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C28C1E" w14:textId="77777777" w:rsidR="000C6057" w:rsidRPr="008C330A" w:rsidRDefault="000C6057" w:rsidP="00632D5D">
      <w:pPr>
        <w:pStyle w:val="Heading3"/>
        <w:rPr>
          <w:rFonts w:ascii="Arial" w:hAnsi="Arial" w:cs="Arial"/>
        </w:rPr>
      </w:pPr>
      <w:bookmarkStart w:id="0" w:name="_Hlk200530405"/>
      <w:bookmarkStart w:id="1" w:name="_Toc202885332"/>
      <w:bookmarkEnd w:id="0"/>
      <w:r w:rsidRPr="008C330A">
        <w:rPr>
          <w:rFonts w:ascii="Arial" w:hAnsi="Arial" w:cs="Arial"/>
          <w:noProof/>
        </w:rPr>
        <w:drawing>
          <wp:anchor distT="0" distB="0" distL="114300" distR="114300" simplePos="0" relativeHeight="251658240" behindDoc="1" locked="0" layoutInCell="1" allowOverlap="1" wp14:anchorId="53BCF51B" wp14:editId="1313F0FE">
            <wp:simplePos x="0" y="0"/>
            <wp:positionH relativeFrom="margin">
              <wp:align>center</wp:align>
            </wp:positionH>
            <wp:positionV relativeFrom="paragraph">
              <wp:posOffset>0</wp:posOffset>
            </wp:positionV>
            <wp:extent cx="3105150" cy="1200150"/>
            <wp:effectExtent l="0" t="0" r="0" b="0"/>
            <wp:wrapSquare wrapText="bothSides"/>
            <wp:docPr id="6" name="Picture 6"/>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05150" cy="1200150"/>
                    </a:xfrm>
                    <a:prstGeom prst="rect">
                      <a:avLst/>
                    </a:prstGeom>
                  </pic:spPr>
                </pic:pic>
              </a:graphicData>
            </a:graphic>
            <wp14:sizeRelH relativeFrom="margin">
              <wp14:pctWidth>0</wp14:pctWidth>
            </wp14:sizeRelH>
            <wp14:sizeRelV relativeFrom="margin">
              <wp14:pctHeight>0</wp14:pctHeight>
            </wp14:sizeRelV>
          </wp:anchor>
        </w:drawing>
      </w:r>
      <w:bookmarkEnd w:id="1"/>
    </w:p>
    <w:p w14:paraId="1B8618B8" w14:textId="77777777" w:rsidR="000C6057" w:rsidRPr="008C330A" w:rsidRDefault="000C6057">
      <w:pPr>
        <w:rPr>
          <w:rFonts w:ascii="Arial" w:hAnsi="Arial" w:cs="Arial"/>
        </w:rPr>
      </w:pPr>
    </w:p>
    <w:p w14:paraId="026EF8B4" w14:textId="77777777" w:rsidR="000C6057" w:rsidRPr="008C330A" w:rsidRDefault="000C6057">
      <w:pPr>
        <w:rPr>
          <w:rFonts w:ascii="Arial" w:hAnsi="Arial" w:cs="Arial"/>
        </w:rPr>
      </w:pPr>
    </w:p>
    <w:p w14:paraId="7647CB28" w14:textId="77777777" w:rsidR="000C6057" w:rsidRPr="008C330A" w:rsidRDefault="000C6057">
      <w:pPr>
        <w:rPr>
          <w:rFonts w:ascii="Arial" w:hAnsi="Arial" w:cs="Arial"/>
        </w:rPr>
      </w:pPr>
    </w:p>
    <w:p w14:paraId="455F6B43" w14:textId="77777777" w:rsidR="007565DF" w:rsidRPr="008C330A" w:rsidRDefault="007565DF">
      <w:pPr>
        <w:rPr>
          <w:rFonts w:ascii="Arial" w:hAnsi="Arial" w:cs="Arial"/>
        </w:rPr>
      </w:pPr>
    </w:p>
    <w:p w14:paraId="78A2B131" w14:textId="77777777" w:rsidR="007565DF" w:rsidRPr="008C330A" w:rsidRDefault="007565DF">
      <w:pPr>
        <w:rPr>
          <w:rFonts w:ascii="Arial" w:hAnsi="Arial" w:cs="Arial"/>
        </w:rPr>
      </w:pPr>
    </w:p>
    <w:p w14:paraId="1474AC6D" w14:textId="792F03BD" w:rsidR="000C6057" w:rsidRPr="008C330A" w:rsidRDefault="000C6057" w:rsidP="00F02080">
      <w:pPr>
        <w:jc w:val="center"/>
        <w:rPr>
          <w:rFonts w:ascii="Arial" w:hAnsi="Arial" w:cs="Arial"/>
          <w:sz w:val="72"/>
          <w:szCs w:val="72"/>
        </w:rPr>
      </w:pPr>
      <w:r w:rsidRPr="008C330A">
        <w:rPr>
          <w:rFonts w:ascii="Arial" w:hAnsi="Arial" w:cs="Arial"/>
          <w:sz w:val="72"/>
          <w:szCs w:val="72"/>
        </w:rPr>
        <w:t xml:space="preserve">Non-Foster </w:t>
      </w:r>
      <w:r w:rsidR="00FF6D58" w:rsidRPr="008C330A">
        <w:rPr>
          <w:rFonts w:ascii="Arial" w:hAnsi="Arial" w:cs="Arial"/>
          <w:sz w:val="72"/>
          <w:szCs w:val="72"/>
        </w:rPr>
        <w:t>Circuit</w:t>
      </w:r>
      <w:r w:rsidRPr="008C330A">
        <w:rPr>
          <w:rFonts w:ascii="Arial" w:hAnsi="Arial" w:cs="Arial"/>
          <w:sz w:val="72"/>
          <w:szCs w:val="72"/>
        </w:rPr>
        <w:t xml:space="preserve"> Design for Impedance Matching</w:t>
      </w:r>
      <w:r w:rsidR="008E6010" w:rsidRPr="008C330A">
        <w:rPr>
          <w:rFonts w:ascii="Arial" w:hAnsi="Arial" w:cs="Arial"/>
          <w:sz w:val="72"/>
          <w:szCs w:val="72"/>
        </w:rPr>
        <w:t xml:space="preserve"> of Antennas</w:t>
      </w:r>
    </w:p>
    <w:p w14:paraId="1C7C276F" w14:textId="77777777" w:rsidR="006E3231" w:rsidRPr="008C330A" w:rsidRDefault="006E3231" w:rsidP="00F02080">
      <w:pPr>
        <w:jc w:val="center"/>
        <w:rPr>
          <w:rFonts w:ascii="Arial" w:hAnsi="Arial" w:cs="Arial"/>
          <w:sz w:val="36"/>
          <w:szCs w:val="36"/>
        </w:rPr>
      </w:pPr>
    </w:p>
    <w:p w14:paraId="5B077C61" w14:textId="77777777" w:rsidR="000C6057" w:rsidRPr="008C330A" w:rsidRDefault="000C6057" w:rsidP="000C6057">
      <w:pPr>
        <w:jc w:val="center"/>
        <w:rPr>
          <w:rFonts w:ascii="Arial" w:hAnsi="Arial" w:cs="Arial"/>
          <w:b/>
          <w:sz w:val="36"/>
        </w:rPr>
      </w:pPr>
      <w:r w:rsidRPr="008C330A">
        <w:rPr>
          <w:rFonts w:ascii="Arial" w:hAnsi="Arial" w:cs="Arial"/>
          <w:b/>
          <w:sz w:val="36"/>
        </w:rPr>
        <w:t xml:space="preserve">By </w:t>
      </w:r>
    </w:p>
    <w:p w14:paraId="210F8688" w14:textId="78BBA3ED" w:rsidR="00E15AD9" w:rsidRPr="008C330A" w:rsidRDefault="00E15AD9" w:rsidP="00E15AD9">
      <w:pPr>
        <w:jc w:val="center"/>
        <w:rPr>
          <w:rFonts w:ascii="Arial" w:hAnsi="Arial" w:cs="Arial"/>
          <w:b/>
          <w:sz w:val="36"/>
        </w:rPr>
      </w:pPr>
      <w:r w:rsidRPr="008C330A">
        <w:rPr>
          <w:rFonts w:ascii="Arial" w:hAnsi="Arial" w:cs="Arial"/>
          <w:b/>
          <w:sz w:val="36"/>
        </w:rPr>
        <w:t>Alex</w:t>
      </w:r>
      <w:r w:rsidR="006E3231" w:rsidRPr="008C330A">
        <w:rPr>
          <w:rFonts w:ascii="Arial" w:hAnsi="Arial" w:cs="Arial"/>
          <w:b/>
          <w:sz w:val="36"/>
        </w:rPr>
        <w:t>ander</w:t>
      </w:r>
      <w:r w:rsidRPr="008C330A">
        <w:rPr>
          <w:rFonts w:ascii="Arial" w:hAnsi="Arial" w:cs="Arial"/>
          <w:b/>
          <w:sz w:val="36"/>
        </w:rPr>
        <w:t xml:space="preserve"> Price</w:t>
      </w:r>
    </w:p>
    <w:p w14:paraId="6BA8E38C" w14:textId="17232AD2" w:rsidR="00E15AD9" w:rsidRPr="008C330A" w:rsidRDefault="00E15AD9" w:rsidP="00E15AD9">
      <w:pPr>
        <w:jc w:val="center"/>
        <w:rPr>
          <w:rFonts w:ascii="Arial" w:hAnsi="Arial" w:cs="Arial"/>
          <w:b/>
          <w:sz w:val="96"/>
        </w:rPr>
      </w:pPr>
      <w:r w:rsidRPr="008C330A">
        <w:rPr>
          <w:rFonts w:ascii="Arial" w:hAnsi="Arial" w:cs="Arial"/>
          <w:b/>
          <w:sz w:val="36"/>
        </w:rPr>
        <w:t>Ben</w:t>
      </w:r>
      <w:r w:rsidR="004933C9" w:rsidRPr="008C330A">
        <w:rPr>
          <w:rFonts w:ascii="Arial" w:hAnsi="Arial" w:cs="Arial"/>
          <w:b/>
          <w:sz w:val="36"/>
        </w:rPr>
        <w:t>jamin</w:t>
      </w:r>
      <w:r w:rsidRPr="008C330A">
        <w:rPr>
          <w:rFonts w:ascii="Arial" w:hAnsi="Arial" w:cs="Arial"/>
          <w:b/>
          <w:sz w:val="36"/>
        </w:rPr>
        <w:t xml:space="preserve"> Scott</w:t>
      </w:r>
    </w:p>
    <w:p w14:paraId="075EBB60" w14:textId="1E267D04" w:rsidR="00E15AD9" w:rsidRPr="008C330A" w:rsidRDefault="00E15AD9" w:rsidP="00E15AD9">
      <w:pPr>
        <w:jc w:val="center"/>
        <w:rPr>
          <w:rFonts w:ascii="Arial" w:hAnsi="Arial" w:cs="Arial"/>
          <w:b/>
          <w:sz w:val="36"/>
        </w:rPr>
      </w:pPr>
      <w:r w:rsidRPr="008C330A">
        <w:rPr>
          <w:rFonts w:ascii="Arial" w:hAnsi="Arial" w:cs="Arial"/>
          <w:b/>
          <w:sz w:val="36"/>
        </w:rPr>
        <w:t>Cait</w:t>
      </w:r>
      <w:r w:rsidR="004933C9" w:rsidRPr="008C330A">
        <w:rPr>
          <w:rFonts w:ascii="Arial" w:hAnsi="Arial" w:cs="Arial"/>
          <w:b/>
          <w:sz w:val="36"/>
        </w:rPr>
        <w:t>lin</w:t>
      </w:r>
      <w:r w:rsidRPr="008C330A">
        <w:rPr>
          <w:rFonts w:ascii="Arial" w:hAnsi="Arial" w:cs="Arial"/>
          <w:b/>
          <w:sz w:val="36"/>
        </w:rPr>
        <w:t xml:space="preserve"> Lonsdale</w:t>
      </w:r>
    </w:p>
    <w:p w14:paraId="493B8A93" w14:textId="77777777" w:rsidR="000C6057" w:rsidRPr="008C330A" w:rsidRDefault="000C6057" w:rsidP="000C6057">
      <w:pPr>
        <w:jc w:val="center"/>
        <w:rPr>
          <w:rFonts w:ascii="Arial" w:hAnsi="Arial" w:cs="Arial"/>
          <w:b/>
          <w:sz w:val="36"/>
        </w:rPr>
      </w:pPr>
      <w:r w:rsidRPr="008C330A">
        <w:rPr>
          <w:rFonts w:ascii="Arial" w:hAnsi="Arial" w:cs="Arial"/>
          <w:b/>
          <w:sz w:val="36"/>
        </w:rPr>
        <w:t>Daniel Frankland</w:t>
      </w:r>
    </w:p>
    <w:p w14:paraId="32033B52" w14:textId="77777777" w:rsidR="006E3231" w:rsidRPr="008C330A" w:rsidRDefault="006E3231" w:rsidP="000C6057">
      <w:pPr>
        <w:jc w:val="center"/>
        <w:rPr>
          <w:rFonts w:ascii="Arial" w:hAnsi="Arial" w:cs="Arial"/>
          <w:sz w:val="36"/>
          <w:szCs w:val="36"/>
        </w:rPr>
      </w:pPr>
    </w:p>
    <w:p w14:paraId="209FCA73" w14:textId="2658A6C9" w:rsidR="007565DF" w:rsidRPr="008C330A" w:rsidRDefault="007565DF" w:rsidP="000C6057">
      <w:pPr>
        <w:jc w:val="center"/>
        <w:rPr>
          <w:rFonts w:ascii="Arial" w:hAnsi="Arial" w:cs="Arial"/>
          <w:sz w:val="48"/>
        </w:rPr>
      </w:pPr>
      <w:r w:rsidRPr="008C330A">
        <w:rPr>
          <w:rFonts w:ascii="Arial" w:hAnsi="Arial" w:cs="Arial"/>
          <w:sz w:val="48"/>
        </w:rPr>
        <w:t xml:space="preserve">BEng Embedded Electronic Systems </w:t>
      </w:r>
    </w:p>
    <w:p w14:paraId="787D1466" w14:textId="41078B83" w:rsidR="008E6FDD" w:rsidRPr="008C330A" w:rsidRDefault="007565DF" w:rsidP="000C6057">
      <w:pPr>
        <w:jc w:val="center"/>
        <w:rPr>
          <w:rFonts w:ascii="Arial" w:hAnsi="Arial" w:cs="Arial"/>
          <w:sz w:val="48"/>
        </w:rPr>
      </w:pPr>
      <w:r w:rsidRPr="008C330A">
        <w:rPr>
          <w:rFonts w:ascii="Arial" w:hAnsi="Arial" w:cs="Arial"/>
          <w:sz w:val="48"/>
        </w:rPr>
        <w:t>Group Project (ACDA5017)</w:t>
      </w:r>
    </w:p>
    <w:p w14:paraId="13C241B1" w14:textId="72D52F2A" w:rsidR="00FD41BD" w:rsidRPr="008C330A" w:rsidRDefault="00FD41BD" w:rsidP="000C6057">
      <w:pPr>
        <w:jc w:val="center"/>
        <w:rPr>
          <w:rFonts w:ascii="Arial" w:hAnsi="Arial" w:cs="Arial"/>
          <w:sz w:val="28"/>
          <w:szCs w:val="28"/>
        </w:rPr>
      </w:pPr>
      <w:r w:rsidRPr="008C330A">
        <w:rPr>
          <w:rFonts w:ascii="Arial" w:hAnsi="Arial" w:cs="Arial"/>
          <w:sz w:val="28"/>
          <w:szCs w:val="28"/>
        </w:rPr>
        <w:t>Report Word Count: 4</w:t>
      </w:r>
      <w:r w:rsidR="00146F0B" w:rsidRPr="008C330A">
        <w:rPr>
          <w:rFonts w:ascii="Arial" w:hAnsi="Arial" w:cs="Arial"/>
          <w:sz w:val="28"/>
          <w:szCs w:val="28"/>
        </w:rPr>
        <w:t>3</w:t>
      </w:r>
      <w:r w:rsidR="007E062B">
        <w:rPr>
          <w:rFonts w:ascii="Arial" w:hAnsi="Arial" w:cs="Arial"/>
          <w:sz w:val="28"/>
          <w:szCs w:val="28"/>
        </w:rPr>
        <w:t>87</w:t>
      </w:r>
    </w:p>
    <w:p w14:paraId="140BCDC4" w14:textId="3120BB52" w:rsidR="009929E8" w:rsidRPr="008C330A" w:rsidRDefault="008E6FDD" w:rsidP="009929E8">
      <w:pPr>
        <w:pStyle w:val="Heading1"/>
        <w:numPr>
          <w:ilvl w:val="0"/>
          <w:numId w:val="3"/>
        </w:numPr>
        <w:rPr>
          <w:rFonts w:ascii="Arial" w:hAnsi="Arial" w:cs="Arial"/>
        </w:rPr>
      </w:pPr>
      <w:bookmarkStart w:id="2" w:name="_Toc202885333"/>
      <w:r w:rsidRPr="008C330A">
        <w:rPr>
          <w:rFonts w:ascii="Arial" w:hAnsi="Arial" w:cs="Arial"/>
          <w:color w:val="FFFFFF" w:themeColor="background1"/>
        </w:rPr>
        <w:t>Title Page</w:t>
      </w:r>
      <w:bookmarkEnd w:id="2"/>
      <w:r w:rsidR="000C6057" w:rsidRPr="008C330A">
        <w:rPr>
          <w:rFonts w:ascii="Arial" w:hAnsi="Arial" w:cs="Arial"/>
        </w:rPr>
        <w:br w:type="page"/>
      </w:r>
    </w:p>
    <w:p w14:paraId="6C60B188" w14:textId="3154B8BC" w:rsidR="008E6FDD" w:rsidRPr="008C330A" w:rsidRDefault="008E6FDD" w:rsidP="008E6FDD">
      <w:pPr>
        <w:pStyle w:val="Heading1"/>
        <w:rPr>
          <w:rFonts w:ascii="Arial" w:hAnsi="Arial" w:cs="Arial"/>
        </w:rPr>
      </w:pPr>
      <w:bookmarkStart w:id="3" w:name="_Toc202885334"/>
      <w:r w:rsidRPr="008C330A">
        <w:rPr>
          <w:rFonts w:ascii="Arial" w:hAnsi="Arial" w:cs="Arial"/>
        </w:rPr>
        <w:lastRenderedPageBreak/>
        <w:t>2.</w:t>
      </w:r>
      <w:r w:rsidR="00F9565C" w:rsidRPr="008C330A">
        <w:rPr>
          <w:rFonts w:ascii="Arial" w:hAnsi="Arial" w:cs="Arial"/>
        </w:rPr>
        <w:tab/>
      </w:r>
      <w:r w:rsidRPr="008C330A">
        <w:rPr>
          <w:rFonts w:ascii="Arial" w:hAnsi="Arial" w:cs="Arial"/>
        </w:rPr>
        <w:t>Table of Contents</w:t>
      </w:r>
      <w:bookmarkEnd w:id="3"/>
    </w:p>
    <w:sdt>
      <w:sdtPr>
        <w:rPr>
          <w:rFonts w:ascii="Arial" w:hAnsi="Arial" w:cs="Arial"/>
        </w:rPr>
        <w:id w:val="1058200890"/>
        <w:docPartObj>
          <w:docPartGallery w:val="Table of Contents"/>
          <w:docPartUnique/>
        </w:docPartObj>
      </w:sdtPr>
      <w:sdtEndPr>
        <w:rPr>
          <w:b/>
          <w:bCs/>
          <w:noProof/>
        </w:rPr>
      </w:sdtEndPr>
      <w:sdtContent>
        <w:p w14:paraId="5B0D165B" w14:textId="5E3EAB84" w:rsidR="00192B72" w:rsidRPr="00D3012F" w:rsidRDefault="002B1B21">
          <w:pPr>
            <w:pStyle w:val="TOC3"/>
            <w:tabs>
              <w:tab w:val="right" w:leader="dot" w:pos="9016"/>
            </w:tabs>
            <w:rPr>
              <w:rFonts w:ascii="Arial" w:eastAsiaTheme="minorEastAsia" w:hAnsi="Arial" w:cs="Arial"/>
              <w:noProof/>
              <w:lang w:eastAsia="en-GB"/>
            </w:rPr>
          </w:pPr>
          <w:r w:rsidRPr="00D3012F">
            <w:rPr>
              <w:rFonts w:ascii="Arial" w:hAnsi="Arial" w:cs="Arial"/>
            </w:rPr>
            <w:fldChar w:fldCharType="begin"/>
          </w:r>
          <w:r w:rsidRPr="00D3012F">
            <w:rPr>
              <w:rFonts w:ascii="Arial" w:hAnsi="Arial" w:cs="Arial"/>
            </w:rPr>
            <w:instrText xml:space="preserve"> TOC \o "1-3" \h \z \u </w:instrText>
          </w:r>
          <w:r w:rsidRPr="00D3012F">
            <w:rPr>
              <w:rFonts w:ascii="Arial" w:hAnsi="Arial" w:cs="Arial"/>
            </w:rPr>
            <w:fldChar w:fldCharType="separate"/>
          </w:r>
          <w:hyperlink w:anchor="_Toc202885332" w:history="1">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_Toc202885332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1</w:t>
            </w:r>
            <w:r w:rsidR="00192B72" w:rsidRPr="00D3012F">
              <w:rPr>
                <w:rFonts w:ascii="Arial" w:hAnsi="Arial" w:cs="Arial"/>
                <w:noProof/>
                <w:webHidden/>
              </w:rPr>
              <w:fldChar w:fldCharType="end"/>
            </w:r>
          </w:hyperlink>
        </w:p>
        <w:p w14:paraId="201F7F9F" w14:textId="0DAD5674" w:rsidR="00192B72" w:rsidRPr="00D3012F" w:rsidRDefault="00192B72">
          <w:pPr>
            <w:pStyle w:val="TOC1"/>
            <w:tabs>
              <w:tab w:val="left" w:pos="440"/>
              <w:tab w:val="right" w:leader="dot" w:pos="9016"/>
            </w:tabs>
            <w:rPr>
              <w:rFonts w:ascii="Arial" w:eastAsiaTheme="minorEastAsia" w:hAnsi="Arial" w:cs="Arial"/>
              <w:noProof/>
              <w:lang w:eastAsia="en-GB"/>
            </w:rPr>
          </w:pPr>
          <w:hyperlink w:anchor="_Toc202885333" w:history="1">
            <w:r w:rsidRPr="00D3012F">
              <w:rPr>
                <w:rStyle w:val="Hyperlink"/>
                <w:rFonts w:ascii="Arial" w:hAnsi="Arial" w:cs="Arial"/>
                <w:noProof/>
              </w:rPr>
              <w:t>1.</w:t>
            </w:r>
            <w:r w:rsidRPr="00D3012F">
              <w:rPr>
                <w:rFonts w:ascii="Arial" w:eastAsiaTheme="minorEastAsia" w:hAnsi="Arial" w:cs="Arial"/>
                <w:noProof/>
                <w:lang w:eastAsia="en-GB"/>
              </w:rPr>
              <w:tab/>
            </w:r>
            <w:r w:rsidRPr="00D3012F">
              <w:rPr>
                <w:rStyle w:val="Hyperlink"/>
                <w:rFonts w:ascii="Arial" w:hAnsi="Arial" w:cs="Arial"/>
                <w:noProof/>
              </w:rPr>
              <w:t>Title Page</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_Toc202885333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1</w:t>
            </w:r>
            <w:r w:rsidRPr="00D3012F">
              <w:rPr>
                <w:rFonts w:ascii="Arial" w:hAnsi="Arial" w:cs="Arial"/>
                <w:noProof/>
                <w:webHidden/>
              </w:rPr>
              <w:fldChar w:fldCharType="end"/>
            </w:r>
          </w:hyperlink>
        </w:p>
        <w:p w14:paraId="736FB314" w14:textId="4069CEB3" w:rsidR="00192B72" w:rsidRPr="00D3012F" w:rsidRDefault="00192B72">
          <w:pPr>
            <w:pStyle w:val="TOC1"/>
            <w:tabs>
              <w:tab w:val="left" w:pos="440"/>
              <w:tab w:val="right" w:leader="dot" w:pos="9016"/>
            </w:tabs>
            <w:rPr>
              <w:rFonts w:ascii="Arial" w:eastAsiaTheme="minorEastAsia" w:hAnsi="Arial" w:cs="Arial"/>
              <w:noProof/>
              <w:lang w:eastAsia="en-GB"/>
            </w:rPr>
          </w:pPr>
          <w:hyperlink w:anchor="_Toc202885334" w:history="1">
            <w:r w:rsidRPr="00D3012F">
              <w:rPr>
                <w:rStyle w:val="Hyperlink"/>
                <w:rFonts w:ascii="Arial" w:hAnsi="Arial" w:cs="Arial"/>
                <w:noProof/>
              </w:rPr>
              <w:t>2.</w:t>
            </w:r>
            <w:r w:rsidRPr="00D3012F">
              <w:rPr>
                <w:rFonts w:ascii="Arial" w:eastAsiaTheme="minorEastAsia" w:hAnsi="Arial" w:cs="Arial"/>
                <w:noProof/>
                <w:lang w:eastAsia="en-GB"/>
              </w:rPr>
              <w:tab/>
            </w:r>
            <w:r w:rsidRPr="00D3012F">
              <w:rPr>
                <w:rStyle w:val="Hyperlink"/>
                <w:rFonts w:ascii="Arial" w:hAnsi="Arial" w:cs="Arial"/>
                <w:noProof/>
              </w:rPr>
              <w:t>Table of Contents</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_Toc202885334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2</w:t>
            </w:r>
            <w:r w:rsidRPr="00D3012F">
              <w:rPr>
                <w:rFonts w:ascii="Arial" w:hAnsi="Arial" w:cs="Arial"/>
                <w:noProof/>
                <w:webHidden/>
              </w:rPr>
              <w:fldChar w:fldCharType="end"/>
            </w:r>
          </w:hyperlink>
        </w:p>
        <w:p w14:paraId="1F35E893" w14:textId="476AC908" w:rsidR="00192B72" w:rsidRPr="00D3012F" w:rsidRDefault="00192B72">
          <w:pPr>
            <w:pStyle w:val="TOC1"/>
            <w:tabs>
              <w:tab w:val="right" w:leader="dot" w:pos="9016"/>
            </w:tabs>
            <w:rPr>
              <w:rFonts w:ascii="Arial" w:eastAsiaTheme="minorEastAsia" w:hAnsi="Arial" w:cs="Arial"/>
              <w:noProof/>
              <w:lang w:eastAsia="en-GB"/>
            </w:rPr>
          </w:pPr>
          <w:hyperlink w:anchor="_Toc202885335" w:history="1">
            <w:r w:rsidRPr="00D3012F">
              <w:rPr>
                <w:rStyle w:val="Hyperlink"/>
                <w:rFonts w:ascii="Arial" w:hAnsi="Arial" w:cs="Arial"/>
                <w:noProof/>
              </w:rPr>
              <w:t>3. Tables of Figures</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_Toc202885335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3</w:t>
            </w:r>
            <w:r w:rsidRPr="00D3012F">
              <w:rPr>
                <w:rFonts w:ascii="Arial" w:hAnsi="Arial" w:cs="Arial"/>
                <w:noProof/>
                <w:webHidden/>
              </w:rPr>
              <w:fldChar w:fldCharType="end"/>
            </w:r>
          </w:hyperlink>
        </w:p>
        <w:p w14:paraId="72280EDD" w14:textId="58B26314" w:rsidR="00192B72" w:rsidRPr="00D3012F" w:rsidRDefault="00192B72">
          <w:pPr>
            <w:pStyle w:val="TOC1"/>
            <w:tabs>
              <w:tab w:val="left" w:pos="440"/>
              <w:tab w:val="right" w:leader="dot" w:pos="9016"/>
            </w:tabs>
            <w:rPr>
              <w:rFonts w:ascii="Arial" w:eastAsiaTheme="minorEastAsia" w:hAnsi="Arial" w:cs="Arial"/>
              <w:noProof/>
              <w:lang w:eastAsia="en-GB"/>
            </w:rPr>
          </w:pPr>
          <w:hyperlink w:anchor="_Toc202885336" w:history="1">
            <w:r w:rsidRPr="00D3012F">
              <w:rPr>
                <w:rStyle w:val="Hyperlink"/>
                <w:rFonts w:ascii="Arial" w:hAnsi="Arial" w:cs="Arial"/>
                <w:noProof/>
              </w:rPr>
              <w:t>4.</w:t>
            </w:r>
            <w:r w:rsidRPr="00D3012F">
              <w:rPr>
                <w:rFonts w:ascii="Arial" w:eastAsiaTheme="minorEastAsia" w:hAnsi="Arial" w:cs="Arial"/>
                <w:noProof/>
                <w:lang w:eastAsia="en-GB"/>
              </w:rPr>
              <w:tab/>
            </w:r>
            <w:r w:rsidRPr="00D3012F">
              <w:rPr>
                <w:rStyle w:val="Hyperlink"/>
                <w:rFonts w:ascii="Arial" w:hAnsi="Arial" w:cs="Arial"/>
                <w:noProof/>
              </w:rPr>
              <w:t>Table of Equations</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_Toc202885336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5</w:t>
            </w:r>
            <w:r w:rsidRPr="00D3012F">
              <w:rPr>
                <w:rFonts w:ascii="Arial" w:hAnsi="Arial" w:cs="Arial"/>
                <w:noProof/>
                <w:webHidden/>
              </w:rPr>
              <w:fldChar w:fldCharType="end"/>
            </w:r>
          </w:hyperlink>
        </w:p>
        <w:p w14:paraId="05CF2EB9" w14:textId="3A3C887E" w:rsidR="00192B72" w:rsidRPr="00D3012F" w:rsidRDefault="00192B72">
          <w:pPr>
            <w:pStyle w:val="TOC1"/>
            <w:tabs>
              <w:tab w:val="left" w:pos="440"/>
              <w:tab w:val="right" w:leader="dot" w:pos="9016"/>
            </w:tabs>
            <w:rPr>
              <w:rFonts w:ascii="Arial" w:eastAsiaTheme="minorEastAsia" w:hAnsi="Arial" w:cs="Arial"/>
              <w:noProof/>
              <w:lang w:eastAsia="en-GB"/>
            </w:rPr>
          </w:pPr>
          <w:hyperlink w:anchor="_Toc202885337" w:history="1">
            <w:r w:rsidRPr="00D3012F">
              <w:rPr>
                <w:rStyle w:val="Hyperlink"/>
                <w:rFonts w:ascii="Arial" w:hAnsi="Arial" w:cs="Arial"/>
                <w:noProof/>
              </w:rPr>
              <w:t>5.</w:t>
            </w:r>
            <w:r w:rsidRPr="00D3012F">
              <w:rPr>
                <w:rFonts w:ascii="Arial" w:eastAsiaTheme="minorEastAsia" w:hAnsi="Arial" w:cs="Arial"/>
                <w:noProof/>
                <w:lang w:eastAsia="en-GB"/>
              </w:rPr>
              <w:tab/>
            </w:r>
            <w:r w:rsidRPr="00D3012F">
              <w:rPr>
                <w:rStyle w:val="Hyperlink"/>
                <w:rFonts w:ascii="Arial" w:hAnsi="Arial" w:cs="Arial"/>
                <w:noProof/>
              </w:rPr>
              <w:t>Abstract</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_Toc202885337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6</w:t>
            </w:r>
            <w:r w:rsidRPr="00D3012F">
              <w:rPr>
                <w:rFonts w:ascii="Arial" w:hAnsi="Arial" w:cs="Arial"/>
                <w:noProof/>
                <w:webHidden/>
              </w:rPr>
              <w:fldChar w:fldCharType="end"/>
            </w:r>
          </w:hyperlink>
        </w:p>
        <w:p w14:paraId="78401B30" w14:textId="6DE7D251" w:rsidR="00192B72" w:rsidRPr="00D3012F" w:rsidRDefault="00192B72">
          <w:pPr>
            <w:pStyle w:val="TOC1"/>
            <w:tabs>
              <w:tab w:val="left" w:pos="440"/>
              <w:tab w:val="right" w:leader="dot" w:pos="9016"/>
            </w:tabs>
            <w:rPr>
              <w:rFonts w:ascii="Arial" w:eastAsiaTheme="minorEastAsia" w:hAnsi="Arial" w:cs="Arial"/>
              <w:noProof/>
              <w:lang w:eastAsia="en-GB"/>
            </w:rPr>
          </w:pPr>
          <w:hyperlink w:anchor="_Toc202885338" w:history="1">
            <w:r w:rsidRPr="00D3012F">
              <w:rPr>
                <w:rStyle w:val="Hyperlink"/>
                <w:rFonts w:ascii="Arial" w:hAnsi="Arial" w:cs="Arial"/>
                <w:noProof/>
              </w:rPr>
              <w:t>6.</w:t>
            </w:r>
            <w:r w:rsidRPr="00D3012F">
              <w:rPr>
                <w:rFonts w:ascii="Arial" w:eastAsiaTheme="minorEastAsia" w:hAnsi="Arial" w:cs="Arial"/>
                <w:noProof/>
                <w:lang w:eastAsia="en-GB"/>
              </w:rPr>
              <w:tab/>
            </w:r>
            <w:r w:rsidRPr="00D3012F">
              <w:rPr>
                <w:rStyle w:val="Hyperlink"/>
                <w:rFonts w:ascii="Arial" w:hAnsi="Arial" w:cs="Arial"/>
                <w:noProof/>
              </w:rPr>
              <w:t>Introduction</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_Toc202885338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7</w:t>
            </w:r>
            <w:r w:rsidRPr="00D3012F">
              <w:rPr>
                <w:rFonts w:ascii="Arial" w:hAnsi="Arial" w:cs="Arial"/>
                <w:noProof/>
                <w:webHidden/>
              </w:rPr>
              <w:fldChar w:fldCharType="end"/>
            </w:r>
          </w:hyperlink>
        </w:p>
        <w:p w14:paraId="4E5FF22E" w14:textId="518C8A84" w:rsidR="00192B72" w:rsidRPr="00D3012F" w:rsidRDefault="00192B72">
          <w:pPr>
            <w:pStyle w:val="TOC1"/>
            <w:tabs>
              <w:tab w:val="left" w:pos="440"/>
              <w:tab w:val="right" w:leader="dot" w:pos="9016"/>
            </w:tabs>
            <w:rPr>
              <w:rFonts w:ascii="Arial" w:eastAsiaTheme="minorEastAsia" w:hAnsi="Arial" w:cs="Arial"/>
              <w:noProof/>
              <w:lang w:eastAsia="en-GB"/>
            </w:rPr>
          </w:pPr>
          <w:hyperlink w:anchor="_Toc202885339" w:history="1">
            <w:r w:rsidRPr="00D3012F">
              <w:rPr>
                <w:rStyle w:val="Hyperlink"/>
                <w:rFonts w:ascii="Arial" w:hAnsi="Arial" w:cs="Arial"/>
                <w:noProof/>
              </w:rPr>
              <w:t>7.</w:t>
            </w:r>
            <w:r w:rsidRPr="00D3012F">
              <w:rPr>
                <w:rFonts w:ascii="Arial" w:eastAsiaTheme="minorEastAsia" w:hAnsi="Arial" w:cs="Arial"/>
                <w:noProof/>
                <w:lang w:eastAsia="en-GB"/>
              </w:rPr>
              <w:tab/>
            </w:r>
            <w:r w:rsidRPr="00D3012F">
              <w:rPr>
                <w:rStyle w:val="Hyperlink"/>
                <w:rFonts w:ascii="Arial" w:hAnsi="Arial" w:cs="Arial"/>
                <w:noProof/>
              </w:rPr>
              <w:t>Literature Review</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_Toc202885339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8</w:t>
            </w:r>
            <w:r w:rsidRPr="00D3012F">
              <w:rPr>
                <w:rFonts w:ascii="Arial" w:hAnsi="Arial" w:cs="Arial"/>
                <w:noProof/>
                <w:webHidden/>
              </w:rPr>
              <w:fldChar w:fldCharType="end"/>
            </w:r>
          </w:hyperlink>
        </w:p>
        <w:p w14:paraId="51DA9E5C" w14:textId="72423E70" w:rsidR="00192B72" w:rsidRPr="00D3012F" w:rsidRDefault="00192B72">
          <w:pPr>
            <w:pStyle w:val="TOC2"/>
            <w:tabs>
              <w:tab w:val="left" w:pos="880"/>
              <w:tab w:val="right" w:leader="dot" w:pos="9016"/>
            </w:tabs>
            <w:rPr>
              <w:rFonts w:ascii="Arial" w:eastAsiaTheme="minorEastAsia" w:hAnsi="Arial" w:cs="Arial"/>
              <w:noProof/>
              <w:lang w:eastAsia="en-GB"/>
            </w:rPr>
          </w:pPr>
          <w:hyperlink w:anchor="_Toc202885340" w:history="1">
            <w:r w:rsidRPr="00D3012F">
              <w:rPr>
                <w:rStyle w:val="Hyperlink"/>
                <w:rFonts w:ascii="Arial" w:hAnsi="Arial" w:cs="Arial"/>
                <w:noProof/>
              </w:rPr>
              <w:t>7.1.</w:t>
            </w:r>
            <w:r w:rsidRPr="00D3012F">
              <w:rPr>
                <w:rFonts w:ascii="Arial" w:eastAsiaTheme="minorEastAsia" w:hAnsi="Arial" w:cs="Arial"/>
                <w:noProof/>
                <w:lang w:eastAsia="en-GB"/>
              </w:rPr>
              <w:tab/>
            </w:r>
            <w:r w:rsidRPr="00D3012F">
              <w:rPr>
                <w:rStyle w:val="Hyperlink"/>
                <w:rFonts w:ascii="Arial" w:hAnsi="Arial" w:cs="Arial"/>
                <w:noProof/>
              </w:rPr>
              <w:t>Dipole Electrically Small Antennas Literature Review</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_Toc202885340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8</w:t>
            </w:r>
            <w:r w:rsidRPr="00D3012F">
              <w:rPr>
                <w:rFonts w:ascii="Arial" w:hAnsi="Arial" w:cs="Arial"/>
                <w:noProof/>
                <w:webHidden/>
              </w:rPr>
              <w:fldChar w:fldCharType="end"/>
            </w:r>
          </w:hyperlink>
        </w:p>
        <w:p w14:paraId="4AFA0C7C" w14:textId="0613724E" w:rsidR="00192B72" w:rsidRPr="00D3012F" w:rsidRDefault="00192B72">
          <w:pPr>
            <w:pStyle w:val="TOC2"/>
            <w:tabs>
              <w:tab w:val="left" w:pos="880"/>
              <w:tab w:val="right" w:leader="dot" w:pos="9016"/>
            </w:tabs>
            <w:rPr>
              <w:rFonts w:ascii="Arial" w:eastAsiaTheme="minorEastAsia" w:hAnsi="Arial" w:cs="Arial"/>
              <w:noProof/>
              <w:lang w:eastAsia="en-GB"/>
            </w:rPr>
          </w:pPr>
          <w:hyperlink w:anchor="_Toc202885341" w:history="1">
            <w:r w:rsidRPr="00D3012F">
              <w:rPr>
                <w:rStyle w:val="Hyperlink"/>
                <w:rFonts w:ascii="Arial" w:hAnsi="Arial" w:cs="Arial"/>
                <w:noProof/>
              </w:rPr>
              <w:t>7.2.</w:t>
            </w:r>
            <w:r w:rsidRPr="00D3012F">
              <w:rPr>
                <w:rFonts w:ascii="Arial" w:eastAsiaTheme="minorEastAsia" w:hAnsi="Arial" w:cs="Arial"/>
                <w:noProof/>
                <w:lang w:eastAsia="en-GB"/>
              </w:rPr>
              <w:tab/>
            </w:r>
            <w:r w:rsidRPr="00D3012F">
              <w:rPr>
                <w:rStyle w:val="Hyperlink"/>
                <w:rFonts w:ascii="Arial" w:hAnsi="Arial" w:cs="Arial"/>
                <w:noProof/>
              </w:rPr>
              <w:t>Impedance Matching Literature Review</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_Toc202885341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9</w:t>
            </w:r>
            <w:r w:rsidRPr="00D3012F">
              <w:rPr>
                <w:rFonts w:ascii="Arial" w:hAnsi="Arial" w:cs="Arial"/>
                <w:noProof/>
                <w:webHidden/>
              </w:rPr>
              <w:fldChar w:fldCharType="end"/>
            </w:r>
          </w:hyperlink>
        </w:p>
        <w:p w14:paraId="75BDBB73" w14:textId="24F5F466" w:rsidR="00192B72" w:rsidRPr="00D3012F" w:rsidRDefault="00192B72">
          <w:pPr>
            <w:pStyle w:val="TOC2"/>
            <w:tabs>
              <w:tab w:val="left" w:pos="880"/>
              <w:tab w:val="right" w:leader="dot" w:pos="9016"/>
            </w:tabs>
            <w:rPr>
              <w:rFonts w:ascii="Arial" w:eastAsiaTheme="minorEastAsia" w:hAnsi="Arial" w:cs="Arial"/>
              <w:noProof/>
              <w:lang w:eastAsia="en-GB"/>
            </w:rPr>
          </w:pPr>
          <w:hyperlink w:anchor="_Toc202885342" w:history="1">
            <w:r w:rsidRPr="00D3012F">
              <w:rPr>
                <w:rStyle w:val="Hyperlink"/>
                <w:rFonts w:ascii="Arial" w:hAnsi="Arial" w:cs="Arial"/>
                <w:noProof/>
              </w:rPr>
              <w:t>7.3.</w:t>
            </w:r>
            <w:r w:rsidRPr="00D3012F">
              <w:rPr>
                <w:rFonts w:ascii="Arial" w:eastAsiaTheme="minorEastAsia" w:hAnsi="Arial" w:cs="Arial"/>
                <w:noProof/>
                <w:lang w:eastAsia="en-GB"/>
              </w:rPr>
              <w:tab/>
            </w:r>
            <w:r w:rsidRPr="00D3012F">
              <w:rPr>
                <w:rStyle w:val="Hyperlink"/>
                <w:rFonts w:ascii="Arial" w:hAnsi="Arial" w:cs="Arial"/>
                <w:noProof/>
              </w:rPr>
              <w:t>Non-Foster Techniques Literature Review</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_Toc202885342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9</w:t>
            </w:r>
            <w:r w:rsidRPr="00D3012F">
              <w:rPr>
                <w:rFonts w:ascii="Arial" w:hAnsi="Arial" w:cs="Arial"/>
                <w:noProof/>
                <w:webHidden/>
              </w:rPr>
              <w:fldChar w:fldCharType="end"/>
            </w:r>
          </w:hyperlink>
        </w:p>
        <w:p w14:paraId="0ACD12C8" w14:textId="4B9CB085" w:rsidR="00192B72" w:rsidRPr="00D3012F" w:rsidRDefault="00192B72">
          <w:pPr>
            <w:pStyle w:val="TOC1"/>
            <w:tabs>
              <w:tab w:val="left" w:pos="440"/>
              <w:tab w:val="right" w:leader="dot" w:pos="9016"/>
            </w:tabs>
            <w:rPr>
              <w:rFonts w:ascii="Arial" w:eastAsiaTheme="minorEastAsia" w:hAnsi="Arial" w:cs="Arial"/>
              <w:noProof/>
              <w:lang w:eastAsia="en-GB"/>
            </w:rPr>
          </w:pPr>
          <w:hyperlink w:anchor="_Toc202885343" w:history="1">
            <w:r w:rsidRPr="00D3012F">
              <w:rPr>
                <w:rStyle w:val="Hyperlink"/>
                <w:rFonts w:ascii="Arial" w:hAnsi="Arial" w:cs="Arial"/>
                <w:noProof/>
              </w:rPr>
              <w:t>8.</w:t>
            </w:r>
            <w:r w:rsidRPr="00D3012F">
              <w:rPr>
                <w:rFonts w:ascii="Arial" w:eastAsiaTheme="minorEastAsia" w:hAnsi="Arial" w:cs="Arial"/>
                <w:noProof/>
                <w:lang w:eastAsia="en-GB"/>
              </w:rPr>
              <w:tab/>
            </w:r>
            <w:r w:rsidRPr="00D3012F">
              <w:rPr>
                <w:rStyle w:val="Hyperlink"/>
                <w:rFonts w:ascii="Arial" w:hAnsi="Arial" w:cs="Arial"/>
                <w:noProof/>
              </w:rPr>
              <w:t>Research &amp; Development Methodology</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_Toc202885343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11</w:t>
            </w:r>
            <w:r w:rsidRPr="00D3012F">
              <w:rPr>
                <w:rFonts w:ascii="Arial" w:hAnsi="Arial" w:cs="Arial"/>
                <w:noProof/>
                <w:webHidden/>
              </w:rPr>
              <w:fldChar w:fldCharType="end"/>
            </w:r>
          </w:hyperlink>
        </w:p>
        <w:p w14:paraId="78563AA0" w14:textId="2656F133" w:rsidR="00192B72" w:rsidRPr="00D3012F" w:rsidRDefault="00192B72">
          <w:pPr>
            <w:pStyle w:val="TOC2"/>
            <w:tabs>
              <w:tab w:val="left" w:pos="880"/>
              <w:tab w:val="right" w:leader="dot" w:pos="9016"/>
            </w:tabs>
            <w:rPr>
              <w:rFonts w:ascii="Arial" w:eastAsiaTheme="minorEastAsia" w:hAnsi="Arial" w:cs="Arial"/>
              <w:noProof/>
              <w:lang w:eastAsia="en-GB"/>
            </w:rPr>
          </w:pPr>
          <w:hyperlink w:anchor="_Toc202885344" w:history="1">
            <w:r w:rsidRPr="00D3012F">
              <w:rPr>
                <w:rStyle w:val="Hyperlink"/>
                <w:rFonts w:ascii="Arial" w:hAnsi="Arial" w:cs="Arial"/>
                <w:noProof/>
              </w:rPr>
              <w:t>8.1.</w:t>
            </w:r>
            <w:r w:rsidRPr="00D3012F">
              <w:rPr>
                <w:rFonts w:ascii="Arial" w:eastAsiaTheme="minorEastAsia" w:hAnsi="Arial" w:cs="Arial"/>
                <w:noProof/>
                <w:lang w:eastAsia="en-GB"/>
              </w:rPr>
              <w:tab/>
            </w:r>
            <w:r w:rsidRPr="00D3012F">
              <w:rPr>
                <w:rStyle w:val="Hyperlink"/>
                <w:rFonts w:ascii="Arial" w:hAnsi="Arial" w:cs="Arial"/>
                <w:noProof/>
              </w:rPr>
              <w:t>Development Method</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_Toc202885344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11</w:t>
            </w:r>
            <w:r w:rsidRPr="00D3012F">
              <w:rPr>
                <w:rFonts w:ascii="Arial" w:hAnsi="Arial" w:cs="Arial"/>
                <w:noProof/>
                <w:webHidden/>
              </w:rPr>
              <w:fldChar w:fldCharType="end"/>
            </w:r>
          </w:hyperlink>
        </w:p>
        <w:p w14:paraId="1F140044" w14:textId="5942DD4F" w:rsidR="00192B72" w:rsidRPr="00D3012F" w:rsidRDefault="00192B72">
          <w:pPr>
            <w:pStyle w:val="TOC2"/>
            <w:tabs>
              <w:tab w:val="left" w:pos="880"/>
              <w:tab w:val="right" w:leader="dot" w:pos="9016"/>
            </w:tabs>
            <w:rPr>
              <w:rFonts w:ascii="Arial" w:eastAsiaTheme="minorEastAsia" w:hAnsi="Arial" w:cs="Arial"/>
              <w:noProof/>
              <w:lang w:eastAsia="en-GB"/>
            </w:rPr>
          </w:pPr>
          <w:hyperlink w:anchor="_Toc202885345" w:history="1">
            <w:r w:rsidRPr="00D3012F">
              <w:rPr>
                <w:rStyle w:val="Hyperlink"/>
                <w:rFonts w:ascii="Arial" w:hAnsi="Arial" w:cs="Arial"/>
                <w:noProof/>
              </w:rPr>
              <w:t>8.2.</w:t>
            </w:r>
            <w:r w:rsidRPr="00D3012F">
              <w:rPr>
                <w:rFonts w:ascii="Arial" w:eastAsiaTheme="minorEastAsia" w:hAnsi="Arial" w:cs="Arial"/>
                <w:noProof/>
                <w:lang w:eastAsia="en-GB"/>
              </w:rPr>
              <w:tab/>
            </w:r>
            <w:r w:rsidRPr="00D3012F">
              <w:rPr>
                <w:rStyle w:val="Hyperlink"/>
                <w:rFonts w:ascii="Arial" w:hAnsi="Arial" w:cs="Arial"/>
                <w:noProof/>
              </w:rPr>
              <w:t>Project Planning</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_Toc202885345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11</w:t>
            </w:r>
            <w:r w:rsidRPr="00D3012F">
              <w:rPr>
                <w:rFonts w:ascii="Arial" w:hAnsi="Arial" w:cs="Arial"/>
                <w:noProof/>
                <w:webHidden/>
              </w:rPr>
              <w:fldChar w:fldCharType="end"/>
            </w:r>
          </w:hyperlink>
        </w:p>
        <w:p w14:paraId="5D5AF928" w14:textId="7E28D95A" w:rsidR="00192B72" w:rsidRPr="00D3012F" w:rsidRDefault="00192B72">
          <w:pPr>
            <w:pStyle w:val="TOC2"/>
            <w:tabs>
              <w:tab w:val="left" w:pos="880"/>
              <w:tab w:val="right" w:leader="dot" w:pos="9016"/>
            </w:tabs>
            <w:rPr>
              <w:rFonts w:ascii="Arial" w:eastAsiaTheme="minorEastAsia" w:hAnsi="Arial" w:cs="Arial"/>
              <w:noProof/>
              <w:lang w:eastAsia="en-GB"/>
            </w:rPr>
          </w:pPr>
          <w:hyperlink w:anchor="_Toc202885346" w:history="1">
            <w:r w:rsidRPr="00D3012F">
              <w:rPr>
                <w:rStyle w:val="Hyperlink"/>
                <w:rFonts w:ascii="Arial" w:hAnsi="Arial" w:cs="Arial"/>
                <w:noProof/>
              </w:rPr>
              <w:t>8.3.</w:t>
            </w:r>
            <w:r w:rsidRPr="00D3012F">
              <w:rPr>
                <w:rFonts w:ascii="Arial" w:eastAsiaTheme="minorEastAsia" w:hAnsi="Arial" w:cs="Arial"/>
                <w:noProof/>
                <w:lang w:eastAsia="en-GB"/>
              </w:rPr>
              <w:tab/>
            </w:r>
            <w:r w:rsidRPr="00D3012F">
              <w:rPr>
                <w:rStyle w:val="Hyperlink"/>
                <w:rFonts w:ascii="Arial" w:hAnsi="Arial" w:cs="Arial"/>
                <w:noProof/>
              </w:rPr>
              <w:t>Design Ethics</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_Toc202885346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12</w:t>
            </w:r>
            <w:r w:rsidRPr="00D3012F">
              <w:rPr>
                <w:rFonts w:ascii="Arial" w:hAnsi="Arial" w:cs="Arial"/>
                <w:noProof/>
                <w:webHidden/>
              </w:rPr>
              <w:fldChar w:fldCharType="end"/>
            </w:r>
          </w:hyperlink>
        </w:p>
        <w:p w14:paraId="0615662D" w14:textId="00ACDCCA" w:rsidR="00192B72" w:rsidRPr="00D3012F" w:rsidRDefault="00192B72">
          <w:pPr>
            <w:pStyle w:val="TOC1"/>
            <w:tabs>
              <w:tab w:val="left" w:pos="440"/>
              <w:tab w:val="right" w:leader="dot" w:pos="9016"/>
            </w:tabs>
            <w:rPr>
              <w:rFonts w:ascii="Arial" w:eastAsiaTheme="minorEastAsia" w:hAnsi="Arial" w:cs="Arial"/>
              <w:noProof/>
              <w:lang w:eastAsia="en-GB"/>
            </w:rPr>
          </w:pPr>
          <w:hyperlink w:anchor="_Toc202885347" w:history="1">
            <w:r w:rsidRPr="00D3012F">
              <w:rPr>
                <w:rStyle w:val="Hyperlink"/>
                <w:rFonts w:ascii="Arial" w:hAnsi="Arial" w:cs="Arial"/>
                <w:noProof/>
              </w:rPr>
              <w:t>9.</w:t>
            </w:r>
            <w:r w:rsidRPr="00D3012F">
              <w:rPr>
                <w:rFonts w:ascii="Arial" w:eastAsiaTheme="minorEastAsia" w:hAnsi="Arial" w:cs="Arial"/>
                <w:noProof/>
                <w:lang w:eastAsia="en-GB"/>
              </w:rPr>
              <w:tab/>
            </w:r>
            <w:r w:rsidRPr="00D3012F">
              <w:rPr>
                <w:rStyle w:val="Hyperlink"/>
                <w:rFonts w:ascii="Arial" w:hAnsi="Arial" w:cs="Arial"/>
                <w:noProof/>
              </w:rPr>
              <w:t>Design &amp; Implementation</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_Toc202885347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13</w:t>
            </w:r>
            <w:r w:rsidRPr="00D3012F">
              <w:rPr>
                <w:rFonts w:ascii="Arial" w:hAnsi="Arial" w:cs="Arial"/>
                <w:noProof/>
                <w:webHidden/>
              </w:rPr>
              <w:fldChar w:fldCharType="end"/>
            </w:r>
          </w:hyperlink>
        </w:p>
        <w:p w14:paraId="7DFD7C60" w14:textId="194986E5" w:rsidR="00192B72" w:rsidRPr="00D3012F" w:rsidRDefault="00192B72">
          <w:pPr>
            <w:pStyle w:val="TOC2"/>
            <w:tabs>
              <w:tab w:val="left" w:pos="880"/>
              <w:tab w:val="right" w:leader="dot" w:pos="9016"/>
            </w:tabs>
            <w:rPr>
              <w:rFonts w:ascii="Arial" w:eastAsiaTheme="minorEastAsia" w:hAnsi="Arial" w:cs="Arial"/>
              <w:noProof/>
              <w:lang w:eastAsia="en-GB"/>
            </w:rPr>
          </w:pPr>
          <w:hyperlink w:anchor="_Toc202885348" w:history="1">
            <w:r w:rsidRPr="00D3012F">
              <w:rPr>
                <w:rStyle w:val="Hyperlink"/>
                <w:rFonts w:ascii="Arial" w:hAnsi="Arial" w:cs="Arial"/>
                <w:noProof/>
              </w:rPr>
              <w:t>9.1.</w:t>
            </w:r>
            <w:r w:rsidRPr="00D3012F">
              <w:rPr>
                <w:rFonts w:ascii="Arial" w:eastAsiaTheme="minorEastAsia" w:hAnsi="Arial" w:cs="Arial"/>
                <w:noProof/>
                <w:lang w:eastAsia="en-GB"/>
              </w:rPr>
              <w:tab/>
            </w:r>
            <w:r w:rsidRPr="00D3012F">
              <w:rPr>
                <w:rStyle w:val="Hyperlink"/>
                <w:rFonts w:ascii="Arial" w:hAnsi="Arial" w:cs="Arial"/>
                <w:noProof/>
              </w:rPr>
              <w:t>Dipole Antenna Design</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_Toc202885348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13</w:t>
            </w:r>
            <w:r w:rsidRPr="00D3012F">
              <w:rPr>
                <w:rFonts w:ascii="Arial" w:hAnsi="Arial" w:cs="Arial"/>
                <w:noProof/>
                <w:webHidden/>
              </w:rPr>
              <w:fldChar w:fldCharType="end"/>
            </w:r>
          </w:hyperlink>
        </w:p>
        <w:p w14:paraId="00995947" w14:textId="3AD76C74" w:rsidR="00192B72" w:rsidRPr="00D3012F" w:rsidRDefault="00192B72">
          <w:pPr>
            <w:pStyle w:val="TOC2"/>
            <w:tabs>
              <w:tab w:val="left" w:pos="880"/>
              <w:tab w:val="right" w:leader="dot" w:pos="9016"/>
            </w:tabs>
            <w:rPr>
              <w:rFonts w:ascii="Arial" w:eastAsiaTheme="minorEastAsia" w:hAnsi="Arial" w:cs="Arial"/>
              <w:noProof/>
              <w:lang w:eastAsia="en-GB"/>
            </w:rPr>
          </w:pPr>
          <w:hyperlink w:anchor="_Toc202885349" w:history="1">
            <w:r w:rsidRPr="00D3012F">
              <w:rPr>
                <w:rStyle w:val="Hyperlink"/>
                <w:rFonts w:ascii="Arial" w:hAnsi="Arial" w:cs="Arial"/>
                <w:noProof/>
              </w:rPr>
              <w:t>9.2.</w:t>
            </w:r>
            <w:r w:rsidRPr="00D3012F">
              <w:rPr>
                <w:rFonts w:ascii="Arial" w:eastAsiaTheme="minorEastAsia" w:hAnsi="Arial" w:cs="Arial"/>
                <w:noProof/>
                <w:lang w:eastAsia="en-GB"/>
              </w:rPr>
              <w:tab/>
            </w:r>
            <w:r w:rsidRPr="00D3012F">
              <w:rPr>
                <w:rStyle w:val="Hyperlink"/>
                <w:rFonts w:ascii="Arial" w:hAnsi="Arial" w:cs="Arial"/>
                <w:noProof/>
              </w:rPr>
              <w:t>Circuit (1-4) Simulations</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_Toc202885349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15</w:t>
            </w:r>
            <w:r w:rsidRPr="00D3012F">
              <w:rPr>
                <w:rFonts w:ascii="Arial" w:hAnsi="Arial" w:cs="Arial"/>
                <w:noProof/>
                <w:webHidden/>
              </w:rPr>
              <w:fldChar w:fldCharType="end"/>
            </w:r>
          </w:hyperlink>
        </w:p>
        <w:p w14:paraId="1602A993" w14:textId="6BEE7FEF" w:rsidR="00192B72" w:rsidRPr="00D3012F" w:rsidRDefault="00192B72">
          <w:pPr>
            <w:pStyle w:val="TOC2"/>
            <w:tabs>
              <w:tab w:val="left" w:pos="880"/>
              <w:tab w:val="right" w:leader="dot" w:pos="9016"/>
            </w:tabs>
            <w:rPr>
              <w:rFonts w:ascii="Arial" w:eastAsiaTheme="minorEastAsia" w:hAnsi="Arial" w:cs="Arial"/>
              <w:noProof/>
              <w:lang w:eastAsia="en-GB"/>
            </w:rPr>
          </w:pPr>
          <w:hyperlink w:anchor="_Toc202885350" w:history="1">
            <w:r w:rsidRPr="00D3012F">
              <w:rPr>
                <w:rStyle w:val="Hyperlink"/>
                <w:rFonts w:ascii="Arial" w:hAnsi="Arial" w:cs="Arial"/>
                <w:noProof/>
              </w:rPr>
              <w:t>9.3.</w:t>
            </w:r>
            <w:r w:rsidRPr="00D3012F">
              <w:rPr>
                <w:rFonts w:ascii="Arial" w:eastAsiaTheme="minorEastAsia" w:hAnsi="Arial" w:cs="Arial"/>
                <w:noProof/>
                <w:lang w:eastAsia="en-GB"/>
              </w:rPr>
              <w:tab/>
            </w:r>
            <w:r w:rsidRPr="00D3012F">
              <w:rPr>
                <w:rStyle w:val="Hyperlink"/>
                <w:rFonts w:ascii="Arial" w:hAnsi="Arial" w:cs="Arial"/>
                <w:noProof/>
              </w:rPr>
              <w:t>PCB (1-4) Designs</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_Toc202885350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18</w:t>
            </w:r>
            <w:r w:rsidRPr="00D3012F">
              <w:rPr>
                <w:rFonts w:ascii="Arial" w:hAnsi="Arial" w:cs="Arial"/>
                <w:noProof/>
                <w:webHidden/>
              </w:rPr>
              <w:fldChar w:fldCharType="end"/>
            </w:r>
          </w:hyperlink>
        </w:p>
        <w:p w14:paraId="7F302964" w14:textId="2192C59D" w:rsidR="00192B72" w:rsidRPr="00D3012F" w:rsidRDefault="00192B72">
          <w:pPr>
            <w:pStyle w:val="TOC2"/>
            <w:tabs>
              <w:tab w:val="left" w:pos="880"/>
              <w:tab w:val="right" w:leader="dot" w:pos="9016"/>
            </w:tabs>
            <w:rPr>
              <w:rFonts w:ascii="Arial" w:eastAsiaTheme="minorEastAsia" w:hAnsi="Arial" w:cs="Arial"/>
              <w:noProof/>
              <w:lang w:eastAsia="en-GB"/>
            </w:rPr>
          </w:pPr>
          <w:hyperlink w:anchor="_Toc202885351" w:history="1">
            <w:r w:rsidRPr="00D3012F">
              <w:rPr>
                <w:rStyle w:val="Hyperlink"/>
                <w:rFonts w:ascii="Arial" w:hAnsi="Arial" w:cs="Arial"/>
                <w:noProof/>
              </w:rPr>
              <w:t>9.4.</w:t>
            </w:r>
            <w:r w:rsidRPr="00D3012F">
              <w:rPr>
                <w:rFonts w:ascii="Arial" w:eastAsiaTheme="minorEastAsia" w:hAnsi="Arial" w:cs="Arial"/>
                <w:noProof/>
                <w:lang w:eastAsia="en-GB"/>
              </w:rPr>
              <w:tab/>
            </w:r>
            <w:r w:rsidRPr="00D3012F">
              <w:rPr>
                <w:rStyle w:val="Hyperlink"/>
                <w:rFonts w:ascii="Arial" w:hAnsi="Arial" w:cs="Arial"/>
                <w:noProof/>
              </w:rPr>
              <w:t>Final Design</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_Toc202885351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21</w:t>
            </w:r>
            <w:r w:rsidRPr="00D3012F">
              <w:rPr>
                <w:rFonts w:ascii="Arial" w:hAnsi="Arial" w:cs="Arial"/>
                <w:noProof/>
                <w:webHidden/>
              </w:rPr>
              <w:fldChar w:fldCharType="end"/>
            </w:r>
          </w:hyperlink>
        </w:p>
        <w:p w14:paraId="75B0E77C" w14:textId="1AB6881D" w:rsidR="00192B72" w:rsidRPr="00D3012F" w:rsidRDefault="00192B72">
          <w:pPr>
            <w:pStyle w:val="TOC2"/>
            <w:tabs>
              <w:tab w:val="left" w:pos="880"/>
              <w:tab w:val="right" w:leader="dot" w:pos="9016"/>
            </w:tabs>
            <w:rPr>
              <w:rFonts w:ascii="Arial" w:eastAsiaTheme="minorEastAsia" w:hAnsi="Arial" w:cs="Arial"/>
              <w:noProof/>
              <w:lang w:eastAsia="en-GB"/>
            </w:rPr>
          </w:pPr>
          <w:hyperlink w:anchor="_Toc202885352" w:history="1">
            <w:r w:rsidRPr="00D3012F">
              <w:rPr>
                <w:rStyle w:val="Hyperlink"/>
                <w:rFonts w:ascii="Arial" w:hAnsi="Arial" w:cs="Arial"/>
                <w:noProof/>
              </w:rPr>
              <w:t>9.5.</w:t>
            </w:r>
            <w:r w:rsidRPr="00D3012F">
              <w:rPr>
                <w:rFonts w:ascii="Arial" w:eastAsiaTheme="minorEastAsia" w:hAnsi="Arial" w:cs="Arial"/>
                <w:noProof/>
                <w:lang w:eastAsia="en-GB"/>
              </w:rPr>
              <w:tab/>
            </w:r>
            <w:r w:rsidRPr="00D3012F">
              <w:rPr>
                <w:rStyle w:val="Hyperlink"/>
                <w:rFonts w:ascii="Arial" w:hAnsi="Arial" w:cs="Arial"/>
                <w:noProof/>
              </w:rPr>
              <w:t>Parts &amp; Costings</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_Toc202885352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22</w:t>
            </w:r>
            <w:r w:rsidRPr="00D3012F">
              <w:rPr>
                <w:rFonts w:ascii="Arial" w:hAnsi="Arial" w:cs="Arial"/>
                <w:noProof/>
                <w:webHidden/>
              </w:rPr>
              <w:fldChar w:fldCharType="end"/>
            </w:r>
          </w:hyperlink>
        </w:p>
        <w:p w14:paraId="1EAD75E9" w14:textId="730CCCB6" w:rsidR="00192B72" w:rsidRPr="00D3012F" w:rsidRDefault="00192B72">
          <w:pPr>
            <w:pStyle w:val="TOC2"/>
            <w:tabs>
              <w:tab w:val="left" w:pos="880"/>
              <w:tab w:val="right" w:leader="dot" w:pos="9016"/>
            </w:tabs>
            <w:rPr>
              <w:rFonts w:ascii="Arial" w:eastAsiaTheme="minorEastAsia" w:hAnsi="Arial" w:cs="Arial"/>
              <w:noProof/>
              <w:lang w:eastAsia="en-GB"/>
            </w:rPr>
          </w:pPr>
          <w:hyperlink w:anchor="_Toc202885353" w:history="1">
            <w:r w:rsidRPr="00D3012F">
              <w:rPr>
                <w:rStyle w:val="Hyperlink"/>
                <w:rFonts w:ascii="Arial" w:hAnsi="Arial" w:cs="Arial"/>
                <w:noProof/>
              </w:rPr>
              <w:t>9.6.</w:t>
            </w:r>
            <w:r w:rsidRPr="00D3012F">
              <w:rPr>
                <w:rFonts w:ascii="Arial" w:eastAsiaTheme="minorEastAsia" w:hAnsi="Arial" w:cs="Arial"/>
                <w:noProof/>
                <w:lang w:eastAsia="en-GB"/>
              </w:rPr>
              <w:tab/>
            </w:r>
            <w:r w:rsidRPr="00D3012F">
              <w:rPr>
                <w:rStyle w:val="Hyperlink"/>
                <w:rFonts w:ascii="Arial" w:hAnsi="Arial" w:cs="Arial"/>
                <w:noProof/>
              </w:rPr>
              <w:t>PCB Assembly</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_Toc202885353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24</w:t>
            </w:r>
            <w:r w:rsidRPr="00D3012F">
              <w:rPr>
                <w:rFonts w:ascii="Arial" w:hAnsi="Arial" w:cs="Arial"/>
                <w:noProof/>
                <w:webHidden/>
              </w:rPr>
              <w:fldChar w:fldCharType="end"/>
            </w:r>
          </w:hyperlink>
        </w:p>
        <w:p w14:paraId="7F913AD7" w14:textId="4A59A484" w:rsidR="00192B72" w:rsidRPr="00D3012F" w:rsidRDefault="00192B72">
          <w:pPr>
            <w:pStyle w:val="TOC2"/>
            <w:tabs>
              <w:tab w:val="left" w:pos="880"/>
              <w:tab w:val="right" w:leader="dot" w:pos="9016"/>
            </w:tabs>
            <w:rPr>
              <w:rFonts w:ascii="Arial" w:eastAsiaTheme="minorEastAsia" w:hAnsi="Arial" w:cs="Arial"/>
              <w:noProof/>
              <w:lang w:eastAsia="en-GB"/>
            </w:rPr>
          </w:pPr>
          <w:hyperlink w:anchor="_Toc202885354" w:history="1">
            <w:r w:rsidRPr="00D3012F">
              <w:rPr>
                <w:rStyle w:val="Hyperlink"/>
                <w:rFonts w:ascii="Arial" w:hAnsi="Arial" w:cs="Arial"/>
                <w:noProof/>
              </w:rPr>
              <w:t>9.7.</w:t>
            </w:r>
            <w:r w:rsidRPr="00D3012F">
              <w:rPr>
                <w:rFonts w:ascii="Arial" w:eastAsiaTheme="minorEastAsia" w:hAnsi="Arial" w:cs="Arial"/>
                <w:noProof/>
                <w:lang w:eastAsia="en-GB"/>
              </w:rPr>
              <w:tab/>
            </w:r>
            <w:r w:rsidRPr="00D3012F">
              <w:rPr>
                <w:rStyle w:val="Hyperlink"/>
                <w:rFonts w:ascii="Arial" w:hAnsi="Arial" w:cs="Arial"/>
                <w:noProof/>
              </w:rPr>
              <w:t>Antenna Assembly</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_Toc202885354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28</w:t>
            </w:r>
            <w:r w:rsidRPr="00D3012F">
              <w:rPr>
                <w:rFonts w:ascii="Arial" w:hAnsi="Arial" w:cs="Arial"/>
                <w:noProof/>
                <w:webHidden/>
              </w:rPr>
              <w:fldChar w:fldCharType="end"/>
            </w:r>
          </w:hyperlink>
        </w:p>
        <w:p w14:paraId="018B4A16" w14:textId="1ABDBE8A" w:rsidR="00192B72" w:rsidRPr="00D3012F" w:rsidRDefault="00192B72">
          <w:pPr>
            <w:pStyle w:val="TOC1"/>
            <w:tabs>
              <w:tab w:val="left" w:pos="660"/>
              <w:tab w:val="right" w:leader="dot" w:pos="9016"/>
            </w:tabs>
            <w:rPr>
              <w:rFonts w:ascii="Arial" w:eastAsiaTheme="minorEastAsia" w:hAnsi="Arial" w:cs="Arial"/>
              <w:noProof/>
              <w:lang w:eastAsia="en-GB"/>
            </w:rPr>
          </w:pPr>
          <w:hyperlink w:anchor="_Toc202885355" w:history="1">
            <w:r w:rsidRPr="00D3012F">
              <w:rPr>
                <w:rStyle w:val="Hyperlink"/>
                <w:rFonts w:ascii="Arial" w:hAnsi="Arial" w:cs="Arial"/>
                <w:noProof/>
              </w:rPr>
              <w:t>10.</w:t>
            </w:r>
            <w:r w:rsidRPr="00D3012F">
              <w:rPr>
                <w:rFonts w:ascii="Arial" w:eastAsiaTheme="minorEastAsia" w:hAnsi="Arial" w:cs="Arial"/>
                <w:noProof/>
                <w:lang w:eastAsia="en-GB"/>
              </w:rPr>
              <w:tab/>
            </w:r>
            <w:r w:rsidRPr="00D3012F">
              <w:rPr>
                <w:rStyle w:val="Hyperlink"/>
                <w:rFonts w:ascii="Arial" w:hAnsi="Arial" w:cs="Arial"/>
                <w:noProof/>
              </w:rPr>
              <w:t>Results &amp; Analysis</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_Toc202885355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30</w:t>
            </w:r>
            <w:r w:rsidRPr="00D3012F">
              <w:rPr>
                <w:rFonts w:ascii="Arial" w:hAnsi="Arial" w:cs="Arial"/>
                <w:noProof/>
                <w:webHidden/>
              </w:rPr>
              <w:fldChar w:fldCharType="end"/>
            </w:r>
          </w:hyperlink>
        </w:p>
        <w:p w14:paraId="57A5EAC2" w14:textId="6549BA7E" w:rsidR="00192B72" w:rsidRPr="00D3012F" w:rsidRDefault="00192B72">
          <w:pPr>
            <w:pStyle w:val="TOC2"/>
            <w:tabs>
              <w:tab w:val="left" w:pos="1100"/>
              <w:tab w:val="right" w:leader="dot" w:pos="9016"/>
            </w:tabs>
            <w:rPr>
              <w:rFonts w:ascii="Arial" w:eastAsiaTheme="minorEastAsia" w:hAnsi="Arial" w:cs="Arial"/>
              <w:noProof/>
              <w:lang w:eastAsia="en-GB"/>
            </w:rPr>
          </w:pPr>
          <w:hyperlink w:anchor="_Toc202885356" w:history="1">
            <w:r w:rsidRPr="00D3012F">
              <w:rPr>
                <w:rStyle w:val="Hyperlink"/>
                <w:rFonts w:ascii="Arial" w:hAnsi="Arial" w:cs="Arial"/>
                <w:noProof/>
              </w:rPr>
              <w:t>10.1.</w:t>
            </w:r>
            <w:r w:rsidRPr="00D3012F">
              <w:rPr>
                <w:rFonts w:ascii="Arial" w:eastAsiaTheme="minorEastAsia" w:hAnsi="Arial" w:cs="Arial"/>
                <w:noProof/>
                <w:lang w:eastAsia="en-GB"/>
              </w:rPr>
              <w:tab/>
            </w:r>
            <w:r w:rsidRPr="00D3012F">
              <w:rPr>
                <w:rStyle w:val="Hyperlink"/>
                <w:rFonts w:ascii="Arial" w:hAnsi="Arial" w:cs="Arial"/>
                <w:noProof/>
              </w:rPr>
              <w:t>Anechoic Chamber Testing</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_Toc202885356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30</w:t>
            </w:r>
            <w:r w:rsidRPr="00D3012F">
              <w:rPr>
                <w:rFonts w:ascii="Arial" w:hAnsi="Arial" w:cs="Arial"/>
                <w:noProof/>
                <w:webHidden/>
              </w:rPr>
              <w:fldChar w:fldCharType="end"/>
            </w:r>
          </w:hyperlink>
        </w:p>
        <w:p w14:paraId="132BFA3C" w14:textId="128BC36D" w:rsidR="00192B72" w:rsidRPr="00D3012F" w:rsidRDefault="00192B72">
          <w:pPr>
            <w:pStyle w:val="TOC2"/>
            <w:tabs>
              <w:tab w:val="left" w:pos="1100"/>
              <w:tab w:val="right" w:leader="dot" w:pos="9016"/>
            </w:tabs>
            <w:rPr>
              <w:rFonts w:ascii="Arial" w:eastAsiaTheme="minorEastAsia" w:hAnsi="Arial" w:cs="Arial"/>
              <w:noProof/>
              <w:lang w:eastAsia="en-GB"/>
            </w:rPr>
          </w:pPr>
          <w:hyperlink w:anchor="_Toc202885357" w:history="1">
            <w:r w:rsidRPr="00D3012F">
              <w:rPr>
                <w:rStyle w:val="Hyperlink"/>
                <w:rFonts w:ascii="Arial" w:hAnsi="Arial" w:cs="Arial"/>
                <w:noProof/>
              </w:rPr>
              <w:t>10.2.</w:t>
            </w:r>
            <w:r w:rsidRPr="00D3012F">
              <w:rPr>
                <w:rFonts w:ascii="Arial" w:eastAsiaTheme="minorEastAsia" w:hAnsi="Arial" w:cs="Arial"/>
                <w:noProof/>
                <w:lang w:eastAsia="en-GB"/>
              </w:rPr>
              <w:tab/>
            </w:r>
            <w:r w:rsidRPr="00D3012F">
              <w:rPr>
                <w:rStyle w:val="Hyperlink"/>
                <w:rFonts w:ascii="Arial" w:hAnsi="Arial" w:cs="Arial"/>
                <w:noProof/>
              </w:rPr>
              <w:t>Test Data Analysis</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_Toc202885357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33</w:t>
            </w:r>
            <w:r w:rsidRPr="00D3012F">
              <w:rPr>
                <w:rFonts w:ascii="Arial" w:hAnsi="Arial" w:cs="Arial"/>
                <w:noProof/>
                <w:webHidden/>
              </w:rPr>
              <w:fldChar w:fldCharType="end"/>
            </w:r>
          </w:hyperlink>
        </w:p>
        <w:p w14:paraId="192B8200" w14:textId="6A0ED745" w:rsidR="00192B72" w:rsidRPr="00D3012F" w:rsidRDefault="00192B72">
          <w:pPr>
            <w:pStyle w:val="TOC1"/>
            <w:tabs>
              <w:tab w:val="left" w:pos="660"/>
              <w:tab w:val="right" w:leader="dot" w:pos="9016"/>
            </w:tabs>
            <w:rPr>
              <w:rFonts w:ascii="Arial" w:eastAsiaTheme="minorEastAsia" w:hAnsi="Arial" w:cs="Arial"/>
              <w:noProof/>
              <w:lang w:eastAsia="en-GB"/>
            </w:rPr>
          </w:pPr>
          <w:hyperlink w:anchor="_Toc202885358" w:history="1">
            <w:r w:rsidRPr="00D3012F">
              <w:rPr>
                <w:rStyle w:val="Hyperlink"/>
                <w:rFonts w:ascii="Arial" w:hAnsi="Arial" w:cs="Arial"/>
                <w:noProof/>
              </w:rPr>
              <w:t>11.</w:t>
            </w:r>
            <w:r w:rsidRPr="00D3012F">
              <w:rPr>
                <w:rFonts w:ascii="Arial" w:eastAsiaTheme="minorEastAsia" w:hAnsi="Arial" w:cs="Arial"/>
                <w:noProof/>
                <w:lang w:eastAsia="en-GB"/>
              </w:rPr>
              <w:tab/>
            </w:r>
            <w:r w:rsidRPr="00D3012F">
              <w:rPr>
                <w:rStyle w:val="Hyperlink"/>
                <w:rFonts w:ascii="Arial" w:hAnsi="Arial" w:cs="Arial"/>
                <w:noProof/>
              </w:rPr>
              <w:t>Evaluation</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_Toc202885358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36</w:t>
            </w:r>
            <w:r w:rsidRPr="00D3012F">
              <w:rPr>
                <w:rFonts w:ascii="Arial" w:hAnsi="Arial" w:cs="Arial"/>
                <w:noProof/>
                <w:webHidden/>
              </w:rPr>
              <w:fldChar w:fldCharType="end"/>
            </w:r>
          </w:hyperlink>
        </w:p>
        <w:p w14:paraId="3527084D" w14:textId="22C736E6" w:rsidR="00192B72" w:rsidRPr="00D3012F" w:rsidRDefault="00192B72">
          <w:pPr>
            <w:pStyle w:val="TOC1"/>
            <w:tabs>
              <w:tab w:val="left" w:pos="660"/>
              <w:tab w:val="right" w:leader="dot" w:pos="9016"/>
            </w:tabs>
            <w:rPr>
              <w:rFonts w:ascii="Arial" w:eastAsiaTheme="minorEastAsia" w:hAnsi="Arial" w:cs="Arial"/>
              <w:noProof/>
              <w:lang w:eastAsia="en-GB"/>
            </w:rPr>
          </w:pPr>
          <w:hyperlink w:anchor="_Toc202885359" w:history="1">
            <w:r w:rsidRPr="00D3012F">
              <w:rPr>
                <w:rStyle w:val="Hyperlink"/>
                <w:rFonts w:ascii="Arial" w:hAnsi="Arial" w:cs="Arial"/>
                <w:noProof/>
              </w:rPr>
              <w:t>12.</w:t>
            </w:r>
            <w:r w:rsidRPr="00D3012F">
              <w:rPr>
                <w:rFonts w:ascii="Arial" w:eastAsiaTheme="minorEastAsia" w:hAnsi="Arial" w:cs="Arial"/>
                <w:noProof/>
                <w:lang w:eastAsia="en-GB"/>
              </w:rPr>
              <w:tab/>
            </w:r>
            <w:r w:rsidRPr="00D3012F">
              <w:rPr>
                <w:rStyle w:val="Hyperlink"/>
                <w:rFonts w:ascii="Arial" w:hAnsi="Arial" w:cs="Arial"/>
                <w:noProof/>
              </w:rPr>
              <w:t>Conclusions &amp; Recommendations</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_Toc202885359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39</w:t>
            </w:r>
            <w:r w:rsidRPr="00D3012F">
              <w:rPr>
                <w:rFonts w:ascii="Arial" w:hAnsi="Arial" w:cs="Arial"/>
                <w:noProof/>
                <w:webHidden/>
              </w:rPr>
              <w:fldChar w:fldCharType="end"/>
            </w:r>
          </w:hyperlink>
        </w:p>
        <w:p w14:paraId="357644B2" w14:textId="679413E8" w:rsidR="00192B72" w:rsidRPr="00D3012F" w:rsidRDefault="00192B72">
          <w:pPr>
            <w:pStyle w:val="TOC1"/>
            <w:tabs>
              <w:tab w:val="left" w:pos="660"/>
              <w:tab w:val="right" w:leader="dot" w:pos="9016"/>
            </w:tabs>
            <w:rPr>
              <w:rFonts w:ascii="Arial" w:eastAsiaTheme="minorEastAsia" w:hAnsi="Arial" w:cs="Arial"/>
              <w:noProof/>
              <w:lang w:eastAsia="en-GB"/>
            </w:rPr>
          </w:pPr>
          <w:hyperlink w:anchor="_Toc202885360" w:history="1">
            <w:r w:rsidRPr="00D3012F">
              <w:rPr>
                <w:rStyle w:val="Hyperlink"/>
                <w:rFonts w:ascii="Arial" w:hAnsi="Arial" w:cs="Arial"/>
                <w:noProof/>
              </w:rPr>
              <w:t>13.</w:t>
            </w:r>
            <w:r w:rsidRPr="00D3012F">
              <w:rPr>
                <w:rFonts w:ascii="Arial" w:eastAsiaTheme="minorEastAsia" w:hAnsi="Arial" w:cs="Arial"/>
                <w:noProof/>
                <w:lang w:eastAsia="en-GB"/>
              </w:rPr>
              <w:tab/>
            </w:r>
            <w:r w:rsidRPr="00D3012F">
              <w:rPr>
                <w:rStyle w:val="Hyperlink"/>
                <w:rFonts w:ascii="Arial" w:hAnsi="Arial" w:cs="Arial"/>
                <w:noProof/>
              </w:rPr>
              <w:t>Reflection</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_Toc202885360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40</w:t>
            </w:r>
            <w:r w:rsidRPr="00D3012F">
              <w:rPr>
                <w:rFonts w:ascii="Arial" w:hAnsi="Arial" w:cs="Arial"/>
                <w:noProof/>
                <w:webHidden/>
              </w:rPr>
              <w:fldChar w:fldCharType="end"/>
            </w:r>
          </w:hyperlink>
        </w:p>
        <w:p w14:paraId="15362886" w14:textId="06480D4F" w:rsidR="00192B72" w:rsidRPr="00D3012F" w:rsidRDefault="00192B72">
          <w:pPr>
            <w:pStyle w:val="TOC1"/>
            <w:tabs>
              <w:tab w:val="left" w:pos="660"/>
              <w:tab w:val="right" w:leader="dot" w:pos="9016"/>
            </w:tabs>
            <w:rPr>
              <w:rFonts w:ascii="Arial" w:eastAsiaTheme="minorEastAsia" w:hAnsi="Arial" w:cs="Arial"/>
              <w:noProof/>
              <w:lang w:eastAsia="en-GB"/>
            </w:rPr>
          </w:pPr>
          <w:hyperlink w:anchor="_Toc202885361" w:history="1">
            <w:r w:rsidRPr="00D3012F">
              <w:rPr>
                <w:rStyle w:val="Hyperlink"/>
                <w:rFonts w:ascii="Arial" w:hAnsi="Arial" w:cs="Arial"/>
                <w:noProof/>
              </w:rPr>
              <w:t>14.</w:t>
            </w:r>
            <w:r w:rsidRPr="00D3012F">
              <w:rPr>
                <w:rFonts w:ascii="Arial" w:eastAsiaTheme="minorEastAsia" w:hAnsi="Arial" w:cs="Arial"/>
                <w:noProof/>
                <w:lang w:eastAsia="en-GB"/>
              </w:rPr>
              <w:tab/>
            </w:r>
            <w:r w:rsidRPr="00D3012F">
              <w:rPr>
                <w:rStyle w:val="Hyperlink"/>
                <w:rFonts w:ascii="Arial" w:hAnsi="Arial" w:cs="Arial"/>
                <w:noProof/>
              </w:rPr>
              <w:t>References</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_Toc202885361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41</w:t>
            </w:r>
            <w:r w:rsidRPr="00D3012F">
              <w:rPr>
                <w:rFonts w:ascii="Arial" w:hAnsi="Arial" w:cs="Arial"/>
                <w:noProof/>
                <w:webHidden/>
              </w:rPr>
              <w:fldChar w:fldCharType="end"/>
            </w:r>
          </w:hyperlink>
        </w:p>
        <w:p w14:paraId="59BD5792" w14:textId="4202DF3B" w:rsidR="00192B72" w:rsidRPr="00D3012F" w:rsidRDefault="00192B72">
          <w:pPr>
            <w:pStyle w:val="TOC1"/>
            <w:tabs>
              <w:tab w:val="left" w:pos="660"/>
              <w:tab w:val="right" w:leader="dot" w:pos="9016"/>
            </w:tabs>
            <w:rPr>
              <w:rFonts w:ascii="Arial" w:eastAsiaTheme="minorEastAsia" w:hAnsi="Arial" w:cs="Arial"/>
              <w:noProof/>
              <w:lang w:eastAsia="en-GB"/>
            </w:rPr>
          </w:pPr>
          <w:hyperlink w:anchor="_Toc202885362" w:history="1">
            <w:r w:rsidRPr="00D3012F">
              <w:rPr>
                <w:rStyle w:val="Hyperlink"/>
                <w:rFonts w:ascii="Arial" w:hAnsi="Arial" w:cs="Arial"/>
                <w:noProof/>
              </w:rPr>
              <w:t>15.</w:t>
            </w:r>
            <w:r w:rsidRPr="00D3012F">
              <w:rPr>
                <w:rFonts w:ascii="Arial" w:eastAsiaTheme="minorEastAsia" w:hAnsi="Arial" w:cs="Arial"/>
                <w:noProof/>
                <w:lang w:eastAsia="en-GB"/>
              </w:rPr>
              <w:tab/>
            </w:r>
            <w:r w:rsidRPr="00D3012F">
              <w:rPr>
                <w:rStyle w:val="Hyperlink"/>
                <w:rFonts w:ascii="Arial" w:hAnsi="Arial" w:cs="Arial"/>
                <w:noProof/>
              </w:rPr>
              <w:t>Bibliography</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_Toc202885362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44</w:t>
            </w:r>
            <w:r w:rsidRPr="00D3012F">
              <w:rPr>
                <w:rFonts w:ascii="Arial" w:hAnsi="Arial" w:cs="Arial"/>
                <w:noProof/>
                <w:webHidden/>
              </w:rPr>
              <w:fldChar w:fldCharType="end"/>
            </w:r>
          </w:hyperlink>
        </w:p>
        <w:p w14:paraId="4FD57366" w14:textId="65C83718" w:rsidR="00192B72" w:rsidRPr="00D3012F" w:rsidRDefault="00192B72">
          <w:pPr>
            <w:pStyle w:val="TOC1"/>
            <w:tabs>
              <w:tab w:val="left" w:pos="660"/>
              <w:tab w:val="right" w:leader="dot" w:pos="9016"/>
            </w:tabs>
            <w:rPr>
              <w:rFonts w:ascii="Arial" w:eastAsiaTheme="minorEastAsia" w:hAnsi="Arial" w:cs="Arial"/>
              <w:noProof/>
              <w:lang w:eastAsia="en-GB"/>
            </w:rPr>
          </w:pPr>
          <w:hyperlink w:anchor="_Toc202885363" w:history="1">
            <w:r w:rsidRPr="00D3012F">
              <w:rPr>
                <w:rStyle w:val="Hyperlink"/>
                <w:rFonts w:ascii="Arial" w:hAnsi="Arial" w:cs="Arial"/>
                <w:noProof/>
              </w:rPr>
              <w:t>16.</w:t>
            </w:r>
            <w:r w:rsidRPr="00D3012F">
              <w:rPr>
                <w:rFonts w:ascii="Arial" w:eastAsiaTheme="minorEastAsia" w:hAnsi="Arial" w:cs="Arial"/>
                <w:noProof/>
                <w:lang w:eastAsia="en-GB"/>
              </w:rPr>
              <w:tab/>
            </w:r>
            <w:r w:rsidRPr="00D3012F">
              <w:rPr>
                <w:rStyle w:val="Hyperlink"/>
                <w:rFonts w:ascii="Arial" w:hAnsi="Arial" w:cs="Arial"/>
                <w:noProof/>
              </w:rPr>
              <w:t>Appendix</w:t>
            </w:r>
            <w:r w:rsidRPr="00D3012F">
              <w:rPr>
                <w:rFonts w:ascii="Arial" w:hAnsi="Arial" w:cs="Arial"/>
                <w:noProof/>
                <w:webHidden/>
              </w:rPr>
              <w:tab/>
            </w:r>
            <w:r w:rsidRPr="00D3012F">
              <w:rPr>
                <w:rFonts w:ascii="Arial" w:hAnsi="Arial" w:cs="Arial"/>
                <w:noProof/>
                <w:webHidden/>
              </w:rPr>
              <w:fldChar w:fldCharType="begin"/>
            </w:r>
            <w:r w:rsidRPr="00D3012F">
              <w:rPr>
                <w:rFonts w:ascii="Arial" w:hAnsi="Arial" w:cs="Arial"/>
                <w:noProof/>
                <w:webHidden/>
              </w:rPr>
              <w:instrText xml:space="preserve"> PAGEREF _Toc202885363 \h </w:instrText>
            </w:r>
            <w:r w:rsidRPr="00D3012F">
              <w:rPr>
                <w:rFonts w:ascii="Arial" w:hAnsi="Arial" w:cs="Arial"/>
                <w:noProof/>
                <w:webHidden/>
              </w:rPr>
            </w:r>
            <w:r w:rsidRPr="00D3012F">
              <w:rPr>
                <w:rFonts w:ascii="Arial" w:hAnsi="Arial" w:cs="Arial"/>
                <w:noProof/>
                <w:webHidden/>
              </w:rPr>
              <w:fldChar w:fldCharType="separate"/>
            </w:r>
            <w:r w:rsidRPr="00D3012F">
              <w:rPr>
                <w:rFonts w:ascii="Arial" w:hAnsi="Arial" w:cs="Arial"/>
                <w:noProof/>
                <w:webHidden/>
              </w:rPr>
              <w:t>45</w:t>
            </w:r>
            <w:r w:rsidRPr="00D3012F">
              <w:rPr>
                <w:rFonts w:ascii="Arial" w:hAnsi="Arial" w:cs="Arial"/>
                <w:noProof/>
                <w:webHidden/>
              </w:rPr>
              <w:fldChar w:fldCharType="end"/>
            </w:r>
          </w:hyperlink>
        </w:p>
        <w:p w14:paraId="5F1B1BE9" w14:textId="6EBAD5D2" w:rsidR="00447D98" w:rsidRDefault="002B1B21">
          <w:pPr>
            <w:rPr>
              <w:rFonts w:ascii="Arial" w:hAnsi="Arial" w:cs="Arial"/>
              <w:b/>
              <w:bCs/>
              <w:noProof/>
            </w:rPr>
          </w:pPr>
          <w:r w:rsidRPr="00D3012F">
            <w:rPr>
              <w:rFonts w:ascii="Arial" w:hAnsi="Arial" w:cs="Arial"/>
              <w:b/>
              <w:bCs/>
              <w:noProof/>
            </w:rPr>
            <w:fldChar w:fldCharType="end"/>
          </w:r>
        </w:p>
        <w:p w14:paraId="1487EB10" w14:textId="77777777" w:rsidR="00D3012F" w:rsidRDefault="00D3012F">
          <w:pPr>
            <w:rPr>
              <w:rFonts w:ascii="Arial" w:hAnsi="Arial" w:cs="Arial"/>
            </w:rPr>
          </w:pPr>
        </w:p>
        <w:p w14:paraId="1FDE9037" w14:textId="76401C3B" w:rsidR="002B1B21" w:rsidRPr="008C330A" w:rsidRDefault="004C0B52">
          <w:pPr>
            <w:rPr>
              <w:rFonts w:ascii="Arial" w:hAnsi="Arial" w:cs="Arial"/>
            </w:rPr>
          </w:pPr>
        </w:p>
      </w:sdtContent>
    </w:sdt>
    <w:p w14:paraId="08046F2C" w14:textId="77777777" w:rsidR="00826236" w:rsidRPr="008C330A" w:rsidRDefault="00826236" w:rsidP="004503E4">
      <w:pPr>
        <w:pStyle w:val="Heading1"/>
        <w:rPr>
          <w:rFonts w:ascii="Arial" w:hAnsi="Arial" w:cs="Arial"/>
        </w:rPr>
      </w:pPr>
      <w:bookmarkStart w:id="4" w:name="_Toc202885335"/>
      <w:r w:rsidRPr="008C330A">
        <w:rPr>
          <w:rFonts w:ascii="Arial" w:hAnsi="Arial" w:cs="Arial"/>
        </w:rPr>
        <w:lastRenderedPageBreak/>
        <w:t>3. Tables of Figures</w:t>
      </w:r>
      <w:bookmarkEnd w:id="4"/>
    </w:p>
    <w:p w14:paraId="357AB31D" w14:textId="3C472BFE" w:rsidR="004E389D" w:rsidRPr="008C330A" w:rsidRDefault="00826236" w:rsidP="00050F6F">
      <w:pPr>
        <w:pStyle w:val="NoSpacing"/>
        <w:rPr>
          <w:rFonts w:ascii="Arial" w:hAnsi="Arial" w:cs="Arial"/>
        </w:rPr>
      </w:pPr>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Pr="008C330A">
        <w:rPr>
          <w:rFonts w:ascii="Arial" w:hAnsi="Arial" w:cs="Arial"/>
          <w:noProof/>
        </w:rPr>
        <w:t>1</w:t>
      </w:r>
      <w:r w:rsidRPr="008C330A">
        <w:rPr>
          <w:rFonts w:ascii="Arial" w:hAnsi="Arial" w:cs="Arial"/>
        </w:rPr>
        <w:fldChar w:fldCharType="end"/>
      </w:r>
      <w:r w:rsidRPr="008C330A">
        <w:rPr>
          <w:rFonts w:ascii="Arial" w:hAnsi="Arial" w:cs="Arial"/>
        </w:rPr>
        <w:t xml:space="preserve"> – Reactance Graph for Non-Foster Impedance Match for Antennas </w:t>
      </w:r>
      <w:sdt>
        <w:sdtPr>
          <w:rPr>
            <w:rFonts w:ascii="Arial" w:hAnsi="Arial" w:cs="Arial"/>
          </w:rPr>
          <w:id w:val="-1342695821"/>
          <w:citation/>
        </w:sdtPr>
        <w:sdtContent>
          <w:r w:rsidRPr="008C330A">
            <w:rPr>
              <w:rFonts w:ascii="Arial" w:hAnsi="Arial" w:cs="Arial"/>
            </w:rPr>
            <w:fldChar w:fldCharType="begin"/>
          </w:r>
          <w:r w:rsidRPr="008C330A">
            <w:rPr>
              <w:rFonts w:ascii="Arial" w:hAnsi="Arial" w:cs="Arial"/>
            </w:rPr>
            <w:instrText xml:space="preserve"> CITATION Ste \l 2057 </w:instrText>
          </w:r>
          <w:r w:rsidRPr="008C330A">
            <w:rPr>
              <w:rFonts w:ascii="Arial" w:hAnsi="Arial" w:cs="Arial"/>
            </w:rPr>
            <w:fldChar w:fldCharType="separate"/>
          </w:r>
          <w:r w:rsidR="006610E1" w:rsidRPr="006610E1">
            <w:rPr>
              <w:rFonts w:ascii="Arial" w:hAnsi="Arial" w:cs="Arial"/>
              <w:noProof/>
            </w:rPr>
            <w:t>[1]</w:t>
          </w:r>
          <w:r w:rsidRPr="008C330A">
            <w:rPr>
              <w:rFonts w:ascii="Arial" w:hAnsi="Arial" w:cs="Arial"/>
            </w:rPr>
            <w:fldChar w:fldCharType="end"/>
          </w:r>
        </w:sdtContent>
      </w:sdt>
      <w:r w:rsidR="000445ED">
        <w:rPr>
          <w:rFonts w:ascii="Arial" w:hAnsi="Arial" w:cs="Arial"/>
        </w:rPr>
        <w:t>…………</w:t>
      </w:r>
      <w:r w:rsidR="005756FE" w:rsidRPr="008C330A">
        <w:rPr>
          <w:rFonts w:ascii="Arial" w:hAnsi="Arial" w:cs="Arial"/>
        </w:rPr>
        <w:t>..</w:t>
      </w:r>
      <w:r w:rsidR="00A320E6" w:rsidRPr="008C330A">
        <w:rPr>
          <w:rFonts w:ascii="Arial" w:hAnsi="Arial" w:cs="Arial"/>
        </w:rPr>
        <w:t>.</w:t>
      </w:r>
      <w:r w:rsidRPr="008C330A">
        <w:rPr>
          <w:rFonts w:ascii="Arial" w:hAnsi="Arial" w:cs="Arial"/>
        </w:rPr>
        <w:t>10</w:t>
      </w:r>
    </w:p>
    <w:p w14:paraId="02B12253" w14:textId="5E44C681" w:rsidR="004E389D" w:rsidRPr="008C330A" w:rsidRDefault="004E389D" w:rsidP="004E389D">
      <w:pPr>
        <w:pStyle w:val="NoSpacing"/>
        <w:rPr>
          <w:rFonts w:ascii="Arial" w:hAnsi="Arial" w:cs="Arial"/>
        </w:rPr>
      </w:pPr>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Pr="008C330A">
        <w:rPr>
          <w:rFonts w:ascii="Arial" w:hAnsi="Arial" w:cs="Arial"/>
          <w:noProof/>
        </w:rPr>
        <w:t>2</w:t>
      </w:r>
      <w:r w:rsidRPr="008C330A">
        <w:rPr>
          <w:rFonts w:ascii="Arial" w:hAnsi="Arial" w:cs="Arial"/>
        </w:rPr>
        <w:fldChar w:fldCharType="end"/>
      </w:r>
      <w:r w:rsidRPr="008C330A">
        <w:rPr>
          <w:rFonts w:ascii="Arial" w:hAnsi="Arial" w:cs="Arial"/>
        </w:rPr>
        <w:t xml:space="preserve"> – Gantt Chart Showing Expected Delivery Timeline………………………………….11</w:t>
      </w:r>
    </w:p>
    <w:p w14:paraId="5D9F36BF" w14:textId="7221984B" w:rsidR="004E389D" w:rsidRPr="008C330A" w:rsidRDefault="004E389D" w:rsidP="004E389D">
      <w:pPr>
        <w:pStyle w:val="NoSpacing"/>
        <w:rPr>
          <w:rFonts w:ascii="Arial" w:hAnsi="Arial" w:cs="Arial"/>
        </w:rPr>
      </w:pPr>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Pr="008C330A">
        <w:rPr>
          <w:rFonts w:ascii="Arial" w:hAnsi="Arial" w:cs="Arial"/>
          <w:noProof/>
        </w:rPr>
        <w:t>3</w:t>
      </w:r>
      <w:r w:rsidRPr="008C330A">
        <w:rPr>
          <w:rFonts w:ascii="Arial" w:hAnsi="Arial" w:cs="Arial"/>
        </w:rPr>
        <w:fldChar w:fldCharType="end"/>
      </w:r>
      <w:r w:rsidRPr="008C330A">
        <w:rPr>
          <w:rFonts w:ascii="Arial" w:hAnsi="Arial" w:cs="Arial"/>
        </w:rPr>
        <w:t xml:space="preserve"> – Critical Path of Delivery Timeline (in Red)……………</w:t>
      </w:r>
      <w:r w:rsidR="006D0AC5" w:rsidRPr="008C330A">
        <w:rPr>
          <w:rFonts w:ascii="Arial" w:hAnsi="Arial" w:cs="Arial"/>
        </w:rPr>
        <w:t>.</w:t>
      </w:r>
      <w:r w:rsidRPr="008C330A">
        <w:rPr>
          <w:rFonts w:ascii="Arial" w:hAnsi="Arial" w:cs="Arial"/>
        </w:rPr>
        <w:t>……………………………..11</w:t>
      </w:r>
    </w:p>
    <w:p w14:paraId="542D8AD3" w14:textId="6A3A61D9" w:rsidR="004E389D" w:rsidRPr="008C330A" w:rsidRDefault="004E389D" w:rsidP="004E389D">
      <w:pPr>
        <w:pStyle w:val="NoSpacing"/>
        <w:rPr>
          <w:rFonts w:ascii="Arial" w:hAnsi="Arial" w:cs="Arial"/>
        </w:rPr>
      </w:pPr>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Pr="008C330A">
        <w:rPr>
          <w:rFonts w:ascii="Arial" w:hAnsi="Arial" w:cs="Arial"/>
          <w:noProof/>
        </w:rPr>
        <w:t>4</w:t>
      </w:r>
      <w:r w:rsidRPr="008C330A">
        <w:rPr>
          <w:rFonts w:ascii="Arial" w:hAnsi="Arial" w:cs="Arial"/>
        </w:rPr>
        <w:fldChar w:fldCharType="end"/>
      </w:r>
      <w:r w:rsidRPr="008C330A">
        <w:rPr>
          <w:rFonts w:ascii="Arial" w:hAnsi="Arial" w:cs="Arial"/>
        </w:rPr>
        <w:t xml:space="preserve"> – Dipole Antenna Designed at 600 MHz………………</w:t>
      </w:r>
      <w:r w:rsidR="00B12F43" w:rsidRPr="008C330A">
        <w:rPr>
          <w:rFonts w:ascii="Arial" w:hAnsi="Arial" w:cs="Arial"/>
        </w:rPr>
        <w:t>…...</w:t>
      </w:r>
      <w:r w:rsidRPr="008C330A">
        <w:rPr>
          <w:rFonts w:ascii="Arial" w:hAnsi="Arial" w:cs="Arial"/>
        </w:rPr>
        <w:t>…………………………..13</w:t>
      </w:r>
    </w:p>
    <w:p w14:paraId="3624CC00" w14:textId="47647F1E" w:rsidR="004E389D" w:rsidRPr="008C330A" w:rsidRDefault="004E389D" w:rsidP="004E389D">
      <w:pPr>
        <w:pStyle w:val="NoSpacing"/>
        <w:rPr>
          <w:rFonts w:ascii="Arial" w:hAnsi="Arial" w:cs="Arial"/>
        </w:rPr>
      </w:pPr>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Pr="008C330A">
        <w:rPr>
          <w:rFonts w:ascii="Arial" w:hAnsi="Arial" w:cs="Arial"/>
          <w:noProof/>
        </w:rPr>
        <w:t>5</w:t>
      </w:r>
      <w:r w:rsidRPr="008C330A">
        <w:rPr>
          <w:rFonts w:ascii="Arial" w:hAnsi="Arial" w:cs="Arial"/>
        </w:rPr>
        <w:fldChar w:fldCharType="end"/>
      </w:r>
      <w:r w:rsidRPr="008C330A">
        <w:rPr>
          <w:rFonts w:ascii="Arial" w:hAnsi="Arial" w:cs="Arial"/>
        </w:rPr>
        <w:t xml:space="preserve"> – S11 for the Dipole Antenna at 600 MHz……………………………………………..13</w:t>
      </w:r>
    </w:p>
    <w:p w14:paraId="01243362" w14:textId="5F670D75" w:rsidR="00B52174" w:rsidRPr="008C330A" w:rsidRDefault="00B52174" w:rsidP="00B52174">
      <w:pPr>
        <w:pStyle w:val="NoSpacing"/>
        <w:rPr>
          <w:rFonts w:ascii="Arial" w:hAnsi="Arial" w:cs="Arial"/>
        </w:rPr>
      </w:pPr>
      <w:r w:rsidRPr="008C330A">
        <w:rPr>
          <w:rFonts w:ascii="Arial" w:hAnsi="Arial" w:cs="Arial"/>
        </w:rPr>
        <w:t>Figure 6 – Far Field Plot of the Dipole Antenna at 600 MHz…………………</w:t>
      </w:r>
      <w:r w:rsidR="00B12F43" w:rsidRPr="008C330A">
        <w:rPr>
          <w:rFonts w:ascii="Arial" w:hAnsi="Arial" w:cs="Arial"/>
        </w:rPr>
        <w:t>.</w:t>
      </w:r>
      <w:r w:rsidRPr="008C330A">
        <w:rPr>
          <w:rFonts w:ascii="Arial" w:hAnsi="Arial" w:cs="Arial"/>
        </w:rPr>
        <w:t>………………..1</w:t>
      </w:r>
      <w:r w:rsidR="00692B84">
        <w:rPr>
          <w:rFonts w:ascii="Arial" w:hAnsi="Arial" w:cs="Arial"/>
        </w:rPr>
        <w:t>3</w:t>
      </w:r>
    </w:p>
    <w:p w14:paraId="64D3E32F" w14:textId="6BEF6F90" w:rsidR="00B52174" w:rsidRPr="008C330A" w:rsidRDefault="00B52174" w:rsidP="00B52174">
      <w:pPr>
        <w:pStyle w:val="NoSpacing"/>
        <w:rPr>
          <w:rFonts w:ascii="Arial" w:hAnsi="Arial" w:cs="Arial"/>
        </w:rPr>
      </w:pPr>
      <w:r w:rsidRPr="008C330A">
        <w:rPr>
          <w:rFonts w:ascii="Arial" w:hAnsi="Arial" w:cs="Arial"/>
        </w:rPr>
        <w:t>Figure 7 – PCB Dipole Antenna…</w:t>
      </w:r>
      <w:r w:rsidR="00A320E6" w:rsidRPr="008C330A">
        <w:rPr>
          <w:rFonts w:ascii="Arial" w:hAnsi="Arial" w:cs="Arial"/>
        </w:rPr>
        <w:t>…...</w:t>
      </w:r>
      <w:r w:rsidRPr="008C330A">
        <w:rPr>
          <w:rFonts w:ascii="Arial" w:hAnsi="Arial" w:cs="Arial"/>
        </w:rPr>
        <w:t>……………………………………………………………14</w:t>
      </w:r>
    </w:p>
    <w:p w14:paraId="2FBF5ED7" w14:textId="5B91DE6C" w:rsidR="00B52174" w:rsidRPr="008C330A" w:rsidRDefault="00B52174" w:rsidP="00B52174">
      <w:pPr>
        <w:pStyle w:val="NoSpacing"/>
        <w:rPr>
          <w:rFonts w:ascii="Arial" w:hAnsi="Arial" w:cs="Arial"/>
        </w:rPr>
      </w:pPr>
      <w:r w:rsidRPr="008C330A">
        <w:rPr>
          <w:rFonts w:ascii="Arial" w:hAnsi="Arial" w:cs="Arial"/>
        </w:rPr>
        <w:t>Figure 8 – S11 for PCB Antenna at 600 MHz……………</w:t>
      </w:r>
      <w:r w:rsidR="00A320E6" w:rsidRPr="008C330A">
        <w:rPr>
          <w:rFonts w:ascii="Arial" w:hAnsi="Arial" w:cs="Arial"/>
        </w:rPr>
        <w:t>...</w:t>
      </w:r>
      <w:r w:rsidRPr="008C330A">
        <w:rPr>
          <w:rFonts w:ascii="Arial" w:hAnsi="Arial" w:cs="Arial"/>
        </w:rPr>
        <w:t>…………………………………….14</w:t>
      </w:r>
    </w:p>
    <w:p w14:paraId="5BA61819" w14:textId="3CB6B133" w:rsidR="00B52174" w:rsidRPr="008C330A" w:rsidRDefault="00B52174" w:rsidP="00B52174">
      <w:pPr>
        <w:pStyle w:val="NoSpacing"/>
        <w:rPr>
          <w:rFonts w:ascii="Arial" w:hAnsi="Arial" w:cs="Arial"/>
        </w:rPr>
      </w:pPr>
      <w:r w:rsidRPr="008C330A">
        <w:rPr>
          <w:rFonts w:ascii="Arial" w:hAnsi="Arial" w:cs="Arial"/>
        </w:rPr>
        <w:t>Figure 9 – Far Field Plot of the PCB Antenna…………………</w:t>
      </w:r>
      <w:r w:rsidR="00A320E6" w:rsidRPr="008C330A">
        <w:rPr>
          <w:rFonts w:ascii="Arial" w:hAnsi="Arial" w:cs="Arial"/>
        </w:rPr>
        <w:t>..</w:t>
      </w:r>
      <w:r w:rsidRPr="008C330A">
        <w:rPr>
          <w:rFonts w:ascii="Arial" w:hAnsi="Arial" w:cs="Arial"/>
        </w:rPr>
        <w:t>……………………………….15</w:t>
      </w:r>
    </w:p>
    <w:p w14:paraId="0DF7678E" w14:textId="63A46632" w:rsidR="00B52174" w:rsidRDefault="00B52174" w:rsidP="00B52174">
      <w:pPr>
        <w:pStyle w:val="NoSpacing"/>
        <w:rPr>
          <w:rFonts w:ascii="Arial" w:hAnsi="Arial" w:cs="Arial"/>
        </w:rPr>
      </w:pPr>
      <w:r w:rsidRPr="008C330A">
        <w:rPr>
          <w:rFonts w:ascii="Arial" w:hAnsi="Arial" w:cs="Arial"/>
        </w:rPr>
        <w:t>Figure 10 – Smith Chart for the PCB Dipole Antenna……………………</w:t>
      </w:r>
      <w:r w:rsidR="00A320E6" w:rsidRPr="008C330A">
        <w:rPr>
          <w:rFonts w:ascii="Arial" w:hAnsi="Arial" w:cs="Arial"/>
        </w:rPr>
        <w:t>….</w:t>
      </w:r>
      <w:r w:rsidRPr="008C330A">
        <w:rPr>
          <w:rFonts w:ascii="Arial" w:hAnsi="Arial" w:cs="Arial"/>
        </w:rPr>
        <w:t>………………….15</w:t>
      </w:r>
    </w:p>
    <w:p w14:paraId="34F17058" w14:textId="1DFB63A9" w:rsidR="0076747B" w:rsidRPr="008C330A" w:rsidRDefault="0076747B" w:rsidP="00B52174">
      <w:pPr>
        <w:pStyle w:val="NoSpacing"/>
        <w:rPr>
          <w:rFonts w:ascii="Arial" w:hAnsi="Arial" w:cs="Arial"/>
        </w:rPr>
      </w:pPr>
      <w:r w:rsidRPr="008C330A">
        <w:rPr>
          <w:rFonts w:ascii="Arial" w:hAnsi="Arial" w:cs="Arial"/>
        </w:rPr>
        <w:t xml:space="preserve">Figure 11 – Circuit </w:t>
      </w:r>
      <w:r>
        <w:rPr>
          <w:rFonts w:ascii="Arial" w:hAnsi="Arial" w:cs="Arial"/>
        </w:rPr>
        <w:t>1</w:t>
      </w:r>
      <w:r w:rsidRPr="008C330A">
        <w:rPr>
          <w:rFonts w:ascii="Arial" w:hAnsi="Arial" w:cs="Arial"/>
        </w:rPr>
        <w:t xml:space="preserve"> Proteus Schematic…………………………………………………………16</w:t>
      </w:r>
    </w:p>
    <w:p w14:paraId="674C5859" w14:textId="1F59A328" w:rsidR="00B52174" w:rsidRPr="008C330A" w:rsidRDefault="00B52174" w:rsidP="00B52174">
      <w:pPr>
        <w:pStyle w:val="NoSpacing"/>
        <w:rPr>
          <w:rFonts w:ascii="Arial" w:hAnsi="Arial" w:cs="Arial"/>
        </w:rPr>
      </w:pPr>
      <w:r w:rsidRPr="008C330A">
        <w:rPr>
          <w:rFonts w:ascii="Arial" w:hAnsi="Arial" w:cs="Arial"/>
        </w:rPr>
        <w:t>Figure 1</w:t>
      </w:r>
      <w:r w:rsidR="0076747B">
        <w:rPr>
          <w:rFonts w:ascii="Arial" w:hAnsi="Arial" w:cs="Arial"/>
        </w:rPr>
        <w:t>2</w:t>
      </w:r>
      <w:r w:rsidRPr="008C330A">
        <w:rPr>
          <w:rFonts w:ascii="Arial" w:hAnsi="Arial" w:cs="Arial"/>
        </w:rPr>
        <w:t xml:space="preserve"> – Circuit 2 Proteus Schematic</w:t>
      </w:r>
      <w:r w:rsidR="00A320E6" w:rsidRPr="008C330A">
        <w:rPr>
          <w:rFonts w:ascii="Arial" w:hAnsi="Arial" w:cs="Arial"/>
        </w:rPr>
        <w:t>…</w:t>
      </w:r>
      <w:r w:rsidRPr="008C330A">
        <w:rPr>
          <w:rFonts w:ascii="Arial" w:hAnsi="Arial" w:cs="Arial"/>
        </w:rPr>
        <w:t>………………………………………………………16</w:t>
      </w:r>
    </w:p>
    <w:p w14:paraId="76E63D26" w14:textId="14F43373" w:rsidR="00B52174" w:rsidRPr="008C330A" w:rsidRDefault="00B52174" w:rsidP="00B52174">
      <w:pPr>
        <w:pStyle w:val="NoSpacing"/>
        <w:rPr>
          <w:rFonts w:ascii="Arial" w:hAnsi="Arial" w:cs="Arial"/>
        </w:rPr>
      </w:pPr>
      <w:r w:rsidRPr="008C330A">
        <w:rPr>
          <w:rFonts w:ascii="Arial" w:hAnsi="Arial" w:cs="Arial"/>
        </w:rPr>
        <w:t>Figure 1</w:t>
      </w:r>
      <w:r w:rsidR="0076747B">
        <w:rPr>
          <w:rFonts w:ascii="Arial" w:hAnsi="Arial" w:cs="Arial"/>
        </w:rPr>
        <w:t>3</w:t>
      </w:r>
      <w:r w:rsidRPr="008C330A">
        <w:rPr>
          <w:rFonts w:ascii="Arial" w:hAnsi="Arial" w:cs="Arial"/>
        </w:rPr>
        <w:t xml:space="preserve"> – Circuit 3 Proteus Schematic………………</w:t>
      </w:r>
      <w:r w:rsidR="00A320E6" w:rsidRPr="008C330A">
        <w:rPr>
          <w:rFonts w:ascii="Arial" w:hAnsi="Arial" w:cs="Arial"/>
        </w:rPr>
        <w:t>……</w:t>
      </w:r>
      <w:r w:rsidRPr="008C330A">
        <w:rPr>
          <w:rFonts w:ascii="Arial" w:hAnsi="Arial" w:cs="Arial"/>
        </w:rPr>
        <w:t>……………………………………</w:t>
      </w:r>
      <w:r w:rsidR="0076747B">
        <w:rPr>
          <w:rFonts w:ascii="Arial" w:hAnsi="Arial" w:cs="Arial"/>
        </w:rPr>
        <w:t>17</w:t>
      </w:r>
    </w:p>
    <w:p w14:paraId="79C4CD71" w14:textId="56D28879" w:rsidR="00B52174" w:rsidRPr="008C330A" w:rsidRDefault="00B52174" w:rsidP="00B52174">
      <w:pPr>
        <w:pStyle w:val="NoSpacing"/>
        <w:rPr>
          <w:rFonts w:ascii="Arial" w:hAnsi="Arial" w:cs="Arial"/>
        </w:rPr>
      </w:pPr>
      <w:r w:rsidRPr="008C330A">
        <w:rPr>
          <w:rFonts w:ascii="Arial" w:hAnsi="Arial" w:cs="Arial"/>
        </w:rPr>
        <w:t>Figure 1</w:t>
      </w:r>
      <w:r w:rsidR="0076747B">
        <w:rPr>
          <w:rFonts w:ascii="Arial" w:hAnsi="Arial" w:cs="Arial"/>
        </w:rPr>
        <w:t>4</w:t>
      </w:r>
      <w:r w:rsidRPr="008C330A">
        <w:rPr>
          <w:rFonts w:ascii="Arial" w:hAnsi="Arial" w:cs="Arial"/>
        </w:rPr>
        <w:t xml:space="preserve"> – Circuit 4 Proteus Schematic……………………………………………</w:t>
      </w:r>
      <w:r w:rsidR="00A320E6" w:rsidRPr="008C330A">
        <w:rPr>
          <w:rFonts w:ascii="Arial" w:hAnsi="Arial" w:cs="Arial"/>
        </w:rPr>
        <w:t>…</w:t>
      </w:r>
      <w:r w:rsidRPr="008C330A">
        <w:rPr>
          <w:rFonts w:ascii="Arial" w:hAnsi="Arial" w:cs="Arial"/>
        </w:rPr>
        <w:t>…………17</w:t>
      </w:r>
    </w:p>
    <w:p w14:paraId="0E0A64F6" w14:textId="336B6F69" w:rsidR="00B52174" w:rsidRPr="008C330A" w:rsidRDefault="00B52174" w:rsidP="00B52174">
      <w:pPr>
        <w:pStyle w:val="NoSpacing"/>
        <w:rPr>
          <w:rFonts w:ascii="Arial" w:hAnsi="Arial" w:cs="Arial"/>
        </w:rPr>
      </w:pPr>
      <w:r w:rsidRPr="008C330A">
        <w:rPr>
          <w:rFonts w:ascii="Arial" w:hAnsi="Arial" w:cs="Arial"/>
        </w:rPr>
        <w:t>Figure 1</w:t>
      </w:r>
      <w:r w:rsidR="0076747B">
        <w:rPr>
          <w:rFonts w:ascii="Arial" w:hAnsi="Arial" w:cs="Arial"/>
        </w:rPr>
        <w:t>5</w:t>
      </w:r>
      <w:r w:rsidRPr="008C330A">
        <w:rPr>
          <w:rFonts w:ascii="Arial" w:hAnsi="Arial" w:cs="Arial"/>
        </w:rPr>
        <w:t xml:space="preserve"> – Circuit 4 qucs-s Simulation……………………………………</w:t>
      </w:r>
      <w:r w:rsidR="00A320E6" w:rsidRPr="008C330A">
        <w:rPr>
          <w:rFonts w:ascii="Arial" w:hAnsi="Arial" w:cs="Arial"/>
        </w:rPr>
        <w:t>………….</w:t>
      </w:r>
      <w:r w:rsidRPr="008C330A">
        <w:rPr>
          <w:rFonts w:ascii="Arial" w:hAnsi="Arial" w:cs="Arial"/>
        </w:rPr>
        <w:t>………….1</w:t>
      </w:r>
      <w:r w:rsidR="0076747B">
        <w:rPr>
          <w:rFonts w:ascii="Arial" w:hAnsi="Arial" w:cs="Arial"/>
        </w:rPr>
        <w:t>8</w:t>
      </w:r>
    </w:p>
    <w:p w14:paraId="3FCFDD0D" w14:textId="10D96F8A" w:rsidR="00B52174" w:rsidRPr="008C330A" w:rsidRDefault="00B52174" w:rsidP="00B52174">
      <w:pPr>
        <w:pStyle w:val="NoSpacing"/>
        <w:rPr>
          <w:rFonts w:ascii="Arial" w:hAnsi="Arial" w:cs="Arial"/>
        </w:rPr>
      </w:pPr>
      <w:r w:rsidRPr="008C330A">
        <w:rPr>
          <w:rFonts w:ascii="Arial" w:hAnsi="Arial" w:cs="Arial"/>
        </w:rPr>
        <w:t>Figure 1</w:t>
      </w:r>
      <w:r w:rsidR="0076747B">
        <w:rPr>
          <w:rFonts w:ascii="Arial" w:hAnsi="Arial" w:cs="Arial"/>
        </w:rPr>
        <w:t>6</w:t>
      </w:r>
      <w:r w:rsidRPr="008C330A">
        <w:rPr>
          <w:rFonts w:ascii="Arial" w:hAnsi="Arial" w:cs="Arial"/>
        </w:rPr>
        <w:t xml:space="preserve"> – Circuit 1 PCB……………………………………………</w:t>
      </w:r>
      <w:r w:rsidR="00A320E6" w:rsidRPr="008C330A">
        <w:rPr>
          <w:rFonts w:ascii="Arial" w:hAnsi="Arial" w:cs="Arial"/>
        </w:rPr>
        <w:t>…</w:t>
      </w:r>
      <w:r w:rsidRPr="008C330A">
        <w:rPr>
          <w:rFonts w:ascii="Arial" w:hAnsi="Arial" w:cs="Arial"/>
        </w:rPr>
        <w:t>………………………….1</w:t>
      </w:r>
      <w:r w:rsidR="00C22BFA">
        <w:rPr>
          <w:rFonts w:ascii="Arial" w:hAnsi="Arial" w:cs="Arial"/>
        </w:rPr>
        <w:t>9</w:t>
      </w:r>
    </w:p>
    <w:p w14:paraId="24601198" w14:textId="7BA389DE" w:rsidR="00B52174" w:rsidRPr="008C330A" w:rsidRDefault="00B52174" w:rsidP="00B52174">
      <w:pPr>
        <w:pStyle w:val="NoSpacing"/>
        <w:rPr>
          <w:rFonts w:ascii="Arial" w:hAnsi="Arial" w:cs="Arial"/>
        </w:rPr>
      </w:pPr>
      <w:r w:rsidRPr="008C330A">
        <w:rPr>
          <w:rFonts w:ascii="Arial" w:hAnsi="Arial" w:cs="Arial"/>
        </w:rPr>
        <w:t>Figure 1</w:t>
      </w:r>
      <w:r w:rsidR="0076747B">
        <w:rPr>
          <w:rFonts w:ascii="Arial" w:hAnsi="Arial" w:cs="Arial"/>
        </w:rPr>
        <w:t>7</w:t>
      </w:r>
      <w:r w:rsidRPr="008C330A">
        <w:rPr>
          <w:rFonts w:ascii="Arial" w:hAnsi="Arial" w:cs="Arial"/>
        </w:rPr>
        <w:t xml:space="preserve"> – Circuit 2 PCB</w:t>
      </w:r>
      <w:r w:rsidR="001D56F4" w:rsidRPr="008C330A">
        <w:rPr>
          <w:rFonts w:ascii="Arial" w:hAnsi="Arial" w:cs="Arial"/>
        </w:rPr>
        <w:t>…………………………………</w:t>
      </w:r>
      <w:r w:rsidR="00A320E6" w:rsidRPr="008C330A">
        <w:rPr>
          <w:rFonts w:ascii="Arial" w:hAnsi="Arial" w:cs="Arial"/>
        </w:rPr>
        <w:t>………</w:t>
      </w:r>
      <w:r w:rsidR="001D56F4" w:rsidRPr="008C330A">
        <w:rPr>
          <w:rFonts w:ascii="Arial" w:hAnsi="Arial" w:cs="Arial"/>
        </w:rPr>
        <w:t>……………………………….</w:t>
      </w:r>
      <w:r w:rsidRPr="008C330A">
        <w:rPr>
          <w:rFonts w:ascii="Arial" w:hAnsi="Arial" w:cs="Arial"/>
        </w:rPr>
        <w:t>1</w:t>
      </w:r>
      <w:r w:rsidR="00C22BFA">
        <w:rPr>
          <w:rFonts w:ascii="Arial" w:hAnsi="Arial" w:cs="Arial"/>
        </w:rPr>
        <w:t>9</w:t>
      </w:r>
    </w:p>
    <w:p w14:paraId="148FADD7" w14:textId="7B7520D8" w:rsidR="00B52174" w:rsidRPr="008C330A" w:rsidRDefault="00B52174" w:rsidP="00B52174">
      <w:pPr>
        <w:pStyle w:val="NoSpacing"/>
        <w:rPr>
          <w:rFonts w:ascii="Arial" w:hAnsi="Arial" w:cs="Arial"/>
        </w:rPr>
      </w:pPr>
      <w:r w:rsidRPr="008C330A">
        <w:rPr>
          <w:rFonts w:ascii="Arial" w:hAnsi="Arial" w:cs="Arial"/>
        </w:rPr>
        <w:t>Figure 1</w:t>
      </w:r>
      <w:r w:rsidR="0076747B">
        <w:rPr>
          <w:rFonts w:ascii="Arial" w:hAnsi="Arial" w:cs="Arial"/>
        </w:rPr>
        <w:t>8</w:t>
      </w:r>
      <w:r w:rsidRPr="008C330A">
        <w:rPr>
          <w:rFonts w:ascii="Arial" w:hAnsi="Arial" w:cs="Arial"/>
        </w:rPr>
        <w:t xml:space="preserve"> – Circuit 3 PCB</w:t>
      </w:r>
      <w:r w:rsidR="001D56F4" w:rsidRPr="008C330A">
        <w:rPr>
          <w:rFonts w:ascii="Arial" w:hAnsi="Arial" w:cs="Arial"/>
        </w:rPr>
        <w:t>…………………………………………………</w:t>
      </w:r>
      <w:r w:rsidR="00A320E6" w:rsidRPr="008C330A">
        <w:rPr>
          <w:rFonts w:ascii="Arial" w:hAnsi="Arial" w:cs="Arial"/>
        </w:rPr>
        <w:t>…</w:t>
      </w:r>
      <w:r w:rsidR="001D56F4" w:rsidRPr="008C330A">
        <w:rPr>
          <w:rFonts w:ascii="Arial" w:hAnsi="Arial" w:cs="Arial"/>
        </w:rPr>
        <w:t>…………………….</w:t>
      </w:r>
      <w:r w:rsidR="00050F6F">
        <w:rPr>
          <w:rFonts w:ascii="Arial" w:hAnsi="Arial" w:cs="Arial"/>
        </w:rPr>
        <w:t>20</w:t>
      </w:r>
    </w:p>
    <w:p w14:paraId="670CDEBB" w14:textId="6FFB7101" w:rsidR="00B52174" w:rsidRPr="008C330A" w:rsidRDefault="00B52174" w:rsidP="00B52174">
      <w:pPr>
        <w:pStyle w:val="NoSpacing"/>
        <w:rPr>
          <w:rFonts w:ascii="Arial" w:hAnsi="Arial" w:cs="Arial"/>
        </w:rPr>
      </w:pPr>
      <w:r w:rsidRPr="008C330A">
        <w:rPr>
          <w:rFonts w:ascii="Arial" w:hAnsi="Arial" w:cs="Arial"/>
        </w:rPr>
        <w:t>Figure 1</w:t>
      </w:r>
      <w:r w:rsidR="0076747B">
        <w:rPr>
          <w:rFonts w:ascii="Arial" w:hAnsi="Arial" w:cs="Arial"/>
        </w:rPr>
        <w:t>9</w:t>
      </w:r>
      <w:r w:rsidRPr="008C330A">
        <w:rPr>
          <w:rFonts w:ascii="Arial" w:hAnsi="Arial" w:cs="Arial"/>
        </w:rPr>
        <w:t xml:space="preserve"> – Circuit 4 PCB</w:t>
      </w:r>
      <w:r w:rsidR="001D56F4" w:rsidRPr="008C330A">
        <w:rPr>
          <w:rFonts w:ascii="Arial" w:hAnsi="Arial" w:cs="Arial"/>
        </w:rPr>
        <w:t>………………………………………………………………………….</w:t>
      </w:r>
      <w:r w:rsidRPr="008C330A">
        <w:rPr>
          <w:rFonts w:ascii="Arial" w:hAnsi="Arial" w:cs="Arial"/>
        </w:rPr>
        <w:t>20</w:t>
      </w:r>
    </w:p>
    <w:p w14:paraId="73C98CAA" w14:textId="2C2EA7C2" w:rsidR="00B52174" w:rsidRPr="008C330A" w:rsidRDefault="00B52174" w:rsidP="00B52174">
      <w:pPr>
        <w:pStyle w:val="NoSpacing"/>
        <w:rPr>
          <w:rFonts w:ascii="Arial" w:hAnsi="Arial" w:cs="Arial"/>
        </w:rPr>
      </w:pPr>
      <w:r w:rsidRPr="008C330A">
        <w:rPr>
          <w:rFonts w:ascii="Arial" w:hAnsi="Arial" w:cs="Arial"/>
        </w:rPr>
        <w:t xml:space="preserve">Figure </w:t>
      </w:r>
      <w:r w:rsidR="0076747B">
        <w:rPr>
          <w:rFonts w:ascii="Arial" w:hAnsi="Arial" w:cs="Arial"/>
        </w:rPr>
        <w:t>20</w:t>
      </w:r>
      <w:r w:rsidRPr="008C330A">
        <w:rPr>
          <w:rFonts w:ascii="Arial" w:hAnsi="Arial" w:cs="Arial"/>
        </w:rPr>
        <w:t xml:space="preserve"> – Costings Estimate for Final Design</w:t>
      </w:r>
      <w:r w:rsidR="001D56F4" w:rsidRPr="008C330A">
        <w:rPr>
          <w:rFonts w:ascii="Arial" w:hAnsi="Arial" w:cs="Arial"/>
        </w:rPr>
        <w:t>…………………………………………………</w:t>
      </w:r>
      <w:r w:rsidRPr="008C330A">
        <w:rPr>
          <w:rFonts w:ascii="Arial" w:hAnsi="Arial" w:cs="Arial"/>
        </w:rPr>
        <w:t>22</w:t>
      </w:r>
    </w:p>
    <w:p w14:paraId="162642B5" w14:textId="5123B8F4" w:rsidR="00B52174" w:rsidRPr="008C330A" w:rsidRDefault="00B52174" w:rsidP="00B52174">
      <w:pPr>
        <w:pStyle w:val="NoSpacing"/>
        <w:rPr>
          <w:rFonts w:ascii="Arial" w:hAnsi="Arial" w:cs="Arial"/>
        </w:rPr>
      </w:pPr>
      <w:r w:rsidRPr="008C330A">
        <w:rPr>
          <w:rFonts w:ascii="Arial" w:hAnsi="Arial" w:cs="Arial"/>
        </w:rPr>
        <w:t>Figure 2</w:t>
      </w:r>
      <w:r w:rsidR="00087D31">
        <w:rPr>
          <w:rFonts w:ascii="Arial" w:hAnsi="Arial" w:cs="Arial"/>
        </w:rPr>
        <w:t>1</w:t>
      </w:r>
      <w:r w:rsidRPr="008C330A">
        <w:rPr>
          <w:rFonts w:ascii="Arial" w:hAnsi="Arial" w:cs="Arial"/>
        </w:rPr>
        <w:t xml:space="preserve"> – Parts and Costings for Final Design</w:t>
      </w:r>
      <w:r w:rsidR="001D56F4" w:rsidRPr="008C330A">
        <w:rPr>
          <w:rFonts w:ascii="Arial" w:hAnsi="Arial" w:cs="Arial"/>
        </w:rPr>
        <w:t>………………………………………………..</w:t>
      </w:r>
      <w:r w:rsidRPr="008C330A">
        <w:rPr>
          <w:rFonts w:ascii="Arial" w:hAnsi="Arial" w:cs="Arial"/>
        </w:rPr>
        <w:t>22</w:t>
      </w:r>
    </w:p>
    <w:p w14:paraId="54D9D16D" w14:textId="2DDD586B" w:rsidR="00B52174" w:rsidRPr="008C330A" w:rsidRDefault="00B52174" w:rsidP="00B52174">
      <w:pPr>
        <w:pStyle w:val="NoSpacing"/>
        <w:rPr>
          <w:rFonts w:ascii="Arial" w:hAnsi="Arial" w:cs="Arial"/>
        </w:rPr>
      </w:pPr>
      <w:r w:rsidRPr="008C330A">
        <w:rPr>
          <w:rFonts w:ascii="Arial" w:hAnsi="Arial" w:cs="Arial"/>
        </w:rPr>
        <w:t>Figure 2</w:t>
      </w:r>
      <w:r w:rsidR="00087D31">
        <w:rPr>
          <w:rFonts w:ascii="Arial" w:hAnsi="Arial" w:cs="Arial"/>
        </w:rPr>
        <w:t>2</w:t>
      </w:r>
      <w:r w:rsidRPr="008C330A">
        <w:rPr>
          <w:rFonts w:ascii="Arial" w:hAnsi="Arial" w:cs="Arial"/>
        </w:rPr>
        <w:t xml:space="preserve"> – Manpower Time Costing Table</w:t>
      </w:r>
      <w:r w:rsidR="001D56F4" w:rsidRPr="008C330A">
        <w:rPr>
          <w:rFonts w:ascii="Arial" w:hAnsi="Arial" w:cs="Arial"/>
        </w:rPr>
        <w:t>………………</w:t>
      </w:r>
      <w:r w:rsidR="00A320E6" w:rsidRPr="008C330A">
        <w:rPr>
          <w:rFonts w:ascii="Arial" w:hAnsi="Arial" w:cs="Arial"/>
        </w:rPr>
        <w:t>…..</w:t>
      </w:r>
      <w:r w:rsidR="001D56F4" w:rsidRPr="008C330A">
        <w:rPr>
          <w:rFonts w:ascii="Arial" w:hAnsi="Arial" w:cs="Arial"/>
        </w:rPr>
        <w:t>…………………………………</w:t>
      </w:r>
      <w:r w:rsidRPr="008C330A">
        <w:rPr>
          <w:rFonts w:ascii="Arial" w:hAnsi="Arial" w:cs="Arial"/>
        </w:rPr>
        <w:t>23</w:t>
      </w:r>
    </w:p>
    <w:p w14:paraId="43441ADD" w14:textId="4F5F530B" w:rsidR="00B52174" w:rsidRPr="008C330A" w:rsidRDefault="00B52174" w:rsidP="00B52174">
      <w:pPr>
        <w:pStyle w:val="NoSpacing"/>
        <w:rPr>
          <w:rFonts w:ascii="Arial" w:hAnsi="Arial" w:cs="Arial"/>
        </w:rPr>
      </w:pPr>
      <w:r w:rsidRPr="008C330A">
        <w:rPr>
          <w:rFonts w:ascii="Arial" w:hAnsi="Arial" w:cs="Arial"/>
        </w:rPr>
        <w:t>Figure 2</w:t>
      </w:r>
      <w:r w:rsidR="00087D31">
        <w:rPr>
          <w:rFonts w:ascii="Arial" w:hAnsi="Arial" w:cs="Arial"/>
        </w:rPr>
        <w:t>3</w:t>
      </w:r>
      <w:r w:rsidRPr="008C330A">
        <w:rPr>
          <w:rFonts w:ascii="Arial" w:hAnsi="Arial" w:cs="Arial"/>
        </w:rPr>
        <w:t xml:space="preserve"> – Direct, Indirect &amp; Contingency Costs</w:t>
      </w:r>
      <w:r w:rsidR="001D56F4" w:rsidRPr="008C330A">
        <w:rPr>
          <w:rFonts w:ascii="Arial" w:hAnsi="Arial" w:cs="Arial"/>
        </w:rPr>
        <w:t>…………………………</w:t>
      </w:r>
      <w:r w:rsidR="00A320E6" w:rsidRPr="008C330A">
        <w:rPr>
          <w:rFonts w:ascii="Arial" w:hAnsi="Arial" w:cs="Arial"/>
        </w:rPr>
        <w:t>..</w:t>
      </w:r>
      <w:r w:rsidR="001D56F4" w:rsidRPr="008C330A">
        <w:rPr>
          <w:rFonts w:ascii="Arial" w:hAnsi="Arial" w:cs="Arial"/>
        </w:rPr>
        <w:t>…………………..</w:t>
      </w:r>
      <w:r w:rsidRPr="008C330A">
        <w:rPr>
          <w:rFonts w:ascii="Arial" w:hAnsi="Arial" w:cs="Arial"/>
        </w:rPr>
        <w:t>23</w:t>
      </w:r>
    </w:p>
    <w:p w14:paraId="26C76914" w14:textId="7D5447DA" w:rsidR="00B52174" w:rsidRPr="008C330A" w:rsidRDefault="00B52174" w:rsidP="00B52174">
      <w:pPr>
        <w:pStyle w:val="NoSpacing"/>
        <w:rPr>
          <w:rFonts w:ascii="Arial" w:hAnsi="Arial" w:cs="Arial"/>
        </w:rPr>
      </w:pPr>
      <w:r w:rsidRPr="008C330A">
        <w:rPr>
          <w:rFonts w:ascii="Arial" w:hAnsi="Arial" w:cs="Arial"/>
        </w:rPr>
        <w:t>Figure 2</w:t>
      </w:r>
      <w:r w:rsidR="00087D31">
        <w:rPr>
          <w:rFonts w:ascii="Arial" w:hAnsi="Arial" w:cs="Arial"/>
        </w:rPr>
        <w:t>4</w:t>
      </w:r>
      <w:r w:rsidRPr="008C330A">
        <w:rPr>
          <w:rFonts w:ascii="Arial" w:hAnsi="Arial" w:cs="Arial"/>
        </w:rPr>
        <w:t xml:space="preserve"> – Application of Solder Paste</w:t>
      </w:r>
      <w:r w:rsidR="001D56F4" w:rsidRPr="008C330A">
        <w:rPr>
          <w:rFonts w:ascii="Arial" w:hAnsi="Arial" w:cs="Arial"/>
        </w:rPr>
        <w:t>……………………………</w:t>
      </w:r>
      <w:r w:rsidR="00A320E6" w:rsidRPr="008C330A">
        <w:rPr>
          <w:rFonts w:ascii="Arial" w:hAnsi="Arial" w:cs="Arial"/>
        </w:rPr>
        <w:t>.</w:t>
      </w:r>
      <w:r w:rsidR="001D56F4" w:rsidRPr="008C330A">
        <w:rPr>
          <w:rFonts w:ascii="Arial" w:hAnsi="Arial" w:cs="Arial"/>
        </w:rPr>
        <w:t>……………………………</w:t>
      </w:r>
      <w:r w:rsidRPr="008C330A">
        <w:rPr>
          <w:rFonts w:ascii="Arial" w:hAnsi="Arial" w:cs="Arial"/>
        </w:rPr>
        <w:t>2</w:t>
      </w:r>
      <w:r w:rsidR="00050F6F">
        <w:rPr>
          <w:rFonts w:ascii="Arial" w:hAnsi="Arial" w:cs="Arial"/>
        </w:rPr>
        <w:t>4</w:t>
      </w:r>
    </w:p>
    <w:p w14:paraId="4B16E11B" w14:textId="5AEE15E7" w:rsidR="00B52174" w:rsidRPr="008C330A" w:rsidRDefault="00B52174" w:rsidP="00B52174">
      <w:pPr>
        <w:pStyle w:val="NoSpacing"/>
        <w:rPr>
          <w:rFonts w:ascii="Arial" w:hAnsi="Arial" w:cs="Arial"/>
        </w:rPr>
      </w:pPr>
      <w:r w:rsidRPr="008C330A">
        <w:rPr>
          <w:rFonts w:ascii="Arial" w:hAnsi="Arial" w:cs="Arial"/>
        </w:rPr>
        <w:t>Figure 2</w:t>
      </w:r>
      <w:r w:rsidR="00087D31">
        <w:rPr>
          <w:rFonts w:ascii="Arial" w:hAnsi="Arial" w:cs="Arial"/>
        </w:rPr>
        <w:t>5</w:t>
      </w:r>
      <w:r w:rsidRPr="008C330A">
        <w:rPr>
          <w:rFonts w:ascii="Arial" w:hAnsi="Arial" w:cs="Arial"/>
        </w:rPr>
        <w:t xml:space="preserve"> – Placing Components</w:t>
      </w:r>
      <w:r w:rsidR="001D56F4" w:rsidRPr="008C330A">
        <w:rPr>
          <w:rFonts w:ascii="Arial" w:hAnsi="Arial" w:cs="Arial"/>
        </w:rPr>
        <w:t>………………</w:t>
      </w:r>
      <w:r w:rsidR="00A320E6" w:rsidRPr="008C330A">
        <w:rPr>
          <w:rFonts w:ascii="Arial" w:hAnsi="Arial" w:cs="Arial"/>
        </w:rPr>
        <w:t>…</w:t>
      </w:r>
      <w:r w:rsidR="001D56F4" w:rsidRPr="008C330A">
        <w:rPr>
          <w:rFonts w:ascii="Arial" w:hAnsi="Arial" w:cs="Arial"/>
        </w:rPr>
        <w:t>………………………………………………</w:t>
      </w:r>
      <w:r w:rsidRPr="008C330A">
        <w:rPr>
          <w:rFonts w:ascii="Arial" w:hAnsi="Arial" w:cs="Arial"/>
        </w:rPr>
        <w:t>2</w:t>
      </w:r>
      <w:r w:rsidR="00050F6F">
        <w:rPr>
          <w:rFonts w:ascii="Arial" w:hAnsi="Arial" w:cs="Arial"/>
        </w:rPr>
        <w:t>4</w:t>
      </w:r>
    </w:p>
    <w:p w14:paraId="47C6B588" w14:textId="5BD24409" w:rsidR="00B52174" w:rsidRPr="008C330A" w:rsidRDefault="00B52174" w:rsidP="00B52174">
      <w:pPr>
        <w:pStyle w:val="NoSpacing"/>
        <w:rPr>
          <w:rFonts w:ascii="Arial" w:hAnsi="Arial" w:cs="Arial"/>
        </w:rPr>
      </w:pPr>
      <w:r w:rsidRPr="008C330A">
        <w:rPr>
          <w:rFonts w:ascii="Arial" w:hAnsi="Arial" w:cs="Arial"/>
        </w:rPr>
        <w:t>Figure 2</w:t>
      </w:r>
      <w:r w:rsidR="00087D31">
        <w:rPr>
          <w:rFonts w:ascii="Arial" w:hAnsi="Arial" w:cs="Arial"/>
        </w:rPr>
        <w:t>6</w:t>
      </w:r>
      <w:r w:rsidRPr="008C330A">
        <w:rPr>
          <w:rFonts w:ascii="Arial" w:hAnsi="Arial" w:cs="Arial"/>
        </w:rPr>
        <w:t xml:space="preserve"> – PCB with Components </w:t>
      </w:r>
      <w:r w:rsidR="00D013D3">
        <w:rPr>
          <w:rFonts w:ascii="Arial" w:hAnsi="Arial" w:cs="Arial"/>
        </w:rPr>
        <w:t>B</w:t>
      </w:r>
      <w:r w:rsidRPr="008C330A">
        <w:rPr>
          <w:rFonts w:ascii="Arial" w:hAnsi="Arial" w:cs="Arial"/>
        </w:rPr>
        <w:t>efore Heat Applied</w:t>
      </w:r>
      <w:r w:rsidR="001D56F4" w:rsidRPr="008C330A">
        <w:rPr>
          <w:rFonts w:ascii="Arial" w:hAnsi="Arial" w:cs="Arial"/>
        </w:rPr>
        <w:t>……………………</w:t>
      </w:r>
      <w:r w:rsidR="00A320E6" w:rsidRPr="008C330A">
        <w:rPr>
          <w:rFonts w:ascii="Arial" w:hAnsi="Arial" w:cs="Arial"/>
        </w:rPr>
        <w:t>…..</w:t>
      </w:r>
      <w:r w:rsidR="001D56F4" w:rsidRPr="008C330A">
        <w:rPr>
          <w:rFonts w:ascii="Arial" w:hAnsi="Arial" w:cs="Arial"/>
        </w:rPr>
        <w:t>……………..</w:t>
      </w:r>
      <w:r w:rsidRPr="008C330A">
        <w:rPr>
          <w:rFonts w:ascii="Arial" w:hAnsi="Arial" w:cs="Arial"/>
        </w:rPr>
        <w:t>2</w:t>
      </w:r>
      <w:r w:rsidR="00050F6F">
        <w:rPr>
          <w:rFonts w:ascii="Arial" w:hAnsi="Arial" w:cs="Arial"/>
        </w:rPr>
        <w:t>5</w:t>
      </w:r>
    </w:p>
    <w:p w14:paraId="2D2EEB63" w14:textId="1E360AE5" w:rsidR="00B52174" w:rsidRPr="008C330A" w:rsidRDefault="00B52174" w:rsidP="00B52174">
      <w:pPr>
        <w:pStyle w:val="NoSpacing"/>
        <w:rPr>
          <w:rFonts w:ascii="Arial" w:hAnsi="Arial" w:cs="Arial"/>
        </w:rPr>
      </w:pPr>
      <w:r w:rsidRPr="008C330A">
        <w:rPr>
          <w:rFonts w:ascii="Arial" w:hAnsi="Arial" w:cs="Arial"/>
        </w:rPr>
        <w:t>Figure 2</w:t>
      </w:r>
      <w:r w:rsidR="00087D31">
        <w:rPr>
          <w:rFonts w:ascii="Arial" w:hAnsi="Arial" w:cs="Arial"/>
        </w:rPr>
        <w:t>7</w:t>
      </w:r>
      <w:r w:rsidRPr="008C330A">
        <w:rPr>
          <w:rFonts w:ascii="Arial" w:hAnsi="Arial" w:cs="Arial"/>
        </w:rPr>
        <w:t xml:space="preserve"> – Alignment of Components During Heating</w:t>
      </w:r>
      <w:r w:rsidR="001D56F4" w:rsidRPr="008C330A">
        <w:rPr>
          <w:rFonts w:ascii="Arial" w:hAnsi="Arial" w:cs="Arial"/>
        </w:rPr>
        <w:t>………………………</w:t>
      </w:r>
      <w:r w:rsidR="00A320E6" w:rsidRPr="008C330A">
        <w:rPr>
          <w:rFonts w:ascii="Arial" w:hAnsi="Arial" w:cs="Arial"/>
        </w:rPr>
        <w:t>…..</w:t>
      </w:r>
      <w:r w:rsidR="001D56F4" w:rsidRPr="008C330A">
        <w:rPr>
          <w:rFonts w:ascii="Arial" w:hAnsi="Arial" w:cs="Arial"/>
        </w:rPr>
        <w:t>…………….</w:t>
      </w:r>
      <w:r w:rsidRPr="008C330A">
        <w:rPr>
          <w:rFonts w:ascii="Arial" w:hAnsi="Arial" w:cs="Arial"/>
        </w:rPr>
        <w:t>2</w:t>
      </w:r>
      <w:r w:rsidR="00050F6F">
        <w:rPr>
          <w:rFonts w:ascii="Arial" w:hAnsi="Arial" w:cs="Arial"/>
        </w:rPr>
        <w:t>5</w:t>
      </w:r>
    </w:p>
    <w:p w14:paraId="7C090BA7" w14:textId="0A5AB785" w:rsidR="00B52174" w:rsidRPr="008C330A" w:rsidRDefault="00B52174" w:rsidP="00B52174">
      <w:pPr>
        <w:pStyle w:val="NoSpacing"/>
        <w:rPr>
          <w:rFonts w:ascii="Arial" w:hAnsi="Arial" w:cs="Arial"/>
        </w:rPr>
      </w:pPr>
      <w:r w:rsidRPr="008C330A">
        <w:rPr>
          <w:rFonts w:ascii="Arial" w:hAnsi="Arial" w:cs="Arial"/>
        </w:rPr>
        <w:t>Figure 2</w:t>
      </w:r>
      <w:r w:rsidR="00087D31">
        <w:rPr>
          <w:rFonts w:ascii="Arial" w:hAnsi="Arial" w:cs="Arial"/>
        </w:rPr>
        <w:t>8</w:t>
      </w:r>
      <w:r w:rsidRPr="008C330A">
        <w:rPr>
          <w:rFonts w:ascii="Arial" w:hAnsi="Arial" w:cs="Arial"/>
        </w:rPr>
        <w:t xml:space="preserve"> – PCB with Soldered SMT Components</w:t>
      </w:r>
      <w:r w:rsidR="001D56F4" w:rsidRPr="008C330A">
        <w:rPr>
          <w:rFonts w:ascii="Arial" w:hAnsi="Arial" w:cs="Arial"/>
        </w:rPr>
        <w:t>………………………</w:t>
      </w:r>
      <w:r w:rsidR="00A320E6" w:rsidRPr="008C330A">
        <w:rPr>
          <w:rFonts w:ascii="Arial" w:hAnsi="Arial" w:cs="Arial"/>
        </w:rPr>
        <w:t>….</w:t>
      </w:r>
      <w:r w:rsidR="001D56F4" w:rsidRPr="008C330A">
        <w:rPr>
          <w:rFonts w:ascii="Arial" w:hAnsi="Arial" w:cs="Arial"/>
        </w:rPr>
        <w:t>………………….</w:t>
      </w:r>
      <w:r w:rsidRPr="008C330A">
        <w:rPr>
          <w:rFonts w:ascii="Arial" w:hAnsi="Arial" w:cs="Arial"/>
        </w:rPr>
        <w:t>2</w:t>
      </w:r>
      <w:r w:rsidR="00050F6F">
        <w:rPr>
          <w:rFonts w:ascii="Arial" w:hAnsi="Arial" w:cs="Arial"/>
        </w:rPr>
        <w:t>5</w:t>
      </w:r>
    </w:p>
    <w:p w14:paraId="02110BF2" w14:textId="71E721EA" w:rsidR="00B52174" w:rsidRPr="008C330A" w:rsidRDefault="00B52174" w:rsidP="00B52174">
      <w:pPr>
        <w:pStyle w:val="NoSpacing"/>
        <w:rPr>
          <w:rFonts w:ascii="Arial" w:hAnsi="Arial" w:cs="Arial"/>
        </w:rPr>
      </w:pPr>
      <w:r w:rsidRPr="008C330A">
        <w:rPr>
          <w:rFonts w:ascii="Arial" w:hAnsi="Arial" w:cs="Arial"/>
        </w:rPr>
        <w:t>Figure 2</w:t>
      </w:r>
      <w:r w:rsidR="00087D31">
        <w:rPr>
          <w:rFonts w:ascii="Arial" w:hAnsi="Arial" w:cs="Arial"/>
        </w:rPr>
        <w:t>9</w:t>
      </w:r>
      <w:r w:rsidRPr="008C330A">
        <w:rPr>
          <w:rFonts w:ascii="Arial" w:hAnsi="Arial" w:cs="Arial"/>
        </w:rPr>
        <w:t xml:space="preserve"> – Soldering of SMA Ports (Top Side)</w:t>
      </w:r>
      <w:r w:rsidR="001D56F4" w:rsidRPr="008C330A">
        <w:rPr>
          <w:rFonts w:ascii="Arial" w:hAnsi="Arial" w:cs="Arial"/>
        </w:rPr>
        <w:t>…………………………</w:t>
      </w:r>
      <w:r w:rsidR="00A320E6" w:rsidRPr="008C330A">
        <w:rPr>
          <w:rFonts w:ascii="Arial" w:hAnsi="Arial" w:cs="Arial"/>
        </w:rPr>
        <w:t>…</w:t>
      </w:r>
      <w:r w:rsidR="001D56F4" w:rsidRPr="008C330A">
        <w:rPr>
          <w:rFonts w:ascii="Arial" w:hAnsi="Arial" w:cs="Arial"/>
        </w:rPr>
        <w:t>……………………</w:t>
      </w:r>
      <w:r w:rsidRPr="008C330A">
        <w:rPr>
          <w:rFonts w:ascii="Arial" w:hAnsi="Arial" w:cs="Arial"/>
        </w:rPr>
        <w:t>2</w:t>
      </w:r>
      <w:r w:rsidR="00050F6F">
        <w:rPr>
          <w:rFonts w:ascii="Arial" w:hAnsi="Arial" w:cs="Arial"/>
        </w:rPr>
        <w:t>6</w:t>
      </w:r>
    </w:p>
    <w:p w14:paraId="6303E335" w14:textId="4D828F66" w:rsidR="00B52174" w:rsidRPr="008C330A" w:rsidRDefault="00B52174" w:rsidP="00B52174">
      <w:pPr>
        <w:pStyle w:val="NoSpacing"/>
        <w:rPr>
          <w:rFonts w:ascii="Arial" w:hAnsi="Arial" w:cs="Arial"/>
        </w:rPr>
      </w:pPr>
      <w:r w:rsidRPr="008C330A">
        <w:rPr>
          <w:rFonts w:ascii="Arial" w:hAnsi="Arial" w:cs="Arial"/>
        </w:rPr>
        <w:t xml:space="preserve">Figure </w:t>
      </w:r>
      <w:r w:rsidR="00087D31">
        <w:rPr>
          <w:rFonts w:ascii="Arial" w:hAnsi="Arial" w:cs="Arial"/>
        </w:rPr>
        <w:t>30</w:t>
      </w:r>
      <w:r w:rsidRPr="008C330A">
        <w:rPr>
          <w:rFonts w:ascii="Arial" w:hAnsi="Arial" w:cs="Arial"/>
        </w:rPr>
        <w:t xml:space="preserve"> – Soldering of SMA Ports (Bottom Side)</w:t>
      </w:r>
      <w:r w:rsidR="001D56F4" w:rsidRPr="008C330A">
        <w:rPr>
          <w:rFonts w:ascii="Arial" w:hAnsi="Arial" w:cs="Arial"/>
        </w:rPr>
        <w:t>……………………………</w:t>
      </w:r>
      <w:r w:rsidR="00A320E6" w:rsidRPr="008C330A">
        <w:rPr>
          <w:rFonts w:ascii="Arial" w:hAnsi="Arial" w:cs="Arial"/>
        </w:rPr>
        <w:t>…..</w:t>
      </w:r>
      <w:r w:rsidR="001D56F4" w:rsidRPr="008C330A">
        <w:rPr>
          <w:rFonts w:ascii="Arial" w:hAnsi="Arial" w:cs="Arial"/>
        </w:rPr>
        <w:t>……………</w:t>
      </w:r>
      <w:r w:rsidRPr="008C330A">
        <w:rPr>
          <w:rFonts w:ascii="Arial" w:hAnsi="Arial" w:cs="Arial"/>
        </w:rPr>
        <w:t>2</w:t>
      </w:r>
      <w:r w:rsidR="00050F6F">
        <w:rPr>
          <w:rFonts w:ascii="Arial" w:hAnsi="Arial" w:cs="Arial"/>
        </w:rPr>
        <w:t>6</w:t>
      </w:r>
    </w:p>
    <w:p w14:paraId="27304D1D" w14:textId="145A4368" w:rsidR="00B52174" w:rsidRPr="008C330A" w:rsidRDefault="00B52174" w:rsidP="00B52174">
      <w:pPr>
        <w:pStyle w:val="NoSpacing"/>
        <w:rPr>
          <w:rFonts w:ascii="Arial" w:hAnsi="Arial" w:cs="Arial"/>
        </w:rPr>
      </w:pPr>
      <w:r w:rsidRPr="008C330A">
        <w:rPr>
          <w:rFonts w:ascii="Arial" w:hAnsi="Arial" w:cs="Arial"/>
        </w:rPr>
        <w:t>Figure 3</w:t>
      </w:r>
      <w:r w:rsidR="00087D31">
        <w:rPr>
          <w:rFonts w:ascii="Arial" w:hAnsi="Arial" w:cs="Arial"/>
        </w:rPr>
        <w:t>1</w:t>
      </w:r>
      <w:r w:rsidRPr="008C330A">
        <w:rPr>
          <w:rFonts w:ascii="Arial" w:hAnsi="Arial" w:cs="Arial"/>
        </w:rPr>
        <w:t xml:space="preserve"> – Soldering of Battery Connector</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Pr="008C330A">
        <w:rPr>
          <w:rFonts w:ascii="Arial" w:hAnsi="Arial" w:cs="Arial"/>
        </w:rPr>
        <w:t>2</w:t>
      </w:r>
      <w:r w:rsidR="00050F6F">
        <w:rPr>
          <w:rFonts w:ascii="Arial" w:hAnsi="Arial" w:cs="Arial"/>
        </w:rPr>
        <w:t>7</w:t>
      </w:r>
    </w:p>
    <w:p w14:paraId="030B0863" w14:textId="42AE33F8" w:rsidR="00B52174" w:rsidRPr="008C330A" w:rsidRDefault="00B52174" w:rsidP="00B52174">
      <w:pPr>
        <w:pStyle w:val="NoSpacing"/>
        <w:rPr>
          <w:rFonts w:ascii="Arial" w:hAnsi="Arial" w:cs="Arial"/>
        </w:rPr>
      </w:pPr>
      <w:r w:rsidRPr="008C330A">
        <w:rPr>
          <w:rFonts w:ascii="Arial" w:hAnsi="Arial" w:cs="Arial"/>
        </w:rPr>
        <w:t>Figure 3</w:t>
      </w:r>
      <w:r w:rsidR="00087D31">
        <w:rPr>
          <w:rFonts w:ascii="Arial" w:hAnsi="Arial" w:cs="Arial"/>
        </w:rPr>
        <w:t>2</w:t>
      </w:r>
      <w:r w:rsidRPr="008C330A">
        <w:rPr>
          <w:rFonts w:ascii="Arial" w:hAnsi="Arial" w:cs="Arial"/>
        </w:rPr>
        <w:t xml:space="preserve"> – Final Completed Circuit</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Pr="008C330A">
        <w:rPr>
          <w:rFonts w:ascii="Arial" w:hAnsi="Arial" w:cs="Arial"/>
        </w:rPr>
        <w:t>2</w:t>
      </w:r>
      <w:r w:rsidR="00050F6F">
        <w:rPr>
          <w:rFonts w:ascii="Arial" w:hAnsi="Arial" w:cs="Arial"/>
        </w:rPr>
        <w:t>7</w:t>
      </w:r>
    </w:p>
    <w:p w14:paraId="594D6FF1" w14:textId="69E1FF86" w:rsidR="00B52174" w:rsidRPr="008C330A" w:rsidRDefault="00B52174" w:rsidP="00B52174">
      <w:pPr>
        <w:pStyle w:val="NoSpacing"/>
        <w:rPr>
          <w:rFonts w:ascii="Arial" w:hAnsi="Arial" w:cs="Arial"/>
        </w:rPr>
      </w:pPr>
      <w:r w:rsidRPr="008C330A">
        <w:rPr>
          <w:rFonts w:ascii="Arial" w:hAnsi="Arial" w:cs="Arial"/>
        </w:rPr>
        <w:t>Figure 3</w:t>
      </w:r>
      <w:r w:rsidR="00087D31">
        <w:rPr>
          <w:rFonts w:ascii="Arial" w:hAnsi="Arial" w:cs="Arial"/>
        </w:rPr>
        <w:t>3</w:t>
      </w:r>
      <w:r w:rsidRPr="008C330A">
        <w:rPr>
          <w:rFonts w:ascii="Arial" w:hAnsi="Arial" w:cs="Arial"/>
        </w:rPr>
        <w:t xml:space="preserve"> – Drilling of Holes for SMA Port</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Pr="008C330A">
        <w:rPr>
          <w:rFonts w:ascii="Arial" w:hAnsi="Arial" w:cs="Arial"/>
        </w:rPr>
        <w:t>2</w:t>
      </w:r>
      <w:r w:rsidR="00050F6F">
        <w:rPr>
          <w:rFonts w:ascii="Arial" w:hAnsi="Arial" w:cs="Arial"/>
        </w:rPr>
        <w:t>8</w:t>
      </w:r>
    </w:p>
    <w:p w14:paraId="0ACC5051" w14:textId="18A62FE5" w:rsidR="00B52174" w:rsidRPr="008C330A" w:rsidRDefault="00B52174" w:rsidP="00B52174">
      <w:pPr>
        <w:pStyle w:val="NoSpacing"/>
        <w:rPr>
          <w:rFonts w:ascii="Arial" w:hAnsi="Arial" w:cs="Arial"/>
        </w:rPr>
      </w:pPr>
      <w:r w:rsidRPr="008C330A">
        <w:rPr>
          <w:rFonts w:ascii="Arial" w:hAnsi="Arial" w:cs="Arial"/>
        </w:rPr>
        <w:t>Figure 3</w:t>
      </w:r>
      <w:r w:rsidR="00087D31">
        <w:rPr>
          <w:rFonts w:ascii="Arial" w:hAnsi="Arial" w:cs="Arial"/>
        </w:rPr>
        <w:t>4</w:t>
      </w:r>
      <w:r w:rsidRPr="008C330A">
        <w:rPr>
          <w:rFonts w:ascii="Arial" w:hAnsi="Arial" w:cs="Arial"/>
        </w:rPr>
        <w:t xml:space="preserve"> – Attaching Cable to SMA Port</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Pr="008C330A">
        <w:rPr>
          <w:rFonts w:ascii="Arial" w:hAnsi="Arial" w:cs="Arial"/>
        </w:rPr>
        <w:t>2</w:t>
      </w:r>
      <w:r w:rsidR="00050F6F">
        <w:rPr>
          <w:rFonts w:ascii="Arial" w:hAnsi="Arial" w:cs="Arial"/>
        </w:rPr>
        <w:t>8</w:t>
      </w:r>
    </w:p>
    <w:p w14:paraId="5B31DCC9" w14:textId="32CF2404" w:rsidR="00B52174" w:rsidRPr="008C330A" w:rsidRDefault="00B52174" w:rsidP="00B52174">
      <w:pPr>
        <w:pStyle w:val="NoSpacing"/>
        <w:rPr>
          <w:rFonts w:ascii="Arial" w:hAnsi="Arial" w:cs="Arial"/>
        </w:rPr>
      </w:pPr>
      <w:r w:rsidRPr="008C330A">
        <w:rPr>
          <w:rFonts w:ascii="Arial" w:hAnsi="Arial" w:cs="Arial"/>
        </w:rPr>
        <w:t>Figure 3</w:t>
      </w:r>
      <w:r w:rsidR="00087D31">
        <w:rPr>
          <w:rFonts w:ascii="Arial" w:hAnsi="Arial" w:cs="Arial"/>
        </w:rPr>
        <w:t>5</w:t>
      </w:r>
      <w:r w:rsidRPr="008C330A">
        <w:rPr>
          <w:rFonts w:ascii="Arial" w:hAnsi="Arial" w:cs="Arial"/>
        </w:rPr>
        <w:t xml:space="preserve"> – Soldering Cable to SMA Port</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00050F6F">
        <w:rPr>
          <w:rFonts w:ascii="Arial" w:hAnsi="Arial" w:cs="Arial"/>
        </w:rPr>
        <w:t>29</w:t>
      </w:r>
    </w:p>
    <w:p w14:paraId="22EFEF0D" w14:textId="615F22F5" w:rsidR="00B52174" w:rsidRPr="008C330A" w:rsidRDefault="00B52174" w:rsidP="00B52174">
      <w:pPr>
        <w:pStyle w:val="NoSpacing"/>
        <w:rPr>
          <w:rFonts w:ascii="Arial" w:hAnsi="Arial" w:cs="Arial"/>
        </w:rPr>
      </w:pPr>
      <w:r w:rsidRPr="008C330A">
        <w:rPr>
          <w:rFonts w:ascii="Arial" w:hAnsi="Arial" w:cs="Arial"/>
        </w:rPr>
        <w:t>Figure 3</w:t>
      </w:r>
      <w:r w:rsidR="00087D31">
        <w:rPr>
          <w:rFonts w:ascii="Arial" w:hAnsi="Arial" w:cs="Arial"/>
        </w:rPr>
        <w:t>6</w:t>
      </w:r>
      <w:r w:rsidRPr="008C330A">
        <w:rPr>
          <w:rFonts w:ascii="Arial" w:hAnsi="Arial" w:cs="Arial"/>
        </w:rPr>
        <w:t xml:space="preserve"> – Soldering SMA Port to Dipole</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00050F6F">
        <w:rPr>
          <w:rFonts w:ascii="Arial" w:hAnsi="Arial" w:cs="Arial"/>
        </w:rPr>
        <w:t>29</w:t>
      </w:r>
    </w:p>
    <w:p w14:paraId="69B28C01" w14:textId="67D5758F" w:rsidR="00B52174" w:rsidRPr="008C330A" w:rsidRDefault="00B52174" w:rsidP="00B52174">
      <w:pPr>
        <w:pStyle w:val="NoSpacing"/>
        <w:rPr>
          <w:rFonts w:ascii="Arial" w:hAnsi="Arial" w:cs="Arial"/>
        </w:rPr>
      </w:pPr>
      <w:r w:rsidRPr="008C330A">
        <w:rPr>
          <w:rFonts w:ascii="Arial" w:hAnsi="Arial" w:cs="Arial"/>
        </w:rPr>
        <w:t>Figure 3</w:t>
      </w:r>
      <w:r w:rsidR="00087D31">
        <w:rPr>
          <w:rFonts w:ascii="Arial" w:hAnsi="Arial" w:cs="Arial"/>
        </w:rPr>
        <w:t>7</w:t>
      </w:r>
      <w:r w:rsidRPr="008C330A">
        <w:rPr>
          <w:rFonts w:ascii="Arial" w:hAnsi="Arial" w:cs="Arial"/>
        </w:rPr>
        <w:t xml:space="preserve"> – Anechoic Test Set Up Diagram</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Pr="008C330A">
        <w:rPr>
          <w:rFonts w:ascii="Arial" w:hAnsi="Arial" w:cs="Arial"/>
        </w:rPr>
        <w:t>3</w:t>
      </w:r>
      <w:r w:rsidR="00050F6F">
        <w:rPr>
          <w:rFonts w:ascii="Arial" w:hAnsi="Arial" w:cs="Arial"/>
        </w:rPr>
        <w:t>0</w:t>
      </w:r>
    </w:p>
    <w:p w14:paraId="01B1EABE" w14:textId="778FCEA1" w:rsidR="00B52174" w:rsidRPr="008C330A" w:rsidRDefault="00B52174" w:rsidP="00B52174">
      <w:pPr>
        <w:pStyle w:val="NoSpacing"/>
        <w:rPr>
          <w:rFonts w:ascii="Arial" w:hAnsi="Arial" w:cs="Arial"/>
        </w:rPr>
      </w:pPr>
      <w:r w:rsidRPr="008C330A">
        <w:rPr>
          <w:rFonts w:ascii="Arial" w:hAnsi="Arial" w:cs="Arial"/>
        </w:rPr>
        <w:t>Figure 3</w:t>
      </w:r>
      <w:r w:rsidR="00087D31">
        <w:rPr>
          <w:rFonts w:ascii="Arial" w:hAnsi="Arial" w:cs="Arial"/>
        </w:rPr>
        <w:t>8</w:t>
      </w:r>
      <w:r w:rsidRPr="008C330A">
        <w:rPr>
          <w:rFonts w:ascii="Arial" w:hAnsi="Arial" w:cs="Arial"/>
        </w:rPr>
        <w:t xml:space="preserve"> – Test Set Up of PCB Dipole in Anechoic Chamber</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Pr="008C330A">
        <w:rPr>
          <w:rFonts w:ascii="Arial" w:hAnsi="Arial" w:cs="Arial"/>
        </w:rPr>
        <w:t>3</w:t>
      </w:r>
      <w:r w:rsidR="00050F6F">
        <w:rPr>
          <w:rFonts w:ascii="Arial" w:hAnsi="Arial" w:cs="Arial"/>
        </w:rPr>
        <w:t>0</w:t>
      </w:r>
    </w:p>
    <w:p w14:paraId="21872F7A" w14:textId="339FD860" w:rsidR="00B52174" w:rsidRPr="008C330A" w:rsidRDefault="00B52174" w:rsidP="00B52174">
      <w:pPr>
        <w:pStyle w:val="NoSpacing"/>
        <w:rPr>
          <w:rFonts w:ascii="Arial" w:hAnsi="Arial" w:cs="Arial"/>
        </w:rPr>
      </w:pPr>
      <w:r w:rsidRPr="008C330A">
        <w:rPr>
          <w:rFonts w:ascii="Arial" w:hAnsi="Arial" w:cs="Arial"/>
        </w:rPr>
        <w:t>Figure 3</w:t>
      </w:r>
      <w:r w:rsidR="00087D31">
        <w:rPr>
          <w:rFonts w:ascii="Arial" w:hAnsi="Arial" w:cs="Arial"/>
        </w:rPr>
        <w:t>9</w:t>
      </w:r>
      <w:r w:rsidRPr="008C330A">
        <w:rPr>
          <w:rFonts w:ascii="Arial" w:hAnsi="Arial" w:cs="Arial"/>
        </w:rPr>
        <w:t xml:space="preserve"> – PCB Dipole Antenna Connected to Non-Foster Circuit in Anechoic Chamber</w:t>
      </w:r>
      <w:r w:rsidR="00A32BA1" w:rsidRPr="008C330A">
        <w:rPr>
          <w:rFonts w:ascii="Arial" w:hAnsi="Arial" w:cs="Arial"/>
        </w:rPr>
        <w:t>...</w:t>
      </w:r>
      <w:r w:rsidRPr="008C330A">
        <w:rPr>
          <w:rFonts w:ascii="Arial" w:hAnsi="Arial" w:cs="Arial"/>
        </w:rPr>
        <w:t>3</w:t>
      </w:r>
      <w:r w:rsidR="00050F6F">
        <w:rPr>
          <w:rFonts w:ascii="Arial" w:hAnsi="Arial" w:cs="Arial"/>
        </w:rPr>
        <w:t>1</w:t>
      </w:r>
    </w:p>
    <w:p w14:paraId="5A35147E" w14:textId="3177C775" w:rsidR="00B52174" w:rsidRPr="008C330A" w:rsidRDefault="00B52174" w:rsidP="00B52174">
      <w:pPr>
        <w:pStyle w:val="NoSpacing"/>
        <w:rPr>
          <w:rFonts w:ascii="Arial" w:hAnsi="Arial" w:cs="Arial"/>
        </w:rPr>
      </w:pPr>
      <w:r w:rsidRPr="008C330A">
        <w:rPr>
          <w:rFonts w:ascii="Arial" w:hAnsi="Arial" w:cs="Arial"/>
        </w:rPr>
        <w:t xml:space="preserve">Figure </w:t>
      </w:r>
      <w:r w:rsidR="00087D31">
        <w:rPr>
          <w:rFonts w:ascii="Arial" w:hAnsi="Arial" w:cs="Arial"/>
        </w:rPr>
        <w:t>40</w:t>
      </w:r>
      <w:r w:rsidRPr="008C330A">
        <w:rPr>
          <w:rFonts w:ascii="Arial" w:hAnsi="Arial" w:cs="Arial"/>
        </w:rPr>
        <w:t xml:space="preserve"> – Spectrum Analyser View of the Test Waveform</w:t>
      </w:r>
      <w:r w:rsidR="00A32BA1" w:rsidRPr="008C330A">
        <w:rPr>
          <w:rFonts w:ascii="Arial" w:hAnsi="Arial" w:cs="Arial"/>
        </w:rPr>
        <w:t>..</w:t>
      </w:r>
      <w:r w:rsidR="001D56F4" w:rsidRPr="008C330A">
        <w:rPr>
          <w:rFonts w:ascii="Arial" w:hAnsi="Arial" w:cs="Arial"/>
        </w:rPr>
        <w:t>………………………………….</w:t>
      </w:r>
      <w:r w:rsidRPr="008C330A">
        <w:rPr>
          <w:rFonts w:ascii="Arial" w:hAnsi="Arial" w:cs="Arial"/>
        </w:rPr>
        <w:t>3</w:t>
      </w:r>
      <w:r w:rsidR="00050F6F">
        <w:rPr>
          <w:rFonts w:ascii="Arial" w:hAnsi="Arial" w:cs="Arial"/>
        </w:rPr>
        <w:t>2</w:t>
      </w:r>
    </w:p>
    <w:p w14:paraId="416006F5" w14:textId="3227E2DD" w:rsidR="00B52174" w:rsidRPr="008C330A" w:rsidRDefault="00B52174" w:rsidP="00B52174">
      <w:pPr>
        <w:pStyle w:val="NoSpacing"/>
        <w:rPr>
          <w:rFonts w:ascii="Arial" w:hAnsi="Arial" w:cs="Arial"/>
        </w:rPr>
      </w:pPr>
      <w:r w:rsidRPr="008C330A">
        <w:rPr>
          <w:rFonts w:ascii="Arial" w:hAnsi="Arial" w:cs="Arial"/>
        </w:rPr>
        <w:t>Figure 4</w:t>
      </w:r>
      <w:r w:rsidR="00087D31">
        <w:rPr>
          <w:rFonts w:ascii="Arial" w:hAnsi="Arial" w:cs="Arial"/>
        </w:rPr>
        <w:t>1</w:t>
      </w:r>
      <w:r w:rsidRPr="008C330A">
        <w:rPr>
          <w:rFonts w:ascii="Arial" w:hAnsi="Arial" w:cs="Arial"/>
        </w:rPr>
        <w:t xml:space="preserve"> – Team Testing the Antenna and Circuit in the Anechoic Chamber</w:t>
      </w:r>
      <w:r w:rsidR="00A32BA1" w:rsidRPr="008C330A">
        <w:rPr>
          <w:rFonts w:ascii="Arial" w:hAnsi="Arial" w:cs="Arial"/>
        </w:rPr>
        <w:t>…..</w:t>
      </w:r>
      <w:r w:rsidR="001D56F4" w:rsidRPr="008C330A">
        <w:rPr>
          <w:rFonts w:ascii="Arial" w:hAnsi="Arial" w:cs="Arial"/>
        </w:rPr>
        <w:t>…………..</w:t>
      </w:r>
      <w:r w:rsidRPr="008C330A">
        <w:rPr>
          <w:rFonts w:ascii="Arial" w:hAnsi="Arial" w:cs="Arial"/>
        </w:rPr>
        <w:t>3</w:t>
      </w:r>
      <w:r w:rsidR="00050F6F">
        <w:rPr>
          <w:rFonts w:ascii="Arial" w:hAnsi="Arial" w:cs="Arial"/>
        </w:rPr>
        <w:t>2</w:t>
      </w:r>
    </w:p>
    <w:p w14:paraId="1BF7AF09" w14:textId="3B46EF42" w:rsidR="00B52174" w:rsidRPr="008C330A" w:rsidRDefault="00B52174" w:rsidP="00B52174">
      <w:pPr>
        <w:pStyle w:val="NoSpacing"/>
        <w:rPr>
          <w:rFonts w:ascii="Arial" w:hAnsi="Arial" w:cs="Arial"/>
        </w:rPr>
      </w:pPr>
      <w:r w:rsidRPr="008C330A">
        <w:rPr>
          <w:rFonts w:ascii="Arial" w:hAnsi="Arial" w:cs="Arial"/>
        </w:rPr>
        <w:t>Figure 4</w:t>
      </w:r>
      <w:r w:rsidR="00087D31">
        <w:rPr>
          <w:rFonts w:ascii="Arial" w:hAnsi="Arial" w:cs="Arial"/>
        </w:rPr>
        <w:t>2</w:t>
      </w:r>
      <w:r w:rsidR="00C57E19" w:rsidRPr="008C330A">
        <w:rPr>
          <w:rFonts w:ascii="Arial" w:hAnsi="Arial" w:cs="Arial"/>
        </w:rPr>
        <w:t xml:space="preserve"> –</w:t>
      </w:r>
      <w:r w:rsidRPr="008C330A">
        <w:rPr>
          <w:rFonts w:ascii="Arial" w:hAnsi="Arial" w:cs="Arial"/>
        </w:rPr>
        <w:t xml:space="preserve"> Antenna S11 plot</w:t>
      </w:r>
      <w:r w:rsidR="00A32BA1" w:rsidRPr="008C330A">
        <w:rPr>
          <w:rFonts w:ascii="Arial" w:hAnsi="Arial" w:cs="Arial"/>
        </w:rPr>
        <w:t>…..</w:t>
      </w:r>
      <w:r w:rsidR="001D56F4" w:rsidRPr="008C330A">
        <w:rPr>
          <w:rFonts w:ascii="Arial" w:hAnsi="Arial" w:cs="Arial"/>
        </w:rPr>
        <w:t>…………………………………………</w:t>
      </w:r>
      <w:r w:rsidR="00D013D3">
        <w:rPr>
          <w:rFonts w:ascii="Arial" w:hAnsi="Arial" w:cs="Arial"/>
        </w:rPr>
        <w:t>…….</w:t>
      </w:r>
      <w:r w:rsidR="001D56F4" w:rsidRPr="008C330A">
        <w:rPr>
          <w:rFonts w:ascii="Arial" w:hAnsi="Arial" w:cs="Arial"/>
        </w:rPr>
        <w:t>…………………</w:t>
      </w:r>
      <w:r w:rsidRPr="008C330A">
        <w:rPr>
          <w:rFonts w:ascii="Arial" w:hAnsi="Arial" w:cs="Arial"/>
        </w:rPr>
        <w:t>3</w:t>
      </w:r>
      <w:r w:rsidR="00050F6F">
        <w:rPr>
          <w:rFonts w:ascii="Arial" w:hAnsi="Arial" w:cs="Arial"/>
        </w:rPr>
        <w:t>3</w:t>
      </w:r>
    </w:p>
    <w:p w14:paraId="0802B16F" w14:textId="0DACC793" w:rsidR="00B52174" w:rsidRPr="008C330A" w:rsidRDefault="00B52174" w:rsidP="00B52174">
      <w:pPr>
        <w:pStyle w:val="NoSpacing"/>
        <w:rPr>
          <w:rFonts w:ascii="Arial" w:hAnsi="Arial" w:cs="Arial"/>
        </w:rPr>
      </w:pPr>
      <w:r w:rsidRPr="008C330A">
        <w:rPr>
          <w:rFonts w:ascii="Arial" w:hAnsi="Arial" w:cs="Arial"/>
        </w:rPr>
        <w:t>Figure 4</w:t>
      </w:r>
      <w:r w:rsidR="00087D31">
        <w:rPr>
          <w:rFonts w:ascii="Arial" w:hAnsi="Arial" w:cs="Arial"/>
        </w:rPr>
        <w:t>3</w:t>
      </w:r>
      <w:r w:rsidRPr="008C330A">
        <w:rPr>
          <w:rFonts w:ascii="Arial" w:hAnsi="Arial" w:cs="Arial"/>
        </w:rPr>
        <w:t xml:space="preserve"> </w:t>
      </w:r>
      <w:r w:rsidR="00C57E19" w:rsidRPr="008C330A">
        <w:rPr>
          <w:rFonts w:ascii="Arial" w:hAnsi="Arial" w:cs="Arial"/>
        </w:rPr>
        <w:t xml:space="preserve">– </w:t>
      </w:r>
      <w:r w:rsidRPr="008C330A">
        <w:rPr>
          <w:rFonts w:ascii="Arial" w:hAnsi="Arial" w:cs="Arial"/>
        </w:rPr>
        <w:t>Circuit S21 plot</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00C57E19" w:rsidRPr="008C330A">
        <w:rPr>
          <w:rFonts w:ascii="Arial" w:hAnsi="Arial" w:cs="Arial"/>
        </w:rPr>
        <w:t>.</w:t>
      </w:r>
      <w:r w:rsidR="001D56F4" w:rsidRPr="008C330A">
        <w:rPr>
          <w:rFonts w:ascii="Arial" w:hAnsi="Arial" w:cs="Arial"/>
        </w:rPr>
        <w:t>……………………………………</w:t>
      </w:r>
      <w:r w:rsidR="00D013D3">
        <w:rPr>
          <w:rFonts w:ascii="Arial" w:hAnsi="Arial" w:cs="Arial"/>
        </w:rPr>
        <w:t>……</w:t>
      </w:r>
      <w:r w:rsidR="001D56F4" w:rsidRPr="008C330A">
        <w:rPr>
          <w:rFonts w:ascii="Arial" w:hAnsi="Arial" w:cs="Arial"/>
        </w:rPr>
        <w:t>…….</w:t>
      </w:r>
      <w:r w:rsidRPr="008C330A">
        <w:rPr>
          <w:rFonts w:ascii="Arial" w:hAnsi="Arial" w:cs="Arial"/>
        </w:rPr>
        <w:t>3</w:t>
      </w:r>
      <w:r w:rsidR="00050F6F">
        <w:rPr>
          <w:rFonts w:ascii="Arial" w:hAnsi="Arial" w:cs="Arial"/>
        </w:rPr>
        <w:t>4</w:t>
      </w:r>
    </w:p>
    <w:p w14:paraId="6A5D9589" w14:textId="62F87A8A" w:rsidR="00B52174" w:rsidRPr="008C330A" w:rsidRDefault="00B52174" w:rsidP="00B52174">
      <w:pPr>
        <w:pStyle w:val="NoSpacing"/>
        <w:rPr>
          <w:rFonts w:ascii="Arial" w:hAnsi="Arial" w:cs="Arial"/>
        </w:rPr>
      </w:pPr>
      <w:r w:rsidRPr="008C330A">
        <w:rPr>
          <w:rFonts w:ascii="Arial" w:hAnsi="Arial" w:cs="Arial"/>
        </w:rPr>
        <w:t>Figure 4</w:t>
      </w:r>
      <w:r w:rsidR="00087D31">
        <w:rPr>
          <w:rFonts w:ascii="Arial" w:hAnsi="Arial" w:cs="Arial"/>
        </w:rPr>
        <w:t>4</w:t>
      </w:r>
      <w:r w:rsidRPr="008C330A">
        <w:rPr>
          <w:rFonts w:ascii="Arial" w:hAnsi="Arial" w:cs="Arial"/>
        </w:rPr>
        <w:t xml:space="preserve"> </w:t>
      </w:r>
      <w:r w:rsidR="00C57E19" w:rsidRPr="008C330A">
        <w:rPr>
          <w:rFonts w:ascii="Arial" w:hAnsi="Arial" w:cs="Arial"/>
        </w:rPr>
        <w:t xml:space="preserve">– </w:t>
      </w:r>
      <w:r w:rsidRPr="008C330A">
        <w:rPr>
          <w:rFonts w:ascii="Arial" w:hAnsi="Arial" w:cs="Arial"/>
        </w:rPr>
        <w:t>Antenna and Circuit S11 plot</w:t>
      </w:r>
      <w:r w:rsidR="001D56F4" w:rsidRPr="008C330A">
        <w:rPr>
          <w:rFonts w:ascii="Arial" w:hAnsi="Arial" w:cs="Arial"/>
        </w:rPr>
        <w:t>…………………</w:t>
      </w:r>
      <w:r w:rsidR="00C57E19" w:rsidRPr="008C330A">
        <w:rPr>
          <w:rFonts w:ascii="Arial" w:hAnsi="Arial" w:cs="Arial"/>
        </w:rPr>
        <w:t>.</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Pr="008C330A">
        <w:rPr>
          <w:rFonts w:ascii="Arial" w:hAnsi="Arial" w:cs="Arial"/>
        </w:rPr>
        <w:t>3</w:t>
      </w:r>
      <w:r w:rsidR="00050F6F">
        <w:rPr>
          <w:rFonts w:ascii="Arial" w:hAnsi="Arial" w:cs="Arial"/>
        </w:rPr>
        <w:t>4</w:t>
      </w:r>
    </w:p>
    <w:p w14:paraId="233E9B0A" w14:textId="1E20D0CB" w:rsidR="00B52174" w:rsidRPr="008C330A" w:rsidRDefault="00B52174" w:rsidP="00B52174">
      <w:pPr>
        <w:pStyle w:val="NoSpacing"/>
        <w:rPr>
          <w:rFonts w:ascii="Arial" w:hAnsi="Arial" w:cs="Arial"/>
        </w:rPr>
      </w:pPr>
      <w:r w:rsidRPr="008C330A">
        <w:rPr>
          <w:rFonts w:ascii="Arial" w:hAnsi="Arial" w:cs="Arial"/>
        </w:rPr>
        <w:t>Figure 4</w:t>
      </w:r>
      <w:r w:rsidR="00087D31">
        <w:rPr>
          <w:rFonts w:ascii="Arial" w:hAnsi="Arial" w:cs="Arial"/>
        </w:rPr>
        <w:t>5</w:t>
      </w:r>
      <w:r w:rsidR="00C57E19" w:rsidRPr="008C330A">
        <w:rPr>
          <w:rFonts w:ascii="Arial" w:hAnsi="Arial" w:cs="Arial"/>
        </w:rPr>
        <w:t xml:space="preserve"> –</w:t>
      </w:r>
      <w:r w:rsidRPr="008C330A">
        <w:rPr>
          <w:rFonts w:ascii="Arial" w:hAnsi="Arial" w:cs="Arial"/>
        </w:rPr>
        <w:t xml:space="preserve"> OTA Antenna HP test plot</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Pr="008C330A">
        <w:rPr>
          <w:rFonts w:ascii="Arial" w:hAnsi="Arial" w:cs="Arial"/>
        </w:rPr>
        <w:t>3</w:t>
      </w:r>
      <w:r w:rsidR="00050F6F">
        <w:rPr>
          <w:rFonts w:ascii="Arial" w:hAnsi="Arial" w:cs="Arial"/>
        </w:rPr>
        <w:t>5</w:t>
      </w:r>
    </w:p>
    <w:p w14:paraId="33CE822F" w14:textId="75DA3F44" w:rsidR="00B52174" w:rsidRPr="008C330A" w:rsidRDefault="00B52174" w:rsidP="00B52174">
      <w:pPr>
        <w:pStyle w:val="NoSpacing"/>
        <w:rPr>
          <w:rFonts w:ascii="Arial" w:hAnsi="Arial" w:cs="Arial"/>
        </w:rPr>
      </w:pPr>
      <w:r w:rsidRPr="008C330A">
        <w:rPr>
          <w:rFonts w:ascii="Arial" w:hAnsi="Arial" w:cs="Arial"/>
        </w:rPr>
        <w:t>Figure 4</w:t>
      </w:r>
      <w:r w:rsidR="00087D31">
        <w:rPr>
          <w:rFonts w:ascii="Arial" w:hAnsi="Arial" w:cs="Arial"/>
        </w:rPr>
        <w:t>6</w:t>
      </w:r>
      <w:r w:rsidR="00C57E19" w:rsidRPr="008C330A">
        <w:rPr>
          <w:rFonts w:ascii="Arial" w:hAnsi="Arial" w:cs="Arial"/>
        </w:rPr>
        <w:t xml:space="preserve"> –</w:t>
      </w:r>
      <w:r w:rsidRPr="008C330A">
        <w:rPr>
          <w:rFonts w:ascii="Arial" w:hAnsi="Arial" w:cs="Arial"/>
        </w:rPr>
        <w:t xml:space="preserve"> OTA Antenna VP test plot</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Pr="008C330A">
        <w:rPr>
          <w:rFonts w:ascii="Arial" w:hAnsi="Arial" w:cs="Arial"/>
        </w:rPr>
        <w:t>3</w:t>
      </w:r>
      <w:r w:rsidR="00050F6F">
        <w:rPr>
          <w:rFonts w:ascii="Arial" w:hAnsi="Arial" w:cs="Arial"/>
        </w:rPr>
        <w:t>5</w:t>
      </w:r>
    </w:p>
    <w:p w14:paraId="14651DB8" w14:textId="0DC87AF6" w:rsidR="00B52174" w:rsidRPr="008C330A" w:rsidRDefault="00B52174" w:rsidP="00B52174">
      <w:pPr>
        <w:pStyle w:val="NoSpacing"/>
        <w:rPr>
          <w:rFonts w:ascii="Arial" w:hAnsi="Arial" w:cs="Arial"/>
        </w:rPr>
      </w:pPr>
      <w:r w:rsidRPr="008C330A">
        <w:rPr>
          <w:rFonts w:ascii="Arial" w:hAnsi="Arial" w:cs="Arial"/>
        </w:rPr>
        <w:t>Figure 4</w:t>
      </w:r>
      <w:r w:rsidR="00087D31">
        <w:rPr>
          <w:rFonts w:ascii="Arial" w:hAnsi="Arial" w:cs="Arial"/>
        </w:rPr>
        <w:t>7</w:t>
      </w:r>
      <w:r w:rsidRPr="008C330A">
        <w:rPr>
          <w:rFonts w:ascii="Arial" w:hAnsi="Arial" w:cs="Arial"/>
        </w:rPr>
        <w:t xml:space="preserve"> – Smith Chart of PCB Dipole without Circuit</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Pr="008C330A">
        <w:rPr>
          <w:rFonts w:ascii="Arial" w:hAnsi="Arial" w:cs="Arial"/>
        </w:rPr>
        <w:t>3</w:t>
      </w:r>
      <w:r w:rsidR="00050F6F">
        <w:rPr>
          <w:rFonts w:ascii="Arial" w:hAnsi="Arial" w:cs="Arial"/>
        </w:rPr>
        <w:t>6</w:t>
      </w:r>
    </w:p>
    <w:p w14:paraId="0631CAC1" w14:textId="34A04C44" w:rsidR="00B52174" w:rsidRPr="008C330A" w:rsidRDefault="00B52174" w:rsidP="00B52174">
      <w:pPr>
        <w:pStyle w:val="NoSpacing"/>
        <w:rPr>
          <w:rFonts w:ascii="Arial" w:hAnsi="Arial" w:cs="Arial"/>
        </w:rPr>
      </w:pPr>
      <w:r w:rsidRPr="008C330A">
        <w:rPr>
          <w:rFonts w:ascii="Arial" w:hAnsi="Arial" w:cs="Arial"/>
        </w:rPr>
        <w:t>Figure 4</w:t>
      </w:r>
      <w:r w:rsidR="00087D31">
        <w:rPr>
          <w:rFonts w:ascii="Arial" w:hAnsi="Arial" w:cs="Arial"/>
        </w:rPr>
        <w:t>8</w:t>
      </w:r>
      <w:r w:rsidRPr="008C330A">
        <w:rPr>
          <w:rFonts w:ascii="Arial" w:hAnsi="Arial" w:cs="Arial"/>
        </w:rPr>
        <w:t xml:space="preserve"> – S11 of PCB Dipole without Circuit</w:t>
      </w:r>
      <w:r w:rsidR="00A53296" w:rsidRPr="008C330A">
        <w:rPr>
          <w:rFonts w:ascii="Arial" w:hAnsi="Arial" w:cs="Arial"/>
        </w:rPr>
        <w:t>………………………</w:t>
      </w:r>
      <w:r w:rsidR="00A32BA1" w:rsidRPr="008C330A">
        <w:rPr>
          <w:rFonts w:ascii="Arial" w:hAnsi="Arial" w:cs="Arial"/>
        </w:rPr>
        <w:t>…….</w:t>
      </w:r>
      <w:r w:rsidR="00A53296" w:rsidRPr="008C330A">
        <w:rPr>
          <w:rFonts w:ascii="Arial" w:hAnsi="Arial" w:cs="Arial"/>
        </w:rPr>
        <w:t>……</w:t>
      </w:r>
      <w:r w:rsidR="001D56F4" w:rsidRPr="008C330A">
        <w:rPr>
          <w:rFonts w:ascii="Arial" w:hAnsi="Arial" w:cs="Arial"/>
        </w:rPr>
        <w:t>……………….</w:t>
      </w:r>
      <w:r w:rsidRPr="008C330A">
        <w:rPr>
          <w:rFonts w:ascii="Arial" w:hAnsi="Arial" w:cs="Arial"/>
        </w:rPr>
        <w:t>3</w:t>
      </w:r>
      <w:r w:rsidR="00050F6F">
        <w:rPr>
          <w:rFonts w:ascii="Arial" w:hAnsi="Arial" w:cs="Arial"/>
        </w:rPr>
        <w:t>6</w:t>
      </w:r>
    </w:p>
    <w:p w14:paraId="3F3BF65A" w14:textId="2D67F65D" w:rsidR="00B52174" w:rsidRPr="008C330A" w:rsidRDefault="00B52174" w:rsidP="00B52174">
      <w:pPr>
        <w:pStyle w:val="NoSpacing"/>
        <w:rPr>
          <w:rFonts w:ascii="Arial" w:hAnsi="Arial" w:cs="Arial"/>
        </w:rPr>
      </w:pPr>
      <w:r w:rsidRPr="008C330A">
        <w:rPr>
          <w:rFonts w:ascii="Arial" w:hAnsi="Arial" w:cs="Arial"/>
        </w:rPr>
        <w:t>Figure 4</w:t>
      </w:r>
      <w:r w:rsidR="00087D31">
        <w:rPr>
          <w:rFonts w:ascii="Arial" w:hAnsi="Arial" w:cs="Arial"/>
        </w:rPr>
        <w:t>9</w:t>
      </w:r>
      <w:r w:rsidRPr="008C330A">
        <w:rPr>
          <w:rFonts w:ascii="Arial" w:hAnsi="Arial" w:cs="Arial"/>
        </w:rPr>
        <w:t xml:space="preserve"> – S21 of PCB Circuit</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00050F6F">
        <w:rPr>
          <w:rFonts w:ascii="Arial" w:hAnsi="Arial" w:cs="Arial"/>
        </w:rPr>
        <w:t>37</w:t>
      </w:r>
    </w:p>
    <w:p w14:paraId="7A66A2EC" w14:textId="18442A2B" w:rsidR="00B52174" w:rsidRPr="008C330A" w:rsidRDefault="00B52174" w:rsidP="00B52174">
      <w:pPr>
        <w:pStyle w:val="NoSpacing"/>
        <w:rPr>
          <w:rFonts w:ascii="Arial" w:hAnsi="Arial" w:cs="Arial"/>
        </w:rPr>
      </w:pPr>
      <w:r w:rsidRPr="008C330A">
        <w:rPr>
          <w:rFonts w:ascii="Arial" w:hAnsi="Arial" w:cs="Arial"/>
        </w:rPr>
        <w:t xml:space="preserve">Figure </w:t>
      </w:r>
      <w:r w:rsidR="00087D31">
        <w:rPr>
          <w:rFonts w:ascii="Arial" w:hAnsi="Arial" w:cs="Arial"/>
        </w:rPr>
        <w:t>50</w:t>
      </w:r>
      <w:r w:rsidRPr="008C330A">
        <w:rPr>
          <w:rFonts w:ascii="Arial" w:hAnsi="Arial" w:cs="Arial"/>
        </w:rPr>
        <w:t xml:space="preserve"> – Smith Chart of PCB Dipole with Circuit</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00050F6F">
        <w:rPr>
          <w:rFonts w:ascii="Arial" w:hAnsi="Arial" w:cs="Arial"/>
        </w:rPr>
        <w:t>37</w:t>
      </w:r>
    </w:p>
    <w:p w14:paraId="4E853BD5" w14:textId="3C85B89A" w:rsidR="00B52174" w:rsidRPr="008C330A" w:rsidRDefault="00B52174" w:rsidP="00B52174">
      <w:pPr>
        <w:pStyle w:val="NoSpacing"/>
        <w:rPr>
          <w:rFonts w:ascii="Arial" w:hAnsi="Arial" w:cs="Arial"/>
        </w:rPr>
      </w:pPr>
      <w:r w:rsidRPr="008C330A">
        <w:rPr>
          <w:rFonts w:ascii="Arial" w:hAnsi="Arial" w:cs="Arial"/>
        </w:rPr>
        <w:t>Figure 5</w:t>
      </w:r>
      <w:r w:rsidR="00087D31">
        <w:rPr>
          <w:rFonts w:ascii="Arial" w:hAnsi="Arial" w:cs="Arial"/>
        </w:rPr>
        <w:t>1</w:t>
      </w:r>
      <w:r w:rsidRPr="008C330A">
        <w:rPr>
          <w:rFonts w:ascii="Arial" w:hAnsi="Arial" w:cs="Arial"/>
        </w:rPr>
        <w:t xml:space="preserve"> – S11 of PCB Dipole with Circuit attached</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00050F6F">
        <w:rPr>
          <w:rFonts w:ascii="Arial" w:hAnsi="Arial" w:cs="Arial"/>
        </w:rPr>
        <w:t>38</w:t>
      </w:r>
    </w:p>
    <w:p w14:paraId="68553D35" w14:textId="50AED38A" w:rsidR="00B52174" w:rsidRPr="008C330A" w:rsidRDefault="00B52174" w:rsidP="00B52174">
      <w:pPr>
        <w:pStyle w:val="NoSpacing"/>
        <w:rPr>
          <w:rFonts w:ascii="Arial" w:hAnsi="Arial" w:cs="Arial"/>
        </w:rPr>
      </w:pPr>
      <w:r w:rsidRPr="008C330A">
        <w:rPr>
          <w:rFonts w:ascii="Arial" w:hAnsi="Arial" w:cs="Arial"/>
        </w:rPr>
        <w:t>Figure 5</w:t>
      </w:r>
      <w:r w:rsidR="00087D31">
        <w:rPr>
          <w:rFonts w:ascii="Arial" w:hAnsi="Arial" w:cs="Arial"/>
        </w:rPr>
        <w:t>2</w:t>
      </w:r>
      <w:r w:rsidRPr="008C330A">
        <w:rPr>
          <w:rFonts w:ascii="Arial" w:hAnsi="Arial" w:cs="Arial"/>
        </w:rPr>
        <w:t xml:space="preserve"> – Final Circuit PCB Schematic in KiC</w:t>
      </w:r>
      <w:r w:rsidR="001A6C6F" w:rsidRPr="008C330A">
        <w:rPr>
          <w:rFonts w:ascii="Arial" w:hAnsi="Arial" w:cs="Arial"/>
        </w:rPr>
        <w:t>AD</w:t>
      </w:r>
      <w:r w:rsidR="001D56F4" w:rsidRPr="008C330A">
        <w:rPr>
          <w:rFonts w:ascii="Arial" w:hAnsi="Arial" w:cs="Arial"/>
        </w:rPr>
        <w:t>…………………………</w:t>
      </w:r>
      <w:r w:rsidR="001A6C6F" w:rsidRPr="008C330A">
        <w:rPr>
          <w:rFonts w:ascii="Arial" w:hAnsi="Arial" w:cs="Arial"/>
        </w:rPr>
        <w:t>...</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Pr="008C330A">
        <w:rPr>
          <w:rFonts w:ascii="Arial" w:hAnsi="Arial" w:cs="Arial"/>
        </w:rPr>
        <w:t>4</w:t>
      </w:r>
      <w:r w:rsidR="00050F6F">
        <w:rPr>
          <w:rFonts w:ascii="Arial" w:hAnsi="Arial" w:cs="Arial"/>
        </w:rPr>
        <w:t>5</w:t>
      </w:r>
    </w:p>
    <w:p w14:paraId="291A0A80" w14:textId="274B9B00" w:rsidR="00B52174" w:rsidRPr="008C330A" w:rsidRDefault="00B52174" w:rsidP="00B52174">
      <w:pPr>
        <w:pStyle w:val="NoSpacing"/>
        <w:rPr>
          <w:rFonts w:ascii="Arial" w:hAnsi="Arial" w:cs="Arial"/>
        </w:rPr>
      </w:pPr>
      <w:r w:rsidRPr="008C330A">
        <w:rPr>
          <w:rFonts w:ascii="Arial" w:hAnsi="Arial" w:cs="Arial"/>
        </w:rPr>
        <w:t>Figure 5</w:t>
      </w:r>
      <w:r w:rsidR="00087D31">
        <w:rPr>
          <w:rFonts w:ascii="Arial" w:hAnsi="Arial" w:cs="Arial"/>
        </w:rPr>
        <w:t>3</w:t>
      </w:r>
      <w:r w:rsidRPr="008C330A">
        <w:rPr>
          <w:rFonts w:ascii="Arial" w:hAnsi="Arial" w:cs="Arial"/>
        </w:rPr>
        <w:t xml:space="preserve"> – Final Circuit PCB Bottom View in Ki</w:t>
      </w:r>
      <w:r w:rsidR="001A6C6F" w:rsidRPr="008C330A">
        <w:rPr>
          <w:rFonts w:ascii="Arial" w:hAnsi="Arial" w:cs="Arial"/>
        </w:rPr>
        <w:t>CAD...</w:t>
      </w:r>
      <w:r w:rsidR="00A32BA1" w:rsidRPr="008C330A">
        <w:rPr>
          <w:rFonts w:ascii="Arial" w:hAnsi="Arial" w:cs="Arial"/>
        </w:rPr>
        <w:t>..</w:t>
      </w:r>
      <w:r w:rsidR="001D56F4" w:rsidRPr="008C330A">
        <w:rPr>
          <w:rFonts w:ascii="Arial" w:hAnsi="Arial" w:cs="Arial"/>
        </w:rPr>
        <w:t>……………………………………….</w:t>
      </w:r>
      <w:r w:rsidR="00050F6F">
        <w:rPr>
          <w:rFonts w:ascii="Arial" w:hAnsi="Arial" w:cs="Arial"/>
        </w:rPr>
        <w:t>46</w:t>
      </w:r>
    </w:p>
    <w:p w14:paraId="671187B8" w14:textId="1629F26F" w:rsidR="00B52174" w:rsidRPr="008C330A" w:rsidRDefault="00B52174" w:rsidP="00B52174">
      <w:pPr>
        <w:pStyle w:val="NoSpacing"/>
        <w:rPr>
          <w:rFonts w:ascii="Arial" w:hAnsi="Arial" w:cs="Arial"/>
        </w:rPr>
      </w:pPr>
      <w:r w:rsidRPr="008C330A">
        <w:rPr>
          <w:rFonts w:ascii="Arial" w:hAnsi="Arial" w:cs="Arial"/>
        </w:rPr>
        <w:lastRenderedPageBreak/>
        <w:t>Figure 5</w:t>
      </w:r>
      <w:r w:rsidR="0033203B">
        <w:rPr>
          <w:rFonts w:ascii="Arial" w:hAnsi="Arial" w:cs="Arial"/>
        </w:rPr>
        <w:t>4</w:t>
      </w:r>
      <w:r w:rsidRPr="008C330A">
        <w:rPr>
          <w:rFonts w:ascii="Arial" w:hAnsi="Arial" w:cs="Arial"/>
        </w:rPr>
        <w:t xml:space="preserve"> – Final Circuit PCB Top View in Ki</w:t>
      </w:r>
      <w:r w:rsidR="001A6C6F" w:rsidRPr="008C330A">
        <w:rPr>
          <w:rFonts w:ascii="Arial" w:hAnsi="Arial" w:cs="Arial"/>
        </w:rPr>
        <w:t>CAD...</w:t>
      </w:r>
      <w:r w:rsidR="001D56F4" w:rsidRPr="008C330A">
        <w:rPr>
          <w:rFonts w:ascii="Arial" w:hAnsi="Arial" w:cs="Arial"/>
        </w:rPr>
        <w:t>…………………</w:t>
      </w:r>
      <w:r w:rsidR="003839D8" w:rsidRPr="008C330A">
        <w:rPr>
          <w:rFonts w:ascii="Arial" w:hAnsi="Arial" w:cs="Arial"/>
        </w:rPr>
        <w:t>…</w:t>
      </w:r>
      <w:r w:rsidR="001D56F4" w:rsidRPr="008C330A">
        <w:rPr>
          <w:rFonts w:ascii="Arial" w:hAnsi="Arial" w:cs="Arial"/>
        </w:rPr>
        <w:t>……………………….</w:t>
      </w:r>
      <w:r w:rsidR="00050F6F">
        <w:rPr>
          <w:rFonts w:ascii="Arial" w:hAnsi="Arial" w:cs="Arial"/>
        </w:rPr>
        <w:t>46</w:t>
      </w:r>
    </w:p>
    <w:p w14:paraId="26909907" w14:textId="3E1B5559" w:rsidR="00B52174" w:rsidRPr="008C330A" w:rsidRDefault="00B52174" w:rsidP="00B52174">
      <w:pPr>
        <w:pStyle w:val="NoSpacing"/>
        <w:rPr>
          <w:rFonts w:ascii="Arial" w:hAnsi="Arial" w:cs="Arial"/>
        </w:rPr>
      </w:pPr>
      <w:r w:rsidRPr="008C330A">
        <w:rPr>
          <w:rFonts w:ascii="Arial" w:hAnsi="Arial" w:cs="Arial"/>
        </w:rPr>
        <w:t>Figure 5</w:t>
      </w:r>
      <w:r w:rsidR="0033203B">
        <w:rPr>
          <w:rFonts w:ascii="Arial" w:hAnsi="Arial" w:cs="Arial"/>
        </w:rPr>
        <w:t>5</w:t>
      </w:r>
      <w:r w:rsidRPr="008C330A">
        <w:rPr>
          <w:rFonts w:ascii="Arial" w:hAnsi="Arial" w:cs="Arial"/>
        </w:rPr>
        <w:t xml:space="preserve"> – Final Circuit PCB Bottom View in JLCPCB</w:t>
      </w:r>
      <w:r w:rsidR="001D56F4" w:rsidRPr="008C330A">
        <w:rPr>
          <w:rFonts w:ascii="Arial" w:hAnsi="Arial" w:cs="Arial"/>
        </w:rPr>
        <w:t>……………………</w:t>
      </w:r>
      <w:r w:rsidR="003839D8" w:rsidRPr="008C330A">
        <w:rPr>
          <w:rFonts w:ascii="Arial" w:hAnsi="Arial" w:cs="Arial"/>
        </w:rPr>
        <w:t>..</w:t>
      </w:r>
      <w:r w:rsidR="001D56F4" w:rsidRPr="008C330A">
        <w:rPr>
          <w:rFonts w:ascii="Arial" w:hAnsi="Arial" w:cs="Arial"/>
        </w:rPr>
        <w:t>………………….</w:t>
      </w:r>
      <w:r w:rsidR="00050F6F">
        <w:rPr>
          <w:rFonts w:ascii="Arial" w:hAnsi="Arial" w:cs="Arial"/>
        </w:rPr>
        <w:t>46</w:t>
      </w:r>
    </w:p>
    <w:p w14:paraId="144B6CB3" w14:textId="343547EA" w:rsidR="00B52174" w:rsidRPr="008C330A" w:rsidRDefault="00B52174" w:rsidP="00B52174">
      <w:pPr>
        <w:pStyle w:val="NoSpacing"/>
        <w:rPr>
          <w:rFonts w:ascii="Arial" w:hAnsi="Arial" w:cs="Arial"/>
        </w:rPr>
      </w:pPr>
      <w:r w:rsidRPr="008C330A">
        <w:rPr>
          <w:rFonts w:ascii="Arial" w:hAnsi="Arial" w:cs="Arial"/>
        </w:rPr>
        <w:t>Figure 5</w:t>
      </w:r>
      <w:r w:rsidR="0033203B">
        <w:rPr>
          <w:rFonts w:ascii="Arial" w:hAnsi="Arial" w:cs="Arial"/>
        </w:rPr>
        <w:t>6</w:t>
      </w:r>
      <w:r w:rsidRPr="008C330A">
        <w:rPr>
          <w:rFonts w:ascii="Arial" w:hAnsi="Arial" w:cs="Arial"/>
        </w:rPr>
        <w:t xml:space="preserve"> – Final Circuit PCB Top View in JLCPCB</w:t>
      </w:r>
      <w:r w:rsidR="003839D8" w:rsidRPr="008C330A">
        <w:rPr>
          <w:rFonts w:ascii="Arial" w:hAnsi="Arial" w:cs="Arial"/>
        </w:rPr>
        <w:t>..</w:t>
      </w:r>
      <w:r w:rsidR="00A53296" w:rsidRPr="008C330A">
        <w:rPr>
          <w:rFonts w:ascii="Arial" w:hAnsi="Arial" w:cs="Arial"/>
        </w:rPr>
        <w:t>…………………………………………..</w:t>
      </w:r>
      <w:r w:rsidR="00050F6F">
        <w:rPr>
          <w:rFonts w:ascii="Arial" w:hAnsi="Arial" w:cs="Arial"/>
        </w:rPr>
        <w:t>47</w:t>
      </w:r>
    </w:p>
    <w:p w14:paraId="2C95C99F" w14:textId="6315A893" w:rsidR="00B52174" w:rsidRPr="008C330A" w:rsidRDefault="00B52174" w:rsidP="00B52174">
      <w:pPr>
        <w:pStyle w:val="NoSpacing"/>
        <w:rPr>
          <w:rFonts w:ascii="Arial" w:hAnsi="Arial" w:cs="Arial"/>
        </w:rPr>
      </w:pPr>
      <w:r w:rsidRPr="008C330A">
        <w:rPr>
          <w:rFonts w:ascii="Arial" w:hAnsi="Arial" w:cs="Arial"/>
        </w:rPr>
        <w:t>Figure 5</w:t>
      </w:r>
      <w:r w:rsidR="0033203B">
        <w:rPr>
          <w:rFonts w:ascii="Arial" w:hAnsi="Arial" w:cs="Arial"/>
        </w:rPr>
        <w:t>7</w:t>
      </w:r>
      <w:r w:rsidRPr="008C330A">
        <w:rPr>
          <w:rFonts w:ascii="Arial" w:hAnsi="Arial" w:cs="Arial"/>
        </w:rPr>
        <w:t xml:space="preserve"> – Final Circuit Frequency Simulation in qucs-s</w:t>
      </w:r>
      <w:r w:rsidR="00A53296" w:rsidRPr="008C330A">
        <w:rPr>
          <w:rFonts w:ascii="Arial" w:hAnsi="Arial" w:cs="Arial"/>
        </w:rPr>
        <w:t>……………</w:t>
      </w:r>
      <w:r w:rsidR="003839D8" w:rsidRPr="008C330A">
        <w:rPr>
          <w:rFonts w:ascii="Arial" w:hAnsi="Arial" w:cs="Arial"/>
        </w:rPr>
        <w:t>…..</w:t>
      </w:r>
      <w:r w:rsidR="00A53296" w:rsidRPr="008C330A">
        <w:rPr>
          <w:rFonts w:ascii="Arial" w:hAnsi="Arial" w:cs="Arial"/>
        </w:rPr>
        <w:t>…………………….</w:t>
      </w:r>
      <w:r w:rsidR="00050F6F">
        <w:rPr>
          <w:rFonts w:ascii="Arial" w:hAnsi="Arial" w:cs="Arial"/>
        </w:rPr>
        <w:t>47</w:t>
      </w:r>
    </w:p>
    <w:p w14:paraId="0964B441" w14:textId="462DB5D1" w:rsidR="00B52174" w:rsidRPr="008C330A" w:rsidRDefault="00B52174" w:rsidP="00B52174">
      <w:pPr>
        <w:pStyle w:val="NoSpacing"/>
        <w:rPr>
          <w:rFonts w:ascii="Arial" w:hAnsi="Arial" w:cs="Arial"/>
        </w:rPr>
      </w:pPr>
      <w:r w:rsidRPr="008C330A">
        <w:rPr>
          <w:rFonts w:ascii="Arial" w:hAnsi="Arial" w:cs="Arial"/>
        </w:rPr>
        <w:t>Figure 5</w:t>
      </w:r>
      <w:r w:rsidR="0033203B">
        <w:rPr>
          <w:rFonts w:ascii="Arial" w:hAnsi="Arial" w:cs="Arial"/>
        </w:rPr>
        <w:t>8</w:t>
      </w:r>
      <w:r w:rsidRPr="008C330A">
        <w:rPr>
          <w:rFonts w:ascii="Arial" w:hAnsi="Arial" w:cs="Arial"/>
        </w:rPr>
        <w:t xml:space="preserve"> – Final Circuit Reactance Graph in qucs-s</w:t>
      </w:r>
      <w:r w:rsidR="00A53296" w:rsidRPr="008C330A">
        <w:rPr>
          <w:rFonts w:ascii="Arial" w:hAnsi="Arial" w:cs="Arial"/>
        </w:rPr>
        <w:t>……</w:t>
      </w:r>
      <w:r w:rsidR="003839D8" w:rsidRPr="008C330A">
        <w:rPr>
          <w:rFonts w:ascii="Arial" w:hAnsi="Arial" w:cs="Arial"/>
        </w:rPr>
        <w:t>…..</w:t>
      </w:r>
      <w:r w:rsidR="00A53296" w:rsidRPr="008C330A">
        <w:rPr>
          <w:rFonts w:ascii="Arial" w:hAnsi="Arial" w:cs="Arial"/>
        </w:rPr>
        <w:t>………………………………….</w:t>
      </w:r>
      <w:r w:rsidR="00050F6F">
        <w:rPr>
          <w:rFonts w:ascii="Arial" w:hAnsi="Arial" w:cs="Arial"/>
        </w:rPr>
        <w:t>48</w:t>
      </w:r>
    </w:p>
    <w:p w14:paraId="7763CCC5" w14:textId="696FCBA7" w:rsidR="00B52174" w:rsidRPr="008C330A" w:rsidRDefault="00B52174" w:rsidP="00B52174">
      <w:pPr>
        <w:pStyle w:val="NoSpacing"/>
        <w:rPr>
          <w:rFonts w:ascii="Arial" w:hAnsi="Arial" w:cs="Arial"/>
        </w:rPr>
      </w:pPr>
      <w:r w:rsidRPr="008C330A">
        <w:rPr>
          <w:rFonts w:ascii="Arial" w:hAnsi="Arial" w:cs="Arial"/>
        </w:rPr>
        <w:t>Figure 5</w:t>
      </w:r>
      <w:r w:rsidR="0033203B">
        <w:rPr>
          <w:rFonts w:ascii="Arial" w:hAnsi="Arial" w:cs="Arial"/>
        </w:rPr>
        <w:t>9</w:t>
      </w:r>
      <w:r w:rsidRPr="008C330A">
        <w:rPr>
          <w:rFonts w:ascii="Arial" w:hAnsi="Arial" w:cs="Arial"/>
        </w:rPr>
        <w:t xml:space="preserve"> – Final Circuit Smith Chart in qucs-s</w:t>
      </w:r>
      <w:r w:rsidR="00A53296" w:rsidRPr="008C330A">
        <w:rPr>
          <w:rFonts w:ascii="Arial" w:hAnsi="Arial" w:cs="Arial"/>
        </w:rPr>
        <w:t>………………………</w:t>
      </w:r>
      <w:r w:rsidR="00E83522" w:rsidRPr="008C330A">
        <w:rPr>
          <w:rFonts w:ascii="Arial" w:hAnsi="Arial" w:cs="Arial"/>
        </w:rPr>
        <w:t>…</w:t>
      </w:r>
      <w:r w:rsidR="00A53296" w:rsidRPr="008C330A">
        <w:rPr>
          <w:rFonts w:ascii="Arial" w:hAnsi="Arial" w:cs="Arial"/>
        </w:rPr>
        <w:t>……………………….</w:t>
      </w:r>
      <w:r w:rsidR="00050F6F">
        <w:rPr>
          <w:rFonts w:ascii="Arial" w:hAnsi="Arial" w:cs="Arial"/>
        </w:rPr>
        <w:t>48</w:t>
      </w:r>
    </w:p>
    <w:p w14:paraId="4AB39362" w14:textId="3010EE31" w:rsidR="00B52174" w:rsidRPr="008C330A" w:rsidRDefault="00B52174" w:rsidP="00B52174">
      <w:pPr>
        <w:pStyle w:val="NoSpacing"/>
        <w:rPr>
          <w:rFonts w:ascii="Arial" w:hAnsi="Arial" w:cs="Arial"/>
        </w:rPr>
      </w:pPr>
      <w:r w:rsidRPr="008C330A">
        <w:rPr>
          <w:rFonts w:ascii="Arial" w:hAnsi="Arial" w:cs="Arial"/>
        </w:rPr>
        <w:t xml:space="preserve">Figure </w:t>
      </w:r>
      <w:r w:rsidR="0033203B">
        <w:rPr>
          <w:rFonts w:ascii="Arial" w:hAnsi="Arial" w:cs="Arial"/>
        </w:rPr>
        <w:t>60</w:t>
      </w:r>
      <w:r w:rsidRPr="008C330A">
        <w:rPr>
          <w:rFonts w:ascii="Arial" w:hAnsi="Arial" w:cs="Arial"/>
        </w:rPr>
        <w:t xml:space="preserve"> – Final Circuit Original 36 MHz Circuit Simulation in qucs-s</w:t>
      </w:r>
      <w:r w:rsidR="00A53296" w:rsidRPr="008C330A">
        <w:rPr>
          <w:rFonts w:ascii="Arial" w:hAnsi="Arial" w:cs="Arial"/>
        </w:rPr>
        <w:t>……</w:t>
      </w:r>
      <w:r w:rsidR="00E83522" w:rsidRPr="008C330A">
        <w:rPr>
          <w:rFonts w:ascii="Arial" w:hAnsi="Arial" w:cs="Arial"/>
        </w:rPr>
        <w:t>….</w:t>
      </w:r>
      <w:r w:rsidR="00A53296" w:rsidRPr="008C330A">
        <w:rPr>
          <w:rFonts w:ascii="Arial" w:hAnsi="Arial" w:cs="Arial"/>
        </w:rPr>
        <w:t>………………</w:t>
      </w:r>
      <w:r w:rsidR="00050F6F">
        <w:rPr>
          <w:rFonts w:ascii="Arial" w:hAnsi="Arial" w:cs="Arial"/>
        </w:rPr>
        <w:t>50</w:t>
      </w:r>
    </w:p>
    <w:p w14:paraId="6629ED24" w14:textId="3C0A9B0F" w:rsidR="00B52174" w:rsidRPr="008C330A" w:rsidRDefault="00B52174" w:rsidP="00B52174">
      <w:pPr>
        <w:pStyle w:val="NoSpacing"/>
        <w:rPr>
          <w:rFonts w:ascii="Arial" w:hAnsi="Arial" w:cs="Arial"/>
        </w:rPr>
      </w:pPr>
      <w:r w:rsidRPr="008C330A">
        <w:rPr>
          <w:rFonts w:ascii="Arial" w:hAnsi="Arial" w:cs="Arial"/>
        </w:rPr>
        <w:t>Figure 6</w:t>
      </w:r>
      <w:r w:rsidR="0033203B">
        <w:rPr>
          <w:rFonts w:ascii="Arial" w:hAnsi="Arial" w:cs="Arial"/>
        </w:rPr>
        <w:t>1</w:t>
      </w:r>
      <w:r w:rsidRPr="008C330A">
        <w:rPr>
          <w:rFonts w:ascii="Arial" w:hAnsi="Arial" w:cs="Arial"/>
        </w:rPr>
        <w:t xml:space="preserve"> – Meeting 1 Minutes. Presentation to Jenifer</w:t>
      </w:r>
      <w:r w:rsidR="00A53296" w:rsidRPr="008C330A">
        <w:rPr>
          <w:rFonts w:ascii="Arial" w:hAnsi="Arial" w:cs="Arial"/>
        </w:rPr>
        <w:t>……………………</w:t>
      </w:r>
      <w:r w:rsidR="00E83522" w:rsidRPr="008C330A">
        <w:rPr>
          <w:rFonts w:ascii="Arial" w:hAnsi="Arial" w:cs="Arial"/>
        </w:rPr>
        <w:t>.</w:t>
      </w:r>
      <w:r w:rsidR="00A53296" w:rsidRPr="008C330A">
        <w:rPr>
          <w:rFonts w:ascii="Arial" w:hAnsi="Arial" w:cs="Arial"/>
        </w:rPr>
        <w:t>…………………..</w:t>
      </w:r>
      <w:r w:rsidR="00050F6F">
        <w:rPr>
          <w:rFonts w:ascii="Arial" w:hAnsi="Arial" w:cs="Arial"/>
        </w:rPr>
        <w:t>51</w:t>
      </w:r>
    </w:p>
    <w:p w14:paraId="717B7669" w14:textId="486EEEB0" w:rsidR="00B52174" w:rsidRPr="008C330A" w:rsidRDefault="00B52174" w:rsidP="00B52174">
      <w:pPr>
        <w:pStyle w:val="NoSpacing"/>
        <w:rPr>
          <w:rFonts w:ascii="Arial" w:hAnsi="Arial" w:cs="Arial"/>
        </w:rPr>
      </w:pPr>
      <w:r w:rsidRPr="008C330A">
        <w:rPr>
          <w:rFonts w:ascii="Arial" w:hAnsi="Arial" w:cs="Arial"/>
        </w:rPr>
        <w:t>Figure 6</w:t>
      </w:r>
      <w:r w:rsidR="0033203B">
        <w:rPr>
          <w:rFonts w:ascii="Arial" w:hAnsi="Arial" w:cs="Arial"/>
        </w:rPr>
        <w:t>2</w:t>
      </w:r>
      <w:r w:rsidRPr="008C330A">
        <w:rPr>
          <w:rFonts w:ascii="Arial" w:hAnsi="Arial" w:cs="Arial"/>
        </w:rPr>
        <w:t xml:space="preserve"> – Meeting 2 Minutes. Presentation Review</w:t>
      </w:r>
      <w:r w:rsidR="00A53296" w:rsidRPr="008C330A">
        <w:rPr>
          <w:rFonts w:ascii="Arial" w:hAnsi="Arial" w:cs="Arial"/>
        </w:rPr>
        <w:t>……………………………</w:t>
      </w:r>
      <w:r w:rsidR="00E83522" w:rsidRPr="008C330A">
        <w:rPr>
          <w:rFonts w:ascii="Arial" w:hAnsi="Arial" w:cs="Arial"/>
        </w:rPr>
        <w:t>…..</w:t>
      </w:r>
      <w:r w:rsidR="00A53296" w:rsidRPr="008C330A">
        <w:rPr>
          <w:rFonts w:ascii="Arial" w:hAnsi="Arial" w:cs="Arial"/>
        </w:rPr>
        <w:t>…………</w:t>
      </w:r>
      <w:r w:rsidRPr="008C330A">
        <w:rPr>
          <w:rFonts w:ascii="Arial" w:hAnsi="Arial" w:cs="Arial"/>
        </w:rPr>
        <w:t>5</w:t>
      </w:r>
      <w:r w:rsidR="00050F6F">
        <w:rPr>
          <w:rFonts w:ascii="Arial" w:hAnsi="Arial" w:cs="Arial"/>
        </w:rPr>
        <w:t>1</w:t>
      </w:r>
    </w:p>
    <w:p w14:paraId="287A8F69" w14:textId="41DBA981" w:rsidR="00B52174" w:rsidRPr="008C330A" w:rsidRDefault="00B52174" w:rsidP="00B52174">
      <w:pPr>
        <w:pStyle w:val="NoSpacing"/>
        <w:rPr>
          <w:rFonts w:ascii="Arial" w:hAnsi="Arial" w:cs="Arial"/>
        </w:rPr>
      </w:pPr>
      <w:r w:rsidRPr="008C330A">
        <w:rPr>
          <w:rFonts w:ascii="Arial" w:hAnsi="Arial" w:cs="Arial"/>
        </w:rPr>
        <w:t>Figure 6</w:t>
      </w:r>
      <w:r w:rsidR="0033203B">
        <w:rPr>
          <w:rFonts w:ascii="Arial" w:hAnsi="Arial" w:cs="Arial"/>
        </w:rPr>
        <w:t>3</w:t>
      </w:r>
      <w:r w:rsidRPr="008C330A">
        <w:rPr>
          <w:rFonts w:ascii="Arial" w:hAnsi="Arial" w:cs="Arial"/>
        </w:rPr>
        <w:t xml:space="preserve"> – Meeting 3 Minutes. Group Project Catch </w:t>
      </w:r>
      <w:r w:rsidR="00DE5F06">
        <w:rPr>
          <w:rFonts w:ascii="Arial" w:hAnsi="Arial" w:cs="Arial"/>
        </w:rPr>
        <w:t>U</w:t>
      </w:r>
      <w:r w:rsidRPr="008C330A">
        <w:rPr>
          <w:rFonts w:ascii="Arial" w:hAnsi="Arial" w:cs="Arial"/>
        </w:rPr>
        <w:t>p</w:t>
      </w:r>
      <w:r w:rsidR="00A53296" w:rsidRPr="008C330A">
        <w:rPr>
          <w:rFonts w:ascii="Arial" w:hAnsi="Arial" w:cs="Arial"/>
        </w:rPr>
        <w:t>………………………</w:t>
      </w:r>
      <w:r w:rsidR="00E83522" w:rsidRPr="008C330A">
        <w:rPr>
          <w:rFonts w:ascii="Arial" w:hAnsi="Arial" w:cs="Arial"/>
        </w:rPr>
        <w:t>…</w:t>
      </w:r>
      <w:r w:rsidR="00A53296" w:rsidRPr="008C330A">
        <w:rPr>
          <w:rFonts w:ascii="Arial" w:hAnsi="Arial" w:cs="Arial"/>
        </w:rPr>
        <w:t>………….</w:t>
      </w:r>
      <w:r w:rsidRPr="008C330A">
        <w:rPr>
          <w:rFonts w:ascii="Arial" w:hAnsi="Arial" w:cs="Arial"/>
        </w:rPr>
        <w:t>5</w:t>
      </w:r>
      <w:r w:rsidR="00050F6F">
        <w:rPr>
          <w:rFonts w:ascii="Arial" w:hAnsi="Arial" w:cs="Arial"/>
        </w:rPr>
        <w:t>1</w:t>
      </w:r>
    </w:p>
    <w:p w14:paraId="00DC6CF7" w14:textId="1A987BD4" w:rsidR="00B52174" w:rsidRPr="008C330A" w:rsidRDefault="00B52174" w:rsidP="00B52174">
      <w:pPr>
        <w:pStyle w:val="NoSpacing"/>
        <w:rPr>
          <w:rFonts w:ascii="Arial" w:hAnsi="Arial" w:cs="Arial"/>
        </w:rPr>
      </w:pPr>
      <w:r w:rsidRPr="008C330A">
        <w:rPr>
          <w:rFonts w:ascii="Arial" w:hAnsi="Arial" w:cs="Arial"/>
        </w:rPr>
        <w:t>Figure 6</w:t>
      </w:r>
      <w:r w:rsidR="0033203B">
        <w:rPr>
          <w:rFonts w:ascii="Arial" w:hAnsi="Arial" w:cs="Arial"/>
        </w:rPr>
        <w:t>4</w:t>
      </w:r>
      <w:r w:rsidRPr="008C330A">
        <w:rPr>
          <w:rFonts w:ascii="Arial" w:hAnsi="Arial" w:cs="Arial"/>
        </w:rPr>
        <w:t xml:space="preserve"> – Meeting 4 Minutes. Group Project Catch </w:t>
      </w:r>
      <w:r w:rsidR="00DE5F06">
        <w:rPr>
          <w:rFonts w:ascii="Arial" w:hAnsi="Arial" w:cs="Arial"/>
        </w:rPr>
        <w:t>U</w:t>
      </w:r>
      <w:r w:rsidRPr="008C330A">
        <w:rPr>
          <w:rFonts w:ascii="Arial" w:hAnsi="Arial" w:cs="Arial"/>
        </w:rPr>
        <w:t>p with Jenifer</w:t>
      </w:r>
      <w:r w:rsidR="00A53296" w:rsidRPr="008C330A">
        <w:rPr>
          <w:rFonts w:ascii="Arial" w:hAnsi="Arial" w:cs="Arial"/>
        </w:rPr>
        <w:t>………………………</w:t>
      </w:r>
      <w:r w:rsidRPr="008C330A">
        <w:rPr>
          <w:rFonts w:ascii="Arial" w:hAnsi="Arial" w:cs="Arial"/>
        </w:rPr>
        <w:t>5</w:t>
      </w:r>
      <w:r w:rsidR="00050F6F">
        <w:rPr>
          <w:rFonts w:ascii="Arial" w:hAnsi="Arial" w:cs="Arial"/>
        </w:rPr>
        <w:t>2</w:t>
      </w:r>
    </w:p>
    <w:p w14:paraId="234CED97" w14:textId="4990714D" w:rsidR="00B52174" w:rsidRPr="008C330A" w:rsidRDefault="00B52174" w:rsidP="00B52174">
      <w:pPr>
        <w:pStyle w:val="NoSpacing"/>
        <w:rPr>
          <w:rFonts w:ascii="Arial" w:hAnsi="Arial" w:cs="Arial"/>
        </w:rPr>
      </w:pPr>
      <w:r w:rsidRPr="008C330A">
        <w:rPr>
          <w:rFonts w:ascii="Arial" w:hAnsi="Arial" w:cs="Arial"/>
        </w:rPr>
        <w:t>Figure 6</w:t>
      </w:r>
      <w:r w:rsidR="0033203B">
        <w:rPr>
          <w:rFonts w:ascii="Arial" w:hAnsi="Arial" w:cs="Arial"/>
        </w:rPr>
        <w:t>5</w:t>
      </w:r>
      <w:r w:rsidRPr="008C330A">
        <w:rPr>
          <w:rFonts w:ascii="Arial" w:hAnsi="Arial" w:cs="Arial"/>
        </w:rPr>
        <w:t xml:space="preserve"> – Meeting 5 Minutes. Group Catch Up and Evaluation of Progress</w:t>
      </w:r>
      <w:r w:rsidR="00A53296" w:rsidRPr="008C330A">
        <w:rPr>
          <w:rFonts w:ascii="Arial" w:hAnsi="Arial" w:cs="Arial"/>
        </w:rPr>
        <w:t>………</w:t>
      </w:r>
      <w:r w:rsidR="00E83522" w:rsidRPr="008C330A">
        <w:rPr>
          <w:rFonts w:ascii="Arial" w:hAnsi="Arial" w:cs="Arial"/>
        </w:rPr>
        <w:t>…..</w:t>
      </w:r>
      <w:r w:rsidR="00A53296" w:rsidRPr="008C330A">
        <w:rPr>
          <w:rFonts w:ascii="Arial" w:hAnsi="Arial" w:cs="Arial"/>
        </w:rPr>
        <w:t>…..</w:t>
      </w:r>
      <w:r w:rsidRPr="008C330A">
        <w:rPr>
          <w:rFonts w:ascii="Arial" w:hAnsi="Arial" w:cs="Arial"/>
        </w:rPr>
        <w:t>5</w:t>
      </w:r>
      <w:r w:rsidR="00050F6F">
        <w:rPr>
          <w:rFonts w:ascii="Arial" w:hAnsi="Arial" w:cs="Arial"/>
        </w:rPr>
        <w:t>2</w:t>
      </w:r>
    </w:p>
    <w:p w14:paraId="594373A0" w14:textId="44ACC2F6" w:rsidR="00B52174" w:rsidRPr="008C330A" w:rsidRDefault="00B52174" w:rsidP="00B52174">
      <w:pPr>
        <w:pStyle w:val="NoSpacing"/>
        <w:rPr>
          <w:rFonts w:ascii="Arial" w:hAnsi="Arial" w:cs="Arial"/>
        </w:rPr>
      </w:pPr>
      <w:r w:rsidRPr="008C330A">
        <w:rPr>
          <w:rFonts w:ascii="Arial" w:hAnsi="Arial" w:cs="Arial"/>
        </w:rPr>
        <w:t>Figure 6</w:t>
      </w:r>
      <w:r w:rsidR="0033203B">
        <w:rPr>
          <w:rFonts w:ascii="Arial" w:hAnsi="Arial" w:cs="Arial"/>
        </w:rPr>
        <w:t>6</w:t>
      </w:r>
      <w:r w:rsidRPr="008C330A">
        <w:rPr>
          <w:rFonts w:ascii="Arial" w:hAnsi="Arial" w:cs="Arial"/>
        </w:rPr>
        <w:t xml:space="preserve"> – Soldering </w:t>
      </w:r>
      <w:r w:rsidR="00474E33" w:rsidRPr="008C330A">
        <w:rPr>
          <w:rFonts w:ascii="Arial" w:hAnsi="Arial" w:cs="Arial"/>
        </w:rPr>
        <w:t>R</w:t>
      </w:r>
      <w:r w:rsidRPr="008C330A">
        <w:rPr>
          <w:rFonts w:ascii="Arial" w:hAnsi="Arial" w:cs="Arial"/>
        </w:rPr>
        <w:t>isk Assessment</w:t>
      </w:r>
      <w:r w:rsidR="00A53296" w:rsidRPr="008C330A">
        <w:rPr>
          <w:rFonts w:ascii="Arial" w:hAnsi="Arial" w:cs="Arial"/>
        </w:rPr>
        <w:t>……………………</w:t>
      </w:r>
      <w:r w:rsidR="00E83522" w:rsidRPr="008C330A">
        <w:rPr>
          <w:rFonts w:ascii="Arial" w:hAnsi="Arial" w:cs="Arial"/>
        </w:rPr>
        <w:t>…</w:t>
      </w:r>
      <w:r w:rsidR="00A53296" w:rsidRPr="008C330A">
        <w:rPr>
          <w:rFonts w:ascii="Arial" w:hAnsi="Arial" w:cs="Arial"/>
        </w:rPr>
        <w:t>………………………</w:t>
      </w:r>
      <w:r w:rsidR="00EE7FBB" w:rsidRPr="008C330A">
        <w:rPr>
          <w:rFonts w:ascii="Arial" w:hAnsi="Arial" w:cs="Arial"/>
        </w:rPr>
        <w:t>...</w:t>
      </w:r>
      <w:r w:rsidR="00A53296" w:rsidRPr="008C330A">
        <w:rPr>
          <w:rFonts w:ascii="Arial" w:hAnsi="Arial" w:cs="Arial"/>
        </w:rPr>
        <w:t>………..</w:t>
      </w:r>
      <w:r w:rsidRPr="008C330A">
        <w:rPr>
          <w:rFonts w:ascii="Arial" w:hAnsi="Arial" w:cs="Arial"/>
        </w:rPr>
        <w:t>5</w:t>
      </w:r>
      <w:r w:rsidR="00050F6F">
        <w:rPr>
          <w:rFonts w:ascii="Arial" w:hAnsi="Arial" w:cs="Arial"/>
        </w:rPr>
        <w:t>2</w:t>
      </w:r>
    </w:p>
    <w:p w14:paraId="0BB7A831" w14:textId="25EE8756" w:rsidR="00B52174" w:rsidRPr="008C330A" w:rsidRDefault="00B52174" w:rsidP="00B52174">
      <w:pPr>
        <w:pStyle w:val="NoSpacing"/>
        <w:rPr>
          <w:rFonts w:ascii="Arial" w:hAnsi="Arial" w:cs="Arial"/>
        </w:rPr>
      </w:pPr>
      <w:r w:rsidRPr="008C330A">
        <w:rPr>
          <w:rFonts w:ascii="Arial" w:hAnsi="Arial" w:cs="Arial"/>
        </w:rPr>
        <w:t>Figure 6</w:t>
      </w:r>
      <w:r w:rsidR="0033203B">
        <w:rPr>
          <w:rFonts w:ascii="Arial" w:hAnsi="Arial" w:cs="Arial"/>
        </w:rPr>
        <w:t>7</w:t>
      </w:r>
      <w:r w:rsidRPr="008C330A">
        <w:rPr>
          <w:rFonts w:ascii="Arial" w:hAnsi="Arial" w:cs="Arial"/>
        </w:rPr>
        <w:t xml:space="preserve"> – Anechoic Chamber Risk Assessment Page 1</w:t>
      </w:r>
      <w:r w:rsidR="00A53296" w:rsidRPr="008C330A">
        <w:rPr>
          <w:rFonts w:ascii="Arial" w:hAnsi="Arial" w:cs="Arial"/>
        </w:rPr>
        <w:t>………………</w:t>
      </w:r>
      <w:r w:rsidR="003015DA" w:rsidRPr="008C330A">
        <w:rPr>
          <w:rFonts w:ascii="Arial" w:hAnsi="Arial" w:cs="Arial"/>
        </w:rPr>
        <w:t>…</w:t>
      </w:r>
      <w:r w:rsidR="00A53296" w:rsidRPr="008C330A">
        <w:rPr>
          <w:rFonts w:ascii="Arial" w:hAnsi="Arial" w:cs="Arial"/>
        </w:rPr>
        <w:t>…………………..</w:t>
      </w:r>
      <w:r w:rsidR="004C36D5">
        <w:rPr>
          <w:rFonts w:ascii="Arial" w:hAnsi="Arial" w:cs="Arial"/>
        </w:rPr>
        <w:t>53</w:t>
      </w:r>
    </w:p>
    <w:p w14:paraId="1FBC208B" w14:textId="5AE17F0F" w:rsidR="00B52174" w:rsidRPr="008C330A" w:rsidRDefault="00B52174" w:rsidP="00B52174">
      <w:pPr>
        <w:pStyle w:val="NoSpacing"/>
        <w:rPr>
          <w:rFonts w:ascii="Arial" w:hAnsi="Arial" w:cs="Arial"/>
        </w:rPr>
      </w:pPr>
      <w:r w:rsidRPr="008C330A">
        <w:rPr>
          <w:rFonts w:ascii="Arial" w:hAnsi="Arial" w:cs="Arial"/>
        </w:rPr>
        <w:t>Figure 6</w:t>
      </w:r>
      <w:r w:rsidR="0033203B">
        <w:rPr>
          <w:rFonts w:ascii="Arial" w:hAnsi="Arial" w:cs="Arial"/>
        </w:rPr>
        <w:t>8</w:t>
      </w:r>
      <w:r w:rsidRPr="008C330A">
        <w:rPr>
          <w:rFonts w:ascii="Arial" w:hAnsi="Arial" w:cs="Arial"/>
        </w:rPr>
        <w:t xml:space="preserve"> – Anechoic Chamber Risk Assessment Page 2</w:t>
      </w:r>
      <w:r w:rsidR="00A53296" w:rsidRPr="008C330A">
        <w:rPr>
          <w:rFonts w:ascii="Arial" w:hAnsi="Arial" w:cs="Arial"/>
        </w:rPr>
        <w:t>……………………………</w:t>
      </w:r>
      <w:r w:rsidR="00FA7E52" w:rsidRPr="008C330A">
        <w:rPr>
          <w:rFonts w:ascii="Arial" w:hAnsi="Arial" w:cs="Arial"/>
        </w:rPr>
        <w:t>…</w:t>
      </w:r>
      <w:r w:rsidR="00A53296" w:rsidRPr="008C330A">
        <w:rPr>
          <w:rFonts w:ascii="Arial" w:hAnsi="Arial" w:cs="Arial"/>
        </w:rPr>
        <w:t>……..</w:t>
      </w:r>
      <w:r w:rsidR="004C36D5">
        <w:rPr>
          <w:rFonts w:ascii="Arial" w:hAnsi="Arial" w:cs="Arial"/>
        </w:rPr>
        <w:t>53</w:t>
      </w:r>
    </w:p>
    <w:p w14:paraId="0F392594" w14:textId="43CC180C" w:rsidR="00B52174" w:rsidRPr="008C330A" w:rsidRDefault="00B52174" w:rsidP="00B52174">
      <w:pPr>
        <w:pStyle w:val="NoSpacing"/>
        <w:rPr>
          <w:rFonts w:ascii="Arial" w:hAnsi="Arial" w:cs="Arial"/>
        </w:rPr>
      </w:pPr>
      <w:r w:rsidRPr="008C330A">
        <w:rPr>
          <w:rFonts w:ascii="Arial" w:hAnsi="Arial" w:cs="Arial"/>
        </w:rPr>
        <w:t>Figure 6</w:t>
      </w:r>
      <w:r w:rsidR="0033203B">
        <w:rPr>
          <w:rFonts w:ascii="Arial" w:hAnsi="Arial" w:cs="Arial"/>
        </w:rPr>
        <w:t>9</w:t>
      </w:r>
      <w:r w:rsidRPr="008C330A">
        <w:rPr>
          <w:rFonts w:ascii="Arial" w:hAnsi="Arial" w:cs="Arial"/>
        </w:rPr>
        <w:t xml:space="preserve"> – Anechoic Chamber Risk Assessment Page 3</w:t>
      </w:r>
      <w:r w:rsidR="00A53296" w:rsidRPr="008C330A">
        <w:rPr>
          <w:rFonts w:ascii="Arial" w:hAnsi="Arial" w:cs="Arial"/>
        </w:rPr>
        <w:t>…………………………</w:t>
      </w:r>
      <w:r w:rsidR="00FA7E52" w:rsidRPr="008C330A">
        <w:rPr>
          <w:rFonts w:ascii="Arial" w:hAnsi="Arial" w:cs="Arial"/>
        </w:rPr>
        <w:t>…</w:t>
      </w:r>
      <w:r w:rsidR="00A53296" w:rsidRPr="008C330A">
        <w:rPr>
          <w:rFonts w:ascii="Arial" w:hAnsi="Arial" w:cs="Arial"/>
        </w:rPr>
        <w:t>………..</w:t>
      </w:r>
      <w:r w:rsidR="004C36D5">
        <w:rPr>
          <w:rFonts w:ascii="Arial" w:hAnsi="Arial" w:cs="Arial"/>
        </w:rPr>
        <w:t>54</w:t>
      </w:r>
    </w:p>
    <w:p w14:paraId="1E635145" w14:textId="6C5DC392" w:rsidR="00B52174" w:rsidRPr="008C330A" w:rsidRDefault="00B52174" w:rsidP="00B52174">
      <w:pPr>
        <w:pStyle w:val="NoSpacing"/>
        <w:rPr>
          <w:rFonts w:ascii="Arial" w:hAnsi="Arial" w:cs="Arial"/>
        </w:rPr>
      </w:pPr>
      <w:r w:rsidRPr="008C330A">
        <w:rPr>
          <w:rFonts w:ascii="Arial" w:hAnsi="Arial" w:cs="Arial"/>
        </w:rPr>
        <w:t xml:space="preserve">Figure </w:t>
      </w:r>
      <w:r w:rsidR="0033203B">
        <w:rPr>
          <w:rFonts w:ascii="Arial" w:hAnsi="Arial" w:cs="Arial"/>
        </w:rPr>
        <w:t>70</w:t>
      </w:r>
      <w:r w:rsidRPr="008C330A">
        <w:rPr>
          <w:rFonts w:ascii="Arial" w:hAnsi="Arial" w:cs="Arial"/>
        </w:rPr>
        <w:t xml:space="preserve"> – Anechoic Chamber Risk Assessment Page 4</w:t>
      </w:r>
      <w:r w:rsidR="00A53296" w:rsidRPr="008C330A">
        <w:rPr>
          <w:rFonts w:ascii="Arial" w:hAnsi="Arial" w:cs="Arial"/>
        </w:rPr>
        <w:t>…………………………</w:t>
      </w:r>
      <w:r w:rsidR="00FA7E52" w:rsidRPr="008C330A">
        <w:rPr>
          <w:rFonts w:ascii="Arial" w:hAnsi="Arial" w:cs="Arial"/>
        </w:rPr>
        <w:t>…</w:t>
      </w:r>
      <w:r w:rsidR="00A53296" w:rsidRPr="008C330A">
        <w:rPr>
          <w:rFonts w:ascii="Arial" w:hAnsi="Arial" w:cs="Arial"/>
        </w:rPr>
        <w:t>………..</w:t>
      </w:r>
      <w:r w:rsidR="004C36D5">
        <w:rPr>
          <w:rFonts w:ascii="Arial" w:hAnsi="Arial" w:cs="Arial"/>
        </w:rPr>
        <w:t>54</w:t>
      </w:r>
    </w:p>
    <w:p w14:paraId="633187E0" w14:textId="6AA10F09" w:rsidR="00B52174" w:rsidRPr="008C330A" w:rsidRDefault="00B52174" w:rsidP="00B52174">
      <w:pPr>
        <w:pStyle w:val="NoSpacing"/>
        <w:rPr>
          <w:rFonts w:ascii="Arial" w:hAnsi="Arial" w:cs="Arial"/>
        </w:rPr>
      </w:pPr>
      <w:r w:rsidRPr="008C330A">
        <w:rPr>
          <w:rFonts w:ascii="Arial" w:hAnsi="Arial" w:cs="Arial"/>
        </w:rPr>
        <w:t>Figure 7</w:t>
      </w:r>
      <w:r w:rsidR="0033203B">
        <w:rPr>
          <w:rFonts w:ascii="Arial" w:hAnsi="Arial" w:cs="Arial"/>
        </w:rPr>
        <w:t>1</w:t>
      </w:r>
      <w:r w:rsidRPr="008C330A">
        <w:rPr>
          <w:rFonts w:ascii="Arial" w:hAnsi="Arial" w:cs="Arial"/>
        </w:rPr>
        <w:t xml:space="preserve"> – Anechoic Chamber Risk Assessment Page 5</w:t>
      </w:r>
      <w:r w:rsidR="00A53296" w:rsidRPr="008C330A">
        <w:rPr>
          <w:rFonts w:ascii="Arial" w:hAnsi="Arial" w:cs="Arial"/>
        </w:rPr>
        <w:t>………………………………</w:t>
      </w:r>
      <w:r w:rsidR="00FA7E52" w:rsidRPr="008C330A">
        <w:rPr>
          <w:rFonts w:ascii="Arial" w:hAnsi="Arial" w:cs="Arial"/>
        </w:rPr>
        <w:t>…</w:t>
      </w:r>
      <w:r w:rsidR="00A53296" w:rsidRPr="008C330A">
        <w:rPr>
          <w:rFonts w:ascii="Arial" w:hAnsi="Arial" w:cs="Arial"/>
        </w:rPr>
        <w:t>…..</w:t>
      </w:r>
      <w:r w:rsidR="004C36D5">
        <w:rPr>
          <w:rFonts w:ascii="Arial" w:hAnsi="Arial" w:cs="Arial"/>
        </w:rPr>
        <w:t>55</w:t>
      </w:r>
    </w:p>
    <w:p w14:paraId="7E3684F9" w14:textId="614CB88D" w:rsidR="00B52174" w:rsidRPr="008C330A" w:rsidRDefault="00B52174" w:rsidP="00B52174">
      <w:pPr>
        <w:pStyle w:val="NoSpacing"/>
        <w:rPr>
          <w:rFonts w:ascii="Arial" w:hAnsi="Arial" w:cs="Arial"/>
        </w:rPr>
      </w:pPr>
      <w:r w:rsidRPr="008C330A">
        <w:rPr>
          <w:rFonts w:ascii="Arial" w:hAnsi="Arial" w:cs="Arial"/>
        </w:rPr>
        <w:t>Figure 7</w:t>
      </w:r>
      <w:r w:rsidR="0033203B">
        <w:rPr>
          <w:rFonts w:ascii="Arial" w:hAnsi="Arial" w:cs="Arial"/>
        </w:rPr>
        <w:t>2</w:t>
      </w:r>
      <w:r w:rsidRPr="008C330A">
        <w:rPr>
          <w:rFonts w:ascii="Arial" w:hAnsi="Arial" w:cs="Arial"/>
        </w:rPr>
        <w:t xml:space="preserve"> – Anechoic Chamber Risk Assessment Page 6</w:t>
      </w:r>
      <w:r w:rsidR="00A53296" w:rsidRPr="008C330A">
        <w:rPr>
          <w:rFonts w:ascii="Arial" w:hAnsi="Arial" w:cs="Arial"/>
        </w:rPr>
        <w:t>……………………………</w:t>
      </w:r>
      <w:r w:rsidR="00FA7E52" w:rsidRPr="008C330A">
        <w:rPr>
          <w:rFonts w:ascii="Arial" w:hAnsi="Arial" w:cs="Arial"/>
        </w:rPr>
        <w:t>…</w:t>
      </w:r>
      <w:r w:rsidR="00A53296" w:rsidRPr="008C330A">
        <w:rPr>
          <w:rFonts w:ascii="Arial" w:hAnsi="Arial" w:cs="Arial"/>
        </w:rPr>
        <w:t>……..</w:t>
      </w:r>
      <w:r w:rsidR="004C36D5">
        <w:rPr>
          <w:rFonts w:ascii="Arial" w:hAnsi="Arial" w:cs="Arial"/>
        </w:rPr>
        <w:t>55</w:t>
      </w:r>
    </w:p>
    <w:p w14:paraId="0C98342E" w14:textId="550B23F9" w:rsidR="00B52174" w:rsidRPr="008C330A" w:rsidRDefault="00B52174" w:rsidP="00B52174">
      <w:pPr>
        <w:pStyle w:val="NoSpacing"/>
        <w:rPr>
          <w:rFonts w:ascii="Arial" w:hAnsi="Arial" w:cs="Arial"/>
        </w:rPr>
      </w:pPr>
      <w:r w:rsidRPr="008C330A">
        <w:rPr>
          <w:rFonts w:ascii="Arial" w:hAnsi="Arial" w:cs="Arial"/>
        </w:rPr>
        <w:t>Figure 7</w:t>
      </w:r>
      <w:r w:rsidR="0033203B">
        <w:rPr>
          <w:rFonts w:ascii="Arial" w:hAnsi="Arial" w:cs="Arial"/>
        </w:rPr>
        <w:t>3</w:t>
      </w:r>
      <w:r w:rsidRPr="008C330A">
        <w:rPr>
          <w:rFonts w:ascii="Arial" w:hAnsi="Arial" w:cs="Arial"/>
        </w:rPr>
        <w:t xml:space="preserve"> – Anechoic Chamber Risk Assessment Page 7</w:t>
      </w:r>
      <w:r w:rsidR="00A53296" w:rsidRPr="008C330A">
        <w:rPr>
          <w:rFonts w:ascii="Arial" w:hAnsi="Arial" w:cs="Arial"/>
        </w:rPr>
        <w:t>………………………</w:t>
      </w:r>
      <w:r w:rsidR="00FA7E52" w:rsidRPr="008C330A">
        <w:rPr>
          <w:rFonts w:ascii="Arial" w:hAnsi="Arial" w:cs="Arial"/>
        </w:rPr>
        <w:t>…</w:t>
      </w:r>
      <w:r w:rsidR="00A53296" w:rsidRPr="008C330A">
        <w:rPr>
          <w:rFonts w:ascii="Arial" w:hAnsi="Arial" w:cs="Arial"/>
        </w:rPr>
        <w:t>…………..</w:t>
      </w:r>
      <w:r w:rsidR="004C36D5">
        <w:rPr>
          <w:rFonts w:ascii="Arial" w:hAnsi="Arial" w:cs="Arial"/>
        </w:rPr>
        <w:t>56</w:t>
      </w:r>
    </w:p>
    <w:p w14:paraId="46167598" w14:textId="09F2147C" w:rsidR="00B52174" w:rsidRPr="008C330A" w:rsidRDefault="00B52174" w:rsidP="00B52174">
      <w:pPr>
        <w:pStyle w:val="NoSpacing"/>
        <w:rPr>
          <w:rFonts w:ascii="Arial" w:hAnsi="Arial" w:cs="Arial"/>
        </w:rPr>
      </w:pPr>
      <w:r w:rsidRPr="008C330A">
        <w:rPr>
          <w:rFonts w:ascii="Arial" w:hAnsi="Arial" w:cs="Arial"/>
        </w:rPr>
        <w:t>Figure 7</w:t>
      </w:r>
      <w:r w:rsidR="0033203B">
        <w:rPr>
          <w:rFonts w:ascii="Arial" w:hAnsi="Arial" w:cs="Arial"/>
        </w:rPr>
        <w:t>4</w:t>
      </w:r>
      <w:r w:rsidRPr="008C330A">
        <w:rPr>
          <w:rFonts w:ascii="Arial" w:hAnsi="Arial" w:cs="Arial"/>
        </w:rPr>
        <w:t xml:space="preserve"> – Anechoic Chamber Risk Assessment Page 8</w:t>
      </w:r>
      <w:r w:rsidR="00A53296" w:rsidRPr="008C330A">
        <w:rPr>
          <w:rFonts w:ascii="Arial" w:hAnsi="Arial" w:cs="Arial"/>
        </w:rPr>
        <w:t>……………………………………..</w:t>
      </w:r>
      <w:r w:rsidR="004C36D5">
        <w:rPr>
          <w:rFonts w:ascii="Arial" w:hAnsi="Arial" w:cs="Arial"/>
        </w:rPr>
        <w:t>56</w:t>
      </w:r>
    </w:p>
    <w:p w14:paraId="66AA1A7D" w14:textId="0CF2AEA4" w:rsidR="00B52174" w:rsidRPr="008C330A" w:rsidRDefault="00B52174" w:rsidP="00B52174">
      <w:pPr>
        <w:pStyle w:val="NoSpacing"/>
        <w:rPr>
          <w:rFonts w:ascii="Arial" w:hAnsi="Arial" w:cs="Arial"/>
        </w:rPr>
      </w:pPr>
      <w:r w:rsidRPr="008C330A">
        <w:rPr>
          <w:rFonts w:ascii="Arial" w:hAnsi="Arial" w:cs="Arial"/>
        </w:rPr>
        <w:t>Figure 7</w:t>
      </w:r>
      <w:r w:rsidR="0033203B">
        <w:rPr>
          <w:rFonts w:ascii="Arial" w:hAnsi="Arial" w:cs="Arial"/>
        </w:rPr>
        <w:t>5</w:t>
      </w:r>
      <w:r w:rsidRPr="008C330A">
        <w:rPr>
          <w:rFonts w:ascii="Arial" w:hAnsi="Arial" w:cs="Arial"/>
        </w:rPr>
        <w:t xml:space="preserve"> – Anechoic Chamber Risk Assessment Page 9</w:t>
      </w:r>
      <w:r w:rsidR="00A53296" w:rsidRPr="008C330A">
        <w:rPr>
          <w:rFonts w:ascii="Arial" w:hAnsi="Arial" w:cs="Arial"/>
        </w:rPr>
        <w:t>……………………………………..</w:t>
      </w:r>
      <w:r w:rsidR="004C36D5">
        <w:rPr>
          <w:rFonts w:ascii="Arial" w:hAnsi="Arial" w:cs="Arial"/>
        </w:rPr>
        <w:t>57</w:t>
      </w:r>
    </w:p>
    <w:p w14:paraId="26C7182F" w14:textId="2840E6F5" w:rsidR="00B52174" w:rsidRPr="008C330A" w:rsidRDefault="00B52174" w:rsidP="00B52174">
      <w:pPr>
        <w:pStyle w:val="NoSpacing"/>
        <w:rPr>
          <w:rFonts w:ascii="Arial" w:hAnsi="Arial" w:cs="Arial"/>
        </w:rPr>
      </w:pPr>
      <w:r w:rsidRPr="008C330A">
        <w:rPr>
          <w:rFonts w:ascii="Arial" w:hAnsi="Arial" w:cs="Arial"/>
        </w:rPr>
        <w:t>Figure 7</w:t>
      </w:r>
      <w:r w:rsidR="0033203B">
        <w:rPr>
          <w:rFonts w:ascii="Arial" w:hAnsi="Arial" w:cs="Arial"/>
        </w:rPr>
        <w:t>6</w:t>
      </w:r>
      <w:r w:rsidRPr="008C330A">
        <w:rPr>
          <w:rFonts w:ascii="Arial" w:hAnsi="Arial" w:cs="Arial"/>
        </w:rPr>
        <w:t xml:space="preserve"> – Anechoic Chamber Risk Assessment Page 12</w:t>
      </w:r>
      <w:r w:rsidR="00A53296" w:rsidRPr="008C330A">
        <w:rPr>
          <w:rFonts w:ascii="Arial" w:hAnsi="Arial" w:cs="Arial"/>
        </w:rPr>
        <w:t>……………………………………</w:t>
      </w:r>
      <w:r w:rsidR="004C36D5">
        <w:rPr>
          <w:rFonts w:ascii="Arial" w:hAnsi="Arial" w:cs="Arial"/>
        </w:rPr>
        <w:t>57</w:t>
      </w:r>
    </w:p>
    <w:p w14:paraId="3EF796B2" w14:textId="7299A0F2" w:rsidR="00B52174" w:rsidRPr="008C330A" w:rsidRDefault="00B52174" w:rsidP="00B52174">
      <w:pPr>
        <w:pStyle w:val="NoSpacing"/>
        <w:rPr>
          <w:rFonts w:ascii="Arial" w:hAnsi="Arial" w:cs="Arial"/>
        </w:rPr>
      </w:pPr>
      <w:r w:rsidRPr="008C330A">
        <w:rPr>
          <w:rFonts w:ascii="Arial" w:hAnsi="Arial" w:cs="Arial"/>
        </w:rPr>
        <w:t>Figure 7</w:t>
      </w:r>
      <w:r w:rsidR="0033203B">
        <w:rPr>
          <w:rFonts w:ascii="Arial" w:hAnsi="Arial" w:cs="Arial"/>
        </w:rPr>
        <w:t>7</w:t>
      </w:r>
      <w:r w:rsidRPr="008C330A">
        <w:rPr>
          <w:rFonts w:ascii="Arial" w:hAnsi="Arial" w:cs="Arial"/>
        </w:rPr>
        <w:t xml:space="preserve"> – Anechoic Chamber Risk Assessment Page 13</w:t>
      </w:r>
      <w:r w:rsidR="00A53296" w:rsidRPr="008C330A">
        <w:rPr>
          <w:rFonts w:ascii="Arial" w:hAnsi="Arial" w:cs="Arial"/>
        </w:rPr>
        <w:t>……………………………………</w:t>
      </w:r>
      <w:r w:rsidR="004C36D5">
        <w:rPr>
          <w:rFonts w:ascii="Arial" w:hAnsi="Arial" w:cs="Arial"/>
        </w:rPr>
        <w:t>58</w:t>
      </w:r>
    </w:p>
    <w:p w14:paraId="3B5CF96A" w14:textId="0F2FE2DB" w:rsidR="00B52174" w:rsidRPr="008C330A" w:rsidRDefault="00B52174" w:rsidP="00B52174">
      <w:pPr>
        <w:pStyle w:val="NoSpacing"/>
        <w:rPr>
          <w:rFonts w:ascii="Arial" w:hAnsi="Arial" w:cs="Arial"/>
        </w:rPr>
      </w:pPr>
      <w:r w:rsidRPr="008C330A">
        <w:rPr>
          <w:rFonts w:ascii="Arial" w:hAnsi="Arial" w:cs="Arial"/>
        </w:rPr>
        <w:t>Figure 7</w:t>
      </w:r>
      <w:r w:rsidR="0033203B">
        <w:rPr>
          <w:rFonts w:ascii="Arial" w:hAnsi="Arial" w:cs="Arial"/>
        </w:rPr>
        <w:t>8</w:t>
      </w:r>
      <w:r w:rsidRPr="008C330A">
        <w:rPr>
          <w:rFonts w:ascii="Arial" w:hAnsi="Arial" w:cs="Arial"/>
        </w:rPr>
        <w:t xml:space="preserve"> – Anechoic Chamber Risk Assessment Page 14</w:t>
      </w:r>
      <w:r w:rsidR="00A53296" w:rsidRPr="008C330A">
        <w:rPr>
          <w:rFonts w:ascii="Arial" w:hAnsi="Arial" w:cs="Arial"/>
        </w:rPr>
        <w:t>……………………………………</w:t>
      </w:r>
      <w:r w:rsidR="004C36D5">
        <w:rPr>
          <w:rFonts w:ascii="Arial" w:hAnsi="Arial" w:cs="Arial"/>
        </w:rPr>
        <w:t>58</w:t>
      </w:r>
    </w:p>
    <w:p w14:paraId="78D92DAC" w14:textId="22F874BA" w:rsidR="00B52174" w:rsidRPr="008C330A" w:rsidRDefault="00B52174" w:rsidP="00B52174">
      <w:pPr>
        <w:pStyle w:val="NoSpacing"/>
        <w:rPr>
          <w:rFonts w:ascii="Arial" w:hAnsi="Arial" w:cs="Arial"/>
        </w:rPr>
      </w:pPr>
      <w:r w:rsidRPr="008C330A">
        <w:rPr>
          <w:rFonts w:ascii="Arial" w:hAnsi="Arial" w:cs="Arial"/>
        </w:rPr>
        <w:t>Figure 7</w:t>
      </w:r>
      <w:r w:rsidR="0033203B">
        <w:rPr>
          <w:rFonts w:ascii="Arial" w:hAnsi="Arial" w:cs="Arial"/>
        </w:rPr>
        <w:t>9</w:t>
      </w:r>
      <w:r w:rsidRPr="008C330A">
        <w:rPr>
          <w:rFonts w:ascii="Arial" w:hAnsi="Arial" w:cs="Arial"/>
        </w:rPr>
        <w:t xml:space="preserve"> – Anechoic Chamber Risk Assessment Page 15</w:t>
      </w:r>
      <w:r w:rsidR="00A53296" w:rsidRPr="008C330A">
        <w:rPr>
          <w:rFonts w:ascii="Arial" w:hAnsi="Arial" w:cs="Arial"/>
        </w:rPr>
        <w:t>………………</w:t>
      </w:r>
      <w:r w:rsidR="00FA7E52" w:rsidRPr="008C330A">
        <w:rPr>
          <w:rFonts w:ascii="Arial" w:hAnsi="Arial" w:cs="Arial"/>
        </w:rPr>
        <w:t>…</w:t>
      </w:r>
      <w:r w:rsidR="00A53296" w:rsidRPr="008C330A">
        <w:rPr>
          <w:rFonts w:ascii="Arial" w:hAnsi="Arial" w:cs="Arial"/>
        </w:rPr>
        <w:t>…………………</w:t>
      </w:r>
      <w:r w:rsidR="004C36D5">
        <w:rPr>
          <w:rFonts w:ascii="Arial" w:hAnsi="Arial" w:cs="Arial"/>
        </w:rPr>
        <w:t>59</w:t>
      </w:r>
    </w:p>
    <w:p w14:paraId="3EBA1B57" w14:textId="6D917650" w:rsidR="00B52174" w:rsidRPr="008C330A" w:rsidRDefault="00B52174" w:rsidP="00B52174">
      <w:pPr>
        <w:pStyle w:val="NoSpacing"/>
        <w:rPr>
          <w:rFonts w:ascii="Arial" w:hAnsi="Arial" w:cs="Arial"/>
        </w:rPr>
      </w:pPr>
      <w:r w:rsidRPr="008C330A">
        <w:rPr>
          <w:rFonts w:ascii="Arial" w:hAnsi="Arial" w:cs="Arial"/>
        </w:rPr>
        <w:t xml:space="preserve">Figure </w:t>
      </w:r>
      <w:r w:rsidR="0033203B">
        <w:rPr>
          <w:rFonts w:ascii="Arial" w:hAnsi="Arial" w:cs="Arial"/>
        </w:rPr>
        <w:t>80</w:t>
      </w:r>
      <w:r w:rsidRPr="008C330A">
        <w:rPr>
          <w:rFonts w:ascii="Arial" w:hAnsi="Arial" w:cs="Arial"/>
        </w:rPr>
        <w:t xml:space="preserve"> – Ethics Form Page 1</w:t>
      </w:r>
      <w:r w:rsidR="00A53296" w:rsidRPr="008C330A">
        <w:rPr>
          <w:rFonts w:ascii="Arial" w:hAnsi="Arial" w:cs="Arial"/>
        </w:rPr>
        <w:t>……………………</w:t>
      </w:r>
      <w:r w:rsidR="00FA7E52" w:rsidRPr="008C330A">
        <w:rPr>
          <w:rFonts w:ascii="Arial" w:hAnsi="Arial" w:cs="Arial"/>
        </w:rPr>
        <w:t>…</w:t>
      </w:r>
      <w:r w:rsidR="00A53296" w:rsidRPr="008C330A">
        <w:rPr>
          <w:rFonts w:ascii="Arial" w:hAnsi="Arial" w:cs="Arial"/>
        </w:rPr>
        <w:t>…………………………………………..</w:t>
      </w:r>
      <w:r w:rsidR="004C36D5">
        <w:rPr>
          <w:rFonts w:ascii="Arial" w:hAnsi="Arial" w:cs="Arial"/>
        </w:rPr>
        <w:t>60</w:t>
      </w:r>
    </w:p>
    <w:p w14:paraId="04B7BC30" w14:textId="1C82C33F" w:rsidR="00B52174" w:rsidRPr="008C330A" w:rsidRDefault="00B52174" w:rsidP="00B52174">
      <w:pPr>
        <w:pStyle w:val="NoSpacing"/>
        <w:rPr>
          <w:rFonts w:ascii="Arial" w:hAnsi="Arial" w:cs="Arial"/>
        </w:rPr>
      </w:pPr>
      <w:r w:rsidRPr="008C330A">
        <w:rPr>
          <w:rFonts w:ascii="Arial" w:hAnsi="Arial" w:cs="Arial"/>
        </w:rPr>
        <w:t>Figure 8</w:t>
      </w:r>
      <w:r w:rsidR="0033203B">
        <w:rPr>
          <w:rFonts w:ascii="Arial" w:hAnsi="Arial" w:cs="Arial"/>
        </w:rPr>
        <w:t>1</w:t>
      </w:r>
      <w:r w:rsidRPr="008C330A">
        <w:rPr>
          <w:rFonts w:ascii="Arial" w:hAnsi="Arial" w:cs="Arial"/>
        </w:rPr>
        <w:t xml:space="preserve"> – Ethics Form Page 2</w:t>
      </w:r>
      <w:r w:rsidR="00A53296" w:rsidRPr="008C330A">
        <w:rPr>
          <w:rFonts w:ascii="Arial" w:hAnsi="Arial" w:cs="Arial"/>
        </w:rPr>
        <w:t>…………………………………</w:t>
      </w:r>
      <w:r w:rsidR="00FA7E52" w:rsidRPr="008C330A">
        <w:rPr>
          <w:rFonts w:ascii="Arial" w:hAnsi="Arial" w:cs="Arial"/>
        </w:rPr>
        <w:t>………</w:t>
      </w:r>
      <w:r w:rsidR="00A53296" w:rsidRPr="008C330A">
        <w:rPr>
          <w:rFonts w:ascii="Arial" w:hAnsi="Arial" w:cs="Arial"/>
        </w:rPr>
        <w:t>………………………..</w:t>
      </w:r>
      <w:r w:rsidR="004C36D5">
        <w:rPr>
          <w:rFonts w:ascii="Arial" w:hAnsi="Arial" w:cs="Arial"/>
        </w:rPr>
        <w:t>61</w:t>
      </w:r>
    </w:p>
    <w:p w14:paraId="17BB4047" w14:textId="2584976F" w:rsidR="00B52174" w:rsidRPr="008C330A" w:rsidRDefault="00B52174" w:rsidP="00B52174">
      <w:pPr>
        <w:pStyle w:val="NoSpacing"/>
        <w:rPr>
          <w:rFonts w:ascii="Arial" w:hAnsi="Arial" w:cs="Arial"/>
        </w:rPr>
      </w:pPr>
      <w:r w:rsidRPr="008C330A">
        <w:rPr>
          <w:rFonts w:ascii="Arial" w:hAnsi="Arial" w:cs="Arial"/>
        </w:rPr>
        <w:t>Figure 8</w:t>
      </w:r>
      <w:r w:rsidR="0033203B">
        <w:rPr>
          <w:rFonts w:ascii="Arial" w:hAnsi="Arial" w:cs="Arial"/>
        </w:rPr>
        <w:t>2</w:t>
      </w:r>
      <w:r w:rsidRPr="008C330A">
        <w:rPr>
          <w:rFonts w:ascii="Arial" w:hAnsi="Arial" w:cs="Arial"/>
        </w:rPr>
        <w:t xml:space="preserve"> – Ethics Form Page 3</w:t>
      </w:r>
      <w:r w:rsidR="00A53296" w:rsidRPr="008C330A">
        <w:rPr>
          <w:rFonts w:ascii="Arial" w:hAnsi="Arial" w:cs="Arial"/>
        </w:rPr>
        <w:t>………………………………</w:t>
      </w:r>
      <w:r w:rsidR="00FA7E52" w:rsidRPr="008C330A">
        <w:rPr>
          <w:rFonts w:ascii="Arial" w:hAnsi="Arial" w:cs="Arial"/>
        </w:rPr>
        <w:t>………</w:t>
      </w:r>
      <w:r w:rsidR="00A53296" w:rsidRPr="008C330A">
        <w:rPr>
          <w:rFonts w:ascii="Arial" w:hAnsi="Arial" w:cs="Arial"/>
        </w:rPr>
        <w:t>…………………………..</w:t>
      </w:r>
      <w:r w:rsidR="004C36D5">
        <w:rPr>
          <w:rFonts w:ascii="Arial" w:hAnsi="Arial" w:cs="Arial"/>
        </w:rPr>
        <w:t>62</w:t>
      </w:r>
    </w:p>
    <w:p w14:paraId="059D982C" w14:textId="548AB1AA" w:rsidR="00B52174" w:rsidRPr="008C330A" w:rsidRDefault="00B52174" w:rsidP="00B52174">
      <w:pPr>
        <w:pStyle w:val="NoSpacing"/>
        <w:rPr>
          <w:rFonts w:ascii="Arial" w:hAnsi="Arial" w:cs="Arial"/>
        </w:rPr>
      </w:pPr>
      <w:r w:rsidRPr="008C330A">
        <w:rPr>
          <w:rFonts w:ascii="Arial" w:hAnsi="Arial" w:cs="Arial"/>
        </w:rPr>
        <w:t>Figure 8</w:t>
      </w:r>
      <w:r w:rsidR="0033203B">
        <w:rPr>
          <w:rFonts w:ascii="Arial" w:hAnsi="Arial" w:cs="Arial"/>
        </w:rPr>
        <w:t>3</w:t>
      </w:r>
      <w:r w:rsidRPr="008C330A">
        <w:rPr>
          <w:rFonts w:ascii="Arial" w:hAnsi="Arial" w:cs="Arial"/>
        </w:rPr>
        <w:t xml:space="preserve"> – Ethics Form Page 4</w:t>
      </w:r>
      <w:r w:rsidR="00A53296" w:rsidRPr="008C330A">
        <w:rPr>
          <w:rFonts w:ascii="Arial" w:hAnsi="Arial" w:cs="Arial"/>
        </w:rPr>
        <w:t>………………………………………………</w:t>
      </w:r>
      <w:r w:rsidR="00FA7E52" w:rsidRPr="008C330A">
        <w:rPr>
          <w:rFonts w:ascii="Arial" w:hAnsi="Arial" w:cs="Arial"/>
        </w:rPr>
        <w:t>…</w:t>
      </w:r>
      <w:r w:rsidR="00A53296" w:rsidRPr="008C330A">
        <w:rPr>
          <w:rFonts w:ascii="Arial" w:hAnsi="Arial" w:cs="Arial"/>
        </w:rPr>
        <w:t>………………..</w:t>
      </w:r>
      <w:r w:rsidR="004C36D5">
        <w:rPr>
          <w:rFonts w:ascii="Arial" w:hAnsi="Arial" w:cs="Arial"/>
        </w:rPr>
        <w:t>63</w:t>
      </w:r>
    </w:p>
    <w:p w14:paraId="09E38231" w14:textId="7F0D6711" w:rsidR="00B52174" w:rsidRPr="008C330A" w:rsidRDefault="00B52174" w:rsidP="00B52174">
      <w:pPr>
        <w:pStyle w:val="NoSpacing"/>
        <w:rPr>
          <w:rFonts w:ascii="Arial" w:hAnsi="Arial" w:cs="Arial"/>
        </w:rPr>
      </w:pPr>
      <w:r w:rsidRPr="008C330A">
        <w:rPr>
          <w:rFonts w:ascii="Arial" w:hAnsi="Arial" w:cs="Arial"/>
        </w:rPr>
        <w:t>Figure 8</w:t>
      </w:r>
      <w:r w:rsidR="0033203B">
        <w:rPr>
          <w:rFonts w:ascii="Arial" w:hAnsi="Arial" w:cs="Arial"/>
        </w:rPr>
        <w:t>4</w:t>
      </w:r>
      <w:r w:rsidRPr="008C330A">
        <w:rPr>
          <w:rFonts w:ascii="Arial" w:hAnsi="Arial" w:cs="Arial"/>
        </w:rPr>
        <w:t xml:space="preserve"> – Ethics Form Page 5</w:t>
      </w:r>
      <w:r w:rsidR="00A53296" w:rsidRPr="008C330A">
        <w:rPr>
          <w:rFonts w:ascii="Arial" w:hAnsi="Arial" w:cs="Arial"/>
        </w:rPr>
        <w:t>………………………………………</w:t>
      </w:r>
      <w:r w:rsidR="00FA7E52" w:rsidRPr="008C330A">
        <w:rPr>
          <w:rFonts w:ascii="Arial" w:hAnsi="Arial" w:cs="Arial"/>
        </w:rPr>
        <w:t>…</w:t>
      </w:r>
      <w:r w:rsidR="00A53296" w:rsidRPr="008C330A">
        <w:rPr>
          <w:rFonts w:ascii="Arial" w:hAnsi="Arial" w:cs="Arial"/>
        </w:rPr>
        <w:t>………………………..</w:t>
      </w:r>
      <w:r w:rsidR="004C36D5">
        <w:rPr>
          <w:rFonts w:ascii="Arial" w:hAnsi="Arial" w:cs="Arial"/>
        </w:rPr>
        <w:t>64</w:t>
      </w:r>
    </w:p>
    <w:p w14:paraId="780639BC" w14:textId="3D877C82" w:rsidR="00B52174" w:rsidRPr="008C330A" w:rsidRDefault="00B52174" w:rsidP="00B52174">
      <w:pPr>
        <w:pStyle w:val="NoSpacing"/>
        <w:rPr>
          <w:rFonts w:ascii="Arial" w:hAnsi="Arial" w:cs="Arial"/>
        </w:rPr>
      </w:pPr>
      <w:r w:rsidRPr="008C330A">
        <w:rPr>
          <w:rFonts w:ascii="Arial" w:hAnsi="Arial" w:cs="Arial"/>
        </w:rPr>
        <w:t>Figure 8</w:t>
      </w:r>
      <w:r w:rsidR="0033203B">
        <w:rPr>
          <w:rFonts w:ascii="Arial" w:hAnsi="Arial" w:cs="Arial"/>
        </w:rPr>
        <w:t>5</w:t>
      </w:r>
      <w:r w:rsidRPr="008C330A">
        <w:rPr>
          <w:rFonts w:ascii="Arial" w:hAnsi="Arial" w:cs="Arial"/>
        </w:rPr>
        <w:t xml:space="preserve"> – Ethics Form Page 6</w:t>
      </w:r>
      <w:r w:rsidR="00A53296" w:rsidRPr="008C330A">
        <w:rPr>
          <w:rFonts w:ascii="Arial" w:hAnsi="Arial" w:cs="Arial"/>
        </w:rPr>
        <w:t>……………………………………………</w:t>
      </w:r>
      <w:r w:rsidR="002479DD" w:rsidRPr="008C330A">
        <w:rPr>
          <w:rFonts w:ascii="Arial" w:hAnsi="Arial" w:cs="Arial"/>
        </w:rPr>
        <w:t>…</w:t>
      </w:r>
      <w:r w:rsidR="00A53296" w:rsidRPr="008C330A">
        <w:rPr>
          <w:rFonts w:ascii="Arial" w:hAnsi="Arial" w:cs="Arial"/>
        </w:rPr>
        <w:t>…………………..</w:t>
      </w:r>
      <w:r w:rsidR="004C36D5">
        <w:rPr>
          <w:rFonts w:ascii="Arial" w:hAnsi="Arial" w:cs="Arial"/>
        </w:rPr>
        <w:t>65</w:t>
      </w:r>
    </w:p>
    <w:p w14:paraId="21E1DA62" w14:textId="1947DE28" w:rsidR="00B52174" w:rsidRPr="008C330A" w:rsidRDefault="00B52174" w:rsidP="00B52174">
      <w:pPr>
        <w:pStyle w:val="NoSpacing"/>
        <w:rPr>
          <w:rFonts w:ascii="Arial" w:hAnsi="Arial" w:cs="Arial"/>
        </w:rPr>
      </w:pPr>
      <w:r w:rsidRPr="008C330A">
        <w:rPr>
          <w:rFonts w:ascii="Arial" w:hAnsi="Arial" w:cs="Arial"/>
        </w:rPr>
        <w:t>Figure 8</w:t>
      </w:r>
      <w:r w:rsidR="0033203B">
        <w:rPr>
          <w:rFonts w:ascii="Arial" w:hAnsi="Arial" w:cs="Arial"/>
        </w:rPr>
        <w:t>6</w:t>
      </w:r>
      <w:r w:rsidRPr="008C330A">
        <w:rPr>
          <w:rFonts w:ascii="Arial" w:hAnsi="Arial" w:cs="Arial"/>
        </w:rPr>
        <w:t xml:space="preserve"> – Ethics Form Page 7</w:t>
      </w:r>
      <w:r w:rsidR="00A53296" w:rsidRPr="008C330A">
        <w:rPr>
          <w:rFonts w:ascii="Arial" w:hAnsi="Arial" w:cs="Arial"/>
        </w:rPr>
        <w:t>…………………………………………………………………..</w:t>
      </w:r>
      <w:r w:rsidR="004C36D5">
        <w:rPr>
          <w:rFonts w:ascii="Arial" w:hAnsi="Arial" w:cs="Arial"/>
        </w:rPr>
        <w:t>66</w:t>
      </w:r>
    </w:p>
    <w:p w14:paraId="7083A975" w14:textId="4365E194" w:rsidR="00B52174" w:rsidRPr="008C330A" w:rsidRDefault="00B52174" w:rsidP="00B52174">
      <w:pPr>
        <w:pStyle w:val="NoSpacing"/>
        <w:rPr>
          <w:rFonts w:ascii="Arial" w:hAnsi="Arial" w:cs="Arial"/>
        </w:rPr>
      </w:pPr>
      <w:r w:rsidRPr="008C330A">
        <w:rPr>
          <w:rFonts w:ascii="Arial" w:hAnsi="Arial" w:cs="Arial"/>
        </w:rPr>
        <w:t>Figure 8</w:t>
      </w:r>
      <w:r w:rsidR="0033203B">
        <w:rPr>
          <w:rFonts w:ascii="Arial" w:hAnsi="Arial" w:cs="Arial"/>
        </w:rPr>
        <w:t>7</w:t>
      </w:r>
      <w:r w:rsidRPr="008C330A">
        <w:rPr>
          <w:rFonts w:ascii="Arial" w:hAnsi="Arial" w:cs="Arial"/>
        </w:rPr>
        <w:t xml:space="preserve"> – Ethics Form Page 8</w:t>
      </w:r>
      <w:r w:rsidR="00A53296" w:rsidRPr="008C330A">
        <w:rPr>
          <w:rFonts w:ascii="Arial" w:hAnsi="Arial" w:cs="Arial"/>
        </w:rPr>
        <w:t>………………………………………………</w:t>
      </w:r>
      <w:r w:rsidR="002479DD" w:rsidRPr="008C330A">
        <w:rPr>
          <w:rFonts w:ascii="Arial" w:hAnsi="Arial" w:cs="Arial"/>
        </w:rPr>
        <w:t>…</w:t>
      </w:r>
      <w:r w:rsidR="00A53296" w:rsidRPr="008C330A">
        <w:rPr>
          <w:rFonts w:ascii="Arial" w:hAnsi="Arial" w:cs="Arial"/>
        </w:rPr>
        <w:t>………………..</w:t>
      </w:r>
      <w:r w:rsidR="004C36D5">
        <w:rPr>
          <w:rFonts w:ascii="Arial" w:hAnsi="Arial" w:cs="Arial"/>
        </w:rPr>
        <w:t>67</w:t>
      </w:r>
    </w:p>
    <w:p w14:paraId="0608CEC4" w14:textId="2941D428" w:rsidR="00B52174" w:rsidRPr="008C330A" w:rsidRDefault="00B52174" w:rsidP="00B52174">
      <w:pPr>
        <w:pStyle w:val="NoSpacing"/>
        <w:rPr>
          <w:rFonts w:ascii="Arial" w:hAnsi="Arial" w:cs="Arial"/>
        </w:rPr>
      </w:pPr>
      <w:r w:rsidRPr="008C330A">
        <w:rPr>
          <w:rFonts w:ascii="Arial" w:hAnsi="Arial" w:cs="Arial"/>
        </w:rPr>
        <w:t>Figure 8</w:t>
      </w:r>
      <w:r w:rsidR="0033203B">
        <w:rPr>
          <w:rFonts w:ascii="Arial" w:hAnsi="Arial" w:cs="Arial"/>
        </w:rPr>
        <w:t>8</w:t>
      </w:r>
      <w:r w:rsidRPr="008C330A">
        <w:rPr>
          <w:rFonts w:ascii="Arial" w:hAnsi="Arial" w:cs="Arial"/>
        </w:rPr>
        <w:t xml:space="preserve"> – Ethics Form Page 9</w:t>
      </w:r>
      <w:r w:rsidR="00A53296" w:rsidRPr="008C330A">
        <w:rPr>
          <w:rFonts w:ascii="Arial" w:hAnsi="Arial" w:cs="Arial"/>
        </w:rPr>
        <w:t>…</w:t>
      </w:r>
      <w:r w:rsidR="00474E33" w:rsidRPr="008C330A">
        <w:rPr>
          <w:rFonts w:ascii="Arial" w:hAnsi="Arial" w:cs="Arial"/>
        </w:rPr>
        <w:t>…</w:t>
      </w:r>
      <w:r w:rsidR="00A53296" w:rsidRPr="008C330A">
        <w:rPr>
          <w:rFonts w:ascii="Arial" w:hAnsi="Arial" w:cs="Arial"/>
        </w:rPr>
        <w:t>……………………………………………………………..</w:t>
      </w:r>
      <w:r w:rsidR="004C36D5">
        <w:rPr>
          <w:rFonts w:ascii="Arial" w:hAnsi="Arial" w:cs="Arial"/>
        </w:rPr>
        <w:t>68</w:t>
      </w:r>
    </w:p>
    <w:p w14:paraId="1AF0DFFD" w14:textId="65C14AFE" w:rsidR="00B52174" w:rsidRPr="008C330A" w:rsidRDefault="00B52174" w:rsidP="00B52174">
      <w:pPr>
        <w:pStyle w:val="NoSpacing"/>
        <w:rPr>
          <w:rFonts w:ascii="Arial" w:hAnsi="Arial" w:cs="Arial"/>
        </w:rPr>
      </w:pPr>
      <w:r w:rsidRPr="008C330A">
        <w:rPr>
          <w:rFonts w:ascii="Arial" w:hAnsi="Arial" w:cs="Arial"/>
        </w:rPr>
        <w:t xml:space="preserve">Figure </w:t>
      </w:r>
      <w:r w:rsidR="0033203B">
        <w:rPr>
          <w:rFonts w:ascii="Arial" w:hAnsi="Arial" w:cs="Arial"/>
        </w:rPr>
        <w:t xml:space="preserve">89 </w:t>
      </w:r>
      <w:r w:rsidRPr="008C330A">
        <w:rPr>
          <w:rFonts w:ascii="Arial" w:hAnsi="Arial" w:cs="Arial"/>
        </w:rPr>
        <w:t>– Ethics Form Page 10</w:t>
      </w:r>
      <w:r w:rsidR="00520674" w:rsidRPr="008C330A">
        <w:rPr>
          <w:rFonts w:ascii="Arial" w:hAnsi="Arial" w:cs="Arial"/>
        </w:rPr>
        <w:t>……………………………………………</w:t>
      </w:r>
      <w:r w:rsidR="00474E33" w:rsidRPr="008C330A">
        <w:rPr>
          <w:rFonts w:ascii="Arial" w:hAnsi="Arial" w:cs="Arial"/>
        </w:rPr>
        <w:t>…</w:t>
      </w:r>
      <w:r w:rsidR="00520674" w:rsidRPr="008C330A">
        <w:rPr>
          <w:rFonts w:ascii="Arial" w:hAnsi="Arial" w:cs="Arial"/>
        </w:rPr>
        <w:t>…………………</w:t>
      </w:r>
      <w:r w:rsidR="004C36D5">
        <w:rPr>
          <w:rFonts w:ascii="Arial" w:hAnsi="Arial" w:cs="Arial"/>
        </w:rPr>
        <w:t>69</w:t>
      </w:r>
    </w:p>
    <w:p w14:paraId="25CDBBE3" w14:textId="5F2C0718" w:rsidR="00B52174" w:rsidRPr="008C330A" w:rsidRDefault="00B52174" w:rsidP="00B52174">
      <w:pPr>
        <w:pStyle w:val="NoSpacing"/>
        <w:rPr>
          <w:rFonts w:ascii="Arial" w:hAnsi="Arial" w:cs="Arial"/>
        </w:rPr>
      </w:pPr>
      <w:r w:rsidRPr="008C330A">
        <w:rPr>
          <w:rFonts w:ascii="Arial" w:hAnsi="Arial" w:cs="Arial"/>
        </w:rPr>
        <w:t xml:space="preserve">Figure </w:t>
      </w:r>
      <w:r w:rsidR="0033203B">
        <w:rPr>
          <w:rFonts w:ascii="Arial" w:hAnsi="Arial" w:cs="Arial"/>
        </w:rPr>
        <w:t>90</w:t>
      </w:r>
      <w:r w:rsidRPr="008C330A">
        <w:rPr>
          <w:rFonts w:ascii="Arial" w:hAnsi="Arial" w:cs="Arial"/>
        </w:rPr>
        <w:t xml:space="preserve"> – Ethics Form Page 11</w:t>
      </w:r>
      <w:r w:rsidR="00520674" w:rsidRPr="008C330A">
        <w:rPr>
          <w:rFonts w:ascii="Arial" w:hAnsi="Arial" w:cs="Arial"/>
        </w:rPr>
        <w:t>…………………………………………</w:t>
      </w:r>
      <w:r w:rsidR="00B91FD0" w:rsidRPr="008C330A">
        <w:rPr>
          <w:rFonts w:ascii="Arial" w:hAnsi="Arial" w:cs="Arial"/>
        </w:rPr>
        <w:t>…</w:t>
      </w:r>
      <w:r w:rsidR="00520674" w:rsidRPr="008C330A">
        <w:rPr>
          <w:rFonts w:ascii="Arial" w:hAnsi="Arial" w:cs="Arial"/>
        </w:rPr>
        <w:t>……………………</w:t>
      </w:r>
      <w:r w:rsidR="004C36D5">
        <w:rPr>
          <w:rFonts w:ascii="Arial" w:hAnsi="Arial" w:cs="Arial"/>
        </w:rPr>
        <w:t>70</w:t>
      </w:r>
    </w:p>
    <w:p w14:paraId="60ADB82C" w14:textId="5805C31E" w:rsidR="00B52174" w:rsidRPr="008C330A" w:rsidRDefault="00B52174" w:rsidP="00B52174">
      <w:pPr>
        <w:pStyle w:val="NoSpacing"/>
        <w:rPr>
          <w:rFonts w:ascii="Arial" w:hAnsi="Arial" w:cs="Arial"/>
        </w:rPr>
      </w:pPr>
      <w:r w:rsidRPr="008C330A">
        <w:rPr>
          <w:rFonts w:ascii="Arial" w:hAnsi="Arial" w:cs="Arial"/>
        </w:rPr>
        <w:t>Figure 9</w:t>
      </w:r>
      <w:r w:rsidR="0033203B">
        <w:rPr>
          <w:rFonts w:ascii="Arial" w:hAnsi="Arial" w:cs="Arial"/>
        </w:rPr>
        <w:t>1</w:t>
      </w:r>
      <w:r w:rsidRPr="008C330A">
        <w:rPr>
          <w:rFonts w:ascii="Arial" w:hAnsi="Arial" w:cs="Arial"/>
        </w:rPr>
        <w:t xml:space="preserve"> – Ethics Form Page 12</w:t>
      </w:r>
      <w:r w:rsidR="00520674" w:rsidRPr="008C330A">
        <w:rPr>
          <w:rFonts w:ascii="Arial" w:hAnsi="Arial" w:cs="Arial"/>
        </w:rPr>
        <w:t>…………………………………………………………………</w:t>
      </w:r>
      <w:r w:rsidR="004C36D5">
        <w:rPr>
          <w:rFonts w:ascii="Arial" w:hAnsi="Arial" w:cs="Arial"/>
        </w:rPr>
        <w:t>71</w:t>
      </w:r>
    </w:p>
    <w:p w14:paraId="037F5F7B" w14:textId="68ABA972" w:rsidR="00B52174" w:rsidRPr="008C330A" w:rsidRDefault="00B52174" w:rsidP="00B52174">
      <w:pPr>
        <w:pStyle w:val="NoSpacing"/>
        <w:rPr>
          <w:rFonts w:ascii="Arial" w:hAnsi="Arial" w:cs="Arial"/>
        </w:rPr>
      </w:pPr>
      <w:r w:rsidRPr="008C330A">
        <w:rPr>
          <w:rFonts w:ascii="Arial" w:hAnsi="Arial" w:cs="Arial"/>
        </w:rPr>
        <w:t>Figure 9</w:t>
      </w:r>
      <w:r w:rsidR="0033203B">
        <w:rPr>
          <w:rFonts w:ascii="Arial" w:hAnsi="Arial" w:cs="Arial"/>
        </w:rPr>
        <w:t>2</w:t>
      </w:r>
      <w:r w:rsidRPr="008C330A">
        <w:rPr>
          <w:rFonts w:ascii="Arial" w:hAnsi="Arial" w:cs="Arial"/>
        </w:rPr>
        <w:t xml:space="preserve"> – Ethics Form Page 13</w:t>
      </w:r>
      <w:r w:rsidR="00520674" w:rsidRPr="008C330A">
        <w:rPr>
          <w:rFonts w:ascii="Arial" w:hAnsi="Arial" w:cs="Arial"/>
        </w:rPr>
        <w:t>…………………………………………………………………</w:t>
      </w:r>
      <w:r w:rsidR="003313B8">
        <w:rPr>
          <w:rFonts w:ascii="Arial" w:hAnsi="Arial" w:cs="Arial"/>
        </w:rPr>
        <w:t>72</w:t>
      </w:r>
    </w:p>
    <w:p w14:paraId="487EAFF3" w14:textId="6D6F348F" w:rsidR="00B52174" w:rsidRPr="008C330A" w:rsidRDefault="00B52174" w:rsidP="00B52174">
      <w:pPr>
        <w:pStyle w:val="NoSpacing"/>
        <w:rPr>
          <w:rFonts w:ascii="Arial" w:hAnsi="Arial" w:cs="Arial"/>
        </w:rPr>
      </w:pPr>
      <w:r w:rsidRPr="008C330A">
        <w:rPr>
          <w:rFonts w:ascii="Arial" w:hAnsi="Arial" w:cs="Arial"/>
        </w:rPr>
        <w:t>Figure 9</w:t>
      </w:r>
      <w:r w:rsidR="0033203B">
        <w:rPr>
          <w:rFonts w:ascii="Arial" w:hAnsi="Arial" w:cs="Arial"/>
        </w:rPr>
        <w:t>3</w:t>
      </w:r>
      <w:r w:rsidRPr="008C330A">
        <w:rPr>
          <w:rFonts w:ascii="Arial" w:hAnsi="Arial" w:cs="Arial"/>
        </w:rPr>
        <w:t xml:space="preserve"> – Ethics Form Page 14</w:t>
      </w:r>
      <w:r w:rsidR="00520674" w:rsidRPr="008C330A">
        <w:rPr>
          <w:rFonts w:ascii="Arial" w:hAnsi="Arial" w:cs="Arial"/>
        </w:rPr>
        <w:t>………………………………………</w:t>
      </w:r>
      <w:r w:rsidR="00B91FD0" w:rsidRPr="008C330A">
        <w:rPr>
          <w:rFonts w:ascii="Arial" w:hAnsi="Arial" w:cs="Arial"/>
        </w:rPr>
        <w:t>…</w:t>
      </w:r>
      <w:r w:rsidR="00520674" w:rsidRPr="008C330A">
        <w:rPr>
          <w:rFonts w:ascii="Arial" w:hAnsi="Arial" w:cs="Arial"/>
        </w:rPr>
        <w:t>………………………</w:t>
      </w:r>
      <w:r w:rsidR="003313B8">
        <w:rPr>
          <w:rFonts w:ascii="Arial" w:hAnsi="Arial" w:cs="Arial"/>
        </w:rPr>
        <w:t>73</w:t>
      </w:r>
    </w:p>
    <w:p w14:paraId="3F30D4F2" w14:textId="63F89B5C" w:rsidR="00B52174" w:rsidRPr="008C330A" w:rsidRDefault="00B52174" w:rsidP="00B52174">
      <w:pPr>
        <w:pStyle w:val="NoSpacing"/>
        <w:rPr>
          <w:rFonts w:ascii="Arial" w:hAnsi="Arial" w:cs="Arial"/>
        </w:rPr>
      </w:pPr>
      <w:r w:rsidRPr="008C330A">
        <w:rPr>
          <w:rFonts w:ascii="Arial" w:hAnsi="Arial" w:cs="Arial"/>
        </w:rPr>
        <w:t>Figure 9</w:t>
      </w:r>
      <w:r w:rsidR="0033203B">
        <w:rPr>
          <w:rFonts w:ascii="Arial" w:hAnsi="Arial" w:cs="Arial"/>
        </w:rPr>
        <w:t>4</w:t>
      </w:r>
      <w:r w:rsidRPr="008C330A">
        <w:rPr>
          <w:rFonts w:ascii="Arial" w:hAnsi="Arial" w:cs="Arial"/>
        </w:rPr>
        <w:t xml:space="preserve"> – Ethics Form Page 15</w:t>
      </w:r>
      <w:r w:rsidR="00520674" w:rsidRPr="008C330A">
        <w:rPr>
          <w:rFonts w:ascii="Arial" w:hAnsi="Arial" w:cs="Arial"/>
        </w:rPr>
        <w:t>……………………………………</w:t>
      </w:r>
      <w:r w:rsidR="00B91FD0" w:rsidRPr="008C330A">
        <w:rPr>
          <w:rFonts w:ascii="Arial" w:hAnsi="Arial" w:cs="Arial"/>
        </w:rPr>
        <w:t>…</w:t>
      </w:r>
      <w:r w:rsidR="00520674" w:rsidRPr="008C330A">
        <w:rPr>
          <w:rFonts w:ascii="Arial" w:hAnsi="Arial" w:cs="Arial"/>
        </w:rPr>
        <w:t>…………………………</w:t>
      </w:r>
      <w:r w:rsidR="003313B8">
        <w:rPr>
          <w:rFonts w:ascii="Arial" w:hAnsi="Arial" w:cs="Arial"/>
        </w:rPr>
        <w:t>74</w:t>
      </w:r>
    </w:p>
    <w:p w14:paraId="4F660F52" w14:textId="18514697" w:rsidR="00B52174" w:rsidRPr="008C330A" w:rsidRDefault="00B52174" w:rsidP="00B52174">
      <w:pPr>
        <w:pStyle w:val="NoSpacing"/>
        <w:rPr>
          <w:rFonts w:ascii="Arial" w:hAnsi="Arial" w:cs="Arial"/>
        </w:rPr>
      </w:pPr>
      <w:r w:rsidRPr="008C330A">
        <w:rPr>
          <w:rFonts w:ascii="Arial" w:hAnsi="Arial" w:cs="Arial"/>
        </w:rPr>
        <w:t>Figure 9</w:t>
      </w:r>
      <w:r w:rsidR="0033203B">
        <w:rPr>
          <w:rFonts w:ascii="Arial" w:hAnsi="Arial" w:cs="Arial"/>
        </w:rPr>
        <w:t>5</w:t>
      </w:r>
      <w:r w:rsidRPr="008C330A">
        <w:rPr>
          <w:rFonts w:ascii="Arial" w:hAnsi="Arial" w:cs="Arial"/>
        </w:rPr>
        <w:t xml:space="preserve"> – Ethics Form Page 16</w:t>
      </w:r>
      <w:r w:rsidR="00520674" w:rsidRPr="008C330A">
        <w:rPr>
          <w:rFonts w:ascii="Arial" w:hAnsi="Arial" w:cs="Arial"/>
        </w:rPr>
        <w:t>……</w:t>
      </w:r>
      <w:r w:rsidR="00B91FD0" w:rsidRPr="008C330A">
        <w:rPr>
          <w:rFonts w:ascii="Arial" w:hAnsi="Arial" w:cs="Arial"/>
        </w:rPr>
        <w:t>…</w:t>
      </w:r>
      <w:r w:rsidR="00520674" w:rsidRPr="008C330A">
        <w:rPr>
          <w:rFonts w:ascii="Arial" w:hAnsi="Arial" w:cs="Arial"/>
        </w:rPr>
        <w:t>…………………………………………………………</w:t>
      </w:r>
      <w:r w:rsidR="003313B8">
        <w:rPr>
          <w:rFonts w:ascii="Arial" w:hAnsi="Arial" w:cs="Arial"/>
        </w:rPr>
        <w:t>75</w:t>
      </w:r>
    </w:p>
    <w:p w14:paraId="19669A9A" w14:textId="073B702F" w:rsidR="00B52174" w:rsidRPr="008C330A" w:rsidRDefault="00B52174" w:rsidP="00B52174">
      <w:pPr>
        <w:pStyle w:val="NoSpacing"/>
        <w:rPr>
          <w:rFonts w:ascii="Arial" w:hAnsi="Arial" w:cs="Arial"/>
        </w:rPr>
      </w:pPr>
      <w:r w:rsidRPr="008C330A">
        <w:rPr>
          <w:rFonts w:ascii="Arial" w:hAnsi="Arial" w:cs="Arial"/>
        </w:rPr>
        <w:t>Figure 9</w:t>
      </w:r>
      <w:r w:rsidR="0033203B">
        <w:rPr>
          <w:rFonts w:ascii="Arial" w:hAnsi="Arial" w:cs="Arial"/>
        </w:rPr>
        <w:t>6</w:t>
      </w:r>
      <w:r w:rsidRPr="008C330A">
        <w:rPr>
          <w:rFonts w:ascii="Arial" w:hAnsi="Arial" w:cs="Arial"/>
        </w:rPr>
        <w:t xml:space="preserve"> – Engineering Capability Tasking Form Page 1</w:t>
      </w:r>
      <w:r w:rsidR="00520674" w:rsidRPr="008C330A">
        <w:rPr>
          <w:rFonts w:ascii="Arial" w:hAnsi="Arial" w:cs="Arial"/>
        </w:rPr>
        <w:t>……………………………</w:t>
      </w:r>
      <w:r w:rsidR="00B91FD0" w:rsidRPr="008C330A">
        <w:rPr>
          <w:rFonts w:ascii="Arial" w:hAnsi="Arial" w:cs="Arial"/>
        </w:rPr>
        <w:t>….</w:t>
      </w:r>
      <w:r w:rsidR="00520674" w:rsidRPr="008C330A">
        <w:rPr>
          <w:rFonts w:ascii="Arial" w:hAnsi="Arial" w:cs="Arial"/>
        </w:rPr>
        <w:t>…….</w:t>
      </w:r>
      <w:r w:rsidR="003313B8">
        <w:rPr>
          <w:rFonts w:ascii="Arial" w:hAnsi="Arial" w:cs="Arial"/>
        </w:rPr>
        <w:t>76</w:t>
      </w:r>
    </w:p>
    <w:p w14:paraId="1045C94F" w14:textId="00BCFECE" w:rsidR="00B52174" w:rsidRPr="008C330A" w:rsidRDefault="00B52174" w:rsidP="00B52174">
      <w:pPr>
        <w:pStyle w:val="NoSpacing"/>
        <w:rPr>
          <w:rFonts w:ascii="Arial" w:hAnsi="Arial" w:cs="Arial"/>
        </w:rPr>
      </w:pPr>
      <w:r w:rsidRPr="008C330A">
        <w:rPr>
          <w:rFonts w:ascii="Arial" w:hAnsi="Arial" w:cs="Arial"/>
        </w:rPr>
        <w:t>Figure 9</w:t>
      </w:r>
      <w:r w:rsidR="0033203B">
        <w:rPr>
          <w:rFonts w:ascii="Arial" w:hAnsi="Arial" w:cs="Arial"/>
        </w:rPr>
        <w:t>7</w:t>
      </w:r>
      <w:r w:rsidRPr="008C330A">
        <w:rPr>
          <w:rFonts w:ascii="Arial" w:hAnsi="Arial" w:cs="Arial"/>
        </w:rPr>
        <w:t xml:space="preserve"> – Engineering Capability Tasking Form Page 2</w:t>
      </w:r>
      <w:r w:rsidR="00520674" w:rsidRPr="008C330A">
        <w:rPr>
          <w:rFonts w:ascii="Arial" w:hAnsi="Arial" w:cs="Arial"/>
        </w:rPr>
        <w:t>…………………</w:t>
      </w:r>
      <w:r w:rsidR="00B91FD0" w:rsidRPr="008C330A">
        <w:rPr>
          <w:rFonts w:ascii="Arial" w:hAnsi="Arial" w:cs="Arial"/>
        </w:rPr>
        <w:t>….</w:t>
      </w:r>
      <w:r w:rsidR="00520674" w:rsidRPr="008C330A">
        <w:rPr>
          <w:rFonts w:ascii="Arial" w:hAnsi="Arial" w:cs="Arial"/>
        </w:rPr>
        <w:t>……………….</w:t>
      </w:r>
      <w:r w:rsidR="003313B8">
        <w:rPr>
          <w:rFonts w:ascii="Arial" w:hAnsi="Arial" w:cs="Arial"/>
        </w:rPr>
        <w:t>77</w:t>
      </w:r>
    </w:p>
    <w:p w14:paraId="60489A7D" w14:textId="0C3C5C70" w:rsidR="00B52174" w:rsidRPr="008C330A" w:rsidRDefault="00B52174" w:rsidP="00B52174">
      <w:pPr>
        <w:pStyle w:val="NoSpacing"/>
        <w:rPr>
          <w:rFonts w:ascii="Arial" w:hAnsi="Arial" w:cs="Arial"/>
        </w:rPr>
      </w:pPr>
      <w:r w:rsidRPr="008C330A">
        <w:rPr>
          <w:rFonts w:ascii="Arial" w:hAnsi="Arial" w:cs="Arial"/>
        </w:rPr>
        <w:t>Figure 9</w:t>
      </w:r>
      <w:r w:rsidR="0033203B">
        <w:rPr>
          <w:rFonts w:ascii="Arial" w:hAnsi="Arial" w:cs="Arial"/>
        </w:rPr>
        <w:t>8</w:t>
      </w:r>
      <w:r w:rsidRPr="008C330A">
        <w:rPr>
          <w:rFonts w:ascii="Arial" w:hAnsi="Arial" w:cs="Arial"/>
        </w:rPr>
        <w:t xml:space="preserve"> – Engineering Capability Tasking Form Page 3</w:t>
      </w:r>
      <w:r w:rsidR="00520674" w:rsidRPr="008C330A">
        <w:rPr>
          <w:rFonts w:ascii="Arial" w:hAnsi="Arial" w:cs="Arial"/>
        </w:rPr>
        <w:t>………………………………</w:t>
      </w:r>
      <w:r w:rsidR="00A40AA2" w:rsidRPr="008C330A">
        <w:rPr>
          <w:rFonts w:ascii="Arial" w:hAnsi="Arial" w:cs="Arial"/>
        </w:rPr>
        <w:t>.</w:t>
      </w:r>
      <w:r w:rsidR="00520674" w:rsidRPr="008C330A">
        <w:rPr>
          <w:rFonts w:ascii="Arial" w:hAnsi="Arial" w:cs="Arial"/>
        </w:rPr>
        <w:t>…….</w:t>
      </w:r>
      <w:r w:rsidR="003313B8">
        <w:rPr>
          <w:rFonts w:ascii="Arial" w:hAnsi="Arial" w:cs="Arial"/>
        </w:rPr>
        <w:t>78</w:t>
      </w:r>
    </w:p>
    <w:p w14:paraId="5C5B8F7D" w14:textId="2516DE35" w:rsidR="00B52174" w:rsidRPr="008C330A" w:rsidRDefault="00B52174" w:rsidP="00B52174">
      <w:pPr>
        <w:pStyle w:val="NoSpacing"/>
        <w:rPr>
          <w:rFonts w:ascii="Arial" w:hAnsi="Arial" w:cs="Arial"/>
        </w:rPr>
      </w:pPr>
      <w:r w:rsidRPr="008C330A">
        <w:rPr>
          <w:rFonts w:ascii="Arial" w:hAnsi="Arial" w:cs="Arial"/>
        </w:rPr>
        <w:t>Figure 9</w:t>
      </w:r>
      <w:r w:rsidR="0033203B">
        <w:rPr>
          <w:rFonts w:ascii="Arial" w:hAnsi="Arial" w:cs="Arial"/>
        </w:rPr>
        <w:t>9</w:t>
      </w:r>
      <w:r w:rsidRPr="008C330A">
        <w:rPr>
          <w:rFonts w:ascii="Arial" w:hAnsi="Arial" w:cs="Arial"/>
        </w:rPr>
        <w:t xml:space="preserve"> – Engineering Capability Tasking Form Page 4</w:t>
      </w:r>
      <w:r w:rsidR="00520674" w:rsidRPr="008C330A">
        <w:rPr>
          <w:rFonts w:ascii="Arial" w:hAnsi="Arial" w:cs="Arial"/>
        </w:rPr>
        <w:t>………</w:t>
      </w:r>
      <w:r w:rsidR="00A40AA2" w:rsidRPr="008C330A">
        <w:rPr>
          <w:rFonts w:ascii="Arial" w:hAnsi="Arial" w:cs="Arial"/>
        </w:rPr>
        <w:t>….</w:t>
      </w:r>
      <w:r w:rsidR="00520674" w:rsidRPr="008C330A">
        <w:rPr>
          <w:rFonts w:ascii="Arial" w:hAnsi="Arial" w:cs="Arial"/>
        </w:rPr>
        <w:t>………………………….</w:t>
      </w:r>
      <w:r w:rsidR="003313B8">
        <w:rPr>
          <w:rFonts w:ascii="Arial" w:hAnsi="Arial" w:cs="Arial"/>
        </w:rPr>
        <w:t>79</w:t>
      </w:r>
    </w:p>
    <w:p w14:paraId="3F9CA5B2" w14:textId="4C9FE556" w:rsidR="00B52174" w:rsidRPr="008C330A" w:rsidRDefault="00B52174" w:rsidP="00B52174">
      <w:pPr>
        <w:pStyle w:val="NoSpacing"/>
        <w:rPr>
          <w:rFonts w:ascii="Arial" w:hAnsi="Arial" w:cs="Arial"/>
        </w:rPr>
      </w:pPr>
      <w:r w:rsidRPr="008C330A">
        <w:rPr>
          <w:rFonts w:ascii="Arial" w:hAnsi="Arial" w:cs="Arial"/>
        </w:rPr>
        <w:t xml:space="preserve">Figure </w:t>
      </w:r>
      <w:r w:rsidR="0033203B">
        <w:rPr>
          <w:rFonts w:ascii="Arial" w:hAnsi="Arial" w:cs="Arial"/>
        </w:rPr>
        <w:t>100</w:t>
      </w:r>
      <w:r w:rsidRPr="008C330A">
        <w:rPr>
          <w:rFonts w:ascii="Arial" w:hAnsi="Arial" w:cs="Arial"/>
        </w:rPr>
        <w:t xml:space="preserve"> – Mouser Electronics Order Page 1</w:t>
      </w:r>
      <w:r w:rsidR="00520674" w:rsidRPr="008C330A">
        <w:rPr>
          <w:rFonts w:ascii="Arial" w:hAnsi="Arial" w:cs="Arial"/>
        </w:rPr>
        <w:t>………………………………</w:t>
      </w:r>
      <w:r w:rsidR="007C564F" w:rsidRPr="008C330A">
        <w:rPr>
          <w:rFonts w:ascii="Arial" w:hAnsi="Arial" w:cs="Arial"/>
        </w:rPr>
        <w:t>…</w:t>
      </w:r>
      <w:r w:rsidR="00520674" w:rsidRPr="008C330A">
        <w:rPr>
          <w:rFonts w:ascii="Arial" w:hAnsi="Arial" w:cs="Arial"/>
        </w:rPr>
        <w:t>………………</w:t>
      </w:r>
      <w:r w:rsidR="003313B8">
        <w:rPr>
          <w:rFonts w:ascii="Arial" w:hAnsi="Arial" w:cs="Arial"/>
        </w:rPr>
        <w:t>80</w:t>
      </w:r>
    </w:p>
    <w:p w14:paraId="778D7E18" w14:textId="578EDC3B" w:rsidR="00B52174" w:rsidRPr="008C330A" w:rsidRDefault="00B52174" w:rsidP="00B52174">
      <w:pPr>
        <w:pStyle w:val="NoSpacing"/>
        <w:rPr>
          <w:rFonts w:ascii="Arial" w:hAnsi="Arial" w:cs="Arial"/>
        </w:rPr>
      </w:pPr>
      <w:r w:rsidRPr="008C330A">
        <w:rPr>
          <w:rFonts w:ascii="Arial" w:hAnsi="Arial" w:cs="Arial"/>
        </w:rPr>
        <w:t>Figure 10</w:t>
      </w:r>
      <w:r w:rsidR="0033203B">
        <w:rPr>
          <w:rFonts w:ascii="Arial" w:hAnsi="Arial" w:cs="Arial"/>
        </w:rPr>
        <w:t>1</w:t>
      </w:r>
      <w:r w:rsidRPr="008C330A">
        <w:rPr>
          <w:rFonts w:ascii="Arial" w:hAnsi="Arial" w:cs="Arial"/>
        </w:rPr>
        <w:t xml:space="preserve"> – Mouser Electronics Order Page 2</w:t>
      </w:r>
      <w:r w:rsidR="00520674" w:rsidRPr="008C330A">
        <w:rPr>
          <w:rFonts w:ascii="Arial" w:hAnsi="Arial" w:cs="Arial"/>
        </w:rPr>
        <w:t>………………………………</w:t>
      </w:r>
      <w:r w:rsidR="007C564F" w:rsidRPr="008C330A">
        <w:rPr>
          <w:rFonts w:ascii="Arial" w:hAnsi="Arial" w:cs="Arial"/>
        </w:rPr>
        <w:t>…</w:t>
      </w:r>
      <w:r w:rsidR="00520674" w:rsidRPr="008C330A">
        <w:rPr>
          <w:rFonts w:ascii="Arial" w:hAnsi="Arial" w:cs="Arial"/>
        </w:rPr>
        <w:t>………………</w:t>
      </w:r>
      <w:r w:rsidR="003313B8">
        <w:rPr>
          <w:rFonts w:ascii="Arial" w:hAnsi="Arial" w:cs="Arial"/>
        </w:rPr>
        <w:t>80</w:t>
      </w:r>
    </w:p>
    <w:p w14:paraId="0A2B5628" w14:textId="04BBA4C8" w:rsidR="00B52174" w:rsidRPr="008C330A" w:rsidRDefault="00B52174" w:rsidP="00B52174">
      <w:pPr>
        <w:pStyle w:val="NoSpacing"/>
        <w:rPr>
          <w:rFonts w:ascii="Arial" w:hAnsi="Arial" w:cs="Arial"/>
        </w:rPr>
      </w:pPr>
      <w:r w:rsidRPr="008C330A">
        <w:rPr>
          <w:rFonts w:ascii="Arial" w:hAnsi="Arial" w:cs="Arial"/>
        </w:rPr>
        <w:t>Figure 10</w:t>
      </w:r>
      <w:r w:rsidR="0033203B">
        <w:rPr>
          <w:rFonts w:ascii="Arial" w:hAnsi="Arial" w:cs="Arial"/>
        </w:rPr>
        <w:t>2</w:t>
      </w:r>
      <w:r w:rsidRPr="008C330A">
        <w:rPr>
          <w:rFonts w:ascii="Arial" w:hAnsi="Arial" w:cs="Arial"/>
        </w:rPr>
        <w:t xml:space="preserve"> – Mouser Electronics Order Page 3</w:t>
      </w:r>
      <w:r w:rsidR="00520674" w:rsidRPr="008C330A">
        <w:rPr>
          <w:rFonts w:ascii="Arial" w:hAnsi="Arial" w:cs="Arial"/>
        </w:rPr>
        <w:t>…………………………</w:t>
      </w:r>
      <w:r w:rsidR="007C564F" w:rsidRPr="008C330A">
        <w:rPr>
          <w:rFonts w:ascii="Arial" w:hAnsi="Arial" w:cs="Arial"/>
        </w:rPr>
        <w:t>…</w:t>
      </w:r>
      <w:r w:rsidR="00520674" w:rsidRPr="008C330A">
        <w:rPr>
          <w:rFonts w:ascii="Arial" w:hAnsi="Arial" w:cs="Arial"/>
        </w:rPr>
        <w:t>……………………</w:t>
      </w:r>
      <w:r w:rsidR="003313B8">
        <w:rPr>
          <w:rFonts w:ascii="Arial" w:hAnsi="Arial" w:cs="Arial"/>
        </w:rPr>
        <w:t>81</w:t>
      </w:r>
    </w:p>
    <w:p w14:paraId="3B9504B0" w14:textId="67B94A18" w:rsidR="00B52174" w:rsidRPr="008C330A" w:rsidRDefault="00B52174" w:rsidP="00B52174">
      <w:pPr>
        <w:pStyle w:val="NoSpacing"/>
        <w:rPr>
          <w:rFonts w:ascii="Arial" w:hAnsi="Arial" w:cs="Arial"/>
        </w:rPr>
      </w:pPr>
      <w:r w:rsidRPr="008C330A">
        <w:rPr>
          <w:rFonts w:ascii="Arial" w:hAnsi="Arial" w:cs="Arial"/>
        </w:rPr>
        <w:t>Figure 10</w:t>
      </w:r>
      <w:r w:rsidR="0033203B">
        <w:rPr>
          <w:rFonts w:ascii="Arial" w:hAnsi="Arial" w:cs="Arial"/>
        </w:rPr>
        <w:t>3</w:t>
      </w:r>
      <w:r w:rsidRPr="008C330A">
        <w:rPr>
          <w:rFonts w:ascii="Arial" w:hAnsi="Arial" w:cs="Arial"/>
        </w:rPr>
        <w:t xml:space="preserve"> – Mouser Electronics Order Page 4</w:t>
      </w:r>
      <w:r w:rsidR="00520674" w:rsidRPr="008C330A">
        <w:rPr>
          <w:rFonts w:ascii="Arial" w:hAnsi="Arial" w:cs="Arial"/>
        </w:rPr>
        <w:t>………</w:t>
      </w:r>
      <w:r w:rsidR="007C564F" w:rsidRPr="008C330A">
        <w:rPr>
          <w:rFonts w:ascii="Arial" w:hAnsi="Arial" w:cs="Arial"/>
        </w:rPr>
        <w:t>…</w:t>
      </w:r>
      <w:r w:rsidR="00520674" w:rsidRPr="008C330A">
        <w:rPr>
          <w:rFonts w:ascii="Arial" w:hAnsi="Arial" w:cs="Arial"/>
        </w:rPr>
        <w:t>………………………………………</w:t>
      </w:r>
      <w:r w:rsidR="003313B8">
        <w:rPr>
          <w:rFonts w:ascii="Arial" w:hAnsi="Arial" w:cs="Arial"/>
        </w:rPr>
        <w:t>81</w:t>
      </w:r>
    </w:p>
    <w:p w14:paraId="5EE1AAB4" w14:textId="56C259FA" w:rsidR="00B52174" w:rsidRPr="008C330A" w:rsidRDefault="00B52174" w:rsidP="00B52174">
      <w:pPr>
        <w:pStyle w:val="NoSpacing"/>
        <w:rPr>
          <w:rFonts w:ascii="Arial" w:hAnsi="Arial" w:cs="Arial"/>
        </w:rPr>
      </w:pPr>
      <w:r w:rsidRPr="008C330A">
        <w:rPr>
          <w:rFonts w:ascii="Arial" w:hAnsi="Arial" w:cs="Arial"/>
        </w:rPr>
        <w:t>Figure 10</w:t>
      </w:r>
      <w:r w:rsidR="0033203B">
        <w:rPr>
          <w:rFonts w:ascii="Arial" w:hAnsi="Arial" w:cs="Arial"/>
        </w:rPr>
        <w:t>4</w:t>
      </w:r>
      <w:r w:rsidRPr="008C330A">
        <w:rPr>
          <w:rFonts w:ascii="Arial" w:hAnsi="Arial" w:cs="Arial"/>
        </w:rPr>
        <w:t xml:space="preserve"> – JLCPCB Order</w:t>
      </w:r>
      <w:r w:rsidR="00520674" w:rsidRPr="008C330A">
        <w:rPr>
          <w:rFonts w:ascii="Arial" w:hAnsi="Arial" w:cs="Arial"/>
        </w:rPr>
        <w:t>………………………</w:t>
      </w:r>
      <w:r w:rsidR="00474E33" w:rsidRPr="008C330A">
        <w:rPr>
          <w:rFonts w:ascii="Arial" w:hAnsi="Arial" w:cs="Arial"/>
        </w:rPr>
        <w:t>…………</w:t>
      </w:r>
      <w:r w:rsidR="00520674" w:rsidRPr="008C330A">
        <w:rPr>
          <w:rFonts w:ascii="Arial" w:hAnsi="Arial" w:cs="Arial"/>
        </w:rPr>
        <w:t>……………</w:t>
      </w:r>
      <w:r w:rsidR="007C564F" w:rsidRPr="008C330A">
        <w:rPr>
          <w:rFonts w:ascii="Arial" w:hAnsi="Arial" w:cs="Arial"/>
        </w:rPr>
        <w:t>…</w:t>
      </w:r>
      <w:r w:rsidR="00520674" w:rsidRPr="008C330A">
        <w:rPr>
          <w:rFonts w:ascii="Arial" w:hAnsi="Arial" w:cs="Arial"/>
        </w:rPr>
        <w:t>…………………….</w:t>
      </w:r>
      <w:r w:rsidR="003313B8">
        <w:rPr>
          <w:rFonts w:ascii="Arial" w:hAnsi="Arial" w:cs="Arial"/>
        </w:rPr>
        <w:t>82</w:t>
      </w:r>
    </w:p>
    <w:p w14:paraId="125EA245" w14:textId="77E47BAE" w:rsidR="00B52174" w:rsidRPr="008C330A" w:rsidRDefault="00B52174" w:rsidP="00B52174">
      <w:pPr>
        <w:pStyle w:val="NoSpacing"/>
        <w:rPr>
          <w:rFonts w:ascii="Arial" w:hAnsi="Arial" w:cs="Arial"/>
        </w:rPr>
      </w:pPr>
      <w:r w:rsidRPr="008C330A">
        <w:rPr>
          <w:rFonts w:ascii="Arial" w:hAnsi="Arial" w:cs="Arial"/>
        </w:rPr>
        <w:t>Figure 10</w:t>
      </w:r>
      <w:r w:rsidR="0033203B">
        <w:rPr>
          <w:rFonts w:ascii="Arial" w:hAnsi="Arial" w:cs="Arial"/>
        </w:rPr>
        <w:t>5</w:t>
      </w:r>
      <w:r w:rsidR="00474E33" w:rsidRPr="008C330A">
        <w:rPr>
          <w:rFonts w:ascii="Arial" w:hAnsi="Arial" w:cs="Arial"/>
        </w:rPr>
        <w:t xml:space="preserve"> – </w:t>
      </w:r>
      <w:r w:rsidRPr="008C330A">
        <w:rPr>
          <w:rFonts w:ascii="Arial" w:hAnsi="Arial" w:cs="Arial"/>
        </w:rPr>
        <w:t xml:space="preserve">S Parameter </w:t>
      </w:r>
      <w:r w:rsidR="00D013D3">
        <w:rPr>
          <w:rFonts w:ascii="Arial" w:hAnsi="Arial" w:cs="Arial"/>
        </w:rPr>
        <w:t>A</w:t>
      </w:r>
      <w:r w:rsidRPr="008C330A">
        <w:rPr>
          <w:rFonts w:ascii="Arial" w:hAnsi="Arial" w:cs="Arial"/>
        </w:rPr>
        <w:t xml:space="preserve">nalysis </w:t>
      </w:r>
      <w:r w:rsidR="00D013D3">
        <w:rPr>
          <w:rFonts w:ascii="Arial" w:hAnsi="Arial" w:cs="Arial"/>
        </w:rPr>
        <w:t>C</w:t>
      </w:r>
      <w:r w:rsidRPr="008C330A">
        <w:rPr>
          <w:rFonts w:ascii="Arial" w:hAnsi="Arial" w:cs="Arial"/>
        </w:rPr>
        <w:t xml:space="preserve">ode </w:t>
      </w:r>
      <w:r w:rsidR="00D013D3">
        <w:rPr>
          <w:rFonts w:ascii="Arial" w:hAnsi="Arial" w:cs="Arial"/>
        </w:rPr>
        <w:t>P</w:t>
      </w:r>
      <w:r w:rsidRPr="008C330A">
        <w:rPr>
          <w:rFonts w:ascii="Arial" w:hAnsi="Arial" w:cs="Arial"/>
        </w:rPr>
        <w:t>art 1</w:t>
      </w:r>
      <w:r w:rsidR="00520674" w:rsidRPr="008C330A">
        <w:rPr>
          <w:rFonts w:ascii="Arial" w:hAnsi="Arial" w:cs="Arial"/>
        </w:rPr>
        <w:t>……</w:t>
      </w:r>
      <w:r w:rsidR="007C564F" w:rsidRPr="008C330A">
        <w:rPr>
          <w:rFonts w:ascii="Arial" w:hAnsi="Arial" w:cs="Arial"/>
        </w:rPr>
        <w:t>…</w:t>
      </w:r>
      <w:r w:rsidR="00520674" w:rsidRPr="008C330A">
        <w:rPr>
          <w:rFonts w:ascii="Arial" w:hAnsi="Arial" w:cs="Arial"/>
        </w:rPr>
        <w:t>………………………</w:t>
      </w:r>
      <w:r w:rsidR="00D013D3">
        <w:rPr>
          <w:rFonts w:ascii="Arial" w:hAnsi="Arial" w:cs="Arial"/>
        </w:rPr>
        <w:t>..</w:t>
      </w:r>
      <w:r w:rsidR="00520674" w:rsidRPr="008C330A">
        <w:rPr>
          <w:rFonts w:ascii="Arial" w:hAnsi="Arial" w:cs="Arial"/>
        </w:rPr>
        <w:t>…</w:t>
      </w:r>
      <w:r w:rsidR="00474E33" w:rsidRPr="008C330A">
        <w:rPr>
          <w:rFonts w:ascii="Arial" w:hAnsi="Arial" w:cs="Arial"/>
        </w:rPr>
        <w:t>…...</w:t>
      </w:r>
      <w:r w:rsidR="00520674" w:rsidRPr="008C330A">
        <w:rPr>
          <w:rFonts w:ascii="Arial" w:hAnsi="Arial" w:cs="Arial"/>
        </w:rPr>
        <w:t>…</w:t>
      </w:r>
      <w:r w:rsidR="009E5AA7" w:rsidRPr="008C330A">
        <w:rPr>
          <w:rFonts w:ascii="Arial" w:hAnsi="Arial" w:cs="Arial"/>
        </w:rPr>
        <w:t>.</w:t>
      </w:r>
      <w:r w:rsidR="00520674" w:rsidRPr="008C330A">
        <w:rPr>
          <w:rFonts w:ascii="Arial" w:hAnsi="Arial" w:cs="Arial"/>
        </w:rPr>
        <w:t>……</w:t>
      </w:r>
      <w:r w:rsidR="003313B8">
        <w:rPr>
          <w:rFonts w:ascii="Arial" w:hAnsi="Arial" w:cs="Arial"/>
        </w:rPr>
        <w:t>83</w:t>
      </w:r>
    </w:p>
    <w:p w14:paraId="5383F39A" w14:textId="5BC72915" w:rsidR="00B52174" w:rsidRPr="008C330A" w:rsidRDefault="00B52174" w:rsidP="00B52174">
      <w:pPr>
        <w:pStyle w:val="NoSpacing"/>
        <w:rPr>
          <w:rFonts w:ascii="Arial" w:hAnsi="Arial" w:cs="Arial"/>
        </w:rPr>
      </w:pPr>
      <w:r w:rsidRPr="008C330A">
        <w:rPr>
          <w:rFonts w:ascii="Arial" w:hAnsi="Arial" w:cs="Arial"/>
        </w:rPr>
        <w:t>Figure 10</w:t>
      </w:r>
      <w:r w:rsidR="0033203B">
        <w:rPr>
          <w:rFonts w:ascii="Arial" w:hAnsi="Arial" w:cs="Arial"/>
        </w:rPr>
        <w:t>6</w:t>
      </w:r>
      <w:r w:rsidR="00474E33" w:rsidRPr="008C330A">
        <w:rPr>
          <w:rFonts w:ascii="Arial" w:hAnsi="Arial" w:cs="Arial"/>
        </w:rPr>
        <w:t xml:space="preserve"> – </w:t>
      </w:r>
      <w:r w:rsidRPr="008C330A">
        <w:rPr>
          <w:rFonts w:ascii="Arial" w:hAnsi="Arial" w:cs="Arial"/>
        </w:rPr>
        <w:t xml:space="preserve">S Parameter </w:t>
      </w:r>
      <w:r w:rsidR="00D013D3">
        <w:rPr>
          <w:rFonts w:ascii="Arial" w:hAnsi="Arial" w:cs="Arial"/>
        </w:rPr>
        <w:t>A</w:t>
      </w:r>
      <w:r w:rsidRPr="008C330A">
        <w:rPr>
          <w:rFonts w:ascii="Arial" w:hAnsi="Arial" w:cs="Arial"/>
        </w:rPr>
        <w:t xml:space="preserve">nalysis </w:t>
      </w:r>
      <w:r w:rsidR="00D013D3">
        <w:rPr>
          <w:rFonts w:ascii="Arial" w:hAnsi="Arial" w:cs="Arial"/>
        </w:rPr>
        <w:t>C</w:t>
      </w:r>
      <w:r w:rsidRPr="008C330A">
        <w:rPr>
          <w:rFonts w:ascii="Arial" w:hAnsi="Arial" w:cs="Arial"/>
        </w:rPr>
        <w:t xml:space="preserve">ode </w:t>
      </w:r>
      <w:r w:rsidR="00D013D3">
        <w:rPr>
          <w:rFonts w:ascii="Arial" w:hAnsi="Arial" w:cs="Arial"/>
        </w:rPr>
        <w:t>P</w:t>
      </w:r>
      <w:r w:rsidRPr="008C330A">
        <w:rPr>
          <w:rFonts w:ascii="Arial" w:hAnsi="Arial" w:cs="Arial"/>
        </w:rPr>
        <w:t>art</w:t>
      </w:r>
      <w:r w:rsidR="007C564F" w:rsidRPr="008C330A">
        <w:rPr>
          <w:rFonts w:ascii="Arial" w:hAnsi="Arial" w:cs="Arial"/>
        </w:rPr>
        <w:t xml:space="preserve"> </w:t>
      </w:r>
      <w:r w:rsidRPr="008C330A">
        <w:rPr>
          <w:rFonts w:ascii="Arial" w:hAnsi="Arial" w:cs="Arial"/>
        </w:rPr>
        <w:t>2</w:t>
      </w:r>
      <w:r w:rsidR="007C564F" w:rsidRPr="008C330A">
        <w:rPr>
          <w:rFonts w:ascii="Arial" w:hAnsi="Arial" w:cs="Arial"/>
        </w:rPr>
        <w:t>………………………</w:t>
      </w:r>
      <w:r w:rsidR="00520674" w:rsidRPr="008C330A">
        <w:rPr>
          <w:rFonts w:ascii="Arial" w:hAnsi="Arial" w:cs="Arial"/>
        </w:rPr>
        <w:t>……………</w:t>
      </w:r>
      <w:r w:rsidR="00474E33" w:rsidRPr="008C330A">
        <w:rPr>
          <w:rFonts w:ascii="Arial" w:hAnsi="Arial" w:cs="Arial"/>
        </w:rPr>
        <w:t>…...</w:t>
      </w:r>
      <w:r w:rsidR="00D013D3">
        <w:rPr>
          <w:rFonts w:ascii="Arial" w:hAnsi="Arial" w:cs="Arial"/>
        </w:rPr>
        <w:t>...</w:t>
      </w:r>
      <w:r w:rsidR="00520674" w:rsidRPr="008C330A">
        <w:rPr>
          <w:rFonts w:ascii="Arial" w:hAnsi="Arial" w:cs="Arial"/>
        </w:rPr>
        <w:t>……</w:t>
      </w:r>
      <w:r w:rsidR="003313B8">
        <w:rPr>
          <w:rFonts w:ascii="Arial" w:hAnsi="Arial" w:cs="Arial"/>
        </w:rPr>
        <w:t>84</w:t>
      </w:r>
    </w:p>
    <w:p w14:paraId="74164DBD" w14:textId="36D4B825" w:rsidR="0010242A" w:rsidRPr="008C330A" w:rsidRDefault="0010242A" w:rsidP="0010242A">
      <w:pPr>
        <w:pStyle w:val="NoSpacing"/>
        <w:rPr>
          <w:rFonts w:ascii="Arial" w:hAnsi="Arial" w:cs="Arial"/>
        </w:rPr>
      </w:pPr>
      <w:r w:rsidRPr="008C330A">
        <w:rPr>
          <w:rFonts w:ascii="Arial" w:hAnsi="Arial" w:cs="Arial"/>
        </w:rPr>
        <w:t>Figure 10</w:t>
      </w:r>
      <w:r w:rsidR="0033203B">
        <w:rPr>
          <w:rFonts w:ascii="Arial" w:hAnsi="Arial" w:cs="Arial"/>
        </w:rPr>
        <w:t>7</w:t>
      </w:r>
      <w:r w:rsidRPr="008C330A">
        <w:rPr>
          <w:rFonts w:ascii="Arial" w:hAnsi="Arial" w:cs="Arial"/>
        </w:rPr>
        <w:t xml:space="preserve"> – </w:t>
      </w:r>
      <w:r w:rsidR="00192B72">
        <w:rPr>
          <w:rFonts w:ascii="Arial" w:hAnsi="Arial" w:cs="Arial"/>
        </w:rPr>
        <w:t>Team Member Task Responsibilities</w:t>
      </w:r>
      <w:r w:rsidRPr="008C330A">
        <w:rPr>
          <w:rFonts w:ascii="Arial" w:hAnsi="Arial" w:cs="Arial"/>
        </w:rPr>
        <w:t>……</w:t>
      </w:r>
      <w:r w:rsidR="00662A74">
        <w:rPr>
          <w:rFonts w:ascii="Arial" w:hAnsi="Arial" w:cs="Arial"/>
        </w:rPr>
        <w:t>..</w:t>
      </w:r>
      <w:r w:rsidRPr="008C330A">
        <w:rPr>
          <w:rFonts w:ascii="Arial" w:hAnsi="Arial" w:cs="Arial"/>
        </w:rPr>
        <w:t>……………………………...….……</w:t>
      </w:r>
      <w:r w:rsidR="003313B8">
        <w:rPr>
          <w:rFonts w:ascii="Arial" w:hAnsi="Arial" w:cs="Arial"/>
        </w:rPr>
        <w:t>85</w:t>
      </w:r>
    </w:p>
    <w:p w14:paraId="0825402D" w14:textId="647A08C4" w:rsidR="00B52174" w:rsidRPr="008C330A" w:rsidRDefault="0010242A" w:rsidP="00B52174">
      <w:pPr>
        <w:pStyle w:val="NoSpacing"/>
        <w:rPr>
          <w:rFonts w:ascii="Arial" w:hAnsi="Arial" w:cs="Arial"/>
        </w:rPr>
      </w:pPr>
      <w:r w:rsidRPr="008C330A">
        <w:rPr>
          <w:rFonts w:ascii="Arial" w:hAnsi="Arial" w:cs="Arial"/>
        </w:rPr>
        <w:t>Figure 10</w:t>
      </w:r>
      <w:r w:rsidR="0033203B">
        <w:rPr>
          <w:rFonts w:ascii="Arial" w:hAnsi="Arial" w:cs="Arial"/>
        </w:rPr>
        <w:t>8</w:t>
      </w:r>
      <w:r w:rsidRPr="008C330A">
        <w:rPr>
          <w:rFonts w:ascii="Arial" w:hAnsi="Arial" w:cs="Arial"/>
        </w:rPr>
        <w:t xml:space="preserve"> – </w:t>
      </w:r>
      <w:r w:rsidR="00662A74">
        <w:rPr>
          <w:rFonts w:ascii="Arial" w:hAnsi="Arial" w:cs="Arial"/>
        </w:rPr>
        <w:t>Team Linear Responsibility Chart</w:t>
      </w:r>
      <w:r w:rsidR="00662A74" w:rsidRPr="008C330A">
        <w:rPr>
          <w:rFonts w:ascii="Arial" w:hAnsi="Arial" w:cs="Arial"/>
        </w:rPr>
        <w:t xml:space="preserve"> </w:t>
      </w:r>
      <w:r w:rsidR="00662A74">
        <w:rPr>
          <w:rFonts w:ascii="Arial" w:hAnsi="Arial" w:cs="Arial"/>
        </w:rPr>
        <w:t>...</w:t>
      </w:r>
      <w:r w:rsidRPr="008C330A">
        <w:rPr>
          <w:rFonts w:ascii="Arial" w:hAnsi="Arial" w:cs="Arial"/>
        </w:rPr>
        <w:t>……………………………………...….……</w:t>
      </w:r>
      <w:r w:rsidR="003313B8">
        <w:rPr>
          <w:rFonts w:ascii="Arial" w:hAnsi="Arial" w:cs="Arial"/>
        </w:rPr>
        <w:t>85</w:t>
      </w:r>
    </w:p>
    <w:p w14:paraId="3E6DBA6B" w14:textId="77777777" w:rsidR="00050F6F" w:rsidRDefault="008C425B" w:rsidP="001A651B">
      <w:pPr>
        <w:pStyle w:val="Heading1"/>
        <w:rPr>
          <w:noProof/>
        </w:rPr>
      </w:pPr>
      <w:bookmarkStart w:id="5" w:name="_Toc202885336"/>
      <w:r w:rsidRPr="008C330A">
        <w:rPr>
          <w:rFonts w:ascii="Arial" w:hAnsi="Arial" w:cs="Arial"/>
        </w:rPr>
        <w:lastRenderedPageBreak/>
        <w:t>4.</w:t>
      </w:r>
      <w:r w:rsidRPr="008C330A">
        <w:rPr>
          <w:rFonts w:ascii="Arial" w:hAnsi="Arial" w:cs="Arial"/>
        </w:rPr>
        <w:tab/>
        <w:t>Table of Equations</w:t>
      </w:r>
      <w:bookmarkEnd w:id="5"/>
      <w:r w:rsidRPr="008C330A">
        <w:rPr>
          <w:rFonts w:ascii="Arial" w:hAnsi="Arial" w:cs="Arial"/>
        </w:rPr>
        <w:t xml:space="preserve"> </w:t>
      </w:r>
      <w:r w:rsidRPr="008C330A">
        <w:rPr>
          <w:rFonts w:ascii="Arial" w:hAnsi="Arial" w:cs="Arial"/>
        </w:rPr>
        <w:fldChar w:fldCharType="begin"/>
      </w:r>
      <w:r w:rsidRPr="008C330A">
        <w:rPr>
          <w:rFonts w:ascii="Arial" w:hAnsi="Arial" w:cs="Arial"/>
        </w:rPr>
        <w:instrText xml:space="preserve"> TOC \h \z \c "Equation" </w:instrText>
      </w:r>
      <w:r w:rsidRPr="008C330A">
        <w:rPr>
          <w:rFonts w:ascii="Arial" w:hAnsi="Arial" w:cs="Arial"/>
        </w:rPr>
        <w:fldChar w:fldCharType="separate"/>
      </w:r>
    </w:p>
    <w:p w14:paraId="12956667" w14:textId="6E4AA310" w:rsidR="00050F6F" w:rsidRDefault="00050F6F">
      <w:pPr>
        <w:pStyle w:val="TableofFigures"/>
        <w:tabs>
          <w:tab w:val="right" w:leader="dot" w:pos="9016"/>
        </w:tabs>
        <w:rPr>
          <w:rFonts w:eastAsiaTheme="minorEastAsia"/>
          <w:noProof/>
          <w:lang w:eastAsia="en-GB"/>
        </w:rPr>
      </w:pPr>
      <w:hyperlink w:anchor="_Toc202886862" w:history="1">
        <w:r w:rsidRPr="00D25B81">
          <w:rPr>
            <w:rStyle w:val="Hyperlink"/>
            <w:rFonts w:ascii="Arial" w:hAnsi="Arial" w:cs="Arial"/>
            <w:noProof/>
          </w:rPr>
          <w:t>Equation 1 – Half-Wave Dipole Calculation</w:t>
        </w:r>
        <w:r>
          <w:rPr>
            <w:noProof/>
            <w:webHidden/>
          </w:rPr>
          <w:tab/>
        </w:r>
        <w:r>
          <w:rPr>
            <w:noProof/>
            <w:webHidden/>
          </w:rPr>
          <w:fldChar w:fldCharType="begin"/>
        </w:r>
        <w:r>
          <w:rPr>
            <w:noProof/>
            <w:webHidden/>
          </w:rPr>
          <w:instrText xml:space="preserve"> PAGEREF _Toc202886862 \h </w:instrText>
        </w:r>
        <w:r>
          <w:rPr>
            <w:noProof/>
            <w:webHidden/>
          </w:rPr>
        </w:r>
        <w:r>
          <w:rPr>
            <w:noProof/>
            <w:webHidden/>
          </w:rPr>
          <w:fldChar w:fldCharType="separate"/>
        </w:r>
        <w:r>
          <w:rPr>
            <w:noProof/>
            <w:webHidden/>
          </w:rPr>
          <w:t>9</w:t>
        </w:r>
        <w:r>
          <w:rPr>
            <w:noProof/>
            <w:webHidden/>
          </w:rPr>
          <w:fldChar w:fldCharType="end"/>
        </w:r>
      </w:hyperlink>
    </w:p>
    <w:p w14:paraId="0886347E" w14:textId="7CD0974A" w:rsidR="00050F6F" w:rsidRDefault="00050F6F">
      <w:pPr>
        <w:pStyle w:val="TableofFigures"/>
        <w:tabs>
          <w:tab w:val="right" w:leader="dot" w:pos="9016"/>
        </w:tabs>
        <w:rPr>
          <w:rFonts w:eastAsiaTheme="minorEastAsia"/>
          <w:noProof/>
          <w:lang w:eastAsia="en-GB"/>
        </w:rPr>
      </w:pPr>
      <w:hyperlink w:anchor="_Toc202886863" w:history="1">
        <w:r w:rsidRPr="00D25B81">
          <w:rPr>
            <w:rStyle w:val="Hyperlink"/>
            <w:rFonts w:ascii="Arial" w:hAnsi="Arial" w:cs="Arial"/>
            <w:noProof/>
          </w:rPr>
          <w:t>Equation 2 – The Free Space Wavenumber Calculation for ESAs</w:t>
        </w:r>
        <w:r>
          <w:rPr>
            <w:noProof/>
            <w:webHidden/>
          </w:rPr>
          <w:tab/>
        </w:r>
        <w:r>
          <w:rPr>
            <w:noProof/>
            <w:webHidden/>
          </w:rPr>
          <w:fldChar w:fldCharType="begin"/>
        </w:r>
        <w:r>
          <w:rPr>
            <w:noProof/>
            <w:webHidden/>
          </w:rPr>
          <w:instrText xml:space="preserve"> PAGEREF _Toc202886863 \h </w:instrText>
        </w:r>
        <w:r>
          <w:rPr>
            <w:noProof/>
            <w:webHidden/>
          </w:rPr>
        </w:r>
        <w:r>
          <w:rPr>
            <w:noProof/>
            <w:webHidden/>
          </w:rPr>
          <w:fldChar w:fldCharType="separate"/>
        </w:r>
        <w:r>
          <w:rPr>
            <w:noProof/>
            <w:webHidden/>
          </w:rPr>
          <w:t>9</w:t>
        </w:r>
        <w:r>
          <w:rPr>
            <w:noProof/>
            <w:webHidden/>
          </w:rPr>
          <w:fldChar w:fldCharType="end"/>
        </w:r>
      </w:hyperlink>
    </w:p>
    <w:p w14:paraId="1F988CA8" w14:textId="5805F838" w:rsidR="00050F6F" w:rsidRDefault="00050F6F">
      <w:pPr>
        <w:pStyle w:val="TableofFigures"/>
        <w:tabs>
          <w:tab w:val="right" w:leader="dot" w:pos="9016"/>
        </w:tabs>
        <w:rPr>
          <w:rFonts w:eastAsiaTheme="minorEastAsia"/>
          <w:noProof/>
          <w:lang w:eastAsia="en-GB"/>
        </w:rPr>
      </w:pPr>
      <w:hyperlink w:anchor="_Toc202886864" w:history="1">
        <w:r w:rsidRPr="00D25B81">
          <w:rPr>
            <w:rStyle w:val="Hyperlink"/>
            <w:rFonts w:ascii="Arial" w:hAnsi="Arial" w:cs="Arial"/>
            <w:noProof/>
          </w:rPr>
          <w:t>Equation 3 – Radiation Efficiency and Radiation Resistance</w:t>
        </w:r>
        <w:r>
          <w:rPr>
            <w:noProof/>
            <w:webHidden/>
          </w:rPr>
          <w:tab/>
        </w:r>
        <w:r>
          <w:rPr>
            <w:noProof/>
            <w:webHidden/>
          </w:rPr>
          <w:fldChar w:fldCharType="begin"/>
        </w:r>
        <w:r>
          <w:rPr>
            <w:noProof/>
            <w:webHidden/>
          </w:rPr>
          <w:instrText xml:space="preserve"> PAGEREF _Toc202886864 \h </w:instrText>
        </w:r>
        <w:r>
          <w:rPr>
            <w:noProof/>
            <w:webHidden/>
          </w:rPr>
        </w:r>
        <w:r>
          <w:rPr>
            <w:noProof/>
            <w:webHidden/>
          </w:rPr>
          <w:fldChar w:fldCharType="separate"/>
        </w:r>
        <w:r>
          <w:rPr>
            <w:noProof/>
            <w:webHidden/>
          </w:rPr>
          <w:t>9</w:t>
        </w:r>
        <w:r>
          <w:rPr>
            <w:noProof/>
            <w:webHidden/>
          </w:rPr>
          <w:fldChar w:fldCharType="end"/>
        </w:r>
      </w:hyperlink>
    </w:p>
    <w:p w14:paraId="3A58DC6D" w14:textId="56D41EA8" w:rsidR="00050F6F" w:rsidRDefault="00050F6F">
      <w:pPr>
        <w:pStyle w:val="TableofFigures"/>
        <w:tabs>
          <w:tab w:val="right" w:leader="dot" w:pos="9016"/>
        </w:tabs>
        <w:rPr>
          <w:rFonts w:eastAsiaTheme="minorEastAsia"/>
          <w:noProof/>
          <w:lang w:eastAsia="en-GB"/>
        </w:rPr>
      </w:pPr>
      <w:hyperlink w:anchor="_Toc202886865" w:history="1">
        <w:r w:rsidRPr="00D25B81">
          <w:rPr>
            <w:rStyle w:val="Hyperlink"/>
            <w:rFonts w:ascii="Arial" w:hAnsi="Arial" w:cs="Arial"/>
            <w:noProof/>
          </w:rPr>
          <w:t>Equation 4 – Partial Derivatives of Foster Immittance and Susceptance</w:t>
        </w:r>
        <w:r>
          <w:rPr>
            <w:noProof/>
            <w:webHidden/>
          </w:rPr>
          <w:tab/>
        </w:r>
        <w:r>
          <w:rPr>
            <w:noProof/>
            <w:webHidden/>
          </w:rPr>
          <w:fldChar w:fldCharType="begin"/>
        </w:r>
        <w:r>
          <w:rPr>
            <w:noProof/>
            <w:webHidden/>
          </w:rPr>
          <w:instrText xml:space="preserve"> PAGEREF _Toc202886865 \h </w:instrText>
        </w:r>
        <w:r>
          <w:rPr>
            <w:noProof/>
            <w:webHidden/>
          </w:rPr>
        </w:r>
        <w:r>
          <w:rPr>
            <w:noProof/>
            <w:webHidden/>
          </w:rPr>
          <w:fldChar w:fldCharType="separate"/>
        </w:r>
        <w:r>
          <w:rPr>
            <w:noProof/>
            <w:webHidden/>
          </w:rPr>
          <w:t>10</w:t>
        </w:r>
        <w:r>
          <w:rPr>
            <w:noProof/>
            <w:webHidden/>
          </w:rPr>
          <w:fldChar w:fldCharType="end"/>
        </w:r>
      </w:hyperlink>
    </w:p>
    <w:p w14:paraId="7E0D21CD" w14:textId="37FB2DEC" w:rsidR="00050F6F" w:rsidRDefault="00050F6F">
      <w:pPr>
        <w:pStyle w:val="TableofFigures"/>
        <w:tabs>
          <w:tab w:val="right" w:leader="dot" w:pos="9016"/>
        </w:tabs>
        <w:rPr>
          <w:rFonts w:eastAsiaTheme="minorEastAsia"/>
          <w:noProof/>
          <w:lang w:eastAsia="en-GB"/>
        </w:rPr>
      </w:pPr>
      <w:hyperlink w:anchor="_Toc202886866" w:history="1">
        <w:r w:rsidRPr="00D25B81">
          <w:rPr>
            <w:rStyle w:val="Hyperlink"/>
            <w:rFonts w:ascii="Arial" w:hAnsi="Arial" w:cs="Arial"/>
            <w:noProof/>
          </w:rPr>
          <w:t>Equation 5 – Partial Derivatives of Non-Foster Immittance and Susceptance</w:t>
        </w:r>
        <w:r>
          <w:rPr>
            <w:noProof/>
            <w:webHidden/>
          </w:rPr>
          <w:tab/>
        </w:r>
        <w:r>
          <w:rPr>
            <w:noProof/>
            <w:webHidden/>
          </w:rPr>
          <w:fldChar w:fldCharType="begin"/>
        </w:r>
        <w:r>
          <w:rPr>
            <w:noProof/>
            <w:webHidden/>
          </w:rPr>
          <w:instrText xml:space="preserve"> PAGEREF _Toc202886866 \h </w:instrText>
        </w:r>
        <w:r>
          <w:rPr>
            <w:noProof/>
            <w:webHidden/>
          </w:rPr>
        </w:r>
        <w:r>
          <w:rPr>
            <w:noProof/>
            <w:webHidden/>
          </w:rPr>
          <w:fldChar w:fldCharType="separate"/>
        </w:r>
        <w:r>
          <w:rPr>
            <w:noProof/>
            <w:webHidden/>
          </w:rPr>
          <w:t>10</w:t>
        </w:r>
        <w:r>
          <w:rPr>
            <w:noProof/>
            <w:webHidden/>
          </w:rPr>
          <w:fldChar w:fldCharType="end"/>
        </w:r>
      </w:hyperlink>
    </w:p>
    <w:p w14:paraId="58D6BE5E" w14:textId="4EC6090E" w:rsidR="00050F6F" w:rsidRDefault="00050F6F">
      <w:pPr>
        <w:pStyle w:val="TableofFigures"/>
        <w:tabs>
          <w:tab w:val="right" w:leader="dot" w:pos="9016"/>
        </w:tabs>
        <w:rPr>
          <w:rFonts w:eastAsiaTheme="minorEastAsia"/>
          <w:noProof/>
          <w:lang w:eastAsia="en-GB"/>
        </w:rPr>
      </w:pPr>
      <w:hyperlink w:anchor="_Toc202886867" w:history="1">
        <w:r w:rsidRPr="00D25B81">
          <w:rPr>
            <w:rStyle w:val="Hyperlink"/>
            <w:rFonts w:ascii="Arial" w:hAnsi="Arial" w:cs="Arial"/>
            <w:noProof/>
          </w:rPr>
          <w:t>Equation 6 – Capacitive Reactance and its Partial Derivative</w:t>
        </w:r>
        <w:r>
          <w:rPr>
            <w:noProof/>
            <w:webHidden/>
          </w:rPr>
          <w:tab/>
        </w:r>
        <w:r>
          <w:rPr>
            <w:noProof/>
            <w:webHidden/>
          </w:rPr>
          <w:fldChar w:fldCharType="begin"/>
        </w:r>
        <w:r>
          <w:rPr>
            <w:noProof/>
            <w:webHidden/>
          </w:rPr>
          <w:instrText xml:space="preserve"> PAGEREF _Toc202886867 \h </w:instrText>
        </w:r>
        <w:r>
          <w:rPr>
            <w:noProof/>
            <w:webHidden/>
          </w:rPr>
        </w:r>
        <w:r>
          <w:rPr>
            <w:noProof/>
            <w:webHidden/>
          </w:rPr>
          <w:fldChar w:fldCharType="separate"/>
        </w:r>
        <w:r>
          <w:rPr>
            <w:noProof/>
            <w:webHidden/>
          </w:rPr>
          <w:t>10</w:t>
        </w:r>
        <w:r>
          <w:rPr>
            <w:noProof/>
            <w:webHidden/>
          </w:rPr>
          <w:fldChar w:fldCharType="end"/>
        </w:r>
      </w:hyperlink>
    </w:p>
    <w:p w14:paraId="4151F098" w14:textId="1BA349F7" w:rsidR="00050F6F" w:rsidRDefault="00050F6F">
      <w:pPr>
        <w:pStyle w:val="TableofFigures"/>
        <w:tabs>
          <w:tab w:val="right" w:leader="dot" w:pos="9016"/>
        </w:tabs>
        <w:rPr>
          <w:rFonts w:eastAsiaTheme="minorEastAsia"/>
          <w:noProof/>
          <w:lang w:eastAsia="en-GB"/>
        </w:rPr>
      </w:pPr>
      <w:hyperlink w:anchor="_Toc202886868" w:history="1">
        <w:r w:rsidRPr="00D25B81">
          <w:rPr>
            <w:rStyle w:val="Hyperlink"/>
            <w:rFonts w:ascii="Arial" w:hAnsi="Arial" w:cs="Arial"/>
            <w:noProof/>
          </w:rPr>
          <w:t>Equation 7 – Derivation of Angular Frequency and Capacitance for Non-Foster</w:t>
        </w:r>
        <w:r>
          <w:rPr>
            <w:noProof/>
            <w:webHidden/>
          </w:rPr>
          <w:tab/>
        </w:r>
        <w:r>
          <w:rPr>
            <w:noProof/>
            <w:webHidden/>
          </w:rPr>
          <w:fldChar w:fldCharType="begin"/>
        </w:r>
        <w:r>
          <w:rPr>
            <w:noProof/>
            <w:webHidden/>
          </w:rPr>
          <w:instrText xml:space="preserve"> PAGEREF _Toc202886868 \h </w:instrText>
        </w:r>
        <w:r>
          <w:rPr>
            <w:noProof/>
            <w:webHidden/>
          </w:rPr>
        </w:r>
        <w:r>
          <w:rPr>
            <w:noProof/>
            <w:webHidden/>
          </w:rPr>
          <w:fldChar w:fldCharType="separate"/>
        </w:r>
        <w:r>
          <w:rPr>
            <w:noProof/>
            <w:webHidden/>
          </w:rPr>
          <w:t>11</w:t>
        </w:r>
        <w:r>
          <w:rPr>
            <w:noProof/>
            <w:webHidden/>
          </w:rPr>
          <w:fldChar w:fldCharType="end"/>
        </w:r>
      </w:hyperlink>
    </w:p>
    <w:p w14:paraId="7F87C5E4" w14:textId="4CE46383" w:rsidR="00050F6F" w:rsidRDefault="00050F6F">
      <w:pPr>
        <w:pStyle w:val="TableofFigures"/>
        <w:tabs>
          <w:tab w:val="right" w:leader="dot" w:pos="9016"/>
        </w:tabs>
        <w:rPr>
          <w:rFonts w:eastAsiaTheme="minorEastAsia"/>
          <w:noProof/>
          <w:lang w:eastAsia="en-GB"/>
        </w:rPr>
      </w:pPr>
      <w:hyperlink w:anchor="_Toc202886869" w:history="1">
        <w:r w:rsidRPr="00D25B81">
          <w:rPr>
            <w:rStyle w:val="Hyperlink"/>
            <w:rFonts w:ascii="Arial" w:hAnsi="Arial" w:cs="Arial"/>
            <w:noProof/>
          </w:rPr>
          <w:t>Equation 8 – Source Impedance for AC Circuit</w:t>
        </w:r>
        <w:r>
          <w:rPr>
            <w:noProof/>
            <w:webHidden/>
          </w:rPr>
          <w:tab/>
        </w:r>
        <w:r>
          <w:rPr>
            <w:noProof/>
            <w:webHidden/>
          </w:rPr>
          <w:fldChar w:fldCharType="begin"/>
        </w:r>
        <w:r>
          <w:rPr>
            <w:noProof/>
            <w:webHidden/>
          </w:rPr>
          <w:instrText xml:space="preserve"> PAGEREF _Toc202886869 \h </w:instrText>
        </w:r>
        <w:r>
          <w:rPr>
            <w:noProof/>
            <w:webHidden/>
          </w:rPr>
        </w:r>
        <w:r>
          <w:rPr>
            <w:noProof/>
            <w:webHidden/>
          </w:rPr>
          <w:fldChar w:fldCharType="separate"/>
        </w:r>
        <w:r>
          <w:rPr>
            <w:noProof/>
            <w:webHidden/>
          </w:rPr>
          <w:t>11</w:t>
        </w:r>
        <w:r>
          <w:rPr>
            <w:noProof/>
            <w:webHidden/>
          </w:rPr>
          <w:fldChar w:fldCharType="end"/>
        </w:r>
      </w:hyperlink>
    </w:p>
    <w:p w14:paraId="16BFB165" w14:textId="6BEEC49B" w:rsidR="00050F6F" w:rsidRDefault="00050F6F">
      <w:pPr>
        <w:pStyle w:val="TableofFigures"/>
        <w:tabs>
          <w:tab w:val="right" w:leader="dot" w:pos="9016"/>
        </w:tabs>
        <w:rPr>
          <w:rFonts w:eastAsiaTheme="minorEastAsia"/>
          <w:noProof/>
          <w:lang w:eastAsia="en-GB"/>
        </w:rPr>
      </w:pPr>
      <w:hyperlink w:anchor="_Toc202886870" w:history="1">
        <w:r w:rsidRPr="00D25B81">
          <w:rPr>
            <w:rStyle w:val="Hyperlink"/>
            <w:rFonts w:ascii="Arial" w:hAnsi="Arial" w:cs="Arial"/>
            <w:noProof/>
          </w:rPr>
          <w:t>Equation 9 – Load Impedance for AC Circuit under Non-Foster</w:t>
        </w:r>
        <w:r>
          <w:rPr>
            <w:noProof/>
            <w:webHidden/>
          </w:rPr>
          <w:tab/>
        </w:r>
        <w:r>
          <w:rPr>
            <w:noProof/>
            <w:webHidden/>
          </w:rPr>
          <w:fldChar w:fldCharType="begin"/>
        </w:r>
        <w:r>
          <w:rPr>
            <w:noProof/>
            <w:webHidden/>
          </w:rPr>
          <w:instrText xml:space="preserve"> PAGEREF _Toc202886870 \h </w:instrText>
        </w:r>
        <w:r>
          <w:rPr>
            <w:noProof/>
            <w:webHidden/>
          </w:rPr>
        </w:r>
        <w:r>
          <w:rPr>
            <w:noProof/>
            <w:webHidden/>
          </w:rPr>
          <w:fldChar w:fldCharType="separate"/>
        </w:r>
        <w:r>
          <w:rPr>
            <w:noProof/>
            <w:webHidden/>
          </w:rPr>
          <w:t>11</w:t>
        </w:r>
        <w:r>
          <w:rPr>
            <w:noProof/>
            <w:webHidden/>
          </w:rPr>
          <w:fldChar w:fldCharType="end"/>
        </w:r>
      </w:hyperlink>
    </w:p>
    <w:p w14:paraId="49195A34" w14:textId="0F2B08AD" w:rsidR="001A651B" w:rsidRPr="008C330A" w:rsidRDefault="008C425B" w:rsidP="001A651B">
      <w:pPr>
        <w:pStyle w:val="Heading1"/>
        <w:rPr>
          <w:rFonts w:ascii="Arial" w:hAnsi="Arial" w:cs="Arial"/>
        </w:rPr>
      </w:pPr>
      <w:r w:rsidRPr="008C330A">
        <w:rPr>
          <w:rFonts w:ascii="Arial" w:hAnsi="Arial" w:cs="Arial"/>
        </w:rPr>
        <w:fldChar w:fldCharType="end"/>
      </w:r>
      <w:r w:rsidR="001A651B" w:rsidRPr="008C330A">
        <w:rPr>
          <w:rFonts w:ascii="Arial" w:hAnsi="Arial" w:cs="Arial"/>
        </w:rPr>
        <w:br w:type="page"/>
      </w:r>
    </w:p>
    <w:p w14:paraId="0EF8FA12" w14:textId="6C1F105C" w:rsidR="004856B1" w:rsidRPr="008C330A" w:rsidRDefault="008C425B" w:rsidP="004B3398">
      <w:pPr>
        <w:pStyle w:val="Heading1"/>
        <w:rPr>
          <w:rFonts w:ascii="Arial" w:hAnsi="Arial" w:cs="Arial"/>
        </w:rPr>
      </w:pPr>
      <w:bookmarkStart w:id="6" w:name="_Toc202885337"/>
      <w:r w:rsidRPr="008C330A">
        <w:rPr>
          <w:rFonts w:ascii="Arial" w:hAnsi="Arial" w:cs="Arial"/>
        </w:rPr>
        <w:lastRenderedPageBreak/>
        <w:t>5</w:t>
      </w:r>
      <w:r w:rsidR="001A651B" w:rsidRPr="008C330A">
        <w:rPr>
          <w:rFonts w:ascii="Arial" w:hAnsi="Arial" w:cs="Arial"/>
        </w:rPr>
        <w:t>.</w:t>
      </w:r>
      <w:r w:rsidR="004B3398" w:rsidRPr="008C330A">
        <w:rPr>
          <w:rFonts w:ascii="Arial" w:hAnsi="Arial" w:cs="Arial"/>
        </w:rPr>
        <w:tab/>
      </w:r>
      <w:r w:rsidR="004856B1" w:rsidRPr="008C330A">
        <w:rPr>
          <w:rFonts w:ascii="Arial" w:hAnsi="Arial" w:cs="Arial"/>
        </w:rPr>
        <w:t>Abstract</w:t>
      </w:r>
      <w:bookmarkEnd w:id="6"/>
      <w:r w:rsidR="004856B1" w:rsidRPr="008C330A">
        <w:rPr>
          <w:rFonts w:ascii="Arial" w:hAnsi="Arial" w:cs="Arial"/>
        </w:rPr>
        <w:t xml:space="preserve"> </w:t>
      </w:r>
    </w:p>
    <w:p w14:paraId="2C2118D3" w14:textId="77777777" w:rsidR="001870CF" w:rsidRPr="008C330A" w:rsidRDefault="001870CF" w:rsidP="001870CF">
      <w:pPr>
        <w:rPr>
          <w:rFonts w:ascii="Arial" w:hAnsi="Arial" w:cs="Arial"/>
        </w:rPr>
      </w:pPr>
      <w:r w:rsidRPr="008C330A">
        <w:rPr>
          <w:rFonts w:ascii="Arial" w:hAnsi="Arial" w:cs="Arial"/>
        </w:rPr>
        <w:t>ESAs (electrically small antennas) are a requirement for modern wireless communications systems, but are prone to complex impedance matching problems, particularly for wideband frequencies. As such, this report undertakes an investigation into the novel technique of non-Foster impedance matching. This is examined through a literature review of impedance matching ESAs and non-Foster circuit theory. Following this, the design and development of a PCB circuit in conducted; this generates a negative reactance to produce the wideband impedance match required (according to non-Foster theory). The non-Foster circuit PCB is simulated in software, then manufactured and tested in an ATF (anechoic test facility). The results show success in increasing the bandwidth performance of a dipole antenna from 60 MHz to 120 MHz, as well as frequency shifting upwards by approximately 200 MHz within the UHF band tested (400-800 MHz). To conclude, recommendations for the refinement of the circuit design - in addition to progressing development and testing on to using the circuit with ESAs - are made. {CL}</w:t>
      </w:r>
    </w:p>
    <w:p w14:paraId="523C3316" w14:textId="41F6978F" w:rsidR="004856B1" w:rsidRPr="008C330A" w:rsidRDefault="004856B1">
      <w:pPr>
        <w:rPr>
          <w:rFonts w:ascii="Arial" w:eastAsiaTheme="majorEastAsia" w:hAnsi="Arial" w:cs="Arial"/>
          <w:b/>
          <w:bCs/>
          <w:color w:val="2F5496" w:themeColor="accent1" w:themeShade="BF"/>
          <w:sz w:val="32"/>
          <w:szCs w:val="32"/>
        </w:rPr>
      </w:pPr>
      <w:r w:rsidRPr="008C330A">
        <w:rPr>
          <w:rFonts w:ascii="Arial" w:hAnsi="Arial" w:cs="Arial"/>
          <w:b/>
          <w:bCs/>
        </w:rPr>
        <w:br w:type="page"/>
      </w:r>
    </w:p>
    <w:p w14:paraId="7E234566" w14:textId="56F44F44" w:rsidR="00CB6E0A" w:rsidRPr="008C330A" w:rsidRDefault="004856B1" w:rsidP="008C425B">
      <w:pPr>
        <w:pStyle w:val="Heading1"/>
        <w:numPr>
          <w:ilvl w:val="0"/>
          <w:numId w:val="13"/>
        </w:numPr>
        <w:rPr>
          <w:rFonts w:ascii="Arial" w:hAnsi="Arial" w:cs="Arial"/>
        </w:rPr>
      </w:pPr>
      <w:bookmarkStart w:id="7" w:name="_Toc202885338"/>
      <w:r w:rsidRPr="008C330A">
        <w:rPr>
          <w:rFonts w:ascii="Arial" w:hAnsi="Arial" w:cs="Arial"/>
        </w:rPr>
        <w:lastRenderedPageBreak/>
        <w:t>Introduction</w:t>
      </w:r>
      <w:bookmarkEnd w:id="7"/>
      <w:r w:rsidR="00A5585A" w:rsidRPr="008C330A">
        <w:rPr>
          <w:rFonts w:ascii="Arial" w:hAnsi="Arial" w:cs="Arial"/>
        </w:rPr>
        <w:t xml:space="preserve"> </w:t>
      </w:r>
    </w:p>
    <w:p w14:paraId="29BE3478" w14:textId="09545BF4" w:rsidR="004856B1" w:rsidRPr="008C330A" w:rsidRDefault="005F498D">
      <w:pPr>
        <w:rPr>
          <w:rFonts w:ascii="Arial" w:eastAsiaTheme="majorEastAsia" w:hAnsi="Arial" w:cs="Arial"/>
          <w:b/>
          <w:bCs/>
          <w:color w:val="2F5496" w:themeColor="accent1" w:themeShade="BF"/>
          <w:sz w:val="32"/>
          <w:szCs w:val="32"/>
        </w:rPr>
      </w:pPr>
      <w:bookmarkStart w:id="8" w:name="_Hlk199864595"/>
      <w:r w:rsidRPr="008C330A">
        <w:rPr>
          <w:rFonts w:ascii="Arial" w:hAnsi="Arial" w:cs="Arial"/>
        </w:rPr>
        <w:t xml:space="preserve">Electrically small antennas (ESAs) are essential for compact wireless systems but suffer from impedance matching challenges due to their narrow bandwidth and </w:t>
      </w:r>
      <w:r w:rsidR="00C410A1" w:rsidRPr="008C330A">
        <w:rPr>
          <w:rFonts w:ascii="Arial" w:hAnsi="Arial" w:cs="Arial"/>
        </w:rPr>
        <w:t xml:space="preserve">size related constraints. </w:t>
      </w:r>
      <w:r w:rsidRPr="008C330A">
        <w:rPr>
          <w:rFonts w:ascii="Arial" w:hAnsi="Arial" w:cs="Arial"/>
        </w:rPr>
        <w:t xml:space="preserve">This report explores </w:t>
      </w:r>
      <w:r w:rsidR="00C410A1" w:rsidRPr="008C330A">
        <w:rPr>
          <w:rFonts w:ascii="Arial" w:hAnsi="Arial" w:cs="Arial"/>
        </w:rPr>
        <w:t>a range of</w:t>
      </w:r>
      <w:r w:rsidRPr="008C330A">
        <w:rPr>
          <w:rFonts w:ascii="Arial" w:hAnsi="Arial" w:cs="Arial"/>
        </w:rPr>
        <w:t xml:space="preserve"> approach</w:t>
      </w:r>
      <w:r w:rsidR="00C410A1" w:rsidRPr="008C330A">
        <w:rPr>
          <w:rFonts w:ascii="Arial" w:hAnsi="Arial" w:cs="Arial"/>
        </w:rPr>
        <w:t>es</w:t>
      </w:r>
      <w:r w:rsidRPr="008C330A">
        <w:rPr>
          <w:rFonts w:ascii="Arial" w:hAnsi="Arial" w:cs="Arial"/>
        </w:rPr>
        <w:t xml:space="preserve"> using non-</w:t>
      </w:r>
      <w:r w:rsidR="00C410A1" w:rsidRPr="008C330A">
        <w:rPr>
          <w:rFonts w:ascii="Arial" w:hAnsi="Arial" w:cs="Arial"/>
        </w:rPr>
        <w:t>foster</w:t>
      </w:r>
      <w:r w:rsidRPr="008C330A">
        <w:rPr>
          <w:rFonts w:ascii="Arial" w:hAnsi="Arial" w:cs="Arial"/>
        </w:rPr>
        <w:t xml:space="preserve"> network design</w:t>
      </w:r>
      <w:r w:rsidR="00C410A1" w:rsidRPr="008C330A">
        <w:rPr>
          <w:rFonts w:ascii="Arial" w:hAnsi="Arial" w:cs="Arial"/>
        </w:rPr>
        <w:t>s</w:t>
      </w:r>
      <w:r w:rsidRPr="008C330A">
        <w:rPr>
          <w:rFonts w:ascii="Arial" w:hAnsi="Arial" w:cs="Arial"/>
        </w:rPr>
        <w:t xml:space="preserve"> to overcome these limitations. </w:t>
      </w:r>
      <w:r w:rsidR="00AD4223" w:rsidRPr="008C330A">
        <w:rPr>
          <w:rFonts w:ascii="Arial" w:hAnsi="Arial" w:cs="Arial"/>
        </w:rPr>
        <w:t>N</w:t>
      </w:r>
      <w:r w:rsidRPr="008C330A">
        <w:rPr>
          <w:rFonts w:ascii="Arial" w:hAnsi="Arial" w:cs="Arial"/>
        </w:rPr>
        <w:t>on-Foster</w:t>
      </w:r>
      <w:r w:rsidR="00370F4A" w:rsidRPr="008C330A">
        <w:rPr>
          <w:rFonts w:ascii="Arial" w:hAnsi="Arial" w:cs="Arial"/>
        </w:rPr>
        <w:t xml:space="preserve"> matching</w:t>
      </w:r>
      <w:r w:rsidRPr="008C330A">
        <w:rPr>
          <w:rFonts w:ascii="Arial" w:hAnsi="Arial" w:cs="Arial"/>
        </w:rPr>
        <w:t xml:space="preserve"> circuits offer wider broadband impedance matching capabilities, potentially allowing wider frequency ranges, without </w:t>
      </w:r>
      <w:r w:rsidR="00C410A1" w:rsidRPr="008C330A">
        <w:rPr>
          <w:rFonts w:ascii="Arial" w:hAnsi="Arial" w:cs="Arial"/>
        </w:rPr>
        <w:t>changing the size of the antenna</w:t>
      </w:r>
      <w:r w:rsidRPr="008C330A">
        <w:rPr>
          <w:rFonts w:ascii="Arial" w:hAnsi="Arial" w:cs="Arial"/>
        </w:rPr>
        <w:t xml:space="preserve">. Focusing on </w:t>
      </w:r>
      <w:r w:rsidR="00370F4A" w:rsidRPr="008C330A">
        <w:rPr>
          <w:rFonts w:ascii="Arial" w:hAnsi="Arial" w:cs="Arial"/>
        </w:rPr>
        <w:t xml:space="preserve">these non-Foster </w:t>
      </w:r>
      <w:r w:rsidRPr="008C330A">
        <w:rPr>
          <w:rFonts w:ascii="Arial" w:hAnsi="Arial" w:cs="Arial"/>
        </w:rPr>
        <w:t>configurations, this project reviews existing literature, applies ethical design practices, and details the development, simulation, and implementation of</w:t>
      </w:r>
      <w:r w:rsidR="00CF4343" w:rsidRPr="008C330A">
        <w:rPr>
          <w:rFonts w:ascii="Arial" w:hAnsi="Arial" w:cs="Arial"/>
        </w:rPr>
        <w:t xml:space="preserve"> four</w:t>
      </w:r>
      <w:r w:rsidR="00C410A1" w:rsidRPr="008C330A">
        <w:rPr>
          <w:rFonts w:ascii="Arial" w:hAnsi="Arial" w:cs="Arial"/>
        </w:rPr>
        <w:t xml:space="preserve"> different </w:t>
      </w:r>
      <w:r w:rsidRPr="008C330A">
        <w:rPr>
          <w:rFonts w:ascii="Arial" w:hAnsi="Arial" w:cs="Arial"/>
        </w:rPr>
        <w:t>matching circuit</w:t>
      </w:r>
      <w:r w:rsidR="00C410A1" w:rsidRPr="008C330A">
        <w:rPr>
          <w:rFonts w:ascii="Arial" w:hAnsi="Arial" w:cs="Arial"/>
        </w:rPr>
        <w:t xml:space="preserve"> designs</w:t>
      </w:r>
      <w:r w:rsidR="00356EE3" w:rsidRPr="008C330A">
        <w:rPr>
          <w:rFonts w:ascii="Arial" w:hAnsi="Arial" w:cs="Arial"/>
        </w:rPr>
        <w:t xml:space="preserve"> where one</w:t>
      </w:r>
      <w:r w:rsidRPr="008C330A">
        <w:rPr>
          <w:rFonts w:ascii="Arial" w:hAnsi="Arial" w:cs="Arial"/>
        </w:rPr>
        <w:t xml:space="preserve"> final design is </w:t>
      </w:r>
      <w:r w:rsidR="00356EE3" w:rsidRPr="008C330A">
        <w:rPr>
          <w:rFonts w:ascii="Arial" w:hAnsi="Arial" w:cs="Arial"/>
        </w:rPr>
        <w:t xml:space="preserve">chosen, </w:t>
      </w:r>
      <w:r w:rsidR="00615A10" w:rsidRPr="008C330A">
        <w:rPr>
          <w:rFonts w:ascii="Arial" w:hAnsi="Arial" w:cs="Arial"/>
        </w:rPr>
        <w:t>built,</w:t>
      </w:r>
      <w:r w:rsidR="00356EE3" w:rsidRPr="008C330A">
        <w:rPr>
          <w:rFonts w:ascii="Arial" w:hAnsi="Arial" w:cs="Arial"/>
        </w:rPr>
        <w:t xml:space="preserve"> and </w:t>
      </w:r>
      <w:r w:rsidRPr="008C330A">
        <w:rPr>
          <w:rFonts w:ascii="Arial" w:hAnsi="Arial" w:cs="Arial"/>
        </w:rPr>
        <w:t>tested in an anechoic chamber</w:t>
      </w:r>
      <w:r w:rsidR="00AD4223" w:rsidRPr="008C330A">
        <w:rPr>
          <w:rFonts w:ascii="Arial" w:hAnsi="Arial" w:cs="Arial"/>
        </w:rPr>
        <w:t>;</w:t>
      </w:r>
      <w:r w:rsidRPr="008C330A">
        <w:rPr>
          <w:rFonts w:ascii="Arial" w:hAnsi="Arial" w:cs="Arial"/>
        </w:rPr>
        <w:t xml:space="preserve"> with results </w:t>
      </w:r>
      <w:r w:rsidR="00C410A1" w:rsidRPr="008C330A">
        <w:rPr>
          <w:rFonts w:ascii="Arial" w:hAnsi="Arial" w:cs="Arial"/>
        </w:rPr>
        <w:t>analysed</w:t>
      </w:r>
      <w:r w:rsidRPr="008C330A">
        <w:rPr>
          <w:rFonts w:ascii="Arial" w:hAnsi="Arial" w:cs="Arial"/>
        </w:rPr>
        <w:t xml:space="preserve"> to assess improvements in bandwidth and efficiency. This </w:t>
      </w:r>
      <w:r w:rsidR="00AD4223" w:rsidRPr="008C330A">
        <w:rPr>
          <w:rFonts w:ascii="Arial" w:hAnsi="Arial" w:cs="Arial"/>
        </w:rPr>
        <w:t>project</w:t>
      </w:r>
      <w:r w:rsidRPr="008C330A">
        <w:rPr>
          <w:rFonts w:ascii="Arial" w:hAnsi="Arial" w:cs="Arial"/>
        </w:rPr>
        <w:t xml:space="preserve"> demonstrate</w:t>
      </w:r>
      <w:r w:rsidR="004824F9" w:rsidRPr="008C330A">
        <w:rPr>
          <w:rFonts w:ascii="Arial" w:hAnsi="Arial" w:cs="Arial"/>
        </w:rPr>
        <w:t>s</w:t>
      </w:r>
      <w:r w:rsidRPr="008C330A">
        <w:rPr>
          <w:rFonts w:ascii="Arial" w:hAnsi="Arial" w:cs="Arial"/>
        </w:rPr>
        <w:t xml:space="preserve"> the </w:t>
      </w:r>
      <w:r w:rsidR="004824F9" w:rsidRPr="008C330A">
        <w:rPr>
          <w:rFonts w:ascii="Arial" w:hAnsi="Arial" w:cs="Arial"/>
        </w:rPr>
        <w:t xml:space="preserve">design and </w:t>
      </w:r>
      <w:r w:rsidR="00C410A1" w:rsidRPr="008C330A">
        <w:rPr>
          <w:rFonts w:ascii="Arial" w:hAnsi="Arial" w:cs="Arial"/>
        </w:rPr>
        <w:t>benefits</w:t>
      </w:r>
      <w:r w:rsidRPr="008C330A">
        <w:rPr>
          <w:rFonts w:ascii="Arial" w:hAnsi="Arial" w:cs="Arial"/>
        </w:rPr>
        <w:t xml:space="preserve"> of non-</w:t>
      </w:r>
      <w:r w:rsidR="00370F4A" w:rsidRPr="008C330A">
        <w:rPr>
          <w:rFonts w:ascii="Arial" w:hAnsi="Arial" w:cs="Arial"/>
        </w:rPr>
        <w:t>F</w:t>
      </w:r>
      <w:r w:rsidR="00C410A1" w:rsidRPr="008C330A">
        <w:rPr>
          <w:rFonts w:ascii="Arial" w:hAnsi="Arial" w:cs="Arial"/>
        </w:rPr>
        <w:t>oster</w:t>
      </w:r>
      <w:r w:rsidRPr="008C330A">
        <w:rPr>
          <w:rFonts w:ascii="Arial" w:hAnsi="Arial" w:cs="Arial"/>
        </w:rPr>
        <w:t xml:space="preserve"> techniques in modern antenna engineering and provide</w:t>
      </w:r>
      <w:r w:rsidR="00370F4A" w:rsidRPr="008C330A">
        <w:rPr>
          <w:rFonts w:ascii="Arial" w:hAnsi="Arial" w:cs="Arial"/>
        </w:rPr>
        <w:t>s</w:t>
      </w:r>
      <w:r w:rsidRPr="008C330A">
        <w:rPr>
          <w:rFonts w:ascii="Arial" w:hAnsi="Arial" w:cs="Arial"/>
        </w:rPr>
        <w:t xml:space="preserve"> recommendations for future applications in compact communication systems.</w:t>
      </w:r>
      <w:bookmarkEnd w:id="8"/>
      <w:r w:rsidR="004118A7" w:rsidRPr="008C330A">
        <w:rPr>
          <w:rFonts w:ascii="Arial" w:hAnsi="Arial" w:cs="Arial"/>
          <w:sz w:val="24"/>
          <w:szCs w:val="24"/>
        </w:rPr>
        <w:t xml:space="preserve"> </w:t>
      </w:r>
      <w:r w:rsidR="004118A7" w:rsidRPr="008C330A">
        <w:rPr>
          <w:rFonts w:ascii="Arial" w:hAnsi="Arial" w:cs="Arial"/>
        </w:rPr>
        <w:t>{BS}</w:t>
      </w:r>
      <w:r w:rsidR="004856B1" w:rsidRPr="008C330A">
        <w:rPr>
          <w:rFonts w:ascii="Arial" w:hAnsi="Arial" w:cs="Arial"/>
          <w:b/>
          <w:bCs/>
        </w:rPr>
        <w:br w:type="page"/>
      </w:r>
    </w:p>
    <w:p w14:paraId="1C3C2A39" w14:textId="1676ADDB" w:rsidR="007E1E61" w:rsidRPr="008C330A" w:rsidRDefault="004856B1" w:rsidP="007E1E61">
      <w:pPr>
        <w:pStyle w:val="Heading1"/>
        <w:numPr>
          <w:ilvl w:val="0"/>
          <w:numId w:val="13"/>
        </w:numPr>
        <w:rPr>
          <w:rFonts w:ascii="Arial" w:hAnsi="Arial" w:cs="Arial"/>
        </w:rPr>
      </w:pPr>
      <w:bookmarkStart w:id="9" w:name="_Toc202885339"/>
      <w:r w:rsidRPr="008C330A">
        <w:rPr>
          <w:rFonts w:ascii="Arial" w:hAnsi="Arial" w:cs="Arial"/>
        </w:rPr>
        <w:lastRenderedPageBreak/>
        <w:t>Literature Review</w:t>
      </w:r>
      <w:bookmarkEnd w:id="9"/>
      <w:r w:rsidR="00B75A3A" w:rsidRPr="008C330A">
        <w:rPr>
          <w:rFonts w:ascii="Arial" w:hAnsi="Arial" w:cs="Arial"/>
        </w:rPr>
        <w:t xml:space="preserve"> </w:t>
      </w:r>
    </w:p>
    <w:p w14:paraId="0F3EC8C1" w14:textId="1B751BE7" w:rsidR="004856B1" w:rsidRPr="008C330A" w:rsidRDefault="008C425B" w:rsidP="004856B1">
      <w:pPr>
        <w:pStyle w:val="Heading2"/>
        <w:rPr>
          <w:rFonts w:ascii="Arial" w:hAnsi="Arial" w:cs="Arial"/>
        </w:rPr>
      </w:pPr>
      <w:bookmarkStart w:id="10" w:name="_Toc202885340"/>
      <w:r w:rsidRPr="008C330A">
        <w:rPr>
          <w:rFonts w:ascii="Arial" w:hAnsi="Arial" w:cs="Arial"/>
        </w:rPr>
        <w:t>7</w:t>
      </w:r>
      <w:r w:rsidR="004856B1" w:rsidRPr="008C330A">
        <w:rPr>
          <w:rFonts w:ascii="Arial" w:hAnsi="Arial" w:cs="Arial"/>
        </w:rPr>
        <w:t>.1.</w:t>
      </w:r>
      <w:r w:rsidR="00743473" w:rsidRPr="008C330A">
        <w:rPr>
          <w:rFonts w:ascii="Arial" w:hAnsi="Arial" w:cs="Arial"/>
        </w:rPr>
        <w:tab/>
      </w:r>
      <w:r w:rsidR="004856B1" w:rsidRPr="008C330A">
        <w:rPr>
          <w:rFonts w:ascii="Arial" w:hAnsi="Arial" w:cs="Arial"/>
        </w:rPr>
        <w:t>Dipole E</w:t>
      </w:r>
      <w:r w:rsidR="006647F1" w:rsidRPr="008C330A">
        <w:rPr>
          <w:rFonts w:ascii="Arial" w:hAnsi="Arial" w:cs="Arial"/>
        </w:rPr>
        <w:t xml:space="preserve">lectrically </w:t>
      </w:r>
      <w:r w:rsidR="004856B1" w:rsidRPr="008C330A">
        <w:rPr>
          <w:rFonts w:ascii="Arial" w:hAnsi="Arial" w:cs="Arial"/>
        </w:rPr>
        <w:t>S</w:t>
      </w:r>
      <w:r w:rsidR="006647F1" w:rsidRPr="008C330A">
        <w:rPr>
          <w:rFonts w:ascii="Arial" w:hAnsi="Arial" w:cs="Arial"/>
        </w:rPr>
        <w:t xml:space="preserve">mall </w:t>
      </w:r>
      <w:r w:rsidR="004856B1" w:rsidRPr="008C330A">
        <w:rPr>
          <w:rFonts w:ascii="Arial" w:hAnsi="Arial" w:cs="Arial"/>
        </w:rPr>
        <w:t>A</w:t>
      </w:r>
      <w:r w:rsidR="006647F1" w:rsidRPr="008C330A">
        <w:rPr>
          <w:rFonts w:ascii="Arial" w:hAnsi="Arial" w:cs="Arial"/>
        </w:rPr>
        <w:t>ntenna</w:t>
      </w:r>
      <w:r w:rsidR="004856B1" w:rsidRPr="008C330A">
        <w:rPr>
          <w:rFonts w:ascii="Arial" w:hAnsi="Arial" w:cs="Arial"/>
        </w:rPr>
        <w:t>s</w:t>
      </w:r>
      <w:r w:rsidR="006647F1" w:rsidRPr="008C330A">
        <w:rPr>
          <w:rFonts w:ascii="Arial" w:hAnsi="Arial" w:cs="Arial"/>
        </w:rPr>
        <w:t xml:space="preserve"> </w:t>
      </w:r>
      <w:r w:rsidR="004856B1" w:rsidRPr="008C330A">
        <w:rPr>
          <w:rFonts w:ascii="Arial" w:hAnsi="Arial" w:cs="Arial"/>
        </w:rPr>
        <w:t>Literature Review</w:t>
      </w:r>
      <w:bookmarkEnd w:id="10"/>
      <w:r w:rsidR="004856B1" w:rsidRPr="008C330A">
        <w:rPr>
          <w:rFonts w:ascii="Arial" w:hAnsi="Arial" w:cs="Arial"/>
        </w:rPr>
        <w:t xml:space="preserve"> </w:t>
      </w:r>
    </w:p>
    <w:p w14:paraId="6EEA9B58" w14:textId="10EBB1D9" w:rsidR="00715DE4" w:rsidRPr="008C330A" w:rsidRDefault="00715DE4" w:rsidP="00715DE4">
      <w:pPr>
        <w:rPr>
          <w:rFonts w:ascii="Arial" w:hAnsi="Arial" w:cs="Arial"/>
          <w:bCs/>
        </w:rPr>
      </w:pPr>
      <w:r w:rsidRPr="008C330A">
        <w:rPr>
          <w:rFonts w:ascii="Arial" w:hAnsi="Arial" w:cs="Arial"/>
          <w:bCs/>
        </w:rPr>
        <w:t>An ESA</w:t>
      </w:r>
      <w:r w:rsidR="00967B02" w:rsidRPr="008C330A">
        <w:rPr>
          <w:rFonts w:ascii="Arial" w:hAnsi="Arial" w:cs="Arial"/>
          <w:bCs/>
        </w:rPr>
        <w:t xml:space="preserve"> (</w:t>
      </w:r>
      <w:r w:rsidR="00E80790" w:rsidRPr="008C330A">
        <w:rPr>
          <w:rFonts w:ascii="Arial" w:hAnsi="Arial" w:cs="Arial"/>
          <w:bCs/>
        </w:rPr>
        <w:t>e</w:t>
      </w:r>
      <w:r w:rsidR="00967B02" w:rsidRPr="008C330A">
        <w:rPr>
          <w:rFonts w:ascii="Arial" w:hAnsi="Arial" w:cs="Arial"/>
          <w:bCs/>
        </w:rPr>
        <w:t xml:space="preserve">lectrically </w:t>
      </w:r>
      <w:r w:rsidR="00E80790" w:rsidRPr="008C330A">
        <w:rPr>
          <w:rFonts w:ascii="Arial" w:hAnsi="Arial" w:cs="Arial"/>
          <w:bCs/>
        </w:rPr>
        <w:t>s</w:t>
      </w:r>
      <w:r w:rsidR="00967B02" w:rsidRPr="008C330A">
        <w:rPr>
          <w:rFonts w:ascii="Arial" w:hAnsi="Arial" w:cs="Arial"/>
          <w:bCs/>
        </w:rPr>
        <w:t xml:space="preserve">mall </w:t>
      </w:r>
      <w:r w:rsidR="00E80790" w:rsidRPr="008C330A">
        <w:rPr>
          <w:rFonts w:ascii="Arial" w:hAnsi="Arial" w:cs="Arial"/>
          <w:bCs/>
        </w:rPr>
        <w:t>a</w:t>
      </w:r>
      <w:r w:rsidR="00967B02" w:rsidRPr="008C330A">
        <w:rPr>
          <w:rFonts w:ascii="Arial" w:hAnsi="Arial" w:cs="Arial"/>
          <w:bCs/>
        </w:rPr>
        <w:t>ntenna)</w:t>
      </w:r>
      <w:r w:rsidRPr="008C330A">
        <w:rPr>
          <w:rFonts w:ascii="Arial" w:hAnsi="Arial" w:cs="Arial"/>
          <w:bCs/>
        </w:rPr>
        <w:t xml:space="preserve"> can be defined as having a length</w:t>
      </w:r>
      <w:r w:rsidR="00967B02" w:rsidRPr="008C330A">
        <w:rPr>
          <w:rFonts w:ascii="Arial" w:hAnsi="Arial" w:cs="Arial"/>
          <w:bCs/>
        </w:rPr>
        <w:t xml:space="preserve"> significantly</w:t>
      </w:r>
      <w:r w:rsidRPr="008C330A">
        <w:rPr>
          <w:rFonts w:ascii="Arial" w:hAnsi="Arial" w:cs="Arial"/>
          <w:bCs/>
        </w:rPr>
        <w:t xml:space="preserve"> less than the free space wavelength (</w:t>
      </w:r>
      <m:oMath>
        <m:sSub>
          <m:sSubPr>
            <m:ctrlPr>
              <w:rPr>
                <w:rFonts w:ascii="Cambria Math" w:hAnsi="Cambria Math" w:cs="Arial"/>
                <w:bCs/>
                <w:i/>
              </w:rPr>
            </m:ctrlPr>
          </m:sSubPr>
          <m:e>
            <m:r>
              <m:rPr>
                <m:sty m:val="p"/>
              </m:rPr>
              <w:rPr>
                <w:rFonts w:ascii="Cambria Math" w:hAnsi="Cambria Math" w:cs="Arial"/>
              </w:rPr>
              <m:t>λ</m:t>
            </m:r>
          </m:e>
          <m:sub>
            <m:r>
              <w:rPr>
                <w:rFonts w:ascii="Cambria Math" w:hAnsi="Cambria Math" w:cs="Arial"/>
              </w:rPr>
              <m:t>0</m:t>
            </m:r>
          </m:sub>
        </m:sSub>
      </m:oMath>
      <w:r w:rsidRPr="008C330A">
        <w:rPr>
          <w:rFonts w:ascii="Arial" w:hAnsi="Arial" w:cs="Arial"/>
          <w:bCs/>
        </w:rPr>
        <w:t>) at its operational frequency</w:t>
      </w:r>
      <w:sdt>
        <w:sdtPr>
          <w:rPr>
            <w:rFonts w:ascii="Arial" w:hAnsi="Arial" w:cs="Arial"/>
            <w:bCs/>
          </w:rPr>
          <w:id w:val="-1405520030"/>
          <w:citation/>
        </w:sdtPr>
        <w:sdtContent>
          <w:r w:rsidR="00874F20" w:rsidRPr="008C330A">
            <w:rPr>
              <w:rFonts w:ascii="Arial" w:hAnsi="Arial" w:cs="Arial"/>
              <w:bCs/>
            </w:rPr>
            <w:fldChar w:fldCharType="begin"/>
          </w:r>
          <w:r w:rsidR="00874F20" w:rsidRPr="008C330A">
            <w:rPr>
              <w:rFonts w:ascii="Arial" w:hAnsi="Arial" w:cs="Arial"/>
              <w:bCs/>
            </w:rPr>
            <w:instrText xml:space="preserve">CITATION Lop06 \l 2057 </w:instrText>
          </w:r>
          <w:r w:rsidR="00874F20" w:rsidRPr="008C330A">
            <w:rPr>
              <w:rFonts w:ascii="Arial" w:hAnsi="Arial" w:cs="Arial"/>
              <w:bCs/>
            </w:rPr>
            <w:fldChar w:fldCharType="separate"/>
          </w:r>
          <w:r w:rsidR="006610E1">
            <w:rPr>
              <w:rFonts w:ascii="Arial" w:hAnsi="Arial" w:cs="Arial"/>
              <w:bCs/>
              <w:noProof/>
            </w:rPr>
            <w:t xml:space="preserve"> </w:t>
          </w:r>
          <w:r w:rsidR="006610E1" w:rsidRPr="006610E1">
            <w:rPr>
              <w:rFonts w:ascii="Arial" w:hAnsi="Arial" w:cs="Arial"/>
              <w:noProof/>
            </w:rPr>
            <w:t>[2]</w:t>
          </w:r>
          <w:r w:rsidR="00874F20" w:rsidRPr="008C330A">
            <w:rPr>
              <w:rFonts w:ascii="Arial" w:hAnsi="Arial" w:cs="Arial"/>
              <w:bCs/>
            </w:rPr>
            <w:fldChar w:fldCharType="end"/>
          </w:r>
        </w:sdtContent>
      </w:sdt>
      <w:r w:rsidR="009E7C01" w:rsidRPr="008C330A">
        <w:rPr>
          <w:rFonts w:ascii="Arial" w:hAnsi="Arial" w:cs="Arial"/>
          <w:bCs/>
        </w:rPr>
        <w:t xml:space="preserve">. </w:t>
      </w:r>
      <w:r w:rsidRPr="008C330A">
        <w:rPr>
          <w:rFonts w:ascii="Arial" w:hAnsi="Arial" w:cs="Arial"/>
          <w:bCs/>
        </w:rPr>
        <w:t xml:space="preserve">They are desirable because there is an increased effort to reduce the real estate and material requirement of electronics products across industries </w:t>
      </w:r>
      <w:sdt>
        <w:sdtPr>
          <w:rPr>
            <w:rFonts w:ascii="Arial" w:hAnsi="Arial" w:cs="Arial"/>
            <w:bCs/>
          </w:rPr>
          <w:id w:val="1316290336"/>
          <w:citation/>
        </w:sdtPr>
        <w:sdtContent>
          <w:r w:rsidR="00632D5D" w:rsidRPr="008C330A">
            <w:rPr>
              <w:rFonts w:ascii="Arial" w:hAnsi="Arial" w:cs="Arial"/>
              <w:bCs/>
            </w:rPr>
            <w:fldChar w:fldCharType="begin"/>
          </w:r>
          <w:r w:rsidR="00C93F83" w:rsidRPr="008C330A">
            <w:rPr>
              <w:rFonts w:ascii="Arial" w:hAnsi="Arial" w:cs="Arial"/>
              <w:bCs/>
            </w:rPr>
            <w:instrText xml:space="preserve">CITATION Bre07 \l 2057 </w:instrText>
          </w:r>
          <w:r w:rsidR="00632D5D" w:rsidRPr="008C330A">
            <w:rPr>
              <w:rFonts w:ascii="Arial" w:hAnsi="Arial" w:cs="Arial"/>
              <w:bCs/>
            </w:rPr>
            <w:fldChar w:fldCharType="separate"/>
          </w:r>
          <w:r w:rsidR="006610E1" w:rsidRPr="006610E1">
            <w:rPr>
              <w:rFonts w:ascii="Arial" w:hAnsi="Arial" w:cs="Arial"/>
              <w:noProof/>
            </w:rPr>
            <w:t>[3]</w:t>
          </w:r>
          <w:r w:rsidR="00632D5D" w:rsidRPr="008C330A">
            <w:rPr>
              <w:rFonts w:ascii="Arial" w:hAnsi="Arial" w:cs="Arial"/>
              <w:bCs/>
            </w:rPr>
            <w:fldChar w:fldCharType="end"/>
          </w:r>
        </w:sdtContent>
      </w:sdt>
      <w:r w:rsidRPr="008C330A">
        <w:rPr>
          <w:rFonts w:ascii="Arial" w:hAnsi="Arial" w:cs="Arial"/>
          <w:bCs/>
        </w:rPr>
        <w:t xml:space="preserve">. One example is the implementation of PCB (Printed Circuit Board) ESAs, that have a compact size and low profile. The two, combined, result in an antenna well-suited for integration into systems where space is constrained, such as IoT </w:t>
      </w:r>
      <w:r w:rsidR="008D64D2" w:rsidRPr="008C330A">
        <w:rPr>
          <w:rFonts w:ascii="Arial" w:hAnsi="Arial" w:cs="Arial"/>
          <w:bCs/>
        </w:rPr>
        <w:t xml:space="preserve">(Internet of Things) </w:t>
      </w:r>
      <w:r w:rsidRPr="008C330A">
        <w:rPr>
          <w:rFonts w:ascii="Arial" w:hAnsi="Arial" w:cs="Arial"/>
          <w:bCs/>
        </w:rPr>
        <w:t xml:space="preserve">devices </w:t>
      </w:r>
      <w:sdt>
        <w:sdtPr>
          <w:rPr>
            <w:rFonts w:ascii="Arial" w:hAnsi="Arial" w:cs="Arial"/>
            <w:bCs/>
          </w:rPr>
          <w:id w:val="-2042808019"/>
          <w:citation/>
        </w:sdtPr>
        <w:sdtContent>
          <w:r w:rsidR="004915F1" w:rsidRPr="008C330A">
            <w:rPr>
              <w:rFonts w:ascii="Arial" w:hAnsi="Arial" w:cs="Arial"/>
              <w:bCs/>
            </w:rPr>
            <w:fldChar w:fldCharType="begin"/>
          </w:r>
          <w:r w:rsidR="004915F1" w:rsidRPr="008C330A">
            <w:rPr>
              <w:rFonts w:ascii="Arial" w:hAnsi="Arial" w:cs="Arial"/>
              <w:bCs/>
            </w:rPr>
            <w:instrText xml:space="preserve"> CITATION Tho \l 2057 </w:instrText>
          </w:r>
          <w:r w:rsidR="004915F1" w:rsidRPr="008C330A">
            <w:rPr>
              <w:rFonts w:ascii="Arial" w:hAnsi="Arial" w:cs="Arial"/>
              <w:bCs/>
            </w:rPr>
            <w:fldChar w:fldCharType="separate"/>
          </w:r>
          <w:r w:rsidR="006610E1" w:rsidRPr="006610E1">
            <w:rPr>
              <w:rFonts w:ascii="Arial" w:hAnsi="Arial" w:cs="Arial"/>
              <w:noProof/>
            </w:rPr>
            <w:t>[4]</w:t>
          </w:r>
          <w:r w:rsidR="004915F1" w:rsidRPr="008C330A">
            <w:rPr>
              <w:rFonts w:ascii="Arial" w:hAnsi="Arial" w:cs="Arial"/>
              <w:bCs/>
            </w:rPr>
            <w:fldChar w:fldCharType="end"/>
          </w:r>
        </w:sdtContent>
      </w:sdt>
      <w:r w:rsidRPr="008C330A">
        <w:rPr>
          <w:rFonts w:ascii="Arial" w:hAnsi="Arial" w:cs="Arial"/>
          <w:bCs/>
        </w:rPr>
        <w:t>, mobile phones</w:t>
      </w:r>
      <w:sdt>
        <w:sdtPr>
          <w:rPr>
            <w:rFonts w:ascii="Arial" w:hAnsi="Arial" w:cs="Arial"/>
            <w:bCs/>
          </w:rPr>
          <w:id w:val="638226592"/>
          <w:citation/>
        </w:sdtPr>
        <w:sdtContent>
          <w:r w:rsidR="004915F1" w:rsidRPr="008C330A">
            <w:rPr>
              <w:rFonts w:ascii="Arial" w:hAnsi="Arial" w:cs="Arial"/>
              <w:bCs/>
            </w:rPr>
            <w:fldChar w:fldCharType="begin"/>
          </w:r>
          <w:r w:rsidR="004915F1" w:rsidRPr="008C330A">
            <w:rPr>
              <w:rFonts w:ascii="Arial" w:hAnsi="Arial" w:cs="Arial"/>
              <w:bCs/>
            </w:rPr>
            <w:instrText xml:space="preserve"> CITATION Kum24 \l 2057 </w:instrText>
          </w:r>
          <w:r w:rsidR="004915F1" w:rsidRPr="008C330A">
            <w:rPr>
              <w:rFonts w:ascii="Arial" w:hAnsi="Arial" w:cs="Arial"/>
              <w:bCs/>
            </w:rPr>
            <w:fldChar w:fldCharType="separate"/>
          </w:r>
          <w:r w:rsidR="006610E1">
            <w:rPr>
              <w:rFonts w:ascii="Arial" w:hAnsi="Arial" w:cs="Arial"/>
              <w:bCs/>
              <w:noProof/>
            </w:rPr>
            <w:t xml:space="preserve"> </w:t>
          </w:r>
          <w:r w:rsidR="006610E1" w:rsidRPr="006610E1">
            <w:rPr>
              <w:rFonts w:ascii="Arial" w:hAnsi="Arial" w:cs="Arial"/>
              <w:noProof/>
            </w:rPr>
            <w:t>[5]</w:t>
          </w:r>
          <w:r w:rsidR="004915F1" w:rsidRPr="008C330A">
            <w:rPr>
              <w:rFonts w:ascii="Arial" w:hAnsi="Arial" w:cs="Arial"/>
              <w:bCs/>
            </w:rPr>
            <w:fldChar w:fldCharType="end"/>
          </w:r>
        </w:sdtContent>
      </w:sdt>
      <w:r w:rsidRPr="008C330A">
        <w:rPr>
          <w:rFonts w:ascii="Arial" w:hAnsi="Arial" w:cs="Arial"/>
          <w:bCs/>
        </w:rPr>
        <w:t xml:space="preserve">, and military equipment </w:t>
      </w:r>
      <w:sdt>
        <w:sdtPr>
          <w:rPr>
            <w:rFonts w:ascii="Arial" w:hAnsi="Arial" w:cs="Arial"/>
            <w:bCs/>
          </w:rPr>
          <w:id w:val="1969554298"/>
          <w:citation/>
        </w:sdtPr>
        <w:sdtContent>
          <w:r w:rsidR="00A46557" w:rsidRPr="008C330A">
            <w:rPr>
              <w:rFonts w:ascii="Arial" w:hAnsi="Arial" w:cs="Arial"/>
              <w:bCs/>
            </w:rPr>
            <w:fldChar w:fldCharType="begin"/>
          </w:r>
          <w:r w:rsidR="00A46557" w:rsidRPr="008C330A">
            <w:rPr>
              <w:rFonts w:ascii="Arial" w:hAnsi="Arial" w:cs="Arial"/>
              <w:bCs/>
            </w:rPr>
            <w:instrText xml:space="preserve"> CITATION Jor171 \l 2057 </w:instrText>
          </w:r>
          <w:r w:rsidR="00A46557" w:rsidRPr="008C330A">
            <w:rPr>
              <w:rFonts w:ascii="Arial" w:hAnsi="Arial" w:cs="Arial"/>
              <w:bCs/>
            </w:rPr>
            <w:fldChar w:fldCharType="separate"/>
          </w:r>
          <w:r w:rsidR="006610E1" w:rsidRPr="006610E1">
            <w:rPr>
              <w:rFonts w:ascii="Arial" w:hAnsi="Arial" w:cs="Arial"/>
              <w:noProof/>
            </w:rPr>
            <w:t>[6]</w:t>
          </w:r>
          <w:r w:rsidR="00A46557" w:rsidRPr="008C330A">
            <w:rPr>
              <w:rFonts w:ascii="Arial" w:hAnsi="Arial" w:cs="Arial"/>
              <w:bCs/>
            </w:rPr>
            <w:fldChar w:fldCharType="end"/>
          </w:r>
        </w:sdtContent>
      </w:sdt>
      <w:r w:rsidRPr="008C330A">
        <w:rPr>
          <w:rFonts w:ascii="Arial" w:hAnsi="Arial" w:cs="Arial"/>
          <w:bCs/>
        </w:rPr>
        <w:t>. In testing for these cases, the 400-800 MHz (centred at 600 MHz) frequency range would be</w:t>
      </w:r>
      <w:r w:rsidR="00655B64" w:rsidRPr="008C330A">
        <w:rPr>
          <w:rFonts w:ascii="Arial" w:hAnsi="Arial" w:cs="Arial"/>
          <w:bCs/>
        </w:rPr>
        <w:t xml:space="preserve"> beneficial</w:t>
      </w:r>
      <w:r w:rsidRPr="008C330A">
        <w:rPr>
          <w:rFonts w:ascii="Arial" w:hAnsi="Arial" w:cs="Arial"/>
          <w:bCs/>
        </w:rPr>
        <w:t>.</w:t>
      </w:r>
      <w:r w:rsidR="007E76E3" w:rsidRPr="008C330A">
        <w:rPr>
          <w:rFonts w:ascii="Arial" w:hAnsi="Arial" w:cs="Arial"/>
          <w:bCs/>
        </w:rPr>
        <w:t xml:space="preserve"> {BS}</w:t>
      </w:r>
    </w:p>
    <w:p w14:paraId="395671E9" w14:textId="364548F4" w:rsidR="00715DE4" w:rsidRPr="008C330A" w:rsidRDefault="00715DE4" w:rsidP="00715DE4">
      <w:pPr>
        <w:rPr>
          <w:rFonts w:ascii="Arial" w:hAnsi="Arial" w:cs="Arial"/>
        </w:rPr>
      </w:pPr>
      <w:r w:rsidRPr="008C330A">
        <w:rPr>
          <w:rFonts w:ascii="Arial" w:hAnsi="Arial" w:cs="Arial"/>
        </w:rPr>
        <w:t>For current UHF (</w:t>
      </w:r>
      <w:r w:rsidR="00DE0842" w:rsidRPr="008C330A">
        <w:rPr>
          <w:rFonts w:ascii="Arial" w:hAnsi="Arial" w:cs="Arial"/>
        </w:rPr>
        <w:t>ultra-high</w:t>
      </w:r>
      <w:r w:rsidRPr="008C330A">
        <w:rPr>
          <w:rFonts w:ascii="Arial" w:hAnsi="Arial" w:cs="Arial"/>
        </w:rPr>
        <w:t xml:space="preserve"> frequency) technologies, dipole antennas are widely deployed due to their simple construction and reliable performance characteristics </w:t>
      </w:r>
      <w:sdt>
        <w:sdtPr>
          <w:rPr>
            <w:rFonts w:ascii="Arial" w:hAnsi="Arial" w:cs="Arial"/>
          </w:rPr>
          <w:id w:val="458769022"/>
          <w:citation/>
        </w:sdtPr>
        <w:sdtContent>
          <w:r w:rsidR="00B00ABD" w:rsidRPr="008C330A">
            <w:rPr>
              <w:rFonts w:ascii="Arial" w:hAnsi="Arial" w:cs="Arial"/>
            </w:rPr>
            <w:fldChar w:fldCharType="begin"/>
          </w:r>
          <w:r w:rsidR="002D30B6" w:rsidRPr="008C330A">
            <w:rPr>
              <w:rFonts w:ascii="Arial" w:hAnsi="Arial" w:cs="Arial"/>
            </w:rPr>
            <w:instrText xml:space="preserve">CITATION Yi \l 2057 </w:instrText>
          </w:r>
          <w:r w:rsidR="00B00ABD" w:rsidRPr="008C330A">
            <w:rPr>
              <w:rFonts w:ascii="Arial" w:hAnsi="Arial" w:cs="Arial"/>
            </w:rPr>
            <w:fldChar w:fldCharType="separate"/>
          </w:r>
          <w:r w:rsidR="006610E1" w:rsidRPr="006610E1">
            <w:rPr>
              <w:rFonts w:ascii="Arial" w:hAnsi="Arial" w:cs="Arial"/>
              <w:noProof/>
            </w:rPr>
            <w:t>[7]</w:t>
          </w:r>
          <w:r w:rsidR="00B00ABD" w:rsidRPr="008C330A">
            <w:rPr>
              <w:rFonts w:ascii="Arial" w:hAnsi="Arial" w:cs="Arial"/>
            </w:rPr>
            <w:fldChar w:fldCharType="end"/>
          </w:r>
        </w:sdtContent>
      </w:sdt>
      <w:r w:rsidRPr="008C330A">
        <w:rPr>
          <w:rFonts w:ascii="Arial" w:hAnsi="Arial" w:cs="Arial"/>
        </w:rPr>
        <w:t>. In the context of 600 MHz operation, a conventional half-wave dipole would have the following approximate length:</w:t>
      </w:r>
      <w:r w:rsidR="00D95C42" w:rsidRPr="008C330A">
        <w:rPr>
          <w:rFonts w:ascii="Arial" w:hAnsi="Arial" w:cs="Arial"/>
        </w:rPr>
        <w:t xml:space="preserve"> {BS}</w:t>
      </w:r>
    </w:p>
    <w:p w14:paraId="54601A2C" w14:textId="257D2B43" w:rsidR="003E4CE0" w:rsidRPr="008C330A" w:rsidRDefault="00715DE4" w:rsidP="00715DE4">
      <w:pPr>
        <w:rPr>
          <w:rFonts w:ascii="Arial" w:eastAsiaTheme="minorEastAsia" w:hAnsi="Arial" w:cs="Arial"/>
        </w:rPr>
      </w:pPr>
      <m:oMathPara>
        <m:oMath>
          <m:r>
            <w:rPr>
              <w:rFonts w:ascii="Cambria Math" w:hAnsi="Cambria Math" w:cs="Arial"/>
            </w:rPr>
            <m:t>L=</m:t>
          </m:r>
          <m:f>
            <m:fPr>
              <m:ctrlPr>
                <w:rPr>
                  <w:rFonts w:ascii="Cambria Math" w:hAnsi="Cambria Math" w:cs="Arial"/>
                  <w:i/>
                </w:rPr>
              </m:ctrlPr>
            </m:fPr>
            <m:num>
              <m:r>
                <w:rPr>
                  <w:rFonts w:ascii="Cambria Math" w:hAnsi="Cambria Math" w:cs="Arial"/>
                </w:rPr>
                <m:t>λ</m:t>
              </m:r>
            </m:num>
            <m:den>
              <m:r>
                <w:rPr>
                  <w:rFonts w:ascii="Cambria Math" w:hAnsi="Cambria Math" w:cs="Arial"/>
                </w:rPr>
                <m:t>2</m:t>
              </m:r>
            </m:den>
          </m:f>
          <m:r>
            <w:rPr>
              <w:rFonts w:ascii="Cambria Math" w:hAnsi="Cambria Math" w:cs="Arial"/>
            </w:rPr>
            <m:t>=</m:t>
          </m:r>
          <m:f>
            <m:fPr>
              <m:ctrlPr>
                <w:rPr>
                  <w:rFonts w:ascii="Cambria Math" w:hAnsi="Cambria Math" w:cs="Arial"/>
                  <w:i/>
                </w:rPr>
              </m:ctrlPr>
            </m:fPr>
            <m:num>
              <m:r>
                <w:rPr>
                  <w:rFonts w:ascii="Cambria Math" w:hAnsi="Cambria Math" w:cs="Arial"/>
                </w:rPr>
                <m:t>c</m:t>
              </m:r>
            </m:num>
            <m:den>
              <m:r>
                <w:rPr>
                  <w:rFonts w:ascii="Cambria Math" w:hAnsi="Cambria Math" w:cs="Arial"/>
                </w:rPr>
                <m:t>2f</m:t>
              </m:r>
            </m:den>
          </m:f>
        </m:oMath>
      </m:oMathPara>
    </w:p>
    <w:p w14:paraId="35CC6B84" w14:textId="587CA7F0" w:rsidR="00715DE4" w:rsidRPr="008C330A" w:rsidRDefault="00715DE4" w:rsidP="00715DE4">
      <w:pPr>
        <w:jc w:val="center"/>
        <w:rPr>
          <w:rFonts w:ascii="Arial" w:eastAsiaTheme="minorEastAsia" w:hAnsi="Arial" w:cs="Arial"/>
        </w:rPr>
      </w:pPr>
      <m:oMathPara>
        <m:oMath>
          <m:r>
            <w:rPr>
              <w:rFonts w:ascii="Cambria Math" w:hAnsi="Cambria Math" w:cs="Arial"/>
            </w:rPr>
            <m:t>L=</m:t>
          </m:r>
          <m:f>
            <m:fPr>
              <m:ctrlPr>
                <w:rPr>
                  <w:rFonts w:ascii="Cambria Math" w:hAnsi="Cambria Math" w:cs="Arial"/>
                  <w:i/>
                </w:rPr>
              </m:ctrlPr>
            </m:fPr>
            <m:num>
              <m:r>
                <w:rPr>
                  <w:rFonts w:ascii="Cambria Math" w:hAnsi="Cambria Math" w:cs="Arial"/>
                </w:rPr>
                <m:t>3×</m:t>
              </m:r>
              <m:sSup>
                <m:sSupPr>
                  <m:ctrlPr>
                    <w:rPr>
                      <w:rFonts w:ascii="Cambria Math" w:hAnsi="Cambria Math" w:cs="Arial"/>
                      <w:i/>
                    </w:rPr>
                  </m:ctrlPr>
                </m:sSupPr>
                <m:e>
                  <m:r>
                    <w:rPr>
                      <w:rFonts w:ascii="Cambria Math" w:hAnsi="Cambria Math" w:cs="Arial"/>
                    </w:rPr>
                    <m:t>10</m:t>
                  </m:r>
                </m:e>
                <m:sup>
                  <m:r>
                    <w:rPr>
                      <w:rFonts w:ascii="Cambria Math" w:hAnsi="Cambria Math" w:cs="Arial"/>
                    </w:rPr>
                    <m:t>8</m:t>
                  </m:r>
                </m:sup>
              </m:sSup>
            </m:num>
            <m:den>
              <m:r>
                <w:rPr>
                  <w:rFonts w:ascii="Cambria Math" w:hAnsi="Cambria Math" w:cs="Arial"/>
                </w:rPr>
                <m:t>2×600×</m:t>
              </m:r>
              <m:sSup>
                <m:sSupPr>
                  <m:ctrlPr>
                    <w:rPr>
                      <w:rFonts w:ascii="Cambria Math" w:hAnsi="Cambria Math" w:cs="Arial"/>
                      <w:i/>
                    </w:rPr>
                  </m:ctrlPr>
                </m:sSupPr>
                <m:e>
                  <m:r>
                    <w:rPr>
                      <w:rFonts w:ascii="Cambria Math" w:hAnsi="Cambria Math" w:cs="Arial"/>
                    </w:rPr>
                    <m:t>10</m:t>
                  </m:r>
                </m:e>
                <m:sup>
                  <m:r>
                    <w:rPr>
                      <w:rFonts w:ascii="Cambria Math" w:hAnsi="Cambria Math" w:cs="Arial"/>
                    </w:rPr>
                    <m:t>6</m:t>
                  </m:r>
                </m:sup>
              </m:sSup>
            </m:den>
          </m:f>
          <m:r>
            <w:rPr>
              <w:rFonts w:ascii="Cambria Math" w:hAnsi="Cambria Math" w:cs="Arial"/>
            </w:rPr>
            <m:t xml:space="preserve">=250 mm </m:t>
          </m:r>
          <m:r>
            <m:rPr>
              <m:sty m:val="p"/>
            </m:rPr>
            <w:rPr>
              <w:rFonts w:ascii="Cambria Math" w:eastAsiaTheme="minorEastAsia" w:hAnsi="Cambria Math" w:cs="Arial"/>
            </w:rPr>
            <m:t xml:space="preserve">for the half dipole (500 mm total) </m:t>
          </m:r>
        </m:oMath>
      </m:oMathPara>
    </w:p>
    <w:p w14:paraId="1DA9EF27" w14:textId="379F7CC3" w:rsidR="00CF4343" w:rsidRPr="008C330A" w:rsidRDefault="003E4CE0" w:rsidP="00084644">
      <w:pPr>
        <w:pStyle w:val="Caption"/>
        <w:jc w:val="center"/>
        <w:rPr>
          <w:rFonts w:ascii="Arial" w:hAnsi="Arial" w:cs="Arial"/>
        </w:rPr>
      </w:pPr>
      <w:bookmarkStart w:id="11" w:name="_Ref201756976"/>
      <w:bookmarkStart w:id="12" w:name="_Toc202886862"/>
      <w:r w:rsidRPr="008C330A">
        <w:rPr>
          <w:rFonts w:ascii="Arial" w:hAnsi="Arial" w:cs="Arial"/>
        </w:rPr>
        <w:t xml:space="preserve">Equation </w:t>
      </w:r>
      <w:r w:rsidR="000B4A3B" w:rsidRPr="008C330A">
        <w:rPr>
          <w:rFonts w:ascii="Arial" w:hAnsi="Arial" w:cs="Arial"/>
        </w:rPr>
        <w:fldChar w:fldCharType="begin"/>
      </w:r>
      <w:r w:rsidR="000B4A3B" w:rsidRPr="008C330A">
        <w:rPr>
          <w:rFonts w:ascii="Arial" w:hAnsi="Arial" w:cs="Arial"/>
        </w:rPr>
        <w:instrText xml:space="preserve"> SEQ Equation \* ARABIC </w:instrText>
      </w:r>
      <w:r w:rsidR="000B4A3B" w:rsidRPr="008C330A">
        <w:rPr>
          <w:rFonts w:ascii="Arial" w:hAnsi="Arial" w:cs="Arial"/>
        </w:rPr>
        <w:fldChar w:fldCharType="separate"/>
      </w:r>
      <w:r w:rsidR="00247B6B" w:rsidRPr="008C330A">
        <w:rPr>
          <w:rFonts w:ascii="Arial" w:hAnsi="Arial" w:cs="Arial"/>
          <w:noProof/>
        </w:rPr>
        <w:t>1</w:t>
      </w:r>
      <w:r w:rsidR="000B4A3B" w:rsidRPr="008C330A">
        <w:rPr>
          <w:rFonts w:ascii="Arial" w:hAnsi="Arial" w:cs="Arial"/>
        </w:rPr>
        <w:fldChar w:fldCharType="end"/>
      </w:r>
      <w:bookmarkEnd w:id="11"/>
      <w:r w:rsidR="00AF179C" w:rsidRPr="008C330A">
        <w:rPr>
          <w:rFonts w:ascii="Arial" w:hAnsi="Arial" w:cs="Arial"/>
        </w:rPr>
        <w:t xml:space="preserve"> </w:t>
      </w:r>
      <w:r w:rsidR="004B3398" w:rsidRPr="008C330A">
        <w:rPr>
          <w:rFonts w:ascii="Arial" w:hAnsi="Arial" w:cs="Arial"/>
        </w:rPr>
        <w:t>– H</w:t>
      </w:r>
      <w:r w:rsidRPr="008C330A">
        <w:rPr>
          <w:rFonts w:ascii="Arial" w:hAnsi="Arial" w:cs="Arial"/>
        </w:rPr>
        <w:t>alf-</w:t>
      </w:r>
      <w:r w:rsidR="00820B1E" w:rsidRPr="008C330A">
        <w:rPr>
          <w:rFonts w:ascii="Arial" w:hAnsi="Arial" w:cs="Arial"/>
        </w:rPr>
        <w:t>W</w:t>
      </w:r>
      <w:r w:rsidRPr="008C330A">
        <w:rPr>
          <w:rFonts w:ascii="Arial" w:hAnsi="Arial" w:cs="Arial"/>
        </w:rPr>
        <w:t xml:space="preserve">ave </w:t>
      </w:r>
      <w:r w:rsidR="00820B1E" w:rsidRPr="008C330A">
        <w:rPr>
          <w:rFonts w:ascii="Arial" w:hAnsi="Arial" w:cs="Arial"/>
        </w:rPr>
        <w:t>D</w:t>
      </w:r>
      <w:r w:rsidRPr="008C330A">
        <w:rPr>
          <w:rFonts w:ascii="Arial" w:hAnsi="Arial" w:cs="Arial"/>
        </w:rPr>
        <w:t>ipole</w:t>
      </w:r>
      <w:r w:rsidR="00820B1E" w:rsidRPr="008C330A">
        <w:rPr>
          <w:rFonts w:ascii="Arial" w:hAnsi="Arial" w:cs="Arial"/>
        </w:rPr>
        <w:t xml:space="preserve"> C</w:t>
      </w:r>
      <w:r w:rsidRPr="008C330A">
        <w:rPr>
          <w:rFonts w:ascii="Arial" w:hAnsi="Arial" w:cs="Arial"/>
        </w:rPr>
        <w:t>alculation</w:t>
      </w:r>
      <w:bookmarkEnd w:id="12"/>
    </w:p>
    <w:p w14:paraId="6CCB65C5" w14:textId="475A3873" w:rsidR="003E4CE0" w:rsidRPr="008C330A" w:rsidRDefault="00CF4343" w:rsidP="00CF4343">
      <w:pPr>
        <w:jc w:val="center"/>
        <w:rPr>
          <w:rFonts w:ascii="Arial" w:hAnsi="Arial" w:cs="Arial"/>
        </w:rPr>
      </w:pPr>
      <w:r w:rsidRPr="008C330A">
        <w:rPr>
          <w:rFonts w:ascii="Arial" w:hAnsi="Arial" w:cs="Arial"/>
          <w:i/>
          <w:iCs/>
          <w:sz w:val="18"/>
          <w:szCs w:val="18"/>
        </w:rPr>
        <w:t>{CL}</w:t>
      </w:r>
      <w:r w:rsidR="003E4CE0" w:rsidRPr="008C330A">
        <w:rPr>
          <w:rFonts w:ascii="Arial" w:hAnsi="Arial" w:cs="Arial"/>
        </w:rPr>
        <w:t xml:space="preserve"> </w:t>
      </w:r>
    </w:p>
    <w:p w14:paraId="3F5F0AE9" w14:textId="77777777" w:rsidR="00967B02" w:rsidRPr="008C330A" w:rsidRDefault="00967B02" w:rsidP="00CF4343">
      <w:pPr>
        <w:jc w:val="center"/>
        <w:rPr>
          <w:rFonts w:ascii="Arial" w:hAnsi="Arial" w:cs="Arial"/>
          <w:i/>
          <w:iCs/>
          <w:sz w:val="18"/>
          <w:szCs w:val="18"/>
        </w:rPr>
      </w:pPr>
    </w:p>
    <w:p w14:paraId="7E457759" w14:textId="7566243A" w:rsidR="00715DE4" w:rsidRPr="008C330A" w:rsidRDefault="00715DE4" w:rsidP="00715DE4">
      <w:pPr>
        <w:rPr>
          <w:rFonts w:ascii="Arial" w:hAnsi="Arial" w:cs="Arial"/>
          <w:bCs/>
        </w:rPr>
      </w:pPr>
      <w:r w:rsidRPr="008C330A">
        <w:rPr>
          <w:rFonts w:ascii="Arial" w:hAnsi="Arial" w:cs="Arial"/>
        </w:rPr>
        <w:t xml:space="preserve">However, its size prevents it from being classified as electrically small, a term which is governed by the equation below, </w:t>
      </w:r>
      <w:r w:rsidRPr="008C330A">
        <w:rPr>
          <w:rFonts w:ascii="Arial" w:hAnsi="Arial" w:cs="Arial"/>
          <w:bCs/>
        </w:rPr>
        <w:t xml:space="preserve">where a is the radius of the smallest sphere enclosing the antenna and </w:t>
      </w:r>
      <m:oMath>
        <m:sSub>
          <m:sSubPr>
            <m:ctrlPr>
              <w:rPr>
                <w:rFonts w:ascii="Cambria Math" w:hAnsi="Cambria Math" w:cs="Arial"/>
                <w:bCs/>
                <w:i/>
              </w:rPr>
            </m:ctrlPr>
          </m:sSubPr>
          <m:e>
            <m:r>
              <m:rPr>
                <m:sty m:val="p"/>
              </m:rPr>
              <w:rPr>
                <w:rFonts w:ascii="Cambria Math" w:hAnsi="Cambria Math" w:cs="Arial"/>
              </w:rPr>
              <m:t>k</m:t>
            </m:r>
          </m:e>
          <m:sub>
            <m:r>
              <w:rPr>
                <w:rFonts w:ascii="Cambria Math" w:hAnsi="Cambria Math" w:cs="Arial"/>
              </w:rPr>
              <m:t>0</m:t>
            </m:r>
          </m:sub>
        </m:sSub>
      </m:oMath>
      <w:r w:rsidRPr="008C330A">
        <w:rPr>
          <w:rFonts w:ascii="Arial" w:hAnsi="Arial" w:cs="Arial"/>
          <w:bCs/>
        </w:rPr>
        <w:t xml:space="preserve"> is the free space wavenumber</w:t>
      </w:r>
      <w:r w:rsidRPr="008C330A">
        <w:rPr>
          <w:rFonts w:ascii="Arial" w:hAnsi="Arial" w:cs="Arial"/>
        </w:rPr>
        <w:t xml:space="preserve"> </w:t>
      </w:r>
      <w:sdt>
        <w:sdtPr>
          <w:rPr>
            <w:rFonts w:ascii="Arial" w:hAnsi="Arial" w:cs="Arial"/>
          </w:rPr>
          <w:id w:val="803815899"/>
          <w:citation/>
        </w:sdtPr>
        <w:sdtContent>
          <w:r w:rsidR="003A1A9C" w:rsidRPr="008C330A">
            <w:rPr>
              <w:rFonts w:ascii="Arial" w:hAnsi="Arial" w:cs="Arial"/>
            </w:rPr>
            <w:fldChar w:fldCharType="begin"/>
          </w:r>
          <w:r w:rsidR="003A1A9C" w:rsidRPr="008C330A">
            <w:rPr>
              <w:rFonts w:ascii="Arial" w:hAnsi="Arial" w:cs="Arial"/>
            </w:rPr>
            <w:instrText xml:space="preserve"> CITATION Jam07 \l 2057 </w:instrText>
          </w:r>
          <w:r w:rsidR="003A1A9C" w:rsidRPr="008C330A">
            <w:rPr>
              <w:rFonts w:ascii="Arial" w:hAnsi="Arial" w:cs="Arial"/>
            </w:rPr>
            <w:fldChar w:fldCharType="separate"/>
          </w:r>
          <w:r w:rsidR="006610E1" w:rsidRPr="006610E1">
            <w:rPr>
              <w:rFonts w:ascii="Arial" w:hAnsi="Arial" w:cs="Arial"/>
              <w:noProof/>
            </w:rPr>
            <w:t>[8]</w:t>
          </w:r>
          <w:r w:rsidR="003A1A9C" w:rsidRPr="008C330A">
            <w:rPr>
              <w:rFonts w:ascii="Arial" w:hAnsi="Arial" w:cs="Arial"/>
            </w:rPr>
            <w:fldChar w:fldCharType="end"/>
          </w:r>
        </w:sdtContent>
      </w:sdt>
      <w:r w:rsidR="00967B02" w:rsidRPr="008C330A">
        <w:rPr>
          <w:rFonts w:ascii="Arial" w:hAnsi="Arial" w:cs="Arial"/>
        </w:rPr>
        <w:t>:</w:t>
      </w:r>
    </w:p>
    <w:p w14:paraId="12496D0A" w14:textId="3415FF8E" w:rsidR="00715DE4" w:rsidRPr="008C330A" w:rsidRDefault="004C0B52" w:rsidP="00967B02">
      <w:pPr>
        <w:jc w:val="center"/>
        <w:rPr>
          <w:rFonts w:ascii="Arial" w:eastAsiaTheme="minorEastAsia" w:hAnsi="Arial" w:cs="Arial"/>
        </w:rPr>
      </w:pPr>
      <m:oMathPara>
        <m:oMath>
          <m:sSub>
            <m:sSubPr>
              <m:ctrlPr>
                <w:rPr>
                  <w:rFonts w:ascii="Cambria Math" w:hAnsi="Cambria Math" w:cs="Arial"/>
                  <w:i/>
                </w:rPr>
              </m:ctrlPr>
            </m:sSubPr>
            <m:e>
              <m:r>
                <w:rPr>
                  <w:rFonts w:ascii="Cambria Math" w:hAnsi="Cambria Math" w:cs="Arial"/>
                </w:rPr>
                <m:t>k</m:t>
              </m:r>
            </m:e>
            <m:sub>
              <m:r>
                <w:rPr>
                  <w:rFonts w:ascii="Cambria Math" w:hAnsi="Cambria Math" w:cs="Arial"/>
                </w:rPr>
                <m:t>0</m:t>
              </m:r>
            </m:sub>
          </m:sSub>
          <m:r>
            <w:rPr>
              <w:rFonts w:ascii="Cambria Math" w:hAnsi="Cambria Math" w:cs="Arial"/>
            </w:rPr>
            <m:t xml:space="preserve">a= </m:t>
          </m:r>
          <m:f>
            <m:fPr>
              <m:ctrlPr>
                <w:rPr>
                  <w:rFonts w:ascii="Cambria Math" w:hAnsi="Cambria Math" w:cs="Arial"/>
                  <w:i/>
                </w:rPr>
              </m:ctrlPr>
            </m:fPr>
            <m:num>
              <m:r>
                <w:rPr>
                  <w:rFonts w:ascii="Cambria Math" w:hAnsi="Cambria Math" w:cs="Arial"/>
                </w:rPr>
                <m:t>2πa</m:t>
              </m:r>
            </m:num>
            <m:den>
              <m:sSub>
                <m:sSubPr>
                  <m:ctrlPr>
                    <w:rPr>
                      <w:rFonts w:ascii="Cambria Math" w:hAnsi="Cambria Math" w:cs="Arial"/>
                      <w:i/>
                    </w:rPr>
                  </m:ctrlPr>
                </m:sSubPr>
                <m:e>
                  <m:r>
                    <w:rPr>
                      <w:rFonts w:ascii="Cambria Math" w:hAnsi="Cambria Math" w:cs="Arial"/>
                    </w:rPr>
                    <m:t>λ</m:t>
                  </m:r>
                </m:e>
                <m:sub>
                  <m:r>
                    <w:rPr>
                      <w:rFonts w:ascii="Cambria Math" w:hAnsi="Cambria Math" w:cs="Arial"/>
                    </w:rPr>
                    <m:t>0</m:t>
                  </m:r>
                </m:sub>
              </m:sSub>
            </m:den>
          </m:f>
          <m:r>
            <w:rPr>
              <w:rFonts w:ascii="Cambria Math" w:hAnsi="Cambria Math" w:cs="Arial"/>
            </w:rPr>
            <m:t xml:space="preserve">&lt;1 where </m:t>
          </m:r>
          <m:sSub>
            <m:sSubPr>
              <m:ctrlPr>
                <w:rPr>
                  <w:rFonts w:ascii="Cambria Math" w:hAnsi="Cambria Math" w:cs="Arial"/>
                  <w:i/>
                </w:rPr>
              </m:ctrlPr>
            </m:sSubPr>
            <m:e>
              <m:r>
                <w:rPr>
                  <w:rFonts w:ascii="Cambria Math" w:hAnsi="Cambria Math" w:cs="Arial"/>
                </w:rPr>
                <m:t>k</m:t>
              </m:r>
            </m:e>
            <m:sub>
              <m:r>
                <w:rPr>
                  <w:rFonts w:ascii="Cambria Math" w:hAnsi="Cambria Math" w:cs="Arial"/>
                </w:rPr>
                <m:t>0</m:t>
              </m:r>
            </m:sub>
          </m:sSub>
          <m:r>
            <w:rPr>
              <w:rFonts w:ascii="Cambria Math" w:hAnsi="Cambria Math" w:cs="Arial"/>
            </w:rPr>
            <m:t>=</m:t>
          </m:r>
          <m:f>
            <m:fPr>
              <m:ctrlPr>
                <w:rPr>
                  <w:rFonts w:ascii="Cambria Math" w:hAnsi="Cambria Math" w:cs="Arial"/>
                  <w:i/>
                </w:rPr>
              </m:ctrlPr>
            </m:fPr>
            <m:num>
              <m:r>
                <w:rPr>
                  <w:rFonts w:ascii="Cambria Math" w:hAnsi="Cambria Math" w:cs="Arial"/>
                </w:rPr>
                <m:t>2πf</m:t>
              </m:r>
            </m:num>
            <m:den>
              <m:r>
                <w:rPr>
                  <w:rFonts w:ascii="Cambria Math" w:hAnsi="Cambria Math" w:cs="Arial"/>
                </w:rPr>
                <m:t>c</m:t>
              </m:r>
            </m:den>
          </m:f>
        </m:oMath>
      </m:oMathPara>
    </w:p>
    <w:p w14:paraId="12E00C2D" w14:textId="138F5247" w:rsidR="003E4CE0" w:rsidRPr="008C330A" w:rsidRDefault="00820B1E" w:rsidP="00820B1E">
      <w:pPr>
        <w:pStyle w:val="Caption"/>
        <w:jc w:val="center"/>
        <w:rPr>
          <w:rFonts w:ascii="Arial" w:hAnsi="Arial" w:cs="Arial"/>
        </w:rPr>
      </w:pPr>
      <w:bookmarkStart w:id="13" w:name="_Toc202886863"/>
      <w:r w:rsidRPr="008C330A">
        <w:rPr>
          <w:rFonts w:ascii="Arial" w:hAnsi="Arial" w:cs="Arial"/>
        </w:rPr>
        <w:t xml:space="preserve">Equation </w:t>
      </w:r>
      <w:r w:rsidR="000B4A3B" w:rsidRPr="008C330A">
        <w:rPr>
          <w:rFonts w:ascii="Arial" w:hAnsi="Arial" w:cs="Arial"/>
        </w:rPr>
        <w:fldChar w:fldCharType="begin"/>
      </w:r>
      <w:r w:rsidR="000B4A3B" w:rsidRPr="008C330A">
        <w:rPr>
          <w:rFonts w:ascii="Arial" w:hAnsi="Arial" w:cs="Arial"/>
        </w:rPr>
        <w:instrText xml:space="preserve"> SEQ Equation \* ARABIC </w:instrText>
      </w:r>
      <w:r w:rsidR="000B4A3B" w:rsidRPr="008C330A">
        <w:rPr>
          <w:rFonts w:ascii="Arial" w:hAnsi="Arial" w:cs="Arial"/>
        </w:rPr>
        <w:fldChar w:fldCharType="separate"/>
      </w:r>
      <w:r w:rsidR="00247B6B" w:rsidRPr="008C330A">
        <w:rPr>
          <w:rFonts w:ascii="Arial" w:hAnsi="Arial" w:cs="Arial"/>
          <w:noProof/>
        </w:rPr>
        <w:t>2</w:t>
      </w:r>
      <w:r w:rsidR="000B4A3B" w:rsidRPr="008C330A">
        <w:rPr>
          <w:rFonts w:ascii="Arial" w:hAnsi="Arial" w:cs="Arial"/>
        </w:rPr>
        <w:fldChar w:fldCharType="end"/>
      </w:r>
      <w:r w:rsidR="00AF179C" w:rsidRPr="008C330A">
        <w:rPr>
          <w:rFonts w:ascii="Arial" w:hAnsi="Arial" w:cs="Arial"/>
        </w:rPr>
        <w:t xml:space="preserve"> </w:t>
      </w:r>
      <w:r w:rsidR="004B3398" w:rsidRPr="008C330A">
        <w:rPr>
          <w:rFonts w:ascii="Arial" w:hAnsi="Arial" w:cs="Arial"/>
        </w:rPr>
        <w:t>– T</w:t>
      </w:r>
      <w:r w:rsidRPr="008C330A">
        <w:rPr>
          <w:rFonts w:ascii="Arial" w:hAnsi="Arial" w:cs="Arial"/>
        </w:rPr>
        <w:t xml:space="preserve">he </w:t>
      </w:r>
      <w:r w:rsidR="000B4A3B" w:rsidRPr="008C330A">
        <w:rPr>
          <w:rFonts w:ascii="Arial" w:hAnsi="Arial" w:cs="Arial"/>
        </w:rPr>
        <w:t>F</w:t>
      </w:r>
      <w:r w:rsidRPr="008C330A">
        <w:rPr>
          <w:rFonts w:ascii="Arial" w:hAnsi="Arial" w:cs="Arial"/>
        </w:rPr>
        <w:t xml:space="preserve">ree Space Wavenumber </w:t>
      </w:r>
      <w:r w:rsidR="00BF5229" w:rsidRPr="008C330A">
        <w:rPr>
          <w:rFonts w:ascii="Arial" w:hAnsi="Arial" w:cs="Arial"/>
        </w:rPr>
        <w:t xml:space="preserve">Calculation </w:t>
      </w:r>
      <w:r w:rsidR="009F2049" w:rsidRPr="008C330A">
        <w:rPr>
          <w:rFonts w:ascii="Arial" w:hAnsi="Arial" w:cs="Arial"/>
        </w:rPr>
        <w:t>for ESAs</w:t>
      </w:r>
      <w:bookmarkEnd w:id="13"/>
    </w:p>
    <w:p w14:paraId="6299BAC2" w14:textId="1B74C34C" w:rsidR="007E2871" w:rsidRPr="008C330A" w:rsidRDefault="00CF4343" w:rsidP="00967B02">
      <w:pPr>
        <w:jc w:val="center"/>
        <w:rPr>
          <w:rFonts w:ascii="Arial" w:hAnsi="Arial" w:cs="Arial"/>
          <w:i/>
          <w:iCs/>
          <w:sz w:val="18"/>
          <w:szCs w:val="18"/>
        </w:rPr>
      </w:pPr>
      <w:r w:rsidRPr="008C330A">
        <w:rPr>
          <w:rFonts w:ascii="Arial" w:hAnsi="Arial" w:cs="Arial"/>
          <w:i/>
          <w:iCs/>
          <w:sz w:val="18"/>
          <w:szCs w:val="18"/>
        </w:rPr>
        <w:t>{CL}</w:t>
      </w:r>
    </w:p>
    <w:p w14:paraId="3F6BB4ED" w14:textId="77777777" w:rsidR="00967B02" w:rsidRPr="008C330A" w:rsidRDefault="00967B02" w:rsidP="00967B02">
      <w:pPr>
        <w:jc w:val="center"/>
        <w:rPr>
          <w:rFonts w:ascii="Arial" w:hAnsi="Arial" w:cs="Arial"/>
          <w:i/>
          <w:iCs/>
          <w:sz w:val="18"/>
          <w:szCs w:val="18"/>
        </w:rPr>
      </w:pPr>
    </w:p>
    <w:p w14:paraId="719A20EF" w14:textId="77777777" w:rsidR="00715DE4" w:rsidRPr="008C330A" w:rsidRDefault="00715DE4" w:rsidP="00715DE4">
      <w:pPr>
        <w:rPr>
          <w:rFonts w:ascii="Arial" w:hAnsi="Arial" w:cs="Arial"/>
        </w:rPr>
      </w:pPr>
      <w:r w:rsidRPr="008C330A">
        <w:rPr>
          <w:rFonts w:ascii="Arial" w:hAnsi="Arial" w:cs="Arial"/>
        </w:rPr>
        <w:t>The radiation efficiency and radiation resistance of an ESA are given by:</w:t>
      </w:r>
    </w:p>
    <w:p w14:paraId="1281F89C" w14:textId="07424C07" w:rsidR="00715DE4" w:rsidRPr="008C330A" w:rsidRDefault="00715DE4" w:rsidP="005641B8">
      <w:pPr>
        <w:rPr>
          <w:rFonts w:ascii="Arial" w:hAnsi="Arial" w:cs="Arial"/>
        </w:rPr>
      </w:pPr>
      <m:oMathPara>
        <m:oMath>
          <m:r>
            <w:rPr>
              <w:rFonts w:ascii="Cambria Math" w:hAnsi="Cambria Math" w:cs="Arial"/>
            </w:rPr>
            <m:t>Rr=20</m:t>
          </m:r>
          <m:sSup>
            <m:sSupPr>
              <m:ctrlPr>
                <w:rPr>
                  <w:rFonts w:ascii="Cambria Math" w:hAnsi="Cambria Math" w:cs="Arial"/>
                  <w:i/>
                </w:rPr>
              </m:ctrlPr>
            </m:sSupPr>
            <m:e>
              <m:r>
                <w:rPr>
                  <w:rFonts w:ascii="Cambria Math" w:hAnsi="Cambria Math" w:cs="Arial"/>
                </w:rPr>
                <m:t>π</m:t>
              </m:r>
            </m:e>
            <m:sup>
              <m:r>
                <w:rPr>
                  <w:rFonts w:ascii="Cambria Math" w:hAnsi="Cambria Math" w:cs="Arial"/>
                </w:rPr>
                <m:t>2</m:t>
              </m:r>
            </m:sup>
          </m:sSup>
          <m:d>
            <m:dPr>
              <m:ctrlPr>
                <w:rPr>
                  <w:rFonts w:ascii="Cambria Math" w:hAnsi="Cambria Math" w:cs="Arial"/>
                  <w:i/>
                </w:rPr>
              </m:ctrlPr>
            </m:dPr>
            <m:e>
              <m:f>
                <m:fPr>
                  <m:ctrlPr>
                    <w:rPr>
                      <w:rFonts w:ascii="Cambria Math" w:hAnsi="Cambria Math" w:cs="Arial"/>
                      <w:i/>
                    </w:rPr>
                  </m:ctrlPr>
                </m:fPr>
                <m:num>
                  <m:r>
                    <w:rPr>
                      <w:rFonts w:ascii="Cambria Math" w:hAnsi="Cambria Math" w:cs="Arial"/>
                    </w:rPr>
                    <m:t>l</m:t>
                  </m:r>
                </m:num>
                <m:den>
                  <m:r>
                    <w:rPr>
                      <w:rFonts w:ascii="Cambria Math" w:hAnsi="Cambria Math" w:cs="Arial"/>
                    </w:rPr>
                    <m:t>λ0</m:t>
                  </m:r>
                </m:den>
              </m:f>
            </m:e>
          </m:d>
          <m:r>
            <w:rPr>
              <w:rFonts w:ascii="Cambria Math" w:hAnsi="Cambria Math" w:cs="Arial"/>
            </w:rPr>
            <m:t>=</m:t>
          </m:r>
          <m:f>
            <m:fPr>
              <m:ctrlPr>
                <w:rPr>
                  <w:rFonts w:ascii="Cambria Math" w:hAnsi="Cambria Math" w:cs="Arial"/>
                  <w:i/>
                </w:rPr>
              </m:ctrlPr>
            </m:fPr>
            <m:num>
              <m:r>
                <w:rPr>
                  <w:rFonts w:ascii="Cambria Math" w:hAnsi="Cambria Math" w:cs="Arial"/>
                </w:rPr>
                <m:t>20</m:t>
              </m:r>
              <m:sSup>
                <m:sSupPr>
                  <m:ctrlPr>
                    <w:rPr>
                      <w:rFonts w:ascii="Cambria Math" w:hAnsi="Cambria Math" w:cs="Arial"/>
                      <w:i/>
                    </w:rPr>
                  </m:ctrlPr>
                </m:sSupPr>
                <m:e>
                  <m:r>
                    <w:rPr>
                      <w:rFonts w:ascii="Cambria Math" w:hAnsi="Cambria Math" w:cs="Arial"/>
                    </w:rPr>
                    <m:t>π</m:t>
                  </m:r>
                </m:e>
                <m:sup>
                  <m:r>
                    <w:rPr>
                      <w:rFonts w:ascii="Cambria Math" w:hAnsi="Cambria Math" w:cs="Arial"/>
                    </w:rPr>
                    <m:t>2</m:t>
                  </m:r>
                </m:sup>
              </m:sSup>
            </m:num>
            <m:den>
              <m:sSup>
                <m:sSupPr>
                  <m:ctrlPr>
                    <w:rPr>
                      <w:rFonts w:ascii="Cambria Math" w:hAnsi="Cambria Math" w:cs="Arial"/>
                      <w:i/>
                    </w:rPr>
                  </m:ctrlPr>
                </m:sSupPr>
                <m:e>
                  <m:r>
                    <w:rPr>
                      <w:rFonts w:ascii="Cambria Math" w:hAnsi="Cambria Math" w:cs="Arial"/>
                    </w:rPr>
                    <m:t>c</m:t>
                  </m:r>
                </m:e>
                <m:sup>
                  <m:r>
                    <w:rPr>
                      <w:rFonts w:ascii="Cambria Math" w:hAnsi="Cambria Math" w:cs="Arial"/>
                    </w:rPr>
                    <m:t>2</m:t>
                  </m:r>
                </m:sup>
              </m:sSup>
            </m:den>
          </m:f>
          <m:sSup>
            <m:sSupPr>
              <m:ctrlPr>
                <w:rPr>
                  <w:rFonts w:ascii="Cambria Math" w:hAnsi="Cambria Math" w:cs="Arial"/>
                  <w:i/>
                </w:rPr>
              </m:ctrlPr>
            </m:sSupPr>
            <m:e>
              <m:r>
                <w:rPr>
                  <w:rFonts w:ascii="Cambria Math" w:hAnsi="Cambria Math" w:cs="Arial"/>
                </w:rPr>
                <m:t>l</m:t>
              </m:r>
            </m:e>
            <m:sup>
              <m:r>
                <w:rPr>
                  <w:rFonts w:ascii="Cambria Math" w:hAnsi="Cambria Math" w:cs="Arial"/>
                </w:rPr>
                <m:t>2</m:t>
              </m:r>
            </m:sup>
          </m:sSup>
          <m:sSup>
            <m:sSupPr>
              <m:ctrlPr>
                <w:rPr>
                  <w:rFonts w:ascii="Cambria Math" w:hAnsi="Cambria Math" w:cs="Arial"/>
                  <w:i/>
                </w:rPr>
              </m:ctrlPr>
            </m:sSupPr>
            <m:e>
              <m:r>
                <w:rPr>
                  <w:rFonts w:ascii="Cambria Math" w:hAnsi="Cambria Math" w:cs="Arial"/>
                </w:rPr>
                <m:t>f</m:t>
              </m:r>
            </m:e>
            <m:sup>
              <m:r>
                <w:rPr>
                  <w:rFonts w:ascii="Cambria Math" w:hAnsi="Cambria Math" w:cs="Arial"/>
                </w:rPr>
                <m:t>2</m:t>
              </m:r>
            </m:sup>
          </m:sSup>
          <m:r>
            <w:rPr>
              <w:rFonts w:ascii="Cambria Math" w:hAnsi="Cambria Math" w:cs="Arial"/>
            </w:rPr>
            <m:t xml:space="preserve"> and e=</m:t>
          </m:r>
          <m:f>
            <m:fPr>
              <m:ctrlPr>
                <w:rPr>
                  <w:rFonts w:ascii="Cambria Math" w:hAnsi="Cambria Math" w:cs="Arial"/>
                  <w:i/>
                </w:rPr>
              </m:ctrlPr>
            </m:fPr>
            <m:num>
              <m:r>
                <w:rPr>
                  <w:rFonts w:ascii="Cambria Math" w:hAnsi="Cambria Math" w:cs="Arial"/>
                </w:rPr>
                <m:t>Rr</m:t>
              </m:r>
            </m:num>
            <m:den>
              <m:r>
                <w:rPr>
                  <w:rFonts w:ascii="Cambria Math" w:hAnsi="Cambria Math" w:cs="Arial"/>
                </w:rPr>
                <m:t>Rr+Rl</m:t>
              </m:r>
            </m:den>
          </m:f>
        </m:oMath>
      </m:oMathPara>
    </w:p>
    <w:p w14:paraId="37E3493B" w14:textId="53B5B3DD" w:rsidR="003E4CE0" w:rsidRPr="008C330A" w:rsidRDefault="00820B1E" w:rsidP="00820B1E">
      <w:pPr>
        <w:pStyle w:val="Caption"/>
        <w:jc w:val="center"/>
        <w:rPr>
          <w:rFonts w:ascii="Arial" w:eastAsiaTheme="minorEastAsia" w:hAnsi="Arial" w:cs="Arial"/>
        </w:rPr>
      </w:pPr>
      <w:bookmarkStart w:id="14" w:name="_Toc202886864"/>
      <w:r w:rsidRPr="008C330A">
        <w:rPr>
          <w:rFonts w:ascii="Arial" w:hAnsi="Arial" w:cs="Arial"/>
        </w:rPr>
        <w:t xml:space="preserve">Equation </w:t>
      </w:r>
      <w:r w:rsidR="000B4A3B" w:rsidRPr="008C330A">
        <w:rPr>
          <w:rFonts w:ascii="Arial" w:hAnsi="Arial" w:cs="Arial"/>
        </w:rPr>
        <w:fldChar w:fldCharType="begin"/>
      </w:r>
      <w:r w:rsidR="000B4A3B" w:rsidRPr="008C330A">
        <w:rPr>
          <w:rFonts w:ascii="Arial" w:hAnsi="Arial" w:cs="Arial"/>
        </w:rPr>
        <w:instrText xml:space="preserve"> SEQ Equation \* ARABIC </w:instrText>
      </w:r>
      <w:r w:rsidR="000B4A3B" w:rsidRPr="008C330A">
        <w:rPr>
          <w:rFonts w:ascii="Arial" w:hAnsi="Arial" w:cs="Arial"/>
        </w:rPr>
        <w:fldChar w:fldCharType="separate"/>
      </w:r>
      <w:r w:rsidR="00247B6B" w:rsidRPr="008C330A">
        <w:rPr>
          <w:rFonts w:ascii="Arial" w:hAnsi="Arial" w:cs="Arial"/>
          <w:noProof/>
        </w:rPr>
        <w:t>3</w:t>
      </w:r>
      <w:r w:rsidR="000B4A3B" w:rsidRPr="008C330A">
        <w:rPr>
          <w:rFonts w:ascii="Arial" w:hAnsi="Arial" w:cs="Arial"/>
        </w:rPr>
        <w:fldChar w:fldCharType="end"/>
      </w:r>
      <w:r w:rsidR="00AF179C" w:rsidRPr="008C330A">
        <w:rPr>
          <w:rFonts w:ascii="Arial" w:hAnsi="Arial" w:cs="Arial"/>
        </w:rPr>
        <w:t xml:space="preserve"> </w:t>
      </w:r>
      <w:r w:rsidR="004B3398" w:rsidRPr="008C330A">
        <w:rPr>
          <w:rFonts w:ascii="Arial" w:hAnsi="Arial" w:cs="Arial"/>
        </w:rPr>
        <w:t>– R</w:t>
      </w:r>
      <w:r w:rsidRPr="008C330A">
        <w:rPr>
          <w:rFonts w:ascii="Arial" w:hAnsi="Arial" w:cs="Arial"/>
        </w:rPr>
        <w:t xml:space="preserve">adiation Efficiency </w:t>
      </w:r>
      <w:r w:rsidR="00A475F7" w:rsidRPr="008C330A">
        <w:rPr>
          <w:rFonts w:ascii="Arial" w:hAnsi="Arial" w:cs="Arial"/>
        </w:rPr>
        <w:t>a</w:t>
      </w:r>
      <w:r w:rsidRPr="008C330A">
        <w:rPr>
          <w:rFonts w:ascii="Arial" w:hAnsi="Arial" w:cs="Arial"/>
        </w:rPr>
        <w:t>nd Radiation Resistance</w:t>
      </w:r>
      <w:bookmarkEnd w:id="14"/>
    </w:p>
    <w:p w14:paraId="734F3396" w14:textId="28E3EE69" w:rsidR="00DE0842" w:rsidRPr="008C330A" w:rsidRDefault="00B75A3A" w:rsidP="00CF4343">
      <w:pPr>
        <w:jc w:val="center"/>
        <w:rPr>
          <w:rFonts w:ascii="Arial" w:hAnsi="Arial" w:cs="Arial"/>
          <w:i/>
          <w:iCs/>
          <w:sz w:val="18"/>
          <w:szCs w:val="18"/>
        </w:rPr>
      </w:pPr>
      <w:r w:rsidRPr="008C330A">
        <w:rPr>
          <w:rFonts w:ascii="Arial" w:hAnsi="Arial" w:cs="Arial"/>
          <w:i/>
          <w:iCs/>
          <w:sz w:val="18"/>
          <w:szCs w:val="18"/>
        </w:rPr>
        <w:t>{CL}</w:t>
      </w:r>
    </w:p>
    <w:p w14:paraId="738720BE" w14:textId="77777777" w:rsidR="00967B02" w:rsidRPr="008C330A" w:rsidRDefault="00967B02" w:rsidP="00CF4343">
      <w:pPr>
        <w:jc w:val="center"/>
        <w:rPr>
          <w:rFonts w:ascii="Arial" w:hAnsi="Arial" w:cs="Arial"/>
          <w:i/>
          <w:iCs/>
          <w:sz w:val="18"/>
          <w:szCs w:val="18"/>
        </w:rPr>
      </w:pPr>
    </w:p>
    <w:p w14:paraId="2F6DAD70" w14:textId="6104715F" w:rsidR="004856B1" w:rsidRPr="008C330A" w:rsidRDefault="00715DE4">
      <w:pPr>
        <w:rPr>
          <w:rFonts w:ascii="Arial" w:hAnsi="Arial" w:cs="Arial"/>
        </w:rPr>
      </w:pPr>
      <w:r w:rsidRPr="008C330A">
        <w:rPr>
          <w:rFonts w:ascii="Arial" w:hAnsi="Arial" w:cs="Arial"/>
        </w:rPr>
        <w:t xml:space="preserve">Here we can infer that the radiation efficiency of an ESA decreases as the radiation resistance decreases, and in this </w:t>
      </w:r>
      <w:r w:rsidR="00DE0842" w:rsidRPr="008C330A">
        <w:rPr>
          <w:rFonts w:ascii="Arial" w:hAnsi="Arial" w:cs="Arial"/>
        </w:rPr>
        <w:t>case,</w:t>
      </w:r>
      <w:r w:rsidRPr="008C330A">
        <w:rPr>
          <w:rFonts w:ascii="Arial" w:hAnsi="Arial" w:cs="Arial"/>
        </w:rPr>
        <w:t xml:space="preserve"> it is particularly low. However, the losses will mainly be due to the components of the attached circuit, rather than the actual antenna losses </w:t>
      </w:r>
      <w:sdt>
        <w:sdtPr>
          <w:rPr>
            <w:rFonts w:ascii="Arial" w:hAnsi="Arial" w:cs="Arial"/>
          </w:rPr>
          <w:id w:val="194739370"/>
          <w:citation/>
        </w:sdtPr>
        <w:sdtContent>
          <w:r w:rsidR="00F022F5" w:rsidRPr="008C330A">
            <w:rPr>
              <w:rFonts w:ascii="Arial" w:hAnsi="Arial" w:cs="Arial"/>
            </w:rPr>
            <w:fldChar w:fldCharType="begin"/>
          </w:r>
          <w:r w:rsidR="00F022F5" w:rsidRPr="008C330A">
            <w:rPr>
              <w:rFonts w:ascii="Arial" w:hAnsi="Arial" w:cs="Arial"/>
            </w:rPr>
            <w:instrText xml:space="preserve"> CITATION Jam07 \l 2057 </w:instrText>
          </w:r>
          <w:r w:rsidR="00F022F5" w:rsidRPr="008C330A">
            <w:rPr>
              <w:rFonts w:ascii="Arial" w:hAnsi="Arial" w:cs="Arial"/>
            </w:rPr>
            <w:fldChar w:fldCharType="separate"/>
          </w:r>
          <w:r w:rsidR="006610E1" w:rsidRPr="006610E1">
            <w:rPr>
              <w:rFonts w:ascii="Arial" w:hAnsi="Arial" w:cs="Arial"/>
              <w:noProof/>
            </w:rPr>
            <w:t>[8]</w:t>
          </w:r>
          <w:r w:rsidR="00F022F5" w:rsidRPr="008C330A">
            <w:rPr>
              <w:rFonts w:ascii="Arial" w:hAnsi="Arial" w:cs="Arial"/>
            </w:rPr>
            <w:fldChar w:fldCharType="end"/>
          </w:r>
        </w:sdtContent>
      </w:sdt>
      <w:r w:rsidRPr="008C330A">
        <w:rPr>
          <w:rFonts w:ascii="Arial" w:hAnsi="Arial" w:cs="Arial"/>
        </w:rPr>
        <w:t>. In addition, as radiation resistance decreases, the antenna Q</w:t>
      </w:r>
      <w:r w:rsidR="00166F62" w:rsidRPr="008C330A">
        <w:rPr>
          <w:rFonts w:ascii="Arial" w:hAnsi="Arial" w:cs="Arial"/>
        </w:rPr>
        <w:t xml:space="preserve"> (quality)</w:t>
      </w:r>
      <w:r w:rsidRPr="008C330A">
        <w:rPr>
          <w:rFonts w:ascii="Arial" w:hAnsi="Arial" w:cs="Arial"/>
        </w:rPr>
        <w:t xml:space="preserve"> factor increases – making it more difficult to match under the Bode-Fano limit </w:t>
      </w:r>
      <w:sdt>
        <w:sdtPr>
          <w:rPr>
            <w:rFonts w:ascii="Arial" w:hAnsi="Arial" w:cs="Arial"/>
          </w:rPr>
          <w:id w:val="1330336278"/>
          <w:citation/>
        </w:sdtPr>
        <w:sdtContent>
          <w:r w:rsidR="00F022F5" w:rsidRPr="008C330A">
            <w:rPr>
              <w:rFonts w:ascii="Arial" w:hAnsi="Arial" w:cs="Arial"/>
            </w:rPr>
            <w:fldChar w:fldCharType="begin"/>
          </w:r>
          <w:r w:rsidR="00F022F5" w:rsidRPr="008C330A">
            <w:rPr>
              <w:rFonts w:ascii="Arial" w:hAnsi="Arial" w:cs="Arial"/>
            </w:rPr>
            <w:instrText xml:space="preserve">CITATION Fan48 \l 2057 </w:instrText>
          </w:r>
          <w:r w:rsidR="00F022F5" w:rsidRPr="008C330A">
            <w:rPr>
              <w:rFonts w:ascii="Arial" w:hAnsi="Arial" w:cs="Arial"/>
            </w:rPr>
            <w:fldChar w:fldCharType="separate"/>
          </w:r>
          <w:r w:rsidR="006610E1" w:rsidRPr="006610E1">
            <w:rPr>
              <w:rFonts w:ascii="Arial" w:hAnsi="Arial" w:cs="Arial"/>
              <w:noProof/>
            </w:rPr>
            <w:t>[9]</w:t>
          </w:r>
          <w:r w:rsidR="00F022F5" w:rsidRPr="008C330A">
            <w:rPr>
              <w:rFonts w:ascii="Arial" w:hAnsi="Arial" w:cs="Arial"/>
            </w:rPr>
            <w:fldChar w:fldCharType="end"/>
          </w:r>
        </w:sdtContent>
      </w:sdt>
      <w:r w:rsidRPr="008C330A">
        <w:rPr>
          <w:rFonts w:ascii="Arial" w:hAnsi="Arial" w:cs="Arial"/>
        </w:rPr>
        <w:t xml:space="preserve">. To increase the frequency </w:t>
      </w:r>
      <w:r w:rsidRPr="008C330A">
        <w:rPr>
          <w:rFonts w:ascii="Arial" w:hAnsi="Arial" w:cs="Arial"/>
        </w:rPr>
        <w:lastRenderedPageBreak/>
        <w:t>bandwidth, and antenna efficiency (power transfer), a complementary matching circuit must be produced</w:t>
      </w:r>
      <w:r w:rsidR="00756B54" w:rsidRPr="008C330A">
        <w:rPr>
          <w:rFonts w:ascii="Arial" w:hAnsi="Arial" w:cs="Arial"/>
        </w:rPr>
        <w:t xml:space="preserve"> </w:t>
      </w:r>
      <w:sdt>
        <w:sdtPr>
          <w:rPr>
            <w:rFonts w:ascii="Arial" w:hAnsi="Arial" w:cs="Arial"/>
          </w:rPr>
          <w:id w:val="646702454"/>
          <w:citation/>
        </w:sdtPr>
        <w:sdtContent>
          <w:r w:rsidR="00F022F5" w:rsidRPr="008C330A">
            <w:rPr>
              <w:rFonts w:ascii="Arial" w:hAnsi="Arial" w:cs="Arial"/>
            </w:rPr>
            <w:fldChar w:fldCharType="begin"/>
          </w:r>
          <w:r w:rsidR="00F022F5" w:rsidRPr="008C330A">
            <w:rPr>
              <w:rFonts w:ascii="Arial" w:hAnsi="Arial" w:cs="Arial"/>
            </w:rPr>
            <w:instrText xml:space="preserve"> CITATION Lop06 \l 2057 </w:instrText>
          </w:r>
          <w:r w:rsidR="00F022F5" w:rsidRPr="008C330A">
            <w:rPr>
              <w:rFonts w:ascii="Arial" w:hAnsi="Arial" w:cs="Arial"/>
            </w:rPr>
            <w:fldChar w:fldCharType="separate"/>
          </w:r>
          <w:r w:rsidR="006610E1" w:rsidRPr="006610E1">
            <w:rPr>
              <w:rFonts w:ascii="Arial" w:hAnsi="Arial" w:cs="Arial"/>
              <w:noProof/>
            </w:rPr>
            <w:t>[2]</w:t>
          </w:r>
          <w:r w:rsidR="00F022F5" w:rsidRPr="008C330A">
            <w:rPr>
              <w:rFonts w:ascii="Arial" w:hAnsi="Arial" w:cs="Arial"/>
            </w:rPr>
            <w:fldChar w:fldCharType="end"/>
          </w:r>
        </w:sdtContent>
      </w:sdt>
      <w:r w:rsidRPr="008C330A">
        <w:rPr>
          <w:rFonts w:ascii="Arial" w:hAnsi="Arial" w:cs="Arial"/>
        </w:rPr>
        <w:t>.</w:t>
      </w:r>
      <w:r w:rsidR="00404AD3" w:rsidRPr="008C330A">
        <w:rPr>
          <w:rFonts w:ascii="Arial" w:hAnsi="Arial" w:cs="Arial"/>
        </w:rPr>
        <w:t xml:space="preserve"> </w:t>
      </w:r>
      <w:r w:rsidR="00D95C42" w:rsidRPr="008C330A">
        <w:rPr>
          <w:rFonts w:ascii="Arial" w:hAnsi="Arial" w:cs="Arial"/>
        </w:rPr>
        <w:t>{BS}</w:t>
      </w:r>
    </w:p>
    <w:p w14:paraId="086037EB" w14:textId="77777777" w:rsidR="00377B97" w:rsidRPr="008C330A" w:rsidRDefault="00377B97">
      <w:pPr>
        <w:rPr>
          <w:rFonts w:ascii="Arial" w:hAnsi="Arial" w:cs="Arial"/>
        </w:rPr>
      </w:pPr>
    </w:p>
    <w:p w14:paraId="0E7C7C33" w14:textId="77777777" w:rsidR="00144BE8" w:rsidRPr="008C330A" w:rsidRDefault="00144BE8">
      <w:pPr>
        <w:rPr>
          <w:rFonts w:ascii="Arial" w:hAnsi="Arial" w:cs="Arial"/>
        </w:rPr>
      </w:pPr>
    </w:p>
    <w:p w14:paraId="764FFFC2" w14:textId="3E2A4145" w:rsidR="004856B1" w:rsidRPr="008C330A" w:rsidRDefault="008C425B" w:rsidP="004856B1">
      <w:pPr>
        <w:pStyle w:val="Heading2"/>
        <w:rPr>
          <w:rFonts w:ascii="Arial" w:hAnsi="Arial" w:cs="Arial"/>
        </w:rPr>
      </w:pPr>
      <w:bookmarkStart w:id="15" w:name="_Toc202885341"/>
      <w:r w:rsidRPr="008C330A">
        <w:rPr>
          <w:rFonts w:ascii="Arial" w:hAnsi="Arial" w:cs="Arial"/>
        </w:rPr>
        <w:t>7</w:t>
      </w:r>
      <w:r w:rsidR="004856B1" w:rsidRPr="008C330A">
        <w:rPr>
          <w:rFonts w:ascii="Arial" w:hAnsi="Arial" w:cs="Arial"/>
        </w:rPr>
        <w:t>.2.</w:t>
      </w:r>
      <w:r w:rsidR="00743473" w:rsidRPr="008C330A">
        <w:rPr>
          <w:rFonts w:ascii="Arial" w:hAnsi="Arial" w:cs="Arial"/>
        </w:rPr>
        <w:tab/>
      </w:r>
      <w:r w:rsidR="004856B1" w:rsidRPr="008C330A">
        <w:rPr>
          <w:rFonts w:ascii="Arial" w:hAnsi="Arial" w:cs="Arial"/>
        </w:rPr>
        <w:t>Impedance Matching Literature Review</w:t>
      </w:r>
      <w:bookmarkEnd w:id="15"/>
    </w:p>
    <w:p w14:paraId="7D1BA251" w14:textId="2B7DABA3" w:rsidR="00D87D2A" w:rsidRPr="008C330A" w:rsidRDefault="00D87D2A" w:rsidP="00D87D2A">
      <w:pPr>
        <w:rPr>
          <w:rFonts w:ascii="Arial" w:hAnsi="Arial" w:cs="Arial"/>
        </w:rPr>
      </w:pPr>
      <w:r w:rsidRPr="008C330A">
        <w:rPr>
          <w:rFonts w:ascii="Arial" w:hAnsi="Arial" w:cs="Arial"/>
        </w:rPr>
        <w:t xml:space="preserve">Impedance matching is a key element in the design of RF systems, particularly to achieve power efficiency in AC (alternating current) circuits </w:t>
      </w:r>
      <w:sdt>
        <w:sdtPr>
          <w:rPr>
            <w:rFonts w:ascii="Arial" w:hAnsi="Arial" w:cs="Arial"/>
          </w:rPr>
          <w:id w:val="44186964"/>
          <w:citation/>
        </w:sdtPr>
        <w:sdtContent>
          <w:r w:rsidR="00AF671C" w:rsidRPr="008C330A">
            <w:rPr>
              <w:rFonts w:ascii="Arial" w:hAnsi="Arial" w:cs="Arial"/>
            </w:rPr>
            <w:fldChar w:fldCharType="begin"/>
          </w:r>
          <w:r w:rsidR="00AF671C" w:rsidRPr="008C330A">
            <w:rPr>
              <w:rFonts w:ascii="Arial" w:hAnsi="Arial" w:cs="Arial"/>
            </w:rPr>
            <w:instrText xml:space="preserve"> CITATION Ale58 \l 2057 </w:instrText>
          </w:r>
          <w:r w:rsidR="00AF671C" w:rsidRPr="008C330A">
            <w:rPr>
              <w:rFonts w:ascii="Arial" w:hAnsi="Arial" w:cs="Arial"/>
            </w:rPr>
            <w:fldChar w:fldCharType="separate"/>
          </w:r>
          <w:r w:rsidR="006610E1" w:rsidRPr="006610E1">
            <w:rPr>
              <w:rFonts w:ascii="Arial" w:hAnsi="Arial" w:cs="Arial"/>
              <w:noProof/>
            </w:rPr>
            <w:t>[10]</w:t>
          </w:r>
          <w:r w:rsidR="00AF671C" w:rsidRPr="008C330A">
            <w:rPr>
              <w:rFonts w:ascii="Arial" w:hAnsi="Arial" w:cs="Arial"/>
            </w:rPr>
            <w:fldChar w:fldCharType="end"/>
          </w:r>
        </w:sdtContent>
      </w:sdt>
      <w:r w:rsidRPr="008C330A">
        <w:rPr>
          <w:rFonts w:ascii="Arial" w:hAnsi="Arial" w:cs="Arial"/>
        </w:rPr>
        <w:t xml:space="preserve">. For a time-varying circuit, the maximum power transfer theorem states that it is most efficient when “the load impedance is equal to the complex conjugate of the source impedance” </w:t>
      </w:r>
      <w:sdt>
        <w:sdtPr>
          <w:rPr>
            <w:rFonts w:ascii="Arial" w:hAnsi="Arial" w:cs="Arial"/>
          </w:rPr>
          <w:id w:val="-1819880824"/>
          <w:citation/>
        </w:sdtPr>
        <w:sdtContent>
          <w:r w:rsidR="00AF671C" w:rsidRPr="008C330A">
            <w:rPr>
              <w:rFonts w:ascii="Arial" w:hAnsi="Arial" w:cs="Arial"/>
            </w:rPr>
            <w:fldChar w:fldCharType="begin"/>
          </w:r>
          <w:r w:rsidR="00AF671C" w:rsidRPr="008C330A">
            <w:rPr>
              <w:rFonts w:ascii="Arial" w:hAnsi="Arial" w:cs="Arial"/>
            </w:rPr>
            <w:instrText xml:space="preserve"> CITATION Bow08 \l 2057 </w:instrText>
          </w:r>
          <w:r w:rsidR="00AF671C" w:rsidRPr="008C330A">
            <w:rPr>
              <w:rFonts w:ascii="Arial" w:hAnsi="Arial" w:cs="Arial"/>
            </w:rPr>
            <w:fldChar w:fldCharType="separate"/>
          </w:r>
          <w:r w:rsidR="006610E1" w:rsidRPr="006610E1">
            <w:rPr>
              <w:rFonts w:ascii="Arial" w:hAnsi="Arial" w:cs="Arial"/>
              <w:noProof/>
            </w:rPr>
            <w:t>[11]</w:t>
          </w:r>
          <w:r w:rsidR="00AF671C" w:rsidRPr="008C330A">
            <w:rPr>
              <w:rFonts w:ascii="Arial" w:hAnsi="Arial" w:cs="Arial"/>
            </w:rPr>
            <w:fldChar w:fldCharType="end"/>
          </w:r>
        </w:sdtContent>
      </w:sdt>
      <w:r w:rsidRPr="008C330A">
        <w:rPr>
          <w:rFonts w:ascii="Arial" w:hAnsi="Arial" w:cs="Arial"/>
        </w:rPr>
        <w:t>. In the case of RF circuit design, this means that the load impedance should be designed to be as representative of the complex conjugate of the source impedance as possible. {CL}</w:t>
      </w:r>
    </w:p>
    <w:p w14:paraId="282EF011" w14:textId="72D6D4F6" w:rsidR="00D87D2A" w:rsidRPr="008C330A" w:rsidRDefault="00D87D2A" w:rsidP="00D87D2A">
      <w:pPr>
        <w:rPr>
          <w:rFonts w:ascii="Arial" w:hAnsi="Arial" w:cs="Arial"/>
        </w:rPr>
      </w:pPr>
      <w:r w:rsidRPr="008C330A">
        <w:rPr>
          <w:rFonts w:ascii="Arial" w:hAnsi="Arial" w:cs="Arial"/>
        </w:rPr>
        <w:t xml:space="preserve">However, this in reality is complicated to achieve, and often brings compromises. Since impedance (arising from reactance) is frequency-dependent, the ideal match occurs at only one frequency; the spread either side becomes increasingly poor, until there is no impedance match at all </w:t>
      </w:r>
      <w:sdt>
        <w:sdtPr>
          <w:rPr>
            <w:rFonts w:ascii="Arial" w:hAnsi="Arial" w:cs="Arial"/>
          </w:rPr>
          <w:id w:val="1198205373"/>
          <w:citation/>
        </w:sdtPr>
        <w:sdtContent>
          <w:r w:rsidR="00AF671C" w:rsidRPr="008C330A">
            <w:rPr>
              <w:rFonts w:ascii="Arial" w:hAnsi="Arial" w:cs="Arial"/>
            </w:rPr>
            <w:fldChar w:fldCharType="begin"/>
          </w:r>
          <w:r w:rsidR="00AF671C" w:rsidRPr="008C330A">
            <w:rPr>
              <w:rFonts w:ascii="Arial" w:hAnsi="Arial" w:cs="Arial"/>
            </w:rPr>
            <w:instrText xml:space="preserve"> CITATION Bow08 \l 2057 </w:instrText>
          </w:r>
          <w:r w:rsidR="00AF671C" w:rsidRPr="008C330A">
            <w:rPr>
              <w:rFonts w:ascii="Arial" w:hAnsi="Arial" w:cs="Arial"/>
            </w:rPr>
            <w:fldChar w:fldCharType="separate"/>
          </w:r>
          <w:r w:rsidR="006610E1" w:rsidRPr="006610E1">
            <w:rPr>
              <w:rFonts w:ascii="Arial" w:hAnsi="Arial" w:cs="Arial"/>
              <w:noProof/>
            </w:rPr>
            <w:t>[11]</w:t>
          </w:r>
          <w:r w:rsidR="00AF671C" w:rsidRPr="008C330A">
            <w:rPr>
              <w:rFonts w:ascii="Arial" w:hAnsi="Arial" w:cs="Arial"/>
            </w:rPr>
            <w:fldChar w:fldCharType="end"/>
          </w:r>
        </w:sdtContent>
      </w:sdt>
      <w:r w:rsidRPr="008C330A">
        <w:rPr>
          <w:rFonts w:ascii="Arial" w:hAnsi="Arial" w:cs="Arial"/>
        </w:rPr>
        <w:t xml:space="preserve">. As a result, sophisticated dedicated circuits must be implemented to successfully achieve broadband matching. In the case of ESAs, this is particularly difficult due to the dissipative losses in circuits that arise in poor radiation efficiency </w:t>
      </w:r>
      <w:sdt>
        <w:sdtPr>
          <w:rPr>
            <w:rFonts w:ascii="Arial" w:hAnsi="Arial" w:cs="Arial"/>
          </w:rPr>
          <w:id w:val="234053938"/>
          <w:citation/>
        </w:sdtPr>
        <w:sdtContent>
          <w:r w:rsidR="00F022F5" w:rsidRPr="008C330A">
            <w:rPr>
              <w:rFonts w:ascii="Arial" w:hAnsi="Arial" w:cs="Arial"/>
            </w:rPr>
            <w:fldChar w:fldCharType="begin"/>
          </w:r>
          <w:r w:rsidR="00F022F5" w:rsidRPr="008C330A">
            <w:rPr>
              <w:rFonts w:ascii="Arial" w:hAnsi="Arial" w:cs="Arial"/>
            </w:rPr>
            <w:instrText xml:space="preserve"> CITATION Jam07 \l 2057 </w:instrText>
          </w:r>
          <w:r w:rsidR="00F022F5" w:rsidRPr="008C330A">
            <w:rPr>
              <w:rFonts w:ascii="Arial" w:hAnsi="Arial" w:cs="Arial"/>
            </w:rPr>
            <w:fldChar w:fldCharType="separate"/>
          </w:r>
          <w:r w:rsidR="006610E1" w:rsidRPr="006610E1">
            <w:rPr>
              <w:rFonts w:ascii="Arial" w:hAnsi="Arial" w:cs="Arial"/>
              <w:noProof/>
            </w:rPr>
            <w:t>[8]</w:t>
          </w:r>
          <w:r w:rsidR="00F022F5" w:rsidRPr="008C330A">
            <w:rPr>
              <w:rFonts w:ascii="Arial" w:hAnsi="Arial" w:cs="Arial"/>
            </w:rPr>
            <w:fldChar w:fldCharType="end"/>
          </w:r>
        </w:sdtContent>
      </w:sdt>
      <w:r w:rsidRPr="008C330A">
        <w:rPr>
          <w:rFonts w:ascii="Arial" w:hAnsi="Arial" w:cs="Arial"/>
        </w:rPr>
        <w:t>. Typical techniques such as an L-section configuration do not achieve the performance required, so more novel solutions must be examined. {CL}</w:t>
      </w:r>
    </w:p>
    <w:p w14:paraId="009EB98A" w14:textId="77777777" w:rsidR="00144BE8" w:rsidRPr="008C330A" w:rsidRDefault="00144BE8" w:rsidP="00144BE8">
      <w:pPr>
        <w:rPr>
          <w:rFonts w:ascii="Arial" w:eastAsiaTheme="majorEastAsia" w:hAnsi="Arial" w:cs="Arial"/>
          <w:color w:val="2F5496" w:themeColor="accent1" w:themeShade="BF"/>
        </w:rPr>
      </w:pPr>
    </w:p>
    <w:p w14:paraId="1BD24600" w14:textId="77777777" w:rsidR="00144BE8" w:rsidRPr="008C330A" w:rsidRDefault="00144BE8" w:rsidP="00144BE8">
      <w:pPr>
        <w:rPr>
          <w:rFonts w:ascii="Arial" w:eastAsiaTheme="majorEastAsia" w:hAnsi="Arial" w:cs="Arial"/>
          <w:color w:val="2F5496" w:themeColor="accent1" w:themeShade="BF"/>
        </w:rPr>
      </w:pPr>
    </w:p>
    <w:p w14:paraId="4E720E73" w14:textId="2D8659A0" w:rsidR="004856B1" w:rsidRPr="008C330A" w:rsidRDefault="00833802" w:rsidP="001A651B">
      <w:pPr>
        <w:pStyle w:val="Heading2"/>
        <w:rPr>
          <w:rFonts w:ascii="Arial" w:hAnsi="Arial" w:cs="Arial"/>
        </w:rPr>
      </w:pPr>
      <w:bookmarkStart w:id="16" w:name="_Toc202885342"/>
      <w:r w:rsidRPr="008C330A">
        <w:rPr>
          <w:rFonts w:ascii="Arial" w:hAnsi="Arial" w:cs="Arial"/>
        </w:rPr>
        <w:t>7</w:t>
      </w:r>
      <w:r w:rsidR="001A651B" w:rsidRPr="008C330A">
        <w:rPr>
          <w:rFonts w:ascii="Arial" w:hAnsi="Arial" w:cs="Arial"/>
        </w:rPr>
        <w:t>.3.</w:t>
      </w:r>
      <w:r w:rsidR="001A651B" w:rsidRPr="008C330A">
        <w:rPr>
          <w:rFonts w:ascii="Arial" w:hAnsi="Arial" w:cs="Arial"/>
        </w:rPr>
        <w:tab/>
      </w:r>
      <w:r w:rsidR="004856B1" w:rsidRPr="008C330A">
        <w:rPr>
          <w:rFonts w:ascii="Arial" w:hAnsi="Arial" w:cs="Arial"/>
        </w:rPr>
        <w:t>Non-Foster Techniques Literature Review</w:t>
      </w:r>
      <w:bookmarkEnd w:id="16"/>
    </w:p>
    <w:p w14:paraId="5982351E" w14:textId="042B4857" w:rsidR="00DA230E" w:rsidRPr="008C330A" w:rsidRDefault="00DA230E" w:rsidP="00DA230E">
      <w:pPr>
        <w:rPr>
          <w:rFonts w:ascii="Arial" w:hAnsi="Arial" w:cs="Arial"/>
          <w:bCs/>
        </w:rPr>
      </w:pPr>
      <w:r w:rsidRPr="008C330A">
        <w:rPr>
          <w:rFonts w:ascii="Arial" w:hAnsi="Arial" w:cs="Arial"/>
          <w:bCs/>
        </w:rPr>
        <w:t>Following on from the challenges of wideband impedance matching, the novel non-</w:t>
      </w:r>
      <w:r w:rsidR="005641B8" w:rsidRPr="008C330A">
        <w:rPr>
          <w:rFonts w:ascii="Arial" w:hAnsi="Arial" w:cs="Arial"/>
          <w:bCs/>
        </w:rPr>
        <w:t>F</w:t>
      </w:r>
      <w:r w:rsidR="000B4A3B" w:rsidRPr="008C330A">
        <w:rPr>
          <w:rFonts w:ascii="Arial" w:hAnsi="Arial" w:cs="Arial"/>
          <w:bCs/>
        </w:rPr>
        <w:t>oster</w:t>
      </w:r>
      <w:r w:rsidRPr="008C330A">
        <w:rPr>
          <w:rFonts w:ascii="Arial" w:hAnsi="Arial" w:cs="Arial"/>
          <w:bCs/>
        </w:rPr>
        <w:t xml:space="preserve"> technique is identified as a potential solution </w:t>
      </w:r>
      <w:sdt>
        <w:sdtPr>
          <w:rPr>
            <w:rFonts w:ascii="Arial" w:hAnsi="Arial" w:cs="Arial"/>
            <w:bCs/>
          </w:rPr>
          <w:id w:val="-1479917366"/>
          <w:citation/>
        </w:sdtPr>
        <w:sdtContent>
          <w:r w:rsidR="00F022F5" w:rsidRPr="008C330A">
            <w:rPr>
              <w:rFonts w:ascii="Arial" w:hAnsi="Arial" w:cs="Arial"/>
              <w:bCs/>
            </w:rPr>
            <w:fldChar w:fldCharType="begin"/>
          </w:r>
          <w:r w:rsidR="00F022F5" w:rsidRPr="008C330A">
            <w:rPr>
              <w:rFonts w:ascii="Arial" w:hAnsi="Arial" w:cs="Arial"/>
              <w:bCs/>
            </w:rPr>
            <w:instrText xml:space="preserve"> CITATION Jam07 \l 2057 </w:instrText>
          </w:r>
          <w:r w:rsidR="00F022F5" w:rsidRPr="008C330A">
            <w:rPr>
              <w:rFonts w:ascii="Arial" w:hAnsi="Arial" w:cs="Arial"/>
              <w:bCs/>
            </w:rPr>
            <w:fldChar w:fldCharType="separate"/>
          </w:r>
          <w:r w:rsidR="006610E1" w:rsidRPr="006610E1">
            <w:rPr>
              <w:rFonts w:ascii="Arial" w:hAnsi="Arial" w:cs="Arial"/>
              <w:noProof/>
            </w:rPr>
            <w:t>[8]</w:t>
          </w:r>
          <w:r w:rsidR="00F022F5" w:rsidRPr="008C330A">
            <w:rPr>
              <w:rFonts w:ascii="Arial" w:hAnsi="Arial" w:cs="Arial"/>
              <w:bCs/>
            </w:rPr>
            <w:fldChar w:fldCharType="end"/>
          </w:r>
        </w:sdtContent>
      </w:sdt>
      <w:r w:rsidRPr="008C330A">
        <w:rPr>
          <w:rFonts w:ascii="Arial" w:hAnsi="Arial" w:cs="Arial"/>
          <w:bCs/>
        </w:rPr>
        <w:t>. Foster’s reactance theorem follows the principle of the conservation of energy, stating that “for a lossless passive two-terminal device, the slope of its reactance plotted versus frequency must be strictly positive”. This is demonstrated in the below equation: {CL}</w:t>
      </w:r>
    </w:p>
    <w:p w14:paraId="28B9601A" w14:textId="77777777" w:rsidR="000B4A3B" w:rsidRPr="008C330A" w:rsidRDefault="004C0B52" w:rsidP="000B4A3B">
      <w:pPr>
        <w:keepNext/>
        <w:rPr>
          <w:rFonts w:ascii="Arial" w:hAnsi="Arial" w:cs="Arial"/>
        </w:rPr>
      </w:pPr>
      <m:oMathPara>
        <m:oMath>
          <m:f>
            <m:fPr>
              <m:ctrlPr>
                <w:rPr>
                  <w:rFonts w:ascii="Cambria Math" w:hAnsi="Cambria Math" w:cs="Arial"/>
                  <w:bCs/>
                  <w:i/>
                </w:rPr>
              </m:ctrlPr>
            </m:fPr>
            <m:num>
              <m:r>
                <w:rPr>
                  <w:rFonts w:ascii="Cambria Math" w:hAnsi="Cambria Math" w:cs="Arial"/>
                </w:rPr>
                <m:t>∂X(ω)</m:t>
              </m:r>
            </m:num>
            <m:den>
              <m:r>
                <w:rPr>
                  <w:rFonts w:ascii="Cambria Math" w:hAnsi="Cambria Math" w:cs="Arial"/>
                </w:rPr>
                <m:t>∂ω</m:t>
              </m:r>
            </m:den>
          </m:f>
          <m:r>
            <w:rPr>
              <w:rFonts w:ascii="Cambria Math" w:hAnsi="Cambria Math" w:cs="Arial"/>
            </w:rPr>
            <m:t xml:space="preserve">&gt;0 and </m:t>
          </m:r>
          <m:f>
            <m:fPr>
              <m:ctrlPr>
                <w:rPr>
                  <w:rFonts w:ascii="Cambria Math" w:hAnsi="Cambria Math" w:cs="Arial"/>
                  <w:bCs/>
                  <w:i/>
                </w:rPr>
              </m:ctrlPr>
            </m:fPr>
            <m:num>
              <m:r>
                <w:rPr>
                  <w:rFonts w:ascii="Cambria Math" w:hAnsi="Cambria Math" w:cs="Arial"/>
                </w:rPr>
                <m:t>∂B(ω)</m:t>
              </m:r>
            </m:num>
            <m:den>
              <m:r>
                <w:rPr>
                  <w:rFonts w:ascii="Cambria Math" w:hAnsi="Cambria Math" w:cs="Arial"/>
                </w:rPr>
                <m:t>∂ω</m:t>
              </m:r>
            </m:den>
          </m:f>
          <m:r>
            <w:rPr>
              <w:rFonts w:ascii="Cambria Math" w:hAnsi="Cambria Math" w:cs="Arial"/>
            </w:rPr>
            <m:t>&gt;0</m:t>
          </m:r>
        </m:oMath>
      </m:oMathPara>
    </w:p>
    <w:p w14:paraId="7824AAD8" w14:textId="7D92B64A" w:rsidR="00DA230E" w:rsidRPr="008C330A" w:rsidRDefault="000B4A3B" w:rsidP="000B4A3B">
      <w:pPr>
        <w:pStyle w:val="Caption"/>
        <w:jc w:val="center"/>
        <w:rPr>
          <w:rFonts w:ascii="Arial" w:eastAsiaTheme="minorEastAsia" w:hAnsi="Arial" w:cs="Arial"/>
        </w:rPr>
      </w:pPr>
      <w:bookmarkStart w:id="17" w:name="_Toc202886865"/>
      <w:r w:rsidRPr="008C330A">
        <w:rPr>
          <w:rFonts w:ascii="Arial" w:hAnsi="Arial" w:cs="Arial"/>
        </w:rPr>
        <w:t xml:space="preserve">Equation </w:t>
      </w:r>
      <w:r w:rsidRPr="008C330A">
        <w:rPr>
          <w:rFonts w:ascii="Arial" w:hAnsi="Arial" w:cs="Arial"/>
        </w:rPr>
        <w:fldChar w:fldCharType="begin"/>
      </w:r>
      <w:r w:rsidRPr="008C330A">
        <w:rPr>
          <w:rFonts w:ascii="Arial" w:hAnsi="Arial" w:cs="Arial"/>
        </w:rPr>
        <w:instrText xml:space="preserve"> SEQ Equation \* ARABIC </w:instrText>
      </w:r>
      <w:r w:rsidRPr="008C330A">
        <w:rPr>
          <w:rFonts w:ascii="Arial" w:hAnsi="Arial" w:cs="Arial"/>
        </w:rPr>
        <w:fldChar w:fldCharType="separate"/>
      </w:r>
      <w:r w:rsidR="00247B6B" w:rsidRPr="008C330A">
        <w:rPr>
          <w:rFonts w:ascii="Arial" w:hAnsi="Arial" w:cs="Arial"/>
          <w:noProof/>
        </w:rPr>
        <w:t>4</w:t>
      </w:r>
      <w:r w:rsidRPr="008C330A">
        <w:rPr>
          <w:rFonts w:ascii="Arial" w:hAnsi="Arial" w:cs="Arial"/>
        </w:rPr>
        <w:fldChar w:fldCharType="end"/>
      </w:r>
      <w:r w:rsidR="00AF179C" w:rsidRPr="008C330A">
        <w:rPr>
          <w:rFonts w:ascii="Arial" w:hAnsi="Arial" w:cs="Arial"/>
        </w:rPr>
        <w:t xml:space="preserve"> </w:t>
      </w:r>
      <w:r w:rsidR="004B3398" w:rsidRPr="008C330A">
        <w:rPr>
          <w:rFonts w:ascii="Arial" w:hAnsi="Arial" w:cs="Arial"/>
        </w:rPr>
        <w:t>– P</w:t>
      </w:r>
      <w:r w:rsidRPr="008C330A">
        <w:rPr>
          <w:rFonts w:ascii="Arial" w:hAnsi="Arial" w:cs="Arial"/>
        </w:rPr>
        <w:t>artial Derivatives of Foster Immittance and Susceptance</w:t>
      </w:r>
      <w:bookmarkEnd w:id="17"/>
      <w:r w:rsidRPr="008C330A">
        <w:rPr>
          <w:rFonts w:ascii="Arial" w:hAnsi="Arial" w:cs="Arial"/>
        </w:rPr>
        <w:t xml:space="preserve"> </w:t>
      </w:r>
    </w:p>
    <w:p w14:paraId="692242AC" w14:textId="77777777" w:rsidR="000B4A3B" w:rsidRPr="008C330A" w:rsidRDefault="000B4A3B" w:rsidP="00DA230E">
      <w:pPr>
        <w:rPr>
          <w:rFonts w:ascii="Arial" w:eastAsiaTheme="minorEastAsia" w:hAnsi="Arial" w:cs="Arial"/>
          <w:bCs/>
        </w:rPr>
      </w:pPr>
    </w:p>
    <w:p w14:paraId="31BB1F2C" w14:textId="1C4EA812" w:rsidR="00DA230E" w:rsidRPr="008C330A" w:rsidRDefault="00DA230E" w:rsidP="00DA230E">
      <w:pPr>
        <w:rPr>
          <w:rFonts w:ascii="Arial" w:eastAsiaTheme="minorEastAsia" w:hAnsi="Arial" w:cs="Arial"/>
          <w:bCs/>
        </w:rPr>
      </w:pPr>
      <w:r w:rsidRPr="008C330A">
        <w:rPr>
          <w:rFonts w:ascii="Arial" w:eastAsiaTheme="minorEastAsia" w:hAnsi="Arial" w:cs="Arial"/>
          <w:bCs/>
        </w:rPr>
        <w:t>Following this, a non-</w:t>
      </w:r>
      <w:r w:rsidR="005641B8" w:rsidRPr="008C330A">
        <w:rPr>
          <w:rFonts w:ascii="Arial" w:eastAsiaTheme="minorEastAsia" w:hAnsi="Arial" w:cs="Arial"/>
          <w:bCs/>
        </w:rPr>
        <w:t>F</w:t>
      </w:r>
      <w:r w:rsidR="000B4A3B" w:rsidRPr="008C330A">
        <w:rPr>
          <w:rFonts w:ascii="Arial" w:eastAsiaTheme="minorEastAsia" w:hAnsi="Arial" w:cs="Arial"/>
          <w:bCs/>
        </w:rPr>
        <w:t>oster</w:t>
      </w:r>
      <w:r w:rsidRPr="008C330A">
        <w:rPr>
          <w:rFonts w:ascii="Arial" w:eastAsiaTheme="minorEastAsia" w:hAnsi="Arial" w:cs="Arial"/>
          <w:bCs/>
        </w:rPr>
        <w:t xml:space="preserve"> element may be considered a two-terminal device, where the derivatives of its reactance and susceptance are zero or negative (when frequency is a real value) </w:t>
      </w:r>
      <w:sdt>
        <w:sdtPr>
          <w:rPr>
            <w:rFonts w:ascii="Arial" w:eastAsiaTheme="minorEastAsia" w:hAnsi="Arial" w:cs="Arial"/>
            <w:bCs/>
          </w:rPr>
          <w:id w:val="-374849245"/>
          <w:citation/>
        </w:sdtPr>
        <w:sdtContent>
          <w:r w:rsidR="00AF671C" w:rsidRPr="008C330A">
            <w:rPr>
              <w:rFonts w:ascii="Arial" w:eastAsiaTheme="minorEastAsia" w:hAnsi="Arial" w:cs="Arial"/>
              <w:bCs/>
            </w:rPr>
            <w:fldChar w:fldCharType="begin"/>
          </w:r>
          <w:r w:rsidR="00AF671C" w:rsidRPr="008C330A">
            <w:rPr>
              <w:rFonts w:ascii="Arial" w:eastAsiaTheme="minorEastAsia" w:hAnsi="Arial" w:cs="Arial"/>
              <w:bCs/>
            </w:rPr>
            <w:instrText xml:space="preserve"> CITATION Ste11 \l 2057 </w:instrText>
          </w:r>
          <w:r w:rsidR="00AF671C" w:rsidRPr="008C330A">
            <w:rPr>
              <w:rFonts w:ascii="Arial" w:eastAsiaTheme="minorEastAsia" w:hAnsi="Arial" w:cs="Arial"/>
              <w:bCs/>
            </w:rPr>
            <w:fldChar w:fldCharType="separate"/>
          </w:r>
          <w:r w:rsidR="006610E1" w:rsidRPr="006610E1">
            <w:rPr>
              <w:rFonts w:ascii="Arial" w:eastAsiaTheme="minorEastAsia" w:hAnsi="Arial" w:cs="Arial"/>
              <w:noProof/>
            </w:rPr>
            <w:t>[12]</w:t>
          </w:r>
          <w:r w:rsidR="00AF671C" w:rsidRPr="008C330A">
            <w:rPr>
              <w:rFonts w:ascii="Arial" w:eastAsiaTheme="minorEastAsia" w:hAnsi="Arial" w:cs="Arial"/>
              <w:bCs/>
            </w:rPr>
            <w:fldChar w:fldCharType="end"/>
          </w:r>
        </w:sdtContent>
      </w:sdt>
      <w:r w:rsidRPr="008C330A">
        <w:rPr>
          <w:rFonts w:ascii="Arial" w:eastAsiaTheme="minorEastAsia" w:hAnsi="Arial" w:cs="Arial"/>
          <w:bCs/>
        </w:rPr>
        <w:t>. However, this does not mean the circuit components (inductors and capacitors) are themselves negative, as demonstrated in the following derivation: {CL}</w:t>
      </w:r>
    </w:p>
    <w:p w14:paraId="09195738" w14:textId="1474E231" w:rsidR="000B4A3B" w:rsidRPr="008C330A" w:rsidRDefault="004C0B52" w:rsidP="000B4A3B">
      <w:pPr>
        <w:keepNext/>
        <w:rPr>
          <w:rFonts w:ascii="Arial" w:hAnsi="Arial" w:cs="Arial"/>
        </w:rPr>
      </w:pPr>
      <m:oMathPara>
        <m:oMath>
          <m:f>
            <m:fPr>
              <m:ctrlPr>
                <w:rPr>
                  <w:rFonts w:ascii="Cambria Math" w:hAnsi="Cambria Math" w:cs="Arial"/>
                  <w:bCs/>
                  <w:i/>
                </w:rPr>
              </m:ctrlPr>
            </m:fPr>
            <m:num>
              <m:r>
                <w:rPr>
                  <w:rFonts w:ascii="Cambria Math" w:hAnsi="Cambria Math" w:cs="Arial"/>
                </w:rPr>
                <m:t>∂X(ω)</m:t>
              </m:r>
            </m:num>
            <m:den>
              <m:r>
                <w:rPr>
                  <w:rFonts w:ascii="Cambria Math" w:hAnsi="Cambria Math" w:cs="Arial"/>
                </w:rPr>
                <m:t>∂ω</m:t>
              </m:r>
            </m:den>
          </m:f>
          <m:r>
            <w:rPr>
              <w:rFonts w:ascii="Cambria Math" w:hAnsi="Cambria Math" w:cs="Arial"/>
            </w:rPr>
            <m:t xml:space="preserve">≪0 and </m:t>
          </m:r>
          <m:f>
            <m:fPr>
              <m:ctrlPr>
                <w:rPr>
                  <w:rFonts w:ascii="Cambria Math" w:hAnsi="Cambria Math" w:cs="Arial"/>
                  <w:bCs/>
                  <w:i/>
                </w:rPr>
              </m:ctrlPr>
            </m:fPr>
            <m:num>
              <m:r>
                <w:rPr>
                  <w:rFonts w:ascii="Cambria Math" w:hAnsi="Cambria Math" w:cs="Arial"/>
                </w:rPr>
                <m:t>∂B(ω)</m:t>
              </m:r>
            </m:num>
            <m:den>
              <m:r>
                <w:rPr>
                  <w:rFonts w:ascii="Cambria Math" w:hAnsi="Cambria Math" w:cs="Arial"/>
                </w:rPr>
                <m:t>∂ω</m:t>
              </m:r>
            </m:den>
          </m:f>
          <m:r>
            <w:rPr>
              <w:rFonts w:ascii="Cambria Math" w:hAnsi="Cambria Math" w:cs="Arial"/>
            </w:rPr>
            <m:t>≪0</m:t>
          </m:r>
        </m:oMath>
      </m:oMathPara>
    </w:p>
    <w:p w14:paraId="72A7BAD1" w14:textId="2D8A6938" w:rsidR="00DA230E" w:rsidRPr="008C330A" w:rsidRDefault="000B4A3B" w:rsidP="000B4A3B">
      <w:pPr>
        <w:pStyle w:val="Caption"/>
        <w:jc w:val="center"/>
        <w:rPr>
          <w:rFonts w:ascii="Arial" w:eastAsiaTheme="minorEastAsia" w:hAnsi="Arial" w:cs="Arial"/>
          <w:bCs/>
        </w:rPr>
      </w:pPr>
      <w:bookmarkStart w:id="18" w:name="_Toc202886866"/>
      <w:r w:rsidRPr="008C330A">
        <w:rPr>
          <w:rFonts w:ascii="Arial" w:hAnsi="Arial" w:cs="Arial"/>
        </w:rPr>
        <w:t xml:space="preserve">Equation </w:t>
      </w:r>
      <w:r w:rsidRPr="008C330A">
        <w:rPr>
          <w:rFonts w:ascii="Arial" w:hAnsi="Arial" w:cs="Arial"/>
        </w:rPr>
        <w:fldChar w:fldCharType="begin"/>
      </w:r>
      <w:r w:rsidRPr="008C330A">
        <w:rPr>
          <w:rFonts w:ascii="Arial" w:hAnsi="Arial" w:cs="Arial"/>
        </w:rPr>
        <w:instrText xml:space="preserve"> SEQ Equation \* ARABIC </w:instrText>
      </w:r>
      <w:r w:rsidRPr="008C330A">
        <w:rPr>
          <w:rFonts w:ascii="Arial" w:hAnsi="Arial" w:cs="Arial"/>
        </w:rPr>
        <w:fldChar w:fldCharType="separate"/>
      </w:r>
      <w:r w:rsidR="00247B6B" w:rsidRPr="008C330A">
        <w:rPr>
          <w:rFonts w:ascii="Arial" w:hAnsi="Arial" w:cs="Arial"/>
          <w:noProof/>
        </w:rPr>
        <w:t>5</w:t>
      </w:r>
      <w:r w:rsidRPr="008C330A">
        <w:rPr>
          <w:rFonts w:ascii="Arial" w:hAnsi="Arial" w:cs="Arial"/>
        </w:rPr>
        <w:fldChar w:fldCharType="end"/>
      </w:r>
      <w:r w:rsidRPr="008C330A">
        <w:rPr>
          <w:rFonts w:ascii="Arial" w:hAnsi="Arial" w:cs="Arial"/>
        </w:rPr>
        <w:t xml:space="preserve"> </w:t>
      </w:r>
      <w:r w:rsidR="004B3398" w:rsidRPr="008C330A">
        <w:rPr>
          <w:rFonts w:ascii="Arial" w:hAnsi="Arial" w:cs="Arial"/>
        </w:rPr>
        <w:t>– P</w:t>
      </w:r>
      <w:r w:rsidRPr="008C330A">
        <w:rPr>
          <w:rFonts w:ascii="Arial" w:hAnsi="Arial" w:cs="Arial"/>
        </w:rPr>
        <w:t>artial Derivatives of Non-Foster Immittance and Susceptance</w:t>
      </w:r>
      <w:bookmarkEnd w:id="18"/>
    </w:p>
    <w:p w14:paraId="31465F8B" w14:textId="77777777" w:rsidR="000B4A3B" w:rsidRPr="008C330A" w:rsidRDefault="00DA230E" w:rsidP="000B4A3B">
      <w:pPr>
        <w:keepNext/>
        <w:rPr>
          <w:rFonts w:ascii="Arial" w:hAnsi="Arial" w:cs="Arial"/>
        </w:rPr>
      </w:pPr>
      <m:oMathPara>
        <m:oMath>
          <m:r>
            <w:rPr>
              <w:rFonts w:ascii="Cambria Math" w:eastAsiaTheme="minorEastAsia" w:hAnsi="Cambria Math" w:cs="Arial"/>
            </w:rPr>
            <m:t>X</m:t>
          </m:r>
          <m:d>
            <m:dPr>
              <m:ctrlPr>
                <w:rPr>
                  <w:rFonts w:ascii="Cambria Math" w:eastAsiaTheme="minorEastAsia" w:hAnsi="Cambria Math" w:cs="Arial"/>
                  <w:bCs/>
                  <w:i/>
                </w:rPr>
              </m:ctrlPr>
            </m:dPr>
            <m:e>
              <m:r>
                <w:rPr>
                  <w:rFonts w:ascii="Cambria Math" w:eastAsiaTheme="minorEastAsia" w:hAnsi="Cambria Math" w:cs="Arial"/>
                </w:rPr>
                <m:t>ω</m:t>
              </m:r>
            </m:e>
          </m:d>
          <m:r>
            <w:rPr>
              <w:rFonts w:ascii="Cambria Math" w:eastAsiaTheme="minorEastAsia" w:hAnsi="Cambria Math" w:cs="Arial"/>
            </w:rPr>
            <m:t xml:space="preserve">= </m:t>
          </m:r>
          <m:f>
            <m:fPr>
              <m:ctrlPr>
                <w:rPr>
                  <w:rFonts w:ascii="Cambria Math" w:eastAsiaTheme="minorEastAsia" w:hAnsi="Cambria Math" w:cs="Arial"/>
                  <w:bCs/>
                  <w:i/>
                </w:rPr>
              </m:ctrlPr>
            </m:fPr>
            <m:num>
              <m:r>
                <w:rPr>
                  <w:rFonts w:ascii="Cambria Math" w:eastAsiaTheme="minorEastAsia" w:hAnsi="Cambria Math" w:cs="Arial"/>
                </w:rPr>
                <m:t>1</m:t>
              </m:r>
            </m:num>
            <m:den>
              <m:r>
                <w:rPr>
                  <w:rFonts w:ascii="Cambria Math" w:eastAsiaTheme="minorEastAsia" w:hAnsi="Cambria Math" w:cs="Arial"/>
                </w:rPr>
                <m:t>ωC</m:t>
              </m:r>
            </m:den>
          </m:f>
          <m:r>
            <w:rPr>
              <w:rFonts w:ascii="Cambria Math" w:eastAsiaTheme="minorEastAsia" w:hAnsi="Cambria Math" w:cs="Arial"/>
            </w:rPr>
            <m:t xml:space="preserve"> for capacitive reactance ∴ </m:t>
          </m:r>
          <m:f>
            <m:fPr>
              <m:ctrlPr>
                <w:rPr>
                  <w:rFonts w:ascii="Cambria Math" w:hAnsi="Cambria Math" w:cs="Arial"/>
                  <w:bCs/>
                  <w:i/>
                </w:rPr>
              </m:ctrlPr>
            </m:fPr>
            <m:num>
              <m:r>
                <w:rPr>
                  <w:rFonts w:ascii="Cambria Math" w:hAnsi="Cambria Math" w:cs="Arial"/>
                </w:rPr>
                <m:t>∂X(ω)</m:t>
              </m:r>
            </m:num>
            <m:den>
              <m:r>
                <w:rPr>
                  <w:rFonts w:ascii="Cambria Math" w:hAnsi="Cambria Math" w:cs="Arial"/>
                </w:rPr>
                <m:t>∂ω</m:t>
              </m:r>
            </m:den>
          </m:f>
          <m:r>
            <w:rPr>
              <w:rFonts w:ascii="Cambria Math" w:hAnsi="Cambria Math" w:cs="Arial"/>
            </w:rPr>
            <m:t>=</m:t>
          </m:r>
          <m:f>
            <m:fPr>
              <m:ctrlPr>
                <w:rPr>
                  <w:rFonts w:ascii="Cambria Math" w:hAnsi="Cambria Math" w:cs="Arial"/>
                  <w:bCs/>
                  <w:i/>
                </w:rPr>
              </m:ctrlPr>
            </m:fPr>
            <m:num>
              <m:r>
                <w:rPr>
                  <w:rFonts w:ascii="Cambria Math" w:hAnsi="Cambria Math" w:cs="Arial"/>
                </w:rPr>
                <m:t>-1</m:t>
              </m:r>
            </m:num>
            <m:den>
              <m:sSup>
                <m:sSupPr>
                  <m:ctrlPr>
                    <w:rPr>
                      <w:rFonts w:ascii="Cambria Math" w:hAnsi="Cambria Math" w:cs="Arial"/>
                      <w:bCs/>
                      <w:i/>
                    </w:rPr>
                  </m:ctrlPr>
                </m:sSupPr>
                <m:e>
                  <m:r>
                    <w:rPr>
                      <w:rFonts w:ascii="Cambria Math" w:hAnsi="Cambria Math" w:cs="Arial"/>
                    </w:rPr>
                    <m:t>ω</m:t>
                  </m:r>
                </m:e>
                <m:sup>
                  <m:r>
                    <w:rPr>
                      <w:rFonts w:ascii="Cambria Math" w:hAnsi="Cambria Math" w:cs="Arial"/>
                    </w:rPr>
                    <m:t>2</m:t>
                  </m:r>
                </m:sup>
              </m:sSup>
              <m:r>
                <w:rPr>
                  <w:rFonts w:ascii="Cambria Math" w:hAnsi="Cambria Math" w:cs="Arial"/>
                </w:rPr>
                <m:t>C</m:t>
              </m:r>
            </m:den>
          </m:f>
        </m:oMath>
      </m:oMathPara>
    </w:p>
    <w:p w14:paraId="27B6C9FB" w14:textId="09D93EF8" w:rsidR="00DA230E" w:rsidRPr="008C330A" w:rsidRDefault="000B4A3B" w:rsidP="000B4A3B">
      <w:pPr>
        <w:pStyle w:val="Caption"/>
        <w:jc w:val="center"/>
        <w:rPr>
          <w:rFonts w:ascii="Arial" w:eastAsiaTheme="minorEastAsia" w:hAnsi="Arial" w:cs="Arial"/>
          <w:bCs/>
        </w:rPr>
      </w:pPr>
      <w:bookmarkStart w:id="19" w:name="_Toc202886867"/>
      <w:r w:rsidRPr="008C330A">
        <w:rPr>
          <w:rFonts w:ascii="Arial" w:hAnsi="Arial" w:cs="Arial"/>
        </w:rPr>
        <w:t xml:space="preserve">Equation </w:t>
      </w:r>
      <w:r w:rsidRPr="008C330A">
        <w:rPr>
          <w:rFonts w:ascii="Arial" w:hAnsi="Arial" w:cs="Arial"/>
        </w:rPr>
        <w:fldChar w:fldCharType="begin"/>
      </w:r>
      <w:r w:rsidRPr="008C330A">
        <w:rPr>
          <w:rFonts w:ascii="Arial" w:hAnsi="Arial" w:cs="Arial"/>
        </w:rPr>
        <w:instrText xml:space="preserve"> SEQ Equation \* ARABIC </w:instrText>
      </w:r>
      <w:r w:rsidRPr="008C330A">
        <w:rPr>
          <w:rFonts w:ascii="Arial" w:hAnsi="Arial" w:cs="Arial"/>
        </w:rPr>
        <w:fldChar w:fldCharType="separate"/>
      </w:r>
      <w:r w:rsidR="00247B6B" w:rsidRPr="008C330A">
        <w:rPr>
          <w:rFonts w:ascii="Arial" w:hAnsi="Arial" w:cs="Arial"/>
          <w:noProof/>
        </w:rPr>
        <w:t>6</w:t>
      </w:r>
      <w:r w:rsidRPr="008C330A">
        <w:rPr>
          <w:rFonts w:ascii="Arial" w:hAnsi="Arial" w:cs="Arial"/>
        </w:rPr>
        <w:fldChar w:fldCharType="end"/>
      </w:r>
      <w:r w:rsidRPr="008C330A">
        <w:rPr>
          <w:rFonts w:ascii="Arial" w:hAnsi="Arial" w:cs="Arial"/>
        </w:rPr>
        <w:t xml:space="preserve"> </w:t>
      </w:r>
      <w:r w:rsidR="004B3398" w:rsidRPr="008C330A">
        <w:rPr>
          <w:rFonts w:ascii="Arial" w:hAnsi="Arial" w:cs="Arial"/>
        </w:rPr>
        <w:t>– C</w:t>
      </w:r>
      <w:r w:rsidRPr="008C330A">
        <w:rPr>
          <w:rFonts w:ascii="Arial" w:hAnsi="Arial" w:cs="Arial"/>
        </w:rPr>
        <w:t>apacitive Reactance and its Partial Derivative</w:t>
      </w:r>
      <w:bookmarkEnd w:id="19"/>
    </w:p>
    <w:p w14:paraId="2A6F64F2" w14:textId="1E230804" w:rsidR="00DA230E" w:rsidRPr="008C330A" w:rsidRDefault="00DA230E" w:rsidP="00DA230E">
      <w:pPr>
        <w:rPr>
          <w:rFonts w:ascii="Arial" w:eastAsiaTheme="minorEastAsia" w:hAnsi="Arial" w:cs="Arial"/>
          <w:bCs/>
        </w:rPr>
      </w:pPr>
      <w:r w:rsidRPr="008C330A">
        <w:rPr>
          <w:rFonts w:ascii="Arial" w:eastAsiaTheme="minorEastAsia" w:hAnsi="Arial" w:cs="Arial"/>
          <w:bCs/>
        </w:rPr>
        <w:lastRenderedPageBreak/>
        <w:t xml:space="preserve">Instantaneous frequency is positive </w:t>
      </w:r>
      <w:sdt>
        <w:sdtPr>
          <w:rPr>
            <w:rFonts w:ascii="Arial" w:eastAsiaTheme="minorEastAsia" w:hAnsi="Arial" w:cs="Arial"/>
            <w:bCs/>
          </w:rPr>
          <w:id w:val="-701249310"/>
          <w:citation/>
        </w:sdtPr>
        <w:sdtContent>
          <w:r w:rsidR="00AF671C" w:rsidRPr="008C330A">
            <w:rPr>
              <w:rFonts w:ascii="Arial" w:eastAsiaTheme="minorEastAsia" w:hAnsi="Arial" w:cs="Arial"/>
              <w:bCs/>
            </w:rPr>
            <w:fldChar w:fldCharType="begin"/>
          </w:r>
          <w:r w:rsidR="00AF671C" w:rsidRPr="008C330A">
            <w:rPr>
              <w:rFonts w:ascii="Arial" w:eastAsiaTheme="minorEastAsia" w:hAnsi="Arial" w:cs="Arial"/>
              <w:bCs/>
            </w:rPr>
            <w:instrText xml:space="preserve"> CITATION Bou92 \l 2057 </w:instrText>
          </w:r>
          <w:r w:rsidR="00AF671C" w:rsidRPr="008C330A">
            <w:rPr>
              <w:rFonts w:ascii="Arial" w:eastAsiaTheme="minorEastAsia" w:hAnsi="Arial" w:cs="Arial"/>
              <w:bCs/>
            </w:rPr>
            <w:fldChar w:fldCharType="separate"/>
          </w:r>
          <w:r w:rsidR="006610E1" w:rsidRPr="006610E1">
            <w:rPr>
              <w:rFonts w:ascii="Arial" w:eastAsiaTheme="minorEastAsia" w:hAnsi="Arial" w:cs="Arial"/>
              <w:noProof/>
            </w:rPr>
            <w:t>[13]</w:t>
          </w:r>
          <w:r w:rsidR="00AF671C" w:rsidRPr="008C330A">
            <w:rPr>
              <w:rFonts w:ascii="Arial" w:eastAsiaTheme="minorEastAsia" w:hAnsi="Arial" w:cs="Arial"/>
              <w:bCs/>
            </w:rPr>
            <w:fldChar w:fldCharType="end"/>
          </w:r>
        </w:sdtContent>
      </w:sdt>
      <w:r w:rsidRPr="008C330A">
        <w:rPr>
          <w:rFonts w:ascii="Arial" w:eastAsiaTheme="minorEastAsia" w:hAnsi="Arial" w:cs="Arial"/>
          <w:bCs/>
        </w:rPr>
        <w:t xml:space="preserve">, so we can evaluate the capacitance as negative: </w:t>
      </w:r>
    </w:p>
    <w:p w14:paraId="3F2597AE" w14:textId="77777777" w:rsidR="000B4A3B" w:rsidRPr="008C330A" w:rsidRDefault="00DA230E" w:rsidP="000B4A3B">
      <w:pPr>
        <w:keepNext/>
        <w:rPr>
          <w:rFonts w:ascii="Arial" w:hAnsi="Arial" w:cs="Arial"/>
        </w:rPr>
      </w:pPr>
      <m:oMathPara>
        <m:oMath>
          <m:r>
            <w:rPr>
              <w:rFonts w:ascii="Cambria Math" w:eastAsiaTheme="minorEastAsia" w:hAnsi="Cambria Math" w:cs="Arial"/>
            </w:rPr>
            <m:t>ω&gt;0 ∴C&lt;0 from above</m:t>
          </m:r>
        </m:oMath>
      </m:oMathPara>
    </w:p>
    <w:p w14:paraId="6FAFF542" w14:textId="45FC43C0" w:rsidR="00DA230E" w:rsidRPr="008C330A" w:rsidRDefault="000B4A3B" w:rsidP="000B4A3B">
      <w:pPr>
        <w:pStyle w:val="Caption"/>
        <w:jc w:val="center"/>
        <w:rPr>
          <w:rFonts w:ascii="Arial" w:eastAsiaTheme="minorEastAsia" w:hAnsi="Arial" w:cs="Arial"/>
          <w:bCs/>
        </w:rPr>
      </w:pPr>
      <w:bookmarkStart w:id="20" w:name="_Toc202886868"/>
      <w:r w:rsidRPr="008C330A">
        <w:rPr>
          <w:rFonts w:ascii="Arial" w:hAnsi="Arial" w:cs="Arial"/>
        </w:rPr>
        <w:t xml:space="preserve">Equation </w:t>
      </w:r>
      <w:r w:rsidRPr="008C330A">
        <w:rPr>
          <w:rFonts w:ascii="Arial" w:hAnsi="Arial" w:cs="Arial"/>
        </w:rPr>
        <w:fldChar w:fldCharType="begin"/>
      </w:r>
      <w:r w:rsidRPr="008C330A">
        <w:rPr>
          <w:rFonts w:ascii="Arial" w:hAnsi="Arial" w:cs="Arial"/>
        </w:rPr>
        <w:instrText xml:space="preserve"> SEQ Equation \* ARABIC </w:instrText>
      </w:r>
      <w:r w:rsidRPr="008C330A">
        <w:rPr>
          <w:rFonts w:ascii="Arial" w:hAnsi="Arial" w:cs="Arial"/>
        </w:rPr>
        <w:fldChar w:fldCharType="separate"/>
      </w:r>
      <w:r w:rsidR="00247B6B" w:rsidRPr="008C330A">
        <w:rPr>
          <w:rFonts w:ascii="Arial" w:hAnsi="Arial" w:cs="Arial"/>
          <w:noProof/>
        </w:rPr>
        <w:t>7</w:t>
      </w:r>
      <w:r w:rsidRPr="008C330A">
        <w:rPr>
          <w:rFonts w:ascii="Arial" w:hAnsi="Arial" w:cs="Arial"/>
        </w:rPr>
        <w:fldChar w:fldCharType="end"/>
      </w:r>
      <w:r w:rsidRPr="008C330A">
        <w:rPr>
          <w:rFonts w:ascii="Arial" w:hAnsi="Arial" w:cs="Arial"/>
        </w:rPr>
        <w:t xml:space="preserve"> </w:t>
      </w:r>
      <w:r w:rsidR="004B3398" w:rsidRPr="008C330A">
        <w:rPr>
          <w:rFonts w:ascii="Arial" w:hAnsi="Arial" w:cs="Arial"/>
        </w:rPr>
        <w:t>– D</w:t>
      </w:r>
      <w:r w:rsidRPr="008C330A">
        <w:rPr>
          <w:rFonts w:ascii="Arial" w:hAnsi="Arial" w:cs="Arial"/>
        </w:rPr>
        <w:t xml:space="preserve">erivation of Angular Frequency </w:t>
      </w:r>
      <w:r w:rsidR="00361871" w:rsidRPr="008C330A">
        <w:rPr>
          <w:rFonts w:ascii="Arial" w:hAnsi="Arial" w:cs="Arial"/>
        </w:rPr>
        <w:t>and Capacitance for Non-Foster</w:t>
      </w:r>
      <w:bookmarkEnd w:id="20"/>
    </w:p>
    <w:p w14:paraId="4C60D944" w14:textId="77777777" w:rsidR="00DA230E" w:rsidRPr="008C330A" w:rsidRDefault="00DA230E" w:rsidP="00DA230E">
      <w:pPr>
        <w:rPr>
          <w:rFonts w:ascii="Arial" w:eastAsiaTheme="minorEastAsia" w:hAnsi="Arial" w:cs="Arial"/>
          <w:bCs/>
        </w:rPr>
      </w:pPr>
      <w:r w:rsidRPr="008C330A">
        <w:rPr>
          <w:rFonts w:ascii="Arial" w:eastAsiaTheme="minorEastAsia" w:hAnsi="Arial" w:cs="Arial"/>
          <w:bCs/>
        </w:rPr>
        <w:t>Moreover, this principle of negative capacitance can be used to demonstrate impedance matching:</w:t>
      </w:r>
    </w:p>
    <w:p w14:paraId="44DEA5BE" w14:textId="77777777" w:rsidR="00361871" w:rsidRPr="008C330A" w:rsidRDefault="00DA230E" w:rsidP="00361871">
      <w:pPr>
        <w:keepNext/>
        <w:rPr>
          <w:rFonts w:ascii="Arial" w:hAnsi="Arial" w:cs="Arial"/>
        </w:rPr>
      </w:pPr>
      <m:oMathPara>
        <m:oMath>
          <m:r>
            <w:rPr>
              <w:rFonts w:ascii="Cambria Math" w:eastAsiaTheme="minorEastAsia" w:hAnsi="Cambria Math" w:cs="Arial"/>
            </w:rPr>
            <m:t>Z</m:t>
          </m:r>
          <m:d>
            <m:dPr>
              <m:ctrlPr>
                <w:rPr>
                  <w:rFonts w:ascii="Cambria Math" w:eastAsiaTheme="minorEastAsia" w:hAnsi="Cambria Math" w:cs="Arial"/>
                  <w:bCs/>
                  <w:i/>
                </w:rPr>
              </m:ctrlPr>
            </m:dPr>
            <m:e>
              <m:r>
                <w:rPr>
                  <w:rFonts w:ascii="Cambria Math" w:eastAsiaTheme="minorEastAsia" w:hAnsi="Cambria Math" w:cs="Arial"/>
                </w:rPr>
                <m:t>s</m:t>
              </m:r>
            </m:e>
          </m:d>
          <m:r>
            <w:rPr>
              <w:rFonts w:ascii="Cambria Math" w:eastAsiaTheme="minorEastAsia" w:hAnsi="Cambria Math" w:cs="Arial"/>
            </w:rPr>
            <m:t>=R+jX for circuit impedance</m:t>
          </m:r>
        </m:oMath>
      </m:oMathPara>
    </w:p>
    <w:p w14:paraId="3A7BDBF2" w14:textId="1DDBEE65" w:rsidR="00DA230E" w:rsidRPr="008C330A" w:rsidRDefault="00361871" w:rsidP="00361871">
      <w:pPr>
        <w:pStyle w:val="Caption"/>
        <w:jc w:val="center"/>
        <w:rPr>
          <w:rFonts w:ascii="Arial" w:eastAsiaTheme="minorEastAsia" w:hAnsi="Arial" w:cs="Arial"/>
          <w:bCs/>
        </w:rPr>
      </w:pPr>
      <w:bookmarkStart w:id="21" w:name="_Toc202886869"/>
      <w:r w:rsidRPr="008C330A">
        <w:rPr>
          <w:rFonts w:ascii="Arial" w:hAnsi="Arial" w:cs="Arial"/>
        </w:rPr>
        <w:t xml:space="preserve">Equation </w:t>
      </w:r>
      <w:r w:rsidRPr="008C330A">
        <w:rPr>
          <w:rFonts w:ascii="Arial" w:hAnsi="Arial" w:cs="Arial"/>
        </w:rPr>
        <w:fldChar w:fldCharType="begin"/>
      </w:r>
      <w:r w:rsidRPr="008C330A">
        <w:rPr>
          <w:rFonts w:ascii="Arial" w:hAnsi="Arial" w:cs="Arial"/>
        </w:rPr>
        <w:instrText xml:space="preserve"> SEQ Equation \* ARABIC </w:instrText>
      </w:r>
      <w:r w:rsidRPr="008C330A">
        <w:rPr>
          <w:rFonts w:ascii="Arial" w:hAnsi="Arial" w:cs="Arial"/>
        </w:rPr>
        <w:fldChar w:fldCharType="separate"/>
      </w:r>
      <w:r w:rsidR="00247B6B" w:rsidRPr="008C330A">
        <w:rPr>
          <w:rFonts w:ascii="Arial" w:hAnsi="Arial" w:cs="Arial"/>
          <w:noProof/>
        </w:rPr>
        <w:t>8</w:t>
      </w:r>
      <w:r w:rsidRPr="008C330A">
        <w:rPr>
          <w:rFonts w:ascii="Arial" w:hAnsi="Arial" w:cs="Arial"/>
        </w:rPr>
        <w:fldChar w:fldCharType="end"/>
      </w:r>
      <w:r w:rsidRPr="008C330A">
        <w:rPr>
          <w:rFonts w:ascii="Arial" w:hAnsi="Arial" w:cs="Arial"/>
        </w:rPr>
        <w:t xml:space="preserve"> </w:t>
      </w:r>
      <w:r w:rsidR="004B3398" w:rsidRPr="008C330A">
        <w:rPr>
          <w:rFonts w:ascii="Arial" w:hAnsi="Arial" w:cs="Arial"/>
        </w:rPr>
        <w:t>– S</w:t>
      </w:r>
      <w:r w:rsidRPr="008C330A">
        <w:rPr>
          <w:rFonts w:ascii="Arial" w:hAnsi="Arial" w:cs="Arial"/>
        </w:rPr>
        <w:t>ource Impedance for AC Circuit</w:t>
      </w:r>
      <w:bookmarkEnd w:id="21"/>
    </w:p>
    <w:p w14:paraId="5ABEFA1A" w14:textId="77777777" w:rsidR="00361871" w:rsidRPr="008C330A" w:rsidRDefault="00DA230E" w:rsidP="00361871">
      <w:pPr>
        <w:keepNext/>
        <w:rPr>
          <w:rFonts w:ascii="Arial" w:hAnsi="Arial" w:cs="Arial"/>
        </w:rPr>
      </w:pPr>
      <m:oMathPara>
        <m:oMath>
          <m:r>
            <w:rPr>
              <w:rFonts w:ascii="Cambria Math" w:eastAsiaTheme="minorEastAsia" w:hAnsi="Cambria Math" w:cs="Arial"/>
            </w:rPr>
            <m:t>Z</m:t>
          </m:r>
          <m:d>
            <m:dPr>
              <m:ctrlPr>
                <w:rPr>
                  <w:rFonts w:ascii="Cambria Math" w:eastAsiaTheme="minorEastAsia" w:hAnsi="Cambria Math" w:cs="Arial"/>
                  <w:bCs/>
                  <w:i/>
                </w:rPr>
              </m:ctrlPr>
            </m:dPr>
            <m:e>
              <m:r>
                <w:rPr>
                  <w:rFonts w:ascii="Cambria Math" w:eastAsiaTheme="minorEastAsia" w:hAnsi="Cambria Math" w:cs="Arial"/>
                </w:rPr>
                <m:t>s</m:t>
              </m:r>
            </m:e>
          </m:d>
          <m:r>
            <w:rPr>
              <w:rFonts w:ascii="Cambria Math" w:eastAsiaTheme="minorEastAsia" w:hAnsi="Cambria Math" w:cs="Arial"/>
            </w:rPr>
            <m:t>=R-jX since capacitive reactance is negative</m:t>
          </m:r>
        </m:oMath>
      </m:oMathPara>
    </w:p>
    <w:p w14:paraId="3CB1AF60" w14:textId="747792FB" w:rsidR="00DA230E" w:rsidRPr="008C330A" w:rsidRDefault="00361871" w:rsidP="00361871">
      <w:pPr>
        <w:pStyle w:val="Caption"/>
        <w:jc w:val="center"/>
        <w:rPr>
          <w:rFonts w:ascii="Arial" w:hAnsi="Arial" w:cs="Arial"/>
        </w:rPr>
      </w:pPr>
      <w:bookmarkStart w:id="22" w:name="_Toc202886870"/>
      <w:r w:rsidRPr="008C330A">
        <w:rPr>
          <w:rFonts w:ascii="Arial" w:hAnsi="Arial" w:cs="Arial"/>
        </w:rPr>
        <w:t xml:space="preserve">Equation </w:t>
      </w:r>
      <w:r w:rsidRPr="008C330A">
        <w:rPr>
          <w:rFonts w:ascii="Arial" w:hAnsi="Arial" w:cs="Arial"/>
        </w:rPr>
        <w:fldChar w:fldCharType="begin"/>
      </w:r>
      <w:r w:rsidRPr="008C330A">
        <w:rPr>
          <w:rFonts w:ascii="Arial" w:hAnsi="Arial" w:cs="Arial"/>
        </w:rPr>
        <w:instrText xml:space="preserve"> SEQ Equation \* ARABIC </w:instrText>
      </w:r>
      <w:r w:rsidRPr="008C330A">
        <w:rPr>
          <w:rFonts w:ascii="Arial" w:hAnsi="Arial" w:cs="Arial"/>
        </w:rPr>
        <w:fldChar w:fldCharType="separate"/>
      </w:r>
      <w:r w:rsidR="00247B6B" w:rsidRPr="008C330A">
        <w:rPr>
          <w:rFonts w:ascii="Arial" w:hAnsi="Arial" w:cs="Arial"/>
          <w:noProof/>
        </w:rPr>
        <w:t>9</w:t>
      </w:r>
      <w:r w:rsidRPr="008C330A">
        <w:rPr>
          <w:rFonts w:ascii="Arial" w:hAnsi="Arial" w:cs="Arial"/>
        </w:rPr>
        <w:fldChar w:fldCharType="end"/>
      </w:r>
      <w:r w:rsidR="004B3398" w:rsidRPr="008C330A">
        <w:rPr>
          <w:rFonts w:ascii="Arial" w:hAnsi="Arial" w:cs="Arial"/>
        </w:rPr>
        <w:t xml:space="preserve"> – L</w:t>
      </w:r>
      <w:r w:rsidRPr="008C330A">
        <w:rPr>
          <w:rFonts w:ascii="Arial" w:hAnsi="Arial" w:cs="Arial"/>
        </w:rPr>
        <w:t xml:space="preserve">oad Impedance for AC Circuit under </w:t>
      </w:r>
      <w:r w:rsidR="00F41FEB" w:rsidRPr="008C330A">
        <w:rPr>
          <w:rFonts w:ascii="Arial" w:hAnsi="Arial" w:cs="Arial"/>
        </w:rPr>
        <w:t>N</w:t>
      </w:r>
      <w:r w:rsidRPr="008C330A">
        <w:rPr>
          <w:rFonts w:ascii="Arial" w:hAnsi="Arial" w:cs="Arial"/>
        </w:rPr>
        <w:t>on-Foster</w:t>
      </w:r>
      <w:bookmarkEnd w:id="22"/>
    </w:p>
    <w:p w14:paraId="62F663D6" w14:textId="77777777" w:rsidR="00DC5094" w:rsidRPr="008C330A" w:rsidRDefault="00DC5094" w:rsidP="00DC5094">
      <w:pPr>
        <w:rPr>
          <w:rFonts w:ascii="Arial" w:hAnsi="Arial" w:cs="Arial"/>
        </w:rPr>
      </w:pPr>
    </w:p>
    <w:p w14:paraId="07A1D543" w14:textId="4DCBEF51" w:rsidR="00DA230E" w:rsidRPr="008C330A" w:rsidRDefault="00DA230E" w:rsidP="00DA230E">
      <w:pPr>
        <w:rPr>
          <w:rFonts w:ascii="Arial" w:eastAsiaTheme="minorEastAsia" w:hAnsi="Arial" w:cs="Arial"/>
          <w:bCs/>
        </w:rPr>
      </w:pPr>
      <w:r w:rsidRPr="008C330A">
        <w:rPr>
          <w:rFonts w:ascii="Arial" w:eastAsiaTheme="minorEastAsia" w:hAnsi="Arial" w:cs="Arial"/>
          <w:bCs/>
        </w:rPr>
        <w:t xml:space="preserve">The above equation shows the complex conjugate of the load impedance is negative and, with consideration taken for the resistor and capacitor values, impedance matching can be achieved by this method. As seen in </w:t>
      </w:r>
      <w:r w:rsidR="000B4A3B" w:rsidRPr="008C330A">
        <w:rPr>
          <w:rFonts w:ascii="Arial" w:eastAsiaTheme="minorEastAsia" w:hAnsi="Arial" w:cs="Arial"/>
          <w:bCs/>
        </w:rPr>
        <w:fldChar w:fldCharType="begin"/>
      </w:r>
      <w:r w:rsidR="000B4A3B" w:rsidRPr="008C330A">
        <w:rPr>
          <w:rFonts w:ascii="Arial" w:eastAsiaTheme="minorEastAsia" w:hAnsi="Arial" w:cs="Arial"/>
          <w:bCs/>
        </w:rPr>
        <w:instrText xml:space="preserve"> REF _Ref201156125 \h </w:instrText>
      </w:r>
      <w:r w:rsidR="000933B8" w:rsidRPr="008C330A">
        <w:rPr>
          <w:rFonts w:ascii="Arial" w:eastAsiaTheme="minorEastAsia" w:hAnsi="Arial" w:cs="Arial"/>
          <w:bCs/>
        </w:rPr>
        <w:instrText xml:space="preserve"> \* MERGEFORMAT </w:instrText>
      </w:r>
      <w:r w:rsidR="000B4A3B" w:rsidRPr="008C330A">
        <w:rPr>
          <w:rFonts w:ascii="Arial" w:eastAsiaTheme="minorEastAsia" w:hAnsi="Arial" w:cs="Arial"/>
          <w:bCs/>
        </w:rPr>
      </w:r>
      <w:r w:rsidR="000B4A3B" w:rsidRPr="008C330A">
        <w:rPr>
          <w:rFonts w:ascii="Arial" w:eastAsiaTheme="minorEastAsia" w:hAnsi="Arial" w:cs="Arial"/>
          <w:bCs/>
        </w:rPr>
        <w:fldChar w:fldCharType="separate"/>
      </w:r>
      <w:r w:rsidR="00247B6B" w:rsidRPr="008C330A">
        <w:rPr>
          <w:rFonts w:ascii="Arial" w:hAnsi="Arial" w:cs="Arial"/>
        </w:rPr>
        <w:t xml:space="preserve">Figure </w:t>
      </w:r>
      <w:r w:rsidR="00247B6B" w:rsidRPr="008C330A">
        <w:rPr>
          <w:rFonts w:ascii="Arial" w:hAnsi="Arial" w:cs="Arial"/>
          <w:noProof/>
        </w:rPr>
        <w:t>1</w:t>
      </w:r>
      <w:r w:rsidR="000B4A3B" w:rsidRPr="008C330A">
        <w:rPr>
          <w:rFonts w:ascii="Arial" w:eastAsiaTheme="minorEastAsia" w:hAnsi="Arial" w:cs="Arial"/>
          <w:bCs/>
        </w:rPr>
        <w:fldChar w:fldCharType="end"/>
      </w:r>
      <w:r w:rsidRPr="008C330A">
        <w:rPr>
          <w:rFonts w:ascii="Arial" w:eastAsiaTheme="minorEastAsia" w:hAnsi="Arial" w:cs="Arial"/>
          <w:bCs/>
        </w:rPr>
        <w:t xml:space="preserve">, the positive and negative reactances (across frequency), when tuned correctly, will result in a net reactance of zero at all the targeted frequencies </w:t>
      </w:r>
      <w:sdt>
        <w:sdtPr>
          <w:rPr>
            <w:rFonts w:ascii="Arial" w:eastAsiaTheme="minorEastAsia" w:hAnsi="Arial" w:cs="Arial"/>
            <w:bCs/>
          </w:rPr>
          <w:id w:val="-1149667498"/>
          <w:citation/>
        </w:sdtPr>
        <w:sdtContent>
          <w:r w:rsidR="00F20976" w:rsidRPr="008C330A">
            <w:rPr>
              <w:rFonts w:ascii="Arial" w:eastAsiaTheme="minorEastAsia" w:hAnsi="Arial" w:cs="Arial"/>
              <w:bCs/>
            </w:rPr>
            <w:fldChar w:fldCharType="begin"/>
          </w:r>
          <w:r w:rsidR="00F20976" w:rsidRPr="008C330A">
            <w:rPr>
              <w:rFonts w:ascii="Arial" w:eastAsiaTheme="minorEastAsia" w:hAnsi="Arial" w:cs="Arial"/>
              <w:bCs/>
            </w:rPr>
            <w:instrText xml:space="preserve"> CITATION Ste \l 2057 </w:instrText>
          </w:r>
          <w:r w:rsidR="00F20976" w:rsidRPr="008C330A">
            <w:rPr>
              <w:rFonts w:ascii="Arial" w:eastAsiaTheme="minorEastAsia" w:hAnsi="Arial" w:cs="Arial"/>
              <w:bCs/>
            </w:rPr>
            <w:fldChar w:fldCharType="separate"/>
          </w:r>
          <w:r w:rsidR="006610E1" w:rsidRPr="006610E1">
            <w:rPr>
              <w:rFonts w:ascii="Arial" w:eastAsiaTheme="minorEastAsia" w:hAnsi="Arial" w:cs="Arial"/>
              <w:noProof/>
            </w:rPr>
            <w:t>[1]</w:t>
          </w:r>
          <w:r w:rsidR="00F20976" w:rsidRPr="008C330A">
            <w:rPr>
              <w:rFonts w:ascii="Arial" w:eastAsiaTheme="minorEastAsia" w:hAnsi="Arial" w:cs="Arial"/>
              <w:bCs/>
            </w:rPr>
            <w:fldChar w:fldCharType="end"/>
          </w:r>
        </w:sdtContent>
      </w:sdt>
      <w:r w:rsidRPr="008C330A">
        <w:rPr>
          <w:rFonts w:ascii="Arial" w:eastAsiaTheme="minorEastAsia" w:hAnsi="Arial" w:cs="Arial"/>
          <w:bCs/>
        </w:rPr>
        <w:t xml:space="preserve">. This theoretically suggests that wideband impedance matching can be produced using a </w:t>
      </w:r>
      <w:r w:rsidR="00F41FEB" w:rsidRPr="008C330A">
        <w:rPr>
          <w:rFonts w:ascii="Arial" w:eastAsiaTheme="minorEastAsia" w:hAnsi="Arial" w:cs="Arial"/>
          <w:bCs/>
        </w:rPr>
        <w:t>n</w:t>
      </w:r>
      <w:r w:rsidRPr="008C330A">
        <w:rPr>
          <w:rFonts w:ascii="Arial" w:eastAsiaTheme="minorEastAsia" w:hAnsi="Arial" w:cs="Arial"/>
          <w:bCs/>
        </w:rPr>
        <w:t>on-</w:t>
      </w:r>
      <w:r w:rsidR="00F41FEB" w:rsidRPr="008C330A">
        <w:rPr>
          <w:rFonts w:ascii="Arial" w:eastAsiaTheme="minorEastAsia" w:hAnsi="Arial" w:cs="Arial"/>
          <w:bCs/>
        </w:rPr>
        <w:t>F</w:t>
      </w:r>
      <w:r w:rsidR="000B4A3B" w:rsidRPr="008C330A">
        <w:rPr>
          <w:rFonts w:ascii="Arial" w:eastAsiaTheme="minorEastAsia" w:hAnsi="Arial" w:cs="Arial"/>
          <w:bCs/>
        </w:rPr>
        <w:t>oster</w:t>
      </w:r>
      <w:r w:rsidRPr="008C330A">
        <w:rPr>
          <w:rFonts w:ascii="Arial" w:eastAsiaTheme="minorEastAsia" w:hAnsi="Arial" w:cs="Arial"/>
          <w:bCs/>
        </w:rPr>
        <w:t xml:space="preserve"> circuit. {CL}</w:t>
      </w:r>
    </w:p>
    <w:p w14:paraId="4B34564B" w14:textId="346379A7" w:rsidR="000B4A3B" w:rsidRPr="008C330A" w:rsidRDefault="000B4A3B" w:rsidP="000B4A3B">
      <w:pPr>
        <w:keepNext/>
        <w:jc w:val="center"/>
        <w:rPr>
          <w:rFonts w:ascii="Arial" w:hAnsi="Arial" w:cs="Arial"/>
        </w:rPr>
      </w:pPr>
      <w:r w:rsidRPr="008C330A">
        <w:rPr>
          <w:rFonts w:ascii="Arial" w:hAnsi="Arial" w:cs="Arial"/>
          <w:noProof/>
        </w:rPr>
        <w:drawing>
          <wp:inline distT="0" distB="0" distL="0" distR="0" wp14:anchorId="7DC9A48D" wp14:editId="64330B7B">
            <wp:extent cx="3256493" cy="3160889"/>
            <wp:effectExtent l="0" t="0" r="1270" b="1905"/>
            <wp:docPr id="7432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2755" name=""/>
                    <pic:cNvPicPr/>
                  </pic:nvPicPr>
                  <pic:blipFill>
                    <a:blip r:embed="rId12"/>
                    <a:stretch>
                      <a:fillRect/>
                    </a:stretch>
                  </pic:blipFill>
                  <pic:spPr>
                    <a:xfrm>
                      <a:off x="0" y="0"/>
                      <a:ext cx="3303638" cy="3206650"/>
                    </a:xfrm>
                    <a:prstGeom prst="rect">
                      <a:avLst/>
                    </a:prstGeom>
                  </pic:spPr>
                </pic:pic>
              </a:graphicData>
            </a:graphic>
          </wp:inline>
        </w:drawing>
      </w:r>
    </w:p>
    <w:p w14:paraId="34C7474B" w14:textId="0F3D810D" w:rsidR="000B4A3B" w:rsidRPr="008C330A" w:rsidRDefault="000B4A3B" w:rsidP="000B4A3B">
      <w:pPr>
        <w:pStyle w:val="Caption"/>
        <w:jc w:val="center"/>
        <w:rPr>
          <w:rFonts w:ascii="Arial" w:eastAsiaTheme="minorEastAsia" w:hAnsi="Arial" w:cs="Arial"/>
          <w:bCs/>
        </w:rPr>
      </w:pPr>
      <w:bookmarkStart w:id="23" w:name="_Ref201156125"/>
      <w:bookmarkStart w:id="24" w:name="_Toc202779835"/>
      <w:bookmarkStart w:id="25" w:name="_Ref202781612"/>
      <w:bookmarkStart w:id="26" w:name="_Toc202781777"/>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00247B6B" w:rsidRPr="008C330A">
        <w:rPr>
          <w:rFonts w:ascii="Arial" w:hAnsi="Arial" w:cs="Arial"/>
          <w:noProof/>
        </w:rPr>
        <w:t>1</w:t>
      </w:r>
      <w:r w:rsidRPr="008C330A">
        <w:rPr>
          <w:rFonts w:ascii="Arial" w:hAnsi="Arial" w:cs="Arial"/>
        </w:rPr>
        <w:fldChar w:fldCharType="end"/>
      </w:r>
      <w:bookmarkEnd w:id="23"/>
      <w:r w:rsidR="00547203" w:rsidRPr="008C330A">
        <w:rPr>
          <w:rFonts w:ascii="Arial" w:hAnsi="Arial" w:cs="Arial"/>
        </w:rPr>
        <w:t xml:space="preserve"> – Reactance</w:t>
      </w:r>
      <w:r w:rsidRPr="008C330A">
        <w:rPr>
          <w:rFonts w:ascii="Arial" w:hAnsi="Arial" w:cs="Arial"/>
        </w:rPr>
        <w:t xml:space="preserve"> Graph</w:t>
      </w:r>
      <w:r w:rsidR="00E7660D" w:rsidRPr="008C330A">
        <w:rPr>
          <w:rFonts w:ascii="Arial" w:hAnsi="Arial" w:cs="Arial"/>
        </w:rPr>
        <w:t xml:space="preserve"> for Non-Foster Impedance Match for Antennas </w:t>
      </w:r>
      <w:sdt>
        <w:sdtPr>
          <w:rPr>
            <w:rFonts w:ascii="Arial" w:hAnsi="Arial" w:cs="Arial"/>
          </w:rPr>
          <w:id w:val="-325601077"/>
          <w:citation/>
        </w:sdtPr>
        <w:sdtContent>
          <w:r w:rsidR="00F20976" w:rsidRPr="008C330A">
            <w:rPr>
              <w:rFonts w:ascii="Arial" w:hAnsi="Arial" w:cs="Arial"/>
            </w:rPr>
            <w:fldChar w:fldCharType="begin"/>
          </w:r>
          <w:r w:rsidR="00F20976" w:rsidRPr="008C330A">
            <w:rPr>
              <w:rFonts w:ascii="Arial" w:hAnsi="Arial" w:cs="Arial"/>
            </w:rPr>
            <w:instrText xml:space="preserve"> CITATION Ste \l 2057 </w:instrText>
          </w:r>
          <w:r w:rsidR="00F20976" w:rsidRPr="008C330A">
            <w:rPr>
              <w:rFonts w:ascii="Arial" w:hAnsi="Arial" w:cs="Arial"/>
            </w:rPr>
            <w:fldChar w:fldCharType="separate"/>
          </w:r>
          <w:r w:rsidR="006610E1" w:rsidRPr="006610E1">
            <w:rPr>
              <w:rFonts w:ascii="Arial" w:hAnsi="Arial" w:cs="Arial"/>
              <w:noProof/>
            </w:rPr>
            <w:t>[1]</w:t>
          </w:r>
          <w:r w:rsidR="00F20976" w:rsidRPr="008C330A">
            <w:rPr>
              <w:rFonts w:ascii="Arial" w:hAnsi="Arial" w:cs="Arial"/>
            </w:rPr>
            <w:fldChar w:fldCharType="end"/>
          </w:r>
        </w:sdtContent>
      </w:sdt>
      <w:bookmarkEnd w:id="24"/>
      <w:bookmarkEnd w:id="25"/>
      <w:bookmarkEnd w:id="26"/>
    </w:p>
    <w:p w14:paraId="38487166" w14:textId="5EC7343B" w:rsidR="00D82921" w:rsidRPr="008C330A" w:rsidRDefault="00DA230E" w:rsidP="000B4A3B">
      <w:pPr>
        <w:rPr>
          <w:rFonts w:ascii="Arial" w:eastAsiaTheme="minorEastAsia" w:hAnsi="Arial" w:cs="Arial"/>
          <w:bCs/>
        </w:rPr>
      </w:pPr>
      <w:r w:rsidRPr="008C330A">
        <w:rPr>
          <w:rFonts w:ascii="Arial" w:eastAsiaTheme="minorEastAsia" w:hAnsi="Arial" w:cs="Arial"/>
          <w:bCs/>
        </w:rPr>
        <w:t xml:space="preserve">However, it must be considered that the above theory relies on perfect constant capacitance and resistance, which is never achieved in real-life due to component parameters, operation environments (such as temperature) and parasitics that occur in RF circuits </w:t>
      </w:r>
      <w:sdt>
        <w:sdtPr>
          <w:rPr>
            <w:rFonts w:ascii="Arial" w:eastAsiaTheme="minorEastAsia" w:hAnsi="Arial" w:cs="Arial"/>
            <w:bCs/>
          </w:rPr>
          <w:id w:val="-35577371"/>
          <w:citation/>
        </w:sdtPr>
        <w:sdtContent>
          <w:r w:rsidR="00F20976" w:rsidRPr="008C330A">
            <w:rPr>
              <w:rFonts w:ascii="Arial" w:eastAsiaTheme="minorEastAsia" w:hAnsi="Arial" w:cs="Arial"/>
              <w:bCs/>
            </w:rPr>
            <w:fldChar w:fldCharType="begin"/>
          </w:r>
          <w:r w:rsidR="00F20976" w:rsidRPr="008C330A">
            <w:rPr>
              <w:rFonts w:ascii="Arial" w:eastAsiaTheme="minorEastAsia" w:hAnsi="Arial" w:cs="Arial"/>
              <w:bCs/>
            </w:rPr>
            <w:instrText xml:space="preserve"> CITATION Bow08 \l 2057 </w:instrText>
          </w:r>
          <w:r w:rsidR="00F20976" w:rsidRPr="008C330A">
            <w:rPr>
              <w:rFonts w:ascii="Arial" w:eastAsiaTheme="minorEastAsia" w:hAnsi="Arial" w:cs="Arial"/>
              <w:bCs/>
            </w:rPr>
            <w:fldChar w:fldCharType="separate"/>
          </w:r>
          <w:r w:rsidR="006610E1" w:rsidRPr="006610E1">
            <w:rPr>
              <w:rFonts w:ascii="Arial" w:eastAsiaTheme="minorEastAsia" w:hAnsi="Arial" w:cs="Arial"/>
              <w:noProof/>
            </w:rPr>
            <w:t>[11]</w:t>
          </w:r>
          <w:r w:rsidR="00F20976" w:rsidRPr="008C330A">
            <w:rPr>
              <w:rFonts w:ascii="Arial" w:eastAsiaTheme="minorEastAsia" w:hAnsi="Arial" w:cs="Arial"/>
              <w:bCs/>
            </w:rPr>
            <w:fldChar w:fldCharType="end"/>
          </w:r>
        </w:sdtContent>
      </w:sdt>
      <w:r w:rsidRPr="008C330A">
        <w:rPr>
          <w:rFonts w:ascii="Arial" w:eastAsiaTheme="minorEastAsia" w:hAnsi="Arial" w:cs="Arial"/>
          <w:bCs/>
        </w:rPr>
        <w:t>. Further investigation is required to verify the validity of this theory. {CL}</w:t>
      </w:r>
      <w:r w:rsidR="004856B1" w:rsidRPr="008C330A">
        <w:rPr>
          <w:rFonts w:ascii="Arial" w:hAnsi="Arial" w:cs="Arial"/>
        </w:rPr>
        <w:br w:type="page"/>
      </w:r>
    </w:p>
    <w:p w14:paraId="5EE028C5" w14:textId="77777777" w:rsidR="004856B1" w:rsidRPr="008C330A" w:rsidRDefault="004856B1" w:rsidP="008C425B">
      <w:pPr>
        <w:pStyle w:val="Heading1"/>
        <w:numPr>
          <w:ilvl w:val="0"/>
          <w:numId w:val="13"/>
        </w:numPr>
        <w:rPr>
          <w:rFonts w:ascii="Arial" w:hAnsi="Arial" w:cs="Arial"/>
        </w:rPr>
      </w:pPr>
      <w:bookmarkStart w:id="27" w:name="_Toc202885343"/>
      <w:r w:rsidRPr="008C330A">
        <w:rPr>
          <w:rFonts w:ascii="Arial" w:hAnsi="Arial" w:cs="Arial"/>
        </w:rPr>
        <w:lastRenderedPageBreak/>
        <w:t>Research &amp; Development Methodology</w:t>
      </w:r>
      <w:bookmarkEnd w:id="27"/>
    </w:p>
    <w:p w14:paraId="5D8B069C" w14:textId="44715944" w:rsidR="004856B1" w:rsidRPr="008C330A" w:rsidRDefault="00833802" w:rsidP="004856B1">
      <w:pPr>
        <w:pStyle w:val="Heading2"/>
        <w:rPr>
          <w:rFonts w:ascii="Arial" w:hAnsi="Arial" w:cs="Arial"/>
        </w:rPr>
      </w:pPr>
      <w:bookmarkStart w:id="28" w:name="_Toc202885344"/>
      <w:r w:rsidRPr="008C330A">
        <w:rPr>
          <w:rFonts w:ascii="Arial" w:hAnsi="Arial" w:cs="Arial"/>
        </w:rPr>
        <w:t>8</w:t>
      </w:r>
      <w:r w:rsidR="004856B1" w:rsidRPr="008C330A">
        <w:rPr>
          <w:rFonts w:ascii="Arial" w:hAnsi="Arial" w:cs="Arial"/>
        </w:rPr>
        <w:t>.1.</w:t>
      </w:r>
      <w:r w:rsidR="00743473" w:rsidRPr="008C330A">
        <w:rPr>
          <w:rFonts w:ascii="Arial" w:hAnsi="Arial" w:cs="Arial"/>
        </w:rPr>
        <w:tab/>
      </w:r>
      <w:r w:rsidR="004856B1" w:rsidRPr="008C330A">
        <w:rPr>
          <w:rFonts w:ascii="Arial" w:hAnsi="Arial" w:cs="Arial"/>
        </w:rPr>
        <w:t>Development Method</w:t>
      </w:r>
      <w:bookmarkEnd w:id="28"/>
    </w:p>
    <w:p w14:paraId="7AB90E66" w14:textId="22DCA4DA" w:rsidR="003B798C" w:rsidRPr="008C330A" w:rsidRDefault="000B3FD5">
      <w:pPr>
        <w:rPr>
          <w:rFonts w:ascii="Arial" w:hAnsi="Arial" w:cs="Arial"/>
        </w:rPr>
      </w:pPr>
      <w:r w:rsidRPr="008C330A">
        <w:rPr>
          <w:rFonts w:ascii="Arial" w:hAnsi="Arial" w:cs="Arial"/>
        </w:rPr>
        <w:t xml:space="preserve">The team </w:t>
      </w:r>
      <w:r w:rsidR="001374C1" w:rsidRPr="008C330A">
        <w:rPr>
          <w:rFonts w:ascii="Arial" w:hAnsi="Arial" w:cs="Arial"/>
        </w:rPr>
        <w:t xml:space="preserve">used the </w:t>
      </w:r>
      <w:r w:rsidR="00A105D5" w:rsidRPr="008C330A">
        <w:rPr>
          <w:rFonts w:ascii="Arial" w:hAnsi="Arial" w:cs="Arial"/>
        </w:rPr>
        <w:t>a</w:t>
      </w:r>
      <w:r w:rsidR="001374C1" w:rsidRPr="008C330A">
        <w:rPr>
          <w:rFonts w:ascii="Arial" w:hAnsi="Arial" w:cs="Arial"/>
        </w:rPr>
        <w:t xml:space="preserve">gile product development </w:t>
      </w:r>
      <w:r w:rsidRPr="008C330A">
        <w:rPr>
          <w:rFonts w:ascii="Arial" w:hAnsi="Arial" w:cs="Arial"/>
        </w:rPr>
        <w:t>method</w:t>
      </w:r>
      <w:r w:rsidR="00A105D5" w:rsidRPr="008C330A">
        <w:rPr>
          <w:rFonts w:ascii="Arial" w:hAnsi="Arial" w:cs="Arial"/>
        </w:rPr>
        <w:t>, a dynamic and collaborative approach,</w:t>
      </w:r>
      <w:r w:rsidRPr="008C330A">
        <w:rPr>
          <w:rFonts w:ascii="Arial" w:hAnsi="Arial" w:cs="Arial"/>
        </w:rPr>
        <w:t xml:space="preserve"> for delivering this </w:t>
      </w:r>
      <w:r w:rsidR="00A105D5" w:rsidRPr="008C330A">
        <w:rPr>
          <w:rFonts w:ascii="Arial" w:hAnsi="Arial" w:cs="Arial"/>
        </w:rPr>
        <w:t>project</w:t>
      </w:r>
      <w:r w:rsidR="00D22DCB" w:rsidRPr="008C330A">
        <w:rPr>
          <w:rFonts w:ascii="Arial" w:hAnsi="Arial" w:cs="Arial"/>
        </w:rPr>
        <w:t xml:space="preserve"> </w:t>
      </w:r>
      <w:sdt>
        <w:sdtPr>
          <w:rPr>
            <w:rFonts w:ascii="Arial" w:hAnsi="Arial" w:cs="Arial"/>
          </w:rPr>
          <w:id w:val="647014615"/>
          <w:citation/>
        </w:sdtPr>
        <w:sdtContent>
          <w:r w:rsidR="00681FA2" w:rsidRPr="008C330A">
            <w:rPr>
              <w:rFonts w:ascii="Arial" w:hAnsi="Arial" w:cs="Arial"/>
            </w:rPr>
            <w:fldChar w:fldCharType="begin"/>
          </w:r>
          <w:r w:rsidR="00681FA2" w:rsidRPr="008C330A">
            <w:rPr>
              <w:rFonts w:ascii="Arial" w:hAnsi="Arial" w:cs="Arial"/>
            </w:rPr>
            <w:instrText xml:space="preserve"> CITATION Mic22 \l 2057 </w:instrText>
          </w:r>
          <w:r w:rsidR="00681FA2" w:rsidRPr="008C330A">
            <w:rPr>
              <w:rFonts w:ascii="Arial" w:hAnsi="Arial" w:cs="Arial"/>
            </w:rPr>
            <w:fldChar w:fldCharType="separate"/>
          </w:r>
          <w:r w:rsidR="006610E1" w:rsidRPr="006610E1">
            <w:rPr>
              <w:rFonts w:ascii="Arial" w:hAnsi="Arial" w:cs="Arial"/>
              <w:noProof/>
            </w:rPr>
            <w:t>[14]</w:t>
          </w:r>
          <w:r w:rsidR="00681FA2" w:rsidRPr="008C330A">
            <w:rPr>
              <w:rFonts w:ascii="Arial" w:hAnsi="Arial" w:cs="Arial"/>
            </w:rPr>
            <w:fldChar w:fldCharType="end"/>
          </w:r>
        </w:sdtContent>
      </w:sdt>
      <w:r w:rsidRPr="008C330A">
        <w:rPr>
          <w:rFonts w:ascii="Arial" w:hAnsi="Arial" w:cs="Arial"/>
        </w:rPr>
        <w:t>.</w:t>
      </w:r>
      <w:r w:rsidR="00A105D5" w:rsidRPr="008C330A">
        <w:rPr>
          <w:rFonts w:ascii="Arial" w:hAnsi="Arial" w:cs="Arial"/>
        </w:rPr>
        <w:t xml:space="preserve"> This delivery method</w:t>
      </w:r>
      <w:r w:rsidR="00154466" w:rsidRPr="008C330A">
        <w:rPr>
          <w:rFonts w:ascii="Arial" w:hAnsi="Arial" w:cs="Arial"/>
        </w:rPr>
        <w:t xml:space="preserve"> will </w:t>
      </w:r>
      <w:r w:rsidR="00A105D5" w:rsidRPr="008C330A">
        <w:rPr>
          <w:rFonts w:ascii="Arial" w:hAnsi="Arial" w:cs="Arial"/>
        </w:rPr>
        <w:t>enable</w:t>
      </w:r>
      <w:r w:rsidR="00154466" w:rsidRPr="008C330A">
        <w:rPr>
          <w:rFonts w:ascii="Arial" w:hAnsi="Arial" w:cs="Arial"/>
        </w:rPr>
        <w:t xml:space="preserve"> the team to </w:t>
      </w:r>
      <w:r w:rsidR="00A105D5" w:rsidRPr="008C330A">
        <w:rPr>
          <w:rFonts w:ascii="Arial" w:hAnsi="Arial" w:cs="Arial"/>
        </w:rPr>
        <w:t xml:space="preserve">allocate </w:t>
      </w:r>
      <w:r w:rsidR="00154466" w:rsidRPr="008C330A">
        <w:rPr>
          <w:rFonts w:ascii="Arial" w:hAnsi="Arial" w:cs="Arial"/>
        </w:rPr>
        <w:t>workloads to u</w:t>
      </w:r>
      <w:r w:rsidR="00A105D5" w:rsidRPr="008C330A">
        <w:rPr>
          <w:rFonts w:ascii="Arial" w:hAnsi="Arial" w:cs="Arial"/>
        </w:rPr>
        <w:t>tilise</w:t>
      </w:r>
      <w:r w:rsidR="00154466" w:rsidRPr="008C330A">
        <w:rPr>
          <w:rFonts w:ascii="Arial" w:hAnsi="Arial" w:cs="Arial"/>
        </w:rPr>
        <w:t xml:space="preserve"> all team members and </w:t>
      </w:r>
      <w:r w:rsidR="00471063" w:rsidRPr="008C330A">
        <w:rPr>
          <w:rFonts w:ascii="Arial" w:hAnsi="Arial" w:cs="Arial"/>
        </w:rPr>
        <w:t>resources effectively</w:t>
      </w:r>
      <w:r w:rsidR="00A105D5" w:rsidRPr="008C330A">
        <w:rPr>
          <w:rFonts w:ascii="Arial" w:hAnsi="Arial" w:cs="Arial"/>
        </w:rPr>
        <w:t xml:space="preserve"> and throughout the project duration</w:t>
      </w:r>
      <w:r w:rsidR="00471063" w:rsidRPr="008C330A">
        <w:rPr>
          <w:rFonts w:ascii="Arial" w:hAnsi="Arial" w:cs="Arial"/>
        </w:rPr>
        <w:t>.</w:t>
      </w:r>
      <w:r w:rsidR="000E618F" w:rsidRPr="008C330A">
        <w:rPr>
          <w:rFonts w:ascii="Arial" w:hAnsi="Arial" w:cs="Arial"/>
        </w:rPr>
        <w:t xml:space="preserve"> </w:t>
      </w:r>
      <w:r w:rsidR="005B255A" w:rsidRPr="008C330A">
        <w:rPr>
          <w:rFonts w:ascii="Arial" w:hAnsi="Arial" w:cs="Arial"/>
        </w:rPr>
        <w:t>The w</w:t>
      </w:r>
      <w:r w:rsidR="0052743D" w:rsidRPr="008C330A">
        <w:rPr>
          <w:rFonts w:ascii="Arial" w:hAnsi="Arial" w:cs="Arial"/>
        </w:rPr>
        <w:t>aterfall method</w:t>
      </w:r>
      <w:r w:rsidR="00154466" w:rsidRPr="008C330A">
        <w:rPr>
          <w:rFonts w:ascii="Arial" w:hAnsi="Arial" w:cs="Arial"/>
        </w:rPr>
        <w:t xml:space="preserve"> will be used </w:t>
      </w:r>
      <w:r w:rsidR="00A105D5" w:rsidRPr="008C330A">
        <w:rPr>
          <w:rFonts w:ascii="Arial" w:hAnsi="Arial" w:cs="Arial"/>
        </w:rPr>
        <w:t>to approach the project development</w:t>
      </w:r>
      <w:r w:rsidR="002D4429" w:rsidRPr="008C330A">
        <w:rPr>
          <w:rFonts w:ascii="Arial" w:hAnsi="Arial" w:cs="Arial"/>
        </w:rPr>
        <w:t>, with a phased deliverable-based timeline</w:t>
      </w:r>
      <w:r w:rsidR="00047B77" w:rsidRPr="008C330A">
        <w:rPr>
          <w:rFonts w:ascii="Arial" w:hAnsi="Arial" w:cs="Arial"/>
        </w:rPr>
        <w:t xml:space="preserve"> </w:t>
      </w:r>
      <w:sdt>
        <w:sdtPr>
          <w:rPr>
            <w:rFonts w:ascii="Arial" w:hAnsi="Arial" w:cs="Arial"/>
          </w:rPr>
          <w:id w:val="1712922251"/>
          <w:citation/>
        </w:sdtPr>
        <w:sdtContent>
          <w:r w:rsidR="00FB62EE" w:rsidRPr="008C330A">
            <w:rPr>
              <w:rFonts w:ascii="Arial" w:hAnsi="Arial" w:cs="Arial"/>
            </w:rPr>
            <w:fldChar w:fldCharType="begin"/>
          </w:r>
          <w:r w:rsidR="00FB62EE" w:rsidRPr="008C330A">
            <w:rPr>
              <w:rFonts w:ascii="Arial" w:hAnsi="Arial" w:cs="Arial"/>
            </w:rPr>
            <w:instrText xml:space="preserve"> CITATION Jul241 \l 2057 </w:instrText>
          </w:r>
          <w:r w:rsidR="00FB62EE" w:rsidRPr="008C330A">
            <w:rPr>
              <w:rFonts w:ascii="Arial" w:hAnsi="Arial" w:cs="Arial"/>
            </w:rPr>
            <w:fldChar w:fldCharType="separate"/>
          </w:r>
          <w:r w:rsidR="006610E1" w:rsidRPr="006610E1">
            <w:rPr>
              <w:rFonts w:ascii="Arial" w:hAnsi="Arial" w:cs="Arial"/>
              <w:noProof/>
            </w:rPr>
            <w:t>[15]</w:t>
          </w:r>
          <w:r w:rsidR="00FB62EE" w:rsidRPr="008C330A">
            <w:rPr>
              <w:rFonts w:ascii="Arial" w:hAnsi="Arial" w:cs="Arial"/>
            </w:rPr>
            <w:fldChar w:fldCharType="end"/>
          </w:r>
        </w:sdtContent>
      </w:sdt>
      <w:r w:rsidR="002D4429" w:rsidRPr="008C330A">
        <w:rPr>
          <w:rFonts w:ascii="Arial" w:hAnsi="Arial" w:cs="Arial"/>
        </w:rPr>
        <w:t>. This is shown through</w:t>
      </w:r>
      <w:r w:rsidR="00154466" w:rsidRPr="008C330A">
        <w:rPr>
          <w:rFonts w:ascii="Arial" w:hAnsi="Arial" w:cs="Arial"/>
        </w:rPr>
        <w:t xml:space="preserve"> the Gan</w:t>
      </w:r>
      <w:r w:rsidR="002D4429" w:rsidRPr="008C330A">
        <w:rPr>
          <w:rFonts w:ascii="Arial" w:hAnsi="Arial" w:cs="Arial"/>
        </w:rPr>
        <w:t>t</w:t>
      </w:r>
      <w:r w:rsidR="00154466" w:rsidRPr="008C330A">
        <w:rPr>
          <w:rFonts w:ascii="Arial" w:hAnsi="Arial" w:cs="Arial"/>
        </w:rPr>
        <w:t xml:space="preserve">t </w:t>
      </w:r>
      <w:r w:rsidR="002D4429" w:rsidRPr="008C330A">
        <w:rPr>
          <w:rFonts w:ascii="Arial" w:hAnsi="Arial" w:cs="Arial"/>
        </w:rPr>
        <w:t>and</w:t>
      </w:r>
      <w:r w:rsidR="00471063" w:rsidRPr="008C330A">
        <w:rPr>
          <w:rFonts w:ascii="Arial" w:hAnsi="Arial" w:cs="Arial"/>
        </w:rPr>
        <w:t xml:space="preserve"> </w:t>
      </w:r>
      <w:r w:rsidR="002D4429" w:rsidRPr="008C330A">
        <w:rPr>
          <w:rFonts w:ascii="Arial" w:hAnsi="Arial" w:cs="Arial"/>
        </w:rPr>
        <w:t>c</w:t>
      </w:r>
      <w:r w:rsidR="00471063" w:rsidRPr="008C330A">
        <w:rPr>
          <w:rFonts w:ascii="Arial" w:hAnsi="Arial" w:cs="Arial"/>
        </w:rPr>
        <w:t xml:space="preserve">ritical </w:t>
      </w:r>
      <w:r w:rsidR="002D4429" w:rsidRPr="008C330A">
        <w:rPr>
          <w:rFonts w:ascii="Arial" w:hAnsi="Arial" w:cs="Arial"/>
        </w:rPr>
        <w:t>p</w:t>
      </w:r>
      <w:r w:rsidR="00471063" w:rsidRPr="008C330A">
        <w:rPr>
          <w:rFonts w:ascii="Arial" w:hAnsi="Arial" w:cs="Arial"/>
        </w:rPr>
        <w:t>ath</w:t>
      </w:r>
      <w:r w:rsidR="002D4429" w:rsidRPr="008C330A">
        <w:rPr>
          <w:rFonts w:ascii="Arial" w:hAnsi="Arial" w:cs="Arial"/>
        </w:rPr>
        <w:t xml:space="preserve"> charts below</w:t>
      </w:r>
      <w:r w:rsidR="00471063" w:rsidRPr="008C330A">
        <w:rPr>
          <w:rFonts w:ascii="Arial" w:hAnsi="Arial" w:cs="Arial"/>
        </w:rPr>
        <w:t>.</w:t>
      </w:r>
      <w:r w:rsidR="00F7644D" w:rsidRPr="008C330A">
        <w:rPr>
          <w:rFonts w:ascii="Arial" w:hAnsi="Arial" w:cs="Arial"/>
        </w:rPr>
        <w:t xml:space="preserve"> </w:t>
      </w:r>
      <w:r w:rsidR="004408F0" w:rsidRPr="008C330A">
        <w:rPr>
          <w:rFonts w:ascii="Arial" w:hAnsi="Arial" w:cs="Arial"/>
        </w:rPr>
        <w:t>{AP}</w:t>
      </w:r>
    </w:p>
    <w:p w14:paraId="37C2E508" w14:textId="77777777" w:rsidR="000E618F" w:rsidRPr="008C330A" w:rsidRDefault="000E618F" w:rsidP="000E618F">
      <w:pPr>
        <w:keepNext/>
        <w:rPr>
          <w:rFonts w:ascii="Arial" w:hAnsi="Arial" w:cs="Arial"/>
        </w:rPr>
      </w:pPr>
      <w:r w:rsidRPr="008C330A">
        <w:rPr>
          <w:rFonts w:ascii="Arial" w:hAnsi="Arial" w:cs="Arial"/>
          <w:noProof/>
        </w:rPr>
        <w:drawing>
          <wp:inline distT="0" distB="0" distL="0" distR="0" wp14:anchorId="131543AD" wp14:editId="7ABAF606">
            <wp:extent cx="5731510" cy="1638300"/>
            <wp:effectExtent l="0" t="0" r="2540" b="0"/>
            <wp:docPr id="1292585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585806" name=""/>
                    <pic:cNvPicPr/>
                  </pic:nvPicPr>
                  <pic:blipFill>
                    <a:blip r:embed="rId13"/>
                    <a:stretch>
                      <a:fillRect/>
                    </a:stretch>
                  </pic:blipFill>
                  <pic:spPr>
                    <a:xfrm>
                      <a:off x="0" y="0"/>
                      <a:ext cx="5731510" cy="1638300"/>
                    </a:xfrm>
                    <a:prstGeom prst="rect">
                      <a:avLst/>
                    </a:prstGeom>
                  </pic:spPr>
                </pic:pic>
              </a:graphicData>
            </a:graphic>
          </wp:inline>
        </w:drawing>
      </w:r>
    </w:p>
    <w:p w14:paraId="4DAAC5C3" w14:textId="33EFE24D" w:rsidR="008B069F" w:rsidRPr="008C330A" w:rsidRDefault="000E618F" w:rsidP="008B069F">
      <w:pPr>
        <w:pStyle w:val="Caption"/>
        <w:jc w:val="center"/>
        <w:rPr>
          <w:rFonts w:ascii="Arial" w:hAnsi="Arial" w:cs="Arial"/>
        </w:rPr>
      </w:pPr>
      <w:bookmarkStart w:id="29" w:name="_Ref200706710"/>
      <w:bookmarkStart w:id="30" w:name="_Toc202779836"/>
      <w:bookmarkStart w:id="31" w:name="_Toc202781778"/>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00247B6B" w:rsidRPr="008C330A">
        <w:rPr>
          <w:rFonts w:ascii="Arial" w:hAnsi="Arial" w:cs="Arial"/>
          <w:noProof/>
        </w:rPr>
        <w:t>2</w:t>
      </w:r>
      <w:r w:rsidRPr="008C330A">
        <w:rPr>
          <w:rFonts w:ascii="Arial" w:hAnsi="Arial" w:cs="Arial"/>
        </w:rPr>
        <w:fldChar w:fldCharType="end"/>
      </w:r>
      <w:bookmarkEnd w:id="29"/>
      <w:r w:rsidR="00547203" w:rsidRPr="008C330A">
        <w:rPr>
          <w:rFonts w:ascii="Arial" w:hAnsi="Arial" w:cs="Arial"/>
        </w:rPr>
        <w:t xml:space="preserve"> – G</w:t>
      </w:r>
      <w:r w:rsidRPr="008C330A">
        <w:rPr>
          <w:rFonts w:ascii="Arial" w:hAnsi="Arial" w:cs="Arial"/>
        </w:rPr>
        <w:t>antt Chart</w:t>
      </w:r>
      <w:r w:rsidR="00DE0842" w:rsidRPr="008C330A">
        <w:rPr>
          <w:rFonts w:ascii="Arial" w:hAnsi="Arial" w:cs="Arial"/>
        </w:rPr>
        <w:t xml:space="preserve"> </w:t>
      </w:r>
      <w:r w:rsidR="00AF179C" w:rsidRPr="008C330A">
        <w:rPr>
          <w:rFonts w:ascii="Arial" w:hAnsi="Arial" w:cs="Arial"/>
        </w:rPr>
        <w:t>S</w:t>
      </w:r>
      <w:r w:rsidR="00DE0842" w:rsidRPr="008C330A">
        <w:rPr>
          <w:rFonts w:ascii="Arial" w:hAnsi="Arial" w:cs="Arial"/>
        </w:rPr>
        <w:t xml:space="preserve">howing </w:t>
      </w:r>
      <w:r w:rsidR="00AF179C" w:rsidRPr="008C330A">
        <w:rPr>
          <w:rFonts w:ascii="Arial" w:hAnsi="Arial" w:cs="Arial"/>
        </w:rPr>
        <w:t>E</w:t>
      </w:r>
      <w:r w:rsidR="00DE0842" w:rsidRPr="008C330A">
        <w:rPr>
          <w:rFonts w:ascii="Arial" w:hAnsi="Arial" w:cs="Arial"/>
        </w:rPr>
        <w:t xml:space="preserve">xpected </w:t>
      </w:r>
      <w:r w:rsidR="00AF179C" w:rsidRPr="008C330A">
        <w:rPr>
          <w:rFonts w:ascii="Arial" w:hAnsi="Arial" w:cs="Arial"/>
        </w:rPr>
        <w:t>D</w:t>
      </w:r>
      <w:r w:rsidR="00DE0842" w:rsidRPr="008C330A">
        <w:rPr>
          <w:rFonts w:ascii="Arial" w:hAnsi="Arial" w:cs="Arial"/>
        </w:rPr>
        <w:t xml:space="preserve">elivery </w:t>
      </w:r>
      <w:r w:rsidR="00AF179C" w:rsidRPr="008C330A">
        <w:rPr>
          <w:rFonts w:ascii="Arial" w:hAnsi="Arial" w:cs="Arial"/>
        </w:rPr>
        <w:t>T</w:t>
      </w:r>
      <w:r w:rsidR="00DE0842" w:rsidRPr="008C330A">
        <w:rPr>
          <w:rFonts w:ascii="Arial" w:hAnsi="Arial" w:cs="Arial"/>
        </w:rPr>
        <w:t>imeline</w:t>
      </w:r>
      <w:bookmarkEnd w:id="30"/>
      <w:bookmarkEnd w:id="31"/>
    </w:p>
    <w:p w14:paraId="612AF9B6" w14:textId="513DDF42" w:rsidR="005B255A" w:rsidRPr="008C330A" w:rsidRDefault="00471063" w:rsidP="008B069F">
      <w:pPr>
        <w:pStyle w:val="Caption"/>
        <w:jc w:val="center"/>
        <w:rPr>
          <w:rFonts w:ascii="Arial" w:hAnsi="Arial" w:cs="Arial"/>
        </w:rPr>
      </w:pPr>
      <w:r w:rsidRPr="008C330A">
        <w:rPr>
          <w:rFonts w:ascii="Arial" w:hAnsi="Arial" w:cs="Arial"/>
          <w:noProof/>
        </w:rPr>
        <w:drawing>
          <wp:inline distT="0" distB="0" distL="0" distR="0" wp14:anchorId="2927FFED" wp14:editId="6202693E">
            <wp:extent cx="5731510" cy="1666875"/>
            <wp:effectExtent l="0" t="0" r="2540" b="9525"/>
            <wp:docPr id="565703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703228" name=""/>
                    <pic:cNvPicPr/>
                  </pic:nvPicPr>
                  <pic:blipFill>
                    <a:blip r:embed="rId14"/>
                    <a:stretch>
                      <a:fillRect/>
                    </a:stretch>
                  </pic:blipFill>
                  <pic:spPr>
                    <a:xfrm>
                      <a:off x="0" y="0"/>
                      <a:ext cx="5731510" cy="1666875"/>
                    </a:xfrm>
                    <a:prstGeom prst="rect">
                      <a:avLst/>
                    </a:prstGeom>
                  </pic:spPr>
                </pic:pic>
              </a:graphicData>
            </a:graphic>
          </wp:inline>
        </w:drawing>
      </w:r>
    </w:p>
    <w:p w14:paraId="56F12A33" w14:textId="483E784D" w:rsidR="00471063" w:rsidRPr="008C330A" w:rsidRDefault="00471063" w:rsidP="0019030E">
      <w:pPr>
        <w:pStyle w:val="Caption"/>
        <w:jc w:val="center"/>
        <w:rPr>
          <w:rFonts w:ascii="Arial" w:eastAsiaTheme="majorEastAsia" w:hAnsi="Arial" w:cs="Arial"/>
          <w:color w:val="2F5496" w:themeColor="accent1" w:themeShade="BF"/>
          <w:sz w:val="26"/>
          <w:szCs w:val="26"/>
        </w:rPr>
      </w:pPr>
      <w:bookmarkStart w:id="32" w:name="_Ref200706759"/>
      <w:bookmarkStart w:id="33" w:name="_Toc202779837"/>
      <w:bookmarkStart w:id="34" w:name="_Toc202781779"/>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00247B6B" w:rsidRPr="008C330A">
        <w:rPr>
          <w:rFonts w:ascii="Arial" w:hAnsi="Arial" w:cs="Arial"/>
          <w:noProof/>
        </w:rPr>
        <w:t>3</w:t>
      </w:r>
      <w:r w:rsidRPr="008C330A">
        <w:rPr>
          <w:rFonts w:ascii="Arial" w:hAnsi="Arial" w:cs="Arial"/>
        </w:rPr>
        <w:fldChar w:fldCharType="end"/>
      </w:r>
      <w:bookmarkEnd w:id="32"/>
      <w:r w:rsidR="00547203" w:rsidRPr="008C330A">
        <w:rPr>
          <w:rFonts w:ascii="Arial" w:hAnsi="Arial" w:cs="Arial"/>
        </w:rPr>
        <w:t xml:space="preserve"> – C</w:t>
      </w:r>
      <w:r w:rsidRPr="008C330A">
        <w:rPr>
          <w:rFonts w:ascii="Arial" w:hAnsi="Arial" w:cs="Arial"/>
        </w:rPr>
        <w:t>ritical Path</w:t>
      </w:r>
      <w:r w:rsidR="00DE0842" w:rsidRPr="008C330A">
        <w:rPr>
          <w:rFonts w:ascii="Arial" w:hAnsi="Arial" w:cs="Arial"/>
        </w:rPr>
        <w:t xml:space="preserve"> of </w:t>
      </w:r>
      <w:r w:rsidR="00AF179C" w:rsidRPr="008C330A">
        <w:rPr>
          <w:rFonts w:ascii="Arial" w:hAnsi="Arial" w:cs="Arial"/>
        </w:rPr>
        <w:t>D</w:t>
      </w:r>
      <w:r w:rsidR="00DE0842" w:rsidRPr="008C330A">
        <w:rPr>
          <w:rFonts w:ascii="Arial" w:hAnsi="Arial" w:cs="Arial"/>
        </w:rPr>
        <w:t xml:space="preserve">elivery </w:t>
      </w:r>
      <w:r w:rsidR="00AF179C" w:rsidRPr="008C330A">
        <w:rPr>
          <w:rFonts w:ascii="Arial" w:hAnsi="Arial" w:cs="Arial"/>
        </w:rPr>
        <w:t>T</w:t>
      </w:r>
      <w:r w:rsidR="00DE0842" w:rsidRPr="008C330A">
        <w:rPr>
          <w:rFonts w:ascii="Arial" w:hAnsi="Arial" w:cs="Arial"/>
        </w:rPr>
        <w:t>imeline (in Red)</w:t>
      </w:r>
      <w:bookmarkEnd w:id="33"/>
      <w:bookmarkEnd w:id="34"/>
    </w:p>
    <w:p w14:paraId="2C625326" w14:textId="77777777" w:rsidR="00EE153C" w:rsidRPr="008C330A" w:rsidRDefault="00EE153C" w:rsidP="00471063">
      <w:pPr>
        <w:rPr>
          <w:rFonts w:ascii="Arial" w:hAnsi="Arial" w:cs="Arial"/>
        </w:rPr>
      </w:pPr>
    </w:p>
    <w:p w14:paraId="408E03F1" w14:textId="77777777" w:rsidR="00377B97" w:rsidRPr="008C330A" w:rsidRDefault="00377B97" w:rsidP="00471063">
      <w:pPr>
        <w:rPr>
          <w:rFonts w:ascii="Arial" w:hAnsi="Arial" w:cs="Arial"/>
        </w:rPr>
      </w:pPr>
    </w:p>
    <w:p w14:paraId="1D823CBD" w14:textId="2E1B06EA" w:rsidR="00566967" w:rsidRPr="008C330A" w:rsidRDefault="00833802" w:rsidP="00566967">
      <w:pPr>
        <w:pStyle w:val="Heading2"/>
        <w:rPr>
          <w:rFonts w:ascii="Arial" w:hAnsi="Arial" w:cs="Arial"/>
        </w:rPr>
      </w:pPr>
      <w:bookmarkStart w:id="35" w:name="_Toc202885345"/>
      <w:r w:rsidRPr="008C330A">
        <w:rPr>
          <w:rFonts w:ascii="Arial" w:hAnsi="Arial" w:cs="Arial"/>
        </w:rPr>
        <w:t>8</w:t>
      </w:r>
      <w:r w:rsidR="004856B1" w:rsidRPr="008C330A">
        <w:rPr>
          <w:rFonts w:ascii="Arial" w:hAnsi="Arial" w:cs="Arial"/>
        </w:rPr>
        <w:t>.2.</w:t>
      </w:r>
      <w:r w:rsidR="00743473" w:rsidRPr="008C330A">
        <w:rPr>
          <w:rFonts w:ascii="Arial" w:hAnsi="Arial" w:cs="Arial"/>
        </w:rPr>
        <w:tab/>
      </w:r>
      <w:r w:rsidR="004856B1" w:rsidRPr="008C330A">
        <w:rPr>
          <w:rFonts w:ascii="Arial" w:hAnsi="Arial" w:cs="Arial"/>
        </w:rPr>
        <w:t>Project Planning</w:t>
      </w:r>
      <w:bookmarkEnd w:id="35"/>
      <w:r w:rsidR="004856B1" w:rsidRPr="008C330A">
        <w:rPr>
          <w:rFonts w:ascii="Arial" w:hAnsi="Arial" w:cs="Arial"/>
        </w:rPr>
        <w:t xml:space="preserve"> </w:t>
      </w:r>
    </w:p>
    <w:p w14:paraId="4712B6FB" w14:textId="298DFF6E" w:rsidR="008F77E6" w:rsidRPr="008C330A" w:rsidRDefault="006E43C2" w:rsidP="00566967">
      <w:pPr>
        <w:rPr>
          <w:rFonts w:ascii="Arial" w:hAnsi="Arial" w:cs="Arial"/>
        </w:rPr>
      </w:pPr>
      <w:r w:rsidRPr="008C330A">
        <w:rPr>
          <w:rFonts w:ascii="Arial" w:hAnsi="Arial" w:cs="Arial"/>
        </w:rPr>
        <w:t>As</w:t>
      </w:r>
      <w:r w:rsidR="00D22DCB" w:rsidRPr="008C330A">
        <w:rPr>
          <w:rFonts w:ascii="Arial" w:hAnsi="Arial" w:cs="Arial"/>
        </w:rPr>
        <w:t xml:space="preserve"> </w:t>
      </w:r>
      <w:r w:rsidR="00EE153C" w:rsidRPr="008C330A">
        <w:rPr>
          <w:rFonts w:ascii="Arial" w:hAnsi="Arial" w:cs="Arial"/>
        </w:rPr>
        <w:t>aforementioned and</w:t>
      </w:r>
      <w:r w:rsidRPr="008C330A">
        <w:rPr>
          <w:rFonts w:ascii="Arial" w:hAnsi="Arial" w:cs="Arial"/>
        </w:rPr>
        <w:t xml:space="preserve"> shown in</w:t>
      </w:r>
      <w:r w:rsidR="00016A32" w:rsidRPr="008C330A">
        <w:rPr>
          <w:rFonts w:ascii="Arial" w:hAnsi="Arial" w:cs="Arial"/>
        </w:rPr>
        <w:t xml:space="preserve"> </w:t>
      </w:r>
      <w:r w:rsidR="00016A32" w:rsidRPr="008C330A">
        <w:rPr>
          <w:rFonts w:ascii="Arial" w:hAnsi="Arial" w:cs="Arial"/>
        </w:rPr>
        <w:fldChar w:fldCharType="begin"/>
      </w:r>
      <w:r w:rsidR="00016A32" w:rsidRPr="008C330A">
        <w:rPr>
          <w:rFonts w:ascii="Arial" w:hAnsi="Arial" w:cs="Arial"/>
        </w:rPr>
        <w:instrText xml:space="preserve"> REF _Ref200706710 \h  \* MERGEFORMAT </w:instrText>
      </w:r>
      <w:r w:rsidR="00016A32" w:rsidRPr="008C330A">
        <w:rPr>
          <w:rFonts w:ascii="Arial" w:hAnsi="Arial" w:cs="Arial"/>
        </w:rPr>
      </w:r>
      <w:r w:rsidR="00016A32"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2</w:t>
      </w:r>
      <w:r w:rsidR="00016A32" w:rsidRPr="008C330A">
        <w:rPr>
          <w:rFonts w:ascii="Arial" w:hAnsi="Arial" w:cs="Arial"/>
        </w:rPr>
        <w:fldChar w:fldCharType="end"/>
      </w:r>
      <w:r w:rsidR="00D22DCB" w:rsidRPr="008C330A">
        <w:rPr>
          <w:rFonts w:ascii="Arial" w:hAnsi="Arial" w:cs="Arial"/>
        </w:rPr>
        <w:t>,</w:t>
      </w:r>
      <w:r w:rsidRPr="008C330A">
        <w:rPr>
          <w:rFonts w:ascii="Arial" w:hAnsi="Arial" w:cs="Arial"/>
        </w:rPr>
        <w:t xml:space="preserve"> the Gan</w:t>
      </w:r>
      <w:r w:rsidR="00EE7F1F" w:rsidRPr="008C330A">
        <w:rPr>
          <w:rFonts w:ascii="Arial" w:hAnsi="Arial" w:cs="Arial"/>
        </w:rPr>
        <w:t>t</w:t>
      </w:r>
      <w:r w:rsidRPr="008C330A">
        <w:rPr>
          <w:rFonts w:ascii="Arial" w:hAnsi="Arial" w:cs="Arial"/>
        </w:rPr>
        <w:t xml:space="preserve">t </w:t>
      </w:r>
      <w:r w:rsidR="00EE7F1F" w:rsidRPr="008C330A">
        <w:rPr>
          <w:rFonts w:ascii="Arial" w:hAnsi="Arial" w:cs="Arial"/>
        </w:rPr>
        <w:t>c</w:t>
      </w:r>
      <w:r w:rsidRPr="008C330A">
        <w:rPr>
          <w:rFonts w:ascii="Arial" w:hAnsi="Arial" w:cs="Arial"/>
        </w:rPr>
        <w:t>hart has been created</w:t>
      </w:r>
      <w:r w:rsidR="00D22DCB" w:rsidRPr="008C330A">
        <w:rPr>
          <w:rFonts w:ascii="Arial" w:hAnsi="Arial" w:cs="Arial"/>
        </w:rPr>
        <w:t xml:space="preserve"> and demonstrates the project timeline</w:t>
      </w:r>
      <w:r w:rsidR="000A21E9" w:rsidRPr="008C330A">
        <w:rPr>
          <w:rFonts w:ascii="Arial" w:hAnsi="Arial" w:cs="Arial"/>
        </w:rPr>
        <w:t>.</w:t>
      </w:r>
      <w:r w:rsidR="008F77E6" w:rsidRPr="008C330A">
        <w:rPr>
          <w:rFonts w:ascii="Arial" w:hAnsi="Arial" w:cs="Arial"/>
        </w:rPr>
        <w:t xml:space="preserve"> The asterisk, as labelled, highlights the critical delivery date for the project report.</w:t>
      </w:r>
      <w:r w:rsidR="000A21E9" w:rsidRPr="008C330A">
        <w:rPr>
          <w:rFonts w:ascii="Arial" w:hAnsi="Arial" w:cs="Arial"/>
        </w:rPr>
        <w:t xml:space="preserve"> </w:t>
      </w:r>
      <w:r w:rsidR="00D22DCB" w:rsidRPr="008C330A">
        <w:rPr>
          <w:rFonts w:ascii="Arial" w:hAnsi="Arial" w:cs="Arial"/>
        </w:rPr>
        <w:t xml:space="preserve">Consideration has been taken to include </w:t>
      </w:r>
      <w:r w:rsidR="000A21E9" w:rsidRPr="008C330A">
        <w:rPr>
          <w:rFonts w:ascii="Arial" w:hAnsi="Arial" w:cs="Arial"/>
        </w:rPr>
        <w:t xml:space="preserve">redundancy </w:t>
      </w:r>
      <w:r w:rsidR="00D22DCB" w:rsidRPr="008C330A">
        <w:rPr>
          <w:rFonts w:ascii="Arial" w:hAnsi="Arial" w:cs="Arial"/>
        </w:rPr>
        <w:t xml:space="preserve">at </w:t>
      </w:r>
      <w:r w:rsidR="000A21E9" w:rsidRPr="008C330A">
        <w:rPr>
          <w:rFonts w:ascii="Arial" w:hAnsi="Arial" w:cs="Arial"/>
        </w:rPr>
        <w:t>certain points</w:t>
      </w:r>
      <w:r w:rsidR="00D22DCB" w:rsidRPr="008C330A">
        <w:rPr>
          <w:rFonts w:ascii="Arial" w:hAnsi="Arial" w:cs="Arial"/>
        </w:rPr>
        <w:t>; this</w:t>
      </w:r>
      <w:r w:rsidR="000A21E9" w:rsidRPr="008C330A">
        <w:rPr>
          <w:rFonts w:ascii="Arial" w:hAnsi="Arial" w:cs="Arial"/>
        </w:rPr>
        <w:t xml:space="preserve"> include</w:t>
      </w:r>
      <w:r w:rsidR="00D22DCB" w:rsidRPr="008C330A">
        <w:rPr>
          <w:rFonts w:ascii="Arial" w:hAnsi="Arial" w:cs="Arial"/>
        </w:rPr>
        <w:t>s</w:t>
      </w:r>
      <w:r w:rsidR="000A21E9" w:rsidRPr="008C330A">
        <w:rPr>
          <w:rFonts w:ascii="Arial" w:hAnsi="Arial" w:cs="Arial"/>
        </w:rPr>
        <w:t xml:space="preserve"> </w:t>
      </w:r>
      <w:r w:rsidR="00D01996" w:rsidRPr="008C330A">
        <w:rPr>
          <w:rFonts w:ascii="Arial" w:hAnsi="Arial" w:cs="Arial"/>
        </w:rPr>
        <w:t xml:space="preserve">an allocated </w:t>
      </w:r>
      <w:r w:rsidR="000A21E9" w:rsidRPr="008C330A">
        <w:rPr>
          <w:rFonts w:ascii="Arial" w:hAnsi="Arial" w:cs="Arial"/>
        </w:rPr>
        <w:t xml:space="preserve">manufacturing time </w:t>
      </w:r>
      <w:r w:rsidR="00D01996" w:rsidRPr="008C330A">
        <w:rPr>
          <w:rFonts w:ascii="Arial" w:hAnsi="Arial" w:cs="Arial"/>
        </w:rPr>
        <w:t>of three</w:t>
      </w:r>
      <w:r w:rsidR="000A21E9" w:rsidRPr="008C330A">
        <w:rPr>
          <w:rFonts w:ascii="Arial" w:hAnsi="Arial" w:cs="Arial"/>
        </w:rPr>
        <w:t xml:space="preserve"> weeks</w:t>
      </w:r>
      <w:r w:rsidR="00D01996" w:rsidRPr="008C330A">
        <w:rPr>
          <w:rFonts w:ascii="Arial" w:hAnsi="Arial" w:cs="Arial"/>
        </w:rPr>
        <w:t>,</w:t>
      </w:r>
      <w:r w:rsidR="000A21E9" w:rsidRPr="008C330A">
        <w:rPr>
          <w:rFonts w:ascii="Arial" w:hAnsi="Arial" w:cs="Arial"/>
        </w:rPr>
        <w:t xml:space="preserve"> </w:t>
      </w:r>
      <w:r w:rsidR="00D01996" w:rsidRPr="008C330A">
        <w:rPr>
          <w:rFonts w:ascii="Arial" w:hAnsi="Arial" w:cs="Arial"/>
        </w:rPr>
        <w:t xml:space="preserve">to account </w:t>
      </w:r>
      <w:r w:rsidR="000A21E9" w:rsidRPr="008C330A">
        <w:rPr>
          <w:rFonts w:ascii="Arial" w:hAnsi="Arial" w:cs="Arial"/>
        </w:rPr>
        <w:t xml:space="preserve">for long lead times </w:t>
      </w:r>
      <w:r w:rsidR="00D01996" w:rsidRPr="008C330A">
        <w:rPr>
          <w:rFonts w:ascii="Arial" w:hAnsi="Arial" w:cs="Arial"/>
        </w:rPr>
        <w:t xml:space="preserve">by </w:t>
      </w:r>
      <w:r w:rsidR="000A21E9" w:rsidRPr="008C330A">
        <w:rPr>
          <w:rFonts w:ascii="Arial" w:hAnsi="Arial" w:cs="Arial"/>
        </w:rPr>
        <w:t>supply chain issues</w:t>
      </w:r>
      <w:r w:rsidR="00D01996" w:rsidRPr="008C330A">
        <w:rPr>
          <w:rFonts w:ascii="Arial" w:hAnsi="Arial" w:cs="Arial"/>
        </w:rPr>
        <w:t xml:space="preserve"> and delivery delays. One pertinent example is how the current (Spring 20</w:t>
      </w:r>
      <w:r w:rsidR="00FB62EE" w:rsidRPr="008C330A">
        <w:rPr>
          <w:rFonts w:ascii="Arial" w:hAnsi="Arial" w:cs="Arial"/>
        </w:rPr>
        <w:t>25)</w:t>
      </w:r>
      <w:r w:rsidR="000A21E9" w:rsidRPr="008C330A">
        <w:rPr>
          <w:rFonts w:ascii="Arial" w:hAnsi="Arial" w:cs="Arial"/>
        </w:rPr>
        <w:t xml:space="preserve"> US tariffs have affected the global technology and electronics supply chains</w:t>
      </w:r>
      <w:r w:rsidR="00D01996" w:rsidRPr="008C330A">
        <w:rPr>
          <w:rFonts w:ascii="Arial" w:hAnsi="Arial" w:cs="Arial"/>
        </w:rPr>
        <w:t xml:space="preserve"> </w:t>
      </w:r>
      <w:sdt>
        <w:sdtPr>
          <w:rPr>
            <w:rFonts w:ascii="Arial" w:hAnsi="Arial" w:cs="Arial"/>
          </w:rPr>
          <w:id w:val="-2139479729"/>
          <w:citation/>
        </w:sdtPr>
        <w:sdtContent>
          <w:r w:rsidR="002D3D0C" w:rsidRPr="008C330A">
            <w:rPr>
              <w:rFonts w:ascii="Arial" w:hAnsi="Arial" w:cs="Arial"/>
            </w:rPr>
            <w:fldChar w:fldCharType="begin"/>
          </w:r>
          <w:r w:rsidR="006610E1">
            <w:rPr>
              <w:rFonts w:ascii="Arial" w:hAnsi="Arial" w:cs="Arial"/>
            </w:rPr>
            <w:instrText xml:space="preserve">CITATION Shi241 \l 2057 </w:instrText>
          </w:r>
          <w:r w:rsidR="002D3D0C" w:rsidRPr="008C330A">
            <w:rPr>
              <w:rFonts w:ascii="Arial" w:hAnsi="Arial" w:cs="Arial"/>
            </w:rPr>
            <w:fldChar w:fldCharType="separate"/>
          </w:r>
          <w:r w:rsidR="006610E1" w:rsidRPr="006610E1">
            <w:rPr>
              <w:rFonts w:ascii="Arial" w:hAnsi="Arial" w:cs="Arial"/>
              <w:noProof/>
            </w:rPr>
            <w:t>[16]</w:t>
          </w:r>
          <w:r w:rsidR="002D3D0C" w:rsidRPr="008C330A">
            <w:rPr>
              <w:rFonts w:ascii="Arial" w:hAnsi="Arial" w:cs="Arial"/>
            </w:rPr>
            <w:fldChar w:fldCharType="end"/>
          </w:r>
        </w:sdtContent>
      </w:sdt>
      <w:r w:rsidR="000A21E9" w:rsidRPr="008C330A">
        <w:rPr>
          <w:rFonts w:ascii="Arial" w:hAnsi="Arial" w:cs="Arial"/>
        </w:rPr>
        <w:t xml:space="preserve">. </w:t>
      </w:r>
      <w:r w:rsidR="00C94281" w:rsidRPr="008C330A">
        <w:rPr>
          <w:rFonts w:ascii="Arial" w:hAnsi="Arial" w:cs="Arial"/>
        </w:rPr>
        <w:t>The focus has been made on technical and testing validation deliverables</w:t>
      </w:r>
      <w:r w:rsidR="00E2465C" w:rsidRPr="008C330A">
        <w:rPr>
          <w:rFonts w:ascii="Arial" w:hAnsi="Arial" w:cs="Arial"/>
        </w:rPr>
        <w:t xml:space="preserve"> (see </w:t>
      </w:r>
      <w:r w:rsidR="00016A32" w:rsidRPr="008C330A">
        <w:rPr>
          <w:rFonts w:ascii="Arial" w:hAnsi="Arial" w:cs="Arial"/>
        </w:rPr>
        <w:fldChar w:fldCharType="begin"/>
      </w:r>
      <w:r w:rsidR="00016A32" w:rsidRPr="008C330A">
        <w:rPr>
          <w:rFonts w:ascii="Arial" w:hAnsi="Arial" w:cs="Arial"/>
        </w:rPr>
        <w:instrText xml:space="preserve"> REF _Ref200706759 \h  \* MERGEFORMAT </w:instrText>
      </w:r>
      <w:r w:rsidR="00016A32" w:rsidRPr="008C330A">
        <w:rPr>
          <w:rFonts w:ascii="Arial" w:hAnsi="Arial" w:cs="Arial"/>
        </w:rPr>
      </w:r>
      <w:r w:rsidR="00016A32"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3</w:t>
      </w:r>
      <w:r w:rsidR="00016A32" w:rsidRPr="008C330A">
        <w:rPr>
          <w:rFonts w:ascii="Arial" w:hAnsi="Arial" w:cs="Arial"/>
        </w:rPr>
        <w:fldChar w:fldCharType="end"/>
      </w:r>
      <w:r w:rsidR="00E2465C" w:rsidRPr="008C330A">
        <w:rPr>
          <w:rFonts w:ascii="Arial" w:hAnsi="Arial" w:cs="Arial"/>
        </w:rPr>
        <w:t>)</w:t>
      </w:r>
      <w:r w:rsidR="00C94281" w:rsidRPr="008C330A">
        <w:rPr>
          <w:rFonts w:ascii="Arial" w:hAnsi="Arial" w:cs="Arial"/>
        </w:rPr>
        <w:t>, due to the engineering demand of the project.</w:t>
      </w:r>
      <w:r w:rsidR="005D21A6" w:rsidRPr="008C330A">
        <w:rPr>
          <w:rFonts w:ascii="Arial" w:hAnsi="Arial" w:cs="Arial"/>
        </w:rPr>
        <w:t xml:space="preserve"> {AP}</w:t>
      </w:r>
    </w:p>
    <w:p w14:paraId="0ACE5183" w14:textId="3D118EA3" w:rsidR="00566967" w:rsidRPr="008C330A" w:rsidRDefault="002D3D0C" w:rsidP="00566967">
      <w:pPr>
        <w:rPr>
          <w:rFonts w:ascii="Arial" w:hAnsi="Arial" w:cs="Arial"/>
        </w:rPr>
      </w:pPr>
      <w:r w:rsidRPr="008C330A">
        <w:rPr>
          <w:rFonts w:ascii="Arial" w:hAnsi="Arial" w:cs="Arial"/>
        </w:rPr>
        <w:t xml:space="preserve">The team are aiming to </w:t>
      </w:r>
      <w:r w:rsidR="00EE153C" w:rsidRPr="008C330A">
        <w:rPr>
          <w:rFonts w:ascii="Arial" w:hAnsi="Arial" w:cs="Arial"/>
        </w:rPr>
        <w:t xml:space="preserve">deliver </w:t>
      </w:r>
      <w:r w:rsidRPr="008C330A">
        <w:rPr>
          <w:rFonts w:ascii="Arial" w:hAnsi="Arial" w:cs="Arial"/>
        </w:rPr>
        <w:t xml:space="preserve">the product to TRL-3 (Technology Readiness Level 3) </w:t>
      </w:r>
      <w:sdt>
        <w:sdtPr>
          <w:rPr>
            <w:rFonts w:ascii="Arial" w:hAnsi="Arial" w:cs="Arial"/>
          </w:rPr>
          <w:id w:val="-318039879"/>
          <w:citation/>
        </w:sdtPr>
        <w:sdtContent>
          <w:r w:rsidRPr="008C330A">
            <w:rPr>
              <w:rFonts w:ascii="Arial" w:hAnsi="Arial" w:cs="Arial"/>
            </w:rPr>
            <w:fldChar w:fldCharType="begin"/>
          </w:r>
          <w:r w:rsidR="00B75C9F" w:rsidRPr="008C330A">
            <w:rPr>
              <w:rFonts w:ascii="Arial" w:hAnsi="Arial" w:cs="Arial"/>
            </w:rPr>
            <w:instrText xml:space="preserve">CITATION Min16 \l 2057 </w:instrText>
          </w:r>
          <w:r w:rsidRPr="008C330A">
            <w:rPr>
              <w:rFonts w:ascii="Arial" w:hAnsi="Arial" w:cs="Arial"/>
            </w:rPr>
            <w:fldChar w:fldCharType="separate"/>
          </w:r>
          <w:r w:rsidR="006610E1" w:rsidRPr="006610E1">
            <w:rPr>
              <w:rFonts w:ascii="Arial" w:hAnsi="Arial" w:cs="Arial"/>
              <w:noProof/>
            </w:rPr>
            <w:t>[17]</w:t>
          </w:r>
          <w:r w:rsidRPr="008C330A">
            <w:rPr>
              <w:rFonts w:ascii="Arial" w:hAnsi="Arial" w:cs="Arial"/>
            </w:rPr>
            <w:fldChar w:fldCharType="end"/>
          </w:r>
        </w:sdtContent>
      </w:sdt>
      <w:r w:rsidRPr="008C330A">
        <w:rPr>
          <w:rFonts w:ascii="Arial" w:hAnsi="Arial" w:cs="Arial"/>
        </w:rPr>
        <w:t xml:space="preserve">, </w:t>
      </w:r>
      <w:r w:rsidR="00EE153C" w:rsidRPr="008C330A">
        <w:rPr>
          <w:rFonts w:ascii="Arial" w:hAnsi="Arial" w:cs="Arial"/>
        </w:rPr>
        <w:t xml:space="preserve">which </w:t>
      </w:r>
      <w:r w:rsidRPr="008C330A">
        <w:rPr>
          <w:rFonts w:ascii="Arial" w:hAnsi="Arial" w:cs="Arial"/>
        </w:rPr>
        <w:t xml:space="preserve">means </w:t>
      </w:r>
      <w:r w:rsidR="00EE153C" w:rsidRPr="008C330A">
        <w:rPr>
          <w:rFonts w:ascii="Arial" w:hAnsi="Arial" w:cs="Arial"/>
        </w:rPr>
        <w:t xml:space="preserve">a prototype schematic and </w:t>
      </w:r>
      <w:r w:rsidR="00DE0842" w:rsidRPr="008C330A">
        <w:rPr>
          <w:rFonts w:ascii="Arial" w:hAnsi="Arial" w:cs="Arial"/>
        </w:rPr>
        <w:t xml:space="preserve">a </w:t>
      </w:r>
      <w:r w:rsidR="00EE153C" w:rsidRPr="008C330A">
        <w:rPr>
          <w:rFonts w:ascii="Arial" w:hAnsi="Arial" w:cs="Arial"/>
        </w:rPr>
        <w:t>clear proof of concept are an absolute requirement.</w:t>
      </w:r>
      <w:r w:rsidR="00DE0842" w:rsidRPr="008C330A">
        <w:rPr>
          <w:rFonts w:ascii="Arial" w:hAnsi="Arial" w:cs="Arial"/>
        </w:rPr>
        <w:t xml:space="preserve"> T</w:t>
      </w:r>
      <w:r w:rsidRPr="008C330A">
        <w:rPr>
          <w:rFonts w:ascii="Arial" w:hAnsi="Arial" w:cs="Arial"/>
        </w:rPr>
        <w:t xml:space="preserve">hey will have to develop the </w:t>
      </w:r>
      <w:r w:rsidR="004A58CA" w:rsidRPr="008C330A">
        <w:rPr>
          <w:rFonts w:ascii="Arial" w:hAnsi="Arial" w:cs="Arial"/>
        </w:rPr>
        <w:t xml:space="preserve">proof of concept and schematic but will not require a physical prototype. However, the </w:t>
      </w:r>
      <w:r w:rsidR="00EE153C" w:rsidRPr="008C330A">
        <w:rPr>
          <w:rFonts w:ascii="Arial" w:hAnsi="Arial" w:cs="Arial"/>
        </w:rPr>
        <w:t xml:space="preserve">ideal </w:t>
      </w:r>
      <w:r w:rsidR="004A58CA" w:rsidRPr="008C330A">
        <w:rPr>
          <w:rFonts w:ascii="Arial" w:hAnsi="Arial" w:cs="Arial"/>
        </w:rPr>
        <w:t xml:space="preserve">aim is to </w:t>
      </w:r>
      <w:r w:rsidR="00EE153C" w:rsidRPr="008C330A">
        <w:rPr>
          <w:rFonts w:ascii="Arial" w:hAnsi="Arial" w:cs="Arial"/>
        </w:rPr>
        <w:t>deliver</w:t>
      </w:r>
      <w:r w:rsidR="004A58CA" w:rsidRPr="008C330A">
        <w:rPr>
          <w:rFonts w:ascii="Arial" w:hAnsi="Arial" w:cs="Arial"/>
        </w:rPr>
        <w:t xml:space="preserve"> a TRL-5 physical prototype that </w:t>
      </w:r>
      <w:r w:rsidR="00EE153C" w:rsidRPr="008C330A">
        <w:rPr>
          <w:rFonts w:ascii="Arial" w:hAnsi="Arial" w:cs="Arial"/>
        </w:rPr>
        <w:t>demonstrates operation in a test environment, at the target frequency.</w:t>
      </w:r>
      <w:r w:rsidR="001B354D" w:rsidRPr="008C330A">
        <w:rPr>
          <w:rFonts w:ascii="Arial" w:hAnsi="Arial" w:cs="Arial"/>
        </w:rPr>
        <w:t xml:space="preserve"> {AP}</w:t>
      </w:r>
      <w:r w:rsidR="004A58CA" w:rsidRPr="008C330A">
        <w:rPr>
          <w:rFonts w:ascii="Arial" w:hAnsi="Arial" w:cs="Arial"/>
        </w:rPr>
        <w:t xml:space="preserve"> </w:t>
      </w:r>
    </w:p>
    <w:p w14:paraId="74662E52" w14:textId="04E7AF5B" w:rsidR="00743473" w:rsidRPr="008C330A" w:rsidRDefault="00833802" w:rsidP="00EC710D">
      <w:pPr>
        <w:pStyle w:val="Heading2"/>
        <w:rPr>
          <w:rFonts w:ascii="Arial" w:hAnsi="Arial" w:cs="Arial"/>
        </w:rPr>
      </w:pPr>
      <w:bookmarkStart w:id="36" w:name="_Toc202885346"/>
      <w:r w:rsidRPr="008C330A">
        <w:rPr>
          <w:rFonts w:ascii="Arial" w:hAnsi="Arial" w:cs="Arial"/>
        </w:rPr>
        <w:lastRenderedPageBreak/>
        <w:t>8</w:t>
      </w:r>
      <w:r w:rsidR="00EC710D" w:rsidRPr="008C330A">
        <w:rPr>
          <w:rFonts w:ascii="Arial" w:hAnsi="Arial" w:cs="Arial"/>
        </w:rPr>
        <w:t>.3.</w:t>
      </w:r>
      <w:r w:rsidR="00F9565C" w:rsidRPr="008C330A">
        <w:rPr>
          <w:rFonts w:ascii="Arial" w:hAnsi="Arial" w:cs="Arial"/>
        </w:rPr>
        <w:tab/>
      </w:r>
      <w:r w:rsidR="004856B1" w:rsidRPr="008C330A">
        <w:rPr>
          <w:rFonts w:ascii="Arial" w:hAnsi="Arial" w:cs="Arial"/>
        </w:rPr>
        <w:t>Design Ethics</w:t>
      </w:r>
      <w:bookmarkEnd w:id="36"/>
    </w:p>
    <w:p w14:paraId="677B96E2" w14:textId="71B40C98" w:rsidR="006C1BFC" w:rsidRPr="008C330A" w:rsidRDefault="00624F5E">
      <w:pPr>
        <w:rPr>
          <w:rFonts w:ascii="Arial" w:hAnsi="Arial" w:cs="Arial"/>
        </w:rPr>
      </w:pPr>
      <w:r w:rsidRPr="008C330A">
        <w:rPr>
          <w:rFonts w:ascii="Arial" w:hAnsi="Arial" w:cs="Arial"/>
        </w:rPr>
        <w:t xml:space="preserve">Ethics are </w:t>
      </w:r>
      <w:r w:rsidR="00AA7068" w:rsidRPr="008C330A">
        <w:rPr>
          <w:rFonts w:ascii="Arial" w:hAnsi="Arial" w:cs="Arial"/>
        </w:rPr>
        <w:t xml:space="preserve">a key consideration when </w:t>
      </w:r>
      <w:r w:rsidR="00EB6B36" w:rsidRPr="008C330A">
        <w:rPr>
          <w:rFonts w:ascii="Arial" w:hAnsi="Arial" w:cs="Arial"/>
        </w:rPr>
        <w:t xml:space="preserve">planning an engineering </w:t>
      </w:r>
      <w:r w:rsidR="00AA7068" w:rsidRPr="008C330A">
        <w:rPr>
          <w:rFonts w:ascii="Arial" w:hAnsi="Arial" w:cs="Arial"/>
        </w:rPr>
        <w:t>project</w:t>
      </w:r>
      <w:r w:rsidR="00EB6B36" w:rsidRPr="008C330A">
        <w:rPr>
          <w:rFonts w:ascii="Arial" w:hAnsi="Arial" w:cs="Arial"/>
        </w:rPr>
        <w:t>;</w:t>
      </w:r>
      <w:r w:rsidR="00AA7068" w:rsidRPr="008C330A">
        <w:rPr>
          <w:rFonts w:ascii="Arial" w:hAnsi="Arial" w:cs="Arial"/>
        </w:rPr>
        <w:t xml:space="preserve"> </w:t>
      </w:r>
      <w:r w:rsidR="00EB6B36" w:rsidRPr="008C330A">
        <w:rPr>
          <w:rFonts w:ascii="Arial" w:hAnsi="Arial" w:cs="Arial"/>
        </w:rPr>
        <w:t xml:space="preserve">correct scrutiny </w:t>
      </w:r>
      <w:r w:rsidR="00AA7068" w:rsidRPr="008C330A">
        <w:rPr>
          <w:rFonts w:ascii="Arial" w:hAnsi="Arial" w:cs="Arial"/>
        </w:rPr>
        <w:t xml:space="preserve">can be the difference between a successful launch and development cycle and failure. </w:t>
      </w:r>
      <w:r w:rsidR="00BA2751" w:rsidRPr="008C330A">
        <w:rPr>
          <w:rFonts w:ascii="Arial" w:hAnsi="Arial" w:cs="Arial"/>
        </w:rPr>
        <w:t>The</w:t>
      </w:r>
      <w:r w:rsidR="000B3B01" w:rsidRPr="008C330A">
        <w:rPr>
          <w:rFonts w:ascii="Arial" w:hAnsi="Arial" w:cs="Arial"/>
        </w:rPr>
        <w:t xml:space="preserve"> figurehead examples to follow </w:t>
      </w:r>
      <w:r w:rsidR="00E83108" w:rsidRPr="008C330A">
        <w:rPr>
          <w:rFonts w:ascii="Arial" w:hAnsi="Arial" w:cs="Arial"/>
        </w:rPr>
        <w:t xml:space="preserve">are </w:t>
      </w:r>
      <w:r w:rsidR="000B3B01" w:rsidRPr="008C330A">
        <w:rPr>
          <w:rFonts w:ascii="Arial" w:hAnsi="Arial" w:cs="Arial"/>
        </w:rPr>
        <w:t>the IES (Interna</w:t>
      </w:r>
      <w:r w:rsidR="00AA7FD5" w:rsidRPr="008C330A">
        <w:rPr>
          <w:rFonts w:ascii="Arial" w:hAnsi="Arial" w:cs="Arial"/>
        </w:rPr>
        <w:t>tiona</w:t>
      </w:r>
      <w:r w:rsidR="000B3B01" w:rsidRPr="008C330A">
        <w:rPr>
          <w:rFonts w:ascii="Arial" w:hAnsi="Arial" w:cs="Arial"/>
        </w:rPr>
        <w:t xml:space="preserve">l Ethics </w:t>
      </w:r>
      <w:r w:rsidR="00E83108" w:rsidRPr="008C330A">
        <w:rPr>
          <w:rFonts w:ascii="Arial" w:hAnsi="Arial" w:cs="Arial"/>
        </w:rPr>
        <w:t xml:space="preserve">Standard) </w:t>
      </w:r>
      <w:sdt>
        <w:sdtPr>
          <w:rPr>
            <w:rFonts w:ascii="Arial" w:hAnsi="Arial" w:cs="Arial"/>
          </w:rPr>
          <w:id w:val="371190008"/>
          <w:citation/>
        </w:sdtPr>
        <w:sdtContent>
          <w:r w:rsidR="003D764A" w:rsidRPr="008C330A">
            <w:rPr>
              <w:rFonts w:ascii="Arial" w:hAnsi="Arial" w:cs="Arial"/>
            </w:rPr>
            <w:fldChar w:fldCharType="begin"/>
          </w:r>
          <w:r w:rsidR="003D764A" w:rsidRPr="008C330A">
            <w:rPr>
              <w:rFonts w:ascii="Arial" w:hAnsi="Arial" w:cs="Arial"/>
            </w:rPr>
            <w:instrText xml:space="preserve"> CITATION Int211 \l 2057 </w:instrText>
          </w:r>
          <w:r w:rsidR="003D764A" w:rsidRPr="008C330A">
            <w:rPr>
              <w:rFonts w:ascii="Arial" w:hAnsi="Arial" w:cs="Arial"/>
            </w:rPr>
            <w:fldChar w:fldCharType="separate"/>
          </w:r>
          <w:r w:rsidR="006610E1" w:rsidRPr="006610E1">
            <w:rPr>
              <w:rFonts w:ascii="Arial" w:hAnsi="Arial" w:cs="Arial"/>
              <w:noProof/>
            </w:rPr>
            <w:t>[18]</w:t>
          </w:r>
          <w:r w:rsidR="003D764A" w:rsidRPr="008C330A">
            <w:rPr>
              <w:rFonts w:ascii="Arial" w:hAnsi="Arial" w:cs="Arial"/>
            </w:rPr>
            <w:fldChar w:fldCharType="end"/>
          </w:r>
        </w:sdtContent>
      </w:sdt>
      <w:r w:rsidR="00E83108" w:rsidRPr="008C330A">
        <w:rPr>
          <w:rFonts w:ascii="Arial" w:hAnsi="Arial" w:cs="Arial"/>
        </w:rPr>
        <w:t xml:space="preserve"> and the UWTSD ethics standards</w:t>
      </w:r>
      <w:r w:rsidR="003D764A" w:rsidRPr="008C330A">
        <w:rPr>
          <w:rFonts w:ascii="Arial" w:hAnsi="Arial" w:cs="Arial"/>
        </w:rPr>
        <w:t xml:space="preserve"> </w:t>
      </w:r>
      <w:sdt>
        <w:sdtPr>
          <w:rPr>
            <w:rFonts w:ascii="Arial" w:hAnsi="Arial" w:cs="Arial"/>
          </w:rPr>
          <w:id w:val="-2086984485"/>
          <w:citation/>
        </w:sdtPr>
        <w:sdtContent>
          <w:r w:rsidR="003D764A" w:rsidRPr="008C330A">
            <w:rPr>
              <w:rFonts w:ascii="Arial" w:hAnsi="Arial" w:cs="Arial"/>
            </w:rPr>
            <w:fldChar w:fldCharType="begin"/>
          </w:r>
          <w:r w:rsidR="003D764A" w:rsidRPr="008C330A">
            <w:rPr>
              <w:rFonts w:ascii="Arial" w:hAnsi="Arial" w:cs="Arial"/>
            </w:rPr>
            <w:instrText xml:space="preserve"> CITATION Uni221 \l 2057 </w:instrText>
          </w:r>
          <w:r w:rsidR="003D764A" w:rsidRPr="008C330A">
            <w:rPr>
              <w:rFonts w:ascii="Arial" w:hAnsi="Arial" w:cs="Arial"/>
            </w:rPr>
            <w:fldChar w:fldCharType="separate"/>
          </w:r>
          <w:r w:rsidR="006610E1" w:rsidRPr="006610E1">
            <w:rPr>
              <w:rFonts w:ascii="Arial" w:hAnsi="Arial" w:cs="Arial"/>
              <w:noProof/>
            </w:rPr>
            <w:t>[19]</w:t>
          </w:r>
          <w:r w:rsidR="003D764A" w:rsidRPr="008C330A">
            <w:rPr>
              <w:rFonts w:ascii="Arial" w:hAnsi="Arial" w:cs="Arial"/>
            </w:rPr>
            <w:fldChar w:fldCharType="end"/>
          </w:r>
        </w:sdtContent>
      </w:sdt>
      <w:r w:rsidR="00E83108" w:rsidRPr="008C330A">
        <w:rPr>
          <w:rFonts w:ascii="Arial" w:hAnsi="Arial" w:cs="Arial"/>
        </w:rPr>
        <w:t>.</w:t>
      </w:r>
      <w:r w:rsidR="001B354D" w:rsidRPr="008C330A">
        <w:rPr>
          <w:rFonts w:ascii="Arial" w:hAnsi="Arial" w:cs="Arial"/>
        </w:rPr>
        <w:t xml:space="preserve"> {AP}</w:t>
      </w:r>
    </w:p>
    <w:p w14:paraId="38540F1F" w14:textId="1A5C5E7F" w:rsidR="00CF0C7D" w:rsidRPr="008C330A" w:rsidRDefault="00AA762E">
      <w:pPr>
        <w:rPr>
          <w:rFonts w:ascii="Arial" w:hAnsi="Arial" w:cs="Arial"/>
        </w:rPr>
      </w:pPr>
      <w:r w:rsidRPr="008C330A">
        <w:rPr>
          <w:rFonts w:ascii="Arial" w:hAnsi="Arial" w:cs="Arial"/>
        </w:rPr>
        <w:t xml:space="preserve">Firstly, proper GDPR (General Data Protection Regulation) practice will be observed for the team’s testing records </w:t>
      </w:r>
      <w:sdt>
        <w:sdtPr>
          <w:rPr>
            <w:rFonts w:ascii="Arial" w:hAnsi="Arial" w:cs="Arial"/>
          </w:rPr>
          <w:id w:val="1145543654"/>
          <w:citation/>
        </w:sdtPr>
        <w:sdtContent>
          <w:r w:rsidR="00FB62EE" w:rsidRPr="008C330A">
            <w:rPr>
              <w:rFonts w:ascii="Arial" w:hAnsi="Arial" w:cs="Arial"/>
            </w:rPr>
            <w:fldChar w:fldCharType="begin"/>
          </w:r>
          <w:r w:rsidR="00FB62EE" w:rsidRPr="008C330A">
            <w:rPr>
              <w:rFonts w:ascii="Arial" w:hAnsi="Arial" w:cs="Arial"/>
            </w:rPr>
            <w:instrText xml:space="preserve"> CITATION Gov25 \l 2057 </w:instrText>
          </w:r>
          <w:r w:rsidR="00FB62EE" w:rsidRPr="008C330A">
            <w:rPr>
              <w:rFonts w:ascii="Arial" w:hAnsi="Arial" w:cs="Arial"/>
            </w:rPr>
            <w:fldChar w:fldCharType="separate"/>
          </w:r>
          <w:r w:rsidR="006610E1" w:rsidRPr="006610E1">
            <w:rPr>
              <w:rFonts w:ascii="Arial" w:hAnsi="Arial" w:cs="Arial"/>
              <w:noProof/>
            </w:rPr>
            <w:t>[20]</w:t>
          </w:r>
          <w:r w:rsidR="00FB62EE" w:rsidRPr="008C330A">
            <w:rPr>
              <w:rFonts w:ascii="Arial" w:hAnsi="Arial" w:cs="Arial"/>
            </w:rPr>
            <w:fldChar w:fldCharType="end"/>
          </w:r>
        </w:sdtContent>
      </w:sdt>
      <w:r w:rsidRPr="008C330A">
        <w:rPr>
          <w:rFonts w:ascii="Arial" w:hAnsi="Arial" w:cs="Arial"/>
        </w:rPr>
        <w:t>. This will be stored on an encrypted, controlled-access system, with no paper copies held.</w:t>
      </w:r>
      <w:r w:rsidR="00C65671" w:rsidRPr="008C330A">
        <w:rPr>
          <w:rFonts w:ascii="Arial" w:hAnsi="Arial" w:cs="Arial"/>
        </w:rPr>
        <w:t xml:space="preserve"> Plagiarism will not be used under any circumstances; rather the literature will be written with IEEE referencing </w:t>
      </w:r>
      <w:sdt>
        <w:sdtPr>
          <w:rPr>
            <w:rFonts w:ascii="Arial" w:hAnsi="Arial" w:cs="Arial"/>
          </w:rPr>
          <w:id w:val="1342903588"/>
          <w:citation/>
        </w:sdtPr>
        <w:sdtContent>
          <w:r w:rsidR="00C65671" w:rsidRPr="008C330A">
            <w:rPr>
              <w:rFonts w:ascii="Arial" w:hAnsi="Arial" w:cs="Arial"/>
            </w:rPr>
            <w:fldChar w:fldCharType="begin"/>
          </w:r>
          <w:r w:rsidR="00C65671" w:rsidRPr="008C330A">
            <w:rPr>
              <w:rFonts w:ascii="Arial" w:hAnsi="Arial" w:cs="Arial"/>
            </w:rPr>
            <w:instrText xml:space="preserve"> CITATION IEE231 \l 2057 </w:instrText>
          </w:r>
          <w:r w:rsidR="00C65671" w:rsidRPr="008C330A">
            <w:rPr>
              <w:rFonts w:ascii="Arial" w:hAnsi="Arial" w:cs="Arial"/>
            </w:rPr>
            <w:fldChar w:fldCharType="separate"/>
          </w:r>
          <w:r w:rsidR="006610E1" w:rsidRPr="006610E1">
            <w:rPr>
              <w:rFonts w:ascii="Arial" w:hAnsi="Arial" w:cs="Arial"/>
              <w:noProof/>
            </w:rPr>
            <w:t>[21]</w:t>
          </w:r>
          <w:r w:rsidR="00C65671" w:rsidRPr="008C330A">
            <w:rPr>
              <w:rFonts w:ascii="Arial" w:hAnsi="Arial" w:cs="Arial"/>
            </w:rPr>
            <w:fldChar w:fldCharType="end"/>
          </w:r>
        </w:sdtContent>
      </w:sdt>
      <w:r w:rsidR="00082A5B" w:rsidRPr="008C330A">
        <w:rPr>
          <w:rFonts w:ascii="Arial" w:hAnsi="Arial" w:cs="Arial"/>
        </w:rPr>
        <w:t xml:space="preserve">. </w:t>
      </w:r>
      <w:r w:rsidR="00CF0C7D" w:rsidRPr="008C330A">
        <w:rPr>
          <w:rFonts w:ascii="Arial" w:hAnsi="Arial" w:cs="Arial"/>
        </w:rPr>
        <w:t>Moreover, DEI (Diversity, Ethics and Inclusion) consideration is critical for modern design undertakings.</w:t>
      </w:r>
      <w:r w:rsidR="00F2241E" w:rsidRPr="008C330A">
        <w:rPr>
          <w:rFonts w:ascii="Arial" w:hAnsi="Arial" w:cs="Arial"/>
        </w:rPr>
        <w:t xml:space="preserve"> A visible step taken will be the use of large ‘</w:t>
      </w:r>
      <w:r w:rsidR="004E0B6B" w:rsidRPr="008C330A">
        <w:rPr>
          <w:rFonts w:ascii="Arial" w:hAnsi="Arial" w:cs="Arial"/>
        </w:rPr>
        <w:t>Arial</w:t>
      </w:r>
      <w:r w:rsidR="00F2241E" w:rsidRPr="008C330A">
        <w:rPr>
          <w:rFonts w:ascii="Arial" w:hAnsi="Arial" w:cs="Arial"/>
        </w:rPr>
        <w:t xml:space="preserve">’ font for presentations, to improve readability for dyslexic individuals </w:t>
      </w:r>
      <w:sdt>
        <w:sdtPr>
          <w:rPr>
            <w:rFonts w:ascii="Arial" w:hAnsi="Arial" w:cs="Arial"/>
            <w:color w:val="000000" w:themeColor="text1"/>
          </w:rPr>
          <w:id w:val="1677453706"/>
          <w:citation/>
        </w:sdtPr>
        <w:sdtContent>
          <w:r w:rsidR="00F2241E" w:rsidRPr="008C330A">
            <w:rPr>
              <w:rFonts w:ascii="Arial" w:hAnsi="Arial" w:cs="Arial"/>
              <w:color w:val="000000" w:themeColor="text1"/>
            </w:rPr>
            <w:fldChar w:fldCharType="begin"/>
          </w:r>
          <w:r w:rsidR="00B75C9F" w:rsidRPr="008C330A">
            <w:rPr>
              <w:rFonts w:ascii="Arial" w:hAnsi="Arial" w:cs="Arial"/>
              <w:color w:val="000000" w:themeColor="text1"/>
            </w:rPr>
            <w:instrText xml:space="preserve">CITATION Bri23 \l 2057 </w:instrText>
          </w:r>
          <w:r w:rsidR="00F2241E" w:rsidRPr="008C330A">
            <w:rPr>
              <w:rFonts w:ascii="Arial" w:hAnsi="Arial" w:cs="Arial"/>
              <w:color w:val="000000" w:themeColor="text1"/>
            </w:rPr>
            <w:fldChar w:fldCharType="separate"/>
          </w:r>
          <w:r w:rsidR="006610E1" w:rsidRPr="006610E1">
            <w:rPr>
              <w:rFonts w:ascii="Arial" w:hAnsi="Arial" w:cs="Arial"/>
              <w:noProof/>
              <w:color w:val="000000" w:themeColor="text1"/>
            </w:rPr>
            <w:t>[22]</w:t>
          </w:r>
          <w:r w:rsidR="00F2241E" w:rsidRPr="008C330A">
            <w:rPr>
              <w:rFonts w:ascii="Arial" w:hAnsi="Arial" w:cs="Arial"/>
              <w:color w:val="000000" w:themeColor="text1"/>
            </w:rPr>
            <w:fldChar w:fldCharType="end"/>
          </w:r>
        </w:sdtContent>
      </w:sdt>
      <w:r w:rsidR="00F2241E" w:rsidRPr="008C330A">
        <w:rPr>
          <w:rFonts w:ascii="Arial" w:hAnsi="Arial" w:cs="Arial"/>
        </w:rPr>
        <w:t>.</w:t>
      </w:r>
      <w:r w:rsidR="001B354D" w:rsidRPr="008C330A">
        <w:rPr>
          <w:rFonts w:ascii="Arial" w:hAnsi="Arial" w:cs="Arial"/>
        </w:rPr>
        <w:t xml:space="preserve"> {AP}</w:t>
      </w:r>
    </w:p>
    <w:p w14:paraId="111C61E2" w14:textId="692D7438" w:rsidR="00CF0C7D" w:rsidRPr="008C330A" w:rsidRDefault="008A2346">
      <w:pPr>
        <w:rPr>
          <w:rFonts w:ascii="Arial" w:hAnsi="Arial" w:cs="Arial"/>
        </w:rPr>
      </w:pPr>
      <w:r w:rsidRPr="008C330A">
        <w:rPr>
          <w:rFonts w:ascii="Arial" w:hAnsi="Arial" w:cs="Arial"/>
        </w:rPr>
        <w:t xml:space="preserve">Health and safety are a key part of the team ethos, with particular focus on CEMFAW regulations </w:t>
      </w:r>
      <w:sdt>
        <w:sdtPr>
          <w:rPr>
            <w:rFonts w:ascii="Arial" w:hAnsi="Arial" w:cs="Arial"/>
          </w:rPr>
          <w:id w:val="-193621248"/>
          <w:citation/>
        </w:sdtPr>
        <w:sdtContent>
          <w:r w:rsidRPr="008C330A">
            <w:rPr>
              <w:rFonts w:ascii="Arial" w:hAnsi="Arial" w:cs="Arial"/>
            </w:rPr>
            <w:fldChar w:fldCharType="begin"/>
          </w:r>
          <w:r w:rsidRPr="008C330A">
            <w:rPr>
              <w:rFonts w:ascii="Arial" w:hAnsi="Arial" w:cs="Arial"/>
            </w:rPr>
            <w:instrText xml:space="preserve"> CITATION Hea16 \l 2057 </w:instrText>
          </w:r>
          <w:r w:rsidRPr="008C330A">
            <w:rPr>
              <w:rFonts w:ascii="Arial" w:hAnsi="Arial" w:cs="Arial"/>
            </w:rPr>
            <w:fldChar w:fldCharType="separate"/>
          </w:r>
          <w:r w:rsidR="006610E1" w:rsidRPr="006610E1">
            <w:rPr>
              <w:rFonts w:ascii="Arial" w:hAnsi="Arial" w:cs="Arial"/>
              <w:noProof/>
            </w:rPr>
            <w:t>[23]</w:t>
          </w:r>
          <w:r w:rsidRPr="008C330A">
            <w:rPr>
              <w:rFonts w:ascii="Arial" w:hAnsi="Arial" w:cs="Arial"/>
            </w:rPr>
            <w:fldChar w:fldCharType="end"/>
          </w:r>
        </w:sdtContent>
      </w:sdt>
      <w:r w:rsidRPr="008C330A">
        <w:rPr>
          <w:rFonts w:ascii="Arial" w:hAnsi="Arial" w:cs="Arial"/>
        </w:rPr>
        <w:t xml:space="preserve"> due to the work with non-ionising radiation.</w:t>
      </w:r>
      <w:r w:rsidR="00B15059" w:rsidRPr="008C330A">
        <w:rPr>
          <w:rFonts w:ascii="Arial" w:hAnsi="Arial" w:cs="Arial"/>
        </w:rPr>
        <w:t xml:space="preserve"> </w:t>
      </w:r>
      <w:r w:rsidR="005A6E01" w:rsidRPr="008C330A">
        <w:rPr>
          <w:rFonts w:ascii="Arial" w:hAnsi="Arial" w:cs="Arial"/>
        </w:rPr>
        <w:t>Risk assessments for anechoic chamber testing and soldering have been written and will be observed (see Appendix).</w:t>
      </w:r>
      <w:r w:rsidR="001E74CB" w:rsidRPr="008C330A">
        <w:rPr>
          <w:rFonts w:ascii="Arial" w:hAnsi="Arial" w:cs="Arial"/>
        </w:rPr>
        <w:t xml:space="preserve"> </w:t>
      </w:r>
      <w:r w:rsidR="00CF0C7D" w:rsidRPr="008C330A">
        <w:rPr>
          <w:rFonts w:ascii="Arial" w:hAnsi="Arial" w:cs="Arial"/>
        </w:rPr>
        <w:t xml:space="preserve">In addition, environmental ethical considerations will be made. Non-leaded solder and solder paste will be used in the manufacture </w:t>
      </w:r>
      <w:sdt>
        <w:sdtPr>
          <w:rPr>
            <w:rFonts w:ascii="Arial" w:hAnsi="Arial" w:cs="Arial"/>
          </w:rPr>
          <w:id w:val="-376467129"/>
          <w:citation/>
        </w:sdtPr>
        <w:sdtContent>
          <w:r w:rsidR="00C93F83" w:rsidRPr="008C330A">
            <w:rPr>
              <w:rFonts w:ascii="Arial" w:hAnsi="Arial" w:cs="Arial"/>
            </w:rPr>
            <w:fldChar w:fldCharType="begin"/>
          </w:r>
          <w:r w:rsidR="00C93F83" w:rsidRPr="008C330A">
            <w:rPr>
              <w:rFonts w:ascii="Arial" w:hAnsi="Arial" w:cs="Arial"/>
            </w:rPr>
            <w:instrText xml:space="preserve"> CITATION ELE24 \l 2057 </w:instrText>
          </w:r>
          <w:r w:rsidR="00C93F83" w:rsidRPr="008C330A">
            <w:rPr>
              <w:rFonts w:ascii="Arial" w:hAnsi="Arial" w:cs="Arial"/>
            </w:rPr>
            <w:fldChar w:fldCharType="separate"/>
          </w:r>
          <w:r w:rsidR="006610E1" w:rsidRPr="006610E1">
            <w:rPr>
              <w:rFonts w:ascii="Arial" w:hAnsi="Arial" w:cs="Arial"/>
              <w:noProof/>
            </w:rPr>
            <w:t>[24]</w:t>
          </w:r>
          <w:r w:rsidR="00C93F83" w:rsidRPr="008C330A">
            <w:rPr>
              <w:rFonts w:ascii="Arial" w:hAnsi="Arial" w:cs="Arial"/>
            </w:rPr>
            <w:fldChar w:fldCharType="end"/>
          </w:r>
        </w:sdtContent>
      </w:sdt>
      <w:r w:rsidR="00CF0C7D" w:rsidRPr="008C330A">
        <w:rPr>
          <w:rFonts w:ascii="Arial" w:hAnsi="Arial" w:cs="Arial"/>
        </w:rPr>
        <w:t xml:space="preserve">, and all electronics waste will be disposed of correctly </w:t>
      </w:r>
      <w:sdt>
        <w:sdtPr>
          <w:rPr>
            <w:rFonts w:ascii="Arial" w:hAnsi="Arial" w:cs="Arial"/>
          </w:rPr>
          <w:id w:val="526678809"/>
          <w:citation/>
        </w:sdtPr>
        <w:sdtContent>
          <w:r w:rsidR="00C93F83" w:rsidRPr="008C330A">
            <w:rPr>
              <w:rFonts w:ascii="Arial" w:hAnsi="Arial" w:cs="Arial"/>
            </w:rPr>
            <w:fldChar w:fldCharType="begin"/>
          </w:r>
          <w:r w:rsidR="00C93F83" w:rsidRPr="008C330A">
            <w:rPr>
              <w:rFonts w:ascii="Arial" w:hAnsi="Arial" w:cs="Arial"/>
            </w:rPr>
            <w:instrText xml:space="preserve"> CITATION HSE25 \l 2057 </w:instrText>
          </w:r>
          <w:r w:rsidR="00C93F83" w:rsidRPr="008C330A">
            <w:rPr>
              <w:rFonts w:ascii="Arial" w:hAnsi="Arial" w:cs="Arial"/>
            </w:rPr>
            <w:fldChar w:fldCharType="separate"/>
          </w:r>
          <w:r w:rsidR="006610E1" w:rsidRPr="006610E1">
            <w:rPr>
              <w:rFonts w:ascii="Arial" w:hAnsi="Arial" w:cs="Arial"/>
              <w:noProof/>
            </w:rPr>
            <w:t>[25]</w:t>
          </w:r>
          <w:r w:rsidR="00C93F83" w:rsidRPr="008C330A">
            <w:rPr>
              <w:rFonts w:ascii="Arial" w:hAnsi="Arial" w:cs="Arial"/>
            </w:rPr>
            <w:fldChar w:fldCharType="end"/>
          </w:r>
        </w:sdtContent>
      </w:sdt>
      <w:r w:rsidR="00CF0C7D" w:rsidRPr="008C330A">
        <w:rPr>
          <w:rFonts w:ascii="Arial" w:hAnsi="Arial" w:cs="Arial"/>
        </w:rPr>
        <w:t>.</w:t>
      </w:r>
      <w:r w:rsidR="001B354D" w:rsidRPr="008C330A">
        <w:rPr>
          <w:rFonts w:ascii="Arial" w:hAnsi="Arial" w:cs="Arial"/>
        </w:rPr>
        <w:t xml:space="preserve"> {AP}</w:t>
      </w:r>
    </w:p>
    <w:p w14:paraId="33D47A43" w14:textId="77777777" w:rsidR="00615A10" w:rsidRPr="008C330A" w:rsidRDefault="00615A10">
      <w:pPr>
        <w:rPr>
          <w:rFonts w:ascii="Arial" w:hAnsi="Arial" w:cs="Arial"/>
        </w:rPr>
      </w:pPr>
    </w:p>
    <w:p w14:paraId="4C557825" w14:textId="77777777" w:rsidR="0019030E" w:rsidRPr="008C330A" w:rsidRDefault="0019030E">
      <w:pPr>
        <w:rPr>
          <w:rFonts w:ascii="Arial" w:hAnsi="Arial" w:cs="Arial"/>
        </w:rPr>
      </w:pPr>
    </w:p>
    <w:p w14:paraId="57AE045F" w14:textId="0B0EA826" w:rsidR="00743473" w:rsidRPr="008C330A" w:rsidRDefault="00743473">
      <w:pPr>
        <w:rPr>
          <w:rFonts w:ascii="Arial" w:eastAsiaTheme="majorEastAsia" w:hAnsi="Arial" w:cs="Arial"/>
          <w:b/>
          <w:bCs/>
          <w:color w:val="2F5496" w:themeColor="accent1" w:themeShade="BF"/>
          <w:sz w:val="26"/>
          <w:szCs w:val="26"/>
        </w:rPr>
      </w:pPr>
      <w:r w:rsidRPr="008C330A">
        <w:rPr>
          <w:rFonts w:ascii="Arial" w:hAnsi="Arial" w:cs="Arial"/>
          <w:b/>
          <w:bCs/>
        </w:rPr>
        <w:br w:type="page"/>
      </w:r>
    </w:p>
    <w:p w14:paraId="384A177D" w14:textId="06C06A89" w:rsidR="00D966E2" w:rsidRPr="008C330A" w:rsidRDefault="00743473" w:rsidP="008C425B">
      <w:pPr>
        <w:pStyle w:val="Heading1"/>
        <w:numPr>
          <w:ilvl w:val="0"/>
          <w:numId w:val="13"/>
        </w:numPr>
        <w:rPr>
          <w:rFonts w:ascii="Arial" w:hAnsi="Arial" w:cs="Arial"/>
        </w:rPr>
      </w:pPr>
      <w:bookmarkStart w:id="37" w:name="_Toc202885347"/>
      <w:r w:rsidRPr="008C330A">
        <w:rPr>
          <w:rFonts w:ascii="Arial" w:hAnsi="Arial" w:cs="Arial"/>
        </w:rPr>
        <w:lastRenderedPageBreak/>
        <w:t>Design &amp; Implementation</w:t>
      </w:r>
      <w:bookmarkEnd w:id="37"/>
      <w:r w:rsidRPr="008C330A">
        <w:rPr>
          <w:rFonts w:ascii="Arial" w:hAnsi="Arial" w:cs="Arial"/>
        </w:rPr>
        <w:t xml:space="preserve"> </w:t>
      </w:r>
    </w:p>
    <w:p w14:paraId="6713E48F" w14:textId="4B6A6035" w:rsidR="004A4FED" w:rsidRPr="008C330A" w:rsidRDefault="00833802" w:rsidP="00163A52">
      <w:pPr>
        <w:pStyle w:val="Heading2"/>
        <w:rPr>
          <w:rFonts w:ascii="Arial" w:hAnsi="Arial" w:cs="Arial"/>
        </w:rPr>
      </w:pPr>
      <w:bookmarkStart w:id="38" w:name="_Toc202885348"/>
      <w:r w:rsidRPr="008C330A">
        <w:rPr>
          <w:rFonts w:ascii="Arial" w:hAnsi="Arial" w:cs="Arial"/>
        </w:rPr>
        <w:t>9</w:t>
      </w:r>
      <w:r w:rsidR="00743473" w:rsidRPr="008C330A">
        <w:rPr>
          <w:rFonts w:ascii="Arial" w:hAnsi="Arial" w:cs="Arial"/>
        </w:rPr>
        <w:t>.1.</w:t>
      </w:r>
      <w:r w:rsidR="00743473" w:rsidRPr="008C330A">
        <w:rPr>
          <w:rFonts w:ascii="Arial" w:hAnsi="Arial" w:cs="Arial"/>
        </w:rPr>
        <w:tab/>
        <w:t>Dipole Antenna Design</w:t>
      </w:r>
      <w:bookmarkEnd w:id="38"/>
    </w:p>
    <w:p w14:paraId="0DD57DE1" w14:textId="59F8FD5D" w:rsidR="003937C2" w:rsidRPr="008C330A" w:rsidRDefault="003937C2" w:rsidP="003937C2">
      <w:pPr>
        <w:rPr>
          <w:rFonts w:ascii="Arial" w:hAnsi="Arial" w:cs="Arial"/>
        </w:rPr>
      </w:pPr>
      <w:r w:rsidRPr="008C330A">
        <w:rPr>
          <w:rFonts w:ascii="Arial" w:hAnsi="Arial" w:cs="Arial"/>
        </w:rPr>
        <w:t xml:space="preserve">A typical </w:t>
      </w:r>
      <w:r w:rsidR="00B45285" w:rsidRPr="008C330A">
        <w:rPr>
          <w:rFonts w:ascii="Arial" w:hAnsi="Arial" w:cs="Arial"/>
        </w:rPr>
        <w:t xml:space="preserve">half-wave </w:t>
      </w:r>
      <w:r w:rsidRPr="008C330A">
        <w:rPr>
          <w:rFonts w:ascii="Arial" w:hAnsi="Arial" w:cs="Arial"/>
        </w:rPr>
        <w:t xml:space="preserve">dipole antenna has been designed in CST software to work at the desired centre frequency of 600 MHz. This dipole has a length of 245 mm, radius of 25 mm and a gap between the poles of 35 mm (total length 560 mm), as shown below in </w:t>
      </w:r>
      <w:r w:rsidRPr="008C330A">
        <w:rPr>
          <w:rFonts w:ascii="Arial" w:hAnsi="Arial" w:cs="Arial"/>
        </w:rPr>
        <w:fldChar w:fldCharType="begin"/>
      </w:r>
      <w:r w:rsidRPr="008C330A">
        <w:rPr>
          <w:rFonts w:ascii="Arial" w:hAnsi="Arial" w:cs="Arial"/>
        </w:rPr>
        <w:instrText xml:space="preserve"> REF _Ref199868500 \h  \* MERGEFORMAT </w:instrText>
      </w:r>
      <w:r w:rsidRPr="008C330A">
        <w:rPr>
          <w:rFonts w:ascii="Arial" w:hAnsi="Arial" w:cs="Arial"/>
        </w:rPr>
      </w:r>
      <w:r w:rsidRPr="008C330A">
        <w:rPr>
          <w:rFonts w:ascii="Arial" w:hAnsi="Arial" w:cs="Arial"/>
        </w:rPr>
        <w:fldChar w:fldCharType="separate"/>
      </w:r>
      <w:r w:rsidRPr="008C330A">
        <w:rPr>
          <w:rFonts w:ascii="Arial" w:hAnsi="Arial" w:cs="Arial"/>
        </w:rPr>
        <w:t xml:space="preserve">Figure </w:t>
      </w:r>
      <w:r w:rsidRPr="008C330A">
        <w:rPr>
          <w:rFonts w:ascii="Arial" w:hAnsi="Arial" w:cs="Arial"/>
          <w:noProof/>
        </w:rPr>
        <w:t>4</w:t>
      </w:r>
      <w:r w:rsidRPr="008C330A">
        <w:rPr>
          <w:rFonts w:ascii="Arial" w:hAnsi="Arial" w:cs="Arial"/>
        </w:rPr>
        <w:fldChar w:fldCharType="end"/>
      </w:r>
      <w:r w:rsidRPr="008C330A">
        <w:rPr>
          <w:rFonts w:ascii="Arial" w:hAnsi="Arial" w:cs="Arial"/>
        </w:rPr>
        <w:t xml:space="preserve">. The S-parameter graph shows that the antenna is in fact tuned to 600 MHz, with an acceptably low reflection coefficient (S11) of -13.72 dB </w:t>
      </w:r>
      <w:sdt>
        <w:sdtPr>
          <w:rPr>
            <w:rFonts w:ascii="Arial" w:hAnsi="Arial" w:cs="Arial"/>
          </w:rPr>
          <w:id w:val="463167581"/>
          <w:citation/>
        </w:sdtPr>
        <w:sdtContent>
          <w:r w:rsidRPr="008C330A">
            <w:rPr>
              <w:rFonts w:ascii="Arial" w:hAnsi="Arial" w:cs="Arial"/>
            </w:rPr>
            <w:fldChar w:fldCharType="begin"/>
          </w:r>
          <w:r w:rsidRPr="008C330A">
            <w:rPr>
              <w:rFonts w:ascii="Arial" w:hAnsi="Arial" w:cs="Arial"/>
            </w:rPr>
            <w:instrText xml:space="preserve"> CITATION Yi \l 2057 </w:instrText>
          </w:r>
          <w:r w:rsidRPr="008C330A">
            <w:rPr>
              <w:rFonts w:ascii="Arial" w:hAnsi="Arial" w:cs="Arial"/>
            </w:rPr>
            <w:fldChar w:fldCharType="separate"/>
          </w:r>
          <w:r w:rsidR="006610E1" w:rsidRPr="006610E1">
            <w:rPr>
              <w:rFonts w:ascii="Arial" w:hAnsi="Arial" w:cs="Arial"/>
              <w:noProof/>
            </w:rPr>
            <w:t>[7]</w:t>
          </w:r>
          <w:r w:rsidRPr="008C330A">
            <w:rPr>
              <w:rFonts w:ascii="Arial" w:hAnsi="Arial" w:cs="Arial"/>
            </w:rPr>
            <w:fldChar w:fldCharType="end"/>
          </w:r>
        </w:sdtContent>
      </w:sdt>
      <w:r w:rsidRPr="008C330A">
        <w:rPr>
          <w:rFonts w:ascii="Arial" w:hAnsi="Arial" w:cs="Arial"/>
        </w:rPr>
        <w:t xml:space="preserve">. </w:t>
      </w:r>
      <w:r w:rsidRPr="008C330A">
        <w:rPr>
          <w:rFonts w:ascii="Arial" w:hAnsi="Arial" w:cs="Arial"/>
        </w:rPr>
        <w:fldChar w:fldCharType="begin"/>
      </w:r>
      <w:r w:rsidRPr="008C330A">
        <w:rPr>
          <w:rFonts w:ascii="Arial" w:hAnsi="Arial" w:cs="Arial"/>
        </w:rPr>
        <w:instrText xml:space="preserve"> REF _Ref200706871 \h  \* MERGEFORMAT </w:instrText>
      </w:r>
      <w:r w:rsidRPr="008C330A">
        <w:rPr>
          <w:rFonts w:ascii="Arial" w:hAnsi="Arial" w:cs="Arial"/>
        </w:rPr>
      </w:r>
      <w:r w:rsidRPr="008C330A">
        <w:rPr>
          <w:rFonts w:ascii="Arial" w:hAnsi="Arial" w:cs="Arial"/>
        </w:rPr>
        <w:fldChar w:fldCharType="separate"/>
      </w:r>
      <w:r w:rsidRPr="008C330A">
        <w:rPr>
          <w:rFonts w:ascii="Arial" w:hAnsi="Arial" w:cs="Arial"/>
        </w:rPr>
        <w:t xml:space="preserve">Figure </w:t>
      </w:r>
      <w:r w:rsidRPr="008C330A">
        <w:rPr>
          <w:rFonts w:ascii="Arial" w:hAnsi="Arial" w:cs="Arial"/>
          <w:noProof/>
        </w:rPr>
        <w:t>6</w:t>
      </w:r>
      <w:r w:rsidRPr="008C330A">
        <w:rPr>
          <w:rFonts w:ascii="Arial" w:hAnsi="Arial" w:cs="Arial"/>
        </w:rPr>
        <w:fldChar w:fldCharType="end"/>
      </w:r>
      <w:r w:rsidRPr="008C330A">
        <w:rPr>
          <w:rFonts w:ascii="Arial" w:hAnsi="Arial" w:cs="Arial"/>
        </w:rPr>
        <w:t xml:space="preserve"> shows the far-field, omnidirectional radiation, of this dipole. {BS}</w:t>
      </w:r>
    </w:p>
    <w:p w14:paraId="2A66284A" w14:textId="77777777" w:rsidR="00D01A0D" w:rsidRPr="008C330A" w:rsidRDefault="00D01A0D" w:rsidP="00F02080">
      <w:pPr>
        <w:rPr>
          <w:rFonts w:ascii="Arial" w:hAnsi="Arial" w:cs="Arial"/>
          <w:b/>
          <w:bCs/>
        </w:rPr>
      </w:pPr>
    </w:p>
    <w:p w14:paraId="74641B81" w14:textId="1D2B0FA4" w:rsidR="00163A52" w:rsidRPr="008C330A" w:rsidRDefault="00163A52" w:rsidP="00163A52">
      <w:pPr>
        <w:jc w:val="center"/>
        <w:rPr>
          <w:rFonts w:ascii="Arial" w:hAnsi="Arial" w:cs="Arial"/>
        </w:rPr>
      </w:pPr>
      <w:r w:rsidRPr="008C330A">
        <w:rPr>
          <w:rFonts w:ascii="Arial" w:hAnsi="Arial" w:cs="Arial"/>
          <w:noProof/>
        </w:rPr>
        <w:drawing>
          <wp:inline distT="0" distB="0" distL="0" distR="0" wp14:anchorId="1803CD50" wp14:editId="41AFB164">
            <wp:extent cx="4285397" cy="2184560"/>
            <wp:effectExtent l="0" t="0" r="127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5441" b="3931"/>
                    <a:stretch/>
                  </pic:blipFill>
                  <pic:spPr bwMode="auto">
                    <a:xfrm>
                      <a:off x="0" y="0"/>
                      <a:ext cx="4301645" cy="2192843"/>
                    </a:xfrm>
                    <a:prstGeom prst="rect">
                      <a:avLst/>
                    </a:prstGeom>
                    <a:ln>
                      <a:noFill/>
                    </a:ln>
                    <a:extLst>
                      <a:ext uri="{53640926-AAD7-44D8-BBD7-CCE9431645EC}">
                        <a14:shadowObscured xmlns:a14="http://schemas.microsoft.com/office/drawing/2010/main"/>
                      </a:ext>
                    </a:extLst>
                  </pic:spPr>
                </pic:pic>
              </a:graphicData>
            </a:graphic>
          </wp:inline>
        </w:drawing>
      </w:r>
    </w:p>
    <w:p w14:paraId="062194C2" w14:textId="251A78B0" w:rsidR="00A5585A" w:rsidRPr="008C330A" w:rsidRDefault="00A5585A" w:rsidP="00A5585A">
      <w:pPr>
        <w:pStyle w:val="Caption"/>
        <w:jc w:val="center"/>
        <w:rPr>
          <w:rFonts w:ascii="Arial" w:hAnsi="Arial" w:cs="Arial"/>
        </w:rPr>
      </w:pPr>
      <w:bookmarkStart w:id="39" w:name="_Ref199868500"/>
      <w:bookmarkStart w:id="40" w:name="_Ref199868496"/>
      <w:bookmarkStart w:id="41" w:name="_Toc202779838"/>
      <w:bookmarkStart w:id="42" w:name="_Toc202781780"/>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00247B6B" w:rsidRPr="008C330A">
        <w:rPr>
          <w:rFonts w:ascii="Arial" w:hAnsi="Arial" w:cs="Arial"/>
          <w:noProof/>
        </w:rPr>
        <w:t>4</w:t>
      </w:r>
      <w:r w:rsidRPr="008C330A">
        <w:rPr>
          <w:rFonts w:ascii="Arial" w:hAnsi="Arial" w:cs="Arial"/>
        </w:rPr>
        <w:fldChar w:fldCharType="end"/>
      </w:r>
      <w:bookmarkEnd w:id="39"/>
      <w:r w:rsidRPr="008C330A">
        <w:rPr>
          <w:rFonts w:ascii="Arial" w:hAnsi="Arial" w:cs="Arial"/>
        </w:rPr>
        <w:t xml:space="preserve"> </w:t>
      </w:r>
      <w:r w:rsidR="00547203" w:rsidRPr="008C330A">
        <w:rPr>
          <w:rFonts w:ascii="Arial" w:hAnsi="Arial" w:cs="Arial"/>
        </w:rPr>
        <w:t>– D</w:t>
      </w:r>
      <w:r w:rsidRPr="008C330A">
        <w:rPr>
          <w:rFonts w:ascii="Arial" w:hAnsi="Arial" w:cs="Arial"/>
        </w:rPr>
        <w:t xml:space="preserve">ipole </w:t>
      </w:r>
      <w:r w:rsidR="0058094D" w:rsidRPr="008C330A">
        <w:rPr>
          <w:rFonts w:ascii="Arial" w:hAnsi="Arial" w:cs="Arial"/>
        </w:rPr>
        <w:t>A</w:t>
      </w:r>
      <w:r w:rsidRPr="008C330A">
        <w:rPr>
          <w:rFonts w:ascii="Arial" w:hAnsi="Arial" w:cs="Arial"/>
        </w:rPr>
        <w:t>ntenna</w:t>
      </w:r>
      <w:r w:rsidR="009C5DA6" w:rsidRPr="008C330A">
        <w:rPr>
          <w:rFonts w:ascii="Arial" w:hAnsi="Arial" w:cs="Arial"/>
        </w:rPr>
        <w:t xml:space="preserve"> </w:t>
      </w:r>
      <w:r w:rsidR="004E0B6B" w:rsidRPr="008C330A">
        <w:rPr>
          <w:rFonts w:ascii="Arial" w:hAnsi="Arial" w:cs="Arial"/>
        </w:rPr>
        <w:t>D</w:t>
      </w:r>
      <w:r w:rsidR="009C5DA6" w:rsidRPr="008C330A">
        <w:rPr>
          <w:rFonts w:ascii="Arial" w:hAnsi="Arial" w:cs="Arial"/>
        </w:rPr>
        <w:t>esigned at 600</w:t>
      </w:r>
      <w:r w:rsidR="00CF4343" w:rsidRPr="008C330A">
        <w:rPr>
          <w:rFonts w:ascii="Arial" w:hAnsi="Arial" w:cs="Arial"/>
        </w:rPr>
        <w:t xml:space="preserve"> </w:t>
      </w:r>
      <w:r w:rsidR="009C5DA6" w:rsidRPr="008C330A">
        <w:rPr>
          <w:rFonts w:ascii="Arial" w:hAnsi="Arial" w:cs="Arial"/>
        </w:rPr>
        <w:t>MHz</w:t>
      </w:r>
      <w:bookmarkEnd w:id="40"/>
      <w:bookmarkEnd w:id="41"/>
      <w:bookmarkEnd w:id="42"/>
    </w:p>
    <w:p w14:paraId="7030DBAD" w14:textId="1397071A" w:rsidR="004574E1" w:rsidRPr="008C330A" w:rsidRDefault="004574E1" w:rsidP="008F39BF">
      <w:pPr>
        <w:jc w:val="center"/>
        <w:rPr>
          <w:rFonts w:ascii="Arial" w:hAnsi="Arial" w:cs="Arial"/>
        </w:rPr>
      </w:pPr>
      <w:r w:rsidRPr="008C330A">
        <w:rPr>
          <w:rFonts w:ascii="Arial" w:hAnsi="Arial" w:cs="Arial"/>
          <w:noProof/>
          <w:sz w:val="24"/>
          <w:szCs w:val="24"/>
        </w:rPr>
        <w:drawing>
          <wp:inline distT="0" distB="0" distL="0" distR="0" wp14:anchorId="272BF36E" wp14:editId="53B6D9A5">
            <wp:extent cx="4258101" cy="169582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14937" t="19057" r="993" b="21410"/>
                    <a:stretch/>
                  </pic:blipFill>
                  <pic:spPr bwMode="auto">
                    <a:xfrm>
                      <a:off x="0" y="0"/>
                      <a:ext cx="4274343" cy="1702292"/>
                    </a:xfrm>
                    <a:prstGeom prst="rect">
                      <a:avLst/>
                    </a:prstGeom>
                    <a:ln>
                      <a:noFill/>
                    </a:ln>
                    <a:extLst>
                      <a:ext uri="{53640926-AAD7-44D8-BBD7-CCE9431645EC}">
                        <a14:shadowObscured xmlns:a14="http://schemas.microsoft.com/office/drawing/2010/main"/>
                      </a:ext>
                    </a:extLst>
                  </pic:spPr>
                </pic:pic>
              </a:graphicData>
            </a:graphic>
          </wp:inline>
        </w:drawing>
      </w:r>
    </w:p>
    <w:p w14:paraId="632AD3AE" w14:textId="067AC7A0" w:rsidR="00A5585A" w:rsidRPr="008C330A" w:rsidRDefault="00A5585A" w:rsidP="00A5585A">
      <w:pPr>
        <w:pStyle w:val="Caption"/>
        <w:jc w:val="center"/>
        <w:rPr>
          <w:rFonts w:ascii="Arial" w:hAnsi="Arial" w:cs="Arial"/>
        </w:rPr>
      </w:pPr>
      <w:bookmarkStart w:id="43" w:name="_Ref199868528"/>
      <w:bookmarkStart w:id="44" w:name="_Toc202779839"/>
      <w:bookmarkStart w:id="45" w:name="_Toc202781781"/>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00247B6B" w:rsidRPr="008C330A">
        <w:rPr>
          <w:rFonts w:ascii="Arial" w:hAnsi="Arial" w:cs="Arial"/>
          <w:noProof/>
        </w:rPr>
        <w:t>5</w:t>
      </w:r>
      <w:r w:rsidRPr="008C330A">
        <w:rPr>
          <w:rFonts w:ascii="Arial" w:hAnsi="Arial" w:cs="Arial"/>
        </w:rPr>
        <w:fldChar w:fldCharType="end"/>
      </w:r>
      <w:bookmarkEnd w:id="43"/>
      <w:r w:rsidRPr="008C330A">
        <w:rPr>
          <w:rFonts w:ascii="Arial" w:hAnsi="Arial" w:cs="Arial"/>
        </w:rPr>
        <w:t xml:space="preserve"> </w:t>
      </w:r>
      <w:r w:rsidR="00547203" w:rsidRPr="008C330A">
        <w:rPr>
          <w:rFonts w:ascii="Arial" w:hAnsi="Arial" w:cs="Arial"/>
        </w:rPr>
        <w:t>– S</w:t>
      </w:r>
      <w:r w:rsidRPr="008C330A">
        <w:rPr>
          <w:rFonts w:ascii="Arial" w:hAnsi="Arial" w:cs="Arial"/>
        </w:rPr>
        <w:t xml:space="preserve">11 for the Dipole </w:t>
      </w:r>
      <w:r w:rsidR="0058094D" w:rsidRPr="008C330A">
        <w:rPr>
          <w:rFonts w:ascii="Arial" w:hAnsi="Arial" w:cs="Arial"/>
        </w:rPr>
        <w:t>A</w:t>
      </w:r>
      <w:r w:rsidRPr="008C330A">
        <w:rPr>
          <w:rFonts w:ascii="Arial" w:hAnsi="Arial" w:cs="Arial"/>
        </w:rPr>
        <w:t>ntenna at 600</w:t>
      </w:r>
      <w:r w:rsidR="004B3398" w:rsidRPr="008C330A">
        <w:rPr>
          <w:rFonts w:ascii="Arial" w:hAnsi="Arial" w:cs="Arial"/>
        </w:rPr>
        <w:t xml:space="preserve"> </w:t>
      </w:r>
      <w:r w:rsidRPr="008C330A">
        <w:rPr>
          <w:rFonts w:ascii="Arial" w:hAnsi="Arial" w:cs="Arial"/>
        </w:rPr>
        <w:t>MHz</w:t>
      </w:r>
      <w:bookmarkEnd w:id="44"/>
      <w:bookmarkEnd w:id="45"/>
    </w:p>
    <w:p w14:paraId="7AC13D57" w14:textId="5BEB4E23" w:rsidR="00163A52" w:rsidRPr="008C330A" w:rsidRDefault="00D578C2" w:rsidP="00D01A0D">
      <w:pPr>
        <w:jc w:val="center"/>
        <w:rPr>
          <w:rFonts w:ascii="Arial" w:hAnsi="Arial" w:cs="Arial"/>
        </w:rPr>
      </w:pPr>
      <w:r w:rsidRPr="008C330A">
        <w:rPr>
          <w:rFonts w:ascii="Arial" w:eastAsia="Times New Roman" w:hAnsi="Arial" w:cs="Arial"/>
          <w:noProof/>
          <w:color w:val="000000"/>
          <w:sz w:val="24"/>
          <w:szCs w:val="24"/>
        </w:rPr>
        <w:drawing>
          <wp:inline distT="0" distB="0" distL="0" distR="0" wp14:anchorId="71322078" wp14:editId="75BC4132">
            <wp:extent cx="4041619" cy="2067636"/>
            <wp:effectExtent l="0" t="0" r="0" b="8890"/>
            <wp:docPr id="16931118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44224" cy="2068969"/>
                    </a:xfrm>
                    <a:prstGeom prst="rect">
                      <a:avLst/>
                    </a:prstGeom>
                    <a:noFill/>
                    <a:ln>
                      <a:noFill/>
                    </a:ln>
                  </pic:spPr>
                </pic:pic>
              </a:graphicData>
            </a:graphic>
          </wp:inline>
        </w:drawing>
      </w:r>
    </w:p>
    <w:p w14:paraId="27F3F3A2" w14:textId="652C3F66" w:rsidR="00163A52" w:rsidRPr="008C330A" w:rsidRDefault="006E5191" w:rsidP="006E5191">
      <w:pPr>
        <w:pStyle w:val="Caption"/>
        <w:jc w:val="center"/>
        <w:rPr>
          <w:rFonts w:ascii="Arial" w:hAnsi="Arial" w:cs="Arial"/>
        </w:rPr>
      </w:pPr>
      <w:bookmarkStart w:id="46" w:name="_Ref200706871"/>
      <w:bookmarkStart w:id="47" w:name="_Toc202779840"/>
      <w:bookmarkStart w:id="48" w:name="_Toc202781782"/>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00247B6B" w:rsidRPr="008C330A">
        <w:rPr>
          <w:rFonts w:ascii="Arial" w:hAnsi="Arial" w:cs="Arial"/>
          <w:noProof/>
        </w:rPr>
        <w:t>6</w:t>
      </w:r>
      <w:r w:rsidRPr="008C330A">
        <w:rPr>
          <w:rFonts w:ascii="Arial" w:hAnsi="Arial" w:cs="Arial"/>
        </w:rPr>
        <w:fldChar w:fldCharType="end"/>
      </w:r>
      <w:bookmarkEnd w:id="46"/>
      <w:r w:rsidRPr="008C330A">
        <w:rPr>
          <w:rFonts w:ascii="Arial" w:hAnsi="Arial" w:cs="Arial"/>
        </w:rPr>
        <w:t xml:space="preserve"> </w:t>
      </w:r>
      <w:r w:rsidR="00547203" w:rsidRPr="008C330A">
        <w:rPr>
          <w:rFonts w:ascii="Arial" w:hAnsi="Arial" w:cs="Arial"/>
        </w:rPr>
        <w:t>– F</w:t>
      </w:r>
      <w:r w:rsidR="00F02080" w:rsidRPr="008C330A">
        <w:rPr>
          <w:rFonts w:ascii="Arial" w:hAnsi="Arial" w:cs="Arial"/>
        </w:rPr>
        <w:t>ar</w:t>
      </w:r>
      <w:r w:rsidR="00FC3C73" w:rsidRPr="008C330A">
        <w:rPr>
          <w:rFonts w:ascii="Arial" w:hAnsi="Arial" w:cs="Arial"/>
        </w:rPr>
        <w:t xml:space="preserve"> F</w:t>
      </w:r>
      <w:r w:rsidR="00F02080" w:rsidRPr="008C330A">
        <w:rPr>
          <w:rFonts w:ascii="Arial" w:hAnsi="Arial" w:cs="Arial"/>
        </w:rPr>
        <w:t>ield</w:t>
      </w:r>
      <w:r w:rsidRPr="008C330A">
        <w:rPr>
          <w:rFonts w:ascii="Arial" w:hAnsi="Arial" w:cs="Arial"/>
        </w:rPr>
        <w:t xml:space="preserve"> </w:t>
      </w:r>
      <w:r w:rsidR="00F02080" w:rsidRPr="008C330A">
        <w:rPr>
          <w:rFonts w:ascii="Arial" w:hAnsi="Arial" w:cs="Arial"/>
        </w:rPr>
        <w:t>P</w:t>
      </w:r>
      <w:r w:rsidRPr="008C330A">
        <w:rPr>
          <w:rFonts w:ascii="Arial" w:hAnsi="Arial" w:cs="Arial"/>
        </w:rPr>
        <w:t xml:space="preserve">lot of the </w:t>
      </w:r>
      <w:r w:rsidR="00F02080" w:rsidRPr="008C330A">
        <w:rPr>
          <w:rFonts w:ascii="Arial" w:hAnsi="Arial" w:cs="Arial"/>
        </w:rPr>
        <w:t>D</w:t>
      </w:r>
      <w:r w:rsidRPr="008C330A">
        <w:rPr>
          <w:rFonts w:ascii="Arial" w:hAnsi="Arial" w:cs="Arial"/>
        </w:rPr>
        <w:t xml:space="preserve">ipole </w:t>
      </w:r>
      <w:r w:rsidR="00F02080" w:rsidRPr="008C330A">
        <w:rPr>
          <w:rFonts w:ascii="Arial" w:hAnsi="Arial" w:cs="Arial"/>
        </w:rPr>
        <w:t>A</w:t>
      </w:r>
      <w:r w:rsidR="00D82921" w:rsidRPr="008C330A">
        <w:rPr>
          <w:rFonts w:ascii="Arial" w:hAnsi="Arial" w:cs="Arial"/>
        </w:rPr>
        <w:t>ntenna</w:t>
      </w:r>
      <w:r w:rsidR="009C5DA6" w:rsidRPr="008C330A">
        <w:rPr>
          <w:rFonts w:ascii="Arial" w:hAnsi="Arial" w:cs="Arial"/>
        </w:rPr>
        <w:t xml:space="preserve"> at 600</w:t>
      </w:r>
      <w:r w:rsidR="004B3398" w:rsidRPr="008C330A">
        <w:rPr>
          <w:rFonts w:ascii="Arial" w:hAnsi="Arial" w:cs="Arial"/>
        </w:rPr>
        <w:t xml:space="preserve"> </w:t>
      </w:r>
      <w:r w:rsidR="009C5DA6" w:rsidRPr="008C330A">
        <w:rPr>
          <w:rFonts w:ascii="Arial" w:hAnsi="Arial" w:cs="Arial"/>
        </w:rPr>
        <w:t>MH</w:t>
      </w:r>
      <w:r w:rsidR="004E0B6B" w:rsidRPr="008C330A">
        <w:rPr>
          <w:rFonts w:ascii="Arial" w:hAnsi="Arial" w:cs="Arial"/>
        </w:rPr>
        <w:t>z</w:t>
      </w:r>
      <w:bookmarkEnd w:id="47"/>
      <w:bookmarkEnd w:id="48"/>
    </w:p>
    <w:p w14:paraId="24C81FBD" w14:textId="5AEC8C3B" w:rsidR="008F39BF" w:rsidRPr="008C330A" w:rsidRDefault="008F39BF" w:rsidP="008F39BF">
      <w:pPr>
        <w:rPr>
          <w:rFonts w:ascii="Arial" w:hAnsi="Arial" w:cs="Arial"/>
        </w:rPr>
      </w:pPr>
      <w:r w:rsidRPr="008C330A">
        <w:rPr>
          <w:rFonts w:ascii="Arial" w:hAnsi="Arial" w:cs="Arial"/>
        </w:rPr>
        <w:lastRenderedPageBreak/>
        <w:t xml:space="preserve">However, for the purpose of this development project a PCB half-wave dipole antenna has been produced (Figure 7). This is because the use of PCB material makes the antenna cheaper and faster to manufacture </w:t>
      </w:r>
      <w:r w:rsidR="00B959BA" w:rsidRPr="008C330A">
        <w:rPr>
          <w:rFonts w:ascii="Arial" w:hAnsi="Arial" w:cs="Arial"/>
        </w:rPr>
        <w:t>(see appendix)</w:t>
      </w:r>
      <w:r w:rsidRPr="008C330A">
        <w:rPr>
          <w:rFonts w:ascii="Arial" w:hAnsi="Arial" w:cs="Arial"/>
        </w:rPr>
        <w:t xml:space="preserve"> – crucial for this project timeline (see section 8.1). Moreover, the development and use of a half-wave dipole is a widely accepted standard </w:t>
      </w:r>
      <w:sdt>
        <w:sdtPr>
          <w:rPr>
            <w:rFonts w:ascii="Arial" w:hAnsi="Arial" w:cs="Arial"/>
          </w:rPr>
          <w:id w:val="-55086248"/>
          <w:citation/>
        </w:sdtPr>
        <w:sdtContent>
          <w:r w:rsidR="00B959BA" w:rsidRPr="008C330A">
            <w:rPr>
              <w:rFonts w:ascii="Arial" w:hAnsi="Arial" w:cs="Arial"/>
            </w:rPr>
            <w:fldChar w:fldCharType="begin"/>
          </w:r>
          <w:r w:rsidR="00B959BA" w:rsidRPr="008C330A">
            <w:rPr>
              <w:rFonts w:ascii="Arial" w:hAnsi="Arial" w:cs="Arial"/>
            </w:rPr>
            <w:instrText xml:space="preserve"> CITATION Bow08 \l 2057 </w:instrText>
          </w:r>
          <w:r w:rsidR="00B959BA" w:rsidRPr="008C330A">
            <w:rPr>
              <w:rFonts w:ascii="Arial" w:hAnsi="Arial" w:cs="Arial"/>
            </w:rPr>
            <w:fldChar w:fldCharType="separate"/>
          </w:r>
          <w:r w:rsidR="006610E1" w:rsidRPr="006610E1">
            <w:rPr>
              <w:rFonts w:ascii="Arial" w:hAnsi="Arial" w:cs="Arial"/>
              <w:noProof/>
            </w:rPr>
            <w:t>[11]</w:t>
          </w:r>
          <w:r w:rsidR="00B959BA" w:rsidRPr="008C330A">
            <w:rPr>
              <w:rFonts w:ascii="Arial" w:hAnsi="Arial" w:cs="Arial"/>
            </w:rPr>
            <w:fldChar w:fldCharType="end"/>
          </w:r>
        </w:sdtContent>
      </w:sdt>
      <w:r w:rsidRPr="008C330A">
        <w:rPr>
          <w:rFonts w:ascii="Arial" w:hAnsi="Arial" w:cs="Arial"/>
        </w:rPr>
        <w:t>. This will aid in proving the concept of the non-Foster matching circuit, before steps are taken to develop example ESAs (see section 12). {CL}</w:t>
      </w:r>
    </w:p>
    <w:p w14:paraId="2C765D5E" w14:textId="21871DFF" w:rsidR="008F39BF" w:rsidRPr="008C330A" w:rsidRDefault="008F39BF" w:rsidP="008F39BF">
      <w:pPr>
        <w:rPr>
          <w:rFonts w:ascii="Arial" w:hAnsi="Arial" w:cs="Arial"/>
          <w:color w:val="FF0000"/>
        </w:rPr>
      </w:pPr>
      <w:r w:rsidRPr="008C330A">
        <w:rPr>
          <w:rFonts w:ascii="Arial" w:hAnsi="Arial" w:cs="Arial"/>
        </w:rPr>
        <w:t xml:space="preserve">The PCB antenna has a length of 96 mm and width of 6 mm and a gap between the poles of 10 mm (total length 210 mm), as shown below. Similarly, Figure 8 shows a reflection coefficient of -22.53 dB. As with above, since the value is below the level of -10 dB, the matching efficiency of the antenna will be 90% or greater, according to antenna theory </w:t>
      </w:r>
      <w:sdt>
        <w:sdtPr>
          <w:rPr>
            <w:rFonts w:ascii="Arial" w:hAnsi="Arial" w:cs="Arial"/>
          </w:rPr>
          <w:id w:val="-253744340"/>
          <w:citation/>
        </w:sdtPr>
        <w:sdtContent>
          <w:r w:rsidRPr="008C330A">
            <w:rPr>
              <w:rFonts w:ascii="Arial" w:hAnsi="Arial" w:cs="Arial"/>
            </w:rPr>
            <w:fldChar w:fldCharType="begin"/>
          </w:r>
          <w:r w:rsidRPr="008C330A">
            <w:rPr>
              <w:rFonts w:ascii="Arial" w:hAnsi="Arial" w:cs="Arial"/>
            </w:rPr>
            <w:instrText xml:space="preserve">CITATION Bre07 \l 2057 </w:instrText>
          </w:r>
          <w:r w:rsidRPr="008C330A">
            <w:rPr>
              <w:rFonts w:ascii="Arial" w:hAnsi="Arial" w:cs="Arial"/>
            </w:rPr>
            <w:fldChar w:fldCharType="separate"/>
          </w:r>
          <w:r w:rsidR="006610E1" w:rsidRPr="006610E1">
            <w:rPr>
              <w:rFonts w:ascii="Arial" w:hAnsi="Arial" w:cs="Arial"/>
              <w:noProof/>
            </w:rPr>
            <w:t>[3]</w:t>
          </w:r>
          <w:r w:rsidRPr="008C330A">
            <w:rPr>
              <w:rFonts w:ascii="Arial" w:hAnsi="Arial" w:cs="Arial"/>
            </w:rPr>
            <w:fldChar w:fldCharType="end"/>
          </w:r>
        </w:sdtContent>
      </w:sdt>
      <w:r w:rsidRPr="008C330A">
        <w:rPr>
          <w:rFonts w:ascii="Arial" w:hAnsi="Arial" w:cs="Arial"/>
        </w:rPr>
        <w:t>. {BS}</w:t>
      </w:r>
    </w:p>
    <w:p w14:paraId="49BBAB08" w14:textId="77777777" w:rsidR="001D2A3B" w:rsidRPr="008C330A" w:rsidRDefault="001D2A3B" w:rsidP="001D2A3B">
      <w:pPr>
        <w:rPr>
          <w:rFonts w:ascii="Arial" w:hAnsi="Arial" w:cs="Arial"/>
        </w:rPr>
      </w:pPr>
    </w:p>
    <w:p w14:paraId="3C5B30C1" w14:textId="1E1C7D29" w:rsidR="00163A52" w:rsidRPr="008C330A" w:rsidRDefault="00FA0EDE" w:rsidP="00FA0EDE">
      <w:pPr>
        <w:jc w:val="center"/>
        <w:rPr>
          <w:rFonts w:ascii="Arial" w:hAnsi="Arial" w:cs="Arial"/>
        </w:rPr>
      </w:pPr>
      <w:r w:rsidRPr="008C330A">
        <w:rPr>
          <w:rFonts w:ascii="Arial" w:hAnsi="Arial" w:cs="Arial"/>
          <w:noProof/>
        </w:rPr>
        <w:drawing>
          <wp:inline distT="0" distB="0" distL="0" distR="0" wp14:anchorId="734EB0BC" wp14:editId="3D53E854">
            <wp:extent cx="1001763" cy="5641515"/>
            <wp:effectExtent l="4128" t="0" r="0" b="0"/>
            <wp:docPr id="1767949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1019049" cy="5738865"/>
                    </a:xfrm>
                    <a:prstGeom prst="rect">
                      <a:avLst/>
                    </a:prstGeom>
                    <a:noFill/>
                    <a:ln>
                      <a:noFill/>
                    </a:ln>
                  </pic:spPr>
                </pic:pic>
              </a:graphicData>
            </a:graphic>
          </wp:inline>
        </w:drawing>
      </w:r>
    </w:p>
    <w:p w14:paraId="75BC618D" w14:textId="4320984D" w:rsidR="00A5585A" w:rsidRPr="008C330A" w:rsidRDefault="00A5585A" w:rsidP="00A5585A">
      <w:pPr>
        <w:pStyle w:val="Caption"/>
        <w:jc w:val="center"/>
        <w:rPr>
          <w:rFonts w:ascii="Arial" w:hAnsi="Arial" w:cs="Arial"/>
        </w:rPr>
      </w:pPr>
      <w:bookmarkStart w:id="49" w:name="_Ref199868603"/>
      <w:bookmarkStart w:id="50" w:name="_Toc202779841"/>
      <w:bookmarkStart w:id="51" w:name="_Toc202781783"/>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00247B6B" w:rsidRPr="008C330A">
        <w:rPr>
          <w:rFonts w:ascii="Arial" w:hAnsi="Arial" w:cs="Arial"/>
          <w:noProof/>
        </w:rPr>
        <w:t>7</w:t>
      </w:r>
      <w:r w:rsidRPr="008C330A">
        <w:rPr>
          <w:rFonts w:ascii="Arial" w:hAnsi="Arial" w:cs="Arial"/>
        </w:rPr>
        <w:fldChar w:fldCharType="end"/>
      </w:r>
      <w:bookmarkEnd w:id="49"/>
      <w:r w:rsidRPr="008C330A">
        <w:rPr>
          <w:rFonts w:ascii="Arial" w:hAnsi="Arial" w:cs="Arial"/>
        </w:rPr>
        <w:t xml:space="preserve"> </w:t>
      </w:r>
      <w:r w:rsidR="00547203" w:rsidRPr="008C330A">
        <w:rPr>
          <w:rFonts w:ascii="Arial" w:hAnsi="Arial" w:cs="Arial"/>
        </w:rPr>
        <w:t xml:space="preserve">– </w:t>
      </w:r>
      <w:r w:rsidRPr="008C330A">
        <w:rPr>
          <w:rFonts w:ascii="Arial" w:hAnsi="Arial" w:cs="Arial"/>
        </w:rPr>
        <w:t xml:space="preserve">PCB </w:t>
      </w:r>
      <w:r w:rsidR="004A0C77" w:rsidRPr="008C330A">
        <w:rPr>
          <w:rFonts w:ascii="Arial" w:hAnsi="Arial" w:cs="Arial"/>
        </w:rPr>
        <w:t>D</w:t>
      </w:r>
      <w:r w:rsidRPr="008C330A">
        <w:rPr>
          <w:rFonts w:ascii="Arial" w:hAnsi="Arial" w:cs="Arial"/>
        </w:rPr>
        <w:t xml:space="preserve">ipole </w:t>
      </w:r>
      <w:r w:rsidR="004A0C77" w:rsidRPr="008C330A">
        <w:rPr>
          <w:rFonts w:ascii="Arial" w:hAnsi="Arial" w:cs="Arial"/>
        </w:rPr>
        <w:t>A</w:t>
      </w:r>
      <w:r w:rsidR="008A0590" w:rsidRPr="008C330A">
        <w:rPr>
          <w:rFonts w:ascii="Arial" w:hAnsi="Arial" w:cs="Arial"/>
        </w:rPr>
        <w:t>ntenna</w:t>
      </w:r>
      <w:bookmarkEnd w:id="50"/>
      <w:bookmarkEnd w:id="51"/>
    </w:p>
    <w:p w14:paraId="490086BA" w14:textId="557C06EF" w:rsidR="00163A52" w:rsidRPr="008C330A" w:rsidRDefault="00162FEA" w:rsidP="00FA0EDE">
      <w:pPr>
        <w:jc w:val="center"/>
        <w:rPr>
          <w:rFonts w:ascii="Arial" w:hAnsi="Arial" w:cs="Arial"/>
        </w:rPr>
      </w:pPr>
      <w:r w:rsidRPr="008C330A">
        <w:rPr>
          <w:rFonts w:ascii="Arial" w:hAnsi="Arial" w:cs="Arial"/>
          <w:noProof/>
        </w:rPr>
        <w:drawing>
          <wp:inline distT="0" distB="0" distL="0" distR="0" wp14:anchorId="1222ED92" wp14:editId="0E69AF7F">
            <wp:extent cx="5669280" cy="3299460"/>
            <wp:effectExtent l="0" t="0" r="7620" b="0"/>
            <wp:docPr id="7655584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558441" name="Picture 765558441"/>
                    <pic:cNvPicPr/>
                  </pic:nvPicPr>
                  <pic:blipFill>
                    <a:blip r:embed="rId19">
                      <a:extLst>
                        <a:ext uri="{28A0092B-C50C-407E-A947-70E740481C1C}">
                          <a14:useLocalDpi xmlns:a14="http://schemas.microsoft.com/office/drawing/2010/main" val="0"/>
                        </a:ext>
                      </a:extLst>
                    </a:blip>
                    <a:stretch>
                      <a:fillRect/>
                    </a:stretch>
                  </pic:blipFill>
                  <pic:spPr>
                    <a:xfrm>
                      <a:off x="0" y="0"/>
                      <a:ext cx="5669280" cy="3299460"/>
                    </a:xfrm>
                    <a:prstGeom prst="rect">
                      <a:avLst/>
                    </a:prstGeom>
                  </pic:spPr>
                </pic:pic>
              </a:graphicData>
            </a:graphic>
          </wp:inline>
        </w:drawing>
      </w:r>
    </w:p>
    <w:p w14:paraId="1597FE22" w14:textId="392ED61E" w:rsidR="00A5585A" w:rsidRPr="008C330A" w:rsidRDefault="008A0590" w:rsidP="008A0590">
      <w:pPr>
        <w:pStyle w:val="Caption"/>
        <w:jc w:val="center"/>
        <w:rPr>
          <w:rFonts w:ascii="Arial" w:hAnsi="Arial" w:cs="Arial"/>
        </w:rPr>
      </w:pPr>
      <w:bookmarkStart w:id="52" w:name="_Ref199868568"/>
      <w:bookmarkStart w:id="53" w:name="_Ref201156796"/>
      <w:bookmarkStart w:id="54" w:name="_Toc202779842"/>
      <w:bookmarkStart w:id="55" w:name="_Toc202781784"/>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00247B6B" w:rsidRPr="008C330A">
        <w:rPr>
          <w:rFonts w:ascii="Arial" w:hAnsi="Arial" w:cs="Arial"/>
          <w:noProof/>
        </w:rPr>
        <w:t>8</w:t>
      </w:r>
      <w:r w:rsidRPr="008C330A">
        <w:rPr>
          <w:rFonts w:ascii="Arial" w:hAnsi="Arial" w:cs="Arial"/>
        </w:rPr>
        <w:fldChar w:fldCharType="end"/>
      </w:r>
      <w:bookmarkEnd w:id="52"/>
      <w:r w:rsidRPr="008C330A">
        <w:rPr>
          <w:rFonts w:ascii="Arial" w:hAnsi="Arial" w:cs="Arial"/>
        </w:rPr>
        <w:t xml:space="preserve"> </w:t>
      </w:r>
      <w:r w:rsidR="00547203" w:rsidRPr="008C330A">
        <w:rPr>
          <w:rFonts w:ascii="Arial" w:hAnsi="Arial" w:cs="Arial"/>
        </w:rPr>
        <w:t>– S</w:t>
      </w:r>
      <w:r w:rsidRPr="008C330A">
        <w:rPr>
          <w:rFonts w:ascii="Arial" w:hAnsi="Arial" w:cs="Arial"/>
        </w:rPr>
        <w:t xml:space="preserve">11 for PCB </w:t>
      </w:r>
      <w:r w:rsidR="004A0C77" w:rsidRPr="008C330A">
        <w:rPr>
          <w:rFonts w:ascii="Arial" w:hAnsi="Arial" w:cs="Arial"/>
        </w:rPr>
        <w:t>A</w:t>
      </w:r>
      <w:r w:rsidRPr="008C330A">
        <w:rPr>
          <w:rFonts w:ascii="Arial" w:hAnsi="Arial" w:cs="Arial"/>
        </w:rPr>
        <w:t>ntenna at 600</w:t>
      </w:r>
      <w:r w:rsidR="004B3398" w:rsidRPr="008C330A">
        <w:rPr>
          <w:rFonts w:ascii="Arial" w:hAnsi="Arial" w:cs="Arial"/>
        </w:rPr>
        <w:t xml:space="preserve"> </w:t>
      </w:r>
      <w:r w:rsidRPr="008C330A">
        <w:rPr>
          <w:rFonts w:ascii="Arial" w:hAnsi="Arial" w:cs="Arial"/>
        </w:rPr>
        <w:t>MHz</w:t>
      </w:r>
      <w:bookmarkEnd w:id="53"/>
      <w:bookmarkEnd w:id="54"/>
      <w:bookmarkEnd w:id="55"/>
    </w:p>
    <w:p w14:paraId="0D11DE5B" w14:textId="77777777" w:rsidR="008F39BF" w:rsidRPr="008C330A" w:rsidRDefault="008F39BF" w:rsidP="008F39BF">
      <w:pPr>
        <w:rPr>
          <w:rFonts w:ascii="Arial" w:hAnsi="Arial" w:cs="Arial"/>
        </w:rPr>
      </w:pPr>
    </w:p>
    <w:p w14:paraId="619742C1" w14:textId="146EB51F" w:rsidR="008F39BF" w:rsidRPr="008C330A" w:rsidRDefault="008F39BF" w:rsidP="008F39BF">
      <w:pPr>
        <w:rPr>
          <w:rFonts w:ascii="Arial" w:hAnsi="Arial" w:cs="Arial"/>
        </w:rPr>
      </w:pPr>
      <w:r w:rsidRPr="008C330A">
        <w:rPr>
          <w:rFonts w:ascii="Arial" w:hAnsi="Arial" w:cs="Arial"/>
        </w:rPr>
        <w:fldChar w:fldCharType="begin"/>
      </w:r>
      <w:r w:rsidRPr="008C330A">
        <w:rPr>
          <w:rFonts w:ascii="Arial" w:hAnsi="Arial" w:cs="Arial"/>
        </w:rPr>
        <w:instrText xml:space="preserve"> REF _Ref200706983 \h  \* MERGEFORMAT </w:instrText>
      </w:r>
      <w:r w:rsidRPr="008C330A">
        <w:rPr>
          <w:rFonts w:ascii="Arial" w:hAnsi="Arial" w:cs="Arial"/>
        </w:rPr>
      </w:r>
      <w:r w:rsidRPr="008C330A">
        <w:rPr>
          <w:rFonts w:ascii="Arial" w:hAnsi="Arial" w:cs="Arial"/>
        </w:rPr>
        <w:fldChar w:fldCharType="separate"/>
      </w:r>
      <w:r w:rsidRPr="008C330A">
        <w:rPr>
          <w:rFonts w:ascii="Arial" w:hAnsi="Arial" w:cs="Arial"/>
        </w:rPr>
        <w:t xml:space="preserve">Figure </w:t>
      </w:r>
      <w:r w:rsidRPr="008C330A">
        <w:rPr>
          <w:rFonts w:ascii="Arial" w:hAnsi="Arial" w:cs="Arial"/>
          <w:noProof/>
        </w:rPr>
        <w:t>9</w:t>
      </w:r>
      <w:r w:rsidRPr="008C330A">
        <w:rPr>
          <w:rFonts w:ascii="Arial" w:hAnsi="Arial" w:cs="Arial"/>
        </w:rPr>
        <w:fldChar w:fldCharType="end"/>
      </w:r>
      <w:r w:rsidRPr="008C330A">
        <w:rPr>
          <w:rFonts w:ascii="Arial" w:hAnsi="Arial" w:cs="Arial"/>
        </w:rPr>
        <w:t xml:space="preserve"> illustrates the far field radiation of the PCB dipole, and the Smith chart in </w:t>
      </w:r>
      <w:r w:rsidRPr="008C330A">
        <w:rPr>
          <w:rFonts w:ascii="Arial" w:hAnsi="Arial" w:cs="Arial"/>
        </w:rPr>
        <w:fldChar w:fldCharType="begin"/>
      </w:r>
      <w:r w:rsidRPr="008C330A">
        <w:rPr>
          <w:rFonts w:ascii="Arial" w:hAnsi="Arial" w:cs="Arial"/>
        </w:rPr>
        <w:instrText xml:space="preserve"> REF _Ref200706998 \h  \* MERGEFORMAT </w:instrText>
      </w:r>
      <w:r w:rsidRPr="008C330A">
        <w:rPr>
          <w:rFonts w:ascii="Arial" w:hAnsi="Arial" w:cs="Arial"/>
        </w:rPr>
      </w:r>
      <w:r w:rsidRPr="008C330A">
        <w:rPr>
          <w:rFonts w:ascii="Arial" w:hAnsi="Arial" w:cs="Arial"/>
        </w:rPr>
        <w:fldChar w:fldCharType="separate"/>
      </w:r>
      <w:r w:rsidRPr="008C330A">
        <w:rPr>
          <w:rFonts w:ascii="Arial" w:hAnsi="Arial" w:cs="Arial"/>
        </w:rPr>
        <w:t xml:space="preserve">Figure </w:t>
      </w:r>
      <w:r w:rsidRPr="008C330A">
        <w:rPr>
          <w:rFonts w:ascii="Arial" w:hAnsi="Arial" w:cs="Arial"/>
          <w:noProof/>
        </w:rPr>
        <w:t>10</w:t>
      </w:r>
      <w:r w:rsidRPr="008C330A">
        <w:rPr>
          <w:rFonts w:ascii="Arial" w:hAnsi="Arial" w:cs="Arial"/>
        </w:rPr>
        <w:fldChar w:fldCharType="end"/>
      </w:r>
      <w:r w:rsidRPr="008C330A">
        <w:rPr>
          <w:rFonts w:ascii="Arial" w:hAnsi="Arial" w:cs="Arial"/>
        </w:rPr>
        <w:t xml:space="preserve"> shows that the antenna, whilst mildly capacitive, is correctly impedance matched </w:t>
      </w:r>
      <w:sdt>
        <w:sdtPr>
          <w:rPr>
            <w:rFonts w:ascii="Arial" w:hAnsi="Arial" w:cs="Arial"/>
          </w:rPr>
          <w:id w:val="1213617532"/>
          <w:citation/>
        </w:sdtPr>
        <w:sdtContent>
          <w:r w:rsidRPr="008C330A">
            <w:rPr>
              <w:rFonts w:ascii="Arial" w:hAnsi="Arial" w:cs="Arial"/>
            </w:rPr>
            <w:fldChar w:fldCharType="begin"/>
          </w:r>
          <w:r w:rsidRPr="008C330A">
            <w:rPr>
              <w:rFonts w:ascii="Arial" w:hAnsi="Arial" w:cs="Arial"/>
            </w:rPr>
            <w:instrText xml:space="preserve"> CITATION Bow08 \l 2057 </w:instrText>
          </w:r>
          <w:r w:rsidRPr="008C330A">
            <w:rPr>
              <w:rFonts w:ascii="Arial" w:hAnsi="Arial" w:cs="Arial"/>
            </w:rPr>
            <w:fldChar w:fldCharType="separate"/>
          </w:r>
          <w:r w:rsidR="006610E1" w:rsidRPr="006610E1">
            <w:rPr>
              <w:rFonts w:ascii="Arial" w:hAnsi="Arial" w:cs="Arial"/>
              <w:noProof/>
            </w:rPr>
            <w:t>[11]</w:t>
          </w:r>
          <w:r w:rsidRPr="008C330A">
            <w:rPr>
              <w:rFonts w:ascii="Arial" w:hAnsi="Arial" w:cs="Arial"/>
            </w:rPr>
            <w:fldChar w:fldCharType="end"/>
          </w:r>
        </w:sdtContent>
      </w:sdt>
      <w:r w:rsidRPr="008C330A">
        <w:rPr>
          <w:rFonts w:ascii="Arial" w:hAnsi="Arial" w:cs="Arial"/>
        </w:rPr>
        <w:t>. {BS}</w:t>
      </w:r>
    </w:p>
    <w:p w14:paraId="2CE829C5" w14:textId="77777777" w:rsidR="008F39BF" w:rsidRPr="008C330A" w:rsidRDefault="008F39BF" w:rsidP="008F39BF">
      <w:pPr>
        <w:rPr>
          <w:rFonts w:ascii="Arial" w:hAnsi="Arial" w:cs="Arial"/>
        </w:rPr>
      </w:pPr>
    </w:p>
    <w:p w14:paraId="3C2F5107" w14:textId="5DF7451E" w:rsidR="006E5191" w:rsidRPr="008C330A" w:rsidRDefault="00FA0EDE" w:rsidP="00FA0EDE">
      <w:pPr>
        <w:jc w:val="center"/>
        <w:rPr>
          <w:rFonts w:ascii="Arial" w:hAnsi="Arial" w:cs="Arial"/>
        </w:rPr>
      </w:pPr>
      <w:r w:rsidRPr="008C330A">
        <w:rPr>
          <w:rFonts w:ascii="Arial" w:hAnsi="Arial" w:cs="Arial"/>
          <w:noProof/>
        </w:rPr>
        <w:lastRenderedPageBreak/>
        <w:drawing>
          <wp:inline distT="0" distB="0" distL="0" distR="0" wp14:anchorId="61D96E66" wp14:editId="703365AC">
            <wp:extent cx="5814821" cy="3643952"/>
            <wp:effectExtent l="0" t="0" r="0" b="0"/>
            <wp:docPr id="5897411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874009" cy="3681043"/>
                    </a:xfrm>
                    <a:prstGeom prst="rect">
                      <a:avLst/>
                    </a:prstGeom>
                    <a:noFill/>
                    <a:ln>
                      <a:noFill/>
                    </a:ln>
                  </pic:spPr>
                </pic:pic>
              </a:graphicData>
            </a:graphic>
          </wp:inline>
        </w:drawing>
      </w:r>
    </w:p>
    <w:p w14:paraId="177CE1F9" w14:textId="773923CD" w:rsidR="00743473" w:rsidRPr="008C330A" w:rsidRDefault="006E5191" w:rsidP="006E5191">
      <w:pPr>
        <w:pStyle w:val="Caption"/>
        <w:jc w:val="center"/>
        <w:rPr>
          <w:rFonts w:ascii="Arial" w:hAnsi="Arial" w:cs="Arial"/>
        </w:rPr>
      </w:pPr>
      <w:bookmarkStart w:id="56" w:name="_Ref200706983"/>
      <w:bookmarkStart w:id="57" w:name="_Toc202779843"/>
      <w:bookmarkStart w:id="58" w:name="_Toc202781785"/>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00247B6B" w:rsidRPr="008C330A">
        <w:rPr>
          <w:rFonts w:ascii="Arial" w:hAnsi="Arial" w:cs="Arial"/>
          <w:noProof/>
        </w:rPr>
        <w:t>9</w:t>
      </w:r>
      <w:r w:rsidRPr="008C330A">
        <w:rPr>
          <w:rFonts w:ascii="Arial" w:hAnsi="Arial" w:cs="Arial"/>
        </w:rPr>
        <w:fldChar w:fldCharType="end"/>
      </w:r>
      <w:bookmarkEnd w:id="56"/>
      <w:r w:rsidRPr="008C330A">
        <w:rPr>
          <w:rFonts w:ascii="Arial" w:hAnsi="Arial" w:cs="Arial"/>
        </w:rPr>
        <w:t xml:space="preserve"> </w:t>
      </w:r>
      <w:r w:rsidR="00547203" w:rsidRPr="008C330A">
        <w:rPr>
          <w:rFonts w:ascii="Arial" w:hAnsi="Arial" w:cs="Arial"/>
        </w:rPr>
        <w:t>– F</w:t>
      </w:r>
      <w:r w:rsidR="00E774B5" w:rsidRPr="008C330A">
        <w:rPr>
          <w:rFonts w:ascii="Arial" w:hAnsi="Arial" w:cs="Arial"/>
        </w:rPr>
        <w:t>ar</w:t>
      </w:r>
      <w:r w:rsidR="001D2A3B" w:rsidRPr="008C330A">
        <w:rPr>
          <w:rFonts w:ascii="Arial" w:hAnsi="Arial" w:cs="Arial"/>
        </w:rPr>
        <w:t xml:space="preserve"> F</w:t>
      </w:r>
      <w:r w:rsidR="00E774B5" w:rsidRPr="008C330A">
        <w:rPr>
          <w:rFonts w:ascii="Arial" w:hAnsi="Arial" w:cs="Arial"/>
        </w:rPr>
        <w:t>ield</w:t>
      </w:r>
      <w:r w:rsidRPr="008C330A">
        <w:rPr>
          <w:rFonts w:ascii="Arial" w:hAnsi="Arial" w:cs="Arial"/>
        </w:rPr>
        <w:t xml:space="preserve"> </w:t>
      </w:r>
      <w:r w:rsidR="00F02080" w:rsidRPr="008C330A">
        <w:rPr>
          <w:rFonts w:ascii="Arial" w:hAnsi="Arial" w:cs="Arial"/>
        </w:rPr>
        <w:t>P</w:t>
      </w:r>
      <w:r w:rsidRPr="008C330A">
        <w:rPr>
          <w:rFonts w:ascii="Arial" w:hAnsi="Arial" w:cs="Arial"/>
        </w:rPr>
        <w:t>lot of the PCB Antenna</w:t>
      </w:r>
      <w:bookmarkEnd w:id="57"/>
      <w:bookmarkEnd w:id="58"/>
    </w:p>
    <w:p w14:paraId="201D8BF6" w14:textId="77777777" w:rsidR="00EF2122" w:rsidRPr="008C330A" w:rsidRDefault="00EF2122" w:rsidP="00EF2122">
      <w:pPr>
        <w:rPr>
          <w:rFonts w:ascii="Arial" w:hAnsi="Arial" w:cs="Arial"/>
        </w:rPr>
      </w:pPr>
    </w:p>
    <w:p w14:paraId="38A5FD3D" w14:textId="7EB62570" w:rsidR="00E15AD9" w:rsidRPr="008C330A" w:rsidRDefault="00162FEA" w:rsidP="00D806EF">
      <w:pPr>
        <w:jc w:val="center"/>
        <w:rPr>
          <w:rFonts w:ascii="Arial" w:hAnsi="Arial" w:cs="Arial"/>
        </w:rPr>
      </w:pPr>
      <w:r w:rsidRPr="008C330A">
        <w:rPr>
          <w:rFonts w:ascii="Arial" w:hAnsi="Arial" w:cs="Arial"/>
          <w:noProof/>
        </w:rPr>
        <w:drawing>
          <wp:inline distT="0" distB="0" distL="0" distR="0" wp14:anchorId="2CC73612" wp14:editId="6CAB7770">
            <wp:extent cx="5799917" cy="3425588"/>
            <wp:effectExtent l="0" t="0" r="0" b="3810"/>
            <wp:docPr id="774359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359275" name="Picture 774359275"/>
                    <pic:cNvPicPr/>
                  </pic:nvPicPr>
                  <pic:blipFill>
                    <a:blip r:embed="rId21">
                      <a:extLst>
                        <a:ext uri="{28A0092B-C50C-407E-A947-70E740481C1C}">
                          <a14:useLocalDpi xmlns:a14="http://schemas.microsoft.com/office/drawing/2010/main" val="0"/>
                        </a:ext>
                      </a:extLst>
                    </a:blip>
                    <a:stretch>
                      <a:fillRect/>
                    </a:stretch>
                  </pic:blipFill>
                  <pic:spPr>
                    <a:xfrm>
                      <a:off x="0" y="0"/>
                      <a:ext cx="5804995" cy="3428587"/>
                    </a:xfrm>
                    <a:prstGeom prst="rect">
                      <a:avLst/>
                    </a:prstGeom>
                  </pic:spPr>
                </pic:pic>
              </a:graphicData>
            </a:graphic>
          </wp:inline>
        </w:drawing>
      </w:r>
    </w:p>
    <w:p w14:paraId="7D804D72" w14:textId="326B3CA8" w:rsidR="00EF2122" w:rsidRPr="008C330A" w:rsidRDefault="00EF2122" w:rsidP="00EF2122">
      <w:pPr>
        <w:pStyle w:val="Caption"/>
        <w:jc w:val="center"/>
        <w:rPr>
          <w:rFonts w:ascii="Arial" w:hAnsi="Arial" w:cs="Arial"/>
        </w:rPr>
      </w:pPr>
      <w:bookmarkStart w:id="59" w:name="_Ref200706998"/>
      <w:bookmarkStart w:id="60" w:name="_Toc202779844"/>
      <w:bookmarkStart w:id="61" w:name="_Toc202781786"/>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00247B6B" w:rsidRPr="008C330A">
        <w:rPr>
          <w:rFonts w:ascii="Arial" w:hAnsi="Arial" w:cs="Arial"/>
          <w:noProof/>
        </w:rPr>
        <w:t>10</w:t>
      </w:r>
      <w:r w:rsidRPr="008C330A">
        <w:rPr>
          <w:rFonts w:ascii="Arial" w:hAnsi="Arial" w:cs="Arial"/>
        </w:rPr>
        <w:fldChar w:fldCharType="end"/>
      </w:r>
      <w:bookmarkEnd w:id="59"/>
      <w:r w:rsidRPr="008C330A">
        <w:rPr>
          <w:rFonts w:ascii="Arial" w:hAnsi="Arial" w:cs="Arial"/>
        </w:rPr>
        <w:t xml:space="preserve"> </w:t>
      </w:r>
      <w:r w:rsidR="00547203" w:rsidRPr="008C330A">
        <w:rPr>
          <w:rFonts w:ascii="Arial" w:hAnsi="Arial" w:cs="Arial"/>
        </w:rPr>
        <w:t>– S</w:t>
      </w:r>
      <w:r w:rsidRPr="008C330A">
        <w:rPr>
          <w:rFonts w:ascii="Arial" w:hAnsi="Arial" w:cs="Arial"/>
        </w:rPr>
        <w:t xml:space="preserve">mith Chart for the PCB </w:t>
      </w:r>
      <w:r w:rsidR="004E0B6B" w:rsidRPr="008C330A">
        <w:rPr>
          <w:rFonts w:ascii="Arial" w:hAnsi="Arial" w:cs="Arial"/>
        </w:rPr>
        <w:t>D</w:t>
      </w:r>
      <w:r w:rsidRPr="008C330A">
        <w:rPr>
          <w:rFonts w:ascii="Arial" w:hAnsi="Arial" w:cs="Arial"/>
        </w:rPr>
        <w:t xml:space="preserve">ipole </w:t>
      </w:r>
      <w:r w:rsidR="004E0B6B" w:rsidRPr="008C330A">
        <w:rPr>
          <w:rFonts w:ascii="Arial" w:hAnsi="Arial" w:cs="Arial"/>
        </w:rPr>
        <w:t>A</w:t>
      </w:r>
      <w:r w:rsidRPr="008C330A">
        <w:rPr>
          <w:rFonts w:ascii="Arial" w:hAnsi="Arial" w:cs="Arial"/>
        </w:rPr>
        <w:t>ntenna</w:t>
      </w:r>
      <w:bookmarkEnd w:id="60"/>
      <w:bookmarkEnd w:id="61"/>
    </w:p>
    <w:p w14:paraId="02EFC174" w14:textId="035CC511" w:rsidR="00134488" w:rsidRPr="008C330A" w:rsidRDefault="00404AD3" w:rsidP="003C0AEF">
      <w:pPr>
        <w:pStyle w:val="NormalWeb"/>
        <w:jc w:val="center"/>
        <w:rPr>
          <w:rFonts w:ascii="Arial" w:hAnsi="Arial" w:cs="Arial"/>
          <w:i/>
          <w:iCs/>
          <w:sz w:val="18"/>
          <w:szCs w:val="18"/>
        </w:rPr>
      </w:pPr>
      <w:r w:rsidRPr="008C330A">
        <w:rPr>
          <w:rFonts w:ascii="Arial" w:hAnsi="Arial" w:cs="Arial"/>
          <w:i/>
          <w:iCs/>
          <w:sz w:val="18"/>
          <w:szCs w:val="18"/>
        </w:rPr>
        <w:t>{</w:t>
      </w:r>
      <w:r w:rsidR="00D95C42" w:rsidRPr="008C330A">
        <w:rPr>
          <w:rFonts w:ascii="Arial" w:hAnsi="Arial" w:cs="Arial"/>
          <w:i/>
          <w:iCs/>
          <w:sz w:val="18"/>
          <w:szCs w:val="18"/>
        </w:rPr>
        <w:t>BS}</w:t>
      </w:r>
    </w:p>
    <w:p w14:paraId="13A0D24E" w14:textId="66E08C7E" w:rsidR="00743473" w:rsidRPr="008C330A" w:rsidRDefault="00833802" w:rsidP="00743473">
      <w:pPr>
        <w:pStyle w:val="Heading2"/>
        <w:rPr>
          <w:rFonts w:ascii="Arial" w:hAnsi="Arial" w:cs="Arial"/>
        </w:rPr>
      </w:pPr>
      <w:bookmarkStart w:id="62" w:name="_Toc202885349"/>
      <w:r w:rsidRPr="008C330A">
        <w:rPr>
          <w:rFonts w:ascii="Arial" w:hAnsi="Arial" w:cs="Arial"/>
        </w:rPr>
        <w:t>9</w:t>
      </w:r>
      <w:r w:rsidR="00743473" w:rsidRPr="008C330A">
        <w:rPr>
          <w:rFonts w:ascii="Arial" w:hAnsi="Arial" w:cs="Arial"/>
        </w:rPr>
        <w:t>.2.</w:t>
      </w:r>
      <w:r w:rsidR="00743473" w:rsidRPr="008C330A">
        <w:rPr>
          <w:rFonts w:ascii="Arial" w:hAnsi="Arial" w:cs="Arial"/>
        </w:rPr>
        <w:tab/>
        <w:t>Circuit (1-4) Simulations</w:t>
      </w:r>
      <w:bookmarkEnd w:id="62"/>
    </w:p>
    <w:p w14:paraId="6E4C95CC" w14:textId="211F6823" w:rsidR="00126149" w:rsidRPr="008C330A" w:rsidRDefault="00126149">
      <w:pPr>
        <w:rPr>
          <w:rFonts w:ascii="Arial" w:hAnsi="Arial" w:cs="Arial"/>
        </w:rPr>
      </w:pPr>
      <w:r w:rsidRPr="008C330A">
        <w:rPr>
          <w:rFonts w:ascii="Arial" w:hAnsi="Arial" w:cs="Arial"/>
        </w:rPr>
        <w:t>Circuit 1 (</w:t>
      </w:r>
      <w:r w:rsidR="003042CF" w:rsidRPr="008C330A">
        <w:rPr>
          <w:rFonts w:ascii="Arial" w:hAnsi="Arial" w:cs="Arial"/>
          <w:highlight w:val="yellow"/>
        </w:rPr>
        <w:fldChar w:fldCharType="begin"/>
      </w:r>
      <w:r w:rsidR="003042CF" w:rsidRPr="008C330A">
        <w:rPr>
          <w:rFonts w:ascii="Arial" w:hAnsi="Arial" w:cs="Arial"/>
          <w:highlight w:val="yellow"/>
        </w:rPr>
        <w:instrText xml:space="preserve"> REF _Ref202257559 \h </w:instrText>
      </w:r>
      <w:r w:rsidR="003042CF" w:rsidRPr="008C330A">
        <w:rPr>
          <w:rFonts w:ascii="Arial" w:hAnsi="Arial" w:cs="Arial"/>
          <w:highlight w:val="yellow"/>
        </w:rPr>
      </w:r>
      <w:r w:rsidR="008C330A">
        <w:rPr>
          <w:rFonts w:ascii="Arial" w:hAnsi="Arial" w:cs="Arial"/>
          <w:highlight w:val="yellow"/>
        </w:rPr>
        <w:instrText xml:space="preserve"> \* MERGEFORMAT </w:instrText>
      </w:r>
      <w:r w:rsidR="003042CF" w:rsidRPr="008C330A">
        <w:rPr>
          <w:rFonts w:ascii="Arial" w:hAnsi="Arial" w:cs="Arial"/>
          <w:highlight w:val="yellow"/>
        </w:rPr>
        <w:fldChar w:fldCharType="separate"/>
      </w:r>
      <w:r w:rsidR="00247B6B" w:rsidRPr="008C330A">
        <w:rPr>
          <w:rFonts w:ascii="Arial" w:hAnsi="Arial" w:cs="Arial"/>
        </w:rPr>
        <w:t xml:space="preserve">Figure </w:t>
      </w:r>
      <w:r w:rsidR="00247B6B" w:rsidRPr="008C330A">
        <w:rPr>
          <w:rFonts w:ascii="Arial" w:hAnsi="Arial" w:cs="Arial"/>
          <w:noProof/>
        </w:rPr>
        <w:t>11</w:t>
      </w:r>
      <w:r w:rsidR="003042CF" w:rsidRPr="008C330A">
        <w:rPr>
          <w:rFonts w:ascii="Arial" w:hAnsi="Arial" w:cs="Arial"/>
          <w:highlight w:val="yellow"/>
        </w:rPr>
        <w:fldChar w:fldCharType="end"/>
      </w:r>
      <w:r w:rsidRPr="008C330A">
        <w:rPr>
          <w:rFonts w:ascii="Arial" w:hAnsi="Arial" w:cs="Arial"/>
        </w:rPr>
        <w:t>)</w:t>
      </w:r>
      <w:r w:rsidR="009132C3" w:rsidRPr="008C330A">
        <w:rPr>
          <w:rFonts w:ascii="Arial" w:hAnsi="Arial" w:cs="Arial"/>
        </w:rPr>
        <w:t xml:space="preserve"> </w:t>
      </w:r>
      <w:r w:rsidRPr="008C330A">
        <w:rPr>
          <w:rFonts w:ascii="Arial" w:hAnsi="Arial" w:cs="Arial"/>
        </w:rPr>
        <w:t xml:space="preserve">uses a </w:t>
      </w:r>
      <w:r w:rsidR="00850EDF" w:rsidRPr="008C330A">
        <w:rPr>
          <w:rFonts w:ascii="Arial" w:hAnsi="Arial" w:cs="Arial"/>
        </w:rPr>
        <w:t xml:space="preserve">typical </w:t>
      </w:r>
      <w:r w:rsidRPr="008C330A">
        <w:rPr>
          <w:rFonts w:ascii="Arial" w:hAnsi="Arial" w:cs="Arial"/>
        </w:rPr>
        <w:t>L</w:t>
      </w:r>
      <w:r w:rsidR="00850EDF" w:rsidRPr="008C330A">
        <w:rPr>
          <w:rFonts w:ascii="Arial" w:hAnsi="Arial" w:cs="Arial"/>
        </w:rPr>
        <w:t>-circuit</w:t>
      </w:r>
      <w:r w:rsidRPr="008C330A">
        <w:rPr>
          <w:rFonts w:ascii="Arial" w:hAnsi="Arial" w:cs="Arial"/>
        </w:rPr>
        <w:t xml:space="preserve"> to impedance match at 600 MHz</w:t>
      </w:r>
      <w:r w:rsidR="008D5D01" w:rsidRPr="008C330A">
        <w:rPr>
          <w:rFonts w:ascii="Arial" w:hAnsi="Arial" w:cs="Arial"/>
        </w:rPr>
        <w:t xml:space="preserve"> </w:t>
      </w:r>
      <w:sdt>
        <w:sdtPr>
          <w:rPr>
            <w:rFonts w:ascii="Arial" w:hAnsi="Arial" w:cs="Arial"/>
          </w:rPr>
          <w:id w:val="136856238"/>
          <w:citation/>
        </w:sdtPr>
        <w:sdtContent>
          <w:r w:rsidR="00C93F83" w:rsidRPr="008C330A">
            <w:rPr>
              <w:rFonts w:ascii="Arial" w:hAnsi="Arial" w:cs="Arial"/>
            </w:rPr>
            <w:fldChar w:fldCharType="begin"/>
          </w:r>
          <w:r w:rsidR="00C93F83" w:rsidRPr="008C330A">
            <w:rPr>
              <w:rFonts w:ascii="Arial" w:hAnsi="Arial" w:cs="Arial"/>
            </w:rPr>
            <w:instrText xml:space="preserve"> CITATION Bow08 \l 2057 </w:instrText>
          </w:r>
          <w:r w:rsidR="00C93F83" w:rsidRPr="008C330A">
            <w:rPr>
              <w:rFonts w:ascii="Arial" w:hAnsi="Arial" w:cs="Arial"/>
            </w:rPr>
            <w:fldChar w:fldCharType="separate"/>
          </w:r>
          <w:r w:rsidR="006610E1" w:rsidRPr="006610E1">
            <w:rPr>
              <w:rFonts w:ascii="Arial" w:hAnsi="Arial" w:cs="Arial"/>
              <w:noProof/>
            </w:rPr>
            <w:t>[11]</w:t>
          </w:r>
          <w:r w:rsidR="00C93F83" w:rsidRPr="008C330A">
            <w:rPr>
              <w:rFonts w:ascii="Arial" w:hAnsi="Arial" w:cs="Arial"/>
            </w:rPr>
            <w:fldChar w:fldCharType="end"/>
          </w:r>
        </w:sdtContent>
      </w:sdt>
      <w:r w:rsidRPr="008C330A">
        <w:rPr>
          <w:rFonts w:ascii="Arial" w:hAnsi="Arial" w:cs="Arial"/>
        </w:rPr>
        <w:t>.</w:t>
      </w:r>
      <w:r w:rsidR="009132C3" w:rsidRPr="008C330A">
        <w:rPr>
          <w:rFonts w:ascii="Arial" w:hAnsi="Arial" w:cs="Arial"/>
        </w:rPr>
        <w:t xml:space="preserve"> {CL}</w:t>
      </w:r>
    </w:p>
    <w:p w14:paraId="7C491B9C" w14:textId="0DD87A22" w:rsidR="00CD095E" w:rsidRPr="008C330A" w:rsidRDefault="00CD095E" w:rsidP="003042CF">
      <w:pPr>
        <w:pStyle w:val="Caption"/>
        <w:jc w:val="center"/>
        <w:rPr>
          <w:rFonts w:ascii="Arial" w:hAnsi="Arial" w:cs="Arial"/>
        </w:rPr>
      </w:pPr>
      <w:bookmarkStart w:id="63" w:name="_Ref202257559"/>
      <w:bookmarkStart w:id="64" w:name="_Toc202779845"/>
      <w:bookmarkStart w:id="65" w:name="_Toc202781787"/>
      <w:r w:rsidRPr="008C330A">
        <w:rPr>
          <w:rFonts w:ascii="Arial" w:hAnsi="Arial" w:cs="Arial"/>
          <w:noProof/>
        </w:rPr>
        <w:lastRenderedPageBreak/>
        <w:drawing>
          <wp:inline distT="0" distB="0" distL="0" distR="0" wp14:anchorId="44D21C41" wp14:editId="1C423C70">
            <wp:extent cx="5034207" cy="1783644"/>
            <wp:effectExtent l="0" t="0" r="0" b="7620"/>
            <wp:docPr id="1859116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116839" name="Picture 1859116839"/>
                    <pic:cNvPicPr/>
                  </pic:nvPicPr>
                  <pic:blipFill rotWithShape="1">
                    <a:blip r:embed="rId22">
                      <a:extLst>
                        <a:ext uri="{28A0092B-C50C-407E-A947-70E740481C1C}">
                          <a14:useLocalDpi xmlns:a14="http://schemas.microsoft.com/office/drawing/2010/main" val="0"/>
                        </a:ext>
                      </a:extLst>
                    </a:blip>
                    <a:srcRect b="44891"/>
                    <a:stretch/>
                  </pic:blipFill>
                  <pic:spPr bwMode="auto">
                    <a:xfrm>
                      <a:off x="0" y="0"/>
                      <a:ext cx="5050851" cy="1789541"/>
                    </a:xfrm>
                    <a:prstGeom prst="rect">
                      <a:avLst/>
                    </a:prstGeom>
                    <a:ln>
                      <a:noFill/>
                    </a:ln>
                    <a:extLst>
                      <a:ext uri="{53640926-AAD7-44D8-BBD7-CCE9431645EC}">
                        <a14:shadowObscured xmlns:a14="http://schemas.microsoft.com/office/drawing/2010/main"/>
                      </a:ext>
                    </a:extLst>
                  </pic:spPr>
                </pic:pic>
              </a:graphicData>
            </a:graphic>
          </wp:inline>
        </w:drawing>
      </w:r>
    </w:p>
    <w:p w14:paraId="3DA11F93" w14:textId="3A9EE1CC" w:rsidR="00126149" w:rsidRPr="008C330A" w:rsidRDefault="003042CF" w:rsidP="003042CF">
      <w:pPr>
        <w:pStyle w:val="Caption"/>
        <w:jc w:val="center"/>
        <w:rPr>
          <w:rFonts w:ascii="Arial" w:hAnsi="Arial" w:cs="Arial"/>
        </w:rPr>
      </w:pPr>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00247B6B" w:rsidRPr="008C330A">
        <w:rPr>
          <w:rFonts w:ascii="Arial" w:hAnsi="Arial" w:cs="Arial"/>
          <w:noProof/>
        </w:rPr>
        <w:t>11</w:t>
      </w:r>
      <w:r w:rsidRPr="008C330A">
        <w:rPr>
          <w:rFonts w:ascii="Arial" w:hAnsi="Arial" w:cs="Arial"/>
        </w:rPr>
        <w:fldChar w:fldCharType="end"/>
      </w:r>
      <w:bookmarkEnd w:id="63"/>
      <w:r w:rsidRPr="008C330A">
        <w:rPr>
          <w:rFonts w:ascii="Arial" w:hAnsi="Arial" w:cs="Arial"/>
        </w:rPr>
        <w:t xml:space="preserve"> – Circuit 1 Proteus Schematic</w:t>
      </w:r>
      <w:bookmarkEnd w:id="64"/>
      <w:bookmarkEnd w:id="65"/>
    </w:p>
    <w:p w14:paraId="0E797A30" w14:textId="607E04BA" w:rsidR="00A16C78" w:rsidRPr="008C330A" w:rsidRDefault="00A16C78">
      <w:pPr>
        <w:rPr>
          <w:rFonts w:ascii="Arial" w:hAnsi="Arial" w:cs="Arial"/>
        </w:rPr>
      </w:pPr>
      <w:r w:rsidRPr="008C330A">
        <w:rPr>
          <w:rFonts w:ascii="Arial" w:hAnsi="Arial" w:cs="Arial"/>
        </w:rPr>
        <w:t>Circuit 2</w:t>
      </w:r>
      <w:r w:rsidR="001E5C0B" w:rsidRPr="008C330A">
        <w:rPr>
          <w:rFonts w:ascii="Arial" w:hAnsi="Arial" w:cs="Arial"/>
        </w:rPr>
        <w:t xml:space="preserve"> (</w:t>
      </w:r>
      <w:r w:rsidR="000824A8" w:rsidRPr="008C330A">
        <w:rPr>
          <w:rFonts w:ascii="Arial" w:hAnsi="Arial" w:cs="Arial"/>
        </w:rPr>
        <w:fldChar w:fldCharType="begin"/>
      </w:r>
      <w:r w:rsidR="000824A8" w:rsidRPr="008C330A">
        <w:rPr>
          <w:rFonts w:ascii="Arial" w:hAnsi="Arial" w:cs="Arial"/>
        </w:rPr>
        <w:instrText xml:space="preserve"> REF _Ref200707174 \h </w:instrText>
      </w:r>
      <w:r w:rsidR="00CB377C" w:rsidRPr="008C330A">
        <w:rPr>
          <w:rFonts w:ascii="Arial" w:hAnsi="Arial" w:cs="Arial"/>
        </w:rPr>
        <w:instrText xml:space="preserve"> \* MERGEFORMAT </w:instrText>
      </w:r>
      <w:r w:rsidR="000824A8" w:rsidRPr="008C330A">
        <w:rPr>
          <w:rFonts w:ascii="Arial" w:hAnsi="Arial" w:cs="Arial"/>
        </w:rPr>
      </w:r>
      <w:r w:rsidR="000824A8"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12</w:t>
      </w:r>
      <w:r w:rsidR="000824A8" w:rsidRPr="008C330A">
        <w:rPr>
          <w:rFonts w:ascii="Arial" w:hAnsi="Arial" w:cs="Arial"/>
        </w:rPr>
        <w:fldChar w:fldCharType="end"/>
      </w:r>
      <w:r w:rsidR="009132C3" w:rsidRPr="008C330A">
        <w:rPr>
          <w:rFonts w:ascii="Arial" w:hAnsi="Arial" w:cs="Arial"/>
        </w:rPr>
        <w:t>)</w:t>
      </w:r>
      <w:r w:rsidR="001E5C0B" w:rsidRPr="008C330A">
        <w:rPr>
          <w:rFonts w:ascii="Arial" w:hAnsi="Arial" w:cs="Arial"/>
        </w:rPr>
        <w:t xml:space="preserve"> uses a floating type NIC (negative impedance converter)</w:t>
      </w:r>
      <w:r w:rsidRPr="008C330A">
        <w:rPr>
          <w:rFonts w:ascii="Arial" w:hAnsi="Arial" w:cs="Arial"/>
        </w:rPr>
        <w:t xml:space="preserve"> </w:t>
      </w:r>
      <w:r w:rsidR="001E5C0B" w:rsidRPr="008C330A">
        <w:rPr>
          <w:rFonts w:ascii="Arial" w:hAnsi="Arial" w:cs="Arial"/>
        </w:rPr>
        <w:t>to impedance match at 600 MHz</w:t>
      </w:r>
      <w:r w:rsidR="008D5D01" w:rsidRPr="008C330A">
        <w:rPr>
          <w:rFonts w:ascii="Arial" w:hAnsi="Arial" w:cs="Arial"/>
        </w:rPr>
        <w:t xml:space="preserve"> </w:t>
      </w:r>
      <w:sdt>
        <w:sdtPr>
          <w:rPr>
            <w:rFonts w:ascii="Arial" w:hAnsi="Arial" w:cs="Arial"/>
          </w:rPr>
          <w:id w:val="1725944638"/>
          <w:citation/>
        </w:sdtPr>
        <w:sdtContent>
          <w:r w:rsidR="00277121" w:rsidRPr="008C330A">
            <w:rPr>
              <w:rFonts w:ascii="Arial" w:hAnsi="Arial" w:cs="Arial"/>
            </w:rPr>
            <w:fldChar w:fldCharType="begin"/>
          </w:r>
          <w:r w:rsidR="00277121" w:rsidRPr="008C330A">
            <w:rPr>
              <w:rFonts w:ascii="Arial" w:hAnsi="Arial" w:cs="Arial"/>
            </w:rPr>
            <w:instrText xml:space="preserve">CITATION Wen \l 2057 </w:instrText>
          </w:r>
          <w:r w:rsidR="00277121" w:rsidRPr="008C330A">
            <w:rPr>
              <w:rFonts w:ascii="Arial" w:hAnsi="Arial" w:cs="Arial"/>
            </w:rPr>
            <w:fldChar w:fldCharType="separate"/>
          </w:r>
          <w:r w:rsidR="006610E1" w:rsidRPr="006610E1">
            <w:rPr>
              <w:rFonts w:ascii="Arial" w:hAnsi="Arial" w:cs="Arial"/>
              <w:noProof/>
            </w:rPr>
            <w:t>[26]</w:t>
          </w:r>
          <w:r w:rsidR="00277121" w:rsidRPr="008C330A">
            <w:rPr>
              <w:rFonts w:ascii="Arial" w:hAnsi="Arial" w:cs="Arial"/>
            </w:rPr>
            <w:fldChar w:fldCharType="end"/>
          </w:r>
        </w:sdtContent>
      </w:sdt>
      <w:r w:rsidR="001E5C0B" w:rsidRPr="008C330A">
        <w:rPr>
          <w:rFonts w:ascii="Arial" w:hAnsi="Arial" w:cs="Arial"/>
        </w:rPr>
        <w:t>.</w:t>
      </w:r>
      <w:r w:rsidR="00B75A3A" w:rsidRPr="008C330A">
        <w:rPr>
          <w:rFonts w:ascii="Arial" w:hAnsi="Arial" w:cs="Arial"/>
        </w:rPr>
        <w:t xml:space="preserve"> {BS} </w:t>
      </w:r>
    </w:p>
    <w:p w14:paraId="1E9D0CB5" w14:textId="77777777" w:rsidR="00CD095E" w:rsidRPr="008C330A" w:rsidRDefault="00CD095E">
      <w:pPr>
        <w:rPr>
          <w:rFonts w:ascii="Arial" w:hAnsi="Arial" w:cs="Arial"/>
        </w:rPr>
      </w:pPr>
    </w:p>
    <w:p w14:paraId="169B23C2" w14:textId="77777777" w:rsidR="000824A8" w:rsidRPr="008C330A" w:rsidRDefault="00F02080" w:rsidP="000824A8">
      <w:pPr>
        <w:keepNext/>
        <w:jc w:val="center"/>
        <w:rPr>
          <w:rFonts w:ascii="Arial" w:hAnsi="Arial" w:cs="Arial"/>
        </w:rPr>
      </w:pPr>
      <w:r w:rsidRPr="008C330A">
        <w:rPr>
          <w:rFonts w:ascii="Arial" w:hAnsi="Arial" w:cs="Arial"/>
          <w:noProof/>
        </w:rPr>
        <w:drawing>
          <wp:inline distT="0" distB="0" distL="0" distR="0" wp14:anchorId="393C3E81" wp14:editId="153CD2DE">
            <wp:extent cx="5934102" cy="3184635"/>
            <wp:effectExtent l="0" t="0" r="0" b="0"/>
            <wp:docPr id="369525242" name="Picture 369525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10540" t="10915" r="4418" b="7930"/>
                    <a:stretch/>
                  </pic:blipFill>
                  <pic:spPr bwMode="auto">
                    <a:xfrm>
                      <a:off x="0" y="0"/>
                      <a:ext cx="5984025" cy="3211427"/>
                    </a:xfrm>
                    <a:prstGeom prst="rect">
                      <a:avLst/>
                    </a:prstGeom>
                    <a:ln>
                      <a:noFill/>
                    </a:ln>
                    <a:extLst>
                      <a:ext uri="{53640926-AAD7-44D8-BBD7-CCE9431645EC}">
                        <a14:shadowObscured xmlns:a14="http://schemas.microsoft.com/office/drawing/2010/main"/>
                      </a:ext>
                    </a:extLst>
                  </pic:spPr>
                </pic:pic>
              </a:graphicData>
            </a:graphic>
          </wp:inline>
        </w:drawing>
      </w:r>
    </w:p>
    <w:p w14:paraId="4550BAC3" w14:textId="6384221C" w:rsidR="001F24E2" w:rsidRPr="008C330A" w:rsidRDefault="000824A8" w:rsidP="000824A8">
      <w:pPr>
        <w:pStyle w:val="Caption"/>
        <w:jc w:val="center"/>
        <w:rPr>
          <w:rFonts w:ascii="Arial" w:hAnsi="Arial" w:cs="Arial"/>
          <w:b/>
          <w:bCs/>
        </w:rPr>
      </w:pPr>
      <w:bookmarkStart w:id="66" w:name="_Ref200707174"/>
      <w:bookmarkStart w:id="67" w:name="_Toc202779846"/>
      <w:r w:rsidRPr="008C330A">
        <w:rPr>
          <w:rFonts w:ascii="Arial" w:hAnsi="Arial" w:cs="Arial"/>
        </w:rPr>
        <w:t xml:space="preserve">Figure </w:t>
      </w:r>
      <w:bookmarkEnd w:id="66"/>
      <w:r w:rsidR="005A7E01" w:rsidRPr="008C330A">
        <w:rPr>
          <w:rFonts w:ascii="Arial" w:hAnsi="Arial" w:cs="Arial"/>
        </w:rPr>
        <w:t>1</w:t>
      </w:r>
      <w:r w:rsidR="00712098">
        <w:rPr>
          <w:rFonts w:ascii="Arial" w:hAnsi="Arial" w:cs="Arial"/>
        </w:rPr>
        <w:t>2</w:t>
      </w:r>
      <w:r w:rsidRPr="008C330A">
        <w:rPr>
          <w:rFonts w:ascii="Arial" w:hAnsi="Arial" w:cs="Arial"/>
        </w:rPr>
        <w:t xml:space="preserve"> </w:t>
      </w:r>
      <w:r w:rsidR="00547203" w:rsidRPr="008C330A">
        <w:rPr>
          <w:rFonts w:ascii="Arial" w:hAnsi="Arial" w:cs="Arial"/>
        </w:rPr>
        <w:t>– C</w:t>
      </w:r>
      <w:r w:rsidRPr="008C330A">
        <w:rPr>
          <w:rFonts w:ascii="Arial" w:hAnsi="Arial" w:cs="Arial"/>
        </w:rPr>
        <w:t>ircuit 2 Proteus Schematic</w:t>
      </w:r>
      <w:bookmarkEnd w:id="67"/>
    </w:p>
    <w:p w14:paraId="7A87FA02" w14:textId="37D2060A" w:rsidR="003A5486" w:rsidRPr="008C330A" w:rsidRDefault="003A5486" w:rsidP="003A5486">
      <w:pPr>
        <w:rPr>
          <w:rFonts w:ascii="Arial" w:hAnsi="Arial" w:cs="Arial"/>
          <w:b/>
          <w:bCs/>
        </w:rPr>
      </w:pPr>
      <w:r w:rsidRPr="008C330A">
        <w:rPr>
          <w:rFonts w:ascii="Arial" w:hAnsi="Arial" w:cs="Arial"/>
        </w:rPr>
        <w:t>Circuit 3 (</w:t>
      </w:r>
      <w:r w:rsidR="000824A8" w:rsidRPr="008C330A">
        <w:rPr>
          <w:rFonts w:ascii="Arial" w:hAnsi="Arial" w:cs="Arial"/>
        </w:rPr>
        <w:fldChar w:fldCharType="begin"/>
      </w:r>
      <w:r w:rsidR="000824A8" w:rsidRPr="008C330A">
        <w:rPr>
          <w:rFonts w:ascii="Arial" w:hAnsi="Arial" w:cs="Arial"/>
        </w:rPr>
        <w:instrText xml:space="preserve"> REF _Ref200707189 \h </w:instrText>
      </w:r>
      <w:r w:rsidR="00CB377C" w:rsidRPr="008C330A">
        <w:rPr>
          <w:rFonts w:ascii="Arial" w:hAnsi="Arial" w:cs="Arial"/>
        </w:rPr>
        <w:instrText xml:space="preserve"> \* MERGEFORMAT </w:instrText>
      </w:r>
      <w:r w:rsidR="000824A8" w:rsidRPr="008C330A">
        <w:rPr>
          <w:rFonts w:ascii="Arial" w:hAnsi="Arial" w:cs="Arial"/>
        </w:rPr>
      </w:r>
      <w:r w:rsidR="000824A8"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13</w:t>
      </w:r>
      <w:r w:rsidR="000824A8" w:rsidRPr="008C330A">
        <w:rPr>
          <w:rFonts w:ascii="Arial" w:hAnsi="Arial" w:cs="Arial"/>
        </w:rPr>
        <w:fldChar w:fldCharType="end"/>
      </w:r>
      <w:r w:rsidR="00376504" w:rsidRPr="008C330A">
        <w:rPr>
          <w:rFonts w:ascii="Arial" w:hAnsi="Arial" w:cs="Arial"/>
        </w:rPr>
        <w:t>)</w:t>
      </w:r>
      <w:r w:rsidRPr="008C330A">
        <w:rPr>
          <w:rFonts w:ascii="Arial" w:hAnsi="Arial" w:cs="Arial"/>
        </w:rPr>
        <w:t xml:space="preserve">, uses a </w:t>
      </w:r>
      <w:r w:rsidR="000F1D6E" w:rsidRPr="008C330A">
        <w:rPr>
          <w:rFonts w:ascii="Arial" w:hAnsi="Arial" w:cs="Arial"/>
        </w:rPr>
        <w:t>dual feedback loop amplifier</w:t>
      </w:r>
      <w:r w:rsidRPr="008C330A">
        <w:rPr>
          <w:rFonts w:ascii="Arial" w:hAnsi="Arial" w:cs="Arial"/>
        </w:rPr>
        <w:t xml:space="preserve"> to impedance match at 600 MHz</w:t>
      </w:r>
      <w:r w:rsidR="0019182C" w:rsidRPr="008C330A">
        <w:rPr>
          <w:rFonts w:ascii="Arial" w:hAnsi="Arial" w:cs="Arial"/>
        </w:rPr>
        <w:t xml:space="preserve"> </w:t>
      </w:r>
      <w:sdt>
        <w:sdtPr>
          <w:rPr>
            <w:rFonts w:ascii="Arial" w:hAnsi="Arial" w:cs="Arial"/>
          </w:rPr>
          <w:id w:val="52815460"/>
          <w:citation/>
        </w:sdtPr>
        <w:sdtContent>
          <w:r w:rsidR="00B9132C" w:rsidRPr="008C330A">
            <w:rPr>
              <w:rFonts w:ascii="Arial" w:hAnsi="Arial" w:cs="Arial"/>
            </w:rPr>
            <w:fldChar w:fldCharType="begin"/>
          </w:r>
          <w:r w:rsidR="00B9132C" w:rsidRPr="008C330A">
            <w:rPr>
              <w:rFonts w:ascii="Arial" w:hAnsi="Arial" w:cs="Arial"/>
            </w:rPr>
            <w:instrText xml:space="preserve"> CITATION Jam07 \l 2057 </w:instrText>
          </w:r>
          <w:r w:rsidR="00B9132C" w:rsidRPr="008C330A">
            <w:rPr>
              <w:rFonts w:ascii="Arial" w:hAnsi="Arial" w:cs="Arial"/>
            </w:rPr>
            <w:fldChar w:fldCharType="separate"/>
          </w:r>
          <w:r w:rsidR="006610E1" w:rsidRPr="006610E1">
            <w:rPr>
              <w:rFonts w:ascii="Arial" w:hAnsi="Arial" w:cs="Arial"/>
              <w:noProof/>
            </w:rPr>
            <w:t>[8]</w:t>
          </w:r>
          <w:r w:rsidR="00B9132C" w:rsidRPr="008C330A">
            <w:rPr>
              <w:rFonts w:ascii="Arial" w:hAnsi="Arial" w:cs="Arial"/>
            </w:rPr>
            <w:fldChar w:fldCharType="end"/>
          </w:r>
        </w:sdtContent>
      </w:sdt>
      <w:r w:rsidRPr="008C330A">
        <w:rPr>
          <w:rFonts w:ascii="Arial" w:hAnsi="Arial" w:cs="Arial"/>
        </w:rPr>
        <w:t>.</w:t>
      </w:r>
      <w:r w:rsidR="00323306" w:rsidRPr="008C330A">
        <w:rPr>
          <w:rFonts w:ascii="Arial" w:hAnsi="Arial" w:cs="Arial"/>
        </w:rPr>
        <w:t xml:space="preserve"> {AP}</w:t>
      </w:r>
    </w:p>
    <w:p w14:paraId="3F441EAD" w14:textId="77777777" w:rsidR="00D8618A" w:rsidRPr="008C330A" w:rsidRDefault="00D8618A" w:rsidP="00D8618A">
      <w:pPr>
        <w:keepNext/>
        <w:jc w:val="center"/>
        <w:rPr>
          <w:rFonts w:ascii="Arial" w:hAnsi="Arial" w:cs="Arial"/>
        </w:rPr>
      </w:pPr>
      <w:r w:rsidRPr="008C330A">
        <w:rPr>
          <w:rFonts w:ascii="Arial" w:hAnsi="Arial" w:cs="Arial"/>
          <w:noProof/>
        </w:rPr>
        <w:lastRenderedPageBreak/>
        <w:drawing>
          <wp:inline distT="0" distB="0" distL="0" distR="0" wp14:anchorId="2CFB8D83" wp14:editId="17AFF0D5">
            <wp:extent cx="5811349" cy="3111062"/>
            <wp:effectExtent l="0" t="0" r="0" b="0"/>
            <wp:docPr id="1878712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712367" name="Picture 1878712367"/>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854933" cy="3134395"/>
                    </a:xfrm>
                    <a:prstGeom prst="rect">
                      <a:avLst/>
                    </a:prstGeom>
                  </pic:spPr>
                </pic:pic>
              </a:graphicData>
            </a:graphic>
          </wp:inline>
        </w:drawing>
      </w:r>
    </w:p>
    <w:p w14:paraId="7595CCC9" w14:textId="0B4314B0" w:rsidR="003A5486" w:rsidRPr="008C330A" w:rsidRDefault="00D8618A" w:rsidP="00D8618A">
      <w:pPr>
        <w:pStyle w:val="Caption"/>
        <w:jc w:val="center"/>
        <w:rPr>
          <w:rFonts w:ascii="Arial" w:hAnsi="Arial" w:cs="Arial"/>
        </w:rPr>
      </w:pPr>
      <w:bookmarkStart w:id="68" w:name="_Ref200707189"/>
      <w:bookmarkStart w:id="69" w:name="_Toc202779847"/>
      <w:r w:rsidRPr="008C330A">
        <w:rPr>
          <w:rFonts w:ascii="Arial" w:hAnsi="Arial" w:cs="Arial"/>
        </w:rPr>
        <w:t xml:space="preserve">Figure </w:t>
      </w:r>
      <w:bookmarkEnd w:id="68"/>
      <w:r w:rsidR="005A7E01" w:rsidRPr="008C330A">
        <w:rPr>
          <w:rFonts w:ascii="Arial" w:hAnsi="Arial" w:cs="Arial"/>
        </w:rPr>
        <w:t>1</w:t>
      </w:r>
      <w:r w:rsidR="00712098">
        <w:rPr>
          <w:rFonts w:ascii="Arial" w:hAnsi="Arial" w:cs="Arial"/>
        </w:rPr>
        <w:t>3</w:t>
      </w:r>
      <w:r w:rsidRPr="008C330A">
        <w:rPr>
          <w:rFonts w:ascii="Arial" w:hAnsi="Arial" w:cs="Arial"/>
        </w:rPr>
        <w:t xml:space="preserve"> </w:t>
      </w:r>
      <w:r w:rsidR="00547203" w:rsidRPr="008C330A">
        <w:rPr>
          <w:rFonts w:ascii="Arial" w:hAnsi="Arial" w:cs="Arial"/>
        </w:rPr>
        <w:t>– C</w:t>
      </w:r>
      <w:r w:rsidRPr="008C330A">
        <w:rPr>
          <w:rFonts w:ascii="Arial" w:hAnsi="Arial" w:cs="Arial"/>
        </w:rPr>
        <w:t>ircuit 3 Proteus Schematic</w:t>
      </w:r>
      <w:bookmarkEnd w:id="69"/>
    </w:p>
    <w:p w14:paraId="7458D62D" w14:textId="77777777" w:rsidR="00CD095E" w:rsidRPr="008C330A" w:rsidRDefault="00CD095E" w:rsidP="00CD095E">
      <w:pPr>
        <w:rPr>
          <w:rFonts w:ascii="Arial" w:hAnsi="Arial" w:cs="Arial"/>
        </w:rPr>
      </w:pPr>
    </w:p>
    <w:p w14:paraId="5F1AB722" w14:textId="5C61F4C8" w:rsidR="000824A8" w:rsidRPr="008C330A" w:rsidRDefault="000933B8" w:rsidP="000824A8">
      <w:pPr>
        <w:keepNext/>
        <w:jc w:val="center"/>
        <w:rPr>
          <w:rFonts w:ascii="Arial" w:hAnsi="Arial" w:cs="Arial"/>
        </w:rPr>
      </w:pPr>
      <w:r w:rsidRPr="008C330A">
        <w:rPr>
          <w:rFonts w:ascii="Arial" w:hAnsi="Arial" w:cs="Arial"/>
          <w:noProof/>
        </w:rPr>
        <w:drawing>
          <wp:inline distT="0" distB="0" distL="0" distR="0" wp14:anchorId="571727F3" wp14:editId="2723EED5">
            <wp:extent cx="5799447" cy="3962400"/>
            <wp:effectExtent l="0" t="0" r="0" b="0"/>
            <wp:docPr id="2100239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811217" cy="3970442"/>
                    </a:xfrm>
                    <a:prstGeom prst="rect">
                      <a:avLst/>
                    </a:prstGeom>
                    <a:noFill/>
                    <a:ln>
                      <a:noFill/>
                    </a:ln>
                  </pic:spPr>
                </pic:pic>
              </a:graphicData>
            </a:graphic>
          </wp:inline>
        </w:drawing>
      </w:r>
    </w:p>
    <w:p w14:paraId="0712D4C3" w14:textId="1101F2FD" w:rsidR="00BF1B94" w:rsidRPr="008C330A" w:rsidRDefault="000824A8" w:rsidP="000824A8">
      <w:pPr>
        <w:pStyle w:val="Caption"/>
        <w:jc w:val="center"/>
        <w:rPr>
          <w:rFonts w:ascii="Arial" w:hAnsi="Arial" w:cs="Arial"/>
        </w:rPr>
      </w:pPr>
      <w:bookmarkStart w:id="70" w:name="_Ref200707228"/>
      <w:bookmarkStart w:id="71" w:name="_Toc202779848"/>
      <w:r w:rsidRPr="008C330A">
        <w:rPr>
          <w:rFonts w:ascii="Arial" w:hAnsi="Arial" w:cs="Arial"/>
        </w:rPr>
        <w:t xml:space="preserve">Figure </w:t>
      </w:r>
      <w:bookmarkEnd w:id="70"/>
      <w:r w:rsidR="005A7E01" w:rsidRPr="008C330A">
        <w:rPr>
          <w:rFonts w:ascii="Arial" w:hAnsi="Arial" w:cs="Arial"/>
        </w:rPr>
        <w:t>1</w:t>
      </w:r>
      <w:r w:rsidR="00712098">
        <w:rPr>
          <w:rFonts w:ascii="Arial" w:hAnsi="Arial" w:cs="Arial"/>
        </w:rPr>
        <w:t>4</w:t>
      </w:r>
      <w:r w:rsidR="00464CC0" w:rsidRPr="008C330A">
        <w:rPr>
          <w:rFonts w:ascii="Arial" w:hAnsi="Arial" w:cs="Arial"/>
        </w:rPr>
        <w:t xml:space="preserve"> </w:t>
      </w:r>
      <w:r w:rsidR="00547203" w:rsidRPr="008C330A">
        <w:rPr>
          <w:rFonts w:ascii="Arial" w:hAnsi="Arial" w:cs="Arial"/>
        </w:rPr>
        <w:t>– C</w:t>
      </w:r>
      <w:r w:rsidRPr="008C330A">
        <w:rPr>
          <w:rFonts w:ascii="Arial" w:hAnsi="Arial" w:cs="Arial"/>
        </w:rPr>
        <w:t>ircuit 4 Proteus Schematic</w:t>
      </w:r>
      <w:bookmarkEnd w:id="71"/>
    </w:p>
    <w:p w14:paraId="070954FB" w14:textId="2782048C" w:rsidR="00F72C62" w:rsidRPr="008C330A" w:rsidRDefault="00F72C62" w:rsidP="00F72C62">
      <w:pPr>
        <w:rPr>
          <w:rFonts w:ascii="Arial" w:hAnsi="Arial" w:cs="Arial"/>
          <w:b/>
          <w:bCs/>
        </w:rPr>
      </w:pPr>
      <w:r w:rsidRPr="008C330A">
        <w:rPr>
          <w:rFonts w:ascii="Arial" w:hAnsi="Arial" w:cs="Arial"/>
        </w:rPr>
        <w:t>Circuit 4 (</w:t>
      </w:r>
      <w:r w:rsidR="000824A8" w:rsidRPr="008C330A">
        <w:rPr>
          <w:rFonts w:ascii="Arial" w:hAnsi="Arial" w:cs="Arial"/>
        </w:rPr>
        <w:fldChar w:fldCharType="begin"/>
      </w:r>
      <w:r w:rsidR="000824A8" w:rsidRPr="008C330A">
        <w:rPr>
          <w:rFonts w:ascii="Arial" w:hAnsi="Arial" w:cs="Arial"/>
        </w:rPr>
        <w:instrText xml:space="preserve"> REF _Ref200707228 \h </w:instrText>
      </w:r>
      <w:r w:rsidR="00CB377C" w:rsidRPr="008C330A">
        <w:rPr>
          <w:rFonts w:ascii="Arial" w:hAnsi="Arial" w:cs="Arial"/>
        </w:rPr>
        <w:instrText xml:space="preserve"> \* MERGEFORMAT </w:instrText>
      </w:r>
      <w:r w:rsidR="000824A8" w:rsidRPr="008C330A">
        <w:rPr>
          <w:rFonts w:ascii="Arial" w:hAnsi="Arial" w:cs="Arial"/>
        </w:rPr>
      </w:r>
      <w:r w:rsidR="000824A8"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14</w:t>
      </w:r>
      <w:r w:rsidR="000824A8" w:rsidRPr="008C330A">
        <w:rPr>
          <w:rFonts w:ascii="Arial" w:hAnsi="Arial" w:cs="Arial"/>
        </w:rPr>
        <w:fldChar w:fldCharType="end"/>
      </w:r>
      <w:r w:rsidR="00965822" w:rsidRPr="008C330A">
        <w:rPr>
          <w:rFonts w:ascii="Arial" w:hAnsi="Arial" w:cs="Arial"/>
        </w:rPr>
        <w:t>)</w:t>
      </w:r>
      <w:r w:rsidRPr="008C330A">
        <w:rPr>
          <w:rFonts w:ascii="Arial" w:hAnsi="Arial" w:cs="Arial"/>
        </w:rPr>
        <w:t xml:space="preserve"> uses a transistor and capacitor network to produce a non-Foster impedance match at 400-800 MHz</w:t>
      </w:r>
      <w:r w:rsidR="0019182C" w:rsidRPr="008C330A">
        <w:rPr>
          <w:rFonts w:ascii="Arial" w:hAnsi="Arial" w:cs="Arial"/>
        </w:rPr>
        <w:t xml:space="preserve"> </w:t>
      </w:r>
      <w:sdt>
        <w:sdtPr>
          <w:rPr>
            <w:rFonts w:ascii="Arial" w:hAnsi="Arial" w:cs="Arial"/>
          </w:rPr>
          <w:id w:val="-2108035126"/>
          <w:citation/>
        </w:sdtPr>
        <w:sdtContent>
          <w:r w:rsidR="00B9132C" w:rsidRPr="008C330A">
            <w:rPr>
              <w:rFonts w:ascii="Arial" w:hAnsi="Arial" w:cs="Arial"/>
            </w:rPr>
            <w:fldChar w:fldCharType="begin"/>
          </w:r>
          <w:r w:rsidR="00B9132C" w:rsidRPr="008C330A">
            <w:rPr>
              <w:rFonts w:ascii="Arial" w:hAnsi="Arial" w:cs="Arial"/>
            </w:rPr>
            <w:instrText xml:space="preserve"> CITATION Zhi12 \l 2057 </w:instrText>
          </w:r>
          <w:r w:rsidR="00B9132C" w:rsidRPr="008C330A">
            <w:rPr>
              <w:rFonts w:ascii="Arial" w:hAnsi="Arial" w:cs="Arial"/>
            </w:rPr>
            <w:fldChar w:fldCharType="separate"/>
          </w:r>
          <w:r w:rsidR="006610E1" w:rsidRPr="006610E1">
            <w:rPr>
              <w:rFonts w:ascii="Arial" w:hAnsi="Arial" w:cs="Arial"/>
              <w:noProof/>
            </w:rPr>
            <w:t>[27]</w:t>
          </w:r>
          <w:r w:rsidR="00B9132C" w:rsidRPr="008C330A">
            <w:rPr>
              <w:rFonts w:ascii="Arial" w:hAnsi="Arial" w:cs="Arial"/>
            </w:rPr>
            <w:fldChar w:fldCharType="end"/>
          </w:r>
        </w:sdtContent>
      </w:sdt>
      <w:r w:rsidRPr="008C330A">
        <w:rPr>
          <w:rFonts w:ascii="Arial" w:hAnsi="Arial" w:cs="Arial"/>
        </w:rPr>
        <w:t xml:space="preserve">. Since there were difficulties simulating this high frequency sweep on Proteus, the design was reproduced in </w:t>
      </w:r>
      <w:r w:rsidR="00B025A8" w:rsidRPr="008C330A">
        <w:rPr>
          <w:rFonts w:ascii="Arial" w:hAnsi="Arial" w:cs="Arial"/>
        </w:rPr>
        <w:t>qucs-s</w:t>
      </w:r>
      <w:r w:rsidRPr="008C330A">
        <w:rPr>
          <w:rFonts w:ascii="Arial" w:hAnsi="Arial" w:cs="Arial"/>
        </w:rPr>
        <w:t xml:space="preserve"> software (</w:t>
      </w:r>
      <w:r w:rsidR="00BC796D" w:rsidRPr="008C330A">
        <w:rPr>
          <w:rFonts w:ascii="Arial" w:hAnsi="Arial" w:cs="Arial"/>
        </w:rPr>
        <w:fldChar w:fldCharType="begin"/>
      </w:r>
      <w:r w:rsidR="00BC796D" w:rsidRPr="008C330A">
        <w:rPr>
          <w:rFonts w:ascii="Arial" w:hAnsi="Arial" w:cs="Arial"/>
        </w:rPr>
        <w:instrText xml:space="preserve"> REF _Ref200714185 \h </w:instrText>
      </w:r>
      <w:r w:rsidR="00CB377C" w:rsidRPr="008C330A">
        <w:rPr>
          <w:rFonts w:ascii="Arial" w:hAnsi="Arial" w:cs="Arial"/>
        </w:rPr>
        <w:instrText xml:space="preserve"> \* MERGEFORMAT </w:instrText>
      </w:r>
      <w:r w:rsidR="00BC796D" w:rsidRPr="008C330A">
        <w:rPr>
          <w:rFonts w:ascii="Arial" w:hAnsi="Arial" w:cs="Arial"/>
        </w:rPr>
      </w:r>
      <w:r w:rsidR="00BC796D"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15</w:t>
      </w:r>
      <w:r w:rsidR="00BC796D" w:rsidRPr="008C330A">
        <w:rPr>
          <w:rFonts w:ascii="Arial" w:hAnsi="Arial" w:cs="Arial"/>
        </w:rPr>
        <w:fldChar w:fldCharType="end"/>
      </w:r>
      <w:r w:rsidRPr="008C330A">
        <w:rPr>
          <w:rFonts w:ascii="Arial" w:hAnsi="Arial" w:cs="Arial"/>
        </w:rPr>
        <w:t>) below.</w:t>
      </w:r>
      <w:r w:rsidR="00323306" w:rsidRPr="008C330A">
        <w:rPr>
          <w:rFonts w:ascii="Arial" w:hAnsi="Arial" w:cs="Arial"/>
        </w:rPr>
        <w:t xml:space="preserve"> {DF}</w:t>
      </w:r>
      <w:r w:rsidR="00A271D0" w:rsidRPr="008C330A">
        <w:rPr>
          <w:rFonts w:ascii="Arial" w:hAnsi="Arial" w:cs="Arial"/>
        </w:rPr>
        <w:t xml:space="preserve"> {CL}</w:t>
      </w:r>
    </w:p>
    <w:p w14:paraId="547E02CC" w14:textId="77777777" w:rsidR="00BC796D" w:rsidRPr="008C330A" w:rsidRDefault="00BC796D" w:rsidP="00BC796D">
      <w:pPr>
        <w:keepNext/>
        <w:jc w:val="center"/>
        <w:rPr>
          <w:rFonts w:ascii="Arial" w:hAnsi="Arial" w:cs="Arial"/>
        </w:rPr>
      </w:pPr>
      <w:r w:rsidRPr="008C330A">
        <w:rPr>
          <w:rFonts w:ascii="Arial" w:hAnsi="Arial" w:cs="Arial"/>
          <w:noProof/>
        </w:rPr>
        <w:lastRenderedPageBreak/>
        <w:drawing>
          <wp:inline distT="0" distB="0" distL="0" distR="0" wp14:anchorId="2A3E6D8E" wp14:editId="402FF8CD">
            <wp:extent cx="5798804" cy="5213131"/>
            <wp:effectExtent l="0" t="0" r="0" b="6985"/>
            <wp:docPr id="234309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879969" cy="5286098"/>
                    </a:xfrm>
                    <a:prstGeom prst="rect">
                      <a:avLst/>
                    </a:prstGeom>
                    <a:noFill/>
                    <a:ln>
                      <a:noFill/>
                    </a:ln>
                  </pic:spPr>
                </pic:pic>
              </a:graphicData>
            </a:graphic>
          </wp:inline>
        </w:drawing>
      </w:r>
    </w:p>
    <w:p w14:paraId="0B678AB7" w14:textId="5B450CDF" w:rsidR="00D95C42" w:rsidRPr="008C330A" w:rsidRDefault="00BC796D" w:rsidP="00D95C42">
      <w:pPr>
        <w:pStyle w:val="Caption"/>
        <w:jc w:val="center"/>
        <w:rPr>
          <w:rFonts w:ascii="Arial" w:hAnsi="Arial" w:cs="Arial"/>
        </w:rPr>
      </w:pPr>
      <w:bookmarkStart w:id="72" w:name="_Ref200714185"/>
      <w:bookmarkStart w:id="73" w:name="_Toc202779849"/>
      <w:r w:rsidRPr="008C330A">
        <w:rPr>
          <w:rFonts w:ascii="Arial" w:hAnsi="Arial" w:cs="Arial"/>
        </w:rPr>
        <w:t xml:space="preserve">Figure </w:t>
      </w:r>
      <w:bookmarkEnd w:id="72"/>
      <w:r w:rsidR="005A7E01" w:rsidRPr="008C330A">
        <w:rPr>
          <w:rFonts w:ascii="Arial" w:hAnsi="Arial" w:cs="Arial"/>
        </w:rPr>
        <w:t>1</w:t>
      </w:r>
      <w:r w:rsidR="00712098">
        <w:rPr>
          <w:rFonts w:ascii="Arial" w:hAnsi="Arial" w:cs="Arial"/>
        </w:rPr>
        <w:t>5</w:t>
      </w:r>
      <w:r w:rsidRPr="008C330A">
        <w:rPr>
          <w:rFonts w:ascii="Arial" w:hAnsi="Arial" w:cs="Arial"/>
        </w:rPr>
        <w:t xml:space="preserve"> </w:t>
      </w:r>
      <w:r w:rsidR="00547203" w:rsidRPr="008C330A">
        <w:rPr>
          <w:rFonts w:ascii="Arial" w:hAnsi="Arial" w:cs="Arial"/>
        </w:rPr>
        <w:t>– C</w:t>
      </w:r>
      <w:r w:rsidRPr="008C330A">
        <w:rPr>
          <w:rFonts w:ascii="Arial" w:hAnsi="Arial" w:cs="Arial"/>
        </w:rPr>
        <w:t>ircuit 4 qucs-s Simulation</w:t>
      </w:r>
      <w:bookmarkEnd w:id="73"/>
    </w:p>
    <w:p w14:paraId="4C20698D" w14:textId="36FC805A" w:rsidR="00CD095E" w:rsidRPr="008C330A" w:rsidRDefault="00CD095E" w:rsidP="00CD095E">
      <w:pPr>
        <w:pStyle w:val="NormalWeb"/>
        <w:jc w:val="center"/>
        <w:rPr>
          <w:rFonts w:ascii="Arial" w:hAnsi="Arial" w:cs="Arial"/>
          <w:i/>
          <w:iCs/>
          <w:sz w:val="18"/>
          <w:szCs w:val="18"/>
        </w:rPr>
      </w:pPr>
      <w:r w:rsidRPr="008C330A">
        <w:rPr>
          <w:rFonts w:ascii="Arial" w:hAnsi="Arial" w:cs="Arial"/>
          <w:i/>
          <w:iCs/>
          <w:sz w:val="18"/>
          <w:szCs w:val="18"/>
        </w:rPr>
        <w:t>{DF} {CL}</w:t>
      </w:r>
    </w:p>
    <w:p w14:paraId="15B16A61" w14:textId="77777777" w:rsidR="00CD095E" w:rsidRPr="008C330A" w:rsidRDefault="00CD095E" w:rsidP="00CD095E">
      <w:pPr>
        <w:rPr>
          <w:rFonts w:ascii="Arial" w:hAnsi="Arial" w:cs="Arial"/>
        </w:rPr>
      </w:pPr>
    </w:p>
    <w:p w14:paraId="3C37FD42" w14:textId="77777777" w:rsidR="00CD095E" w:rsidRPr="008C330A" w:rsidRDefault="00CD095E" w:rsidP="00CD095E">
      <w:pPr>
        <w:rPr>
          <w:rFonts w:ascii="Arial" w:hAnsi="Arial" w:cs="Arial"/>
        </w:rPr>
      </w:pPr>
    </w:p>
    <w:p w14:paraId="6F06DF35" w14:textId="3058CE34" w:rsidR="00743473" w:rsidRPr="008C330A" w:rsidRDefault="00833802" w:rsidP="00EC710D">
      <w:pPr>
        <w:pStyle w:val="Heading2"/>
        <w:rPr>
          <w:rFonts w:ascii="Arial" w:hAnsi="Arial" w:cs="Arial"/>
        </w:rPr>
      </w:pPr>
      <w:bookmarkStart w:id="74" w:name="_Toc202885350"/>
      <w:r w:rsidRPr="008C330A">
        <w:rPr>
          <w:rFonts w:ascii="Arial" w:hAnsi="Arial" w:cs="Arial"/>
        </w:rPr>
        <w:t>9</w:t>
      </w:r>
      <w:r w:rsidR="00EC710D" w:rsidRPr="008C330A">
        <w:rPr>
          <w:rFonts w:ascii="Arial" w:hAnsi="Arial" w:cs="Arial"/>
        </w:rPr>
        <w:t>.3.</w:t>
      </w:r>
      <w:r w:rsidR="00EC710D" w:rsidRPr="008C330A">
        <w:rPr>
          <w:rFonts w:ascii="Arial" w:hAnsi="Arial" w:cs="Arial"/>
        </w:rPr>
        <w:tab/>
      </w:r>
      <w:r w:rsidR="00743473" w:rsidRPr="008C330A">
        <w:rPr>
          <w:rFonts w:ascii="Arial" w:hAnsi="Arial" w:cs="Arial"/>
        </w:rPr>
        <w:t>PCB (1-4) Designs</w:t>
      </w:r>
      <w:bookmarkEnd w:id="74"/>
    </w:p>
    <w:p w14:paraId="25B8BF66" w14:textId="4A43E61C" w:rsidR="00993FD2" w:rsidRPr="008C330A" w:rsidRDefault="00993FD2" w:rsidP="00993FD2">
      <w:pPr>
        <w:rPr>
          <w:rFonts w:ascii="Arial" w:hAnsi="Arial" w:cs="Arial"/>
          <w:b/>
          <w:bCs/>
        </w:rPr>
      </w:pPr>
      <w:r w:rsidRPr="008C330A">
        <w:rPr>
          <w:rFonts w:ascii="Arial" w:hAnsi="Arial" w:cs="Arial"/>
        </w:rPr>
        <w:t xml:space="preserve">The PCB </w:t>
      </w:r>
      <w:r w:rsidR="00AF1851" w:rsidRPr="008C330A">
        <w:rPr>
          <w:rFonts w:ascii="Arial" w:hAnsi="Arial" w:cs="Arial"/>
        </w:rPr>
        <w:t>for c</w:t>
      </w:r>
      <w:r w:rsidRPr="008C330A">
        <w:rPr>
          <w:rFonts w:ascii="Arial" w:hAnsi="Arial" w:cs="Arial"/>
        </w:rPr>
        <w:t>ircuit 1 (</w:t>
      </w:r>
      <w:r w:rsidR="000933B8" w:rsidRPr="008C330A">
        <w:rPr>
          <w:rFonts w:ascii="Arial" w:hAnsi="Arial" w:cs="Arial"/>
          <w:highlight w:val="yellow"/>
        </w:rPr>
        <w:fldChar w:fldCharType="begin"/>
      </w:r>
      <w:r w:rsidR="000933B8" w:rsidRPr="008C330A">
        <w:rPr>
          <w:rFonts w:ascii="Arial" w:hAnsi="Arial" w:cs="Arial"/>
        </w:rPr>
        <w:instrText xml:space="preserve"> REF _Ref201157695 \h </w:instrText>
      </w:r>
      <w:r w:rsidR="000933B8" w:rsidRPr="008C330A">
        <w:rPr>
          <w:rFonts w:ascii="Arial" w:hAnsi="Arial" w:cs="Arial"/>
          <w:highlight w:val="yellow"/>
        </w:rPr>
        <w:instrText xml:space="preserve"> \* MERGEFORMAT </w:instrText>
      </w:r>
      <w:r w:rsidR="000933B8" w:rsidRPr="008C330A">
        <w:rPr>
          <w:rFonts w:ascii="Arial" w:hAnsi="Arial" w:cs="Arial"/>
          <w:highlight w:val="yellow"/>
        </w:rPr>
      </w:r>
      <w:r w:rsidR="000933B8" w:rsidRPr="008C330A">
        <w:rPr>
          <w:rFonts w:ascii="Arial" w:hAnsi="Arial" w:cs="Arial"/>
          <w:highlight w:val="yellow"/>
        </w:rPr>
        <w:fldChar w:fldCharType="separate"/>
      </w:r>
      <w:r w:rsidR="00247B6B" w:rsidRPr="008C330A">
        <w:rPr>
          <w:rFonts w:ascii="Arial" w:hAnsi="Arial" w:cs="Arial"/>
        </w:rPr>
        <w:t xml:space="preserve">Figure </w:t>
      </w:r>
      <w:r w:rsidR="00247B6B" w:rsidRPr="008C330A">
        <w:rPr>
          <w:rFonts w:ascii="Arial" w:hAnsi="Arial" w:cs="Arial"/>
          <w:noProof/>
        </w:rPr>
        <w:t>16</w:t>
      </w:r>
      <w:r w:rsidR="000933B8" w:rsidRPr="008C330A">
        <w:rPr>
          <w:rFonts w:ascii="Arial" w:hAnsi="Arial" w:cs="Arial"/>
          <w:highlight w:val="yellow"/>
        </w:rPr>
        <w:fldChar w:fldCharType="end"/>
      </w:r>
      <w:r w:rsidRPr="008C330A">
        <w:rPr>
          <w:rFonts w:ascii="Arial" w:hAnsi="Arial" w:cs="Arial"/>
        </w:rPr>
        <w:t>)</w:t>
      </w:r>
      <w:r w:rsidR="00F85FF3" w:rsidRPr="008C330A">
        <w:rPr>
          <w:rFonts w:ascii="Arial" w:hAnsi="Arial" w:cs="Arial"/>
        </w:rPr>
        <w:t xml:space="preserve"> {CL}</w:t>
      </w:r>
      <w:r w:rsidRPr="008C330A">
        <w:rPr>
          <w:rFonts w:ascii="Arial" w:hAnsi="Arial" w:cs="Arial"/>
        </w:rPr>
        <w:t xml:space="preserve">, </w:t>
      </w:r>
      <w:r w:rsidR="00AF1851" w:rsidRPr="008C330A">
        <w:rPr>
          <w:rFonts w:ascii="Arial" w:hAnsi="Arial" w:cs="Arial"/>
        </w:rPr>
        <w:t xml:space="preserve">is given below to </w:t>
      </w:r>
      <w:r w:rsidR="00D46483" w:rsidRPr="008C330A">
        <w:rPr>
          <w:rFonts w:ascii="Arial" w:hAnsi="Arial" w:cs="Arial"/>
        </w:rPr>
        <w:t>demonstrate a typical impedance matching circuit. However, it does not employ non-</w:t>
      </w:r>
      <w:r w:rsidR="004E0B6B" w:rsidRPr="008C330A">
        <w:rPr>
          <w:rFonts w:ascii="Arial" w:hAnsi="Arial" w:cs="Arial"/>
        </w:rPr>
        <w:t>F</w:t>
      </w:r>
      <w:r w:rsidR="00D46483" w:rsidRPr="008C330A">
        <w:rPr>
          <w:rFonts w:ascii="Arial" w:hAnsi="Arial" w:cs="Arial"/>
        </w:rPr>
        <w:t>oster technique, so is not appropriate a final design – despite providing a good comparison. {DF}</w:t>
      </w:r>
    </w:p>
    <w:p w14:paraId="000B53B1" w14:textId="77777777" w:rsidR="000933B8" w:rsidRPr="008C330A" w:rsidRDefault="0038077A" w:rsidP="000933B8">
      <w:pPr>
        <w:keepNext/>
        <w:rPr>
          <w:rFonts w:ascii="Arial" w:hAnsi="Arial" w:cs="Arial"/>
        </w:rPr>
      </w:pPr>
      <w:r w:rsidRPr="008C330A">
        <w:rPr>
          <w:rFonts w:ascii="Arial" w:hAnsi="Arial" w:cs="Arial"/>
          <w:b/>
          <w:bCs/>
          <w:noProof/>
        </w:rPr>
        <w:lastRenderedPageBreak/>
        <w:drawing>
          <wp:inline distT="0" distB="0" distL="0" distR="0" wp14:anchorId="7C2C62E5" wp14:editId="4980E563">
            <wp:extent cx="5731510" cy="1901190"/>
            <wp:effectExtent l="0" t="0" r="2540" b="3810"/>
            <wp:docPr id="243203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203969" name="Picture 243203969"/>
                    <pic:cNvPicPr/>
                  </pic:nvPicPr>
                  <pic:blipFill>
                    <a:blip r:embed="rId27">
                      <a:extLst>
                        <a:ext uri="{28A0092B-C50C-407E-A947-70E740481C1C}">
                          <a14:useLocalDpi xmlns:a14="http://schemas.microsoft.com/office/drawing/2010/main" val="0"/>
                        </a:ext>
                      </a:extLst>
                    </a:blip>
                    <a:stretch>
                      <a:fillRect/>
                    </a:stretch>
                  </pic:blipFill>
                  <pic:spPr>
                    <a:xfrm>
                      <a:off x="0" y="0"/>
                      <a:ext cx="5731510" cy="1901190"/>
                    </a:xfrm>
                    <a:prstGeom prst="rect">
                      <a:avLst/>
                    </a:prstGeom>
                  </pic:spPr>
                </pic:pic>
              </a:graphicData>
            </a:graphic>
          </wp:inline>
        </w:drawing>
      </w:r>
    </w:p>
    <w:p w14:paraId="3A073820" w14:textId="73B8B3BD" w:rsidR="00C10A3E" w:rsidRPr="008C330A" w:rsidRDefault="000933B8" w:rsidP="000933B8">
      <w:pPr>
        <w:pStyle w:val="Caption"/>
        <w:jc w:val="center"/>
        <w:rPr>
          <w:rFonts w:ascii="Arial" w:hAnsi="Arial" w:cs="Arial"/>
          <w:b/>
          <w:bCs/>
        </w:rPr>
      </w:pPr>
      <w:bookmarkStart w:id="75" w:name="_Ref201157695"/>
      <w:bookmarkStart w:id="76" w:name="_Toc202779850"/>
      <w:r w:rsidRPr="008C330A">
        <w:rPr>
          <w:rFonts w:ascii="Arial" w:hAnsi="Arial" w:cs="Arial"/>
        </w:rPr>
        <w:t xml:space="preserve">Figure </w:t>
      </w:r>
      <w:bookmarkEnd w:id="75"/>
      <w:r w:rsidR="005A7E01" w:rsidRPr="008C330A">
        <w:rPr>
          <w:rFonts w:ascii="Arial" w:hAnsi="Arial" w:cs="Arial"/>
        </w:rPr>
        <w:t>1</w:t>
      </w:r>
      <w:r w:rsidR="00712098">
        <w:rPr>
          <w:rFonts w:ascii="Arial" w:hAnsi="Arial" w:cs="Arial"/>
        </w:rPr>
        <w:t>6</w:t>
      </w:r>
      <w:r w:rsidRPr="008C330A">
        <w:rPr>
          <w:rFonts w:ascii="Arial" w:hAnsi="Arial" w:cs="Arial"/>
        </w:rPr>
        <w:t xml:space="preserve"> </w:t>
      </w:r>
      <w:r w:rsidR="00547203" w:rsidRPr="008C330A">
        <w:rPr>
          <w:rFonts w:ascii="Arial" w:hAnsi="Arial" w:cs="Arial"/>
        </w:rPr>
        <w:t>– C</w:t>
      </w:r>
      <w:r w:rsidRPr="008C330A">
        <w:rPr>
          <w:rFonts w:ascii="Arial" w:hAnsi="Arial" w:cs="Arial"/>
        </w:rPr>
        <w:t>ircuit 1 PCB</w:t>
      </w:r>
      <w:bookmarkEnd w:id="76"/>
    </w:p>
    <w:p w14:paraId="66B31D8F" w14:textId="77777777" w:rsidR="00F32210" w:rsidRPr="008C330A" w:rsidRDefault="00F32210">
      <w:pPr>
        <w:rPr>
          <w:rFonts w:ascii="Arial" w:hAnsi="Arial" w:cs="Arial"/>
        </w:rPr>
      </w:pPr>
    </w:p>
    <w:p w14:paraId="4BE43C5D" w14:textId="7B7C97F1" w:rsidR="00F3343A" w:rsidRPr="008C330A" w:rsidRDefault="00F3343A">
      <w:pPr>
        <w:rPr>
          <w:rFonts w:ascii="Arial" w:hAnsi="Arial" w:cs="Arial"/>
          <w:b/>
          <w:bCs/>
        </w:rPr>
      </w:pPr>
      <w:r w:rsidRPr="008C330A">
        <w:rPr>
          <w:rFonts w:ascii="Arial" w:hAnsi="Arial" w:cs="Arial"/>
        </w:rPr>
        <w:t xml:space="preserve">The PCB for circuit </w:t>
      </w:r>
      <w:r w:rsidR="008152D1" w:rsidRPr="008C330A">
        <w:rPr>
          <w:rFonts w:ascii="Arial" w:hAnsi="Arial" w:cs="Arial"/>
        </w:rPr>
        <w:t>2</w:t>
      </w:r>
      <w:r w:rsidRPr="008C330A">
        <w:rPr>
          <w:rFonts w:ascii="Arial" w:hAnsi="Arial" w:cs="Arial"/>
        </w:rPr>
        <w:t xml:space="preserve"> (</w:t>
      </w:r>
      <w:r w:rsidR="002C6D7A" w:rsidRPr="008C330A">
        <w:rPr>
          <w:rFonts w:ascii="Arial" w:hAnsi="Arial" w:cs="Arial"/>
        </w:rPr>
        <w:fldChar w:fldCharType="begin"/>
      </w:r>
      <w:r w:rsidR="002C6D7A" w:rsidRPr="008C330A">
        <w:rPr>
          <w:rFonts w:ascii="Arial" w:hAnsi="Arial" w:cs="Arial"/>
        </w:rPr>
        <w:instrText xml:space="preserve"> REF _Ref200707255 \h </w:instrText>
      </w:r>
      <w:r w:rsidR="00CB377C" w:rsidRPr="008C330A">
        <w:rPr>
          <w:rFonts w:ascii="Arial" w:hAnsi="Arial" w:cs="Arial"/>
        </w:rPr>
        <w:instrText xml:space="preserve"> \* MERGEFORMAT </w:instrText>
      </w:r>
      <w:r w:rsidR="002C6D7A" w:rsidRPr="008C330A">
        <w:rPr>
          <w:rFonts w:ascii="Arial" w:hAnsi="Arial" w:cs="Arial"/>
        </w:rPr>
      </w:r>
      <w:r w:rsidR="002C6D7A"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17</w:t>
      </w:r>
      <w:r w:rsidR="002C6D7A" w:rsidRPr="008C330A">
        <w:rPr>
          <w:rFonts w:ascii="Arial" w:hAnsi="Arial" w:cs="Arial"/>
        </w:rPr>
        <w:fldChar w:fldCharType="end"/>
      </w:r>
      <w:r w:rsidRPr="008C330A">
        <w:rPr>
          <w:rFonts w:ascii="Arial" w:hAnsi="Arial" w:cs="Arial"/>
        </w:rPr>
        <w:t>)</w:t>
      </w:r>
      <w:r w:rsidR="00F32210" w:rsidRPr="008C330A">
        <w:rPr>
          <w:rFonts w:ascii="Arial" w:hAnsi="Arial" w:cs="Arial"/>
        </w:rPr>
        <w:t xml:space="preserve"> {BS} demonstrates a basic non-Foster matching circuit. However, simulations showed that the impedance match was narrowband, so it is not appropriate for our antenna. {DF}</w:t>
      </w:r>
      <w:r w:rsidRPr="008C330A">
        <w:rPr>
          <w:rFonts w:ascii="Arial" w:hAnsi="Arial" w:cs="Arial"/>
        </w:rPr>
        <w:t xml:space="preserve"> </w:t>
      </w:r>
    </w:p>
    <w:p w14:paraId="4329E91F" w14:textId="77777777" w:rsidR="00F3343A" w:rsidRPr="008C330A" w:rsidRDefault="00C10A3E" w:rsidP="00F3343A">
      <w:pPr>
        <w:keepNext/>
        <w:jc w:val="center"/>
        <w:rPr>
          <w:rFonts w:ascii="Arial" w:hAnsi="Arial" w:cs="Arial"/>
        </w:rPr>
      </w:pPr>
      <w:r w:rsidRPr="008C330A">
        <w:rPr>
          <w:rFonts w:ascii="Arial" w:hAnsi="Arial" w:cs="Arial"/>
          <w:noProof/>
        </w:rPr>
        <w:drawing>
          <wp:inline distT="0" distB="0" distL="0" distR="0" wp14:anchorId="73EC8CBE" wp14:editId="2627DC84">
            <wp:extent cx="3877616" cy="5018091"/>
            <wp:effectExtent l="127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1756" t="13973" r="34636" b="8705"/>
                    <a:stretch/>
                  </pic:blipFill>
                  <pic:spPr bwMode="auto">
                    <a:xfrm rot="5400000">
                      <a:off x="0" y="0"/>
                      <a:ext cx="3912914" cy="5063770"/>
                    </a:xfrm>
                    <a:prstGeom prst="rect">
                      <a:avLst/>
                    </a:prstGeom>
                    <a:ln>
                      <a:noFill/>
                    </a:ln>
                    <a:extLst>
                      <a:ext uri="{53640926-AAD7-44D8-BBD7-CCE9431645EC}">
                        <a14:shadowObscured xmlns:a14="http://schemas.microsoft.com/office/drawing/2010/main"/>
                      </a:ext>
                    </a:extLst>
                  </pic:spPr>
                </pic:pic>
              </a:graphicData>
            </a:graphic>
          </wp:inline>
        </w:drawing>
      </w:r>
    </w:p>
    <w:p w14:paraId="206B5EDA" w14:textId="5F8B6757" w:rsidR="00C10A3E" w:rsidRPr="008C330A" w:rsidRDefault="00F3343A" w:rsidP="00F3343A">
      <w:pPr>
        <w:pStyle w:val="Caption"/>
        <w:jc w:val="center"/>
        <w:rPr>
          <w:rFonts w:ascii="Arial" w:hAnsi="Arial" w:cs="Arial"/>
        </w:rPr>
      </w:pPr>
      <w:bookmarkStart w:id="77" w:name="_Ref200707255"/>
      <w:bookmarkStart w:id="78" w:name="_Toc202779851"/>
      <w:r w:rsidRPr="008C330A">
        <w:rPr>
          <w:rFonts w:ascii="Arial" w:hAnsi="Arial" w:cs="Arial"/>
        </w:rPr>
        <w:t xml:space="preserve">Figure </w:t>
      </w:r>
      <w:bookmarkEnd w:id="77"/>
      <w:r w:rsidR="005A7E01" w:rsidRPr="008C330A">
        <w:rPr>
          <w:rFonts w:ascii="Arial" w:hAnsi="Arial" w:cs="Arial"/>
        </w:rPr>
        <w:t>1</w:t>
      </w:r>
      <w:r w:rsidR="00712098">
        <w:rPr>
          <w:rFonts w:ascii="Arial" w:hAnsi="Arial" w:cs="Arial"/>
        </w:rPr>
        <w:t>7</w:t>
      </w:r>
      <w:r w:rsidRPr="008C330A">
        <w:rPr>
          <w:rFonts w:ascii="Arial" w:hAnsi="Arial" w:cs="Arial"/>
        </w:rPr>
        <w:t xml:space="preserve"> </w:t>
      </w:r>
      <w:r w:rsidR="00547203" w:rsidRPr="008C330A">
        <w:rPr>
          <w:rFonts w:ascii="Arial" w:hAnsi="Arial" w:cs="Arial"/>
        </w:rPr>
        <w:t>– C</w:t>
      </w:r>
      <w:r w:rsidRPr="008C330A">
        <w:rPr>
          <w:rFonts w:ascii="Arial" w:hAnsi="Arial" w:cs="Arial"/>
        </w:rPr>
        <w:t xml:space="preserve">ircuit </w:t>
      </w:r>
      <w:r w:rsidR="002C6D7A" w:rsidRPr="008C330A">
        <w:rPr>
          <w:rFonts w:ascii="Arial" w:hAnsi="Arial" w:cs="Arial"/>
        </w:rPr>
        <w:t>2</w:t>
      </w:r>
      <w:r w:rsidRPr="008C330A">
        <w:rPr>
          <w:rFonts w:ascii="Arial" w:hAnsi="Arial" w:cs="Arial"/>
        </w:rPr>
        <w:t xml:space="preserve"> PCB</w:t>
      </w:r>
      <w:bookmarkEnd w:id="78"/>
    </w:p>
    <w:p w14:paraId="67479968" w14:textId="77777777" w:rsidR="0065487D" w:rsidRPr="008C330A" w:rsidRDefault="0065487D">
      <w:pPr>
        <w:rPr>
          <w:rFonts w:ascii="Arial" w:hAnsi="Arial" w:cs="Arial"/>
        </w:rPr>
      </w:pPr>
    </w:p>
    <w:p w14:paraId="4F7D2E5F" w14:textId="6663D964" w:rsidR="001C63ED" w:rsidRPr="008C330A" w:rsidRDefault="0065487D">
      <w:pPr>
        <w:rPr>
          <w:rFonts w:ascii="Arial" w:hAnsi="Arial" w:cs="Arial"/>
          <w:b/>
          <w:bCs/>
        </w:rPr>
      </w:pPr>
      <w:r w:rsidRPr="008C330A">
        <w:rPr>
          <w:rFonts w:ascii="Arial" w:hAnsi="Arial" w:cs="Arial"/>
        </w:rPr>
        <w:t xml:space="preserve">The PCB for circuit </w:t>
      </w:r>
      <w:r w:rsidR="002B4CFF" w:rsidRPr="008C330A">
        <w:rPr>
          <w:rFonts w:ascii="Arial" w:hAnsi="Arial" w:cs="Arial"/>
        </w:rPr>
        <w:t>3</w:t>
      </w:r>
      <w:r w:rsidRPr="008C330A">
        <w:rPr>
          <w:rFonts w:ascii="Arial" w:hAnsi="Arial" w:cs="Arial"/>
        </w:rPr>
        <w:t xml:space="preserve"> (</w:t>
      </w:r>
      <w:r w:rsidR="002C6D7A" w:rsidRPr="008C330A">
        <w:rPr>
          <w:rFonts w:ascii="Arial" w:hAnsi="Arial" w:cs="Arial"/>
        </w:rPr>
        <w:fldChar w:fldCharType="begin"/>
      </w:r>
      <w:r w:rsidR="002C6D7A" w:rsidRPr="008C330A">
        <w:rPr>
          <w:rFonts w:ascii="Arial" w:hAnsi="Arial" w:cs="Arial"/>
        </w:rPr>
        <w:instrText xml:space="preserve"> REF _Ref200707314 \h </w:instrText>
      </w:r>
      <w:r w:rsidR="00CB377C" w:rsidRPr="008C330A">
        <w:rPr>
          <w:rFonts w:ascii="Arial" w:hAnsi="Arial" w:cs="Arial"/>
        </w:rPr>
        <w:instrText xml:space="preserve"> \* MERGEFORMAT </w:instrText>
      </w:r>
      <w:r w:rsidR="002C6D7A" w:rsidRPr="008C330A">
        <w:rPr>
          <w:rFonts w:ascii="Arial" w:hAnsi="Arial" w:cs="Arial"/>
        </w:rPr>
      </w:r>
      <w:r w:rsidR="002C6D7A"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18</w:t>
      </w:r>
      <w:r w:rsidR="002C6D7A" w:rsidRPr="008C330A">
        <w:rPr>
          <w:rFonts w:ascii="Arial" w:hAnsi="Arial" w:cs="Arial"/>
        </w:rPr>
        <w:fldChar w:fldCharType="end"/>
      </w:r>
      <w:r w:rsidRPr="008C330A">
        <w:rPr>
          <w:rFonts w:ascii="Arial" w:hAnsi="Arial" w:cs="Arial"/>
        </w:rPr>
        <w:t>)</w:t>
      </w:r>
      <w:r w:rsidR="00F44E26" w:rsidRPr="008C330A">
        <w:rPr>
          <w:rFonts w:ascii="Arial" w:hAnsi="Arial" w:cs="Arial"/>
        </w:rPr>
        <w:t xml:space="preserve"> {AP} is a successful non-foster matching design. However, due to the use of legacy components </w:t>
      </w:r>
      <w:sdt>
        <w:sdtPr>
          <w:rPr>
            <w:rFonts w:ascii="Arial" w:hAnsi="Arial" w:cs="Arial"/>
          </w:rPr>
          <w:id w:val="-326370016"/>
          <w:citation/>
        </w:sdtPr>
        <w:sdtContent>
          <w:r w:rsidR="003E64B5" w:rsidRPr="008C330A">
            <w:rPr>
              <w:rFonts w:ascii="Arial" w:hAnsi="Arial" w:cs="Arial"/>
            </w:rPr>
            <w:fldChar w:fldCharType="begin"/>
          </w:r>
          <w:r w:rsidR="003E64B5" w:rsidRPr="008C330A">
            <w:rPr>
              <w:rFonts w:ascii="Arial" w:hAnsi="Arial" w:cs="Arial"/>
            </w:rPr>
            <w:instrText xml:space="preserve"> CITATION Tex25 \l 2057 </w:instrText>
          </w:r>
          <w:r w:rsidR="003E64B5" w:rsidRPr="008C330A">
            <w:rPr>
              <w:rFonts w:ascii="Arial" w:hAnsi="Arial" w:cs="Arial"/>
            </w:rPr>
            <w:fldChar w:fldCharType="separate"/>
          </w:r>
          <w:r w:rsidR="006610E1" w:rsidRPr="006610E1">
            <w:rPr>
              <w:rFonts w:ascii="Arial" w:hAnsi="Arial" w:cs="Arial"/>
              <w:noProof/>
            </w:rPr>
            <w:t>[28]</w:t>
          </w:r>
          <w:r w:rsidR="003E64B5" w:rsidRPr="008C330A">
            <w:rPr>
              <w:rFonts w:ascii="Arial" w:hAnsi="Arial" w:cs="Arial"/>
            </w:rPr>
            <w:fldChar w:fldCharType="end"/>
          </w:r>
        </w:sdtContent>
      </w:sdt>
      <w:r w:rsidR="00AA5828" w:rsidRPr="008C330A">
        <w:rPr>
          <w:rFonts w:ascii="Arial" w:hAnsi="Arial" w:cs="Arial"/>
        </w:rPr>
        <w:t xml:space="preserve"> </w:t>
      </w:r>
      <w:r w:rsidR="00F44E26" w:rsidRPr="008C330A">
        <w:rPr>
          <w:rFonts w:ascii="Arial" w:hAnsi="Arial" w:cs="Arial"/>
        </w:rPr>
        <w:t>it is not a suitable final design.</w:t>
      </w:r>
      <w:r w:rsidRPr="008C330A">
        <w:rPr>
          <w:rFonts w:ascii="Arial" w:hAnsi="Arial" w:cs="Arial"/>
        </w:rPr>
        <w:t xml:space="preserve"> </w:t>
      </w:r>
      <w:r w:rsidR="00F44E26" w:rsidRPr="008C330A">
        <w:rPr>
          <w:rFonts w:ascii="Arial" w:hAnsi="Arial" w:cs="Arial"/>
        </w:rPr>
        <w:t>Future investigation could be made into upgrading and integrating the components.</w:t>
      </w:r>
      <w:r w:rsidR="009F60DD" w:rsidRPr="008C330A">
        <w:rPr>
          <w:rFonts w:ascii="Arial" w:hAnsi="Arial" w:cs="Arial"/>
        </w:rPr>
        <w:t xml:space="preserve"> {DF}</w:t>
      </w:r>
    </w:p>
    <w:p w14:paraId="707AF7B4" w14:textId="77777777" w:rsidR="002C6D7A" w:rsidRPr="008C330A" w:rsidRDefault="00656442" w:rsidP="002C6D7A">
      <w:pPr>
        <w:keepNext/>
        <w:jc w:val="center"/>
        <w:rPr>
          <w:rFonts w:ascii="Arial" w:hAnsi="Arial" w:cs="Arial"/>
        </w:rPr>
      </w:pPr>
      <w:r w:rsidRPr="008C330A">
        <w:rPr>
          <w:rFonts w:ascii="Arial" w:hAnsi="Arial" w:cs="Arial"/>
          <w:noProof/>
        </w:rPr>
        <w:lastRenderedPageBreak/>
        <w:drawing>
          <wp:inline distT="0" distB="0" distL="0" distR="0" wp14:anchorId="4792939B" wp14:editId="487E2E9C">
            <wp:extent cx="5243927" cy="3075709"/>
            <wp:effectExtent l="0" t="0" r="0" b="0"/>
            <wp:docPr id="20198898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889823" name="Picture 2019889823"/>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290405" cy="3102970"/>
                    </a:xfrm>
                    <a:prstGeom prst="rect">
                      <a:avLst/>
                    </a:prstGeom>
                  </pic:spPr>
                </pic:pic>
              </a:graphicData>
            </a:graphic>
          </wp:inline>
        </w:drawing>
      </w:r>
    </w:p>
    <w:p w14:paraId="64FBDF6A" w14:textId="14E40F82" w:rsidR="00656442" w:rsidRPr="008C330A" w:rsidRDefault="002C6D7A" w:rsidP="002C6D7A">
      <w:pPr>
        <w:pStyle w:val="Caption"/>
        <w:jc w:val="center"/>
        <w:rPr>
          <w:rFonts w:ascii="Arial" w:hAnsi="Arial" w:cs="Arial"/>
        </w:rPr>
      </w:pPr>
      <w:bookmarkStart w:id="79" w:name="_Ref200707314"/>
      <w:bookmarkStart w:id="80" w:name="_Toc202779852"/>
      <w:r w:rsidRPr="008C330A">
        <w:rPr>
          <w:rFonts w:ascii="Arial" w:hAnsi="Arial" w:cs="Arial"/>
        </w:rPr>
        <w:t xml:space="preserve">Figure </w:t>
      </w:r>
      <w:bookmarkEnd w:id="79"/>
      <w:r w:rsidR="005A7E01" w:rsidRPr="008C330A">
        <w:rPr>
          <w:rFonts w:ascii="Arial" w:hAnsi="Arial" w:cs="Arial"/>
        </w:rPr>
        <w:t>1</w:t>
      </w:r>
      <w:r w:rsidR="00712098">
        <w:rPr>
          <w:rFonts w:ascii="Arial" w:hAnsi="Arial" w:cs="Arial"/>
        </w:rPr>
        <w:t>8</w:t>
      </w:r>
      <w:r w:rsidRPr="008C330A">
        <w:rPr>
          <w:rFonts w:ascii="Arial" w:hAnsi="Arial" w:cs="Arial"/>
        </w:rPr>
        <w:t xml:space="preserve"> </w:t>
      </w:r>
      <w:r w:rsidR="004B1973" w:rsidRPr="008C330A">
        <w:rPr>
          <w:rFonts w:ascii="Arial" w:hAnsi="Arial" w:cs="Arial"/>
        </w:rPr>
        <w:t xml:space="preserve">– </w:t>
      </w:r>
      <w:r w:rsidRPr="008C330A">
        <w:rPr>
          <w:rFonts w:ascii="Arial" w:hAnsi="Arial" w:cs="Arial"/>
        </w:rPr>
        <w:t>Circuit 3 PCB</w:t>
      </w:r>
      <w:bookmarkEnd w:id="80"/>
    </w:p>
    <w:p w14:paraId="789FE542" w14:textId="77777777" w:rsidR="000C5DEF" w:rsidRPr="008C330A" w:rsidRDefault="000C5DEF">
      <w:pPr>
        <w:rPr>
          <w:rFonts w:ascii="Arial" w:hAnsi="Arial" w:cs="Arial"/>
        </w:rPr>
      </w:pPr>
    </w:p>
    <w:p w14:paraId="2D3D419D" w14:textId="4343E0EB" w:rsidR="00743473" w:rsidRPr="008C330A" w:rsidRDefault="000C5DEF">
      <w:pPr>
        <w:rPr>
          <w:rFonts w:ascii="Arial" w:hAnsi="Arial" w:cs="Arial"/>
        </w:rPr>
      </w:pPr>
      <w:r w:rsidRPr="008C330A">
        <w:rPr>
          <w:rFonts w:ascii="Arial" w:hAnsi="Arial" w:cs="Arial"/>
        </w:rPr>
        <w:t>The PCB for circuit 4 (</w:t>
      </w:r>
      <w:r w:rsidR="00500DBE" w:rsidRPr="008C330A">
        <w:rPr>
          <w:rFonts w:ascii="Arial" w:hAnsi="Arial" w:cs="Arial"/>
        </w:rPr>
        <w:fldChar w:fldCharType="begin"/>
      </w:r>
      <w:r w:rsidR="00500DBE" w:rsidRPr="008C330A">
        <w:rPr>
          <w:rFonts w:ascii="Arial" w:hAnsi="Arial" w:cs="Arial"/>
        </w:rPr>
        <w:instrText xml:space="preserve"> REF _Ref200716642 \h </w:instrText>
      </w:r>
      <w:r w:rsidR="00D129B9" w:rsidRPr="008C330A">
        <w:rPr>
          <w:rFonts w:ascii="Arial" w:hAnsi="Arial" w:cs="Arial"/>
        </w:rPr>
        <w:instrText xml:space="preserve"> \* MERGEFORMAT </w:instrText>
      </w:r>
      <w:r w:rsidR="00500DBE" w:rsidRPr="008C330A">
        <w:rPr>
          <w:rFonts w:ascii="Arial" w:hAnsi="Arial" w:cs="Arial"/>
        </w:rPr>
      </w:r>
      <w:r w:rsidR="00500DBE"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19</w:t>
      </w:r>
      <w:r w:rsidR="00500DBE" w:rsidRPr="008C330A">
        <w:rPr>
          <w:rFonts w:ascii="Arial" w:hAnsi="Arial" w:cs="Arial"/>
        </w:rPr>
        <w:fldChar w:fldCharType="end"/>
      </w:r>
      <w:r w:rsidR="009F60DD" w:rsidRPr="008C330A">
        <w:rPr>
          <w:rFonts w:ascii="Arial" w:hAnsi="Arial" w:cs="Arial"/>
        </w:rPr>
        <w:t xml:space="preserve">) </w:t>
      </w:r>
      <w:r w:rsidR="00E03313" w:rsidRPr="008C330A">
        <w:rPr>
          <w:rFonts w:ascii="Arial" w:hAnsi="Arial" w:cs="Arial"/>
        </w:rPr>
        <w:t xml:space="preserve">{DF} </w:t>
      </w:r>
      <w:r w:rsidRPr="008C330A">
        <w:rPr>
          <w:rFonts w:ascii="Arial" w:hAnsi="Arial" w:cs="Arial"/>
        </w:rPr>
        <w:t xml:space="preserve">is given below using KiCAD software (as with </w:t>
      </w:r>
      <w:r w:rsidR="009F60DD" w:rsidRPr="008C330A">
        <w:rPr>
          <w:rFonts w:ascii="Arial" w:hAnsi="Arial" w:cs="Arial"/>
        </w:rPr>
        <w:t>previous</w:t>
      </w:r>
      <w:r w:rsidRPr="008C330A">
        <w:rPr>
          <w:rFonts w:ascii="Arial" w:hAnsi="Arial" w:cs="Arial"/>
        </w:rPr>
        <w:t xml:space="preserve">). </w:t>
      </w:r>
      <w:r w:rsidR="005E394A" w:rsidRPr="008C330A">
        <w:rPr>
          <w:rFonts w:ascii="Arial" w:hAnsi="Arial" w:cs="Arial"/>
        </w:rPr>
        <w:t xml:space="preserve">This is the design that will be progressed to the final product, with performance evaluated in </w:t>
      </w:r>
      <w:r w:rsidR="004B3398" w:rsidRPr="008C330A">
        <w:rPr>
          <w:rFonts w:ascii="Arial" w:hAnsi="Arial" w:cs="Arial"/>
        </w:rPr>
        <w:t xml:space="preserve">sections </w:t>
      </w:r>
      <w:r w:rsidR="005E394A" w:rsidRPr="008C330A">
        <w:rPr>
          <w:rFonts w:ascii="Arial" w:hAnsi="Arial" w:cs="Arial"/>
        </w:rPr>
        <w:t>9.4 and 10. {DF}</w:t>
      </w:r>
    </w:p>
    <w:p w14:paraId="160A0E9C" w14:textId="2A8CE961" w:rsidR="003C69A5" w:rsidRPr="008C330A" w:rsidRDefault="00A62CD1" w:rsidP="003C69A5">
      <w:pPr>
        <w:keepNext/>
        <w:jc w:val="center"/>
        <w:rPr>
          <w:rFonts w:ascii="Arial" w:hAnsi="Arial" w:cs="Arial"/>
        </w:rPr>
      </w:pPr>
      <w:r w:rsidRPr="008C330A">
        <w:rPr>
          <w:rFonts w:ascii="Arial" w:hAnsi="Arial" w:cs="Arial"/>
          <w:noProof/>
        </w:rPr>
        <w:drawing>
          <wp:inline distT="0" distB="0" distL="0" distR="0" wp14:anchorId="007819E7" wp14:editId="7EDA974D">
            <wp:extent cx="5472477" cy="3794235"/>
            <wp:effectExtent l="0" t="0" r="0" b="0"/>
            <wp:docPr id="2098563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492999" cy="3808463"/>
                    </a:xfrm>
                    <a:prstGeom prst="rect">
                      <a:avLst/>
                    </a:prstGeom>
                    <a:noFill/>
                    <a:ln>
                      <a:noFill/>
                    </a:ln>
                  </pic:spPr>
                </pic:pic>
              </a:graphicData>
            </a:graphic>
          </wp:inline>
        </w:drawing>
      </w:r>
    </w:p>
    <w:p w14:paraId="4CA71238" w14:textId="37E2D01F" w:rsidR="002B31B2" w:rsidRPr="008C330A" w:rsidRDefault="003C69A5" w:rsidP="003C69A5">
      <w:pPr>
        <w:pStyle w:val="Caption"/>
        <w:jc w:val="center"/>
        <w:rPr>
          <w:rFonts w:ascii="Arial" w:hAnsi="Arial" w:cs="Arial"/>
        </w:rPr>
      </w:pPr>
      <w:bookmarkStart w:id="81" w:name="_Ref200716642"/>
      <w:bookmarkStart w:id="82" w:name="_Toc202779853"/>
      <w:r w:rsidRPr="008C330A">
        <w:rPr>
          <w:rFonts w:ascii="Arial" w:hAnsi="Arial" w:cs="Arial"/>
        </w:rPr>
        <w:t xml:space="preserve">Figure </w:t>
      </w:r>
      <w:bookmarkEnd w:id="81"/>
      <w:r w:rsidR="005A7E01" w:rsidRPr="008C330A">
        <w:rPr>
          <w:rFonts w:ascii="Arial" w:hAnsi="Arial" w:cs="Arial"/>
        </w:rPr>
        <w:t>1</w:t>
      </w:r>
      <w:r w:rsidR="00712098">
        <w:rPr>
          <w:rFonts w:ascii="Arial" w:hAnsi="Arial" w:cs="Arial"/>
        </w:rPr>
        <w:t>9</w:t>
      </w:r>
      <w:r w:rsidRPr="008C330A">
        <w:rPr>
          <w:rFonts w:ascii="Arial" w:hAnsi="Arial" w:cs="Arial"/>
        </w:rPr>
        <w:t xml:space="preserve"> </w:t>
      </w:r>
      <w:r w:rsidR="004B1973" w:rsidRPr="008C330A">
        <w:rPr>
          <w:rFonts w:ascii="Arial" w:hAnsi="Arial" w:cs="Arial"/>
        </w:rPr>
        <w:t xml:space="preserve">– </w:t>
      </w:r>
      <w:r w:rsidRPr="008C330A">
        <w:rPr>
          <w:rFonts w:ascii="Arial" w:hAnsi="Arial" w:cs="Arial"/>
        </w:rPr>
        <w:t>Circuit 4 PCB</w:t>
      </w:r>
      <w:bookmarkEnd w:id="82"/>
    </w:p>
    <w:p w14:paraId="3DD91D97" w14:textId="147C3635" w:rsidR="00743473" w:rsidRPr="008C330A" w:rsidRDefault="00743473" w:rsidP="00833802">
      <w:pPr>
        <w:pStyle w:val="Heading2"/>
        <w:numPr>
          <w:ilvl w:val="1"/>
          <w:numId w:val="13"/>
        </w:numPr>
        <w:rPr>
          <w:rFonts w:ascii="Arial" w:hAnsi="Arial" w:cs="Arial"/>
        </w:rPr>
      </w:pPr>
      <w:bookmarkStart w:id="83" w:name="_Toc202885351"/>
      <w:r w:rsidRPr="008C330A">
        <w:rPr>
          <w:rFonts w:ascii="Arial" w:hAnsi="Arial" w:cs="Arial"/>
        </w:rPr>
        <w:lastRenderedPageBreak/>
        <w:t>Final Design</w:t>
      </w:r>
      <w:bookmarkEnd w:id="83"/>
    </w:p>
    <w:p w14:paraId="16008164" w14:textId="319287B1" w:rsidR="005574B8" w:rsidRPr="008C330A" w:rsidRDefault="007226A4" w:rsidP="005574B8">
      <w:pPr>
        <w:rPr>
          <w:rFonts w:ascii="Arial" w:eastAsiaTheme="majorEastAsia" w:hAnsi="Arial" w:cs="Arial"/>
          <w:sz w:val="26"/>
          <w:szCs w:val="26"/>
        </w:rPr>
      </w:pPr>
      <w:r w:rsidRPr="008C330A">
        <w:rPr>
          <w:rFonts w:ascii="Arial" w:hAnsi="Arial" w:cs="Arial"/>
        </w:rPr>
        <w:t xml:space="preserve">Firstly, a design was </w:t>
      </w:r>
      <w:r w:rsidR="00C71126" w:rsidRPr="008C330A">
        <w:rPr>
          <w:rFonts w:ascii="Arial" w:hAnsi="Arial" w:cs="Arial"/>
        </w:rPr>
        <w:t>researched and</w:t>
      </w:r>
      <w:r w:rsidRPr="008C330A">
        <w:rPr>
          <w:rFonts w:ascii="Arial" w:hAnsi="Arial" w:cs="Arial"/>
        </w:rPr>
        <w:t xml:space="preserve"> from academic literature </w:t>
      </w:r>
      <w:sdt>
        <w:sdtPr>
          <w:rPr>
            <w:rFonts w:ascii="Arial" w:hAnsi="Arial" w:cs="Arial"/>
          </w:rPr>
          <w:id w:val="497696704"/>
          <w:citation/>
        </w:sdtPr>
        <w:sdtContent>
          <w:r w:rsidR="00C56B81" w:rsidRPr="008C330A">
            <w:rPr>
              <w:rFonts w:ascii="Arial" w:hAnsi="Arial" w:cs="Arial"/>
            </w:rPr>
            <w:fldChar w:fldCharType="begin"/>
          </w:r>
          <w:r w:rsidR="00C56B81" w:rsidRPr="008C330A">
            <w:rPr>
              <w:rFonts w:ascii="Arial" w:hAnsi="Arial" w:cs="Arial"/>
            </w:rPr>
            <w:instrText xml:space="preserve"> CITATION Zhi12 \l 2057 </w:instrText>
          </w:r>
          <w:r w:rsidR="00C56B81" w:rsidRPr="008C330A">
            <w:rPr>
              <w:rFonts w:ascii="Arial" w:hAnsi="Arial" w:cs="Arial"/>
            </w:rPr>
            <w:fldChar w:fldCharType="separate"/>
          </w:r>
          <w:r w:rsidR="006610E1" w:rsidRPr="006610E1">
            <w:rPr>
              <w:rFonts w:ascii="Arial" w:hAnsi="Arial" w:cs="Arial"/>
              <w:noProof/>
            </w:rPr>
            <w:t>[27]</w:t>
          </w:r>
          <w:r w:rsidR="00C56B81" w:rsidRPr="008C330A">
            <w:rPr>
              <w:rFonts w:ascii="Arial" w:hAnsi="Arial" w:cs="Arial"/>
            </w:rPr>
            <w:fldChar w:fldCharType="end"/>
          </w:r>
        </w:sdtContent>
      </w:sdt>
      <w:r w:rsidRPr="008C330A">
        <w:rPr>
          <w:rFonts w:ascii="Arial" w:hAnsi="Arial" w:cs="Arial"/>
        </w:rPr>
        <w:t xml:space="preserve"> which operated at 36 </w:t>
      </w:r>
      <w:r w:rsidR="002D5067" w:rsidRPr="008C330A">
        <w:rPr>
          <w:rFonts w:ascii="Arial" w:hAnsi="Arial" w:cs="Arial"/>
        </w:rPr>
        <w:t>MHz but</w:t>
      </w:r>
      <w:r w:rsidRPr="008C330A">
        <w:rPr>
          <w:rFonts w:ascii="Arial" w:hAnsi="Arial" w:cs="Arial"/>
        </w:rPr>
        <w:t xml:space="preserve"> achieved a stable broadband operation – exactly our aim for achievement. This was </w:t>
      </w:r>
      <w:r w:rsidR="00C71126" w:rsidRPr="008C330A">
        <w:rPr>
          <w:rFonts w:ascii="Arial" w:hAnsi="Arial" w:cs="Arial"/>
        </w:rPr>
        <w:t xml:space="preserve">then adapted to operate at the required UHF frequency. </w:t>
      </w:r>
      <w:r w:rsidR="005574B8" w:rsidRPr="008C330A">
        <w:rPr>
          <w:rFonts w:ascii="Arial" w:hAnsi="Arial" w:cs="Arial"/>
        </w:rPr>
        <w:t>It must be noted that this setup is designed to use the antenna as a transmitter. Should it be wished to be used as a receiver, the antenna and signal output SMA connections must be switched. {CL}</w:t>
      </w:r>
    </w:p>
    <w:p w14:paraId="7161B33C" w14:textId="058DCAFD" w:rsidR="007226A4" w:rsidRPr="008C330A" w:rsidRDefault="009F06E1" w:rsidP="00F64748">
      <w:pPr>
        <w:rPr>
          <w:rFonts w:ascii="Arial" w:hAnsi="Arial" w:cs="Arial"/>
        </w:rPr>
      </w:pPr>
      <w:r w:rsidRPr="008C330A">
        <w:rPr>
          <w:rFonts w:ascii="Arial" w:hAnsi="Arial" w:cs="Arial"/>
        </w:rPr>
        <w:t>Secondly, u</w:t>
      </w:r>
      <w:r w:rsidR="007226A4" w:rsidRPr="008C330A">
        <w:rPr>
          <w:rFonts w:ascii="Arial" w:hAnsi="Arial" w:cs="Arial"/>
        </w:rPr>
        <w:t>pon producing the initial circuit in software, work then began to</w:t>
      </w:r>
      <w:r w:rsidR="00717712" w:rsidRPr="008C330A">
        <w:rPr>
          <w:rFonts w:ascii="Arial" w:hAnsi="Arial" w:cs="Arial"/>
        </w:rPr>
        <w:t xml:space="preserve"> select specific circuit components -</w:t>
      </w:r>
      <w:r w:rsidR="007226A4" w:rsidRPr="008C330A">
        <w:rPr>
          <w:rFonts w:ascii="Arial" w:hAnsi="Arial" w:cs="Arial"/>
        </w:rPr>
        <w:t xml:space="preserve"> researching the availability and tolerance suitability by popular supplier companies. </w:t>
      </w:r>
      <w:r w:rsidR="00A716B9" w:rsidRPr="008C330A">
        <w:rPr>
          <w:rFonts w:ascii="Arial" w:hAnsi="Arial" w:cs="Arial"/>
        </w:rPr>
        <w:t xml:space="preserve">It was determined that SMT (surface-mount) components should be used for high-frequency RF performance </w:t>
      </w:r>
      <w:sdt>
        <w:sdtPr>
          <w:rPr>
            <w:rFonts w:ascii="Arial" w:hAnsi="Arial" w:cs="Arial"/>
          </w:rPr>
          <w:id w:val="1307513906"/>
          <w:citation/>
        </w:sdtPr>
        <w:sdtContent>
          <w:r w:rsidR="002F7C31" w:rsidRPr="008C330A">
            <w:rPr>
              <w:rFonts w:ascii="Arial" w:hAnsi="Arial" w:cs="Arial"/>
            </w:rPr>
            <w:fldChar w:fldCharType="begin"/>
          </w:r>
          <w:r w:rsidR="002F7C31" w:rsidRPr="008C330A">
            <w:rPr>
              <w:rFonts w:ascii="Arial" w:hAnsi="Arial" w:cs="Arial"/>
            </w:rPr>
            <w:instrText xml:space="preserve"> CITATION Spe \l 2057 </w:instrText>
          </w:r>
          <w:r w:rsidR="002F7C31" w:rsidRPr="008C330A">
            <w:rPr>
              <w:rFonts w:ascii="Arial" w:hAnsi="Arial" w:cs="Arial"/>
            </w:rPr>
            <w:fldChar w:fldCharType="separate"/>
          </w:r>
          <w:r w:rsidR="006610E1" w:rsidRPr="006610E1">
            <w:rPr>
              <w:rFonts w:ascii="Arial" w:hAnsi="Arial" w:cs="Arial"/>
              <w:noProof/>
            </w:rPr>
            <w:t>[29]</w:t>
          </w:r>
          <w:r w:rsidR="002F7C31" w:rsidRPr="008C330A">
            <w:rPr>
              <w:rFonts w:ascii="Arial" w:hAnsi="Arial" w:cs="Arial"/>
            </w:rPr>
            <w:fldChar w:fldCharType="end"/>
          </w:r>
        </w:sdtContent>
      </w:sdt>
      <w:r w:rsidR="00A716B9" w:rsidRPr="008C330A">
        <w:rPr>
          <w:rFonts w:ascii="Arial" w:hAnsi="Arial" w:cs="Arial"/>
        </w:rPr>
        <w:t xml:space="preserve">. </w:t>
      </w:r>
      <w:r w:rsidR="007226A4" w:rsidRPr="008C330A">
        <w:rPr>
          <w:rFonts w:ascii="Arial" w:hAnsi="Arial" w:cs="Arial"/>
        </w:rPr>
        <w:t>During this time, key adaptations were made to the circuit design: such as switching the varactor for a diode and small capacitor to enable the higher-frequency operation. The process of optimisation was repeated several times, with the circuit re-simulated at each stage, until acceptable gain plots and Smith charts were produced. {DF}</w:t>
      </w:r>
    </w:p>
    <w:p w14:paraId="53EE54E6" w14:textId="787E5084" w:rsidR="00AC1968" w:rsidRPr="008C330A" w:rsidRDefault="007750D2" w:rsidP="008B069F">
      <w:pPr>
        <w:rPr>
          <w:rFonts w:ascii="Arial" w:hAnsi="Arial" w:cs="Arial"/>
        </w:rPr>
      </w:pPr>
      <w:r w:rsidRPr="008C330A">
        <w:rPr>
          <w:rFonts w:ascii="Arial" w:hAnsi="Arial" w:cs="Arial"/>
        </w:rPr>
        <w:t>The circuit operates using combined capacitor and transistor networks, with necessary added resistors and diodes, to form a non-Foster impedance matching circuit for 400-800 MHz operation.</w:t>
      </w:r>
      <w:r w:rsidR="00E21989" w:rsidRPr="008C330A">
        <w:rPr>
          <w:rFonts w:ascii="Arial" w:hAnsi="Arial" w:cs="Arial"/>
        </w:rPr>
        <w:t xml:space="preserve"> </w:t>
      </w:r>
      <w:r w:rsidRPr="008C330A">
        <w:rPr>
          <w:rFonts w:ascii="Arial" w:hAnsi="Arial" w:cs="Arial"/>
        </w:rPr>
        <w:t>Q1 and Q2 are RF bipolar NPN transistors, rated up to 1.5 GHz, form the main body of the non-Foster circuit. The series negative resistance (see section 7.3) for this network is produced by capacitor C8 (100</w:t>
      </w:r>
      <w:r w:rsidR="004B3398" w:rsidRPr="008C330A">
        <w:rPr>
          <w:rFonts w:ascii="Arial" w:hAnsi="Arial" w:cs="Arial"/>
        </w:rPr>
        <w:t xml:space="preserve"> </w:t>
      </w:r>
      <w:r w:rsidRPr="008C330A">
        <w:rPr>
          <w:rFonts w:ascii="Arial" w:hAnsi="Arial" w:cs="Arial"/>
        </w:rPr>
        <w:t>nF) and resistor R2 (5k11</w:t>
      </w:r>
      <w:r w:rsidR="004B3398" w:rsidRPr="008C330A">
        <w:rPr>
          <w:rFonts w:ascii="Arial" w:hAnsi="Arial" w:cs="Arial"/>
        </w:rPr>
        <w:t xml:space="preserve"> </w:t>
      </w:r>
      <w:r w:rsidRPr="008C330A">
        <w:rPr>
          <w:rFonts w:ascii="Arial" w:hAnsi="Arial" w:cs="Arial"/>
        </w:rPr>
        <w:t>Ω).</w:t>
      </w:r>
      <w:r w:rsidR="00E72B9D" w:rsidRPr="008C330A">
        <w:rPr>
          <w:rFonts w:ascii="Arial" w:hAnsi="Arial" w:cs="Arial"/>
        </w:rPr>
        <w:t xml:space="preserve"> C3 (100</w:t>
      </w:r>
      <w:r w:rsidR="004B3398" w:rsidRPr="008C330A">
        <w:rPr>
          <w:rFonts w:ascii="Arial" w:hAnsi="Arial" w:cs="Arial"/>
        </w:rPr>
        <w:t xml:space="preserve"> </w:t>
      </w:r>
      <w:r w:rsidR="00E72B9D" w:rsidRPr="008C330A">
        <w:rPr>
          <w:rFonts w:ascii="Arial" w:hAnsi="Arial" w:cs="Arial"/>
        </w:rPr>
        <w:t>nF) and C7 (100</w:t>
      </w:r>
      <w:r w:rsidR="004B3398" w:rsidRPr="008C330A">
        <w:rPr>
          <w:rFonts w:ascii="Arial" w:hAnsi="Arial" w:cs="Arial"/>
        </w:rPr>
        <w:t xml:space="preserve"> </w:t>
      </w:r>
      <w:r w:rsidR="00E72B9D" w:rsidRPr="008C330A">
        <w:rPr>
          <w:rFonts w:ascii="Arial" w:hAnsi="Arial" w:cs="Arial"/>
        </w:rPr>
        <w:t>nF) are parasitic capacitors which, combined with resistors R3 (50</w:t>
      </w:r>
      <w:r w:rsidR="004B3398" w:rsidRPr="008C330A">
        <w:rPr>
          <w:rFonts w:ascii="Arial" w:hAnsi="Arial" w:cs="Arial"/>
        </w:rPr>
        <w:t xml:space="preserve"> </w:t>
      </w:r>
      <w:r w:rsidR="00E72B9D" w:rsidRPr="008C330A">
        <w:rPr>
          <w:rFonts w:ascii="Arial" w:hAnsi="Arial" w:cs="Arial"/>
        </w:rPr>
        <w:t>Ω) and R8 (50</w:t>
      </w:r>
      <w:r w:rsidR="004B3398" w:rsidRPr="008C330A">
        <w:rPr>
          <w:rFonts w:ascii="Arial" w:hAnsi="Arial" w:cs="Arial"/>
        </w:rPr>
        <w:t xml:space="preserve"> </w:t>
      </w:r>
      <w:r w:rsidR="00E72B9D" w:rsidRPr="008C330A">
        <w:rPr>
          <w:rFonts w:ascii="Arial" w:hAnsi="Arial" w:cs="Arial"/>
        </w:rPr>
        <w:t>Ω), form high-pass RC filters about Q1 and Q2</w:t>
      </w:r>
      <w:r w:rsidR="00E55BDF" w:rsidRPr="008C330A">
        <w:rPr>
          <w:rFonts w:ascii="Arial" w:hAnsi="Arial" w:cs="Arial"/>
        </w:rPr>
        <w:t xml:space="preserve"> </w:t>
      </w:r>
      <w:sdt>
        <w:sdtPr>
          <w:rPr>
            <w:rFonts w:ascii="Arial" w:hAnsi="Arial" w:cs="Arial"/>
          </w:rPr>
          <w:id w:val="-1847312077"/>
          <w:citation/>
        </w:sdtPr>
        <w:sdtContent>
          <w:r w:rsidR="00C56B81" w:rsidRPr="008C330A">
            <w:rPr>
              <w:rFonts w:ascii="Arial" w:hAnsi="Arial" w:cs="Arial"/>
            </w:rPr>
            <w:fldChar w:fldCharType="begin"/>
          </w:r>
          <w:r w:rsidR="00C56B81" w:rsidRPr="008C330A">
            <w:rPr>
              <w:rFonts w:ascii="Arial" w:hAnsi="Arial" w:cs="Arial"/>
            </w:rPr>
            <w:instrText xml:space="preserve"> CITATION Hor15 \l 2057 </w:instrText>
          </w:r>
          <w:r w:rsidR="00C56B81" w:rsidRPr="008C330A">
            <w:rPr>
              <w:rFonts w:ascii="Arial" w:hAnsi="Arial" w:cs="Arial"/>
            </w:rPr>
            <w:fldChar w:fldCharType="separate"/>
          </w:r>
          <w:r w:rsidR="006610E1" w:rsidRPr="006610E1">
            <w:rPr>
              <w:rFonts w:ascii="Arial" w:hAnsi="Arial" w:cs="Arial"/>
              <w:noProof/>
            </w:rPr>
            <w:t>[30]</w:t>
          </w:r>
          <w:r w:rsidR="00C56B81" w:rsidRPr="008C330A">
            <w:rPr>
              <w:rFonts w:ascii="Arial" w:hAnsi="Arial" w:cs="Arial"/>
            </w:rPr>
            <w:fldChar w:fldCharType="end"/>
          </w:r>
        </w:sdtContent>
      </w:sdt>
      <w:r w:rsidR="00E72B9D" w:rsidRPr="008C330A">
        <w:rPr>
          <w:rFonts w:ascii="Arial" w:hAnsi="Arial" w:cs="Arial"/>
        </w:rPr>
        <w:t>.</w:t>
      </w:r>
      <w:r w:rsidR="004918B0" w:rsidRPr="008C330A">
        <w:rPr>
          <w:rFonts w:ascii="Arial" w:hAnsi="Arial" w:cs="Arial"/>
        </w:rPr>
        <w:t xml:space="preserve"> D1 and D2 are Schottky diodes used for biasing to protect Q1 and Q2.</w:t>
      </w:r>
      <w:r w:rsidR="00AC1968" w:rsidRPr="008C330A">
        <w:rPr>
          <w:rFonts w:ascii="Arial" w:eastAsiaTheme="majorEastAsia" w:hAnsi="Arial" w:cs="Arial"/>
          <w:sz w:val="26"/>
          <w:szCs w:val="26"/>
        </w:rPr>
        <w:t xml:space="preserve"> </w:t>
      </w:r>
      <w:r w:rsidR="00AC1968" w:rsidRPr="008C330A">
        <w:rPr>
          <w:rFonts w:ascii="Arial" w:hAnsi="Arial" w:cs="Arial"/>
        </w:rPr>
        <w:t>R5 (50</w:t>
      </w:r>
      <w:r w:rsidR="004B3398" w:rsidRPr="008C330A">
        <w:rPr>
          <w:rFonts w:ascii="Arial" w:hAnsi="Arial" w:cs="Arial"/>
        </w:rPr>
        <w:t xml:space="preserve"> </w:t>
      </w:r>
      <w:r w:rsidR="00AC1968" w:rsidRPr="008C330A">
        <w:rPr>
          <w:rFonts w:ascii="Arial" w:hAnsi="Arial" w:cs="Arial"/>
        </w:rPr>
        <w:t>Ω) and R6 (50</w:t>
      </w:r>
      <w:r w:rsidR="004B3398" w:rsidRPr="008C330A">
        <w:rPr>
          <w:rFonts w:ascii="Arial" w:hAnsi="Arial" w:cs="Arial"/>
        </w:rPr>
        <w:t xml:space="preserve"> </w:t>
      </w:r>
      <w:r w:rsidR="00AC1968" w:rsidRPr="008C330A">
        <w:rPr>
          <w:rFonts w:ascii="Arial" w:hAnsi="Arial" w:cs="Arial"/>
        </w:rPr>
        <w:t>Ω) are degeneration resistors which form a biasing circuit with NPN transistors Q3 and Q4 for the non-Foster core, with its negative capacitance value given by capacitor C8 (100</w:t>
      </w:r>
      <w:r w:rsidR="004B3398" w:rsidRPr="008C330A">
        <w:rPr>
          <w:rFonts w:ascii="Arial" w:hAnsi="Arial" w:cs="Arial"/>
        </w:rPr>
        <w:t xml:space="preserve"> </w:t>
      </w:r>
      <w:r w:rsidR="00AC1968" w:rsidRPr="008C330A">
        <w:rPr>
          <w:rFonts w:ascii="Arial" w:hAnsi="Arial" w:cs="Arial"/>
        </w:rPr>
        <w:t xml:space="preserve">nF). Moreover, </w:t>
      </w:r>
      <w:r w:rsidR="00630496" w:rsidRPr="008C330A">
        <w:rPr>
          <w:rFonts w:ascii="Arial" w:hAnsi="Arial" w:cs="Arial"/>
        </w:rPr>
        <w:t>R1</w:t>
      </w:r>
      <w:r w:rsidR="00B50A9B" w:rsidRPr="008C330A">
        <w:rPr>
          <w:rFonts w:ascii="Arial" w:hAnsi="Arial" w:cs="Arial"/>
        </w:rPr>
        <w:t xml:space="preserve"> (50</w:t>
      </w:r>
      <w:r w:rsidR="004B3398" w:rsidRPr="008C330A">
        <w:rPr>
          <w:rFonts w:ascii="Arial" w:hAnsi="Arial" w:cs="Arial"/>
        </w:rPr>
        <w:t xml:space="preserve"> </w:t>
      </w:r>
      <w:r w:rsidR="00B50A9B" w:rsidRPr="008C330A">
        <w:rPr>
          <w:rFonts w:ascii="Arial" w:hAnsi="Arial" w:cs="Arial"/>
        </w:rPr>
        <w:t>Ω)</w:t>
      </w:r>
      <w:r w:rsidR="00630496" w:rsidRPr="008C330A">
        <w:rPr>
          <w:rFonts w:ascii="Arial" w:hAnsi="Arial" w:cs="Arial"/>
        </w:rPr>
        <w:t xml:space="preserve"> and R</w:t>
      </w:r>
      <w:r w:rsidR="00BD5484" w:rsidRPr="008C330A">
        <w:rPr>
          <w:rFonts w:ascii="Arial" w:hAnsi="Arial" w:cs="Arial"/>
        </w:rPr>
        <w:t>4</w:t>
      </w:r>
      <w:r w:rsidR="00B50A9B" w:rsidRPr="008C330A">
        <w:rPr>
          <w:rFonts w:ascii="Arial" w:hAnsi="Arial" w:cs="Arial"/>
        </w:rPr>
        <w:t xml:space="preserve"> (50</w:t>
      </w:r>
      <w:r w:rsidR="004B3398" w:rsidRPr="008C330A">
        <w:rPr>
          <w:rFonts w:ascii="Arial" w:hAnsi="Arial" w:cs="Arial"/>
        </w:rPr>
        <w:t xml:space="preserve"> </w:t>
      </w:r>
      <w:r w:rsidR="00B50A9B" w:rsidRPr="008C330A">
        <w:rPr>
          <w:rFonts w:ascii="Arial" w:hAnsi="Arial" w:cs="Arial"/>
        </w:rPr>
        <w:t>Ω)</w:t>
      </w:r>
      <w:r w:rsidR="00630496" w:rsidRPr="008C330A">
        <w:rPr>
          <w:rFonts w:ascii="Arial" w:hAnsi="Arial" w:cs="Arial"/>
        </w:rPr>
        <w:t xml:space="preserve"> are current limiting resistors</w:t>
      </w:r>
      <w:r w:rsidR="003175EC" w:rsidRPr="008C330A">
        <w:rPr>
          <w:rFonts w:ascii="Arial" w:hAnsi="Arial" w:cs="Arial"/>
        </w:rPr>
        <w:t>, and</w:t>
      </w:r>
      <w:r w:rsidR="00630496" w:rsidRPr="008C330A">
        <w:rPr>
          <w:rFonts w:ascii="Arial" w:hAnsi="Arial" w:cs="Arial"/>
        </w:rPr>
        <w:t xml:space="preserve"> R</w:t>
      </w:r>
      <w:r w:rsidR="00BD5484" w:rsidRPr="008C330A">
        <w:rPr>
          <w:rFonts w:ascii="Arial" w:hAnsi="Arial" w:cs="Arial"/>
        </w:rPr>
        <w:t>7</w:t>
      </w:r>
      <w:r w:rsidR="00B50A9B" w:rsidRPr="008C330A">
        <w:rPr>
          <w:rFonts w:ascii="Arial" w:hAnsi="Arial" w:cs="Arial"/>
        </w:rPr>
        <w:t xml:space="preserve"> (10</w:t>
      </w:r>
      <w:r w:rsidR="004B3398" w:rsidRPr="008C330A">
        <w:rPr>
          <w:rFonts w:ascii="Arial" w:hAnsi="Arial" w:cs="Arial"/>
        </w:rPr>
        <w:t xml:space="preserve"> </w:t>
      </w:r>
      <w:r w:rsidR="00B50A9B" w:rsidRPr="008C330A">
        <w:rPr>
          <w:rFonts w:ascii="Arial" w:hAnsi="Arial" w:cs="Arial"/>
        </w:rPr>
        <w:t>KΩ)</w:t>
      </w:r>
      <w:r w:rsidR="00630496" w:rsidRPr="008C330A">
        <w:rPr>
          <w:rFonts w:ascii="Arial" w:hAnsi="Arial" w:cs="Arial"/>
        </w:rPr>
        <w:t xml:space="preserve"> </w:t>
      </w:r>
      <w:r w:rsidR="003175EC" w:rsidRPr="008C330A">
        <w:rPr>
          <w:rFonts w:ascii="Arial" w:hAnsi="Arial" w:cs="Arial"/>
        </w:rPr>
        <w:t xml:space="preserve">is the </w:t>
      </w:r>
      <w:r w:rsidR="00630496" w:rsidRPr="008C330A">
        <w:rPr>
          <w:rFonts w:ascii="Arial" w:hAnsi="Arial" w:cs="Arial"/>
        </w:rPr>
        <w:t>parallel resistor</w:t>
      </w:r>
      <w:r w:rsidR="00DF2957" w:rsidRPr="008C330A">
        <w:rPr>
          <w:rFonts w:ascii="Arial" w:hAnsi="Arial" w:cs="Arial"/>
        </w:rPr>
        <w:t xml:space="preserve">. </w:t>
      </w:r>
      <w:r w:rsidR="00AC1968" w:rsidRPr="008C330A">
        <w:rPr>
          <w:rFonts w:ascii="Arial" w:hAnsi="Arial" w:cs="Arial"/>
        </w:rPr>
        <w:t>C1 (10</w:t>
      </w:r>
      <w:r w:rsidR="004B3398" w:rsidRPr="008C330A">
        <w:rPr>
          <w:rFonts w:ascii="Arial" w:hAnsi="Arial" w:cs="Arial"/>
        </w:rPr>
        <w:t xml:space="preserve"> </w:t>
      </w:r>
      <w:r w:rsidR="00AC1968" w:rsidRPr="008C330A">
        <w:rPr>
          <w:rFonts w:ascii="Arial" w:hAnsi="Arial" w:cs="Arial"/>
        </w:rPr>
        <w:t>pF) and C2 (10</w:t>
      </w:r>
      <w:r w:rsidR="004B3398" w:rsidRPr="008C330A">
        <w:rPr>
          <w:rFonts w:ascii="Arial" w:hAnsi="Arial" w:cs="Arial"/>
        </w:rPr>
        <w:t xml:space="preserve"> </w:t>
      </w:r>
      <w:r w:rsidR="00AC1968" w:rsidRPr="008C330A">
        <w:rPr>
          <w:rFonts w:ascii="Arial" w:hAnsi="Arial" w:cs="Arial"/>
        </w:rPr>
        <w:t>pF) are smoothing capacitors for the battery input, ensuring that the circuit is protected from any potential spikes in current</w:t>
      </w:r>
      <w:sdt>
        <w:sdtPr>
          <w:rPr>
            <w:rFonts w:ascii="Arial" w:hAnsi="Arial" w:cs="Arial"/>
          </w:rPr>
          <w:id w:val="-901213175"/>
          <w:citation/>
        </w:sdtPr>
        <w:sdtContent>
          <w:r w:rsidR="00C56B81" w:rsidRPr="008C330A">
            <w:rPr>
              <w:rFonts w:ascii="Arial" w:hAnsi="Arial" w:cs="Arial"/>
            </w:rPr>
            <w:fldChar w:fldCharType="begin"/>
          </w:r>
          <w:r w:rsidR="00C56B81" w:rsidRPr="008C330A">
            <w:rPr>
              <w:rFonts w:ascii="Arial" w:hAnsi="Arial" w:cs="Arial"/>
            </w:rPr>
            <w:instrText xml:space="preserve"> CITATION Hor15 \l 2057 </w:instrText>
          </w:r>
          <w:r w:rsidR="00C56B81" w:rsidRPr="008C330A">
            <w:rPr>
              <w:rFonts w:ascii="Arial" w:hAnsi="Arial" w:cs="Arial"/>
            </w:rPr>
            <w:fldChar w:fldCharType="separate"/>
          </w:r>
          <w:r w:rsidR="006610E1">
            <w:rPr>
              <w:rFonts w:ascii="Arial" w:hAnsi="Arial" w:cs="Arial"/>
              <w:noProof/>
            </w:rPr>
            <w:t xml:space="preserve"> </w:t>
          </w:r>
          <w:r w:rsidR="006610E1" w:rsidRPr="006610E1">
            <w:rPr>
              <w:rFonts w:ascii="Arial" w:hAnsi="Arial" w:cs="Arial"/>
              <w:noProof/>
            </w:rPr>
            <w:t>[30]</w:t>
          </w:r>
          <w:r w:rsidR="00C56B81" w:rsidRPr="008C330A">
            <w:rPr>
              <w:rFonts w:ascii="Arial" w:hAnsi="Arial" w:cs="Arial"/>
            </w:rPr>
            <w:fldChar w:fldCharType="end"/>
          </w:r>
        </w:sdtContent>
      </w:sdt>
      <w:r w:rsidR="00AC1968" w:rsidRPr="008C330A">
        <w:rPr>
          <w:rFonts w:ascii="Arial" w:hAnsi="Arial" w:cs="Arial"/>
        </w:rPr>
        <w:t>.</w:t>
      </w:r>
      <w:r w:rsidR="00E21989" w:rsidRPr="008C330A">
        <w:rPr>
          <w:rFonts w:ascii="Arial" w:hAnsi="Arial" w:cs="Arial"/>
        </w:rPr>
        <w:t xml:space="preserve"> Similarly, diode D4 (Schottky diode) and capacitor C4 (5</w:t>
      </w:r>
      <w:r w:rsidR="004B3398" w:rsidRPr="008C330A">
        <w:rPr>
          <w:rFonts w:ascii="Arial" w:hAnsi="Arial" w:cs="Arial"/>
        </w:rPr>
        <w:t xml:space="preserve"> </w:t>
      </w:r>
      <w:r w:rsidR="00E21989" w:rsidRPr="008C330A">
        <w:rPr>
          <w:rFonts w:ascii="Arial" w:hAnsi="Arial" w:cs="Arial"/>
        </w:rPr>
        <w:t>nF) act as protective circuitry on the signal input. Again, diode D3 (Schottky diode) and capacitor C5 (1</w:t>
      </w:r>
      <w:r w:rsidR="004B3398" w:rsidRPr="008C330A">
        <w:rPr>
          <w:rFonts w:ascii="Arial" w:hAnsi="Arial" w:cs="Arial"/>
        </w:rPr>
        <w:t xml:space="preserve"> </w:t>
      </w:r>
      <w:r w:rsidR="00E21989" w:rsidRPr="008C330A">
        <w:rPr>
          <w:rFonts w:ascii="Arial" w:hAnsi="Arial" w:cs="Arial"/>
        </w:rPr>
        <w:t xml:space="preserve">pF) are setup to accommodate antenna reactance variation (positive). </w:t>
      </w:r>
      <w:r w:rsidR="009F30A0" w:rsidRPr="008C330A">
        <w:rPr>
          <w:rFonts w:ascii="Arial" w:hAnsi="Arial" w:cs="Arial"/>
        </w:rPr>
        <w:t>Finally, J1 is the input signal and J2 is the output to the antenna, both provided as side mounted SMA ports.</w:t>
      </w:r>
      <w:r w:rsidR="00750349" w:rsidRPr="008C330A">
        <w:rPr>
          <w:rFonts w:ascii="Arial" w:hAnsi="Arial" w:cs="Arial"/>
        </w:rPr>
        <w:t xml:space="preserve"> {DF}</w:t>
      </w:r>
    </w:p>
    <w:p w14:paraId="393E075F" w14:textId="51DD778E" w:rsidR="00743473" w:rsidRPr="008C330A" w:rsidRDefault="009F30A0" w:rsidP="008B069F">
      <w:pPr>
        <w:rPr>
          <w:rFonts w:ascii="Arial" w:hAnsi="Arial" w:cs="Arial"/>
        </w:rPr>
      </w:pPr>
      <w:r w:rsidRPr="008C330A">
        <w:rPr>
          <w:rFonts w:ascii="Arial" w:hAnsi="Arial" w:cs="Arial"/>
        </w:rPr>
        <w:t>Following successful simulation, KiCAD software was used to reproduce the schematic and design the PCB. Be</w:t>
      </w:r>
      <w:r w:rsidR="002D1609" w:rsidRPr="008C330A">
        <w:rPr>
          <w:rFonts w:ascii="Arial" w:hAnsi="Arial" w:cs="Arial"/>
        </w:rPr>
        <w:t>fore the footprints for each component were assigned</w:t>
      </w:r>
      <w:r w:rsidRPr="008C330A">
        <w:rPr>
          <w:rFonts w:ascii="Arial" w:hAnsi="Arial" w:cs="Arial"/>
        </w:rPr>
        <w:t>,</w:t>
      </w:r>
      <w:r w:rsidR="002D1609" w:rsidRPr="008C330A">
        <w:rPr>
          <w:rFonts w:ascii="Arial" w:hAnsi="Arial" w:cs="Arial"/>
        </w:rPr>
        <w:t xml:space="preserve"> research was co</w:t>
      </w:r>
      <w:r w:rsidRPr="008C330A">
        <w:rPr>
          <w:rFonts w:ascii="Arial" w:hAnsi="Arial" w:cs="Arial"/>
        </w:rPr>
        <w:t>nducted</w:t>
      </w:r>
      <w:r w:rsidR="002D1609" w:rsidRPr="008C330A">
        <w:rPr>
          <w:rFonts w:ascii="Arial" w:hAnsi="Arial" w:cs="Arial"/>
        </w:rPr>
        <w:t xml:space="preserve"> to</w:t>
      </w:r>
      <w:r w:rsidRPr="008C330A">
        <w:rPr>
          <w:rFonts w:ascii="Arial" w:hAnsi="Arial" w:cs="Arial"/>
        </w:rPr>
        <w:t xml:space="preserve"> select the largest, but affordable, SMT</w:t>
      </w:r>
      <w:r w:rsidR="002D1609" w:rsidRPr="008C330A">
        <w:rPr>
          <w:rFonts w:ascii="Arial" w:hAnsi="Arial" w:cs="Arial"/>
        </w:rPr>
        <w:t xml:space="preserve"> </w:t>
      </w:r>
      <w:r w:rsidR="00A716B9" w:rsidRPr="008C330A">
        <w:rPr>
          <w:rFonts w:ascii="Arial" w:hAnsi="Arial" w:cs="Arial"/>
        </w:rPr>
        <w:t xml:space="preserve">components available from popular electronics suppliers – to ensure practicality for hand-soldering. </w:t>
      </w:r>
      <w:r w:rsidR="00750349" w:rsidRPr="008C330A">
        <w:rPr>
          <w:rFonts w:ascii="Arial" w:hAnsi="Arial" w:cs="Arial"/>
        </w:rPr>
        <w:t xml:space="preserve">The assigned footprints were downloaded from Mouser, the chosen supplier </w:t>
      </w:r>
      <w:sdt>
        <w:sdtPr>
          <w:rPr>
            <w:rFonts w:ascii="Arial" w:hAnsi="Arial" w:cs="Arial"/>
          </w:rPr>
          <w:id w:val="2124957346"/>
          <w:citation/>
        </w:sdtPr>
        <w:sdtContent>
          <w:r w:rsidR="00C56B81" w:rsidRPr="008C330A">
            <w:rPr>
              <w:rFonts w:ascii="Arial" w:hAnsi="Arial" w:cs="Arial"/>
            </w:rPr>
            <w:fldChar w:fldCharType="begin"/>
          </w:r>
          <w:r w:rsidR="00C56B81" w:rsidRPr="008C330A">
            <w:rPr>
              <w:rFonts w:ascii="Arial" w:hAnsi="Arial" w:cs="Arial"/>
            </w:rPr>
            <w:instrText xml:space="preserve"> CITATION Mou25 \l 2057 </w:instrText>
          </w:r>
          <w:r w:rsidR="00C56B81" w:rsidRPr="008C330A">
            <w:rPr>
              <w:rFonts w:ascii="Arial" w:hAnsi="Arial" w:cs="Arial"/>
            </w:rPr>
            <w:fldChar w:fldCharType="separate"/>
          </w:r>
          <w:r w:rsidR="006610E1" w:rsidRPr="006610E1">
            <w:rPr>
              <w:rFonts w:ascii="Arial" w:hAnsi="Arial" w:cs="Arial"/>
              <w:noProof/>
            </w:rPr>
            <w:t>[31]</w:t>
          </w:r>
          <w:r w:rsidR="00C56B81" w:rsidRPr="008C330A">
            <w:rPr>
              <w:rFonts w:ascii="Arial" w:hAnsi="Arial" w:cs="Arial"/>
            </w:rPr>
            <w:fldChar w:fldCharType="end"/>
          </w:r>
        </w:sdtContent>
      </w:sdt>
      <w:r w:rsidR="00750349" w:rsidRPr="008C330A">
        <w:rPr>
          <w:rFonts w:ascii="Arial" w:hAnsi="Arial" w:cs="Arial"/>
        </w:rPr>
        <w:t xml:space="preserve">. However, customised footprints were required, and produced, for the side-mounted SMA ports and the through-hole </w:t>
      </w:r>
      <w:r w:rsidR="004B3398" w:rsidRPr="008C330A">
        <w:rPr>
          <w:rFonts w:ascii="Arial" w:hAnsi="Arial" w:cs="Arial"/>
        </w:rPr>
        <w:t>9-volt</w:t>
      </w:r>
      <w:r w:rsidR="00750349" w:rsidRPr="008C330A">
        <w:rPr>
          <w:rFonts w:ascii="Arial" w:hAnsi="Arial" w:cs="Arial"/>
        </w:rPr>
        <w:t xml:space="preserve"> battery connectors. The layout of the PCB was then produced to minimise trac</w:t>
      </w:r>
      <w:r w:rsidR="00373F99" w:rsidRPr="008C330A">
        <w:rPr>
          <w:rFonts w:ascii="Arial" w:hAnsi="Arial" w:cs="Arial"/>
        </w:rPr>
        <w:t>e</w:t>
      </w:r>
      <w:r w:rsidR="00750349" w:rsidRPr="008C330A">
        <w:rPr>
          <w:rFonts w:ascii="Arial" w:hAnsi="Arial" w:cs="Arial"/>
        </w:rPr>
        <w:t xml:space="preserve"> length, by placing components closely together, for best RF performance </w:t>
      </w:r>
      <w:sdt>
        <w:sdtPr>
          <w:rPr>
            <w:rFonts w:ascii="Arial" w:hAnsi="Arial" w:cs="Arial"/>
          </w:rPr>
          <w:id w:val="-333682752"/>
          <w:citation/>
        </w:sdtPr>
        <w:sdtContent>
          <w:r w:rsidR="00C56B81" w:rsidRPr="008C330A">
            <w:rPr>
              <w:rFonts w:ascii="Arial" w:hAnsi="Arial" w:cs="Arial"/>
            </w:rPr>
            <w:fldChar w:fldCharType="begin"/>
          </w:r>
          <w:r w:rsidR="00C56B81" w:rsidRPr="008C330A">
            <w:rPr>
              <w:rFonts w:ascii="Arial" w:hAnsi="Arial" w:cs="Arial"/>
            </w:rPr>
            <w:instrText xml:space="preserve"> CITATION Zac24 \l 2057 </w:instrText>
          </w:r>
          <w:r w:rsidR="00C56B81" w:rsidRPr="008C330A">
            <w:rPr>
              <w:rFonts w:ascii="Arial" w:hAnsi="Arial" w:cs="Arial"/>
            </w:rPr>
            <w:fldChar w:fldCharType="separate"/>
          </w:r>
          <w:r w:rsidR="006610E1" w:rsidRPr="006610E1">
            <w:rPr>
              <w:rFonts w:ascii="Arial" w:hAnsi="Arial" w:cs="Arial"/>
              <w:noProof/>
            </w:rPr>
            <w:t>[32]</w:t>
          </w:r>
          <w:r w:rsidR="00C56B81" w:rsidRPr="008C330A">
            <w:rPr>
              <w:rFonts w:ascii="Arial" w:hAnsi="Arial" w:cs="Arial"/>
            </w:rPr>
            <w:fldChar w:fldCharType="end"/>
          </w:r>
        </w:sdtContent>
      </w:sdt>
      <w:r w:rsidR="00750349" w:rsidRPr="008C330A">
        <w:rPr>
          <w:rFonts w:ascii="Arial" w:hAnsi="Arial" w:cs="Arial"/>
        </w:rPr>
        <w:t>. A four-layer (including a copper ground plane) FR4 PCB, with dimensions 48.5</w:t>
      </w:r>
      <w:r w:rsidR="004B3398" w:rsidRPr="008C330A">
        <w:rPr>
          <w:rFonts w:ascii="Arial" w:hAnsi="Arial" w:cs="Arial"/>
        </w:rPr>
        <w:t xml:space="preserve"> </w:t>
      </w:r>
      <w:r w:rsidR="00750349" w:rsidRPr="008C330A">
        <w:rPr>
          <w:rFonts w:ascii="Arial" w:hAnsi="Arial" w:cs="Arial"/>
        </w:rPr>
        <w:t>x</w:t>
      </w:r>
      <w:r w:rsidR="004B3398" w:rsidRPr="008C330A">
        <w:rPr>
          <w:rFonts w:ascii="Arial" w:hAnsi="Arial" w:cs="Arial"/>
        </w:rPr>
        <w:t xml:space="preserve"> </w:t>
      </w:r>
      <w:r w:rsidR="00750349" w:rsidRPr="008C330A">
        <w:rPr>
          <w:rFonts w:ascii="Arial" w:hAnsi="Arial" w:cs="Arial"/>
        </w:rPr>
        <w:t>32.5 mm, was ordered for the final design. {DF}</w:t>
      </w:r>
      <w:r w:rsidR="00743473" w:rsidRPr="008C330A">
        <w:rPr>
          <w:rFonts w:ascii="Arial" w:hAnsi="Arial" w:cs="Arial"/>
        </w:rPr>
        <w:br w:type="page"/>
      </w:r>
    </w:p>
    <w:p w14:paraId="334CF023" w14:textId="077A84C2" w:rsidR="00743473" w:rsidRPr="008C330A" w:rsidRDefault="00743473" w:rsidP="00833802">
      <w:pPr>
        <w:pStyle w:val="Heading2"/>
        <w:numPr>
          <w:ilvl w:val="1"/>
          <w:numId w:val="13"/>
        </w:numPr>
        <w:rPr>
          <w:rFonts w:ascii="Arial" w:hAnsi="Arial" w:cs="Arial"/>
        </w:rPr>
      </w:pPr>
      <w:bookmarkStart w:id="84" w:name="_Toc202885352"/>
      <w:r w:rsidRPr="008C330A">
        <w:rPr>
          <w:rFonts w:ascii="Arial" w:hAnsi="Arial" w:cs="Arial"/>
        </w:rPr>
        <w:lastRenderedPageBreak/>
        <w:t>Parts &amp; Costings</w:t>
      </w:r>
      <w:bookmarkEnd w:id="84"/>
    </w:p>
    <w:p w14:paraId="6C0CF44F" w14:textId="3F7878CD" w:rsidR="00056DE4" w:rsidRPr="008C330A" w:rsidRDefault="006C7B9E" w:rsidP="00AA4BCE">
      <w:pPr>
        <w:rPr>
          <w:rFonts w:ascii="Arial" w:eastAsiaTheme="majorEastAsia" w:hAnsi="Arial" w:cs="Arial"/>
        </w:rPr>
      </w:pPr>
      <w:r w:rsidRPr="008C330A">
        <w:rPr>
          <w:rFonts w:ascii="Arial" w:eastAsiaTheme="majorEastAsia" w:hAnsi="Arial" w:cs="Arial"/>
        </w:rPr>
        <w:fldChar w:fldCharType="begin"/>
      </w:r>
      <w:r w:rsidRPr="008C330A">
        <w:rPr>
          <w:rFonts w:ascii="Arial" w:eastAsiaTheme="majorEastAsia" w:hAnsi="Arial" w:cs="Arial"/>
        </w:rPr>
        <w:instrText xml:space="preserve"> REF _Ref201159770 \h </w:instrText>
      </w:r>
      <w:r w:rsidR="007B37B1" w:rsidRPr="008C330A">
        <w:rPr>
          <w:rFonts w:ascii="Arial" w:eastAsiaTheme="majorEastAsia" w:hAnsi="Arial" w:cs="Arial"/>
        </w:rPr>
        <w:instrText xml:space="preserve"> \* MERGEFORMAT </w:instrText>
      </w:r>
      <w:r w:rsidRPr="008C330A">
        <w:rPr>
          <w:rFonts w:ascii="Arial" w:eastAsiaTheme="majorEastAsia" w:hAnsi="Arial" w:cs="Arial"/>
        </w:rPr>
      </w:r>
      <w:r w:rsidRPr="008C330A">
        <w:rPr>
          <w:rFonts w:ascii="Arial" w:eastAsiaTheme="majorEastAsia" w:hAnsi="Arial" w:cs="Arial"/>
        </w:rPr>
        <w:fldChar w:fldCharType="separate"/>
      </w:r>
      <w:r w:rsidR="00247B6B" w:rsidRPr="008C330A">
        <w:rPr>
          <w:rFonts w:ascii="Arial" w:hAnsi="Arial" w:cs="Arial"/>
        </w:rPr>
        <w:t xml:space="preserve">Figure </w:t>
      </w:r>
      <w:r w:rsidR="00247B6B" w:rsidRPr="008C330A">
        <w:rPr>
          <w:rFonts w:ascii="Arial" w:hAnsi="Arial" w:cs="Arial"/>
          <w:noProof/>
        </w:rPr>
        <w:t>20</w:t>
      </w:r>
      <w:r w:rsidRPr="008C330A">
        <w:rPr>
          <w:rFonts w:ascii="Arial" w:eastAsiaTheme="majorEastAsia" w:hAnsi="Arial" w:cs="Arial"/>
        </w:rPr>
        <w:fldChar w:fldCharType="end"/>
      </w:r>
      <w:r w:rsidRPr="008C330A">
        <w:rPr>
          <w:rFonts w:ascii="Arial" w:eastAsiaTheme="majorEastAsia" w:hAnsi="Arial" w:cs="Arial"/>
        </w:rPr>
        <w:t xml:space="preserve"> &amp; </w:t>
      </w:r>
      <w:r w:rsidRPr="008C330A">
        <w:rPr>
          <w:rFonts w:ascii="Arial" w:eastAsiaTheme="majorEastAsia" w:hAnsi="Arial" w:cs="Arial"/>
        </w:rPr>
        <w:fldChar w:fldCharType="begin"/>
      </w:r>
      <w:r w:rsidRPr="008C330A">
        <w:rPr>
          <w:rFonts w:ascii="Arial" w:eastAsiaTheme="majorEastAsia" w:hAnsi="Arial" w:cs="Arial"/>
        </w:rPr>
        <w:instrText xml:space="preserve"> REF _Ref201159772 \h </w:instrText>
      </w:r>
      <w:r w:rsidR="007B37B1" w:rsidRPr="008C330A">
        <w:rPr>
          <w:rFonts w:ascii="Arial" w:eastAsiaTheme="majorEastAsia" w:hAnsi="Arial" w:cs="Arial"/>
        </w:rPr>
        <w:instrText xml:space="preserve"> \* MERGEFORMAT </w:instrText>
      </w:r>
      <w:r w:rsidRPr="008C330A">
        <w:rPr>
          <w:rFonts w:ascii="Arial" w:eastAsiaTheme="majorEastAsia" w:hAnsi="Arial" w:cs="Arial"/>
        </w:rPr>
      </w:r>
      <w:r w:rsidRPr="008C330A">
        <w:rPr>
          <w:rFonts w:ascii="Arial" w:eastAsiaTheme="majorEastAsia" w:hAnsi="Arial" w:cs="Arial"/>
        </w:rPr>
        <w:fldChar w:fldCharType="separate"/>
      </w:r>
      <w:r w:rsidR="00247B6B" w:rsidRPr="008C330A">
        <w:rPr>
          <w:rFonts w:ascii="Arial" w:hAnsi="Arial" w:cs="Arial"/>
        </w:rPr>
        <w:t xml:space="preserve">Figure </w:t>
      </w:r>
      <w:r w:rsidR="00247B6B" w:rsidRPr="008C330A">
        <w:rPr>
          <w:rFonts w:ascii="Arial" w:hAnsi="Arial" w:cs="Arial"/>
          <w:noProof/>
        </w:rPr>
        <w:t>21</w:t>
      </w:r>
      <w:r w:rsidRPr="008C330A">
        <w:rPr>
          <w:rFonts w:ascii="Arial" w:eastAsiaTheme="majorEastAsia" w:hAnsi="Arial" w:cs="Arial"/>
        </w:rPr>
        <w:fldChar w:fldCharType="end"/>
      </w:r>
      <w:r w:rsidRPr="008C330A">
        <w:rPr>
          <w:rFonts w:ascii="Arial" w:eastAsiaTheme="majorEastAsia" w:hAnsi="Arial" w:cs="Arial"/>
        </w:rPr>
        <w:t xml:space="preserve"> </w:t>
      </w:r>
      <w:r w:rsidR="00056DE4" w:rsidRPr="008C330A">
        <w:rPr>
          <w:rFonts w:ascii="Arial" w:eastAsiaTheme="majorEastAsia" w:hAnsi="Arial" w:cs="Arial"/>
        </w:rPr>
        <w:t>outline our estimated and final costs, including manufactur</w:t>
      </w:r>
      <w:r w:rsidRPr="008C330A">
        <w:rPr>
          <w:rFonts w:ascii="Arial" w:eastAsiaTheme="majorEastAsia" w:hAnsi="Arial" w:cs="Arial"/>
        </w:rPr>
        <w:t>ing,</w:t>
      </w:r>
      <w:r w:rsidR="00056DE4" w:rsidRPr="008C330A">
        <w:rPr>
          <w:rFonts w:ascii="Arial" w:eastAsiaTheme="majorEastAsia" w:hAnsi="Arial" w:cs="Arial"/>
        </w:rPr>
        <w:t xml:space="preserve"> materials, </w:t>
      </w:r>
      <w:r w:rsidR="00127BB3" w:rsidRPr="008C330A">
        <w:rPr>
          <w:rFonts w:ascii="Arial" w:eastAsiaTheme="majorEastAsia" w:hAnsi="Arial" w:cs="Arial"/>
        </w:rPr>
        <w:t>labour,</w:t>
      </w:r>
      <w:r w:rsidR="00056DE4" w:rsidRPr="008C330A">
        <w:rPr>
          <w:rFonts w:ascii="Arial" w:eastAsiaTheme="majorEastAsia" w:hAnsi="Arial" w:cs="Arial"/>
        </w:rPr>
        <w:t xml:space="preserve"> and consulting. {AP}</w:t>
      </w:r>
    </w:p>
    <w:p w14:paraId="5B5FC156" w14:textId="6B0A6166" w:rsidR="00D51C2D" w:rsidRPr="008C330A" w:rsidRDefault="005F1E36" w:rsidP="0038767E">
      <w:pPr>
        <w:jc w:val="center"/>
        <w:rPr>
          <w:rFonts w:ascii="Arial" w:eastAsiaTheme="majorEastAsia" w:hAnsi="Arial" w:cs="Arial"/>
          <w:color w:val="2F5496" w:themeColor="accent1" w:themeShade="BF"/>
          <w:sz w:val="26"/>
          <w:szCs w:val="26"/>
        </w:rPr>
      </w:pPr>
      <w:r w:rsidRPr="008C330A">
        <w:rPr>
          <w:rFonts w:ascii="Arial" w:hAnsi="Arial" w:cs="Arial"/>
          <w:noProof/>
        </w:rPr>
        <w:drawing>
          <wp:inline distT="0" distB="0" distL="0" distR="0" wp14:anchorId="08476FA2" wp14:editId="114C3860">
            <wp:extent cx="5276850" cy="2714427"/>
            <wp:effectExtent l="0" t="0" r="0" b="0"/>
            <wp:docPr id="1799529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529917" name=""/>
                    <pic:cNvPicPr/>
                  </pic:nvPicPr>
                  <pic:blipFill>
                    <a:blip r:embed="rId31"/>
                    <a:stretch>
                      <a:fillRect/>
                    </a:stretch>
                  </pic:blipFill>
                  <pic:spPr>
                    <a:xfrm>
                      <a:off x="0" y="0"/>
                      <a:ext cx="5280266" cy="2716184"/>
                    </a:xfrm>
                    <a:prstGeom prst="rect">
                      <a:avLst/>
                    </a:prstGeom>
                  </pic:spPr>
                </pic:pic>
              </a:graphicData>
            </a:graphic>
          </wp:inline>
        </w:drawing>
      </w:r>
    </w:p>
    <w:p w14:paraId="52609FC8" w14:textId="4C23FDF7" w:rsidR="0038767E" w:rsidRPr="008C330A" w:rsidRDefault="00D51C2D" w:rsidP="00D51C2D">
      <w:pPr>
        <w:pStyle w:val="Caption"/>
        <w:jc w:val="center"/>
        <w:rPr>
          <w:rFonts w:ascii="Arial" w:hAnsi="Arial" w:cs="Arial"/>
        </w:rPr>
      </w:pPr>
      <w:bookmarkStart w:id="85" w:name="_Ref201159770"/>
      <w:bookmarkStart w:id="86" w:name="_Toc202779854"/>
      <w:r w:rsidRPr="008C330A">
        <w:rPr>
          <w:rFonts w:ascii="Arial" w:hAnsi="Arial" w:cs="Arial"/>
        </w:rPr>
        <w:t xml:space="preserve">Figure </w:t>
      </w:r>
      <w:bookmarkEnd w:id="85"/>
      <w:r w:rsidR="00712098">
        <w:rPr>
          <w:rFonts w:ascii="Arial" w:hAnsi="Arial" w:cs="Arial"/>
        </w:rPr>
        <w:t>20</w:t>
      </w:r>
      <w:r w:rsidR="004B1973" w:rsidRPr="008C330A">
        <w:rPr>
          <w:rFonts w:ascii="Arial" w:hAnsi="Arial" w:cs="Arial"/>
        </w:rPr>
        <w:t xml:space="preserve"> – C</w:t>
      </w:r>
      <w:r w:rsidRPr="008C330A">
        <w:rPr>
          <w:rFonts w:ascii="Arial" w:hAnsi="Arial" w:cs="Arial"/>
        </w:rPr>
        <w:t xml:space="preserve">ostings Estimate for </w:t>
      </w:r>
      <w:r w:rsidR="003042CF" w:rsidRPr="008C330A">
        <w:rPr>
          <w:rFonts w:ascii="Arial" w:hAnsi="Arial" w:cs="Arial"/>
        </w:rPr>
        <w:t>Final Design</w:t>
      </w:r>
      <w:bookmarkEnd w:id="86"/>
    </w:p>
    <w:p w14:paraId="14B09D0A" w14:textId="634E6AB5" w:rsidR="00D51C2D" w:rsidRPr="008C330A" w:rsidRDefault="00056DE4" w:rsidP="00D51C2D">
      <w:pPr>
        <w:pStyle w:val="Caption"/>
        <w:jc w:val="center"/>
        <w:rPr>
          <w:rFonts w:ascii="Arial" w:hAnsi="Arial" w:cs="Arial"/>
          <w:color w:val="auto"/>
        </w:rPr>
      </w:pPr>
      <w:r w:rsidRPr="008C330A">
        <w:rPr>
          <w:rFonts w:ascii="Arial" w:hAnsi="Arial" w:cs="Arial"/>
          <w:color w:val="auto"/>
        </w:rPr>
        <w:t xml:space="preserve"> {AP</w:t>
      </w:r>
      <w:r w:rsidR="007B37B1" w:rsidRPr="008C330A">
        <w:rPr>
          <w:rFonts w:ascii="Arial" w:hAnsi="Arial" w:cs="Arial"/>
          <w:color w:val="auto"/>
        </w:rPr>
        <w:t>}, {</w:t>
      </w:r>
      <w:r w:rsidR="005F1E36" w:rsidRPr="008C330A">
        <w:rPr>
          <w:rFonts w:ascii="Arial" w:hAnsi="Arial" w:cs="Arial"/>
          <w:color w:val="auto"/>
        </w:rPr>
        <w:t>DF},</w:t>
      </w:r>
      <w:r w:rsidR="007B37B1" w:rsidRPr="008C330A">
        <w:rPr>
          <w:rFonts w:ascii="Arial" w:hAnsi="Arial" w:cs="Arial"/>
          <w:color w:val="auto"/>
        </w:rPr>
        <w:t xml:space="preserve"> </w:t>
      </w:r>
      <w:r w:rsidR="005F1E36" w:rsidRPr="008C330A">
        <w:rPr>
          <w:rFonts w:ascii="Arial" w:hAnsi="Arial" w:cs="Arial"/>
          <w:color w:val="auto"/>
        </w:rPr>
        <w:t>{BS}</w:t>
      </w:r>
      <w:r w:rsidR="000D311C" w:rsidRPr="008C330A">
        <w:rPr>
          <w:rFonts w:ascii="Arial" w:hAnsi="Arial" w:cs="Arial"/>
          <w:color w:val="auto"/>
        </w:rPr>
        <w:t xml:space="preserve"> </w:t>
      </w:r>
    </w:p>
    <w:p w14:paraId="32D8DB65" w14:textId="6FAA5F86" w:rsidR="00625893" w:rsidRPr="008C330A" w:rsidRDefault="005F1E36" w:rsidP="00127BB3">
      <w:pPr>
        <w:jc w:val="center"/>
        <w:rPr>
          <w:rFonts w:ascii="Arial" w:eastAsiaTheme="majorEastAsia" w:hAnsi="Arial" w:cs="Arial"/>
          <w:color w:val="2F5496" w:themeColor="accent1" w:themeShade="BF"/>
          <w:sz w:val="26"/>
          <w:szCs w:val="26"/>
        </w:rPr>
      </w:pPr>
      <w:r w:rsidRPr="008C330A">
        <w:rPr>
          <w:rFonts w:ascii="Arial" w:eastAsiaTheme="majorEastAsia" w:hAnsi="Arial" w:cs="Arial"/>
          <w:noProof/>
          <w:color w:val="2F5496" w:themeColor="accent1" w:themeShade="BF"/>
          <w:sz w:val="26"/>
          <w:szCs w:val="26"/>
        </w:rPr>
        <w:drawing>
          <wp:inline distT="0" distB="0" distL="0" distR="0" wp14:anchorId="761F9362" wp14:editId="40B5924E">
            <wp:extent cx="5306745" cy="3926840"/>
            <wp:effectExtent l="0" t="0" r="8255" b="0"/>
            <wp:docPr id="1672008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008723" name=""/>
                    <pic:cNvPicPr/>
                  </pic:nvPicPr>
                  <pic:blipFill rotWithShape="1">
                    <a:blip r:embed="rId32"/>
                    <a:srcRect l="1860" t="831" r="5534" b="2239"/>
                    <a:stretch/>
                  </pic:blipFill>
                  <pic:spPr bwMode="auto">
                    <a:xfrm>
                      <a:off x="0" y="0"/>
                      <a:ext cx="5307715" cy="3927558"/>
                    </a:xfrm>
                    <a:prstGeom prst="rect">
                      <a:avLst/>
                    </a:prstGeom>
                    <a:ln>
                      <a:noFill/>
                    </a:ln>
                    <a:extLst>
                      <a:ext uri="{53640926-AAD7-44D8-BBD7-CCE9431645EC}">
                        <a14:shadowObscured xmlns:a14="http://schemas.microsoft.com/office/drawing/2010/main"/>
                      </a:ext>
                    </a:extLst>
                  </pic:spPr>
                </pic:pic>
              </a:graphicData>
            </a:graphic>
          </wp:inline>
        </w:drawing>
      </w:r>
    </w:p>
    <w:p w14:paraId="7C169868" w14:textId="002F9FAE" w:rsidR="0038767E" w:rsidRPr="008C330A" w:rsidRDefault="00625893" w:rsidP="00056DE4">
      <w:pPr>
        <w:pStyle w:val="Caption"/>
        <w:jc w:val="center"/>
        <w:rPr>
          <w:rFonts w:ascii="Arial" w:hAnsi="Arial" w:cs="Arial"/>
        </w:rPr>
      </w:pPr>
      <w:bookmarkStart w:id="87" w:name="_Ref201159772"/>
      <w:bookmarkStart w:id="88" w:name="_Toc202779855"/>
      <w:r w:rsidRPr="008C330A">
        <w:rPr>
          <w:rFonts w:ascii="Arial" w:hAnsi="Arial" w:cs="Arial"/>
        </w:rPr>
        <w:t xml:space="preserve">Figure </w:t>
      </w:r>
      <w:bookmarkEnd w:id="87"/>
      <w:r w:rsidR="005A7E01" w:rsidRPr="008C330A">
        <w:rPr>
          <w:rFonts w:ascii="Arial" w:hAnsi="Arial" w:cs="Arial"/>
        </w:rPr>
        <w:t>2</w:t>
      </w:r>
      <w:r w:rsidR="00712098">
        <w:rPr>
          <w:rFonts w:ascii="Arial" w:hAnsi="Arial" w:cs="Arial"/>
        </w:rPr>
        <w:t>1</w:t>
      </w:r>
      <w:r w:rsidRPr="008C330A">
        <w:rPr>
          <w:rFonts w:ascii="Arial" w:hAnsi="Arial" w:cs="Arial"/>
        </w:rPr>
        <w:t xml:space="preserve"> </w:t>
      </w:r>
      <w:r w:rsidR="004B1973" w:rsidRPr="008C330A">
        <w:rPr>
          <w:rFonts w:ascii="Arial" w:hAnsi="Arial" w:cs="Arial"/>
        </w:rPr>
        <w:t>– P</w:t>
      </w:r>
      <w:r w:rsidRPr="008C330A">
        <w:rPr>
          <w:rFonts w:ascii="Arial" w:hAnsi="Arial" w:cs="Arial"/>
        </w:rPr>
        <w:t xml:space="preserve">arts and Costings for </w:t>
      </w:r>
      <w:r w:rsidR="003042CF" w:rsidRPr="008C330A">
        <w:rPr>
          <w:rFonts w:ascii="Arial" w:hAnsi="Arial" w:cs="Arial"/>
        </w:rPr>
        <w:t>Final Design</w:t>
      </w:r>
      <w:bookmarkEnd w:id="88"/>
      <w:r w:rsidR="00056DE4" w:rsidRPr="008C330A">
        <w:rPr>
          <w:rFonts w:ascii="Arial" w:hAnsi="Arial" w:cs="Arial"/>
        </w:rPr>
        <w:t xml:space="preserve"> </w:t>
      </w:r>
    </w:p>
    <w:p w14:paraId="3F07C846" w14:textId="6C54F945" w:rsidR="00D51C2D" w:rsidRPr="008C330A" w:rsidRDefault="00056DE4" w:rsidP="00056DE4">
      <w:pPr>
        <w:pStyle w:val="Caption"/>
        <w:jc w:val="center"/>
        <w:rPr>
          <w:rFonts w:ascii="Arial" w:hAnsi="Arial" w:cs="Arial"/>
          <w:color w:val="auto"/>
        </w:rPr>
      </w:pPr>
      <w:r w:rsidRPr="008C330A">
        <w:rPr>
          <w:rFonts w:ascii="Arial" w:hAnsi="Arial" w:cs="Arial"/>
          <w:color w:val="auto"/>
        </w:rPr>
        <w:t>{BS}</w:t>
      </w:r>
      <w:r w:rsidR="00625A18" w:rsidRPr="008C330A">
        <w:rPr>
          <w:rFonts w:ascii="Arial" w:hAnsi="Arial" w:cs="Arial"/>
          <w:color w:val="auto"/>
        </w:rPr>
        <w:t xml:space="preserve"> {DF</w:t>
      </w:r>
      <w:r w:rsidR="0050707C" w:rsidRPr="008C330A">
        <w:rPr>
          <w:rFonts w:ascii="Arial" w:hAnsi="Arial" w:cs="Arial"/>
          <w:color w:val="auto"/>
        </w:rPr>
        <w:t>} {</w:t>
      </w:r>
      <w:r w:rsidR="003B5B50" w:rsidRPr="008C330A">
        <w:rPr>
          <w:rFonts w:ascii="Arial" w:hAnsi="Arial" w:cs="Arial"/>
          <w:color w:val="auto"/>
        </w:rPr>
        <w:t>AP}</w:t>
      </w:r>
    </w:p>
    <w:p w14:paraId="240B2549" w14:textId="21F34246" w:rsidR="00127BB3" w:rsidRPr="008C330A" w:rsidRDefault="00A62E12" w:rsidP="00127BB3">
      <w:pPr>
        <w:keepNext/>
        <w:jc w:val="center"/>
        <w:rPr>
          <w:rFonts w:ascii="Arial" w:hAnsi="Arial" w:cs="Arial"/>
        </w:rPr>
      </w:pPr>
      <w:r w:rsidRPr="008C330A">
        <w:rPr>
          <w:rFonts w:ascii="Arial" w:hAnsi="Arial" w:cs="Arial"/>
          <w:noProof/>
        </w:rPr>
        <w:lastRenderedPageBreak/>
        <w:drawing>
          <wp:inline distT="0" distB="0" distL="0" distR="0" wp14:anchorId="0C423BEB" wp14:editId="333BA6DE">
            <wp:extent cx="5731510" cy="3015615"/>
            <wp:effectExtent l="0" t="0" r="2540" b="0"/>
            <wp:docPr id="953383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383730" name=""/>
                    <pic:cNvPicPr/>
                  </pic:nvPicPr>
                  <pic:blipFill>
                    <a:blip r:embed="rId33"/>
                    <a:stretch>
                      <a:fillRect/>
                    </a:stretch>
                  </pic:blipFill>
                  <pic:spPr>
                    <a:xfrm>
                      <a:off x="0" y="0"/>
                      <a:ext cx="5731510" cy="3015615"/>
                    </a:xfrm>
                    <a:prstGeom prst="rect">
                      <a:avLst/>
                    </a:prstGeom>
                  </pic:spPr>
                </pic:pic>
              </a:graphicData>
            </a:graphic>
          </wp:inline>
        </w:drawing>
      </w:r>
    </w:p>
    <w:p w14:paraId="1BCCBFB7" w14:textId="2925AE14" w:rsidR="0038767E" w:rsidRPr="008C330A" w:rsidRDefault="00127BB3" w:rsidP="00127BB3">
      <w:pPr>
        <w:pStyle w:val="Caption"/>
        <w:jc w:val="center"/>
        <w:rPr>
          <w:rFonts w:ascii="Arial" w:hAnsi="Arial" w:cs="Arial"/>
        </w:rPr>
      </w:pPr>
      <w:bookmarkStart w:id="89" w:name="_Ref201163356"/>
      <w:bookmarkStart w:id="90" w:name="_Toc202779856"/>
      <w:r w:rsidRPr="008C330A">
        <w:rPr>
          <w:rFonts w:ascii="Arial" w:hAnsi="Arial" w:cs="Arial"/>
        </w:rPr>
        <w:t xml:space="preserve">Figure </w:t>
      </w:r>
      <w:bookmarkEnd w:id="89"/>
      <w:r w:rsidR="005A7E01" w:rsidRPr="008C330A">
        <w:rPr>
          <w:rFonts w:ascii="Arial" w:hAnsi="Arial" w:cs="Arial"/>
        </w:rPr>
        <w:t>2</w:t>
      </w:r>
      <w:r w:rsidR="00712098">
        <w:rPr>
          <w:rFonts w:ascii="Arial" w:hAnsi="Arial" w:cs="Arial"/>
        </w:rPr>
        <w:t>2</w:t>
      </w:r>
      <w:r w:rsidRPr="008C330A">
        <w:rPr>
          <w:rFonts w:ascii="Arial" w:hAnsi="Arial" w:cs="Arial"/>
        </w:rPr>
        <w:t xml:space="preserve"> </w:t>
      </w:r>
      <w:r w:rsidR="004B1973" w:rsidRPr="008C330A">
        <w:rPr>
          <w:rFonts w:ascii="Arial" w:hAnsi="Arial" w:cs="Arial"/>
        </w:rPr>
        <w:t>– M</w:t>
      </w:r>
      <w:r w:rsidRPr="008C330A">
        <w:rPr>
          <w:rFonts w:ascii="Arial" w:hAnsi="Arial" w:cs="Arial"/>
        </w:rPr>
        <w:t>anpower Time Costing Table</w:t>
      </w:r>
      <w:bookmarkEnd w:id="90"/>
      <w:r w:rsidR="007B37B1" w:rsidRPr="008C330A">
        <w:rPr>
          <w:rFonts w:ascii="Arial" w:hAnsi="Arial" w:cs="Arial"/>
        </w:rPr>
        <w:t xml:space="preserve"> </w:t>
      </w:r>
    </w:p>
    <w:p w14:paraId="33F051EC" w14:textId="12EBC65A" w:rsidR="00127BB3" w:rsidRPr="008C330A" w:rsidRDefault="007B37B1" w:rsidP="00127BB3">
      <w:pPr>
        <w:pStyle w:val="Caption"/>
        <w:jc w:val="center"/>
        <w:rPr>
          <w:rFonts w:ascii="Arial" w:hAnsi="Arial" w:cs="Arial"/>
          <w:color w:val="auto"/>
        </w:rPr>
      </w:pPr>
      <w:r w:rsidRPr="008C330A">
        <w:rPr>
          <w:rFonts w:ascii="Arial" w:hAnsi="Arial" w:cs="Arial"/>
          <w:color w:val="auto"/>
        </w:rPr>
        <w:t>{BS</w:t>
      </w:r>
      <w:r w:rsidR="0050707C" w:rsidRPr="008C330A">
        <w:rPr>
          <w:rFonts w:ascii="Arial" w:hAnsi="Arial" w:cs="Arial"/>
          <w:color w:val="auto"/>
        </w:rPr>
        <w:t>} {</w:t>
      </w:r>
      <w:r w:rsidR="003B5B50" w:rsidRPr="008C330A">
        <w:rPr>
          <w:rFonts w:ascii="Arial" w:hAnsi="Arial" w:cs="Arial"/>
          <w:color w:val="auto"/>
        </w:rPr>
        <w:t>AP}</w:t>
      </w:r>
    </w:p>
    <w:p w14:paraId="7D1D86D9" w14:textId="3EEBC97D" w:rsidR="00127BB3" w:rsidRPr="008C330A" w:rsidRDefault="004215E4" w:rsidP="00127BB3">
      <w:pPr>
        <w:keepNext/>
        <w:jc w:val="center"/>
        <w:rPr>
          <w:rFonts w:ascii="Arial" w:hAnsi="Arial" w:cs="Arial"/>
        </w:rPr>
      </w:pPr>
      <w:r w:rsidRPr="008C330A">
        <w:rPr>
          <w:rFonts w:ascii="Arial" w:hAnsi="Arial" w:cs="Arial"/>
          <w:noProof/>
        </w:rPr>
        <w:drawing>
          <wp:inline distT="0" distB="0" distL="0" distR="0" wp14:anchorId="769D8B43" wp14:editId="50424581">
            <wp:extent cx="3582874" cy="4551218"/>
            <wp:effectExtent l="0" t="0" r="0" b="1905"/>
            <wp:docPr id="1874023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023179" name=""/>
                    <pic:cNvPicPr/>
                  </pic:nvPicPr>
                  <pic:blipFill rotWithShape="1">
                    <a:blip r:embed="rId34"/>
                    <a:srcRect l="10919" t="2508" r="4019" b="3210"/>
                    <a:stretch/>
                  </pic:blipFill>
                  <pic:spPr bwMode="auto">
                    <a:xfrm>
                      <a:off x="0" y="0"/>
                      <a:ext cx="3595843" cy="4567692"/>
                    </a:xfrm>
                    <a:prstGeom prst="rect">
                      <a:avLst/>
                    </a:prstGeom>
                    <a:ln>
                      <a:noFill/>
                    </a:ln>
                    <a:extLst>
                      <a:ext uri="{53640926-AAD7-44D8-BBD7-CCE9431645EC}">
                        <a14:shadowObscured xmlns:a14="http://schemas.microsoft.com/office/drawing/2010/main"/>
                      </a:ext>
                    </a:extLst>
                  </pic:spPr>
                </pic:pic>
              </a:graphicData>
            </a:graphic>
          </wp:inline>
        </w:drawing>
      </w:r>
    </w:p>
    <w:p w14:paraId="540A1E71" w14:textId="37E70097" w:rsidR="00674680" w:rsidRPr="008C330A" w:rsidRDefault="00127BB3" w:rsidP="00127BB3">
      <w:pPr>
        <w:pStyle w:val="Caption"/>
        <w:jc w:val="center"/>
        <w:rPr>
          <w:rFonts w:ascii="Arial" w:hAnsi="Arial" w:cs="Arial"/>
        </w:rPr>
      </w:pPr>
      <w:bookmarkStart w:id="91" w:name="_Ref201163411"/>
      <w:bookmarkStart w:id="92" w:name="_Toc202779857"/>
      <w:r w:rsidRPr="008C330A">
        <w:rPr>
          <w:rFonts w:ascii="Arial" w:hAnsi="Arial" w:cs="Arial"/>
        </w:rPr>
        <w:t xml:space="preserve">Figure </w:t>
      </w:r>
      <w:bookmarkEnd w:id="91"/>
      <w:r w:rsidR="005A7E01" w:rsidRPr="008C330A">
        <w:rPr>
          <w:rFonts w:ascii="Arial" w:hAnsi="Arial" w:cs="Arial"/>
        </w:rPr>
        <w:t>2</w:t>
      </w:r>
      <w:r w:rsidR="00712098">
        <w:rPr>
          <w:rFonts w:ascii="Arial" w:hAnsi="Arial" w:cs="Arial"/>
        </w:rPr>
        <w:t>3</w:t>
      </w:r>
      <w:r w:rsidRPr="008C330A">
        <w:rPr>
          <w:rFonts w:ascii="Arial" w:hAnsi="Arial" w:cs="Arial"/>
        </w:rPr>
        <w:t xml:space="preserve"> </w:t>
      </w:r>
      <w:r w:rsidR="004B1973" w:rsidRPr="008C330A">
        <w:rPr>
          <w:rFonts w:ascii="Arial" w:hAnsi="Arial" w:cs="Arial"/>
        </w:rPr>
        <w:t>– D</w:t>
      </w:r>
      <w:r w:rsidRPr="008C330A">
        <w:rPr>
          <w:rFonts w:ascii="Arial" w:hAnsi="Arial" w:cs="Arial"/>
        </w:rPr>
        <w:t>irect, Indirect &amp; Contingency Costs</w:t>
      </w:r>
      <w:bookmarkEnd w:id="92"/>
      <w:r w:rsidR="007B37B1" w:rsidRPr="008C330A">
        <w:rPr>
          <w:rFonts w:ascii="Arial" w:hAnsi="Arial" w:cs="Arial"/>
        </w:rPr>
        <w:t xml:space="preserve"> </w:t>
      </w:r>
    </w:p>
    <w:p w14:paraId="70CB35BB" w14:textId="7A252EF4" w:rsidR="00127BB3" w:rsidRPr="008C330A" w:rsidRDefault="007B37B1" w:rsidP="00127BB3">
      <w:pPr>
        <w:pStyle w:val="Caption"/>
        <w:jc w:val="center"/>
        <w:rPr>
          <w:rFonts w:ascii="Arial" w:hAnsi="Arial" w:cs="Arial"/>
          <w:color w:val="auto"/>
        </w:rPr>
      </w:pPr>
      <w:r w:rsidRPr="008C330A">
        <w:rPr>
          <w:rFonts w:ascii="Arial" w:hAnsi="Arial" w:cs="Arial"/>
          <w:color w:val="auto"/>
        </w:rPr>
        <w:t>{BS}</w:t>
      </w:r>
      <w:r w:rsidR="00625A18" w:rsidRPr="008C330A">
        <w:rPr>
          <w:rFonts w:ascii="Arial" w:hAnsi="Arial" w:cs="Arial"/>
          <w:color w:val="auto"/>
        </w:rPr>
        <w:t xml:space="preserve"> {DF}</w:t>
      </w:r>
    </w:p>
    <w:p w14:paraId="40EC4EA7" w14:textId="09DBFA60" w:rsidR="00743473" w:rsidRPr="008C330A" w:rsidRDefault="007B37B1" w:rsidP="00E95C30">
      <w:pPr>
        <w:pStyle w:val="NormalWeb"/>
        <w:rPr>
          <w:rFonts w:ascii="Arial" w:hAnsi="Arial" w:cs="Arial"/>
          <w:sz w:val="22"/>
          <w:szCs w:val="22"/>
        </w:rPr>
      </w:pPr>
      <w:r w:rsidRPr="008C330A">
        <w:rPr>
          <w:rFonts w:ascii="Arial" w:hAnsi="Arial" w:cs="Arial"/>
          <w:sz w:val="22"/>
          <w:szCs w:val="22"/>
        </w:rPr>
        <w:lastRenderedPageBreak/>
        <w:fldChar w:fldCharType="begin"/>
      </w:r>
      <w:r w:rsidRPr="008C330A">
        <w:rPr>
          <w:rFonts w:ascii="Arial" w:hAnsi="Arial" w:cs="Arial"/>
          <w:sz w:val="22"/>
          <w:szCs w:val="22"/>
        </w:rPr>
        <w:instrText xml:space="preserve"> REF _Ref201159770 \h  \* MERGEFORMAT </w:instrText>
      </w:r>
      <w:r w:rsidRPr="008C330A">
        <w:rPr>
          <w:rFonts w:ascii="Arial" w:hAnsi="Arial" w:cs="Arial"/>
          <w:sz w:val="22"/>
          <w:szCs w:val="22"/>
        </w:rPr>
      </w:r>
      <w:r w:rsidRPr="008C330A">
        <w:rPr>
          <w:rFonts w:ascii="Arial" w:hAnsi="Arial" w:cs="Arial"/>
          <w:sz w:val="22"/>
          <w:szCs w:val="22"/>
        </w:rPr>
        <w:fldChar w:fldCharType="separate"/>
      </w:r>
      <w:r w:rsidR="00247B6B" w:rsidRPr="008C330A">
        <w:rPr>
          <w:rFonts w:ascii="Arial" w:hAnsi="Arial" w:cs="Arial"/>
          <w:sz w:val="22"/>
          <w:szCs w:val="22"/>
        </w:rPr>
        <w:t xml:space="preserve">Figure </w:t>
      </w:r>
      <w:r w:rsidR="00247B6B" w:rsidRPr="008C330A">
        <w:rPr>
          <w:rFonts w:ascii="Arial" w:hAnsi="Arial" w:cs="Arial"/>
          <w:noProof/>
          <w:sz w:val="22"/>
          <w:szCs w:val="22"/>
        </w:rPr>
        <w:t>20</w:t>
      </w:r>
      <w:r w:rsidRPr="008C330A">
        <w:rPr>
          <w:rFonts w:ascii="Arial" w:hAnsi="Arial" w:cs="Arial"/>
          <w:sz w:val="22"/>
          <w:szCs w:val="22"/>
        </w:rPr>
        <w:fldChar w:fldCharType="end"/>
      </w:r>
      <w:r w:rsidRPr="008C330A">
        <w:rPr>
          <w:rFonts w:ascii="Arial" w:hAnsi="Arial" w:cs="Arial"/>
          <w:sz w:val="22"/>
          <w:szCs w:val="22"/>
        </w:rPr>
        <w:t xml:space="preserve"> highlights the budget for this task is £</w:t>
      </w:r>
      <w:r w:rsidR="004215E4" w:rsidRPr="008C330A">
        <w:rPr>
          <w:rFonts w:ascii="Arial" w:hAnsi="Arial" w:cs="Arial"/>
          <w:sz w:val="22"/>
          <w:szCs w:val="22"/>
        </w:rPr>
        <w:t>39</w:t>
      </w:r>
      <w:r w:rsidRPr="008C330A">
        <w:rPr>
          <w:rFonts w:ascii="Arial" w:hAnsi="Arial" w:cs="Arial"/>
          <w:sz w:val="22"/>
          <w:szCs w:val="22"/>
        </w:rPr>
        <w:t>,</w:t>
      </w:r>
      <w:r w:rsidR="004215E4" w:rsidRPr="008C330A">
        <w:rPr>
          <w:rFonts w:ascii="Arial" w:hAnsi="Arial" w:cs="Arial"/>
          <w:sz w:val="22"/>
          <w:szCs w:val="22"/>
        </w:rPr>
        <w:t>6</w:t>
      </w:r>
      <w:r w:rsidRPr="008C330A">
        <w:rPr>
          <w:rFonts w:ascii="Arial" w:hAnsi="Arial" w:cs="Arial"/>
          <w:sz w:val="22"/>
          <w:szCs w:val="22"/>
        </w:rPr>
        <w:t xml:space="preserve">00. </w:t>
      </w:r>
      <w:r w:rsidRPr="008C330A">
        <w:rPr>
          <w:rFonts w:ascii="Arial" w:hAnsi="Arial" w:cs="Arial"/>
          <w:sz w:val="22"/>
          <w:szCs w:val="22"/>
        </w:rPr>
        <w:fldChar w:fldCharType="begin"/>
      </w:r>
      <w:r w:rsidRPr="008C330A">
        <w:rPr>
          <w:rFonts w:ascii="Arial" w:hAnsi="Arial" w:cs="Arial"/>
          <w:sz w:val="22"/>
          <w:szCs w:val="22"/>
        </w:rPr>
        <w:instrText xml:space="preserve"> REF _Ref201159772 \h  \* MERGEFORMAT </w:instrText>
      </w:r>
      <w:r w:rsidRPr="008C330A">
        <w:rPr>
          <w:rFonts w:ascii="Arial" w:hAnsi="Arial" w:cs="Arial"/>
          <w:sz w:val="22"/>
          <w:szCs w:val="22"/>
        </w:rPr>
      </w:r>
      <w:r w:rsidRPr="008C330A">
        <w:rPr>
          <w:rFonts w:ascii="Arial" w:hAnsi="Arial" w:cs="Arial"/>
          <w:sz w:val="22"/>
          <w:szCs w:val="22"/>
        </w:rPr>
        <w:fldChar w:fldCharType="separate"/>
      </w:r>
      <w:r w:rsidR="00247B6B" w:rsidRPr="008C330A">
        <w:rPr>
          <w:rFonts w:ascii="Arial" w:hAnsi="Arial" w:cs="Arial"/>
          <w:sz w:val="22"/>
          <w:szCs w:val="22"/>
        </w:rPr>
        <w:t xml:space="preserve">Figure </w:t>
      </w:r>
      <w:r w:rsidR="00247B6B" w:rsidRPr="008C330A">
        <w:rPr>
          <w:rFonts w:ascii="Arial" w:hAnsi="Arial" w:cs="Arial"/>
          <w:noProof/>
          <w:sz w:val="22"/>
          <w:szCs w:val="22"/>
        </w:rPr>
        <w:t>21</w:t>
      </w:r>
      <w:r w:rsidRPr="008C330A">
        <w:rPr>
          <w:rFonts w:ascii="Arial" w:hAnsi="Arial" w:cs="Arial"/>
          <w:sz w:val="22"/>
          <w:szCs w:val="22"/>
        </w:rPr>
        <w:fldChar w:fldCharType="end"/>
      </w:r>
      <w:r w:rsidRPr="008C330A">
        <w:rPr>
          <w:rFonts w:ascii="Arial" w:hAnsi="Arial" w:cs="Arial"/>
          <w:sz w:val="22"/>
          <w:szCs w:val="22"/>
        </w:rPr>
        <w:t xml:space="preserve"> and </w:t>
      </w:r>
      <w:r w:rsidRPr="008C330A">
        <w:rPr>
          <w:rFonts w:ascii="Arial" w:hAnsi="Arial" w:cs="Arial"/>
          <w:sz w:val="22"/>
          <w:szCs w:val="22"/>
        </w:rPr>
        <w:fldChar w:fldCharType="begin"/>
      </w:r>
      <w:r w:rsidRPr="008C330A">
        <w:rPr>
          <w:rFonts w:ascii="Arial" w:hAnsi="Arial" w:cs="Arial"/>
          <w:sz w:val="22"/>
          <w:szCs w:val="22"/>
        </w:rPr>
        <w:instrText xml:space="preserve"> REF _Ref201163356 \h  \* MERGEFORMAT </w:instrText>
      </w:r>
      <w:r w:rsidRPr="008C330A">
        <w:rPr>
          <w:rFonts w:ascii="Arial" w:hAnsi="Arial" w:cs="Arial"/>
          <w:sz w:val="22"/>
          <w:szCs w:val="22"/>
        </w:rPr>
      </w:r>
      <w:r w:rsidRPr="008C330A">
        <w:rPr>
          <w:rFonts w:ascii="Arial" w:hAnsi="Arial" w:cs="Arial"/>
          <w:sz w:val="22"/>
          <w:szCs w:val="22"/>
        </w:rPr>
        <w:fldChar w:fldCharType="separate"/>
      </w:r>
      <w:r w:rsidR="00247B6B" w:rsidRPr="008C330A">
        <w:rPr>
          <w:rFonts w:ascii="Arial" w:hAnsi="Arial" w:cs="Arial"/>
          <w:sz w:val="22"/>
          <w:szCs w:val="22"/>
        </w:rPr>
        <w:t xml:space="preserve">Figure </w:t>
      </w:r>
      <w:r w:rsidR="00247B6B" w:rsidRPr="008C330A">
        <w:rPr>
          <w:rFonts w:ascii="Arial" w:hAnsi="Arial" w:cs="Arial"/>
          <w:noProof/>
          <w:sz w:val="22"/>
          <w:szCs w:val="22"/>
        </w:rPr>
        <w:t>22</w:t>
      </w:r>
      <w:r w:rsidRPr="008C330A">
        <w:rPr>
          <w:rFonts w:ascii="Arial" w:hAnsi="Arial" w:cs="Arial"/>
          <w:sz w:val="22"/>
          <w:szCs w:val="22"/>
        </w:rPr>
        <w:fldChar w:fldCharType="end"/>
      </w:r>
      <w:r w:rsidRPr="008C330A">
        <w:rPr>
          <w:rFonts w:ascii="Arial" w:hAnsi="Arial" w:cs="Arial"/>
          <w:sz w:val="22"/>
          <w:szCs w:val="22"/>
        </w:rPr>
        <w:t xml:space="preserve"> show the actual part costings and the calculated time totals for the project. As noted in </w:t>
      </w:r>
      <w:r w:rsidRPr="008C330A">
        <w:rPr>
          <w:rFonts w:ascii="Arial" w:hAnsi="Arial" w:cs="Arial"/>
          <w:sz w:val="22"/>
          <w:szCs w:val="22"/>
        </w:rPr>
        <w:fldChar w:fldCharType="begin"/>
      </w:r>
      <w:r w:rsidRPr="008C330A">
        <w:rPr>
          <w:rFonts w:ascii="Arial" w:hAnsi="Arial" w:cs="Arial"/>
          <w:sz w:val="22"/>
          <w:szCs w:val="22"/>
        </w:rPr>
        <w:instrText xml:space="preserve"> REF _Ref201163411 \h  \* MERGEFORMAT </w:instrText>
      </w:r>
      <w:r w:rsidRPr="008C330A">
        <w:rPr>
          <w:rFonts w:ascii="Arial" w:hAnsi="Arial" w:cs="Arial"/>
          <w:sz w:val="22"/>
          <w:szCs w:val="22"/>
        </w:rPr>
      </w:r>
      <w:r w:rsidRPr="008C330A">
        <w:rPr>
          <w:rFonts w:ascii="Arial" w:hAnsi="Arial" w:cs="Arial"/>
          <w:sz w:val="22"/>
          <w:szCs w:val="22"/>
        </w:rPr>
        <w:fldChar w:fldCharType="separate"/>
      </w:r>
      <w:r w:rsidR="00247B6B" w:rsidRPr="008C330A">
        <w:rPr>
          <w:rFonts w:ascii="Arial" w:hAnsi="Arial" w:cs="Arial"/>
          <w:sz w:val="22"/>
          <w:szCs w:val="22"/>
        </w:rPr>
        <w:t xml:space="preserve">Figure </w:t>
      </w:r>
      <w:r w:rsidR="00247B6B" w:rsidRPr="008C330A">
        <w:rPr>
          <w:rFonts w:ascii="Arial" w:hAnsi="Arial" w:cs="Arial"/>
          <w:noProof/>
          <w:sz w:val="22"/>
          <w:szCs w:val="22"/>
        </w:rPr>
        <w:t>23</w:t>
      </w:r>
      <w:r w:rsidRPr="008C330A">
        <w:rPr>
          <w:rFonts w:ascii="Arial" w:hAnsi="Arial" w:cs="Arial"/>
          <w:sz w:val="22"/>
          <w:szCs w:val="22"/>
        </w:rPr>
        <w:fldChar w:fldCharType="end"/>
      </w:r>
      <w:r w:rsidRPr="008C330A">
        <w:rPr>
          <w:rFonts w:ascii="Arial" w:hAnsi="Arial" w:cs="Arial"/>
          <w:sz w:val="22"/>
          <w:szCs w:val="22"/>
        </w:rPr>
        <w:t>, the projects total cost was £3</w:t>
      </w:r>
      <w:r w:rsidR="00A62E12" w:rsidRPr="008C330A">
        <w:rPr>
          <w:rFonts w:ascii="Arial" w:hAnsi="Arial" w:cs="Arial"/>
          <w:sz w:val="22"/>
          <w:szCs w:val="22"/>
        </w:rPr>
        <w:t>6,206.49</w:t>
      </w:r>
      <w:r w:rsidRPr="008C330A">
        <w:rPr>
          <w:rFonts w:ascii="Arial" w:hAnsi="Arial" w:cs="Arial"/>
          <w:sz w:val="22"/>
          <w:szCs w:val="22"/>
        </w:rPr>
        <w:t xml:space="preserve">, and was </w:t>
      </w:r>
      <w:r w:rsidR="004215E4" w:rsidRPr="008C330A">
        <w:rPr>
          <w:rFonts w:ascii="Arial" w:hAnsi="Arial" w:cs="Arial"/>
          <w:sz w:val="22"/>
          <w:szCs w:val="22"/>
        </w:rPr>
        <w:t>ove</w:t>
      </w:r>
      <w:r w:rsidRPr="008C330A">
        <w:rPr>
          <w:rFonts w:ascii="Arial" w:hAnsi="Arial" w:cs="Arial"/>
          <w:sz w:val="22"/>
          <w:szCs w:val="22"/>
        </w:rPr>
        <w:t>r budget by £</w:t>
      </w:r>
      <w:r w:rsidR="00A62E12" w:rsidRPr="008C330A">
        <w:rPr>
          <w:rFonts w:ascii="Arial" w:hAnsi="Arial" w:cs="Arial"/>
          <w:sz w:val="22"/>
          <w:szCs w:val="22"/>
        </w:rPr>
        <w:t>206.49</w:t>
      </w:r>
      <w:r w:rsidR="00A85800" w:rsidRPr="008C330A">
        <w:rPr>
          <w:rFonts w:ascii="Arial" w:hAnsi="Arial" w:cs="Arial"/>
          <w:sz w:val="22"/>
          <w:szCs w:val="22"/>
        </w:rPr>
        <w:t xml:space="preserve"> </w:t>
      </w:r>
      <w:r w:rsidR="00233DB6" w:rsidRPr="008C330A">
        <w:rPr>
          <w:rFonts w:ascii="Arial" w:hAnsi="Arial" w:cs="Arial"/>
          <w:sz w:val="22"/>
          <w:szCs w:val="22"/>
        </w:rPr>
        <w:t xml:space="preserve"> - although this was accounted for in the buffer</w:t>
      </w:r>
      <w:r w:rsidRPr="008C330A">
        <w:rPr>
          <w:rFonts w:ascii="Arial" w:hAnsi="Arial" w:cs="Arial"/>
          <w:sz w:val="22"/>
          <w:szCs w:val="22"/>
        </w:rPr>
        <w:t xml:space="preserve">. </w:t>
      </w:r>
      <w:r w:rsidR="00F95E0F" w:rsidRPr="008C330A">
        <w:rPr>
          <w:rFonts w:ascii="Arial" w:hAnsi="Arial" w:cs="Arial"/>
          <w:sz w:val="22"/>
          <w:szCs w:val="22"/>
        </w:rPr>
        <w:t>Arriving</w:t>
      </w:r>
      <w:r w:rsidRPr="008C330A">
        <w:rPr>
          <w:rFonts w:ascii="Arial" w:hAnsi="Arial" w:cs="Arial"/>
          <w:sz w:val="22"/>
          <w:szCs w:val="22"/>
        </w:rPr>
        <w:t xml:space="preserve"> under budget by £</w:t>
      </w:r>
      <w:r w:rsidR="004215E4" w:rsidRPr="008C330A">
        <w:rPr>
          <w:rFonts w:ascii="Arial" w:hAnsi="Arial" w:cs="Arial"/>
          <w:sz w:val="22"/>
          <w:szCs w:val="22"/>
        </w:rPr>
        <w:t>3393.51</w:t>
      </w:r>
      <w:r w:rsidRPr="008C330A">
        <w:rPr>
          <w:rFonts w:ascii="Arial" w:hAnsi="Arial" w:cs="Arial"/>
          <w:sz w:val="22"/>
          <w:szCs w:val="22"/>
        </w:rPr>
        <w:t xml:space="preserve">, or approximately </w:t>
      </w:r>
      <w:r w:rsidR="004215E4" w:rsidRPr="008C330A">
        <w:rPr>
          <w:rFonts w:ascii="Arial" w:hAnsi="Arial" w:cs="Arial"/>
        </w:rPr>
        <w:t>9</w:t>
      </w:r>
      <w:r w:rsidRPr="008C330A">
        <w:rPr>
          <w:rFonts w:ascii="Arial" w:hAnsi="Arial" w:cs="Arial"/>
          <w:sz w:val="22"/>
          <w:szCs w:val="22"/>
        </w:rPr>
        <w:t>% of the allocated £</w:t>
      </w:r>
      <w:r w:rsidR="004215E4" w:rsidRPr="008C330A">
        <w:rPr>
          <w:rFonts w:ascii="Arial" w:hAnsi="Arial" w:cs="Arial"/>
          <w:sz w:val="22"/>
          <w:szCs w:val="22"/>
        </w:rPr>
        <w:t>39</w:t>
      </w:r>
      <w:r w:rsidRPr="008C330A">
        <w:rPr>
          <w:rFonts w:ascii="Arial" w:hAnsi="Arial" w:cs="Arial"/>
          <w:sz w:val="22"/>
          <w:szCs w:val="22"/>
        </w:rPr>
        <w:t>,</w:t>
      </w:r>
      <w:r w:rsidR="004215E4" w:rsidRPr="008C330A">
        <w:rPr>
          <w:rFonts w:ascii="Arial" w:hAnsi="Arial" w:cs="Arial"/>
          <w:sz w:val="22"/>
          <w:szCs w:val="22"/>
        </w:rPr>
        <w:t>6</w:t>
      </w:r>
      <w:r w:rsidRPr="008C330A">
        <w:rPr>
          <w:rFonts w:ascii="Arial" w:hAnsi="Arial" w:cs="Arial"/>
          <w:sz w:val="22"/>
          <w:szCs w:val="22"/>
        </w:rPr>
        <w:t xml:space="preserve">00, </w:t>
      </w:r>
      <w:r w:rsidR="00625A18" w:rsidRPr="008C330A">
        <w:rPr>
          <w:rFonts w:ascii="Arial" w:hAnsi="Arial" w:cs="Arial"/>
          <w:sz w:val="22"/>
          <w:szCs w:val="22"/>
        </w:rPr>
        <w:t>clearly demons</w:t>
      </w:r>
      <w:r w:rsidR="00674680" w:rsidRPr="008C330A">
        <w:rPr>
          <w:rFonts w:ascii="Arial" w:hAnsi="Arial" w:cs="Arial"/>
          <w:sz w:val="22"/>
          <w:szCs w:val="22"/>
        </w:rPr>
        <w:t>trating</w:t>
      </w:r>
      <w:r w:rsidRPr="008C330A">
        <w:rPr>
          <w:rFonts w:ascii="Arial" w:hAnsi="Arial" w:cs="Arial"/>
          <w:sz w:val="22"/>
          <w:szCs w:val="22"/>
        </w:rPr>
        <w:t xml:space="preserve"> that resources were utilized</w:t>
      </w:r>
      <w:r w:rsidR="00625A18" w:rsidRPr="008C330A">
        <w:rPr>
          <w:rFonts w:ascii="Arial" w:hAnsi="Arial" w:cs="Arial"/>
          <w:sz w:val="22"/>
          <w:szCs w:val="22"/>
        </w:rPr>
        <w:t xml:space="preserve"> effectively</w:t>
      </w:r>
      <w:r w:rsidRPr="008C330A">
        <w:rPr>
          <w:rFonts w:ascii="Arial" w:hAnsi="Arial" w:cs="Arial"/>
          <w:sz w:val="22"/>
          <w:szCs w:val="22"/>
        </w:rPr>
        <w:t>, and any unforeseen costs were either minimal or well mitigated. This positive financial outcome</w:t>
      </w:r>
      <w:r w:rsidR="00625A18" w:rsidRPr="008C330A">
        <w:rPr>
          <w:rFonts w:ascii="Arial" w:hAnsi="Arial" w:cs="Arial"/>
          <w:sz w:val="22"/>
          <w:szCs w:val="22"/>
        </w:rPr>
        <w:t xml:space="preserve"> </w:t>
      </w:r>
      <w:r w:rsidRPr="008C330A">
        <w:rPr>
          <w:rFonts w:ascii="Arial" w:hAnsi="Arial" w:cs="Arial"/>
          <w:sz w:val="22"/>
          <w:szCs w:val="22"/>
        </w:rPr>
        <w:t>reflect</w:t>
      </w:r>
      <w:r w:rsidR="00625A18" w:rsidRPr="008C330A">
        <w:rPr>
          <w:rFonts w:ascii="Arial" w:hAnsi="Arial" w:cs="Arial"/>
          <w:sz w:val="22"/>
          <w:szCs w:val="22"/>
        </w:rPr>
        <w:t>s</w:t>
      </w:r>
      <w:r w:rsidRPr="008C330A">
        <w:rPr>
          <w:rFonts w:ascii="Arial" w:hAnsi="Arial" w:cs="Arial"/>
          <w:sz w:val="22"/>
          <w:szCs w:val="22"/>
        </w:rPr>
        <w:t xml:space="preserve"> well on the planning, procurement, and execution phases, </w:t>
      </w:r>
      <w:r w:rsidR="00625A18" w:rsidRPr="008C330A">
        <w:rPr>
          <w:rFonts w:ascii="Arial" w:hAnsi="Arial" w:cs="Arial"/>
          <w:sz w:val="22"/>
          <w:szCs w:val="22"/>
        </w:rPr>
        <w:t xml:space="preserve">highlighting the effectiveness and </w:t>
      </w:r>
      <w:r w:rsidR="007E76E3" w:rsidRPr="008C330A">
        <w:rPr>
          <w:rFonts w:ascii="Arial" w:hAnsi="Arial" w:cs="Arial"/>
          <w:sz w:val="22"/>
          <w:szCs w:val="22"/>
        </w:rPr>
        <w:t>cost-conscious</w:t>
      </w:r>
      <w:r w:rsidR="00625A18" w:rsidRPr="008C330A">
        <w:rPr>
          <w:rFonts w:ascii="Arial" w:hAnsi="Arial" w:cs="Arial"/>
          <w:sz w:val="22"/>
          <w:szCs w:val="22"/>
        </w:rPr>
        <w:t xml:space="preserve"> budgeting that was implemented. {BS}</w:t>
      </w:r>
      <w:r w:rsidR="00A35AF2" w:rsidRPr="008C330A">
        <w:rPr>
          <w:rFonts w:ascii="Arial" w:hAnsi="Arial" w:cs="Arial"/>
          <w:sz w:val="22"/>
          <w:szCs w:val="22"/>
        </w:rPr>
        <w:t xml:space="preserve"> </w:t>
      </w:r>
      <w:r w:rsidR="0007187A" w:rsidRPr="008C330A">
        <w:rPr>
          <w:rFonts w:ascii="Arial" w:hAnsi="Arial" w:cs="Arial"/>
          <w:sz w:val="22"/>
          <w:szCs w:val="22"/>
        </w:rPr>
        <w:t>{AP}</w:t>
      </w:r>
    </w:p>
    <w:p w14:paraId="188E0BD5" w14:textId="77777777" w:rsidR="00E95C30" w:rsidRPr="008C330A" w:rsidRDefault="00E95C30" w:rsidP="00E95C30">
      <w:pPr>
        <w:pStyle w:val="NormalWeb"/>
        <w:rPr>
          <w:rFonts w:ascii="Arial" w:hAnsi="Arial" w:cs="Arial"/>
          <w:sz w:val="22"/>
          <w:szCs w:val="22"/>
        </w:rPr>
      </w:pPr>
    </w:p>
    <w:p w14:paraId="74C49FFF" w14:textId="77777777" w:rsidR="00E95C30" w:rsidRPr="008C330A" w:rsidRDefault="00E95C30" w:rsidP="00E95C30">
      <w:pPr>
        <w:pStyle w:val="NormalWeb"/>
        <w:rPr>
          <w:rFonts w:ascii="Arial" w:hAnsi="Arial" w:cs="Arial"/>
          <w:b/>
          <w:bCs/>
          <w:highlight w:val="yellow"/>
        </w:rPr>
      </w:pPr>
    </w:p>
    <w:p w14:paraId="4B036F95" w14:textId="16247DDB" w:rsidR="00743473" w:rsidRPr="008C330A" w:rsidRDefault="00743473" w:rsidP="00833802">
      <w:pPr>
        <w:pStyle w:val="Heading2"/>
        <w:numPr>
          <w:ilvl w:val="1"/>
          <w:numId w:val="13"/>
        </w:numPr>
        <w:rPr>
          <w:rFonts w:ascii="Arial" w:hAnsi="Arial" w:cs="Arial"/>
        </w:rPr>
      </w:pPr>
      <w:bookmarkStart w:id="93" w:name="_Toc202885353"/>
      <w:r w:rsidRPr="008C330A">
        <w:rPr>
          <w:rFonts w:ascii="Arial" w:hAnsi="Arial" w:cs="Arial"/>
        </w:rPr>
        <w:t>PCB Assembly</w:t>
      </w:r>
      <w:bookmarkEnd w:id="93"/>
    </w:p>
    <w:p w14:paraId="7259A7DE" w14:textId="77777777" w:rsidR="00B65259" w:rsidRPr="008C330A" w:rsidRDefault="00176C95" w:rsidP="00B65259">
      <w:pPr>
        <w:keepNext/>
        <w:jc w:val="center"/>
        <w:rPr>
          <w:rFonts w:ascii="Arial" w:hAnsi="Arial" w:cs="Arial"/>
        </w:rPr>
      </w:pPr>
      <w:r w:rsidRPr="008C330A">
        <w:rPr>
          <w:rFonts w:ascii="Arial" w:hAnsi="Arial" w:cs="Arial"/>
          <w:noProof/>
        </w:rPr>
        <w:drawing>
          <wp:inline distT="0" distB="0" distL="0" distR="0" wp14:anchorId="6BB82D97" wp14:editId="24F1234E">
            <wp:extent cx="2742184" cy="2057400"/>
            <wp:effectExtent l="0" t="0" r="1270" b="0"/>
            <wp:docPr id="7485372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765914" cy="2075204"/>
                    </a:xfrm>
                    <a:prstGeom prst="rect">
                      <a:avLst/>
                    </a:prstGeom>
                    <a:noFill/>
                    <a:ln>
                      <a:noFill/>
                    </a:ln>
                  </pic:spPr>
                </pic:pic>
              </a:graphicData>
            </a:graphic>
          </wp:inline>
        </w:drawing>
      </w:r>
    </w:p>
    <w:p w14:paraId="7489E8A8" w14:textId="2A3B13B3" w:rsidR="00B65259" w:rsidRPr="008C330A" w:rsidRDefault="00B65259" w:rsidP="00B65259">
      <w:pPr>
        <w:pStyle w:val="Caption"/>
        <w:jc w:val="center"/>
        <w:rPr>
          <w:rFonts w:ascii="Arial" w:hAnsi="Arial" w:cs="Arial"/>
        </w:rPr>
      </w:pPr>
      <w:bookmarkStart w:id="94" w:name="_Ref201757002"/>
      <w:bookmarkStart w:id="95" w:name="_Ref201756989"/>
      <w:bookmarkStart w:id="96" w:name="_Toc202779858"/>
      <w:r w:rsidRPr="008C330A">
        <w:rPr>
          <w:rFonts w:ascii="Arial" w:hAnsi="Arial" w:cs="Arial"/>
        </w:rPr>
        <w:t xml:space="preserve">Figure </w:t>
      </w:r>
      <w:bookmarkEnd w:id="94"/>
      <w:r w:rsidR="005A7E01" w:rsidRPr="008C330A">
        <w:rPr>
          <w:rFonts w:ascii="Arial" w:hAnsi="Arial" w:cs="Arial"/>
        </w:rPr>
        <w:t>2</w:t>
      </w:r>
      <w:r w:rsidR="00712098">
        <w:rPr>
          <w:rFonts w:ascii="Arial" w:hAnsi="Arial" w:cs="Arial"/>
        </w:rPr>
        <w:t>4</w:t>
      </w:r>
      <w:r w:rsidRPr="008C330A">
        <w:rPr>
          <w:rFonts w:ascii="Arial" w:hAnsi="Arial" w:cs="Arial"/>
        </w:rPr>
        <w:t xml:space="preserve"> – Application of Solder Paste</w:t>
      </w:r>
      <w:bookmarkEnd w:id="95"/>
      <w:bookmarkEnd w:id="96"/>
    </w:p>
    <w:p w14:paraId="471BA3EB" w14:textId="3910EF84" w:rsidR="00542989" w:rsidRPr="008C330A" w:rsidRDefault="00542989" w:rsidP="00542989">
      <w:pPr>
        <w:pStyle w:val="Caption"/>
        <w:jc w:val="center"/>
        <w:rPr>
          <w:rFonts w:ascii="Arial" w:hAnsi="Arial" w:cs="Arial"/>
          <w:color w:val="auto"/>
        </w:rPr>
      </w:pPr>
      <w:r w:rsidRPr="008C330A">
        <w:rPr>
          <w:rFonts w:ascii="Arial" w:hAnsi="Arial" w:cs="Arial"/>
          <w:color w:val="auto"/>
        </w:rPr>
        <w:t>{CL}</w:t>
      </w:r>
    </w:p>
    <w:p w14:paraId="40AB6BD2" w14:textId="03ED25CA" w:rsidR="00FC4D0C" w:rsidRPr="008C330A" w:rsidRDefault="00FC4D0C" w:rsidP="00FC4D0C">
      <w:pPr>
        <w:rPr>
          <w:rFonts w:ascii="Arial" w:hAnsi="Arial" w:cs="Arial"/>
        </w:rPr>
      </w:pPr>
      <w:r w:rsidRPr="008C330A">
        <w:rPr>
          <w:rFonts w:ascii="Arial" w:hAnsi="Arial" w:cs="Arial"/>
        </w:rPr>
        <w:fldChar w:fldCharType="begin"/>
      </w:r>
      <w:r w:rsidRPr="008C330A">
        <w:rPr>
          <w:rFonts w:ascii="Arial" w:hAnsi="Arial" w:cs="Arial"/>
        </w:rPr>
        <w:instrText xml:space="preserve"> REF _Ref201757002 \h </w:instrText>
      </w:r>
      <w:r w:rsidR="00A35AF2" w:rsidRPr="008C330A">
        <w:rPr>
          <w:rFonts w:ascii="Arial" w:hAnsi="Arial" w:cs="Arial"/>
        </w:rPr>
        <w:instrText xml:space="preserve"> \* MERGEFORMAT </w:instrText>
      </w:r>
      <w:r w:rsidRPr="008C330A">
        <w:rPr>
          <w:rFonts w:ascii="Arial" w:hAnsi="Arial" w:cs="Arial"/>
        </w:rPr>
      </w:r>
      <w:r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24</w:t>
      </w:r>
      <w:r w:rsidRPr="008C330A">
        <w:rPr>
          <w:rFonts w:ascii="Arial" w:hAnsi="Arial" w:cs="Arial"/>
        </w:rPr>
        <w:fldChar w:fldCharType="end"/>
      </w:r>
      <w:r w:rsidRPr="008C330A">
        <w:rPr>
          <w:rFonts w:ascii="Arial" w:hAnsi="Arial" w:cs="Arial"/>
        </w:rPr>
        <w:t xml:space="preserve"> shows the application of solder paste on the PCB.</w:t>
      </w:r>
      <w:r w:rsidR="0068182A" w:rsidRPr="008C330A">
        <w:rPr>
          <w:rFonts w:ascii="Arial" w:hAnsi="Arial" w:cs="Arial"/>
        </w:rPr>
        <w:t xml:space="preserve"> This was </w:t>
      </w:r>
      <w:r w:rsidR="00772B72" w:rsidRPr="008C330A">
        <w:rPr>
          <w:rFonts w:ascii="Arial" w:hAnsi="Arial" w:cs="Arial"/>
        </w:rPr>
        <w:t>strategically</w:t>
      </w:r>
      <w:r w:rsidR="0068182A" w:rsidRPr="008C330A">
        <w:rPr>
          <w:rFonts w:ascii="Arial" w:hAnsi="Arial" w:cs="Arial"/>
        </w:rPr>
        <w:t xml:space="preserve"> applied to each pad</w:t>
      </w:r>
      <w:r w:rsidR="00C8397F" w:rsidRPr="008C330A">
        <w:rPr>
          <w:rFonts w:ascii="Arial" w:hAnsi="Arial" w:cs="Arial"/>
        </w:rPr>
        <w:t>,</w:t>
      </w:r>
      <w:r w:rsidR="0068182A" w:rsidRPr="008C330A">
        <w:rPr>
          <w:rFonts w:ascii="Arial" w:hAnsi="Arial" w:cs="Arial"/>
        </w:rPr>
        <w:t xml:space="preserve"> with </w:t>
      </w:r>
      <w:r w:rsidR="00C8397F" w:rsidRPr="008C330A">
        <w:rPr>
          <w:rFonts w:ascii="Arial" w:hAnsi="Arial" w:cs="Arial"/>
        </w:rPr>
        <w:t>varying</w:t>
      </w:r>
      <w:r w:rsidR="0068182A" w:rsidRPr="008C330A">
        <w:rPr>
          <w:rFonts w:ascii="Arial" w:hAnsi="Arial" w:cs="Arial"/>
        </w:rPr>
        <w:t xml:space="preserve"> amounts based on component and pad size.</w:t>
      </w:r>
      <w:r w:rsidR="00542989" w:rsidRPr="008C330A">
        <w:rPr>
          <w:rFonts w:ascii="Arial" w:hAnsi="Arial" w:cs="Arial"/>
        </w:rPr>
        <w:t xml:space="preserve"> {DF}</w:t>
      </w:r>
    </w:p>
    <w:p w14:paraId="72AD8D10" w14:textId="77777777" w:rsidR="00B65259" w:rsidRPr="008C330A" w:rsidRDefault="00BC4368" w:rsidP="00B65259">
      <w:pPr>
        <w:keepNext/>
        <w:jc w:val="center"/>
        <w:rPr>
          <w:rFonts w:ascii="Arial" w:hAnsi="Arial" w:cs="Arial"/>
        </w:rPr>
      </w:pPr>
      <w:r w:rsidRPr="008C330A">
        <w:rPr>
          <w:rFonts w:ascii="Arial" w:hAnsi="Arial" w:cs="Arial"/>
          <w:noProof/>
        </w:rPr>
        <w:drawing>
          <wp:inline distT="0" distB="0" distL="0" distR="0" wp14:anchorId="72E77391" wp14:editId="6B6F392B">
            <wp:extent cx="3532909" cy="2650660"/>
            <wp:effectExtent l="0" t="0" r="0" b="0"/>
            <wp:docPr id="15648564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539923" cy="2655922"/>
                    </a:xfrm>
                    <a:prstGeom prst="rect">
                      <a:avLst/>
                    </a:prstGeom>
                    <a:noFill/>
                    <a:ln>
                      <a:noFill/>
                    </a:ln>
                  </pic:spPr>
                </pic:pic>
              </a:graphicData>
            </a:graphic>
          </wp:inline>
        </w:drawing>
      </w:r>
    </w:p>
    <w:p w14:paraId="3C35570C" w14:textId="4D468BCE" w:rsidR="00176C95" w:rsidRPr="008C330A" w:rsidRDefault="00B65259" w:rsidP="00B65259">
      <w:pPr>
        <w:pStyle w:val="Caption"/>
        <w:jc w:val="center"/>
        <w:rPr>
          <w:rFonts w:ascii="Arial" w:hAnsi="Arial" w:cs="Arial"/>
        </w:rPr>
      </w:pPr>
      <w:bookmarkStart w:id="97" w:name="_Ref201757441"/>
      <w:bookmarkStart w:id="98" w:name="_Toc202779859"/>
      <w:r w:rsidRPr="008C330A">
        <w:rPr>
          <w:rFonts w:ascii="Arial" w:hAnsi="Arial" w:cs="Arial"/>
        </w:rPr>
        <w:t xml:space="preserve">Figure </w:t>
      </w:r>
      <w:bookmarkEnd w:id="97"/>
      <w:r w:rsidR="005A7E01" w:rsidRPr="008C330A">
        <w:rPr>
          <w:rFonts w:ascii="Arial" w:hAnsi="Arial" w:cs="Arial"/>
        </w:rPr>
        <w:t>2</w:t>
      </w:r>
      <w:r w:rsidR="00712098">
        <w:rPr>
          <w:rFonts w:ascii="Arial" w:hAnsi="Arial" w:cs="Arial"/>
        </w:rPr>
        <w:t>5</w:t>
      </w:r>
      <w:r w:rsidRPr="008C330A">
        <w:rPr>
          <w:rFonts w:ascii="Arial" w:hAnsi="Arial" w:cs="Arial"/>
        </w:rPr>
        <w:t xml:space="preserve"> – Placing Components</w:t>
      </w:r>
      <w:bookmarkEnd w:id="98"/>
    </w:p>
    <w:p w14:paraId="408F5AB8" w14:textId="263401DC" w:rsidR="00542989" w:rsidRPr="008C330A" w:rsidRDefault="00542989" w:rsidP="00542989">
      <w:pPr>
        <w:pStyle w:val="Caption"/>
        <w:jc w:val="center"/>
        <w:rPr>
          <w:rFonts w:ascii="Arial" w:hAnsi="Arial" w:cs="Arial"/>
          <w:color w:val="auto"/>
        </w:rPr>
      </w:pPr>
      <w:r w:rsidRPr="008C330A">
        <w:rPr>
          <w:rFonts w:ascii="Arial" w:hAnsi="Arial" w:cs="Arial"/>
          <w:color w:val="auto"/>
        </w:rPr>
        <w:t>{CL}</w:t>
      </w:r>
    </w:p>
    <w:p w14:paraId="42AA78A0" w14:textId="78E73E75" w:rsidR="00FC4D0C" w:rsidRPr="008C330A" w:rsidRDefault="00FC4D0C" w:rsidP="00FC4D0C">
      <w:pPr>
        <w:rPr>
          <w:rFonts w:ascii="Arial" w:hAnsi="Arial" w:cs="Arial"/>
        </w:rPr>
      </w:pPr>
      <w:r w:rsidRPr="008C330A">
        <w:rPr>
          <w:rFonts w:ascii="Arial" w:hAnsi="Arial" w:cs="Arial"/>
        </w:rPr>
        <w:lastRenderedPageBreak/>
        <w:fldChar w:fldCharType="begin"/>
      </w:r>
      <w:r w:rsidRPr="008C330A">
        <w:rPr>
          <w:rFonts w:ascii="Arial" w:hAnsi="Arial" w:cs="Arial"/>
        </w:rPr>
        <w:instrText xml:space="preserve"> REF _Ref201757441 \h </w:instrText>
      </w:r>
      <w:r w:rsidR="00A35AF2" w:rsidRPr="008C330A">
        <w:rPr>
          <w:rFonts w:ascii="Arial" w:hAnsi="Arial" w:cs="Arial"/>
        </w:rPr>
        <w:instrText xml:space="preserve"> \* MERGEFORMAT </w:instrText>
      </w:r>
      <w:r w:rsidRPr="008C330A">
        <w:rPr>
          <w:rFonts w:ascii="Arial" w:hAnsi="Arial" w:cs="Arial"/>
        </w:rPr>
      </w:r>
      <w:r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25</w:t>
      </w:r>
      <w:r w:rsidRPr="008C330A">
        <w:rPr>
          <w:rFonts w:ascii="Arial" w:hAnsi="Arial" w:cs="Arial"/>
        </w:rPr>
        <w:fldChar w:fldCharType="end"/>
      </w:r>
      <w:r w:rsidRPr="008C330A">
        <w:rPr>
          <w:rFonts w:ascii="Arial" w:hAnsi="Arial" w:cs="Arial"/>
        </w:rPr>
        <w:t xml:space="preserve"> shows the placing of individual components by hand. </w:t>
      </w:r>
      <w:r w:rsidR="00542989" w:rsidRPr="008C330A">
        <w:rPr>
          <w:rFonts w:ascii="Arial" w:hAnsi="Arial" w:cs="Arial"/>
        </w:rPr>
        <w:t>The process was conducted by starting</w:t>
      </w:r>
      <w:r w:rsidRPr="008C330A">
        <w:rPr>
          <w:rFonts w:ascii="Arial" w:hAnsi="Arial" w:cs="Arial"/>
        </w:rPr>
        <w:t xml:space="preserve"> at the centre of the PCB and work</w:t>
      </w:r>
      <w:r w:rsidR="00542989" w:rsidRPr="008C330A">
        <w:rPr>
          <w:rFonts w:ascii="Arial" w:hAnsi="Arial" w:cs="Arial"/>
        </w:rPr>
        <w:t xml:space="preserve">ing outwards, to enable the best opportunity for correction of any errors. Rework was conducted using a Q-tip </w:t>
      </w:r>
      <w:r w:rsidR="009B1688" w:rsidRPr="008C330A">
        <w:rPr>
          <w:rFonts w:ascii="Arial" w:hAnsi="Arial" w:cs="Arial"/>
        </w:rPr>
        <w:t>and flux</w:t>
      </w:r>
      <w:r w:rsidR="00542989" w:rsidRPr="008C330A">
        <w:rPr>
          <w:rFonts w:ascii="Arial" w:hAnsi="Arial" w:cs="Arial"/>
        </w:rPr>
        <w:t>, before re-applying. {DF}</w:t>
      </w:r>
    </w:p>
    <w:p w14:paraId="772EDBBE" w14:textId="77777777" w:rsidR="00B65259" w:rsidRPr="008C330A" w:rsidRDefault="00BC4368" w:rsidP="00B65259">
      <w:pPr>
        <w:keepNext/>
        <w:jc w:val="center"/>
        <w:rPr>
          <w:rFonts w:ascii="Arial" w:hAnsi="Arial" w:cs="Arial"/>
        </w:rPr>
      </w:pPr>
      <w:r w:rsidRPr="008C330A">
        <w:rPr>
          <w:rFonts w:ascii="Arial" w:hAnsi="Arial" w:cs="Arial"/>
          <w:noProof/>
        </w:rPr>
        <w:drawing>
          <wp:inline distT="0" distB="0" distL="0" distR="0" wp14:anchorId="61C6BA19" wp14:editId="374EF73A">
            <wp:extent cx="2618509" cy="1810650"/>
            <wp:effectExtent l="0" t="0" r="0" b="0"/>
            <wp:docPr id="9486730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l="7982" t="32668" r="31899" b="11883"/>
                    <a:stretch/>
                  </pic:blipFill>
                  <pic:spPr bwMode="auto">
                    <a:xfrm>
                      <a:off x="0" y="0"/>
                      <a:ext cx="2640256" cy="1825688"/>
                    </a:xfrm>
                    <a:prstGeom prst="rect">
                      <a:avLst/>
                    </a:prstGeom>
                    <a:noFill/>
                    <a:ln>
                      <a:noFill/>
                    </a:ln>
                    <a:extLst>
                      <a:ext uri="{53640926-AAD7-44D8-BBD7-CCE9431645EC}">
                        <a14:shadowObscured xmlns:a14="http://schemas.microsoft.com/office/drawing/2010/main"/>
                      </a:ext>
                    </a:extLst>
                  </pic:spPr>
                </pic:pic>
              </a:graphicData>
            </a:graphic>
          </wp:inline>
        </w:drawing>
      </w:r>
    </w:p>
    <w:p w14:paraId="569BE600" w14:textId="6D777839" w:rsidR="00BC4368" w:rsidRPr="008C330A" w:rsidRDefault="00B65259" w:rsidP="00B65259">
      <w:pPr>
        <w:pStyle w:val="Caption"/>
        <w:jc w:val="center"/>
        <w:rPr>
          <w:rFonts w:ascii="Arial" w:hAnsi="Arial" w:cs="Arial"/>
        </w:rPr>
      </w:pPr>
      <w:bookmarkStart w:id="99" w:name="_Ref201757613"/>
      <w:bookmarkStart w:id="100" w:name="_Toc202779860"/>
      <w:r w:rsidRPr="008C330A">
        <w:rPr>
          <w:rFonts w:ascii="Arial" w:hAnsi="Arial" w:cs="Arial"/>
        </w:rPr>
        <w:t xml:space="preserve">Figure </w:t>
      </w:r>
      <w:bookmarkEnd w:id="99"/>
      <w:r w:rsidR="005A7E01" w:rsidRPr="008C330A">
        <w:rPr>
          <w:rFonts w:ascii="Arial" w:hAnsi="Arial" w:cs="Arial"/>
        </w:rPr>
        <w:t>2</w:t>
      </w:r>
      <w:r w:rsidR="00712098">
        <w:rPr>
          <w:rFonts w:ascii="Arial" w:hAnsi="Arial" w:cs="Arial"/>
        </w:rPr>
        <w:t>6</w:t>
      </w:r>
      <w:r w:rsidRPr="008C330A">
        <w:rPr>
          <w:rFonts w:ascii="Arial" w:hAnsi="Arial" w:cs="Arial"/>
        </w:rPr>
        <w:t xml:space="preserve"> – PCB with Components </w:t>
      </w:r>
      <w:r w:rsidR="00C95C23">
        <w:rPr>
          <w:rFonts w:ascii="Arial" w:hAnsi="Arial" w:cs="Arial"/>
        </w:rPr>
        <w:t>B</w:t>
      </w:r>
      <w:r w:rsidRPr="008C330A">
        <w:rPr>
          <w:rFonts w:ascii="Arial" w:hAnsi="Arial" w:cs="Arial"/>
        </w:rPr>
        <w:t>efore Heat Applied</w:t>
      </w:r>
      <w:bookmarkEnd w:id="100"/>
    </w:p>
    <w:p w14:paraId="7E0071D6" w14:textId="6EA24E3A" w:rsidR="009B1688" w:rsidRPr="008C330A" w:rsidRDefault="009B1688" w:rsidP="009B1688">
      <w:pPr>
        <w:rPr>
          <w:rFonts w:ascii="Arial" w:hAnsi="Arial" w:cs="Arial"/>
        </w:rPr>
      </w:pPr>
      <w:r w:rsidRPr="008C330A">
        <w:rPr>
          <w:rFonts w:ascii="Arial" w:hAnsi="Arial" w:cs="Arial"/>
        </w:rPr>
        <w:fldChar w:fldCharType="begin"/>
      </w:r>
      <w:r w:rsidRPr="008C330A">
        <w:rPr>
          <w:rFonts w:ascii="Arial" w:hAnsi="Arial" w:cs="Arial"/>
        </w:rPr>
        <w:instrText xml:space="preserve"> REF _Ref201757613 \h </w:instrText>
      </w:r>
      <w:r w:rsidR="00A35AF2" w:rsidRPr="008C330A">
        <w:rPr>
          <w:rFonts w:ascii="Arial" w:hAnsi="Arial" w:cs="Arial"/>
        </w:rPr>
        <w:instrText xml:space="preserve"> \* MERGEFORMAT </w:instrText>
      </w:r>
      <w:r w:rsidRPr="008C330A">
        <w:rPr>
          <w:rFonts w:ascii="Arial" w:hAnsi="Arial" w:cs="Arial"/>
        </w:rPr>
      </w:r>
      <w:r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26</w:t>
      </w:r>
      <w:r w:rsidRPr="008C330A">
        <w:rPr>
          <w:rFonts w:ascii="Arial" w:hAnsi="Arial" w:cs="Arial"/>
        </w:rPr>
        <w:fldChar w:fldCharType="end"/>
      </w:r>
      <w:r w:rsidRPr="008C330A">
        <w:rPr>
          <w:rFonts w:ascii="Arial" w:hAnsi="Arial" w:cs="Arial"/>
        </w:rPr>
        <w:t xml:space="preserve"> shows the PCB with the components placed on the solder paste before heating.</w:t>
      </w:r>
      <w:r w:rsidR="00013033" w:rsidRPr="008C330A">
        <w:rPr>
          <w:rFonts w:ascii="Arial" w:hAnsi="Arial" w:cs="Arial"/>
        </w:rPr>
        <w:t xml:space="preserve"> {DF}</w:t>
      </w:r>
    </w:p>
    <w:p w14:paraId="02F4615B" w14:textId="77777777" w:rsidR="00B65259" w:rsidRPr="008C330A" w:rsidRDefault="00BC4368" w:rsidP="00B65259">
      <w:pPr>
        <w:keepNext/>
        <w:jc w:val="center"/>
        <w:rPr>
          <w:rFonts w:ascii="Arial" w:hAnsi="Arial" w:cs="Arial"/>
        </w:rPr>
      </w:pPr>
      <w:r w:rsidRPr="008C330A">
        <w:rPr>
          <w:rFonts w:ascii="Arial" w:hAnsi="Arial" w:cs="Arial"/>
          <w:noProof/>
        </w:rPr>
        <w:drawing>
          <wp:inline distT="0" distB="0" distL="0" distR="0" wp14:anchorId="0943A7C2" wp14:editId="2AA92DCE">
            <wp:extent cx="2597727" cy="1949736"/>
            <wp:effectExtent l="0" t="0" r="0" b="0"/>
            <wp:docPr id="15192717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611763" cy="1960271"/>
                    </a:xfrm>
                    <a:prstGeom prst="rect">
                      <a:avLst/>
                    </a:prstGeom>
                    <a:noFill/>
                    <a:ln>
                      <a:noFill/>
                    </a:ln>
                  </pic:spPr>
                </pic:pic>
              </a:graphicData>
            </a:graphic>
          </wp:inline>
        </w:drawing>
      </w:r>
    </w:p>
    <w:p w14:paraId="74479BA0" w14:textId="52659C15" w:rsidR="00B65259" w:rsidRPr="008C330A" w:rsidRDefault="00B65259" w:rsidP="00B65259">
      <w:pPr>
        <w:pStyle w:val="Caption"/>
        <w:jc w:val="center"/>
        <w:rPr>
          <w:rFonts w:ascii="Arial" w:hAnsi="Arial" w:cs="Arial"/>
        </w:rPr>
      </w:pPr>
      <w:bookmarkStart w:id="101" w:name="_Ref201757728"/>
      <w:bookmarkStart w:id="102" w:name="_Toc202779861"/>
      <w:r w:rsidRPr="008C330A">
        <w:rPr>
          <w:rFonts w:ascii="Arial" w:hAnsi="Arial" w:cs="Arial"/>
        </w:rPr>
        <w:t xml:space="preserve">Figure </w:t>
      </w:r>
      <w:bookmarkEnd w:id="101"/>
      <w:r w:rsidR="005A7E01" w:rsidRPr="008C330A">
        <w:rPr>
          <w:rFonts w:ascii="Arial" w:hAnsi="Arial" w:cs="Arial"/>
        </w:rPr>
        <w:t>2</w:t>
      </w:r>
      <w:r w:rsidR="00712098">
        <w:rPr>
          <w:rFonts w:ascii="Arial" w:hAnsi="Arial" w:cs="Arial"/>
        </w:rPr>
        <w:t>7</w:t>
      </w:r>
      <w:r w:rsidRPr="008C330A">
        <w:rPr>
          <w:rFonts w:ascii="Arial" w:hAnsi="Arial" w:cs="Arial"/>
        </w:rPr>
        <w:t xml:space="preserve"> – Alignment of Components During Heating</w:t>
      </w:r>
      <w:bookmarkEnd w:id="102"/>
    </w:p>
    <w:p w14:paraId="409CE95F" w14:textId="606DBFE5" w:rsidR="00013033" w:rsidRPr="008C330A" w:rsidRDefault="00013033" w:rsidP="00013033">
      <w:pPr>
        <w:pStyle w:val="Caption"/>
        <w:jc w:val="center"/>
        <w:rPr>
          <w:rFonts w:ascii="Arial" w:hAnsi="Arial" w:cs="Arial"/>
          <w:color w:val="auto"/>
        </w:rPr>
      </w:pPr>
      <w:r w:rsidRPr="008C330A">
        <w:rPr>
          <w:rFonts w:ascii="Arial" w:hAnsi="Arial" w:cs="Arial"/>
          <w:color w:val="auto"/>
        </w:rPr>
        <w:t>{CL}</w:t>
      </w:r>
    </w:p>
    <w:p w14:paraId="1A2AE0FC" w14:textId="5EBEDA17" w:rsidR="009B1688" w:rsidRPr="008C330A" w:rsidRDefault="009B1688" w:rsidP="009B1688">
      <w:pPr>
        <w:rPr>
          <w:rFonts w:ascii="Arial" w:hAnsi="Arial" w:cs="Arial"/>
        </w:rPr>
      </w:pPr>
      <w:r w:rsidRPr="008C330A">
        <w:rPr>
          <w:rFonts w:ascii="Arial" w:hAnsi="Arial" w:cs="Arial"/>
        </w:rPr>
        <w:fldChar w:fldCharType="begin"/>
      </w:r>
      <w:r w:rsidRPr="008C330A">
        <w:rPr>
          <w:rFonts w:ascii="Arial" w:hAnsi="Arial" w:cs="Arial"/>
        </w:rPr>
        <w:instrText xml:space="preserve"> REF _Ref201757728 \h </w:instrText>
      </w:r>
      <w:r w:rsidR="00A35AF2" w:rsidRPr="008C330A">
        <w:rPr>
          <w:rFonts w:ascii="Arial" w:hAnsi="Arial" w:cs="Arial"/>
        </w:rPr>
        <w:instrText xml:space="preserve"> \* MERGEFORMAT </w:instrText>
      </w:r>
      <w:r w:rsidRPr="008C330A">
        <w:rPr>
          <w:rFonts w:ascii="Arial" w:hAnsi="Arial" w:cs="Arial"/>
        </w:rPr>
      </w:r>
      <w:r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27</w:t>
      </w:r>
      <w:r w:rsidRPr="008C330A">
        <w:rPr>
          <w:rFonts w:ascii="Arial" w:hAnsi="Arial" w:cs="Arial"/>
        </w:rPr>
        <w:fldChar w:fldCharType="end"/>
      </w:r>
      <w:r w:rsidRPr="008C330A">
        <w:rPr>
          <w:rFonts w:ascii="Arial" w:hAnsi="Arial" w:cs="Arial"/>
        </w:rPr>
        <w:t xml:space="preserve"> shows the </w:t>
      </w:r>
      <w:r w:rsidR="00013033" w:rsidRPr="008C330A">
        <w:rPr>
          <w:rFonts w:ascii="Arial" w:hAnsi="Arial" w:cs="Arial"/>
        </w:rPr>
        <w:t xml:space="preserve">solder </w:t>
      </w:r>
      <w:r w:rsidRPr="008C330A">
        <w:rPr>
          <w:rFonts w:ascii="Arial" w:hAnsi="Arial" w:cs="Arial"/>
        </w:rPr>
        <w:t>heating process</w:t>
      </w:r>
      <w:r w:rsidR="00013033" w:rsidRPr="008C330A">
        <w:rPr>
          <w:rFonts w:ascii="Arial" w:hAnsi="Arial" w:cs="Arial"/>
        </w:rPr>
        <w:t>, conducted on a heat plate,</w:t>
      </w:r>
      <w:r w:rsidRPr="008C330A">
        <w:rPr>
          <w:rFonts w:ascii="Arial" w:hAnsi="Arial" w:cs="Arial"/>
        </w:rPr>
        <w:t xml:space="preserve"> and adjustments being made as and whe</w:t>
      </w:r>
      <w:r w:rsidR="00013033" w:rsidRPr="008C330A">
        <w:rPr>
          <w:rFonts w:ascii="Arial" w:hAnsi="Arial" w:cs="Arial"/>
        </w:rPr>
        <w:t>re</w:t>
      </w:r>
      <w:r w:rsidRPr="008C330A">
        <w:rPr>
          <w:rFonts w:ascii="Arial" w:hAnsi="Arial" w:cs="Arial"/>
        </w:rPr>
        <w:t xml:space="preserve"> needed.</w:t>
      </w:r>
      <w:r w:rsidR="00013033" w:rsidRPr="008C330A">
        <w:rPr>
          <w:rFonts w:ascii="Arial" w:hAnsi="Arial" w:cs="Arial"/>
        </w:rPr>
        <w:t xml:space="preserve"> {DF}</w:t>
      </w:r>
    </w:p>
    <w:p w14:paraId="27BC342D" w14:textId="77777777" w:rsidR="00B65259" w:rsidRPr="008C330A" w:rsidRDefault="00BC4368" w:rsidP="00B65259">
      <w:pPr>
        <w:keepNext/>
        <w:jc w:val="center"/>
        <w:rPr>
          <w:rFonts w:ascii="Arial" w:hAnsi="Arial" w:cs="Arial"/>
        </w:rPr>
      </w:pPr>
      <w:r w:rsidRPr="008C330A">
        <w:rPr>
          <w:rFonts w:ascii="Arial" w:hAnsi="Arial" w:cs="Arial"/>
          <w:noProof/>
        </w:rPr>
        <w:drawing>
          <wp:inline distT="0" distB="0" distL="0" distR="0" wp14:anchorId="2F730329" wp14:editId="2866894F">
            <wp:extent cx="2844788" cy="1821485"/>
            <wp:effectExtent l="0" t="0" r="0" b="7620"/>
            <wp:docPr id="6048732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l="13451" t="28801" r="20325" b="14703"/>
                    <a:stretch/>
                  </pic:blipFill>
                  <pic:spPr bwMode="auto">
                    <a:xfrm>
                      <a:off x="0" y="0"/>
                      <a:ext cx="2849279" cy="1824361"/>
                    </a:xfrm>
                    <a:prstGeom prst="rect">
                      <a:avLst/>
                    </a:prstGeom>
                    <a:noFill/>
                    <a:ln>
                      <a:noFill/>
                    </a:ln>
                    <a:extLst>
                      <a:ext uri="{53640926-AAD7-44D8-BBD7-CCE9431645EC}">
                        <a14:shadowObscured xmlns:a14="http://schemas.microsoft.com/office/drawing/2010/main"/>
                      </a:ext>
                    </a:extLst>
                  </pic:spPr>
                </pic:pic>
              </a:graphicData>
            </a:graphic>
          </wp:inline>
        </w:drawing>
      </w:r>
    </w:p>
    <w:p w14:paraId="7DFB4170" w14:textId="6923931E" w:rsidR="00CC4117" w:rsidRPr="008C330A" w:rsidRDefault="00B65259" w:rsidP="00B65259">
      <w:pPr>
        <w:pStyle w:val="Caption"/>
        <w:jc w:val="center"/>
        <w:rPr>
          <w:rFonts w:ascii="Arial" w:hAnsi="Arial" w:cs="Arial"/>
        </w:rPr>
      </w:pPr>
      <w:bookmarkStart w:id="103" w:name="_Ref201757798"/>
      <w:bookmarkStart w:id="104" w:name="_Toc202779862"/>
      <w:r w:rsidRPr="008C330A">
        <w:rPr>
          <w:rFonts w:ascii="Arial" w:hAnsi="Arial" w:cs="Arial"/>
        </w:rPr>
        <w:t xml:space="preserve">Figure </w:t>
      </w:r>
      <w:bookmarkEnd w:id="103"/>
      <w:r w:rsidR="005A7E01" w:rsidRPr="008C330A">
        <w:rPr>
          <w:rFonts w:ascii="Arial" w:hAnsi="Arial" w:cs="Arial"/>
        </w:rPr>
        <w:t>2</w:t>
      </w:r>
      <w:r w:rsidR="00712098">
        <w:rPr>
          <w:rFonts w:ascii="Arial" w:hAnsi="Arial" w:cs="Arial"/>
        </w:rPr>
        <w:t>8</w:t>
      </w:r>
      <w:r w:rsidRPr="008C330A">
        <w:rPr>
          <w:rFonts w:ascii="Arial" w:hAnsi="Arial" w:cs="Arial"/>
        </w:rPr>
        <w:t xml:space="preserve"> – PCB with Soldered </w:t>
      </w:r>
      <w:r w:rsidR="00CC4117" w:rsidRPr="008C330A">
        <w:rPr>
          <w:rFonts w:ascii="Arial" w:hAnsi="Arial" w:cs="Arial"/>
        </w:rPr>
        <w:t>SMT Components</w:t>
      </w:r>
      <w:bookmarkEnd w:id="104"/>
    </w:p>
    <w:p w14:paraId="7B0E0500" w14:textId="3AA06681" w:rsidR="009B1688" w:rsidRPr="008C330A" w:rsidRDefault="009B1688" w:rsidP="009B1688">
      <w:pPr>
        <w:rPr>
          <w:rFonts w:ascii="Arial" w:hAnsi="Arial" w:cs="Arial"/>
        </w:rPr>
      </w:pPr>
      <w:r w:rsidRPr="008C330A">
        <w:rPr>
          <w:rFonts w:ascii="Arial" w:hAnsi="Arial" w:cs="Arial"/>
        </w:rPr>
        <w:fldChar w:fldCharType="begin"/>
      </w:r>
      <w:r w:rsidRPr="008C330A">
        <w:rPr>
          <w:rFonts w:ascii="Arial" w:hAnsi="Arial" w:cs="Arial"/>
        </w:rPr>
        <w:instrText xml:space="preserve"> REF _Ref201757798 \h </w:instrText>
      </w:r>
      <w:r w:rsidR="00A35AF2" w:rsidRPr="008C330A">
        <w:rPr>
          <w:rFonts w:ascii="Arial" w:hAnsi="Arial" w:cs="Arial"/>
        </w:rPr>
        <w:instrText xml:space="preserve"> \* MERGEFORMAT </w:instrText>
      </w:r>
      <w:r w:rsidRPr="008C330A">
        <w:rPr>
          <w:rFonts w:ascii="Arial" w:hAnsi="Arial" w:cs="Arial"/>
        </w:rPr>
      </w:r>
      <w:r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28</w:t>
      </w:r>
      <w:r w:rsidRPr="008C330A">
        <w:rPr>
          <w:rFonts w:ascii="Arial" w:hAnsi="Arial" w:cs="Arial"/>
        </w:rPr>
        <w:fldChar w:fldCharType="end"/>
      </w:r>
      <w:r w:rsidR="00013033" w:rsidRPr="008C330A">
        <w:rPr>
          <w:rFonts w:ascii="Arial" w:hAnsi="Arial" w:cs="Arial"/>
        </w:rPr>
        <w:t xml:space="preserve"> is the</w:t>
      </w:r>
      <w:r w:rsidRPr="008C330A">
        <w:rPr>
          <w:rFonts w:ascii="Arial" w:hAnsi="Arial" w:cs="Arial"/>
        </w:rPr>
        <w:t xml:space="preserve"> finalised PCB</w:t>
      </w:r>
      <w:r w:rsidR="00013033" w:rsidRPr="008C330A">
        <w:rPr>
          <w:rFonts w:ascii="Arial" w:hAnsi="Arial" w:cs="Arial"/>
        </w:rPr>
        <w:t>,</w:t>
      </w:r>
      <w:r w:rsidRPr="008C330A">
        <w:rPr>
          <w:rFonts w:ascii="Arial" w:hAnsi="Arial" w:cs="Arial"/>
        </w:rPr>
        <w:t xml:space="preserve"> after </w:t>
      </w:r>
      <w:r w:rsidR="00772B72" w:rsidRPr="008C330A">
        <w:rPr>
          <w:rFonts w:ascii="Arial" w:hAnsi="Arial" w:cs="Arial"/>
        </w:rPr>
        <w:t>soldering</w:t>
      </w:r>
      <w:r w:rsidR="00013033" w:rsidRPr="008C330A">
        <w:rPr>
          <w:rFonts w:ascii="Arial" w:hAnsi="Arial" w:cs="Arial"/>
        </w:rPr>
        <w:t xml:space="preserve"> of the SMT components was completed. {DF}</w:t>
      </w:r>
    </w:p>
    <w:p w14:paraId="4E02363C" w14:textId="77777777" w:rsidR="00B57390" w:rsidRPr="008C330A" w:rsidRDefault="00CC4117" w:rsidP="00B57390">
      <w:pPr>
        <w:pStyle w:val="Caption"/>
        <w:keepNext/>
        <w:jc w:val="center"/>
        <w:rPr>
          <w:rFonts w:ascii="Arial" w:hAnsi="Arial" w:cs="Arial"/>
        </w:rPr>
      </w:pPr>
      <w:r w:rsidRPr="008C330A">
        <w:rPr>
          <w:rFonts w:ascii="Arial" w:hAnsi="Arial" w:cs="Arial"/>
          <w:noProof/>
        </w:rPr>
        <w:lastRenderedPageBreak/>
        <w:drawing>
          <wp:inline distT="0" distB="0" distL="0" distR="0" wp14:anchorId="3C16355B" wp14:editId="0F14B4BE">
            <wp:extent cx="4615891" cy="3464477"/>
            <wp:effectExtent l="0" t="0" r="0" b="3175"/>
            <wp:docPr id="179215235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618813" cy="3466670"/>
                    </a:xfrm>
                    <a:prstGeom prst="rect">
                      <a:avLst/>
                    </a:prstGeom>
                    <a:noFill/>
                    <a:ln>
                      <a:noFill/>
                    </a:ln>
                  </pic:spPr>
                </pic:pic>
              </a:graphicData>
            </a:graphic>
          </wp:inline>
        </w:drawing>
      </w:r>
    </w:p>
    <w:p w14:paraId="45E781C6" w14:textId="04E6BA34" w:rsidR="00B57390" w:rsidRPr="008C330A" w:rsidRDefault="00B57390" w:rsidP="00B57390">
      <w:pPr>
        <w:pStyle w:val="Caption"/>
        <w:jc w:val="center"/>
        <w:rPr>
          <w:rFonts w:ascii="Arial" w:hAnsi="Arial" w:cs="Arial"/>
        </w:rPr>
      </w:pPr>
      <w:bookmarkStart w:id="105" w:name="_Ref201757901"/>
      <w:bookmarkStart w:id="106" w:name="_Toc202779863"/>
      <w:r w:rsidRPr="008C330A">
        <w:rPr>
          <w:rFonts w:ascii="Arial" w:hAnsi="Arial" w:cs="Arial"/>
        </w:rPr>
        <w:t xml:space="preserve">Figure </w:t>
      </w:r>
      <w:bookmarkEnd w:id="105"/>
      <w:r w:rsidR="005A7E01" w:rsidRPr="008C330A">
        <w:rPr>
          <w:rFonts w:ascii="Arial" w:hAnsi="Arial" w:cs="Arial"/>
        </w:rPr>
        <w:t>2</w:t>
      </w:r>
      <w:r w:rsidR="00712098">
        <w:rPr>
          <w:rFonts w:ascii="Arial" w:hAnsi="Arial" w:cs="Arial"/>
        </w:rPr>
        <w:t>9</w:t>
      </w:r>
      <w:r w:rsidRPr="008C330A">
        <w:rPr>
          <w:rFonts w:ascii="Arial" w:hAnsi="Arial" w:cs="Arial"/>
        </w:rPr>
        <w:t xml:space="preserve"> – Soldering of SMA Ports (Top Side)</w:t>
      </w:r>
      <w:bookmarkEnd w:id="106"/>
    </w:p>
    <w:p w14:paraId="12775399" w14:textId="45621EAF" w:rsidR="00D23AE8" w:rsidRPr="008C330A" w:rsidRDefault="00D23AE8" w:rsidP="00D23AE8">
      <w:pPr>
        <w:pStyle w:val="Caption"/>
        <w:jc w:val="center"/>
        <w:rPr>
          <w:rFonts w:ascii="Arial" w:hAnsi="Arial" w:cs="Arial"/>
          <w:color w:val="auto"/>
        </w:rPr>
      </w:pPr>
      <w:r w:rsidRPr="008C330A">
        <w:rPr>
          <w:rFonts w:ascii="Arial" w:hAnsi="Arial" w:cs="Arial"/>
          <w:color w:val="auto"/>
        </w:rPr>
        <w:t>{CL}</w:t>
      </w:r>
    </w:p>
    <w:p w14:paraId="462B101B" w14:textId="77777777" w:rsidR="00B57390" w:rsidRPr="008C330A" w:rsidRDefault="00CC4117" w:rsidP="00B57390">
      <w:pPr>
        <w:pStyle w:val="Caption"/>
        <w:keepNext/>
        <w:jc w:val="center"/>
        <w:rPr>
          <w:rFonts w:ascii="Arial" w:hAnsi="Arial" w:cs="Arial"/>
        </w:rPr>
      </w:pPr>
      <w:r w:rsidRPr="008C330A">
        <w:rPr>
          <w:rFonts w:ascii="Arial" w:hAnsi="Arial" w:cs="Arial"/>
          <w:noProof/>
        </w:rPr>
        <w:drawing>
          <wp:inline distT="0" distB="0" distL="0" distR="0" wp14:anchorId="29A39700" wp14:editId="6F9A5751">
            <wp:extent cx="4586630" cy="3442515"/>
            <wp:effectExtent l="0" t="0" r="4445" b="5715"/>
            <wp:docPr id="14896725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591985" cy="3446534"/>
                    </a:xfrm>
                    <a:prstGeom prst="rect">
                      <a:avLst/>
                    </a:prstGeom>
                    <a:noFill/>
                    <a:ln>
                      <a:noFill/>
                    </a:ln>
                  </pic:spPr>
                </pic:pic>
              </a:graphicData>
            </a:graphic>
          </wp:inline>
        </w:drawing>
      </w:r>
    </w:p>
    <w:p w14:paraId="7A2A78F6" w14:textId="355E7953" w:rsidR="00B65259" w:rsidRPr="008C330A" w:rsidRDefault="00B57390" w:rsidP="00B57390">
      <w:pPr>
        <w:pStyle w:val="Caption"/>
        <w:jc w:val="center"/>
        <w:rPr>
          <w:rFonts w:ascii="Arial" w:hAnsi="Arial" w:cs="Arial"/>
        </w:rPr>
      </w:pPr>
      <w:bookmarkStart w:id="107" w:name="_Ref201757902"/>
      <w:bookmarkStart w:id="108" w:name="_Toc202779864"/>
      <w:r w:rsidRPr="008C330A">
        <w:rPr>
          <w:rFonts w:ascii="Arial" w:hAnsi="Arial" w:cs="Arial"/>
        </w:rPr>
        <w:t xml:space="preserve">Figure </w:t>
      </w:r>
      <w:bookmarkEnd w:id="107"/>
      <w:r w:rsidR="00712098">
        <w:rPr>
          <w:rFonts w:ascii="Arial" w:hAnsi="Arial" w:cs="Arial"/>
        </w:rPr>
        <w:t>30</w:t>
      </w:r>
      <w:r w:rsidRPr="008C330A">
        <w:rPr>
          <w:rFonts w:ascii="Arial" w:hAnsi="Arial" w:cs="Arial"/>
        </w:rPr>
        <w:t xml:space="preserve"> – Soldering of SMA Ports (Bottom Side)</w:t>
      </w:r>
      <w:bookmarkEnd w:id="108"/>
    </w:p>
    <w:p w14:paraId="0F0E632D" w14:textId="3CD8938F" w:rsidR="00D23AE8" w:rsidRPr="008C330A" w:rsidRDefault="00D23AE8" w:rsidP="00D23AE8">
      <w:pPr>
        <w:pStyle w:val="Caption"/>
        <w:jc w:val="center"/>
        <w:rPr>
          <w:rFonts w:ascii="Arial" w:hAnsi="Arial" w:cs="Arial"/>
          <w:color w:val="auto"/>
        </w:rPr>
      </w:pPr>
      <w:r w:rsidRPr="008C330A">
        <w:rPr>
          <w:rFonts w:ascii="Arial" w:hAnsi="Arial" w:cs="Arial"/>
          <w:color w:val="auto"/>
        </w:rPr>
        <w:t>{CL}</w:t>
      </w:r>
    </w:p>
    <w:p w14:paraId="28958008" w14:textId="29904648" w:rsidR="009B1688" w:rsidRPr="008C330A" w:rsidRDefault="009B1688" w:rsidP="009B1688">
      <w:pPr>
        <w:rPr>
          <w:rFonts w:ascii="Arial" w:hAnsi="Arial" w:cs="Arial"/>
        </w:rPr>
      </w:pPr>
      <w:r w:rsidRPr="008C330A">
        <w:rPr>
          <w:rFonts w:ascii="Arial" w:hAnsi="Arial" w:cs="Arial"/>
        </w:rPr>
        <w:fldChar w:fldCharType="begin"/>
      </w:r>
      <w:r w:rsidRPr="008C330A">
        <w:rPr>
          <w:rFonts w:ascii="Arial" w:hAnsi="Arial" w:cs="Arial"/>
        </w:rPr>
        <w:instrText xml:space="preserve"> REF _Ref201757901 \h </w:instrText>
      </w:r>
      <w:r w:rsidR="00A35AF2" w:rsidRPr="008C330A">
        <w:rPr>
          <w:rFonts w:ascii="Arial" w:hAnsi="Arial" w:cs="Arial"/>
        </w:rPr>
        <w:instrText xml:space="preserve"> \* MERGEFORMAT </w:instrText>
      </w:r>
      <w:r w:rsidRPr="008C330A">
        <w:rPr>
          <w:rFonts w:ascii="Arial" w:hAnsi="Arial" w:cs="Arial"/>
        </w:rPr>
      </w:r>
      <w:r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29</w:t>
      </w:r>
      <w:r w:rsidRPr="008C330A">
        <w:rPr>
          <w:rFonts w:ascii="Arial" w:hAnsi="Arial" w:cs="Arial"/>
        </w:rPr>
        <w:fldChar w:fldCharType="end"/>
      </w:r>
      <w:r w:rsidRPr="008C330A">
        <w:rPr>
          <w:rFonts w:ascii="Arial" w:hAnsi="Arial" w:cs="Arial"/>
        </w:rPr>
        <w:t xml:space="preserve"> and </w:t>
      </w:r>
      <w:r w:rsidRPr="008C330A">
        <w:rPr>
          <w:rFonts w:ascii="Arial" w:hAnsi="Arial" w:cs="Arial"/>
        </w:rPr>
        <w:fldChar w:fldCharType="begin"/>
      </w:r>
      <w:r w:rsidRPr="008C330A">
        <w:rPr>
          <w:rFonts w:ascii="Arial" w:hAnsi="Arial" w:cs="Arial"/>
        </w:rPr>
        <w:instrText xml:space="preserve"> REF _Ref201757902 \h </w:instrText>
      </w:r>
      <w:r w:rsidR="00A35AF2" w:rsidRPr="008C330A">
        <w:rPr>
          <w:rFonts w:ascii="Arial" w:hAnsi="Arial" w:cs="Arial"/>
        </w:rPr>
        <w:instrText xml:space="preserve"> \* MERGEFORMAT </w:instrText>
      </w:r>
      <w:r w:rsidRPr="008C330A">
        <w:rPr>
          <w:rFonts w:ascii="Arial" w:hAnsi="Arial" w:cs="Arial"/>
        </w:rPr>
      </w:r>
      <w:r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30</w:t>
      </w:r>
      <w:r w:rsidRPr="008C330A">
        <w:rPr>
          <w:rFonts w:ascii="Arial" w:hAnsi="Arial" w:cs="Arial"/>
        </w:rPr>
        <w:fldChar w:fldCharType="end"/>
      </w:r>
      <w:r w:rsidRPr="008C330A">
        <w:rPr>
          <w:rFonts w:ascii="Arial" w:hAnsi="Arial" w:cs="Arial"/>
        </w:rPr>
        <w:t xml:space="preserve"> show the hand soldering of the SMA ports onto the</w:t>
      </w:r>
      <w:r w:rsidR="00D23AE8" w:rsidRPr="008C330A">
        <w:rPr>
          <w:rFonts w:ascii="Arial" w:hAnsi="Arial" w:cs="Arial"/>
        </w:rPr>
        <w:t xml:space="preserve"> PCB</w:t>
      </w:r>
      <w:r w:rsidRPr="008C330A">
        <w:rPr>
          <w:rFonts w:ascii="Arial" w:hAnsi="Arial" w:cs="Arial"/>
        </w:rPr>
        <w:t xml:space="preserve"> pads.</w:t>
      </w:r>
      <w:r w:rsidR="00D23AE8" w:rsidRPr="008C330A">
        <w:rPr>
          <w:rFonts w:ascii="Arial" w:hAnsi="Arial" w:cs="Arial"/>
        </w:rPr>
        <w:t xml:space="preserve"> {DF}</w:t>
      </w:r>
    </w:p>
    <w:p w14:paraId="12351D63" w14:textId="77777777" w:rsidR="00686AD5" w:rsidRPr="008C330A" w:rsidRDefault="00CC4117" w:rsidP="00686AD5">
      <w:pPr>
        <w:keepNext/>
        <w:jc w:val="center"/>
        <w:rPr>
          <w:rFonts w:ascii="Arial" w:hAnsi="Arial" w:cs="Arial"/>
        </w:rPr>
      </w:pPr>
      <w:r w:rsidRPr="008C330A">
        <w:rPr>
          <w:rFonts w:ascii="Arial" w:hAnsi="Arial" w:cs="Arial"/>
          <w:noProof/>
        </w:rPr>
        <w:lastRenderedPageBreak/>
        <w:drawing>
          <wp:inline distT="0" distB="0" distL="0" distR="0" wp14:anchorId="0B5D7206" wp14:editId="5FC6E80A">
            <wp:extent cx="4439653" cy="3328265"/>
            <wp:effectExtent l="0" t="0" r="0" b="5715"/>
            <wp:docPr id="9771327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462028" cy="3345039"/>
                    </a:xfrm>
                    <a:prstGeom prst="rect">
                      <a:avLst/>
                    </a:prstGeom>
                    <a:noFill/>
                    <a:ln>
                      <a:noFill/>
                    </a:ln>
                  </pic:spPr>
                </pic:pic>
              </a:graphicData>
            </a:graphic>
          </wp:inline>
        </w:drawing>
      </w:r>
    </w:p>
    <w:p w14:paraId="66A3658B" w14:textId="2304F913" w:rsidR="00CC4117" w:rsidRPr="008C330A" w:rsidRDefault="00686AD5" w:rsidP="00686AD5">
      <w:pPr>
        <w:pStyle w:val="Caption"/>
        <w:jc w:val="center"/>
        <w:rPr>
          <w:rFonts w:ascii="Arial" w:hAnsi="Arial" w:cs="Arial"/>
        </w:rPr>
      </w:pPr>
      <w:bookmarkStart w:id="109" w:name="_Ref201757934"/>
      <w:bookmarkStart w:id="110" w:name="_Toc202779865"/>
      <w:r w:rsidRPr="008C330A">
        <w:rPr>
          <w:rFonts w:ascii="Arial" w:hAnsi="Arial" w:cs="Arial"/>
        </w:rPr>
        <w:t xml:space="preserve">Figure </w:t>
      </w:r>
      <w:bookmarkEnd w:id="109"/>
      <w:r w:rsidR="005A7E01" w:rsidRPr="008C330A">
        <w:rPr>
          <w:rFonts w:ascii="Arial" w:hAnsi="Arial" w:cs="Arial"/>
        </w:rPr>
        <w:t>3</w:t>
      </w:r>
      <w:r w:rsidR="00712098">
        <w:rPr>
          <w:rFonts w:ascii="Arial" w:hAnsi="Arial" w:cs="Arial"/>
        </w:rPr>
        <w:t>1</w:t>
      </w:r>
      <w:r w:rsidRPr="008C330A">
        <w:rPr>
          <w:rFonts w:ascii="Arial" w:hAnsi="Arial" w:cs="Arial"/>
        </w:rPr>
        <w:t xml:space="preserve"> – Soldering of Battery Connector</w:t>
      </w:r>
      <w:bookmarkEnd w:id="110"/>
      <w:r w:rsidRPr="008C330A">
        <w:rPr>
          <w:rFonts w:ascii="Arial" w:hAnsi="Arial" w:cs="Arial"/>
        </w:rPr>
        <w:t xml:space="preserve"> </w:t>
      </w:r>
    </w:p>
    <w:p w14:paraId="1A49CD55" w14:textId="500ED987" w:rsidR="008569AE" w:rsidRPr="008C330A" w:rsidRDefault="008569AE" w:rsidP="008569AE">
      <w:pPr>
        <w:pStyle w:val="Caption"/>
        <w:jc w:val="center"/>
        <w:rPr>
          <w:rFonts w:ascii="Arial" w:hAnsi="Arial" w:cs="Arial"/>
          <w:color w:val="auto"/>
        </w:rPr>
      </w:pPr>
      <w:r w:rsidRPr="008C330A">
        <w:rPr>
          <w:rFonts w:ascii="Arial" w:hAnsi="Arial" w:cs="Arial"/>
          <w:color w:val="auto"/>
        </w:rPr>
        <w:t>{CL}</w:t>
      </w:r>
    </w:p>
    <w:p w14:paraId="529D8322" w14:textId="462F2F79" w:rsidR="009B1688" w:rsidRPr="008C330A" w:rsidRDefault="009B1688" w:rsidP="009B1688">
      <w:pPr>
        <w:rPr>
          <w:rFonts w:ascii="Arial" w:hAnsi="Arial" w:cs="Arial"/>
        </w:rPr>
      </w:pPr>
      <w:r w:rsidRPr="008C330A">
        <w:rPr>
          <w:rFonts w:ascii="Arial" w:hAnsi="Arial" w:cs="Arial"/>
        </w:rPr>
        <w:fldChar w:fldCharType="begin"/>
      </w:r>
      <w:r w:rsidRPr="008C330A">
        <w:rPr>
          <w:rFonts w:ascii="Arial" w:hAnsi="Arial" w:cs="Arial"/>
        </w:rPr>
        <w:instrText xml:space="preserve"> REF _Ref201757934 \h </w:instrText>
      </w:r>
      <w:r w:rsidR="00A35AF2" w:rsidRPr="008C330A">
        <w:rPr>
          <w:rFonts w:ascii="Arial" w:hAnsi="Arial" w:cs="Arial"/>
        </w:rPr>
        <w:instrText xml:space="preserve"> \* MERGEFORMAT </w:instrText>
      </w:r>
      <w:r w:rsidRPr="008C330A">
        <w:rPr>
          <w:rFonts w:ascii="Arial" w:hAnsi="Arial" w:cs="Arial"/>
        </w:rPr>
      </w:r>
      <w:r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31</w:t>
      </w:r>
      <w:r w:rsidRPr="008C330A">
        <w:rPr>
          <w:rFonts w:ascii="Arial" w:hAnsi="Arial" w:cs="Arial"/>
        </w:rPr>
        <w:fldChar w:fldCharType="end"/>
      </w:r>
      <w:r w:rsidRPr="008C330A">
        <w:rPr>
          <w:rFonts w:ascii="Arial" w:hAnsi="Arial" w:cs="Arial"/>
        </w:rPr>
        <w:t xml:space="preserve"> shows the hand soldering of the battery connector</w:t>
      </w:r>
      <w:r w:rsidR="008569AE" w:rsidRPr="008C330A">
        <w:rPr>
          <w:rFonts w:ascii="Arial" w:hAnsi="Arial" w:cs="Arial"/>
        </w:rPr>
        <w:t xml:space="preserve"> cabling</w:t>
      </w:r>
      <w:r w:rsidR="00772B72" w:rsidRPr="008C330A">
        <w:rPr>
          <w:rFonts w:ascii="Arial" w:hAnsi="Arial" w:cs="Arial"/>
        </w:rPr>
        <w:t>.</w:t>
      </w:r>
      <w:r w:rsidR="008569AE" w:rsidRPr="008C330A">
        <w:rPr>
          <w:rFonts w:ascii="Arial" w:hAnsi="Arial" w:cs="Arial"/>
        </w:rPr>
        <w:t xml:space="preserve"> {DF}</w:t>
      </w:r>
    </w:p>
    <w:p w14:paraId="2F79D940" w14:textId="77777777" w:rsidR="00686AD5" w:rsidRPr="008C330A" w:rsidRDefault="00CC4117" w:rsidP="00686AD5">
      <w:pPr>
        <w:keepNext/>
        <w:jc w:val="center"/>
        <w:rPr>
          <w:rFonts w:ascii="Arial" w:hAnsi="Arial" w:cs="Arial"/>
        </w:rPr>
      </w:pPr>
      <w:r w:rsidRPr="008C330A">
        <w:rPr>
          <w:rFonts w:ascii="Arial" w:hAnsi="Arial" w:cs="Arial"/>
          <w:noProof/>
        </w:rPr>
        <w:drawing>
          <wp:inline distT="0" distB="0" distL="0" distR="0" wp14:anchorId="5C184386" wp14:editId="0C7AD841">
            <wp:extent cx="4584032" cy="3436499"/>
            <wp:effectExtent l="0" t="0" r="7620" b="0"/>
            <wp:docPr id="199010768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588424" cy="3439791"/>
                    </a:xfrm>
                    <a:prstGeom prst="rect">
                      <a:avLst/>
                    </a:prstGeom>
                    <a:noFill/>
                    <a:ln>
                      <a:noFill/>
                    </a:ln>
                  </pic:spPr>
                </pic:pic>
              </a:graphicData>
            </a:graphic>
          </wp:inline>
        </w:drawing>
      </w:r>
    </w:p>
    <w:p w14:paraId="2CB4C7B0" w14:textId="33EBEDE1" w:rsidR="00686AD5" w:rsidRPr="008C330A" w:rsidRDefault="00686AD5" w:rsidP="009B1688">
      <w:pPr>
        <w:pStyle w:val="Caption"/>
        <w:jc w:val="center"/>
        <w:rPr>
          <w:rFonts w:ascii="Arial" w:hAnsi="Arial" w:cs="Arial"/>
        </w:rPr>
      </w:pPr>
      <w:bookmarkStart w:id="111" w:name="_Ref201757939"/>
      <w:bookmarkStart w:id="112" w:name="_Toc202779866"/>
      <w:r w:rsidRPr="008C330A">
        <w:rPr>
          <w:rFonts w:ascii="Arial" w:hAnsi="Arial" w:cs="Arial"/>
        </w:rPr>
        <w:t xml:space="preserve">Figure </w:t>
      </w:r>
      <w:bookmarkEnd w:id="111"/>
      <w:r w:rsidR="005A7E01" w:rsidRPr="008C330A">
        <w:rPr>
          <w:rFonts w:ascii="Arial" w:hAnsi="Arial" w:cs="Arial"/>
        </w:rPr>
        <w:t>3</w:t>
      </w:r>
      <w:r w:rsidR="00712098">
        <w:rPr>
          <w:rFonts w:ascii="Arial" w:hAnsi="Arial" w:cs="Arial"/>
        </w:rPr>
        <w:t>2</w:t>
      </w:r>
      <w:r w:rsidRPr="008C330A">
        <w:rPr>
          <w:rFonts w:ascii="Arial" w:hAnsi="Arial" w:cs="Arial"/>
        </w:rPr>
        <w:t xml:space="preserve"> – Final Completed Circuit</w:t>
      </w:r>
      <w:bookmarkEnd w:id="112"/>
    </w:p>
    <w:p w14:paraId="5E638DC3" w14:textId="77777777" w:rsidR="008569AE" w:rsidRPr="008C330A" w:rsidRDefault="008569AE" w:rsidP="008569AE">
      <w:pPr>
        <w:pStyle w:val="Caption"/>
        <w:jc w:val="center"/>
        <w:rPr>
          <w:rFonts w:ascii="Arial" w:hAnsi="Arial" w:cs="Arial"/>
          <w:color w:val="auto"/>
        </w:rPr>
      </w:pPr>
      <w:r w:rsidRPr="008C330A">
        <w:rPr>
          <w:rFonts w:ascii="Arial" w:hAnsi="Arial" w:cs="Arial"/>
          <w:color w:val="auto"/>
        </w:rPr>
        <w:t>{CL}</w:t>
      </w:r>
    </w:p>
    <w:p w14:paraId="5CB81DE2" w14:textId="37AED328" w:rsidR="00552AB7" w:rsidRPr="008C330A" w:rsidRDefault="009B1688" w:rsidP="009B1688">
      <w:pPr>
        <w:rPr>
          <w:rFonts w:ascii="Arial" w:hAnsi="Arial" w:cs="Arial"/>
        </w:rPr>
      </w:pPr>
      <w:r w:rsidRPr="008C330A">
        <w:rPr>
          <w:rFonts w:ascii="Arial" w:hAnsi="Arial" w:cs="Arial"/>
        </w:rPr>
        <w:fldChar w:fldCharType="begin"/>
      </w:r>
      <w:r w:rsidRPr="008C330A">
        <w:rPr>
          <w:rFonts w:ascii="Arial" w:hAnsi="Arial" w:cs="Arial"/>
        </w:rPr>
        <w:instrText xml:space="preserve"> REF _Ref201757939 \h </w:instrText>
      </w:r>
      <w:r w:rsidR="00A35AF2" w:rsidRPr="008C330A">
        <w:rPr>
          <w:rFonts w:ascii="Arial" w:hAnsi="Arial" w:cs="Arial"/>
        </w:rPr>
        <w:instrText xml:space="preserve"> \* MERGEFORMAT </w:instrText>
      </w:r>
      <w:r w:rsidRPr="008C330A">
        <w:rPr>
          <w:rFonts w:ascii="Arial" w:hAnsi="Arial" w:cs="Arial"/>
        </w:rPr>
      </w:r>
      <w:r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32</w:t>
      </w:r>
      <w:r w:rsidRPr="008C330A">
        <w:rPr>
          <w:rFonts w:ascii="Arial" w:hAnsi="Arial" w:cs="Arial"/>
        </w:rPr>
        <w:fldChar w:fldCharType="end"/>
      </w:r>
      <w:r w:rsidRPr="008C330A">
        <w:rPr>
          <w:rFonts w:ascii="Arial" w:hAnsi="Arial" w:cs="Arial"/>
        </w:rPr>
        <w:t xml:space="preserve"> shows the final PCB with all the components soldered.</w:t>
      </w:r>
      <w:r w:rsidR="0068182A" w:rsidRPr="008C330A">
        <w:rPr>
          <w:rFonts w:ascii="Arial" w:hAnsi="Arial" w:cs="Arial"/>
        </w:rPr>
        <w:t xml:space="preserve"> A total of two PCB’s were made</w:t>
      </w:r>
      <w:r w:rsidR="00772B72" w:rsidRPr="008C330A">
        <w:rPr>
          <w:rFonts w:ascii="Arial" w:hAnsi="Arial" w:cs="Arial"/>
        </w:rPr>
        <w:t xml:space="preserve"> to allow for redundancy during testing.</w:t>
      </w:r>
      <w:r w:rsidR="008569AE" w:rsidRPr="008C330A">
        <w:rPr>
          <w:rFonts w:ascii="Arial" w:hAnsi="Arial" w:cs="Arial"/>
        </w:rPr>
        <w:t xml:space="preserve"> {DF}</w:t>
      </w:r>
    </w:p>
    <w:p w14:paraId="488EADDD" w14:textId="77777777" w:rsidR="00552AB7" w:rsidRPr="008C330A" w:rsidRDefault="00552AB7" w:rsidP="00552AB7">
      <w:pPr>
        <w:pStyle w:val="Heading2"/>
        <w:numPr>
          <w:ilvl w:val="1"/>
          <w:numId w:val="13"/>
        </w:numPr>
        <w:rPr>
          <w:rFonts w:ascii="Arial" w:hAnsi="Arial" w:cs="Arial"/>
        </w:rPr>
      </w:pPr>
      <w:bookmarkStart w:id="113" w:name="_Toc202885354"/>
      <w:r w:rsidRPr="008C330A">
        <w:rPr>
          <w:rFonts w:ascii="Arial" w:hAnsi="Arial" w:cs="Arial"/>
        </w:rPr>
        <w:lastRenderedPageBreak/>
        <w:t>Antenna Assembly</w:t>
      </w:r>
      <w:bookmarkEnd w:id="113"/>
      <w:r w:rsidRPr="008C330A">
        <w:rPr>
          <w:rFonts w:ascii="Arial" w:hAnsi="Arial" w:cs="Arial"/>
        </w:rPr>
        <w:t xml:space="preserve"> </w:t>
      </w:r>
    </w:p>
    <w:p w14:paraId="5E86F0D0" w14:textId="77777777" w:rsidR="00FF2FA0" w:rsidRPr="008C330A" w:rsidRDefault="00552AB7" w:rsidP="00FF2FA0">
      <w:pPr>
        <w:keepNext/>
        <w:jc w:val="center"/>
        <w:rPr>
          <w:rFonts w:ascii="Arial" w:hAnsi="Arial" w:cs="Arial"/>
        </w:rPr>
      </w:pPr>
      <w:r w:rsidRPr="008C330A">
        <w:rPr>
          <w:rFonts w:ascii="Arial" w:hAnsi="Arial" w:cs="Arial"/>
          <w:noProof/>
        </w:rPr>
        <w:drawing>
          <wp:inline distT="0" distB="0" distL="0" distR="0" wp14:anchorId="6E0EBF7C" wp14:editId="49D1AF64">
            <wp:extent cx="3951515" cy="2963855"/>
            <wp:effectExtent l="0" t="0" r="0" b="8255"/>
            <wp:docPr id="1669861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3966227" cy="2974890"/>
                    </a:xfrm>
                    <a:prstGeom prst="rect">
                      <a:avLst/>
                    </a:prstGeom>
                    <a:noFill/>
                    <a:ln>
                      <a:noFill/>
                    </a:ln>
                  </pic:spPr>
                </pic:pic>
              </a:graphicData>
            </a:graphic>
          </wp:inline>
        </w:drawing>
      </w:r>
    </w:p>
    <w:p w14:paraId="0BE1D0BC" w14:textId="2A39DC65" w:rsidR="00FF2FA0" w:rsidRPr="008C330A" w:rsidRDefault="00FF2FA0" w:rsidP="00FF2FA0">
      <w:pPr>
        <w:pStyle w:val="Caption"/>
        <w:jc w:val="center"/>
        <w:rPr>
          <w:rFonts w:ascii="Arial" w:hAnsi="Arial" w:cs="Arial"/>
        </w:rPr>
      </w:pPr>
      <w:bookmarkStart w:id="114" w:name="_Ref202527288"/>
      <w:bookmarkStart w:id="115" w:name="_Ref202527281"/>
      <w:bookmarkStart w:id="116" w:name="_Toc202779867"/>
      <w:r w:rsidRPr="008C330A">
        <w:rPr>
          <w:rFonts w:ascii="Arial" w:hAnsi="Arial" w:cs="Arial"/>
        </w:rPr>
        <w:t xml:space="preserve">Figure </w:t>
      </w:r>
      <w:bookmarkEnd w:id="114"/>
      <w:r w:rsidR="005A7E01" w:rsidRPr="008C330A">
        <w:rPr>
          <w:rFonts w:ascii="Arial" w:hAnsi="Arial" w:cs="Arial"/>
        </w:rPr>
        <w:t>3</w:t>
      </w:r>
      <w:r w:rsidR="00712098">
        <w:rPr>
          <w:rFonts w:ascii="Arial" w:hAnsi="Arial" w:cs="Arial"/>
        </w:rPr>
        <w:t>3</w:t>
      </w:r>
      <w:r w:rsidRPr="008C330A">
        <w:rPr>
          <w:rFonts w:ascii="Arial" w:hAnsi="Arial" w:cs="Arial"/>
        </w:rPr>
        <w:t xml:space="preserve"> – Drilling of Holes for SMA Port</w:t>
      </w:r>
      <w:bookmarkEnd w:id="115"/>
      <w:bookmarkEnd w:id="116"/>
    </w:p>
    <w:p w14:paraId="1C5FF984" w14:textId="31333F72" w:rsidR="00F12D89" w:rsidRPr="008C330A" w:rsidRDefault="00F12D89" w:rsidP="00F12D89">
      <w:pPr>
        <w:pStyle w:val="Caption"/>
        <w:jc w:val="center"/>
        <w:rPr>
          <w:rFonts w:ascii="Arial" w:hAnsi="Arial" w:cs="Arial"/>
          <w:color w:val="auto"/>
        </w:rPr>
      </w:pPr>
      <w:r w:rsidRPr="008C330A">
        <w:rPr>
          <w:rFonts w:ascii="Arial" w:hAnsi="Arial" w:cs="Arial"/>
          <w:color w:val="auto"/>
        </w:rPr>
        <w:t>{CL}</w:t>
      </w:r>
    </w:p>
    <w:p w14:paraId="11B5A9A6" w14:textId="71FAA03F" w:rsidR="00316F6F" w:rsidRPr="008C330A" w:rsidRDefault="003A3196" w:rsidP="00316F6F">
      <w:pPr>
        <w:rPr>
          <w:rFonts w:ascii="Arial" w:hAnsi="Arial" w:cs="Arial"/>
        </w:rPr>
      </w:pPr>
      <w:r w:rsidRPr="008C330A">
        <w:rPr>
          <w:rFonts w:ascii="Arial" w:hAnsi="Arial" w:cs="Arial"/>
        </w:rPr>
        <w:fldChar w:fldCharType="begin"/>
      </w:r>
      <w:r w:rsidRPr="008C330A">
        <w:rPr>
          <w:rFonts w:ascii="Arial" w:hAnsi="Arial" w:cs="Arial"/>
        </w:rPr>
        <w:instrText xml:space="preserve"> REF _Ref202527281 \h  \* MERGEFORMAT </w:instrText>
      </w:r>
      <w:r w:rsidRPr="008C330A">
        <w:rPr>
          <w:rFonts w:ascii="Arial" w:hAnsi="Arial" w:cs="Arial"/>
        </w:rPr>
      </w:r>
      <w:r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33</w:t>
      </w:r>
      <w:r w:rsidR="00247B6B" w:rsidRPr="008C330A">
        <w:rPr>
          <w:rFonts w:ascii="Arial" w:hAnsi="Arial" w:cs="Arial"/>
        </w:rPr>
        <w:t xml:space="preserve"> </w:t>
      </w:r>
      <w:r w:rsidRPr="008C330A">
        <w:rPr>
          <w:rFonts w:ascii="Arial" w:hAnsi="Arial" w:cs="Arial"/>
        </w:rPr>
        <w:fldChar w:fldCharType="end"/>
      </w:r>
      <w:r w:rsidR="00316F6F" w:rsidRPr="008C330A">
        <w:rPr>
          <w:rFonts w:ascii="Arial" w:hAnsi="Arial" w:cs="Arial"/>
        </w:rPr>
        <w:t xml:space="preserve">shows the </w:t>
      </w:r>
      <w:r w:rsidR="00D81184" w:rsidRPr="008C330A">
        <w:rPr>
          <w:rFonts w:ascii="Arial" w:hAnsi="Arial" w:cs="Arial"/>
        </w:rPr>
        <w:t>assembly</w:t>
      </w:r>
      <w:r w:rsidR="00316F6F" w:rsidRPr="008C330A">
        <w:rPr>
          <w:rFonts w:ascii="Arial" w:hAnsi="Arial" w:cs="Arial"/>
        </w:rPr>
        <w:t xml:space="preserve"> of the manufactured PCB antenna</w:t>
      </w:r>
      <w:r w:rsidRPr="008C330A">
        <w:rPr>
          <w:rFonts w:ascii="Arial" w:hAnsi="Arial" w:cs="Arial"/>
        </w:rPr>
        <w:t xml:space="preserve">, in order to </w:t>
      </w:r>
      <w:r w:rsidR="00D81184" w:rsidRPr="008C330A">
        <w:rPr>
          <w:rFonts w:ascii="Arial" w:hAnsi="Arial" w:cs="Arial"/>
        </w:rPr>
        <w:t xml:space="preserve">attach the SMA port (see </w:t>
      </w:r>
      <w:r w:rsidR="00D81184" w:rsidRPr="008C330A">
        <w:rPr>
          <w:rFonts w:ascii="Arial" w:hAnsi="Arial" w:cs="Arial"/>
        </w:rPr>
        <w:fldChar w:fldCharType="begin"/>
      </w:r>
      <w:r w:rsidR="00D81184" w:rsidRPr="008C330A">
        <w:rPr>
          <w:rFonts w:ascii="Arial" w:hAnsi="Arial" w:cs="Arial"/>
        </w:rPr>
        <w:instrText xml:space="preserve"> REF _Ref202527404 \h  \* MERGEFORMAT </w:instrText>
      </w:r>
      <w:r w:rsidR="00D81184" w:rsidRPr="008C330A">
        <w:rPr>
          <w:rFonts w:ascii="Arial" w:hAnsi="Arial" w:cs="Arial"/>
        </w:rPr>
      </w:r>
      <w:r w:rsidR="00D81184"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34</w:t>
      </w:r>
      <w:r w:rsidR="00D81184" w:rsidRPr="008C330A">
        <w:rPr>
          <w:rFonts w:ascii="Arial" w:hAnsi="Arial" w:cs="Arial"/>
        </w:rPr>
        <w:fldChar w:fldCharType="end"/>
      </w:r>
      <w:r w:rsidR="00D81184" w:rsidRPr="008C330A">
        <w:rPr>
          <w:rFonts w:ascii="Arial" w:hAnsi="Arial" w:cs="Arial"/>
        </w:rPr>
        <w:t xml:space="preserve"> and </w:t>
      </w:r>
      <w:r w:rsidR="00D81184" w:rsidRPr="008C330A">
        <w:rPr>
          <w:rFonts w:ascii="Arial" w:hAnsi="Arial" w:cs="Arial"/>
        </w:rPr>
        <w:fldChar w:fldCharType="begin"/>
      </w:r>
      <w:r w:rsidR="00D81184" w:rsidRPr="008C330A">
        <w:rPr>
          <w:rFonts w:ascii="Arial" w:hAnsi="Arial" w:cs="Arial"/>
        </w:rPr>
        <w:instrText xml:space="preserve"> REF _Ref202527431 \h </w:instrText>
      </w:r>
      <w:r w:rsidR="00D81184" w:rsidRPr="008C330A">
        <w:rPr>
          <w:rFonts w:ascii="Arial" w:hAnsi="Arial" w:cs="Arial"/>
        </w:rPr>
      </w:r>
      <w:r w:rsidR="008C330A">
        <w:rPr>
          <w:rFonts w:ascii="Arial" w:hAnsi="Arial" w:cs="Arial"/>
        </w:rPr>
        <w:instrText xml:space="preserve"> \* MERGEFORMAT </w:instrText>
      </w:r>
      <w:r w:rsidR="00D81184"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35</w:t>
      </w:r>
      <w:r w:rsidR="00D81184" w:rsidRPr="008C330A">
        <w:rPr>
          <w:rFonts w:ascii="Arial" w:hAnsi="Arial" w:cs="Arial"/>
        </w:rPr>
        <w:fldChar w:fldCharType="end"/>
      </w:r>
      <w:r w:rsidR="00D81184" w:rsidRPr="008C330A">
        <w:rPr>
          <w:rFonts w:ascii="Arial" w:hAnsi="Arial" w:cs="Arial"/>
        </w:rPr>
        <w:t>). Firstly, two drill holes were made (one per dipole section). Then the SMA port feed was soldered into one hole, and the SMA ground</w:t>
      </w:r>
      <w:r w:rsidR="000903AD" w:rsidRPr="008C330A">
        <w:rPr>
          <w:rFonts w:ascii="Arial" w:hAnsi="Arial" w:cs="Arial"/>
        </w:rPr>
        <w:t>ing strip</w:t>
      </w:r>
      <w:r w:rsidR="00D81184" w:rsidRPr="008C330A">
        <w:rPr>
          <w:rFonts w:ascii="Arial" w:hAnsi="Arial" w:cs="Arial"/>
        </w:rPr>
        <w:t xml:space="preserve"> (using a wire) into the other</w:t>
      </w:r>
      <w:r w:rsidR="00F950D3" w:rsidRPr="008C330A">
        <w:rPr>
          <w:rFonts w:ascii="Arial" w:hAnsi="Arial" w:cs="Arial"/>
        </w:rPr>
        <w:t xml:space="preserve"> (</w:t>
      </w:r>
      <w:r w:rsidR="00F950D3" w:rsidRPr="008C330A">
        <w:rPr>
          <w:rFonts w:ascii="Arial" w:hAnsi="Arial" w:cs="Arial"/>
        </w:rPr>
        <w:fldChar w:fldCharType="begin"/>
      </w:r>
      <w:r w:rsidR="00F950D3" w:rsidRPr="008C330A">
        <w:rPr>
          <w:rFonts w:ascii="Arial" w:hAnsi="Arial" w:cs="Arial"/>
        </w:rPr>
        <w:instrText xml:space="preserve"> REF _Ref202527701 \h </w:instrText>
      </w:r>
      <w:r w:rsidR="00F950D3" w:rsidRPr="008C330A">
        <w:rPr>
          <w:rFonts w:ascii="Arial" w:hAnsi="Arial" w:cs="Arial"/>
        </w:rPr>
      </w:r>
      <w:r w:rsidR="008C330A">
        <w:rPr>
          <w:rFonts w:ascii="Arial" w:hAnsi="Arial" w:cs="Arial"/>
        </w:rPr>
        <w:instrText xml:space="preserve"> \* MERGEFORMAT </w:instrText>
      </w:r>
      <w:r w:rsidR="00F950D3"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36</w:t>
      </w:r>
      <w:r w:rsidR="00F950D3" w:rsidRPr="008C330A">
        <w:rPr>
          <w:rFonts w:ascii="Arial" w:hAnsi="Arial" w:cs="Arial"/>
        </w:rPr>
        <w:fldChar w:fldCharType="end"/>
      </w:r>
      <w:r w:rsidR="00F950D3" w:rsidRPr="008C330A">
        <w:rPr>
          <w:rFonts w:ascii="Arial" w:hAnsi="Arial" w:cs="Arial"/>
        </w:rPr>
        <w:t>)</w:t>
      </w:r>
      <w:r w:rsidR="00D81184" w:rsidRPr="008C330A">
        <w:rPr>
          <w:rFonts w:ascii="Arial" w:hAnsi="Arial" w:cs="Arial"/>
        </w:rPr>
        <w:t>. Both of these were done by hand, as seen below.</w:t>
      </w:r>
      <w:r w:rsidR="00AF57C6" w:rsidRPr="008C330A">
        <w:rPr>
          <w:rFonts w:ascii="Arial" w:hAnsi="Arial" w:cs="Arial"/>
        </w:rPr>
        <w:t xml:space="preserve"> {DF}</w:t>
      </w:r>
    </w:p>
    <w:p w14:paraId="297F3F1A" w14:textId="77777777" w:rsidR="00C46CCB" w:rsidRPr="008C330A" w:rsidRDefault="00FF2FA0" w:rsidP="00C46CCB">
      <w:pPr>
        <w:keepNext/>
        <w:jc w:val="center"/>
        <w:rPr>
          <w:rFonts w:ascii="Arial" w:hAnsi="Arial" w:cs="Arial"/>
        </w:rPr>
      </w:pPr>
      <w:r w:rsidRPr="008C330A">
        <w:rPr>
          <w:rFonts w:ascii="Arial" w:hAnsi="Arial" w:cs="Arial"/>
          <w:noProof/>
        </w:rPr>
        <w:drawing>
          <wp:inline distT="0" distB="0" distL="0" distR="0" wp14:anchorId="09439DB6" wp14:editId="6690531F">
            <wp:extent cx="4027715" cy="3019447"/>
            <wp:effectExtent l="0" t="0" r="0" b="0"/>
            <wp:docPr id="479351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072828" cy="3053267"/>
                    </a:xfrm>
                    <a:prstGeom prst="rect">
                      <a:avLst/>
                    </a:prstGeom>
                    <a:noFill/>
                    <a:ln>
                      <a:noFill/>
                    </a:ln>
                  </pic:spPr>
                </pic:pic>
              </a:graphicData>
            </a:graphic>
          </wp:inline>
        </w:drawing>
      </w:r>
    </w:p>
    <w:p w14:paraId="11A48943" w14:textId="1D684846" w:rsidR="00C46CCB" w:rsidRPr="008C330A" w:rsidRDefault="00C46CCB" w:rsidP="00C46CCB">
      <w:pPr>
        <w:pStyle w:val="Caption"/>
        <w:jc w:val="center"/>
        <w:rPr>
          <w:rFonts w:ascii="Arial" w:hAnsi="Arial" w:cs="Arial"/>
        </w:rPr>
      </w:pPr>
      <w:bookmarkStart w:id="117" w:name="_Ref202527404"/>
      <w:bookmarkStart w:id="118" w:name="_Toc202779868"/>
      <w:r w:rsidRPr="008C330A">
        <w:rPr>
          <w:rFonts w:ascii="Arial" w:hAnsi="Arial" w:cs="Arial"/>
        </w:rPr>
        <w:t xml:space="preserve">Figure </w:t>
      </w:r>
      <w:bookmarkEnd w:id="117"/>
      <w:r w:rsidR="005A7E01" w:rsidRPr="008C330A">
        <w:rPr>
          <w:rFonts w:ascii="Arial" w:hAnsi="Arial" w:cs="Arial"/>
        </w:rPr>
        <w:t>3</w:t>
      </w:r>
      <w:r w:rsidR="00712098">
        <w:rPr>
          <w:rFonts w:ascii="Arial" w:hAnsi="Arial" w:cs="Arial"/>
        </w:rPr>
        <w:t>4</w:t>
      </w:r>
      <w:r w:rsidRPr="008C330A">
        <w:rPr>
          <w:rFonts w:ascii="Arial" w:hAnsi="Arial" w:cs="Arial"/>
        </w:rPr>
        <w:t xml:space="preserve"> – Attaching Cable to SMA Port</w:t>
      </w:r>
      <w:bookmarkEnd w:id="118"/>
    </w:p>
    <w:p w14:paraId="643A20C9" w14:textId="3BA23B79" w:rsidR="00F12D89" w:rsidRPr="008C330A" w:rsidRDefault="00F12D89" w:rsidP="006E3479">
      <w:pPr>
        <w:pStyle w:val="Caption"/>
        <w:jc w:val="center"/>
        <w:rPr>
          <w:rFonts w:ascii="Arial" w:hAnsi="Arial" w:cs="Arial"/>
          <w:color w:val="auto"/>
        </w:rPr>
      </w:pPr>
      <w:r w:rsidRPr="008C330A">
        <w:rPr>
          <w:rFonts w:ascii="Arial" w:hAnsi="Arial" w:cs="Arial"/>
          <w:color w:val="auto"/>
        </w:rPr>
        <w:t>{CL}</w:t>
      </w:r>
    </w:p>
    <w:p w14:paraId="15915377" w14:textId="77777777" w:rsidR="00C46CCB" w:rsidRPr="008C330A" w:rsidRDefault="00FF2FA0" w:rsidP="00C46CCB">
      <w:pPr>
        <w:keepNext/>
        <w:jc w:val="center"/>
        <w:rPr>
          <w:rFonts w:ascii="Arial" w:hAnsi="Arial" w:cs="Arial"/>
        </w:rPr>
      </w:pPr>
      <w:r w:rsidRPr="008C330A">
        <w:rPr>
          <w:rFonts w:ascii="Arial" w:hAnsi="Arial" w:cs="Arial"/>
          <w:noProof/>
        </w:rPr>
        <w:lastRenderedPageBreak/>
        <w:drawing>
          <wp:inline distT="0" distB="0" distL="0" distR="0" wp14:anchorId="67A57171" wp14:editId="30F94467">
            <wp:extent cx="5183901" cy="3886200"/>
            <wp:effectExtent l="0" t="0" r="0" b="0"/>
            <wp:docPr id="20840174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211500" cy="3906890"/>
                    </a:xfrm>
                    <a:prstGeom prst="rect">
                      <a:avLst/>
                    </a:prstGeom>
                    <a:noFill/>
                    <a:ln>
                      <a:noFill/>
                    </a:ln>
                  </pic:spPr>
                </pic:pic>
              </a:graphicData>
            </a:graphic>
          </wp:inline>
        </w:drawing>
      </w:r>
    </w:p>
    <w:p w14:paraId="033BBD33" w14:textId="2F741193" w:rsidR="00C46CCB" w:rsidRPr="008C330A" w:rsidRDefault="00C46CCB" w:rsidP="00C46CCB">
      <w:pPr>
        <w:pStyle w:val="Caption"/>
        <w:jc w:val="center"/>
        <w:rPr>
          <w:rFonts w:ascii="Arial" w:hAnsi="Arial" w:cs="Arial"/>
        </w:rPr>
      </w:pPr>
      <w:bookmarkStart w:id="119" w:name="_Ref202527431"/>
      <w:bookmarkStart w:id="120" w:name="_Toc202779869"/>
      <w:r w:rsidRPr="008C330A">
        <w:rPr>
          <w:rFonts w:ascii="Arial" w:hAnsi="Arial" w:cs="Arial"/>
        </w:rPr>
        <w:t xml:space="preserve">Figure </w:t>
      </w:r>
      <w:bookmarkEnd w:id="119"/>
      <w:r w:rsidR="005A7E01" w:rsidRPr="008C330A">
        <w:rPr>
          <w:rFonts w:ascii="Arial" w:hAnsi="Arial" w:cs="Arial"/>
        </w:rPr>
        <w:t>3</w:t>
      </w:r>
      <w:r w:rsidR="00712098">
        <w:rPr>
          <w:rFonts w:ascii="Arial" w:hAnsi="Arial" w:cs="Arial"/>
        </w:rPr>
        <w:t>5</w:t>
      </w:r>
      <w:r w:rsidRPr="008C330A">
        <w:rPr>
          <w:rFonts w:ascii="Arial" w:hAnsi="Arial" w:cs="Arial"/>
        </w:rPr>
        <w:t xml:space="preserve"> – Soldering Cable to SMA Port</w:t>
      </w:r>
      <w:bookmarkEnd w:id="120"/>
    </w:p>
    <w:p w14:paraId="711379B4" w14:textId="77777777" w:rsidR="006E3479" w:rsidRPr="008C330A" w:rsidRDefault="006E3479" w:rsidP="006E3479">
      <w:pPr>
        <w:pStyle w:val="Caption"/>
        <w:jc w:val="center"/>
        <w:rPr>
          <w:rFonts w:ascii="Arial" w:hAnsi="Arial" w:cs="Arial"/>
          <w:color w:val="auto"/>
        </w:rPr>
      </w:pPr>
      <w:r w:rsidRPr="008C330A">
        <w:rPr>
          <w:rFonts w:ascii="Arial" w:hAnsi="Arial" w:cs="Arial"/>
          <w:color w:val="auto"/>
        </w:rPr>
        <w:t>{CL}</w:t>
      </w:r>
    </w:p>
    <w:p w14:paraId="6B1799C0" w14:textId="77777777" w:rsidR="00C46CCB" w:rsidRPr="008C330A" w:rsidRDefault="00FF2FA0" w:rsidP="00C46CCB">
      <w:pPr>
        <w:keepNext/>
        <w:jc w:val="center"/>
        <w:rPr>
          <w:rFonts w:ascii="Arial" w:hAnsi="Arial" w:cs="Arial"/>
        </w:rPr>
      </w:pPr>
      <w:r w:rsidRPr="008C330A">
        <w:rPr>
          <w:rFonts w:ascii="Arial" w:hAnsi="Arial" w:cs="Arial"/>
          <w:noProof/>
        </w:rPr>
        <w:drawing>
          <wp:inline distT="0" distB="0" distL="0" distR="0" wp14:anchorId="549A16BC" wp14:editId="1D0950F0">
            <wp:extent cx="4757057" cy="3566211"/>
            <wp:effectExtent l="0" t="0" r="5715" b="0"/>
            <wp:docPr id="13292618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4768726" cy="3574959"/>
                    </a:xfrm>
                    <a:prstGeom prst="rect">
                      <a:avLst/>
                    </a:prstGeom>
                    <a:noFill/>
                    <a:ln>
                      <a:noFill/>
                    </a:ln>
                  </pic:spPr>
                </pic:pic>
              </a:graphicData>
            </a:graphic>
          </wp:inline>
        </w:drawing>
      </w:r>
    </w:p>
    <w:p w14:paraId="03723BB6" w14:textId="45D07274" w:rsidR="00C46CCB" w:rsidRPr="008C330A" w:rsidRDefault="00C46CCB" w:rsidP="00C46CCB">
      <w:pPr>
        <w:pStyle w:val="Caption"/>
        <w:jc w:val="center"/>
        <w:rPr>
          <w:rFonts w:ascii="Arial" w:hAnsi="Arial" w:cs="Arial"/>
        </w:rPr>
      </w:pPr>
      <w:bookmarkStart w:id="121" w:name="_Ref202527701"/>
      <w:bookmarkStart w:id="122" w:name="_Toc202779870"/>
      <w:r w:rsidRPr="008C330A">
        <w:rPr>
          <w:rFonts w:ascii="Arial" w:hAnsi="Arial" w:cs="Arial"/>
        </w:rPr>
        <w:t xml:space="preserve">Figure </w:t>
      </w:r>
      <w:bookmarkEnd w:id="121"/>
      <w:r w:rsidR="005A7E01" w:rsidRPr="008C330A">
        <w:rPr>
          <w:rFonts w:ascii="Arial" w:hAnsi="Arial" w:cs="Arial"/>
        </w:rPr>
        <w:t>3</w:t>
      </w:r>
      <w:r w:rsidR="00712098">
        <w:rPr>
          <w:rFonts w:ascii="Arial" w:hAnsi="Arial" w:cs="Arial"/>
        </w:rPr>
        <w:t>6</w:t>
      </w:r>
      <w:r w:rsidRPr="008C330A">
        <w:rPr>
          <w:rFonts w:ascii="Arial" w:hAnsi="Arial" w:cs="Arial"/>
        </w:rPr>
        <w:t xml:space="preserve"> – Soldering SMA Port to Dipole</w:t>
      </w:r>
      <w:bookmarkEnd w:id="122"/>
    </w:p>
    <w:p w14:paraId="295EC7AC" w14:textId="77777777" w:rsidR="006E3479" w:rsidRPr="008C330A" w:rsidRDefault="006E3479" w:rsidP="006E3479">
      <w:pPr>
        <w:pStyle w:val="Caption"/>
        <w:jc w:val="center"/>
        <w:rPr>
          <w:rFonts w:ascii="Arial" w:hAnsi="Arial" w:cs="Arial"/>
          <w:color w:val="auto"/>
        </w:rPr>
      </w:pPr>
      <w:r w:rsidRPr="008C330A">
        <w:rPr>
          <w:rFonts w:ascii="Arial" w:hAnsi="Arial" w:cs="Arial"/>
          <w:color w:val="auto"/>
        </w:rPr>
        <w:t>{CL}</w:t>
      </w:r>
    </w:p>
    <w:p w14:paraId="77E6CA12" w14:textId="1E27600D" w:rsidR="00743473" w:rsidRPr="008C330A" w:rsidRDefault="00743473" w:rsidP="004B3398">
      <w:pPr>
        <w:pStyle w:val="Heading1"/>
        <w:numPr>
          <w:ilvl w:val="0"/>
          <w:numId w:val="13"/>
        </w:numPr>
        <w:rPr>
          <w:rFonts w:ascii="Arial" w:hAnsi="Arial" w:cs="Arial"/>
        </w:rPr>
      </w:pPr>
      <w:bookmarkStart w:id="123" w:name="_Toc202885355"/>
      <w:r w:rsidRPr="008C330A">
        <w:rPr>
          <w:rFonts w:ascii="Arial" w:hAnsi="Arial" w:cs="Arial"/>
        </w:rPr>
        <w:lastRenderedPageBreak/>
        <w:t>Results &amp; Analysis</w:t>
      </w:r>
      <w:bookmarkEnd w:id="123"/>
      <w:r w:rsidRPr="008C330A">
        <w:rPr>
          <w:rFonts w:ascii="Arial" w:hAnsi="Arial" w:cs="Arial"/>
        </w:rPr>
        <w:t xml:space="preserve"> </w:t>
      </w:r>
    </w:p>
    <w:p w14:paraId="2F57AC2B" w14:textId="32F656F6" w:rsidR="00743473" w:rsidRPr="008C330A" w:rsidRDefault="00833802" w:rsidP="00743473">
      <w:pPr>
        <w:pStyle w:val="Heading2"/>
        <w:rPr>
          <w:rFonts w:ascii="Arial" w:hAnsi="Arial" w:cs="Arial"/>
        </w:rPr>
      </w:pPr>
      <w:bookmarkStart w:id="124" w:name="_Toc202885356"/>
      <w:r w:rsidRPr="008C330A">
        <w:rPr>
          <w:rFonts w:ascii="Arial" w:hAnsi="Arial" w:cs="Arial"/>
        </w:rPr>
        <w:t>10</w:t>
      </w:r>
      <w:r w:rsidR="00743473" w:rsidRPr="008C330A">
        <w:rPr>
          <w:rFonts w:ascii="Arial" w:hAnsi="Arial" w:cs="Arial"/>
        </w:rPr>
        <w:t>.1.</w:t>
      </w:r>
      <w:r w:rsidR="00FD5651" w:rsidRPr="008C330A">
        <w:rPr>
          <w:rFonts w:ascii="Arial" w:hAnsi="Arial" w:cs="Arial"/>
        </w:rPr>
        <w:tab/>
      </w:r>
      <w:r w:rsidR="00743473" w:rsidRPr="008C330A">
        <w:rPr>
          <w:rFonts w:ascii="Arial" w:hAnsi="Arial" w:cs="Arial"/>
        </w:rPr>
        <w:t>Anechoic Chamber Testing</w:t>
      </w:r>
      <w:bookmarkEnd w:id="124"/>
    </w:p>
    <w:p w14:paraId="40773B2D" w14:textId="77777777" w:rsidR="00547203" w:rsidRPr="008C330A" w:rsidRDefault="00547203" w:rsidP="00547203">
      <w:pPr>
        <w:keepNext/>
        <w:jc w:val="center"/>
        <w:rPr>
          <w:rFonts w:ascii="Arial" w:hAnsi="Arial" w:cs="Arial"/>
        </w:rPr>
      </w:pPr>
      <w:r w:rsidRPr="008C330A">
        <w:rPr>
          <w:rFonts w:ascii="Arial" w:hAnsi="Arial" w:cs="Arial"/>
          <w:noProof/>
        </w:rPr>
        <w:drawing>
          <wp:inline distT="0" distB="0" distL="0" distR="0" wp14:anchorId="28AA1F84" wp14:editId="009A1FE2">
            <wp:extent cx="5731510" cy="2581910"/>
            <wp:effectExtent l="0" t="0" r="2540" b="8890"/>
            <wp:docPr id="604767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767770" name=""/>
                    <pic:cNvPicPr/>
                  </pic:nvPicPr>
                  <pic:blipFill>
                    <a:blip r:embed="rId48"/>
                    <a:stretch>
                      <a:fillRect/>
                    </a:stretch>
                  </pic:blipFill>
                  <pic:spPr>
                    <a:xfrm>
                      <a:off x="0" y="0"/>
                      <a:ext cx="5731510" cy="2581910"/>
                    </a:xfrm>
                    <a:prstGeom prst="rect">
                      <a:avLst/>
                    </a:prstGeom>
                  </pic:spPr>
                </pic:pic>
              </a:graphicData>
            </a:graphic>
          </wp:inline>
        </w:drawing>
      </w:r>
    </w:p>
    <w:p w14:paraId="777A8B5D" w14:textId="35EE5268" w:rsidR="00A62E12" w:rsidRPr="008C330A" w:rsidRDefault="00547203" w:rsidP="00547203">
      <w:pPr>
        <w:pStyle w:val="Caption"/>
        <w:jc w:val="center"/>
        <w:rPr>
          <w:rFonts w:ascii="Arial" w:hAnsi="Arial" w:cs="Arial"/>
        </w:rPr>
      </w:pPr>
      <w:bookmarkStart w:id="125" w:name="_Ref202256379"/>
      <w:bookmarkStart w:id="126" w:name="_Toc202779871"/>
      <w:r w:rsidRPr="008C330A">
        <w:rPr>
          <w:rFonts w:ascii="Arial" w:hAnsi="Arial" w:cs="Arial"/>
        </w:rPr>
        <w:t xml:space="preserve">Figure </w:t>
      </w:r>
      <w:bookmarkEnd w:id="125"/>
      <w:r w:rsidR="005A7E01" w:rsidRPr="008C330A">
        <w:rPr>
          <w:rFonts w:ascii="Arial" w:hAnsi="Arial" w:cs="Arial"/>
        </w:rPr>
        <w:t>3</w:t>
      </w:r>
      <w:r w:rsidR="00712098">
        <w:rPr>
          <w:rFonts w:ascii="Arial" w:hAnsi="Arial" w:cs="Arial"/>
        </w:rPr>
        <w:t>7</w:t>
      </w:r>
      <w:r w:rsidR="004B1973" w:rsidRPr="008C330A">
        <w:rPr>
          <w:rFonts w:ascii="Arial" w:hAnsi="Arial" w:cs="Arial"/>
        </w:rPr>
        <w:t xml:space="preserve"> – A</w:t>
      </w:r>
      <w:r w:rsidRPr="008C330A">
        <w:rPr>
          <w:rFonts w:ascii="Arial" w:hAnsi="Arial" w:cs="Arial"/>
        </w:rPr>
        <w:t>nechoic Test Set Up Diagram</w:t>
      </w:r>
      <w:bookmarkEnd w:id="126"/>
    </w:p>
    <w:p w14:paraId="567BB7C8" w14:textId="2192BA06" w:rsidR="005145E2" w:rsidRPr="008C330A" w:rsidRDefault="005145E2" w:rsidP="005145E2">
      <w:pPr>
        <w:rPr>
          <w:rFonts w:ascii="Arial" w:hAnsi="Arial" w:cs="Arial"/>
        </w:rPr>
      </w:pPr>
      <w:r w:rsidRPr="008C330A">
        <w:rPr>
          <w:rFonts w:ascii="Arial" w:hAnsi="Arial" w:cs="Arial"/>
        </w:rPr>
        <w:t>The developed product testing was conducted in an ATF (anechoic test facility), as planned in Figure 36. Firstly, the team set out to first evaluate the dipole antenna (Figure 37), using a VNA (vector network analyser), to ensure its operating frequency peaked at 600 MHz as designed. Secondly, the circuit was also independently tested, using the VNA, to ensure acceptable operation. {AL}</w:t>
      </w:r>
    </w:p>
    <w:p w14:paraId="65DBAA37" w14:textId="77777777" w:rsidR="005145E2" w:rsidRPr="008C330A" w:rsidRDefault="005145E2" w:rsidP="005145E2">
      <w:pPr>
        <w:jc w:val="center"/>
        <w:rPr>
          <w:rFonts w:ascii="Arial" w:hAnsi="Arial" w:cs="Arial"/>
        </w:rPr>
      </w:pPr>
      <w:r w:rsidRPr="008C330A">
        <w:rPr>
          <w:rFonts w:ascii="Arial" w:hAnsi="Arial" w:cs="Arial"/>
          <w:noProof/>
          <w:sz w:val="18"/>
          <w:szCs w:val="18"/>
        </w:rPr>
        <w:drawing>
          <wp:inline distT="0" distB="0" distL="0" distR="0" wp14:anchorId="107CBE7F" wp14:editId="2025376C">
            <wp:extent cx="5129049" cy="3851337"/>
            <wp:effectExtent l="0" t="0" r="0" b="0"/>
            <wp:docPr id="1722538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139551" cy="3859223"/>
                    </a:xfrm>
                    <a:prstGeom prst="rect">
                      <a:avLst/>
                    </a:prstGeom>
                    <a:noFill/>
                    <a:ln>
                      <a:noFill/>
                    </a:ln>
                  </pic:spPr>
                </pic:pic>
              </a:graphicData>
            </a:graphic>
          </wp:inline>
        </w:drawing>
      </w:r>
    </w:p>
    <w:p w14:paraId="371DDCBE" w14:textId="248D2698" w:rsidR="005145E2" w:rsidRPr="008C330A" w:rsidRDefault="005145E2" w:rsidP="005145E2">
      <w:pPr>
        <w:pStyle w:val="Caption"/>
        <w:jc w:val="center"/>
        <w:rPr>
          <w:rFonts w:ascii="Arial" w:hAnsi="Arial" w:cs="Arial"/>
        </w:rPr>
      </w:pPr>
      <w:r w:rsidRPr="008C330A">
        <w:rPr>
          <w:rFonts w:ascii="Arial" w:hAnsi="Arial" w:cs="Arial"/>
        </w:rPr>
        <w:t>Figure 3</w:t>
      </w:r>
      <w:r w:rsidR="00712098">
        <w:rPr>
          <w:rFonts w:ascii="Arial" w:hAnsi="Arial" w:cs="Arial"/>
        </w:rPr>
        <w:t>8</w:t>
      </w:r>
      <w:r w:rsidRPr="008C330A">
        <w:rPr>
          <w:rFonts w:ascii="Arial" w:hAnsi="Arial" w:cs="Arial"/>
        </w:rPr>
        <w:t xml:space="preserve"> – Test Set Up of PCB Dipole in Anechoic Chamber </w:t>
      </w:r>
    </w:p>
    <w:p w14:paraId="0FAA39EC" w14:textId="77777777" w:rsidR="005145E2" w:rsidRPr="008C330A" w:rsidRDefault="005145E2" w:rsidP="005145E2">
      <w:pPr>
        <w:jc w:val="center"/>
        <w:rPr>
          <w:rFonts w:ascii="Arial" w:hAnsi="Arial" w:cs="Arial"/>
          <w:i/>
          <w:iCs/>
          <w:sz w:val="18"/>
          <w:szCs w:val="18"/>
        </w:rPr>
      </w:pPr>
      <w:r w:rsidRPr="008C330A">
        <w:rPr>
          <w:rFonts w:ascii="Arial" w:hAnsi="Arial" w:cs="Arial"/>
          <w:i/>
          <w:iCs/>
          <w:sz w:val="18"/>
          <w:szCs w:val="18"/>
        </w:rPr>
        <w:t>{BS} {DF} {AP} {CL}</w:t>
      </w:r>
    </w:p>
    <w:p w14:paraId="4762F07A" w14:textId="77777777" w:rsidR="005145E2" w:rsidRPr="008C330A" w:rsidRDefault="005145E2" w:rsidP="005145E2">
      <w:pPr>
        <w:rPr>
          <w:rFonts w:ascii="Arial" w:hAnsi="Arial" w:cs="Arial"/>
        </w:rPr>
      </w:pPr>
    </w:p>
    <w:p w14:paraId="14EA73C7" w14:textId="25E6BE49" w:rsidR="009E3AF1" w:rsidRPr="008C330A" w:rsidRDefault="005145E2" w:rsidP="00EC4ED5">
      <w:pPr>
        <w:rPr>
          <w:rFonts w:ascii="Arial" w:hAnsi="Arial" w:cs="Arial"/>
        </w:rPr>
      </w:pPr>
      <w:r w:rsidRPr="008C330A">
        <w:rPr>
          <w:rFonts w:ascii="Arial" w:hAnsi="Arial" w:cs="Arial"/>
        </w:rPr>
        <w:t>Following this, the circuit was connected to the antenna – as seen in Figure 38. A very short SMA cable was used for size practicality, and to minimise RF losses over distance</w:t>
      </w:r>
      <w:sdt>
        <w:sdtPr>
          <w:rPr>
            <w:rFonts w:ascii="Arial" w:hAnsi="Arial" w:cs="Arial"/>
          </w:rPr>
          <w:id w:val="605615707"/>
          <w:citation/>
        </w:sdtPr>
        <w:sdtContent>
          <w:r w:rsidR="00C10E08" w:rsidRPr="008C330A">
            <w:rPr>
              <w:rFonts w:ascii="Arial" w:hAnsi="Arial" w:cs="Arial"/>
            </w:rPr>
            <w:fldChar w:fldCharType="begin"/>
          </w:r>
          <w:r w:rsidR="00C10E08" w:rsidRPr="008C330A">
            <w:rPr>
              <w:rFonts w:ascii="Arial" w:hAnsi="Arial" w:cs="Arial"/>
            </w:rPr>
            <w:instrText xml:space="preserve"> CITATION Tel25 \l 2057 </w:instrText>
          </w:r>
          <w:r w:rsidR="00C10E08" w:rsidRPr="008C330A">
            <w:rPr>
              <w:rFonts w:ascii="Arial" w:hAnsi="Arial" w:cs="Arial"/>
            </w:rPr>
            <w:fldChar w:fldCharType="separate"/>
          </w:r>
          <w:r w:rsidR="006610E1">
            <w:rPr>
              <w:rFonts w:ascii="Arial" w:hAnsi="Arial" w:cs="Arial"/>
              <w:noProof/>
            </w:rPr>
            <w:t xml:space="preserve"> </w:t>
          </w:r>
          <w:r w:rsidR="006610E1" w:rsidRPr="006610E1">
            <w:rPr>
              <w:rFonts w:ascii="Arial" w:hAnsi="Arial" w:cs="Arial"/>
              <w:noProof/>
            </w:rPr>
            <w:t>[33]</w:t>
          </w:r>
          <w:r w:rsidR="00C10E08" w:rsidRPr="008C330A">
            <w:rPr>
              <w:rFonts w:ascii="Arial" w:hAnsi="Arial" w:cs="Arial"/>
            </w:rPr>
            <w:fldChar w:fldCharType="end"/>
          </w:r>
        </w:sdtContent>
      </w:sdt>
      <w:r w:rsidRPr="008C330A">
        <w:rPr>
          <w:rFonts w:ascii="Arial" w:hAnsi="Arial" w:cs="Arial"/>
        </w:rPr>
        <w:t xml:space="preserve">. The combined antenna and circuit were tested in the 400-800 MHz range, in 50 MHz increments. This was first done with a VNA also, and then an OTA (over-the-air) test was conducted. As seen in </w:t>
      </w:r>
      <w:r w:rsidR="00CC4B45" w:rsidRPr="008C330A">
        <w:rPr>
          <w:rFonts w:ascii="Arial" w:hAnsi="Arial" w:cs="Arial"/>
        </w:rPr>
        <w:t>Figure 39</w:t>
      </w:r>
      <w:r w:rsidRPr="008C330A">
        <w:rPr>
          <w:rFonts w:ascii="Arial" w:hAnsi="Arial" w:cs="Arial"/>
        </w:rPr>
        <w:t xml:space="preserve">, a pulsed waveform swept across the frequency range, was transmitted from the test antenna and circuit using a signal generator. An idealised log periodic antenna </w:t>
      </w:r>
      <w:sdt>
        <w:sdtPr>
          <w:rPr>
            <w:rFonts w:ascii="Arial" w:hAnsi="Arial" w:cs="Arial"/>
          </w:rPr>
          <w:id w:val="-7207258"/>
          <w:citation/>
        </w:sdtPr>
        <w:sdtContent>
          <w:r w:rsidR="0079319A" w:rsidRPr="008C330A">
            <w:rPr>
              <w:rFonts w:ascii="Arial" w:hAnsi="Arial" w:cs="Arial"/>
            </w:rPr>
            <w:fldChar w:fldCharType="begin"/>
          </w:r>
          <w:r w:rsidR="0079319A" w:rsidRPr="008C330A">
            <w:rPr>
              <w:rFonts w:ascii="Arial" w:hAnsi="Arial" w:cs="Arial"/>
            </w:rPr>
            <w:instrText xml:space="preserve"> CITATION ETS \l 2057 </w:instrText>
          </w:r>
          <w:r w:rsidR="0079319A" w:rsidRPr="008C330A">
            <w:rPr>
              <w:rFonts w:ascii="Arial" w:hAnsi="Arial" w:cs="Arial"/>
            </w:rPr>
            <w:fldChar w:fldCharType="separate"/>
          </w:r>
          <w:r w:rsidR="006610E1" w:rsidRPr="006610E1">
            <w:rPr>
              <w:rFonts w:ascii="Arial" w:hAnsi="Arial" w:cs="Arial"/>
              <w:noProof/>
            </w:rPr>
            <w:t>[34]</w:t>
          </w:r>
          <w:r w:rsidR="0079319A" w:rsidRPr="008C330A">
            <w:rPr>
              <w:rFonts w:ascii="Arial" w:hAnsi="Arial" w:cs="Arial"/>
            </w:rPr>
            <w:fldChar w:fldCharType="end"/>
          </w:r>
        </w:sdtContent>
      </w:sdt>
      <w:r w:rsidRPr="008C330A">
        <w:rPr>
          <w:rFonts w:ascii="Arial" w:hAnsi="Arial" w:cs="Arial"/>
        </w:rPr>
        <w:t xml:space="preserve"> was placed to receive the transmitted waveform, with its output measured by a spectrum analyser. The antennas were placed with 3 metres of separation distance, to ensure the receiver sat in the radiated far-field </w:t>
      </w:r>
      <w:sdt>
        <w:sdtPr>
          <w:rPr>
            <w:rFonts w:ascii="Arial" w:hAnsi="Arial" w:cs="Arial"/>
          </w:rPr>
          <w:id w:val="-1566637417"/>
          <w:citation/>
        </w:sdtPr>
        <w:sdtContent>
          <w:r w:rsidR="002D30B6" w:rsidRPr="008C330A">
            <w:rPr>
              <w:rFonts w:ascii="Arial" w:hAnsi="Arial" w:cs="Arial"/>
            </w:rPr>
            <w:fldChar w:fldCharType="begin"/>
          </w:r>
          <w:r w:rsidR="002D30B6" w:rsidRPr="008C330A">
            <w:rPr>
              <w:rFonts w:ascii="Arial" w:hAnsi="Arial" w:cs="Arial"/>
            </w:rPr>
            <w:instrText xml:space="preserve">CITATION Yi \l 2057 </w:instrText>
          </w:r>
          <w:r w:rsidR="002D30B6" w:rsidRPr="008C330A">
            <w:rPr>
              <w:rFonts w:ascii="Arial" w:hAnsi="Arial" w:cs="Arial"/>
            </w:rPr>
            <w:fldChar w:fldCharType="separate"/>
          </w:r>
          <w:r w:rsidR="006610E1" w:rsidRPr="006610E1">
            <w:rPr>
              <w:rFonts w:ascii="Arial" w:hAnsi="Arial" w:cs="Arial"/>
              <w:noProof/>
            </w:rPr>
            <w:t>[7]</w:t>
          </w:r>
          <w:r w:rsidR="002D30B6" w:rsidRPr="008C330A">
            <w:rPr>
              <w:rFonts w:ascii="Arial" w:hAnsi="Arial" w:cs="Arial"/>
            </w:rPr>
            <w:fldChar w:fldCharType="end"/>
          </w:r>
        </w:sdtContent>
      </w:sdt>
      <w:r w:rsidRPr="008C330A">
        <w:rPr>
          <w:rFonts w:ascii="Arial" w:hAnsi="Arial" w:cs="Arial"/>
        </w:rPr>
        <w:t>. {BS}</w:t>
      </w:r>
    </w:p>
    <w:p w14:paraId="11524D9C" w14:textId="4F919C47" w:rsidR="004A0DD0" w:rsidRPr="008C330A" w:rsidRDefault="00910907" w:rsidP="005145E2">
      <w:pPr>
        <w:jc w:val="center"/>
        <w:rPr>
          <w:rFonts w:ascii="Arial" w:hAnsi="Arial" w:cs="Arial"/>
          <w:sz w:val="18"/>
          <w:szCs w:val="18"/>
        </w:rPr>
      </w:pPr>
      <w:r w:rsidRPr="008C330A">
        <w:rPr>
          <w:rFonts w:ascii="Arial" w:hAnsi="Arial" w:cs="Arial"/>
          <w:noProof/>
        </w:rPr>
        <w:drawing>
          <wp:inline distT="0" distB="0" distL="0" distR="0" wp14:anchorId="06D4C336" wp14:editId="525986B5">
            <wp:extent cx="5770485" cy="4330263"/>
            <wp:effectExtent l="0" t="0" r="1905" b="0"/>
            <wp:docPr id="4825997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81782" cy="4338740"/>
                    </a:xfrm>
                    <a:prstGeom prst="rect">
                      <a:avLst/>
                    </a:prstGeom>
                    <a:noFill/>
                    <a:ln>
                      <a:noFill/>
                    </a:ln>
                  </pic:spPr>
                </pic:pic>
              </a:graphicData>
            </a:graphic>
          </wp:inline>
        </w:drawing>
      </w:r>
    </w:p>
    <w:p w14:paraId="57464DA7" w14:textId="7D8620A4" w:rsidR="009E3AF1" w:rsidRPr="008C330A" w:rsidRDefault="009E3AF1" w:rsidP="00910907">
      <w:pPr>
        <w:pStyle w:val="Caption"/>
        <w:jc w:val="center"/>
        <w:rPr>
          <w:rFonts w:ascii="Arial" w:hAnsi="Arial" w:cs="Arial"/>
        </w:rPr>
      </w:pPr>
      <w:bookmarkStart w:id="127" w:name="_Ref201235766"/>
      <w:bookmarkStart w:id="128" w:name="_Toc202779873"/>
      <w:r w:rsidRPr="008C330A">
        <w:rPr>
          <w:rFonts w:ascii="Arial" w:hAnsi="Arial" w:cs="Arial"/>
        </w:rPr>
        <w:t xml:space="preserve">Figure </w:t>
      </w:r>
      <w:bookmarkEnd w:id="127"/>
      <w:r w:rsidR="005A7E01" w:rsidRPr="008C330A">
        <w:rPr>
          <w:rFonts w:ascii="Arial" w:hAnsi="Arial" w:cs="Arial"/>
        </w:rPr>
        <w:t>3</w:t>
      </w:r>
      <w:r w:rsidR="00712098">
        <w:rPr>
          <w:rFonts w:ascii="Arial" w:hAnsi="Arial" w:cs="Arial"/>
        </w:rPr>
        <w:t>9</w:t>
      </w:r>
      <w:r w:rsidRPr="008C330A">
        <w:rPr>
          <w:rFonts w:ascii="Arial" w:hAnsi="Arial" w:cs="Arial"/>
        </w:rPr>
        <w:t xml:space="preserve"> </w:t>
      </w:r>
      <w:r w:rsidR="004B1973" w:rsidRPr="008C330A">
        <w:rPr>
          <w:rFonts w:ascii="Arial" w:hAnsi="Arial" w:cs="Arial"/>
        </w:rPr>
        <w:t>– P</w:t>
      </w:r>
      <w:r w:rsidRPr="008C330A">
        <w:rPr>
          <w:rFonts w:ascii="Arial" w:hAnsi="Arial" w:cs="Arial"/>
        </w:rPr>
        <w:t xml:space="preserve">CB Dipole </w:t>
      </w:r>
      <w:r w:rsidR="004B1973" w:rsidRPr="008C330A">
        <w:rPr>
          <w:rFonts w:ascii="Arial" w:hAnsi="Arial" w:cs="Arial"/>
        </w:rPr>
        <w:t>A</w:t>
      </w:r>
      <w:r w:rsidRPr="008C330A">
        <w:rPr>
          <w:rFonts w:ascii="Arial" w:hAnsi="Arial" w:cs="Arial"/>
        </w:rPr>
        <w:t xml:space="preserve">ntenna </w:t>
      </w:r>
      <w:r w:rsidR="004B1973" w:rsidRPr="008C330A">
        <w:rPr>
          <w:rFonts w:ascii="Arial" w:hAnsi="Arial" w:cs="Arial"/>
        </w:rPr>
        <w:t>C</w:t>
      </w:r>
      <w:r w:rsidRPr="008C330A">
        <w:rPr>
          <w:rFonts w:ascii="Arial" w:hAnsi="Arial" w:cs="Arial"/>
        </w:rPr>
        <w:t>onnected to Non-Foster Circuit</w:t>
      </w:r>
      <w:r w:rsidR="00CB4365" w:rsidRPr="008C330A">
        <w:rPr>
          <w:rFonts w:ascii="Arial" w:hAnsi="Arial" w:cs="Arial"/>
        </w:rPr>
        <w:t xml:space="preserve"> in Anechoic Chamber</w:t>
      </w:r>
      <w:bookmarkEnd w:id="128"/>
    </w:p>
    <w:p w14:paraId="2497E8FD" w14:textId="00EE3B30" w:rsidR="005E3076" w:rsidRPr="008C330A" w:rsidRDefault="005E3076" w:rsidP="005E3076">
      <w:pPr>
        <w:jc w:val="center"/>
        <w:rPr>
          <w:rFonts w:ascii="Arial" w:hAnsi="Arial" w:cs="Arial"/>
          <w:i/>
          <w:iCs/>
          <w:sz w:val="18"/>
          <w:szCs w:val="18"/>
        </w:rPr>
      </w:pPr>
      <w:r w:rsidRPr="008C330A">
        <w:rPr>
          <w:rFonts w:ascii="Arial" w:hAnsi="Arial" w:cs="Arial"/>
          <w:i/>
          <w:iCs/>
          <w:sz w:val="18"/>
          <w:szCs w:val="18"/>
        </w:rPr>
        <w:t>{BS}</w:t>
      </w:r>
      <w:r w:rsidR="00CA5667" w:rsidRPr="008C330A">
        <w:rPr>
          <w:rFonts w:ascii="Arial" w:hAnsi="Arial" w:cs="Arial"/>
          <w:i/>
          <w:iCs/>
          <w:sz w:val="18"/>
          <w:szCs w:val="18"/>
        </w:rPr>
        <w:t xml:space="preserve"> {DF}</w:t>
      </w:r>
      <w:r w:rsidR="003B5B50" w:rsidRPr="008C330A">
        <w:rPr>
          <w:rFonts w:ascii="Arial" w:hAnsi="Arial" w:cs="Arial"/>
          <w:i/>
          <w:iCs/>
          <w:sz w:val="18"/>
          <w:szCs w:val="18"/>
        </w:rPr>
        <w:t xml:space="preserve"> {AP} {CL}</w:t>
      </w:r>
    </w:p>
    <w:p w14:paraId="237993ED" w14:textId="77777777" w:rsidR="00293518" w:rsidRPr="008C330A" w:rsidRDefault="00293518" w:rsidP="005E3076">
      <w:pPr>
        <w:jc w:val="center"/>
        <w:rPr>
          <w:rFonts w:ascii="Arial" w:hAnsi="Arial" w:cs="Arial"/>
        </w:rPr>
      </w:pPr>
    </w:p>
    <w:p w14:paraId="46F24748" w14:textId="77777777" w:rsidR="00293518" w:rsidRPr="008C330A" w:rsidRDefault="00293518" w:rsidP="00293518">
      <w:pPr>
        <w:jc w:val="center"/>
        <w:rPr>
          <w:rFonts w:ascii="Arial" w:hAnsi="Arial" w:cs="Arial"/>
        </w:rPr>
      </w:pPr>
      <w:r w:rsidRPr="008C330A">
        <w:rPr>
          <w:rFonts w:ascii="Arial" w:hAnsi="Arial" w:cs="Arial"/>
          <w:noProof/>
        </w:rPr>
        <w:lastRenderedPageBreak/>
        <w:drawing>
          <wp:inline distT="0" distB="0" distL="0" distR="0" wp14:anchorId="69228AF9" wp14:editId="13742297">
            <wp:extent cx="4369879" cy="3279228"/>
            <wp:effectExtent l="0" t="0" r="0" b="0"/>
            <wp:docPr id="30132732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4384910" cy="3290507"/>
                    </a:xfrm>
                    <a:prstGeom prst="rect">
                      <a:avLst/>
                    </a:prstGeom>
                    <a:noFill/>
                    <a:ln>
                      <a:noFill/>
                    </a:ln>
                  </pic:spPr>
                </pic:pic>
              </a:graphicData>
            </a:graphic>
          </wp:inline>
        </w:drawing>
      </w:r>
    </w:p>
    <w:p w14:paraId="57A58194" w14:textId="00805FB8" w:rsidR="00293518" w:rsidRPr="008C330A" w:rsidRDefault="00293518" w:rsidP="00293518">
      <w:pPr>
        <w:pStyle w:val="Caption"/>
        <w:jc w:val="center"/>
        <w:rPr>
          <w:rFonts w:ascii="Arial" w:hAnsi="Arial" w:cs="Arial"/>
        </w:rPr>
      </w:pPr>
      <w:r w:rsidRPr="008C330A">
        <w:rPr>
          <w:rFonts w:ascii="Arial" w:hAnsi="Arial" w:cs="Arial"/>
        </w:rPr>
        <w:t xml:space="preserve">Figure </w:t>
      </w:r>
      <w:r w:rsidR="00D11A42">
        <w:rPr>
          <w:rFonts w:ascii="Arial" w:hAnsi="Arial" w:cs="Arial"/>
        </w:rPr>
        <w:t>40</w:t>
      </w:r>
      <w:r w:rsidRPr="008C330A">
        <w:rPr>
          <w:rFonts w:ascii="Arial" w:hAnsi="Arial" w:cs="Arial"/>
        </w:rPr>
        <w:t xml:space="preserve"> – Spectrum </w:t>
      </w:r>
      <w:r w:rsidR="004B1973" w:rsidRPr="008C330A">
        <w:rPr>
          <w:rFonts w:ascii="Arial" w:hAnsi="Arial" w:cs="Arial"/>
        </w:rPr>
        <w:t>A</w:t>
      </w:r>
      <w:r w:rsidRPr="008C330A">
        <w:rPr>
          <w:rFonts w:ascii="Arial" w:hAnsi="Arial" w:cs="Arial"/>
        </w:rPr>
        <w:t xml:space="preserve">nalyser </w:t>
      </w:r>
      <w:r w:rsidR="004B1973" w:rsidRPr="008C330A">
        <w:rPr>
          <w:rFonts w:ascii="Arial" w:hAnsi="Arial" w:cs="Arial"/>
        </w:rPr>
        <w:t>V</w:t>
      </w:r>
      <w:r w:rsidRPr="008C330A">
        <w:rPr>
          <w:rFonts w:ascii="Arial" w:hAnsi="Arial" w:cs="Arial"/>
        </w:rPr>
        <w:t xml:space="preserve">iew of the </w:t>
      </w:r>
      <w:r w:rsidR="004B1973" w:rsidRPr="008C330A">
        <w:rPr>
          <w:rFonts w:ascii="Arial" w:hAnsi="Arial" w:cs="Arial"/>
        </w:rPr>
        <w:t>T</w:t>
      </w:r>
      <w:r w:rsidRPr="008C330A">
        <w:rPr>
          <w:rFonts w:ascii="Arial" w:hAnsi="Arial" w:cs="Arial"/>
        </w:rPr>
        <w:t xml:space="preserve">est </w:t>
      </w:r>
      <w:r w:rsidR="004B1973" w:rsidRPr="008C330A">
        <w:rPr>
          <w:rFonts w:ascii="Arial" w:hAnsi="Arial" w:cs="Arial"/>
        </w:rPr>
        <w:t>W</w:t>
      </w:r>
      <w:r w:rsidRPr="008C330A">
        <w:rPr>
          <w:rFonts w:ascii="Arial" w:hAnsi="Arial" w:cs="Arial"/>
        </w:rPr>
        <w:t>aveform</w:t>
      </w:r>
    </w:p>
    <w:p w14:paraId="0368DE3D" w14:textId="77777777" w:rsidR="00293518" w:rsidRPr="008C330A" w:rsidRDefault="00293518" w:rsidP="00293518">
      <w:pPr>
        <w:jc w:val="center"/>
        <w:rPr>
          <w:rFonts w:ascii="Arial" w:hAnsi="Arial" w:cs="Arial"/>
          <w:i/>
          <w:iCs/>
          <w:sz w:val="18"/>
          <w:szCs w:val="18"/>
        </w:rPr>
      </w:pPr>
      <w:r w:rsidRPr="008C330A">
        <w:rPr>
          <w:rFonts w:ascii="Arial" w:hAnsi="Arial" w:cs="Arial"/>
          <w:i/>
          <w:iCs/>
          <w:sz w:val="18"/>
          <w:szCs w:val="18"/>
        </w:rPr>
        <w:t>{BS} {CL} {DF} {AP}</w:t>
      </w:r>
    </w:p>
    <w:p w14:paraId="6EDA4768" w14:textId="13CF1798" w:rsidR="00293518" w:rsidRPr="008C330A" w:rsidRDefault="005145E2" w:rsidP="00CC4B45">
      <w:pPr>
        <w:rPr>
          <w:rFonts w:ascii="Arial" w:hAnsi="Arial" w:cs="Arial"/>
        </w:rPr>
      </w:pPr>
      <w:r w:rsidRPr="008C330A">
        <w:rPr>
          <w:rFonts w:ascii="Arial" w:hAnsi="Arial" w:cs="Arial"/>
        </w:rPr>
        <w:t xml:space="preserve">Correct calibration of all the test equipment was ensured during the course of the testing, to provide confidence in the accuracy of the results </w:t>
      </w:r>
      <w:sdt>
        <w:sdtPr>
          <w:rPr>
            <w:rFonts w:ascii="Arial" w:hAnsi="Arial" w:cs="Arial"/>
          </w:rPr>
          <w:id w:val="1589811657"/>
          <w:citation/>
        </w:sdtPr>
        <w:sdtContent>
          <w:r w:rsidR="007E4F4D" w:rsidRPr="008C330A">
            <w:rPr>
              <w:rFonts w:ascii="Arial" w:hAnsi="Arial" w:cs="Arial"/>
            </w:rPr>
            <w:fldChar w:fldCharType="begin"/>
          </w:r>
          <w:r w:rsidR="007E4F4D" w:rsidRPr="008C330A">
            <w:rPr>
              <w:rFonts w:ascii="Arial" w:hAnsi="Arial" w:cs="Arial"/>
            </w:rPr>
            <w:instrText xml:space="preserve"> CITATION Roh25 \l 2057 </w:instrText>
          </w:r>
          <w:r w:rsidR="007E4F4D" w:rsidRPr="008C330A">
            <w:rPr>
              <w:rFonts w:ascii="Arial" w:hAnsi="Arial" w:cs="Arial"/>
            </w:rPr>
            <w:fldChar w:fldCharType="separate"/>
          </w:r>
          <w:r w:rsidR="006610E1" w:rsidRPr="006610E1">
            <w:rPr>
              <w:rFonts w:ascii="Arial" w:hAnsi="Arial" w:cs="Arial"/>
              <w:noProof/>
            </w:rPr>
            <w:t>[35]</w:t>
          </w:r>
          <w:r w:rsidR="007E4F4D" w:rsidRPr="008C330A">
            <w:rPr>
              <w:rFonts w:ascii="Arial" w:hAnsi="Arial" w:cs="Arial"/>
            </w:rPr>
            <w:fldChar w:fldCharType="end"/>
          </w:r>
        </w:sdtContent>
      </w:sdt>
      <w:r w:rsidRPr="008C330A">
        <w:rPr>
          <w:rFonts w:ascii="Arial" w:hAnsi="Arial" w:cs="Arial"/>
        </w:rPr>
        <w:t>. The results were taken from the equipment (Figure 40) and processed in section 10.2. {CL}</w:t>
      </w:r>
    </w:p>
    <w:p w14:paraId="04750482" w14:textId="46962B92" w:rsidR="00532C4D" w:rsidRPr="008C330A" w:rsidRDefault="00532C4D" w:rsidP="00CB4365">
      <w:pPr>
        <w:jc w:val="center"/>
        <w:rPr>
          <w:rFonts w:ascii="Arial" w:hAnsi="Arial" w:cs="Arial"/>
        </w:rPr>
      </w:pPr>
      <w:r w:rsidRPr="008C330A">
        <w:rPr>
          <w:rFonts w:ascii="Arial" w:hAnsi="Arial" w:cs="Arial"/>
          <w:noProof/>
        </w:rPr>
        <w:drawing>
          <wp:inline distT="0" distB="0" distL="0" distR="0" wp14:anchorId="5A1ED8DE" wp14:editId="58A56AC4">
            <wp:extent cx="4803228" cy="3604419"/>
            <wp:effectExtent l="0" t="0" r="0" b="0"/>
            <wp:docPr id="38817406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4818204" cy="3615657"/>
                    </a:xfrm>
                    <a:prstGeom prst="rect">
                      <a:avLst/>
                    </a:prstGeom>
                    <a:noFill/>
                    <a:ln>
                      <a:noFill/>
                    </a:ln>
                  </pic:spPr>
                </pic:pic>
              </a:graphicData>
            </a:graphic>
          </wp:inline>
        </w:drawing>
      </w:r>
    </w:p>
    <w:p w14:paraId="562592E0" w14:textId="7C5FFF3D" w:rsidR="00B91A7D" w:rsidRPr="008C330A" w:rsidRDefault="00B91A7D" w:rsidP="00B91A7D">
      <w:pPr>
        <w:pStyle w:val="Caption"/>
        <w:jc w:val="center"/>
        <w:rPr>
          <w:rFonts w:ascii="Arial" w:hAnsi="Arial" w:cs="Arial"/>
        </w:rPr>
      </w:pPr>
      <w:r w:rsidRPr="008C330A">
        <w:rPr>
          <w:rFonts w:ascii="Arial" w:hAnsi="Arial" w:cs="Arial"/>
        </w:rPr>
        <w:t xml:space="preserve">Figure </w:t>
      </w:r>
      <w:r w:rsidR="005A7E01" w:rsidRPr="008C330A">
        <w:rPr>
          <w:rFonts w:ascii="Arial" w:hAnsi="Arial" w:cs="Arial"/>
        </w:rPr>
        <w:t>4</w:t>
      </w:r>
      <w:r w:rsidR="00D11A42">
        <w:rPr>
          <w:rFonts w:ascii="Arial" w:hAnsi="Arial" w:cs="Arial"/>
        </w:rPr>
        <w:t>1</w:t>
      </w:r>
      <w:r w:rsidRPr="008C330A">
        <w:rPr>
          <w:rFonts w:ascii="Arial" w:hAnsi="Arial" w:cs="Arial"/>
        </w:rPr>
        <w:t xml:space="preserve"> – Team </w:t>
      </w:r>
      <w:r w:rsidR="004B1973" w:rsidRPr="008C330A">
        <w:rPr>
          <w:rFonts w:ascii="Arial" w:hAnsi="Arial" w:cs="Arial"/>
        </w:rPr>
        <w:t>T</w:t>
      </w:r>
      <w:r w:rsidRPr="008C330A">
        <w:rPr>
          <w:rFonts w:ascii="Arial" w:hAnsi="Arial" w:cs="Arial"/>
        </w:rPr>
        <w:t xml:space="preserve">esting the </w:t>
      </w:r>
      <w:r w:rsidR="004B1973" w:rsidRPr="008C330A">
        <w:rPr>
          <w:rFonts w:ascii="Arial" w:hAnsi="Arial" w:cs="Arial"/>
        </w:rPr>
        <w:t>A</w:t>
      </w:r>
      <w:r w:rsidRPr="008C330A">
        <w:rPr>
          <w:rFonts w:ascii="Arial" w:hAnsi="Arial" w:cs="Arial"/>
        </w:rPr>
        <w:t xml:space="preserve">ntenna and </w:t>
      </w:r>
      <w:r w:rsidR="004B1973" w:rsidRPr="008C330A">
        <w:rPr>
          <w:rFonts w:ascii="Arial" w:hAnsi="Arial" w:cs="Arial"/>
        </w:rPr>
        <w:t>C</w:t>
      </w:r>
      <w:r w:rsidRPr="008C330A">
        <w:rPr>
          <w:rFonts w:ascii="Arial" w:hAnsi="Arial" w:cs="Arial"/>
        </w:rPr>
        <w:t xml:space="preserve">ircuit in the </w:t>
      </w:r>
      <w:r w:rsidR="004B1973" w:rsidRPr="008C330A">
        <w:rPr>
          <w:rFonts w:ascii="Arial" w:hAnsi="Arial" w:cs="Arial"/>
        </w:rPr>
        <w:t>A</w:t>
      </w:r>
      <w:r w:rsidRPr="008C330A">
        <w:rPr>
          <w:rFonts w:ascii="Arial" w:hAnsi="Arial" w:cs="Arial"/>
        </w:rPr>
        <w:t xml:space="preserve">nechoic </w:t>
      </w:r>
      <w:r w:rsidR="004B1973" w:rsidRPr="008C330A">
        <w:rPr>
          <w:rFonts w:ascii="Arial" w:hAnsi="Arial" w:cs="Arial"/>
        </w:rPr>
        <w:t>Chamber</w:t>
      </w:r>
    </w:p>
    <w:p w14:paraId="0099EC95" w14:textId="11C5499B" w:rsidR="00B91A7D" w:rsidRPr="008C330A" w:rsidRDefault="00532C4D" w:rsidP="00CC4B45">
      <w:pPr>
        <w:jc w:val="center"/>
        <w:rPr>
          <w:rFonts w:ascii="Arial" w:hAnsi="Arial" w:cs="Arial"/>
          <w:i/>
          <w:iCs/>
          <w:sz w:val="18"/>
          <w:szCs w:val="18"/>
        </w:rPr>
      </w:pPr>
      <w:r w:rsidRPr="008C330A">
        <w:rPr>
          <w:rFonts w:ascii="Arial" w:hAnsi="Arial" w:cs="Arial"/>
          <w:i/>
          <w:iCs/>
          <w:sz w:val="18"/>
          <w:szCs w:val="18"/>
        </w:rPr>
        <w:t>{BS} {CL} {DF} {AP}</w:t>
      </w:r>
    </w:p>
    <w:p w14:paraId="370F2656" w14:textId="60657A25" w:rsidR="004D24AC" w:rsidRPr="008C330A" w:rsidRDefault="00833802" w:rsidP="00910907">
      <w:pPr>
        <w:pStyle w:val="Heading2"/>
        <w:rPr>
          <w:rFonts w:ascii="Arial" w:hAnsi="Arial" w:cs="Arial"/>
        </w:rPr>
      </w:pPr>
      <w:bookmarkStart w:id="129" w:name="_Toc202885357"/>
      <w:r w:rsidRPr="008C330A">
        <w:rPr>
          <w:rFonts w:ascii="Arial" w:hAnsi="Arial" w:cs="Arial"/>
        </w:rPr>
        <w:lastRenderedPageBreak/>
        <w:t>10</w:t>
      </w:r>
      <w:r w:rsidR="00743473" w:rsidRPr="008C330A">
        <w:rPr>
          <w:rFonts w:ascii="Arial" w:hAnsi="Arial" w:cs="Arial"/>
        </w:rPr>
        <w:t>.2.</w:t>
      </w:r>
      <w:r w:rsidR="00FD5651" w:rsidRPr="008C330A">
        <w:rPr>
          <w:rFonts w:ascii="Arial" w:hAnsi="Arial" w:cs="Arial"/>
        </w:rPr>
        <w:tab/>
      </w:r>
      <w:r w:rsidR="00743473" w:rsidRPr="008C330A">
        <w:rPr>
          <w:rFonts w:ascii="Arial" w:hAnsi="Arial" w:cs="Arial"/>
        </w:rPr>
        <w:t>Test Data Analy</w:t>
      </w:r>
      <w:r w:rsidR="004D24AC" w:rsidRPr="008C330A">
        <w:rPr>
          <w:rFonts w:ascii="Arial" w:hAnsi="Arial" w:cs="Arial"/>
        </w:rPr>
        <w:t>sis</w:t>
      </w:r>
      <w:bookmarkEnd w:id="129"/>
    </w:p>
    <w:p w14:paraId="2BEE74BF" w14:textId="3FB8507A" w:rsidR="006A40A6" w:rsidRPr="008C330A" w:rsidRDefault="001A1C42" w:rsidP="006A40A6">
      <w:pPr>
        <w:rPr>
          <w:rFonts w:ascii="Arial" w:hAnsi="Arial" w:cs="Arial"/>
        </w:rPr>
      </w:pPr>
      <w:r w:rsidRPr="008C330A">
        <w:rPr>
          <w:rFonts w:ascii="Arial" w:hAnsi="Arial" w:cs="Arial"/>
        </w:rPr>
        <w:t>As prescribed in section 10.1, a MATLAB script was written {CL} (see appendix) to process the data from the test instruments. {CL}</w:t>
      </w:r>
    </w:p>
    <w:p w14:paraId="219E8D9F" w14:textId="51B99C60" w:rsidR="001A1C42" w:rsidRPr="008C330A" w:rsidRDefault="0053339F" w:rsidP="006A40A6">
      <w:pPr>
        <w:rPr>
          <w:rFonts w:ascii="Arial" w:hAnsi="Arial" w:cs="Arial"/>
        </w:rPr>
      </w:pPr>
      <w:r w:rsidRPr="008C330A">
        <w:rPr>
          <w:rFonts w:ascii="Arial" w:hAnsi="Arial" w:cs="Arial"/>
        </w:rPr>
        <w:t>Figure 41</w:t>
      </w:r>
      <w:r w:rsidR="001A1C42" w:rsidRPr="008C330A">
        <w:rPr>
          <w:rFonts w:ascii="Arial" w:hAnsi="Arial" w:cs="Arial"/>
        </w:rPr>
        <w:t xml:space="preserve"> shows the reflection coefficient for the dipole antenna, taken from port 1 S-parameters (scattering parameters) measured by the VNA. Reading from below -10 dB, which can be taken as acceptable operation </w:t>
      </w:r>
      <w:sdt>
        <w:sdtPr>
          <w:rPr>
            <w:rFonts w:ascii="Arial" w:hAnsi="Arial" w:cs="Arial"/>
          </w:rPr>
          <w:id w:val="351232064"/>
          <w:citation/>
        </w:sdtPr>
        <w:sdtContent>
          <w:r w:rsidR="00F51179" w:rsidRPr="008C330A">
            <w:rPr>
              <w:rFonts w:ascii="Arial" w:hAnsi="Arial" w:cs="Arial"/>
            </w:rPr>
            <w:fldChar w:fldCharType="begin"/>
          </w:r>
          <w:r w:rsidR="00F51179" w:rsidRPr="008C330A">
            <w:rPr>
              <w:rFonts w:ascii="Arial" w:hAnsi="Arial" w:cs="Arial"/>
            </w:rPr>
            <w:instrText xml:space="preserve"> CITATION Dav90 \l 2057 </w:instrText>
          </w:r>
          <w:r w:rsidR="00F51179" w:rsidRPr="008C330A">
            <w:rPr>
              <w:rFonts w:ascii="Arial" w:hAnsi="Arial" w:cs="Arial"/>
            </w:rPr>
            <w:fldChar w:fldCharType="separate"/>
          </w:r>
          <w:r w:rsidR="006610E1" w:rsidRPr="006610E1">
            <w:rPr>
              <w:rFonts w:ascii="Arial" w:hAnsi="Arial" w:cs="Arial"/>
              <w:noProof/>
            </w:rPr>
            <w:t>[36]</w:t>
          </w:r>
          <w:r w:rsidR="00F51179" w:rsidRPr="008C330A">
            <w:rPr>
              <w:rFonts w:ascii="Arial" w:hAnsi="Arial" w:cs="Arial"/>
            </w:rPr>
            <w:fldChar w:fldCharType="end"/>
          </w:r>
        </w:sdtContent>
      </w:sdt>
      <w:r w:rsidR="001A1C42" w:rsidRPr="008C330A">
        <w:rPr>
          <w:rFonts w:ascii="Arial" w:hAnsi="Arial" w:cs="Arial"/>
        </w:rPr>
        <w:t>, it is seen that the antenna is effective at approximately 590-650 MHz. {CL}</w:t>
      </w:r>
    </w:p>
    <w:p w14:paraId="078A83BC" w14:textId="77777777" w:rsidR="00C91AC1" w:rsidRPr="008C330A" w:rsidRDefault="00C91AC1" w:rsidP="0053339F">
      <w:pPr>
        <w:pStyle w:val="Caption"/>
        <w:keepNext/>
        <w:jc w:val="center"/>
        <w:rPr>
          <w:rFonts w:ascii="Arial" w:hAnsi="Arial" w:cs="Arial"/>
        </w:rPr>
      </w:pPr>
      <w:r w:rsidRPr="008C330A">
        <w:rPr>
          <w:rFonts w:ascii="Arial" w:hAnsi="Arial" w:cs="Arial"/>
          <w:i w:val="0"/>
          <w:iCs w:val="0"/>
          <w:noProof/>
        </w:rPr>
        <w:drawing>
          <wp:inline distT="0" distB="0" distL="0" distR="0" wp14:anchorId="540943FA" wp14:editId="737D7087">
            <wp:extent cx="5876120" cy="4403834"/>
            <wp:effectExtent l="0" t="0" r="0" b="0"/>
            <wp:docPr id="14327092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892849" cy="4416372"/>
                    </a:xfrm>
                    <a:prstGeom prst="rect">
                      <a:avLst/>
                    </a:prstGeom>
                    <a:noFill/>
                    <a:ln>
                      <a:noFill/>
                    </a:ln>
                  </pic:spPr>
                </pic:pic>
              </a:graphicData>
            </a:graphic>
          </wp:inline>
        </w:drawing>
      </w:r>
    </w:p>
    <w:p w14:paraId="67EC6E4E" w14:textId="50EDC020" w:rsidR="00C91AC1" w:rsidRPr="008C330A" w:rsidRDefault="00C91AC1" w:rsidP="00C91AC1">
      <w:pPr>
        <w:pStyle w:val="Caption"/>
        <w:jc w:val="center"/>
        <w:rPr>
          <w:rFonts w:ascii="Arial" w:hAnsi="Arial" w:cs="Arial"/>
        </w:rPr>
      </w:pPr>
      <w:bookmarkStart w:id="130" w:name="_Toc202779874"/>
      <w:r w:rsidRPr="008C330A">
        <w:rPr>
          <w:rFonts w:ascii="Arial" w:hAnsi="Arial" w:cs="Arial"/>
        </w:rPr>
        <w:t xml:space="preserve">Figure </w:t>
      </w:r>
      <w:r w:rsidR="005A7E01" w:rsidRPr="008C330A">
        <w:rPr>
          <w:rFonts w:ascii="Arial" w:hAnsi="Arial" w:cs="Arial"/>
        </w:rPr>
        <w:t>4</w:t>
      </w:r>
      <w:r w:rsidR="00D11A42">
        <w:rPr>
          <w:rFonts w:ascii="Arial" w:hAnsi="Arial" w:cs="Arial"/>
        </w:rPr>
        <w:t>2</w:t>
      </w:r>
      <w:r w:rsidRPr="008C330A">
        <w:rPr>
          <w:rFonts w:ascii="Arial" w:hAnsi="Arial" w:cs="Arial"/>
        </w:rPr>
        <w:t xml:space="preserve"> </w:t>
      </w:r>
      <w:r w:rsidR="00C95C23">
        <w:rPr>
          <w:rFonts w:ascii="Arial" w:hAnsi="Arial" w:cs="Arial"/>
        </w:rPr>
        <w:t xml:space="preserve">- </w:t>
      </w:r>
      <w:r w:rsidRPr="008C330A">
        <w:rPr>
          <w:rFonts w:ascii="Arial" w:hAnsi="Arial" w:cs="Arial"/>
        </w:rPr>
        <w:t xml:space="preserve">Antenna S11 </w:t>
      </w:r>
      <w:r w:rsidR="00D11A42">
        <w:rPr>
          <w:rFonts w:ascii="Arial" w:hAnsi="Arial" w:cs="Arial"/>
        </w:rPr>
        <w:t>P</w:t>
      </w:r>
      <w:r w:rsidRPr="008C330A">
        <w:rPr>
          <w:rFonts w:ascii="Arial" w:hAnsi="Arial" w:cs="Arial"/>
        </w:rPr>
        <w:t>lot</w:t>
      </w:r>
      <w:bookmarkEnd w:id="130"/>
    </w:p>
    <w:p w14:paraId="11CBD457" w14:textId="77777777" w:rsidR="0053339F" w:rsidRPr="008C330A" w:rsidRDefault="0053339F" w:rsidP="0053339F">
      <w:pPr>
        <w:rPr>
          <w:rFonts w:ascii="Arial" w:hAnsi="Arial" w:cs="Arial"/>
        </w:rPr>
      </w:pPr>
    </w:p>
    <w:p w14:paraId="1471C66B" w14:textId="509E59A6" w:rsidR="0053339F" w:rsidRPr="008C330A" w:rsidRDefault="0053339F" w:rsidP="0053339F">
      <w:pPr>
        <w:rPr>
          <w:rFonts w:ascii="Arial" w:hAnsi="Arial" w:cs="Arial"/>
        </w:rPr>
      </w:pPr>
      <w:r w:rsidRPr="008C330A">
        <w:rPr>
          <w:rFonts w:ascii="Arial" w:hAnsi="Arial" w:cs="Arial"/>
        </w:rPr>
        <w:t>Figure 42 shows the transmission coefficient for the non-Foster circuit, taken from port 1 to 2 S-parameters measured by the VNA. Reading from below -10 dB, the circuit has sufficient performance across the entire UHF frequency sweep. {CL}</w:t>
      </w:r>
    </w:p>
    <w:p w14:paraId="3A09F065" w14:textId="77777777" w:rsidR="0053339F" w:rsidRPr="008C330A" w:rsidRDefault="0053339F" w:rsidP="0053339F">
      <w:pPr>
        <w:rPr>
          <w:rFonts w:ascii="Arial" w:hAnsi="Arial" w:cs="Arial"/>
        </w:rPr>
      </w:pPr>
    </w:p>
    <w:p w14:paraId="47223CA2" w14:textId="77777777" w:rsidR="00C91AC1" w:rsidRPr="008C330A" w:rsidRDefault="00C91AC1" w:rsidP="0053339F">
      <w:pPr>
        <w:keepNext/>
        <w:jc w:val="center"/>
        <w:rPr>
          <w:rFonts w:ascii="Arial" w:hAnsi="Arial" w:cs="Arial"/>
        </w:rPr>
      </w:pPr>
      <w:r w:rsidRPr="008C330A">
        <w:rPr>
          <w:rFonts w:ascii="Arial" w:hAnsi="Arial" w:cs="Arial"/>
          <w:noProof/>
        </w:rPr>
        <w:lastRenderedPageBreak/>
        <w:drawing>
          <wp:inline distT="0" distB="0" distL="0" distR="0" wp14:anchorId="311EABB6" wp14:editId="5C1912A6">
            <wp:extent cx="4922480" cy="3689131"/>
            <wp:effectExtent l="0" t="0" r="0" b="6985"/>
            <wp:docPr id="17797029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941045" cy="3703045"/>
                    </a:xfrm>
                    <a:prstGeom prst="rect">
                      <a:avLst/>
                    </a:prstGeom>
                    <a:noFill/>
                    <a:ln>
                      <a:noFill/>
                    </a:ln>
                  </pic:spPr>
                </pic:pic>
              </a:graphicData>
            </a:graphic>
          </wp:inline>
        </w:drawing>
      </w:r>
    </w:p>
    <w:p w14:paraId="703C78D0" w14:textId="6234A399" w:rsidR="00C91AC1" w:rsidRPr="008C330A" w:rsidRDefault="00C91AC1" w:rsidP="00C91AC1">
      <w:pPr>
        <w:pStyle w:val="Caption"/>
        <w:jc w:val="center"/>
        <w:rPr>
          <w:rFonts w:ascii="Arial" w:hAnsi="Arial" w:cs="Arial"/>
        </w:rPr>
      </w:pPr>
      <w:bookmarkStart w:id="131" w:name="_Toc202779875"/>
      <w:r w:rsidRPr="008C330A">
        <w:rPr>
          <w:rFonts w:ascii="Arial" w:hAnsi="Arial" w:cs="Arial"/>
        </w:rPr>
        <w:t xml:space="preserve">Figure </w:t>
      </w:r>
      <w:r w:rsidR="005A7E01" w:rsidRPr="008C330A">
        <w:rPr>
          <w:rFonts w:ascii="Arial" w:hAnsi="Arial" w:cs="Arial"/>
        </w:rPr>
        <w:t>4</w:t>
      </w:r>
      <w:r w:rsidR="00D11A42">
        <w:rPr>
          <w:rFonts w:ascii="Arial" w:hAnsi="Arial" w:cs="Arial"/>
        </w:rPr>
        <w:t>3</w:t>
      </w:r>
      <w:r w:rsidR="00C95C23">
        <w:rPr>
          <w:rFonts w:ascii="Arial" w:hAnsi="Arial" w:cs="Arial"/>
        </w:rPr>
        <w:t xml:space="preserve"> -</w:t>
      </w:r>
      <w:r w:rsidRPr="008C330A">
        <w:rPr>
          <w:rFonts w:ascii="Arial" w:hAnsi="Arial" w:cs="Arial"/>
        </w:rPr>
        <w:t xml:space="preserve"> Circuit S21 </w:t>
      </w:r>
      <w:r w:rsidR="00D11A42">
        <w:rPr>
          <w:rFonts w:ascii="Arial" w:hAnsi="Arial" w:cs="Arial"/>
        </w:rPr>
        <w:t>P</w:t>
      </w:r>
      <w:r w:rsidRPr="008C330A">
        <w:rPr>
          <w:rFonts w:ascii="Arial" w:hAnsi="Arial" w:cs="Arial"/>
        </w:rPr>
        <w:t>lot</w:t>
      </w:r>
      <w:bookmarkEnd w:id="131"/>
    </w:p>
    <w:p w14:paraId="4EF2CA17" w14:textId="6E80775F" w:rsidR="0053339F" w:rsidRPr="008C330A" w:rsidRDefault="0053339F" w:rsidP="0053339F">
      <w:pPr>
        <w:rPr>
          <w:rFonts w:ascii="Arial" w:hAnsi="Arial" w:cs="Arial"/>
        </w:rPr>
      </w:pPr>
      <w:r w:rsidRPr="008C330A">
        <w:rPr>
          <w:rFonts w:ascii="Arial" w:hAnsi="Arial" w:cs="Arial"/>
        </w:rPr>
        <w:t>Figure 43 shows the reflection coefficient for the dipole and circuit, taken from port 1 S-parameters measured by the VNA. Reading from below -10 dB, it is seen that the setup performs at approximately 760-860 MHz. {CL}</w:t>
      </w:r>
    </w:p>
    <w:p w14:paraId="2DA3F9D5" w14:textId="77777777" w:rsidR="007E2BDD" w:rsidRPr="008C330A" w:rsidRDefault="00C91AC1" w:rsidP="0053339F">
      <w:pPr>
        <w:keepNext/>
        <w:jc w:val="center"/>
        <w:rPr>
          <w:rFonts w:ascii="Arial" w:hAnsi="Arial" w:cs="Arial"/>
        </w:rPr>
      </w:pPr>
      <w:r w:rsidRPr="008C330A">
        <w:rPr>
          <w:rFonts w:ascii="Arial" w:hAnsi="Arial" w:cs="Arial"/>
          <w:noProof/>
        </w:rPr>
        <w:drawing>
          <wp:inline distT="0" distB="0" distL="0" distR="0" wp14:anchorId="2D23BA04" wp14:editId="74D576EB">
            <wp:extent cx="5090770" cy="3815255"/>
            <wp:effectExtent l="0" t="0" r="0" b="0"/>
            <wp:docPr id="10946400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103986" cy="3825159"/>
                    </a:xfrm>
                    <a:prstGeom prst="rect">
                      <a:avLst/>
                    </a:prstGeom>
                    <a:noFill/>
                    <a:ln>
                      <a:noFill/>
                    </a:ln>
                  </pic:spPr>
                </pic:pic>
              </a:graphicData>
            </a:graphic>
          </wp:inline>
        </w:drawing>
      </w:r>
    </w:p>
    <w:p w14:paraId="64B14333" w14:textId="5C065EC2" w:rsidR="00C91AC1" w:rsidRPr="008C330A" w:rsidRDefault="007E2BDD" w:rsidP="007E2BDD">
      <w:pPr>
        <w:pStyle w:val="Caption"/>
        <w:jc w:val="center"/>
        <w:rPr>
          <w:rFonts w:ascii="Arial" w:hAnsi="Arial" w:cs="Arial"/>
        </w:rPr>
      </w:pPr>
      <w:bookmarkStart w:id="132" w:name="_Toc202779876"/>
      <w:r w:rsidRPr="008C330A">
        <w:rPr>
          <w:rFonts w:ascii="Arial" w:hAnsi="Arial" w:cs="Arial"/>
        </w:rPr>
        <w:t xml:space="preserve">Figure </w:t>
      </w:r>
      <w:r w:rsidR="005A7E01" w:rsidRPr="008C330A">
        <w:rPr>
          <w:rFonts w:ascii="Arial" w:hAnsi="Arial" w:cs="Arial"/>
        </w:rPr>
        <w:t>4</w:t>
      </w:r>
      <w:r w:rsidR="00D11A42">
        <w:rPr>
          <w:rFonts w:ascii="Arial" w:hAnsi="Arial" w:cs="Arial"/>
        </w:rPr>
        <w:t>4</w:t>
      </w:r>
      <w:r w:rsidRPr="008C330A">
        <w:rPr>
          <w:rFonts w:ascii="Arial" w:hAnsi="Arial" w:cs="Arial"/>
        </w:rPr>
        <w:t xml:space="preserve"> </w:t>
      </w:r>
      <w:r w:rsidR="00C95C23">
        <w:rPr>
          <w:rFonts w:ascii="Arial" w:hAnsi="Arial" w:cs="Arial"/>
        </w:rPr>
        <w:t xml:space="preserve">- </w:t>
      </w:r>
      <w:r w:rsidRPr="008C330A">
        <w:rPr>
          <w:rFonts w:ascii="Arial" w:hAnsi="Arial" w:cs="Arial"/>
        </w:rPr>
        <w:t xml:space="preserve">Antenna and Circuit S11 </w:t>
      </w:r>
      <w:r w:rsidR="00D11A42">
        <w:rPr>
          <w:rFonts w:ascii="Arial" w:hAnsi="Arial" w:cs="Arial"/>
        </w:rPr>
        <w:t>P</w:t>
      </w:r>
      <w:r w:rsidRPr="008C330A">
        <w:rPr>
          <w:rFonts w:ascii="Arial" w:hAnsi="Arial" w:cs="Arial"/>
        </w:rPr>
        <w:t>lot</w:t>
      </w:r>
      <w:bookmarkEnd w:id="132"/>
    </w:p>
    <w:p w14:paraId="27FB84AD" w14:textId="1B2FBD0E" w:rsidR="002A0A1F" w:rsidRPr="008C330A" w:rsidRDefault="002A0A1F" w:rsidP="002A0A1F">
      <w:pPr>
        <w:rPr>
          <w:rFonts w:ascii="Arial" w:hAnsi="Arial" w:cs="Arial"/>
        </w:rPr>
      </w:pPr>
      <w:r w:rsidRPr="008C330A">
        <w:rPr>
          <w:rFonts w:ascii="Arial" w:hAnsi="Arial" w:cs="Arial"/>
        </w:rPr>
        <w:lastRenderedPageBreak/>
        <w:t xml:space="preserve">Figure 44 shows the OTA performance when the log periodic and test antenna are cross-polarised (log periodic vertical and test antenna horizontal polarisation) </w:t>
      </w:r>
      <w:sdt>
        <w:sdtPr>
          <w:rPr>
            <w:rFonts w:ascii="Arial" w:hAnsi="Arial" w:cs="Arial"/>
          </w:rPr>
          <w:id w:val="1037634538"/>
          <w:citation/>
        </w:sdtPr>
        <w:sdtContent>
          <w:r w:rsidR="00DD3216" w:rsidRPr="008C330A">
            <w:rPr>
              <w:rFonts w:ascii="Arial" w:hAnsi="Arial" w:cs="Arial"/>
            </w:rPr>
            <w:fldChar w:fldCharType="begin"/>
          </w:r>
          <w:r w:rsidR="00DD3216" w:rsidRPr="008C330A">
            <w:rPr>
              <w:rFonts w:ascii="Arial" w:hAnsi="Arial" w:cs="Arial"/>
            </w:rPr>
            <w:instrText xml:space="preserve"> CITATION Ste16 \l 2057 </w:instrText>
          </w:r>
          <w:r w:rsidR="00DD3216" w:rsidRPr="008C330A">
            <w:rPr>
              <w:rFonts w:ascii="Arial" w:hAnsi="Arial" w:cs="Arial"/>
            </w:rPr>
            <w:fldChar w:fldCharType="separate"/>
          </w:r>
          <w:r w:rsidR="006610E1" w:rsidRPr="006610E1">
            <w:rPr>
              <w:rFonts w:ascii="Arial" w:hAnsi="Arial" w:cs="Arial"/>
              <w:noProof/>
            </w:rPr>
            <w:t>[37]</w:t>
          </w:r>
          <w:r w:rsidR="00DD3216" w:rsidRPr="008C330A">
            <w:rPr>
              <w:rFonts w:ascii="Arial" w:hAnsi="Arial" w:cs="Arial"/>
            </w:rPr>
            <w:fldChar w:fldCharType="end"/>
          </w:r>
        </w:sdtContent>
      </w:sdt>
      <w:r w:rsidRPr="008C330A">
        <w:rPr>
          <w:rFonts w:ascii="Arial" w:hAnsi="Arial" w:cs="Arial"/>
        </w:rPr>
        <w:t xml:space="preserve">. There is no received power, since the signal received (-60 dBm or below) is representative of the ‘noise floor detected </w:t>
      </w:r>
      <w:sdt>
        <w:sdtPr>
          <w:rPr>
            <w:rFonts w:ascii="Arial" w:hAnsi="Arial" w:cs="Arial"/>
          </w:rPr>
          <w:id w:val="-1286277063"/>
          <w:citation/>
        </w:sdtPr>
        <w:sdtContent>
          <w:r w:rsidR="00802F81" w:rsidRPr="008C330A">
            <w:rPr>
              <w:rFonts w:ascii="Arial" w:hAnsi="Arial" w:cs="Arial"/>
            </w:rPr>
            <w:fldChar w:fldCharType="begin"/>
          </w:r>
          <w:r w:rsidR="00802F81" w:rsidRPr="008C330A">
            <w:rPr>
              <w:rFonts w:ascii="Arial" w:hAnsi="Arial" w:cs="Arial"/>
            </w:rPr>
            <w:instrText xml:space="preserve"> CITATION Dav90 \l 2057 </w:instrText>
          </w:r>
          <w:r w:rsidR="00802F81" w:rsidRPr="008C330A">
            <w:rPr>
              <w:rFonts w:ascii="Arial" w:hAnsi="Arial" w:cs="Arial"/>
            </w:rPr>
            <w:fldChar w:fldCharType="separate"/>
          </w:r>
          <w:r w:rsidR="006610E1" w:rsidRPr="006610E1">
            <w:rPr>
              <w:rFonts w:ascii="Arial" w:hAnsi="Arial" w:cs="Arial"/>
              <w:noProof/>
            </w:rPr>
            <w:t>[36]</w:t>
          </w:r>
          <w:r w:rsidR="00802F81" w:rsidRPr="008C330A">
            <w:rPr>
              <w:rFonts w:ascii="Arial" w:hAnsi="Arial" w:cs="Arial"/>
            </w:rPr>
            <w:fldChar w:fldCharType="end"/>
          </w:r>
        </w:sdtContent>
      </w:sdt>
      <w:r w:rsidRPr="008C330A">
        <w:rPr>
          <w:rFonts w:ascii="Arial" w:hAnsi="Arial" w:cs="Arial"/>
        </w:rPr>
        <w:t>. {CL}</w:t>
      </w:r>
    </w:p>
    <w:p w14:paraId="0A0C0B9A" w14:textId="1ABA1530" w:rsidR="007E2BDD" w:rsidRPr="008C330A" w:rsidRDefault="008E1E67" w:rsidP="002A0A1F">
      <w:pPr>
        <w:keepNext/>
        <w:jc w:val="center"/>
        <w:rPr>
          <w:rFonts w:ascii="Arial" w:hAnsi="Arial" w:cs="Arial"/>
        </w:rPr>
      </w:pPr>
      <w:r w:rsidRPr="008C330A">
        <w:rPr>
          <w:rFonts w:ascii="Arial" w:hAnsi="Arial" w:cs="Arial"/>
          <w:noProof/>
        </w:rPr>
        <w:drawing>
          <wp:inline distT="0" distB="0" distL="0" distR="0" wp14:anchorId="429F5B4E" wp14:editId="04377B1B">
            <wp:extent cx="4477407" cy="3356565"/>
            <wp:effectExtent l="0" t="0" r="0" b="0"/>
            <wp:docPr id="5709040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484082" cy="3361569"/>
                    </a:xfrm>
                    <a:prstGeom prst="rect">
                      <a:avLst/>
                    </a:prstGeom>
                    <a:noFill/>
                    <a:ln>
                      <a:noFill/>
                    </a:ln>
                  </pic:spPr>
                </pic:pic>
              </a:graphicData>
            </a:graphic>
          </wp:inline>
        </w:drawing>
      </w:r>
    </w:p>
    <w:p w14:paraId="678E3207" w14:textId="7439FE5D" w:rsidR="00974B0E" w:rsidRPr="008C330A" w:rsidRDefault="007E2BDD" w:rsidP="007E2BDD">
      <w:pPr>
        <w:pStyle w:val="Caption"/>
        <w:jc w:val="center"/>
        <w:rPr>
          <w:rFonts w:ascii="Arial" w:hAnsi="Arial" w:cs="Arial"/>
        </w:rPr>
      </w:pPr>
      <w:bookmarkStart w:id="133" w:name="_Toc202779877"/>
      <w:r w:rsidRPr="008C330A">
        <w:rPr>
          <w:rFonts w:ascii="Arial" w:hAnsi="Arial" w:cs="Arial"/>
        </w:rPr>
        <w:t xml:space="preserve">Figure </w:t>
      </w:r>
      <w:r w:rsidR="005A7E01" w:rsidRPr="008C330A">
        <w:rPr>
          <w:rFonts w:ascii="Arial" w:hAnsi="Arial" w:cs="Arial"/>
        </w:rPr>
        <w:t>4</w:t>
      </w:r>
      <w:r w:rsidR="00D11A42">
        <w:rPr>
          <w:rFonts w:ascii="Arial" w:hAnsi="Arial" w:cs="Arial"/>
        </w:rPr>
        <w:t>5</w:t>
      </w:r>
      <w:r w:rsidR="00C95C23">
        <w:rPr>
          <w:rFonts w:ascii="Arial" w:hAnsi="Arial" w:cs="Arial"/>
        </w:rPr>
        <w:t xml:space="preserve"> -</w:t>
      </w:r>
      <w:r w:rsidRPr="008C330A">
        <w:rPr>
          <w:rFonts w:ascii="Arial" w:hAnsi="Arial" w:cs="Arial"/>
        </w:rPr>
        <w:t xml:space="preserve"> OTA Antenna HP </w:t>
      </w:r>
      <w:r w:rsidR="00D11A42">
        <w:rPr>
          <w:rFonts w:ascii="Arial" w:hAnsi="Arial" w:cs="Arial"/>
        </w:rPr>
        <w:t>T</w:t>
      </w:r>
      <w:r w:rsidRPr="008C330A">
        <w:rPr>
          <w:rFonts w:ascii="Arial" w:hAnsi="Arial" w:cs="Arial"/>
        </w:rPr>
        <w:t xml:space="preserve">est </w:t>
      </w:r>
      <w:r w:rsidR="00D11A42">
        <w:rPr>
          <w:rFonts w:ascii="Arial" w:hAnsi="Arial" w:cs="Arial"/>
        </w:rPr>
        <w:t>P</w:t>
      </w:r>
      <w:r w:rsidRPr="008C330A">
        <w:rPr>
          <w:rFonts w:ascii="Arial" w:hAnsi="Arial" w:cs="Arial"/>
        </w:rPr>
        <w:t>lot</w:t>
      </w:r>
      <w:bookmarkEnd w:id="133"/>
    </w:p>
    <w:p w14:paraId="69779E65" w14:textId="3EA6DA61" w:rsidR="00D1079D" w:rsidRPr="008C330A" w:rsidRDefault="00D1079D" w:rsidP="00D1079D">
      <w:pPr>
        <w:rPr>
          <w:rFonts w:ascii="Arial" w:hAnsi="Arial" w:cs="Arial"/>
        </w:rPr>
      </w:pPr>
      <w:r w:rsidRPr="008C330A">
        <w:rPr>
          <w:rFonts w:ascii="Arial" w:hAnsi="Arial" w:cs="Arial"/>
        </w:rPr>
        <w:t xml:space="preserve">Figure 45 shows the OTA performance when the log periodic and test antenna are co-polarised (log periodic vertical and test antenna vertical polarisation) </w:t>
      </w:r>
      <w:sdt>
        <w:sdtPr>
          <w:rPr>
            <w:rFonts w:ascii="Arial" w:hAnsi="Arial" w:cs="Arial"/>
          </w:rPr>
          <w:id w:val="-1756589296"/>
          <w:citation/>
        </w:sdtPr>
        <w:sdtContent>
          <w:r w:rsidR="00DD3216" w:rsidRPr="008C330A">
            <w:rPr>
              <w:rFonts w:ascii="Arial" w:hAnsi="Arial" w:cs="Arial"/>
            </w:rPr>
            <w:fldChar w:fldCharType="begin"/>
          </w:r>
          <w:r w:rsidR="00DD3216" w:rsidRPr="008C330A">
            <w:rPr>
              <w:rFonts w:ascii="Arial" w:hAnsi="Arial" w:cs="Arial"/>
            </w:rPr>
            <w:instrText xml:space="preserve"> CITATION Ste16 \l 2057 </w:instrText>
          </w:r>
          <w:r w:rsidR="00DD3216" w:rsidRPr="008C330A">
            <w:rPr>
              <w:rFonts w:ascii="Arial" w:hAnsi="Arial" w:cs="Arial"/>
            </w:rPr>
            <w:fldChar w:fldCharType="separate"/>
          </w:r>
          <w:r w:rsidR="006610E1" w:rsidRPr="006610E1">
            <w:rPr>
              <w:rFonts w:ascii="Arial" w:hAnsi="Arial" w:cs="Arial"/>
              <w:noProof/>
            </w:rPr>
            <w:t>[37]</w:t>
          </w:r>
          <w:r w:rsidR="00DD3216" w:rsidRPr="008C330A">
            <w:rPr>
              <w:rFonts w:ascii="Arial" w:hAnsi="Arial" w:cs="Arial"/>
            </w:rPr>
            <w:fldChar w:fldCharType="end"/>
          </w:r>
        </w:sdtContent>
      </w:sdt>
      <w:r w:rsidRPr="008C330A">
        <w:rPr>
          <w:rFonts w:ascii="Arial" w:hAnsi="Arial" w:cs="Arial"/>
        </w:rPr>
        <w:t>. There is received power (above the noise floor) detected in the range of approximately 400-900 MHz. {CL}</w:t>
      </w:r>
    </w:p>
    <w:p w14:paraId="4CB91658" w14:textId="27E3236F" w:rsidR="007E2BDD" w:rsidRPr="008C330A" w:rsidRDefault="008E1E67" w:rsidP="00D1079D">
      <w:pPr>
        <w:keepNext/>
        <w:jc w:val="center"/>
        <w:rPr>
          <w:rFonts w:ascii="Arial" w:hAnsi="Arial" w:cs="Arial"/>
        </w:rPr>
      </w:pPr>
      <w:r w:rsidRPr="008C330A">
        <w:rPr>
          <w:rFonts w:ascii="Arial" w:hAnsi="Arial" w:cs="Arial"/>
          <w:noProof/>
        </w:rPr>
        <w:drawing>
          <wp:inline distT="0" distB="0" distL="0" distR="0" wp14:anchorId="5E4090BF" wp14:editId="626A2B36">
            <wp:extent cx="4318164" cy="3237187"/>
            <wp:effectExtent l="0" t="0" r="6350" b="1905"/>
            <wp:docPr id="197881653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369604" cy="3275750"/>
                    </a:xfrm>
                    <a:prstGeom prst="rect">
                      <a:avLst/>
                    </a:prstGeom>
                    <a:noFill/>
                    <a:ln>
                      <a:noFill/>
                    </a:ln>
                  </pic:spPr>
                </pic:pic>
              </a:graphicData>
            </a:graphic>
          </wp:inline>
        </w:drawing>
      </w:r>
    </w:p>
    <w:p w14:paraId="409AE23C" w14:textId="64A1DEE0" w:rsidR="007E2BDD" w:rsidRPr="008C330A" w:rsidRDefault="007E2BDD" w:rsidP="007E2BDD">
      <w:pPr>
        <w:pStyle w:val="Caption"/>
        <w:jc w:val="center"/>
        <w:rPr>
          <w:rFonts w:ascii="Arial" w:hAnsi="Arial" w:cs="Arial"/>
        </w:rPr>
      </w:pPr>
      <w:bookmarkStart w:id="134" w:name="_Toc202779878"/>
      <w:r w:rsidRPr="008C330A">
        <w:rPr>
          <w:rFonts w:ascii="Arial" w:hAnsi="Arial" w:cs="Arial"/>
        </w:rPr>
        <w:t xml:space="preserve">Figure </w:t>
      </w:r>
      <w:r w:rsidR="005A7E01" w:rsidRPr="008C330A">
        <w:rPr>
          <w:rFonts w:ascii="Arial" w:hAnsi="Arial" w:cs="Arial"/>
        </w:rPr>
        <w:t>4</w:t>
      </w:r>
      <w:r w:rsidR="00D11A42">
        <w:rPr>
          <w:rFonts w:ascii="Arial" w:hAnsi="Arial" w:cs="Arial"/>
        </w:rPr>
        <w:t>6</w:t>
      </w:r>
      <w:r w:rsidR="00C95C23">
        <w:rPr>
          <w:rFonts w:ascii="Arial" w:hAnsi="Arial" w:cs="Arial"/>
        </w:rPr>
        <w:t xml:space="preserve"> -</w:t>
      </w:r>
      <w:r w:rsidRPr="008C330A">
        <w:rPr>
          <w:rFonts w:ascii="Arial" w:hAnsi="Arial" w:cs="Arial"/>
        </w:rPr>
        <w:t xml:space="preserve"> OTA Antenna VP </w:t>
      </w:r>
      <w:r w:rsidR="00D11A42">
        <w:rPr>
          <w:rFonts w:ascii="Arial" w:hAnsi="Arial" w:cs="Arial"/>
        </w:rPr>
        <w:t>T</w:t>
      </w:r>
      <w:r w:rsidRPr="008C330A">
        <w:rPr>
          <w:rFonts w:ascii="Arial" w:hAnsi="Arial" w:cs="Arial"/>
        </w:rPr>
        <w:t xml:space="preserve">est </w:t>
      </w:r>
      <w:r w:rsidR="00D11A42">
        <w:rPr>
          <w:rFonts w:ascii="Arial" w:hAnsi="Arial" w:cs="Arial"/>
        </w:rPr>
        <w:t>P</w:t>
      </w:r>
      <w:r w:rsidRPr="008C330A">
        <w:rPr>
          <w:rFonts w:ascii="Arial" w:hAnsi="Arial" w:cs="Arial"/>
        </w:rPr>
        <w:t>lot</w:t>
      </w:r>
      <w:bookmarkEnd w:id="134"/>
    </w:p>
    <w:p w14:paraId="571DD75D" w14:textId="77777777" w:rsidR="004D24AC" w:rsidRPr="008C330A" w:rsidRDefault="004D24AC" w:rsidP="008C425B">
      <w:pPr>
        <w:pStyle w:val="Heading1"/>
        <w:numPr>
          <w:ilvl w:val="0"/>
          <w:numId w:val="13"/>
        </w:numPr>
        <w:rPr>
          <w:rFonts w:ascii="Arial" w:hAnsi="Arial" w:cs="Arial"/>
        </w:rPr>
      </w:pPr>
      <w:bookmarkStart w:id="135" w:name="_Toc202885358"/>
      <w:r w:rsidRPr="008C330A">
        <w:rPr>
          <w:rFonts w:ascii="Arial" w:hAnsi="Arial" w:cs="Arial"/>
        </w:rPr>
        <w:lastRenderedPageBreak/>
        <w:t>Evaluation</w:t>
      </w:r>
      <w:bookmarkEnd w:id="135"/>
    </w:p>
    <w:p w14:paraId="3ACD9E6B" w14:textId="77777777" w:rsidR="007D7485" w:rsidRPr="008C330A" w:rsidRDefault="007D7485" w:rsidP="007D7485">
      <w:pPr>
        <w:ind w:left="360"/>
        <w:rPr>
          <w:rFonts w:ascii="Arial" w:hAnsi="Arial" w:cs="Arial"/>
        </w:rPr>
      </w:pPr>
      <w:r w:rsidRPr="008C330A">
        <w:rPr>
          <w:rFonts w:ascii="Arial" w:hAnsi="Arial" w:cs="Arial"/>
        </w:rPr>
        <w:t>The undertaking of the ATF testing was instrumental in evaluating the performance of the antenna and accompanying non-Foster matching circuit. The results, as previously taken from the test equipment, can be inspected in order to draw conclusions on the success of the development project. {CL}</w:t>
      </w:r>
    </w:p>
    <w:p w14:paraId="69C9E29B" w14:textId="4C26FF23" w:rsidR="00813D40" w:rsidRPr="008C330A" w:rsidRDefault="007D7485" w:rsidP="007D7485">
      <w:pPr>
        <w:ind w:left="360"/>
        <w:rPr>
          <w:rFonts w:ascii="Arial" w:hAnsi="Arial" w:cs="Arial"/>
        </w:rPr>
      </w:pPr>
      <w:r w:rsidRPr="008C330A">
        <w:rPr>
          <w:rFonts w:ascii="Arial" w:hAnsi="Arial" w:cs="Arial"/>
        </w:rPr>
        <w:t xml:space="preserve">Firstly, </w:t>
      </w:r>
      <w:r w:rsidR="00D410E2" w:rsidRPr="008C330A">
        <w:rPr>
          <w:rFonts w:ascii="Arial" w:hAnsi="Arial" w:cs="Arial"/>
        </w:rPr>
        <w:t>Figure 46</w:t>
      </w:r>
      <w:r w:rsidRPr="008C330A">
        <w:rPr>
          <w:rFonts w:ascii="Arial" w:hAnsi="Arial" w:cs="Arial"/>
        </w:rPr>
        <w:t xml:space="preserve"> shows the Smith chart of the dipole antenna. This reveals that it is somewhat capacitive but is acceptably impedance matched </w:t>
      </w:r>
      <w:sdt>
        <w:sdtPr>
          <w:rPr>
            <w:rFonts w:ascii="Arial" w:hAnsi="Arial" w:cs="Arial"/>
          </w:rPr>
          <w:id w:val="-2046742654"/>
          <w:citation/>
        </w:sdtPr>
        <w:sdtContent>
          <w:r w:rsidR="00AA5C71" w:rsidRPr="008C330A">
            <w:rPr>
              <w:rFonts w:ascii="Arial" w:hAnsi="Arial" w:cs="Arial"/>
            </w:rPr>
            <w:fldChar w:fldCharType="begin"/>
          </w:r>
          <w:r w:rsidR="00AA5C71" w:rsidRPr="008C330A">
            <w:rPr>
              <w:rFonts w:ascii="Arial" w:hAnsi="Arial" w:cs="Arial"/>
            </w:rPr>
            <w:instrText xml:space="preserve"> CITATION Bow08 \l 2057 </w:instrText>
          </w:r>
          <w:r w:rsidR="00AA5C71" w:rsidRPr="008C330A">
            <w:rPr>
              <w:rFonts w:ascii="Arial" w:hAnsi="Arial" w:cs="Arial"/>
            </w:rPr>
            <w:fldChar w:fldCharType="separate"/>
          </w:r>
          <w:r w:rsidR="006610E1" w:rsidRPr="006610E1">
            <w:rPr>
              <w:rFonts w:ascii="Arial" w:hAnsi="Arial" w:cs="Arial"/>
              <w:noProof/>
            </w:rPr>
            <w:t>[11]</w:t>
          </w:r>
          <w:r w:rsidR="00AA5C71" w:rsidRPr="008C330A">
            <w:rPr>
              <w:rFonts w:ascii="Arial" w:hAnsi="Arial" w:cs="Arial"/>
            </w:rPr>
            <w:fldChar w:fldCharType="end"/>
          </w:r>
        </w:sdtContent>
      </w:sdt>
      <w:r w:rsidRPr="008C330A">
        <w:rPr>
          <w:rFonts w:ascii="Arial" w:hAnsi="Arial" w:cs="Arial"/>
        </w:rPr>
        <w:t>, corroborating the CST simulation in section 9.1. {CL}</w:t>
      </w:r>
    </w:p>
    <w:p w14:paraId="52E5A7A0" w14:textId="77777777" w:rsidR="00D46AE9" w:rsidRPr="008C330A" w:rsidRDefault="00D46AE9" w:rsidP="00D46AE9">
      <w:pPr>
        <w:jc w:val="center"/>
        <w:rPr>
          <w:rFonts w:ascii="Arial" w:hAnsi="Arial" w:cs="Arial"/>
        </w:rPr>
      </w:pPr>
      <w:r w:rsidRPr="008C330A">
        <w:rPr>
          <w:rFonts w:ascii="Arial" w:hAnsi="Arial" w:cs="Arial"/>
          <w:noProof/>
        </w:rPr>
        <w:drawing>
          <wp:inline distT="0" distB="0" distL="0" distR="0" wp14:anchorId="29070C59" wp14:editId="0EBD854F">
            <wp:extent cx="4090737" cy="2555011"/>
            <wp:effectExtent l="0" t="0" r="5080" b="0"/>
            <wp:docPr id="100521471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4123274" cy="2575333"/>
                    </a:xfrm>
                    <a:prstGeom prst="rect">
                      <a:avLst/>
                    </a:prstGeom>
                    <a:noFill/>
                    <a:ln>
                      <a:noFill/>
                    </a:ln>
                  </pic:spPr>
                </pic:pic>
              </a:graphicData>
            </a:graphic>
          </wp:inline>
        </w:drawing>
      </w:r>
    </w:p>
    <w:p w14:paraId="4F5C7526" w14:textId="0843B4F4" w:rsidR="00D46AE9" w:rsidRPr="008C330A" w:rsidRDefault="00D46AE9" w:rsidP="00D46AE9">
      <w:pPr>
        <w:pStyle w:val="Caption"/>
        <w:jc w:val="center"/>
        <w:rPr>
          <w:rFonts w:ascii="Arial" w:hAnsi="Arial" w:cs="Arial"/>
        </w:rPr>
      </w:pPr>
      <w:bookmarkStart w:id="136" w:name="_Toc202779879"/>
      <w:r w:rsidRPr="008C330A">
        <w:rPr>
          <w:rFonts w:ascii="Arial" w:hAnsi="Arial" w:cs="Arial"/>
        </w:rPr>
        <w:t xml:space="preserve">Figure </w:t>
      </w:r>
      <w:r w:rsidR="005A7E01" w:rsidRPr="008C330A">
        <w:rPr>
          <w:rFonts w:ascii="Arial" w:hAnsi="Arial" w:cs="Arial"/>
        </w:rPr>
        <w:t>4</w:t>
      </w:r>
      <w:r w:rsidR="00D11A42">
        <w:rPr>
          <w:rFonts w:ascii="Arial" w:hAnsi="Arial" w:cs="Arial"/>
        </w:rPr>
        <w:t>7</w:t>
      </w:r>
      <w:r w:rsidRPr="008C330A">
        <w:rPr>
          <w:rFonts w:ascii="Arial" w:hAnsi="Arial" w:cs="Arial"/>
        </w:rPr>
        <w:t xml:space="preserve"> – Smith Chart of PCB Dipole without Circui</w:t>
      </w:r>
      <w:bookmarkEnd w:id="136"/>
      <w:r w:rsidR="007D7485" w:rsidRPr="008C330A">
        <w:rPr>
          <w:rFonts w:ascii="Arial" w:hAnsi="Arial" w:cs="Arial"/>
        </w:rPr>
        <w:t>t</w:t>
      </w:r>
    </w:p>
    <w:p w14:paraId="4C591CF7" w14:textId="77777777" w:rsidR="007D7485" w:rsidRPr="008C330A" w:rsidRDefault="007D7485" w:rsidP="007D7485">
      <w:pPr>
        <w:rPr>
          <w:rFonts w:ascii="Arial" w:hAnsi="Arial" w:cs="Arial"/>
        </w:rPr>
      </w:pPr>
    </w:p>
    <w:p w14:paraId="4E422A91" w14:textId="2F3ED4A9" w:rsidR="007D7485" w:rsidRPr="008C330A" w:rsidRDefault="007D7485" w:rsidP="007D7485">
      <w:pPr>
        <w:rPr>
          <w:rFonts w:ascii="Arial" w:hAnsi="Arial" w:cs="Arial"/>
        </w:rPr>
      </w:pPr>
      <w:r w:rsidRPr="008C330A">
        <w:rPr>
          <w:rFonts w:ascii="Arial" w:hAnsi="Arial" w:cs="Arial"/>
        </w:rPr>
        <w:t xml:space="preserve">Secondly, </w:t>
      </w:r>
      <w:r w:rsidR="00D410E2" w:rsidRPr="008C330A">
        <w:rPr>
          <w:rFonts w:ascii="Arial" w:hAnsi="Arial" w:cs="Arial"/>
        </w:rPr>
        <w:t>Figure 47</w:t>
      </w:r>
      <w:r w:rsidRPr="008C330A">
        <w:rPr>
          <w:rFonts w:ascii="Arial" w:hAnsi="Arial" w:cs="Arial"/>
        </w:rPr>
        <w:t xml:space="preserve"> is the antenna dipole S11 graph, which represents the reflection coefficient. </w:t>
      </w:r>
      <w:bookmarkStart w:id="137" w:name="_Hlk202858562"/>
      <w:r w:rsidRPr="008C330A">
        <w:rPr>
          <w:rFonts w:ascii="Arial" w:hAnsi="Arial" w:cs="Arial"/>
        </w:rPr>
        <w:t xml:space="preserve">The lower the received value, the better the power transfer of the antenna </w:t>
      </w:r>
      <w:sdt>
        <w:sdtPr>
          <w:rPr>
            <w:rFonts w:ascii="Arial" w:hAnsi="Arial" w:cs="Arial"/>
          </w:rPr>
          <w:id w:val="-603644681"/>
          <w:citation/>
        </w:sdtPr>
        <w:sdtContent>
          <w:r w:rsidR="007D6EC7" w:rsidRPr="008C330A">
            <w:rPr>
              <w:rFonts w:ascii="Arial" w:hAnsi="Arial" w:cs="Arial"/>
            </w:rPr>
            <w:fldChar w:fldCharType="begin"/>
          </w:r>
          <w:r w:rsidR="007D6EC7" w:rsidRPr="008C330A">
            <w:rPr>
              <w:rFonts w:ascii="Arial" w:hAnsi="Arial" w:cs="Arial"/>
            </w:rPr>
            <w:instrText xml:space="preserve"> CITATION Dav90 \l 2057 </w:instrText>
          </w:r>
          <w:r w:rsidR="007D6EC7" w:rsidRPr="008C330A">
            <w:rPr>
              <w:rFonts w:ascii="Arial" w:hAnsi="Arial" w:cs="Arial"/>
            </w:rPr>
            <w:fldChar w:fldCharType="separate"/>
          </w:r>
          <w:r w:rsidR="006610E1" w:rsidRPr="006610E1">
            <w:rPr>
              <w:rFonts w:ascii="Arial" w:hAnsi="Arial" w:cs="Arial"/>
              <w:noProof/>
            </w:rPr>
            <w:t>[36]</w:t>
          </w:r>
          <w:r w:rsidR="007D6EC7" w:rsidRPr="008C330A">
            <w:rPr>
              <w:rFonts w:ascii="Arial" w:hAnsi="Arial" w:cs="Arial"/>
            </w:rPr>
            <w:fldChar w:fldCharType="end"/>
          </w:r>
        </w:sdtContent>
      </w:sdt>
      <w:r w:rsidRPr="008C330A">
        <w:rPr>
          <w:rFonts w:ascii="Arial" w:hAnsi="Arial" w:cs="Arial"/>
        </w:rPr>
        <w:t xml:space="preserve"> </w:t>
      </w:r>
      <w:bookmarkEnd w:id="137"/>
      <w:r w:rsidRPr="008C330A">
        <w:rPr>
          <w:rFonts w:ascii="Arial" w:hAnsi="Arial" w:cs="Arial"/>
        </w:rPr>
        <w:t>– with the threshold at -10dB (see section 10.2). The markers show the operating frequency is 594.4-657.2 MHz, meaning the bandwidth of the antenna is approximately 60 MHz. {CL}</w:t>
      </w:r>
    </w:p>
    <w:p w14:paraId="2D0E5901" w14:textId="77777777" w:rsidR="00D46AE9" w:rsidRPr="008C330A" w:rsidRDefault="00D46AE9" w:rsidP="00D46AE9">
      <w:pPr>
        <w:jc w:val="center"/>
        <w:rPr>
          <w:rFonts w:ascii="Arial" w:hAnsi="Arial" w:cs="Arial"/>
          <w:sz w:val="18"/>
          <w:szCs w:val="18"/>
        </w:rPr>
      </w:pPr>
      <w:r w:rsidRPr="008C330A">
        <w:rPr>
          <w:rFonts w:ascii="Arial" w:hAnsi="Arial" w:cs="Arial"/>
          <w:noProof/>
          <w:sz w:val="18"/>
          <w:szCs w:val="18"/>
        </w:rPr>
        <w:drawing>
          <wp:inline distT="0" distB="0" distL="0" distR="0" wp14:anchorId="39B5955C" wp14:editId="2FE5676D">
            <wp:extent cx="4357180" cy="2721428"/>
            <wp:effectExtent l="0" t="0" r="5715" b="3175"/>
            <wp:docPr id="11016963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4388191" cy="2740797"/>
                    </a:xfrm>
                    <a:prstGeom prst="rect">
                      <a:avLst/>
                    </a:prstGeom>
                    <a:noFill/>
                    <a:ln>
                      <a:noFill/>
                    </a:ln>
                  </pic:spPr>
                </pic:pic>
              </a:graphicData>
            </a:graphic>
          </wp:inline>
        </w:drawing>
      </w:r>
    </w:p>
    <w:p w14:paraId="1A79476B" w14:textId="1129B7ED" w:rsidR="00D46AE9" w:rsidRPr="008C330A" w:rsidRDefault="00D46AE9" w:rsidP="00D46AE9">
      <w:pPr>
        <w:pStyle w:val="Caption"/>
        <w:jc w:val="center"/>
        <w:rPr>
          <w:rFonts w:ascii="Arial" w:hAnsi="Arial" w:cs="Arial"/>
        </w:rPr>
      </w:pPr>
      <w:bookmarkStart w:id="138" w:name="_Toc202779880"/>
      <w:r w:rsidRPr="008C330A">
        <w:rPr>
          <w:rFonts w:ascii="Arial" w:hAnsi="Arial" w:cs="Arial"/>
        </w:rPr>
        <w:t xml:space="preserve">Figure </w:t>
      </w:r>
      <w:r w:rsidR="005A7E01" w:rsidRPr="008C330A">
        <w:rPr>
          <w:rFonts w:ascii="Arial" w:hAnsi="Arial" w:cs="Arial"/>
        </w:rPr>
        <w:t>4</w:t>
      </w:r>
      <w:r w:rsidR="00D11A42">
        <w:rPr>
          <w:rFonts w:ascii="Arial" w:hAnsi="Arial" w:cs="Arial"/>
        </w:rPr>
        <w:t>8</w:t>
      </w:r>
      <w:r w:rsidRPr="008C330A">
        <w:rPr>
          <w:rFonts w:ascii="Arial" w:hAnsi="Arial" w:cs="Arial"/>
        </w:rPr>
        <w:t xml:space="preserve"> – S11 of PCB Dipole without Circuit</w:t>
      </w:r>
      <w:bookmarkEnd w:id="138"/>
    </w:p>
    <w:p w14:paraId="67C3A5A7" w14:textId="19B33307" w:rsidR="00FC5FE7" w:rsidRPr="008C330A" w:rsidRDefault="00FC5FE7" w:rsidP="00FC5FE7">
      <w:pPr>
        <w:rPr>
          <w:rFonts w:ascii="Arial" w:hAnsi="Arial" w:cs="Arial"/>
        </w:rPr>
      </w:pPr>
      <w:r w:rsidRPr="008C330A">
        <w:rPr>
          <w:rFonts w:ascii="Arial" w:hAnsi="Arial" w:cs="Arial"/>
        </w:rPr>
        <w:lastRenderedPageBreak/>
        <w:t>Thirdly, Figure 48 is the circuit S21 graph, which is its transmission coefficient. In opposition to S11 graphs, the higher the received value – the greater the power transferred. The peak operational frequency is shown here to be 830.5 MHz. {CL}</w:t>
      </w:r>
    </w:p>
    <w:p w14:paraId="0E21FF2B" w14:textId="1E957C06" w:rsidR="00D46AE9" w:rsidRPr="008C330A" w:rsidRDefault="00D46AE9" w:rsidP="00D46AE9">
      <w:pPr>
        <w:jc w:val="center"/>
        <w:rPr>
          <w:rFonts w:ascii="Arial" w:hAnsi="Arial" w:cs="Arial"/>
        </w:rPr>
      </w:pPr>
      <w:r w:rsidRPr="008C330A">
        <w:rPr>
          <w:rFonts w:ascii="Arial" w:hAnsi="Arial" w:cs="Arial"/>
          <w:noProof/>
        </w:rPr>
        <w:drawing>
          <wp:inline distT="0" distB="0" distL="0" distR="0" wp14:anchorId="3966508D" wp14:editId="34F82D0F">
            <wp:extent cx="4897473" cy="3058885"/>
            <wp:effectExtent l="0" t="0" r="0" b="8255"/>
            <wp:docPr id="10807597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4915470" cy="3070126"/>
                    </a:xfrm>
                    <a:prstGeom prst="rect">
                      <a:avLst/>
                    </a:prstGeom>
                    <a:noFill/>
                    <a:ln>
                      <a:noFill/>
                    </a:ln>
                  </pic:spPr>
                </pic:pic>
              </a:graphicData>
            </a:graphic>
          </wp:inline>
        </w:drawing>
      </w:r>
    </w:p>
    <w:p w14:paraId="49D06EF5" w14:textId="75448532" w:rsidR="00D46AE9" w:rsidRPr="008C330A" w:rsidRDefault="00D46AE9" w:rsidP="00D46AE9">
      <w:pPr>
        <w:jc w:val="center"/>
        <w:rPr>
          <w:rFonts w:ascii="Arial" w:hAnsi="Arial" w:cs="Arial"/>
          <w:i/>
          <w:iCs/>
          <w:color w:val="44546A" w:themeColor="text2"/>
          <w:sz w:val="18"/>
          <w:szCs w:val="18"/>
        </w:rPr>
      </w:pPr>
      <w:bookmarkStart w:id="139" w:name="_Toc202779881"/>
      <w:r w:rsidRPr="008C330A">
        <w:rPr>
          <w:rFonts w:ascii="Arial" w:hAnsi="Arial" w:cs="Arial"/>
          <w:i/>
          <w:iCs/>
          <w:color w:val="44546A" w:themeColor="text2"/>
          <w:sz w:val="18"/>
          <w:szCs w:val="18"/>
        </w:rPr>
        <w:t xml:space="preserve">Figure </w:t>
      </w:r>
      <w:r w:rsidR="005A7E01" w:rsidRPr="008C330A">
        <w:rPr>
          <w:rFonts w:ascii="Arial" w:hAnsi="Arial" w:cs="Arial"/>
          <w:i/>
          <w:iCs/>
          <w:color w:val="44546A" w:themeColor="text2"/>
          <w:sz w:val="18"/>
          <w:szCs w:val="18"/>
        </w:rPr>
        <w:t>4</w:t>
      </w:r>
      <w:r w:rsidR="00D11A42">
        <w:rPr>
          <w:rFonts w:ascii="Arial" w:hAnsi="Arial" w:cs="Arial"/>
          <w:i/>
          <w:iCs/>
          <w:color w:val="44546A" w:themeColor="text2"/>
          <w:sz w:val="18"/>
          <w:szCs w:val="18"/>
        </w:rPr>
        <w:t>9</w:t>
      </w:r>
      <w:r w:rsidRPr="008C330A">
        <w:rPr>
          <w:rFonts w:ascii="Arial" w:hAnsi="Arial" w:cs="Arial"/>
          <w:i/>
          <w:iCs/>
          <w:color w:val="44546A" w:themeColor="text2"/>
          <w:sz w:val="18"/>
          <w:szCs w:val="18"/>
        </w:rPr>
        <w:t xml:space="preserve"> – S21 of PCB Circui</w:t>
      </w:r>
      <w:bookmarkEnd w:id="139"/>
      <w:r w:rsidR="00FC5FE7" w:rsidRPr="008C330A">
        <w:rPr>
          <w:rFonts w:ascii="Arial" w:hAnsi="Arial" w:cs="Arial"/>
          <w:i/>
          <w:iCs/>
          <w:color w:val="44546A" w:themeColor="text2"/>
          <w:sz w:val="18"/>
          <w:szCs w:val="18"/>
        </w:rPr>
        <w:t>t</w:t>
      </w:r>
    </w:p>
    <w:p w14:paraId="2901F6E5" w14:textId="77777777" w:rsidR="00FC5FE7" w:rsidRPr="008C330A" w:rsidRDefault="00FC5FE7" w:rsidP="00D46AE9">
      <w:pPr>
        <w:jc w:val="center"/>
        <w:rPr>
          <w:rFonts w:ascii="Arial" w:hAnsi="Arial" w:cs="Arial"/>
          <w:i/>
          <w:iCs/>
          <w:color w:val="44546A" w:themeColor="text2"/>
          <w:sz w:val="18"/>
          <w:szCs w:val="18"/>
        </w:rPr>
      </w:pPr>
    </w:p>
    <w:p w14:paraId="4E2B9541" w14:textId="2DC769D6" w:rsidR="00FC5FE7" w:rsidRPr="008C330A" w:rsidRDefault="00FC5FE7" w:rsidP="00FC5FE7">
      <w:pPr>
        <w:rPr>
          <w:rFonts w:ascii="Arial" w:hAnsi="Arial" w:cs="Arial"/>
        </w:rPr>
      </w:pPr>
      <w:r w:rsidRPr="008C330A">
        <w:rPr>
          <w:rFonts w:ascii="Arial" w:hAnsi="Arial" w:cs="Arial"/>
        </w:rPr>
        <w:t xml:space="preserve">Following this, Figure 49 shows the Smith chart of the dipole antenna with the non-Foster circuit. This shows that it is mildly inductive and short-circuited, but still can be considered impedance matched as required. </w:t>
      </w:r>
      <w:bookmarkStart w:id="140" w:name="_Hlk202858585"/>
      <w:r w:rsidRPr="008C330A">
        <w:rPr>
          <w:rFonts w:ascii="Arial" w:hAnsi="Arial" w:cs="Arial"/>
        </w:rPr>
        <w:t xml:space="preserve">This result is close to that produced by the qucs-s simulation, with the small margin of error explained by the soldering of the components, and the effect that heat generated may have </w:t>
      </w:r>
      <w:sdt>
        <w:sdtPr>
          <w:rPr>
            <w:rFonts w:ascii="Arial" w:hAnsi="Arial" w:cs="Arial"/>
          </w:rPr>
          <w:id w:val="1461852304"/>
          <w:citation/>
        </w:sdtPr>
        <w:sdtContent>
          <w:r w:rsidR="002828F1" w:rsidRPr="008C330A">
            <w:rPr>
              <w:rFonts w:ascii="Arial" w:hAnsi="Arial" w:cs="Arial"/>
            </w:rPr>
            <w:fldChar w:fldCharType="begin"/>
          </w:r>
          <w:r w:rsidR="002828F1" w:rsidRPr="008C330A">
            <w:rPr>
              <w:rFonts w:ascii="Arial" w:hAnsi="Arial" w:cs="Arial"/>
            </w:rPr>
            <w:instrText xml:space="preserve"> CITATION Bow08 \l 2057 </w:instrText>
          </w:r>
          <w:r w:rsidR="002828F1" w:rsidRPr="008C330A">
            <w:rPr>
              <w:rFonts w:ascii="Arial" w:hAnsi="Arial" w:cs="Arial"/>
            </w:rPr>
            <w:fldChar w:fldCharType="separate"/>
          </w:r>
          <w:r w:rsidR="006610E1" w:rsidRPr="006610E1">
            <w:rPr>
              <w:rFonts w:ascii="Arial" w:hAnsi="Arial" w:cs="Arial"/>
              <w:noProof/>
            </w:rPr>
            <w:t>[11]</w:t>
          </w:r>
          <w:r w:rsidR="002828F1" w:rsidRPr="008C330A">
            <w:rPr>
              <w:rFonts w:ascii="Arial" w:hAnsi="Arial" w:cs="Arial"/>
            </w:rPr>
            <w:fldChar w:fldCharType="end"/>
          </w:r>
        </w:sdtContent>
      </w:sdt>
      <w:r w:rsidRPr="008C330A">
        <w:rPr>
          <w:rFonts w:ascii="Arial" w:hAnsi="Arial" w:cs="Arial"/>
        </w:rPr>
        <w:t xml:space="preserve">. </w:t>
      </w:r>
      <w:bookmarkEnd w:id="140"/>
      <w:r w:rsidRPr="008C330A">
        <w:rPr>
          <w:rFonts w:ascii="Arial" w:hAnsi="Arial" w:cs="Arial"/>
        </w:rPr>
        <w:t>{CL}</w:t>
      </w:r>
    </w:p>
    <w:p w14:paraId="20B8A710" w14:textId="77777777" w:rsidR="00D46AE9" w:rsidRPr="008C330A" w:rsidRDefault="00D46AE9" w:rsidP="00D46AE9">
      <w:pPr>
        <w:jc w:val="center"/>
        <w:rPr>
          <w:rFonts w:ascii="Arial" w:hAnsi="Arial" w:cs="Arial"/>
        </w:rPr>
      </w:pPr>
      <w:r w:rsidRPr="008C330A">
        <w:rPr>
          <w:rFonts w:ascii="Arial" w:hAnsi="Arial" w:cs="Arial"/>
          <w:noProof/>
        </w:rPr>
        <w:drawing>
          <wp:inline distT="0" distB="0" distL="0" distR="0" wp14:anchorId="4D9DF961" wp14:editId="4F601AFD">
            <wp:extent cx="4914899" cy="3069771"/>
            <wp:effectExtent l="0" t="0" r="635" b="0"/>
            <wp:docPr id="86167807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4942486" cy="3087001"/>
                    </a:xfrm>
                    <a:prstGeom prst="rect">
                      <a:avLst/>
                    </a:prstGeom>
                    <a:noFill/>
                    <a:ln>
                      <a:noFill/>
                    </a:ln>
                  </pic:spPr>
                </pic:pic>
              </a:graphicData>
            </a:graphic>
          </wp:inline>
        </w:drawing>
      </w:r>
    </w:p>
    <w:p w14:paraId="66EDD8AB" w14:textId="03C29A7C" w:rsidR="00D46AE9" w:rsidRPr="008C330A" w:rsidRDefault="00D46AE9" w:rsidP="00D46AE9">
      <w:pPr>
        <w:pStyle w:val="Caption"/>
        <w:jc w:val="center"/>
        <w:rPr>
          <w:rFonts w:ascii="Arial" w:hAnsi="Arial" w:cs="Arial"/>
        </w:rPr>
      </w:pPr>
      <w:r w:rsidRPr="008C330A">
        <w:rPr>
          <w:rFonts w:ascii="Arial" w:hAnsi="Arial" w:cs="Arial"/>
        </w:rPr>
        <w:t xml:space="preserve">Figure </w:t>
      </w:r>
      <w:r w:rsidR="00D11A42">
        <w:rPr>
          <w:rFonts w:ascii="Arial" w:hAnsi="Arial" w:cs="Arial"/>
        </w:rPr>
        <w:t>50</w:t>
      </w:r>
      <w:r w:rsidRPr="008C330A">
        <w:rPr>
          <w:rFonts w:ascii="Arial" w:hAnsi="Arial" w:cs="Arial"/>
        </w:rPr>
        <w:t xml:space="preserve"> – Smith Chart of PCB Dipole with Circuit</w:t>
      </w:r>
    </w:p>
    <w:p w14:paraId="143A4FD5" w14:textId="77777777" w:rsidR="009E3A1E" w:rsidRPr="008C330A" w:rsidRDefault="009E3A1E" w:rsidP="00D46AE9">
      <w:pPr>
        <w:jc w:val="center"/>
        <w:rPr>
          <w:rFonts w:ascii="Arial" w:hAnsi="Arial" w:cs="Arial"/>
        </w:rPr>
      </w:pPr>
    </w:p>
    <w:p w14:paraId="78DB1143" w14:textId="34B05C3A" w:rsidR="009E3A1E" w:rsidRPr="008C330A" w:rsidRDefault="009E3A1E" w:rsidP="009E3A1E">
      <w:pPr>
        <w:rPr>
          <w:rFonts w:ascii="Arial" w:hAnsi="Arial" w:cs="Arial"/>
        </w:rPr>
      </w:pPr>
      <w:r w:rsidRPr="008C330A">
        <w:rPr>
          <w:rFonts w:ascii="Arial" w:hAnsi="Arial" w:cs="Arial"/>
        </w:rPr>
        <w:lastRenderedPageBreak/>
        <w:t xml:space="preserve">In addition, Figure 50 is the combined antenna and circuit S11 graph (with the same principle applied as above). It demonstrates a new operating frequency range of 759.7-882.2 MHz, meaning that the antenna’s operational bandwidth has been doubled (approximately 120 MHz) by the implementation of the non-Foster matching circuit. Moreover, the peak operating frequency has been shifted upwards by approximately 200 MHz – a notable increase. </w:t>
      </w:r>
      <w:bookmarkStart w:id="141" w:name="_Hlk202858631"/>
      <w:r w:rsidRPr="008C330A">
        <w:rPr>
          <w:rFonts w:ascii="Arial" w:hAnsi="Arial" w:cs="Arial"/>
        </w:rPr>
        <w:t xml:space="preserve">This is a significant challenge since the problems associated with RF circuits increase in magnitude with the increase in frequency </w:t>
      </w:r>
      <w:bookmarkEnd w:id="141"/>
      <w:sdt>
        <w:sdtPr>
          <w:rPr>
            <w:rFonts w:ascii="Arial" w:hAnsi="Arial" w:cs="Arial"/>
          </w:rPr>
          <w:id w:val="-1272695311"/>
          <w:citation/>
        </w:sdtPr>
        <w:sdtContent>
          <w:r w:rsidR="002828F1" w:rsidRPr="008C330A">
            <w:rPr>
              <w:rFonts w:ascii="Arial" w:hAnsi="Arial" w:cs="Arial"/>
            </w:rPr>
            <w:fldChar w:fldCharType="begin"/>
          </w:r>
          <w:r w:rsidR="002828F1" w:rsidRPr="008C330A">
            <w:rPr>
              <w:rFonts w:ascii="Arial" w:hAnsi="Arial" w:cs="Arial"/>
            </w:rPr>
            <w:instrText xml:space="preserve"> CITATION Bow08 \l 2057 </w:instrText>
          </w:r>
          <w:r w:rsidR="002828F1" w:rsidRPr="008C330A">
            <w:rPr>
              <w:rFonts w:ascii="Arial" w:hAnsi="Arial" w:cs="Arial"/>
            </w:rPr>
            <w:fldChar w:fldCharType="separate"/>
          </w:r>
          <w:r w:rsidR="006610E1" w:rsidRPr="006610E1">
            <w:rPr>
              <w:rFonts w:ascii="Arial" w:hAnsi="Arial" w:cs="Arial"/>
              <w:noProof/>
            </w:rPr>
            <w:t>[11]</w:t>
          </w:r>
          <w:r w:rsidR="002828F1" w:rsidRPr="008C330A">
            <w:rPr>
              <w:rFonts w:ascii="Arial" w:hAnsi="Arial" w:cs="Arial"/>
            </w:rPr>
            <w:fldChar w:fldCharType="end"/>
          </w:r>
        </w:sdtContent>
      </w:sdt>
      <w:r w:rsidRPr="008C330A">
        <w:rPr>
          <w:rFonts w:ascii="Arial" w:hAnsi="Arial" w:cs="Arial"/>
        </w:rPr>
        <w:t xml:space="preserve">. </w:t>
      </w:r>
      <w:bookmarkStart w:id="142" w:name="_Hlk202858642"/>
      <w:r w:rsidRPr="008C330A">
        <w:rPr>
          <w:rFonts w:ascii="Arial" w:hAnsi="Arial" w:cs="Arial"/>
        </w:rPr>
        <w:t xml:space="preserve">Similarly, since the components will be operating closer to their threshold frequencies, they will be more susceptible to environmental effects such as temperature </w:t>
      </w:r>
      <w:sdt>
        <w:sdtPr>
          <w:rPr>
            <w:rFonts w:ascii="Arial" w:hAnsi="Arial" w:cs="Arial"/>
          </w:rPr>
          <w:id w:val="1162513958"/>
          <w:citation/>
        </w:sdtPr>
        <w:sdtContent>
          <w:r w:rsidR="002828F1" w:rsidRPr="008C330A">
            <w:rPr>
              <w:rFonts w:ascii="Arial" w:hAnsi="Arial" w:cs="Arial"/>
            </w:rPr>
            <w:fldChar w:fldCharType="begin"/>
          </w:r>
          <w:r w:rsidR="002828F1" w:rsidRPr="008C330A">
            <w:rPr>
              <w:rFonts w:ascii="Arial" w:hAnsi="Arial" w:cs="Arial"/>
            </w:rPr>
            <w:instrText xml:space="preserve"> CITATION Beh12 \l 2057 </w:instrText>
          </w:r>
          <w:r w:rsidR="002828F1" w:rsidRPr="008C330A">
            <w:rPr>
              <w:rFonts w:ascii="Arial" w:hAnsi="Arial" w:cs="Arial"/>
            </w:rPr>
            <w:fldChar w:fldCharType="separate"/>
          </w:r>
          <w:r w:rsidR="006610E1" w:rsidRPr="006610E1">
            <w:rPr>
              <w:rFonts w:ascii="Arial" w:hAnsi="Arial" w:cs="Arial"/>
              <w:noProof/>
            </w:rPr>
            <w:t>[38]</w:t>
          </w:r>
          <w:r w:rsidR="002828F1" w:rsidRPr="008C330A">
            <w:rPr>
              <w:rFonts w:ascii="Arial" w:hAnsi="Arial" w:cs="Arial"/>
            </w:rPr>
            <w:fldChar w:fldCharType="end"/>
          </w:r>
        </w:sdtContent>
      </w:sdt>
      <w:r w:rsidRPr="008C330A">
        <w:rPr>
          <w:rFonts w:ascii="Arial" w:hAnsi="Arial" w:cs="Arial"/>
        </w:rPr>
        <w:t>.</w:t>
      </w:r>
      <w:bookmarkEnd w:id="142"/>
      <w:r w:rsidRPr="008C330A">
        <w:rPr>
          <w:rFonts w:ascii="Arial" w:hAnsi="Arial" w:cs="Arial"/>
        </w:rPr>
        <w:t xml:space="preserve"> {CL}</w:t>
      </w:r>
    </w:p>
    <w:p w14:paraId="5D92FE86" w14:textId="1C155142" w:rsidR="00D46AE9" w:rsidRPr="008C330A" w:rsidRDefault="00D46AE9" w:rsidP="00D46AE9">
      <w:pPr>
        <w:jc w:val="center"/>
        <w:rPr>
          <w:rFonts w:ascii="Arial" w:hAnsi="Arial" w:cs="Arial"/>
        </w:rPr>
      </w:pPr>
      <w:r w:rsidRPr="008C330A">
        <w:rPr>
          <w:rFonts w:ascii="Arial" w:hAnsi="Arial" w:cs="Arial"/>
          <w:noProof/>
        </w:rPr>
        <w:drawing>
          <wp:inline distT="0" distB="0" distL="0" distR="0" wp14:anchorId="5CCFFC28" wp14:editId="195EFD11">
            <wp:extent cx="5506434" cy="3439236"/>
            <wp:effectExtent l="0" t="0" r="0" b="8890"/>
            <wp:docPr id="20568788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518070" cy="3446504"/>
                    </a:xfrm>
                    <a:prstGeom prst="rect">
                      <a:avLst/>
                    </a:prstGeom>
                    <a:noFill/>
                    <a:ln>
                      <a:noFill/>
                    </a:ln>
                  </pic:spPr>
                </pic:pic>
              </a:graphicData>
            </a:graphic>
          </wp:inline>
        </w:drawing>
      </w:r>
    </w:p>
    <w:p w14:paraId="6B3B4B98" w14:textId="225439B4" w:rsidR="00D46AE9" w:rsidRPr="008C330A" w:rsidRDefault="00D46AE9" w:rsidP="00D46AE9">
      <w:pPr>
        <w:pStyle w:val="Caption"/>
        <w:jc w:val="center"/>
        <w:rPr>
          <w:rFonts w:ascii="Arial" w:hAnsi="Arial" w:cs="Arial"/>
        </w:rPr>
      </w:pPr>
      <w:r w:rsidRPr="008C330A">
        <w:rPr>
          <w:rFonts w:ascii="Arial" w:hAnsi="Arial" w:cs="Arial"/>
        </w:rPr>
        <w:t xml:space="preserve">Figure </w:t>
      </w:r>
      <w:r w:rsidR="005A7E01" w:rsidRPr="008C330A">
        <w:rPr>
          <w:rFonts w:ascii="Arial" w:hAnsi="Arial" w:cs="Arial"/>
        </w:rPr>
        <w:t>5</w:t>
      </w:r>
      <w:r w:rsidR="00D11A42">
        <w:rPr>
          <w:rFonts w:ascii="Arial" w:hAnsi="Arial" w:cs="Arial"/>
        </w:rPr>
        <w:t>1</w:t>
      </w:r>
      <w:r w:rsidRPr="008C330A">
        <w:rPr>
          <w:rFonts w:ascii="Arial" w:hAnsi="Arial" w:cs="Arial"/>
        </w:rPr>
        <w:t xml:space="preserve"> – S11 of PCB Dipole with Circuit</w:t>
      </w:r>
    </w:p>
    <w:p w14:paraId="3A2CA3C1" w14:textId="77777777" w:rsidR="00D46AE9" w:rsidRPr="008C330A" w:rsidRDefault="00D46AE9" w:rsidP="00D46AE9">
      <w:pPr>
        <w:rPr>
          <w:rFonts w:ascii="Arial" w:hAnsi="Arial" w:cs="Arial"/>
        </w:rPr>
      </w:pPr>
    </w:p>
    <w:p w14:paraId="20C8996E" w14:textId="1776C23C" w:rsidR="009E3A1E" w:rsidRPr="008C330A" w:rsidRDefault="009E3A1E" w:rsidP="009E3A1E">
      <w:pPr>
        <w:rPr>
          <w:rFonts w:ascii="Arial" w:hAnsi="Arial" w:cs="Arial"/>
        </w:rPr>
      </w:pPr>
      <w:r w:rsidRPr="008C330A">
        <w:rPr>
          <w:rFonts w:ascii="Arial" w:hAnsi="Arial" w:cs="Arial"/>
        </w:rPr>
        <w:t xml:space="preserve">Whilst the operational bandwidth is not as wideband as the initial outset, the result achieved may be considered highly successful as a prototype. </w:t>
      </w:r>
      <w:bookmarkStart w:id="143" w:name="_Hlk202858656"/>
      <w:r w:rsidRPr="008C330A">
        <w:rPr>
          <w:rFonts w:ascii="Arial" w:hAnsi="Arial" w:cs="Arial"/>
        </w:rPr>
        <w:t xml:space="preserve">This is particularly highlighted when the limitation that arises as a result of the tolerances of modern market components is considered </w:t>
      </w:r>
      <w:sdt>
        <w:sdtPr>
          <w:rPr>
            <w:rFonts w:ascii="Arial" w:hAnsi="Arial" w:cs="Arial"/>
          </w:rPr>
          <w:id w:val="-1827740259"/>
          <w:citation/>
        </w:sdtPr>
        <w:sdtContent>
          <w:r w:rsidR="002828F1" w:rsidRPr="008C330A">
            <w:rPr>
              <w:rFonts w:ascii="Arial" w:hAnsi="Arial" w:cs="Arial"/>
            </w:rPr>
            <w:fldChar w:fldCharType="begin"/>
          </w:r>
          <w:r w:rsidR="002828F1" w:rsidRPr="008C330A">
            <w:rPr>
              <w:rFonts w:ascii="Arial" w:hAnsi="Arial" w:cs="Arial"/>
            </w:rPr>
            <w:instrText xml:space="preserve"> CITATION Bow08 \l 2057 </w:instrText>
          </w:r>
          <w:r w:rsidR="002828F1" w:rsidRPr="008C330A">
            <w:rPr>
              <w:rFonts w:ascii="Arial" w:hAnsi="Arial" w:cs="Arial"/>
            </w:rPr>
            <w:fldChar w:fldCharType="separate"/>
          </w:r>
          <w:r w:rsidR="006610E1" w:rsidRPr="006610E1">
            <w:rPr>
              <w:rFonts w:ascii="Arial" w:hAnsi="Arial" w:cs="Arial"/>
              <w:noProof/>
            </w:rPr>
            <w:t>[11]</w:t>
          </w:r>
          <w:r w:rsidR="002828F1" w:rsidRPr="008C330A">
            <w:rPr>
              <w:rFonts w:ascii="Arial" w:hAnsi="Arial" w:cs="Arial"/>
            </w:rPr>
            <w:fldChar w:fldCharType="end"/>
          </w:r>
        </w:sdtContent>
      </w:sdt>
      <w:r w:rsidRPr="008C330A">
        <w:rPr>
          <w:rFonts w:ascii="Arial" w:hAnsi="Arial" w:cs="Arial"/>
        </w:rPr>
        <w:t>.</w:t>
      </w:r>
      <w:bookmarkEnd w:id="143"/>
      <w:r w:rsidRPr="008C330A">
        <w:rPr>
          <w:rFonts w:ascii="Arial" w:hAnsi="Arial" w:cs="Arial"/>
        </w:rPr>
        <w:t xml:space="preserve"> Overall, the project can be evaluated as an acceptable success, particularly given the small scale of resourcing and production. {CL}</w:t>
      </w:r>
    </w:p>
    <w:p w14:paraId="69FDC87B" w14:textId="09E0CE92" w:rsidR="009E3A1E" w:rsidRPr="008C330A" w:rsidRDefault="009E3A1E" w:rsidP="009E3A1E">
      <w:pPr>
        <w:rPr>
          <w:rFonts w:ascii="Arial" w:hAnsi="Arial" w:cs="Arial"/>
        </w:rPr>
      </w:pPr>
      <w:r w:rsidRPr="008C330A">
        <w:rPr>
          <w:rFonts w:ascii="Arial" w:hAnsi="Arial" w:cs="Arial"/>
        </w:rPr>
        <w:t xml:space="preserve">Finally, a consideration must be taking for the results in Figure 44 and Figure 45 of section 10.2. Inspection of the results draws the conclusion that there is no received signal (beyond the noise floor) at cross-polarisation of antennas, whereas there is the full expected signal at co-polarisation. This is because the polarisation of the transmitted waves is consistent with the orientation of the dipole, by definition it is vertically polarised </w:t>
      </w:r>
      <w:sdt>
        <w:sdtPr>
          <w:rPr>
            <w:rFonts w:ascii="Arial" w:hAnsi="Arial" w:cs="Arial"/>
          </w:rPr>
          <w:id w:val="111107443"/>
          <w:citation/>
        </w:sdtPr>
        <w:sdtContent>
          <w:r w:rsidR="00AA5C71" w:rsidRPr="008C330A">
            <w:rPr>
              <w:rFonts w:ascii="Arial" w:hAnsi="Arial" w:cs="Arial"/>
            </w:rPr>
            <w:fldChar w:fldCharType="begin"/>
          </w:r>
          <w:r w:rsidR="00AA5C71" w:rsidRPr="008C330A">
            <w:rPr>
              <w:rFonts w:ascii="Arial" w:hAnsi="Arial" w:cs="Arial"/>
            </w:rPr>
            <w:instrText xml:space="preserve"> CITATION Yi \l 2057 </w:instrText>
          </w:r>
          <w:r w:rsidR="00AA5C71" w:rsidRPr="008C330A">
            <w:rPr>
              <w:rFonts w:ascii="Arial" w:hAnsi="Arial" w:cs="Arial"/>
            </w:rPr>
            <w:fldChar w:fldCharType="separate"/>
          </w:r>
          <w:r w:rsidR="006610E1" w:rsidRPr="006610E1">
            <w:rPr>
              <w:rFonts w:ascii="Arial" w:hAnsi="Arial" w:cs="Arial"/>
              <w:noProof/>
            </w:rPr>
            <w:t>[7]</w:t>
          </w:r>
          <w:r w:rsidR="00AA5C71" w:rsidRPr="008C330A">
            <w:rPr>
              <w:rFonts w:ascii="Arial" w:hAnsi="Arial" w:cs="Arial"/>
            </w:rPr>
            <w:fldChar w:fldCharType="end"/>
          </w:r>
        </w:sdtContent>
      </w:sdt>
      <w:r w:rsidRPr="008C330A">
        <w:rPr>
          <w:rFonts w:ascii="Arial" w:hAnsi="Arial" w:cs="Arial"/>
        </w:rPr>
        <w:t xml:space="preserve">. </w:t>
      </w:r>
      <w:bookmarkStart w:id="144" w:name="_Hlk202858696"/>
      <w:r w:rsidRPr="008C330A">
        <w:rPr>
          <w:rFonts w:ascii="Arial" w:hAnsi="Arial" w:cs="Arial"/>
        </w:rPr>
        <w:t xml:space="preserve">This means that the orientation of the transmitting </w:t>
      </w:r>
      <w:r w:rsidR="00C54ABD" w:rsidRPr="008C330A">
        <w:rPr>
          <w:rFonts w:ascii="Arial" w:hAnsi="Arial" w:cs="Arial"/>
        </w:rPr>
        <w:t>antenna</w:t>
      </w:r>
      <w:r w:rsidRPr="008C330A">
        <w:rPr>
          <w:rFonts w:ascii="Arial" w:hAnsi="Arial" w:cs="Arial"/>
        </w:rPr>
        <w:t xml:space="preserve"> must remain consistent with the receiver – a key future consideration for any platform integration, particularly for any small portable devices</w:t>
      </w:r>
      <w:r w:rsidR="002828F1" w:rsidRPr="008C330A">
        <w:rPr>
          <w:rFonts w:ascii="Arial" w:hAnsi="Arial" w:cs="Arial"/>
        </w:rPr>
        <w:t xml:space="preserve"> </w:t>
      </w:r>
      <w:sdt>
        <w:sdtPr>
          <w:rPr>
            <w:rFonts w:ascii="Arial" w:hAnsi="Arial" w:cs="Arial"/>
          </w:rPr>
          <w:id w:val="-805777468"/>
          <w:citation/>
        </w:sdtPr>
        <w:sdtContent>
          <w:r w:rsidR="002828F1" w:rsidRPr="008C330A">
            <w:rPr>
              <w:rFonts w:ascii="Arial" w:hAnsi="Arial" w:cs="Arial"/>
            </w:rPr>
            <w:fldChar w:fldCharType="begin"/>
          </w:r>
          <w:r w:rsidR="002828F1" w:rsidRPr="008C330A">
            <w:rPr>
              <w:rFonts w:ascii="Arial" w:hAnsi="Arial" w:cs="Arial"/>
            </w:rPr>
            <w:instrText xml:space="preserve"> CITATION Sir25 \l 2057 </w:instrText>
          </w:r>
          <w:r w:rsidR="002828F1" w:rsidRPr="008C330A">
            <w:rPr>
              <w:rFonts w:ascii="Arial" w:hAnsi="Arial" w:cs="Arial"/>
            </w:rPr>
            <w:fldChar w:fldCharType="separate"/>
          </w:r>
          <w:r w:rsidR="006610E1" w:rsidRPr="006610E1">
            <w:rPr>
              <w:rFonts w:ascii="Arial" w:hAnsi="Arial" w:cs="Arial"/>
              <w:noProof/>
            </w:rPr>
            <w:t>[39]</w:t>
          </w:r>
          <w:r w:rsidR="002828F1" w:rsidRPr="008C330A">
            <w:rPr>
              <w:rFonts w:ascii="Arial" w:hAnsi="Arial" w:cs="Arial"/>
            </w:rPr>
            <w:fldChar w:fldCharType="end"/>
          </w:r>
        </w:sdtContent>
      </w:sdt>
      <w:r w:rsidRPr="008C330A">
        <w:rPr>
          <w:rFonts w:ascii="Arial" w:hAnsi="Arial" w:cs="Arial"/>
        </w:rPr>
        <w:t>.</w:t>
      </w:r>
      <w:bookmarkEnd w:id="144"/>
      <w:r w:rsidRPr="008C330A">
        <w:rPr>
          <w:rFonts w:ascii="Arial" w:hAnsi="Arial" w:cs="Arial"/>
        </w:rPr>
        <w:t xml:space="preserve"> {CL}</w:t>
      </w:r>
    </w:p>
    <w:p w14:paraId="77AC6E3F" w14:textId="77777777" w:rsidR="00D46AE9" w:rsidRPr="008C330A" w:rsidRDefault="00D46AE9" w:rsidP="00D46AE9">
      <w:pPr>
        <w:rPr>
          <w:rFonts w:ascii="Arial" w:hAnsi="Arial" w:cs="Arial"/>
        </w:rPr>
      </w:pPr>
    </w:p>
    <w:p w14:paraId="49007034" w14:textId="7F69F6E6" w:rsidR="004D24AC" w:rsidRPr="008C330A" w:rsidRDefault="004D24AC">
      <w:pPr>
        <w:rPr>
          <w:rFonts w:ascii="Arial" w:hAnsi="Arial" w:cs="Arial"/>
          <w:b/>
          <w:bCs/>
        </w:rPr>
      </w:pPr>
      <w:r w:rsidRPr="008C330A">
        <w:rPr>
          <w:rFonts w:ascii="Arial" w:hAnsi="Arial" w:cs="Arial"/>
        </w:rPr>
        <w:br w:type="page"/>
      </w:r>
    </w:p>
    <w:p w14:paraId="17A3F8CC" w14:textId="77777777" w:rsidR="00465DAA" w:rsidRPr="008C330A" w:rsidRDefault="004D24AC" w:rsidP="008C425B">
      <w:pPr>
        <w:pStyle w:val="Heading1"/>
        <w:numPr>
          <w:ilvl w:val="0"/>
          <w:numId w:val="13"/>
        </w:numPr>
        <w:rPr>
          <w:rFonts w:ascii="Arial" w:hAnsi="Arial" w:cs="Arial"/>
        </w:rPr>
      </w:pPr>
      <w:bookmarkStart w:id="145" w:name="_Toc202885359"/>
      <w:r w:rsidRPr="008C330A">
        <w:rPr>
          <w:rFonts w:ascii="Arial" w:hAnsi="Arial" w:cs="Arial"/>
        </w:rPr>
        <w:lastRenderedPageBreak/>
        <w:t>Conclusions &amp; Recommendations</w:t>
      </w:r>
      <w:bookmarkEnd w:id="145"/>
      <w:r w:rsidRPr="008C330A">
        <w:rPr>
          <w:rFonts w:ascii="Arial" w:hAnsi="Arial" w:cs="Arial"/>
        </w:rPr>
        <w:t xml:space="preserve"> </w:t>
      </w:r>
    </w:p>
    <w:p w14:paraId="7A4E67E4" w14:textId="368AD2FC" w:rsidR="002962EC" w:rsidRPr="008C330A" w:rsidRDefault="002962EC" w:rsidP="002962EC">
      <w:pPr>
        <w:rPr>
          <w:rFonts w:ascii="Arial" w:hAnsi="Arial" w:cs="Arial"/>
        </w:rPr>
      </w:pPr>
      <w:r w:rsidRPr="008C330A">
        <w:rPr>
          <w:rFonts w:ascii="Arial" w:hAnsi="Arial" w:cs="Arial"/>
        </w:rPr>
        <w:t xml:space="preserve">The push for miniaturized technology in military applications demands antennas that are compact, low-profile, and capable of operating at standard frequencies without compromising performance. ESAs are a key solution to meeting these requirements, offering reduced size and a minimal visual footprint which are essential for modern tactical platforms where space, concealment, and reliability are critical </w:t>
      </w:r>
      <w:sdt>
        <w:sdtPr>
          <w:rPr>
            <w:rFonts w:ascii="Arial" w:hAnsi="Arial" w:cs="Arial"/>
          </w:rPr>
          <w:id w:val="255723083"/>
          <w:citation/>
        </w:sdtPr>
        <w:sdtContent>
          <w:r w:rsidRPr="008C330A">
            <w:rPr>
              <w:rFonts w:ascii="Arial" w:hAnsi="Arial" w:cs="Arial"/>
            </w:rPr>
            <w:fldChar w:fldCharType="begin"/>
          </w:r>
          <w:r w:rsidRPr="008C330A">
            <w:rPr>
              <w:rFonts w:ascii="Arial" w:hAnsi="Arial" w:cs="Arial"/>
            </w:rPr>
            <w:instrText xml:space="preserve"> CITATION Jor171 \l 2057 </w:instrText>
          </w:r>
          <w:r w:rsidRPr="008C330A">
            <w:rPr>
              <w:rFonts w:ascii="Arial" w:hAnsi="Arial" w:cs="Arial"/>
            </w:rPr>
            <w:fldChar w:fldCharType="separate"/>
          </w:r>
          <w:r w:rsidR="006610E1" w:rsidRPr="006610E1">
            <w:rPr>
              <w:rFonts w:ascii="Arial" w:hAnsi="Arial" w:cs="Arial"/>
              <w:noProof/>
            </w:rPr>
            <w:t>[6]</w:t>
          </w:r>
          <w:r w:rsidRPr="008C330A">
            <w:rPr>
              <w:rFonts w:ascii="Arial" w:hAnsi="Arial" w:cs="Arial"/>
            </w:rPr>
            <w:fldChar w:fldCharType="end"/>
          </w:r>
        </w:sdtContent>
      </w:sdt>
      <w:r w:rsidRPr="008C330A">
        <w:rPr>
          <w:rFonts w:ascii="Arial" w:hAnsi="Arial" w:cs="Arial"/>
        </w:rPr>
        <w:t>. However, ESAs inherently suffer from narrow bandwidth and impedance matching challenges due to their compact size (see section 7.1). {BS}</w:t>
      </w:r>
    </w:p>
    <w:p w14:paraId="2CF48BD7" w14:textId="77777777" w:rsidR="002962EC" w:rsidRPr="008C330A" w:rsidRDefault="002962EC" w:rsidP="002962EC">
      <w:pPr>
        <w:rPr>
          <w:rFonts w:ascii="Arial" w:hAnsi="Arial" w:cs="Arial"/>
          <w:color w:val="FF0000"/>
        </w:rPr>
      </w:pPr>
      <w:r w:rsidRPr="008C330A">
        <w:rPr>
          <w:rFonts w:ascii="Arial" w:hAnsi="Arial" w:cs="Arial"/>
        </w:rPr>
        <w:t xml:space="preserve">To overcome these limitations, non-Foster matching circuit designs are employed. By generating negative reactance (in this case, negative capacitance), they improve impedance matching and significantly enhance operational bandwidth. The result from testing our developed project shows that it </w:t>
      </w:r>
      <w:r w:rsidRPr="008C330A">
        <w:rPr>
          <w:rStyle w:val="Strong"/>
          <w:rFonts w:ascii="Arial" w:hAnsi="Arial" w:cs="Arial"/>
          <w:b w:val="0"/>
          <w:bCs w:val="0"/>
        </w:rPr>
        <w:t>works effectively as a TRL-5 product. As explored in section 11, the circuit performance successfully provides the proof of concept for impedance matching across wideband UHF transmission, as previously set out in simulation</w:t>
      </w:r>
      <w:r w:rsidRPr="008C330A">
        <w:rPr>
          <w:rFonts w:ascii="Arial" w:hAnsi="Arial" w:cs="Arial"/>
        </w:rPr>
        <w:t>. {BS}</w:t>
      </w:r>
    </w:p>
    <w:p w14:paraId="3CA5943E" w14:textId="77777777" w:rsidR="002962EC" w:rsidRPr="008C330A" w:rsidRDefault="002962EC" w:rsidP="002962EC">
      <w:pPr>
        <w:rPr>
          <w:rFonts w:ascii="Arial" w:hAnsi="Arial" w:cs="Arial"/>
        </w:rPr>
      </w:pPr>
      <w:r w:rsidRPr="008C330A">
        <w:rPr>
          <w:rFonts w:ascii="Arial" w:hAnsi="Arial" w:cs="Arial"/>
        </w:rPr>
        <w:t>Since the non-Foster matching circuit has been proven in concept, the following stage of development would be to design and build various ESAs in the UHF band. These could then be tested with the non-Foster circuit to measure the frequency response. Unfortunately, this could not be conducted within the scope of this project, due to time-based and financial limitations, but would form the next stage of any future development of this work. {CL}</w:t>
      </w:r>
    </w:p>
    <w:p w14:paraId="3734DFE5" w14:textId="42DDCD3A" w:rsidR="002962EC" w:rsidRPr="008C330A" w:rsidRDefault="002962EC" w:rsidP="002962EC">
      <w:pPr>
        <w:rPr>
          <w:rFonts w:ascii="Arial" w:hAnsi="Arial" w:cs="Arial"/>
        </w:rPr>
      </w:pPr>
      <w:r w:rsidRPr="008C330A">
        <w:rPr>
          <w:rFonts w:ascii="Arial" w:hAnsi="Arial" w:cs="Arial"/>
        </w:rPr>
        <w:t xml:space="preserve">In addition, improvements to the design, such as optimizing component values to improve circuit stability, could be undertaken in the future. Furthermore, the PCB design could be refined; providing better sized SMA pads for ease for soldering and better curving of copper traces to ensure the minimising of signal reflections </w:t>
      </w:r>
      <w:sdt>
        <w:sdtPr>
          <w:rPr>
            <w:rFonts w:ascii="Arial" w:hAnsi="Arial" w:cs="Arial"/>
          </w:rPr>
          <w:id w:val="-9376902"/>
          <w:citation/>
        </w:sdtPr>
        <w:sdtContent>
          <w:r w:rsidRPr="008C330A">
            <w:rPr>
              <w:rFonts w:ascii="Arial" w:hAnsi="Arial" w:cs="Arial"/>
            </w:rPr>
            <w:fldChar w:fldCharType="begin"/>
          </w:r>
          <w:r w:rsidRPr="008C330A">
            <w:rPr>
              <w:rFonts w:ascii="Arial" w:hAnsi="Arial" w:cs="Arial"/>
            </w:rPr>
            <w:instrText xml:space="preserve"> CITATION Bow08 \l 2057 </w:instrText>
          </w:r>
          <w:r w:rsidRPr="008C330A">
            <w:rPr>
              <w:rFonts w:ascii="Arial" w:hAnsi="Arial" w:cs="Arial"/>
            </w:rPr>
            <w:fldChar w:fldCharType="separate"/>
          </w:r>
          <w:r w:rsidR="006610E1" w:rsidRPr="006610E1">
            <w:rPr>
              <w:rFonts w:ascii="Arial" w:hAnsi="Arial" w:cs="Arial"/>
              <w:noProof/>
            </w:rPr>
            <w:t>[11]</w:t>
          </w:r>
          <w:r w:rsidRPr="008C330A">
            <w:rPr>
              <w:rFonts w:ascii="Arial" w:hAnsi="Arial" w:cs="Arial"/>
            </w:rPr>
            <w:fldChar w:fldCharType="end"/>
          </w:r>
        </w:sdtContent>
      </w:sdt>
      <w:r w:rsidRPr="008C330A">
        <w:rPr>
          <w:rFonts w:ascii="Arial" w:hAnsi="Arial" w:cs="Arial"/>
        </w:rPr>
        <w:t>. These techniques, if implemented correctly, could further enhance impedance characteristics and transmission efficiency – creating a product that could be fully brought to market. {BS}</w:t>
      </w:r>
    </w:p>
    <w:p w14:paraId="027E3813" w14:textId="4A568879" w:rsidR="002962EC" w:rsidRPr="008C330A" w:rsidRDefault="002962EC" w:rsidP="002962EC">
      <w:pPr>
        <w:rPr>
          <w:rFonts w:ascii="Arial" w:hAnsi="Arial" w:cs="Arial"/>
        </w:rPr>
      </w:pPr>
      <w:r w:rsidRPr="008C330A">
        <w:rPr>
          <w:rFonts w:ascii="Arial" w:hAnsi="Arial" w:cs="Arial"/>
        </w:rPr>
        <w:t xml:space="preserve">Lastly, another consideration to be made is that due to the limited availability of UHF-suitable components, focusing on lower frequencies (10–70 MHz) may offer better performance using standard components. Future work may include exploring alternative non-Foster techniques, testing other frequency ranges, or </w:t>
      </w:r>
      <w:r w:rsidR="00E66CAA" w:rsidRPr="008C330A">
        <w:rPr>
          <w:rFonts w:ascii="Arial" w:hAnsi="Arial" w:cs="Arial"/>
        </w:rPr>
        <w:t xml:space="preserve">testing various new antenna designs </w:t>
      </w:r>
      <w:r w:rsidRPr="008C330A">
        <w:rPr>
          <w:rFonts w:ascii="Arial" w:hAnsi="Arial" w:cs="Arial"/>
        </w:rPr>
        <w:t>for improved matching and bandwidth performance. {BS}</w:t>
      </w:r>
    </w:p>
    <w:p w14:paraId="6C2EBF12" w14:textId="77777777" w:rsidR="008F1946" w:rsidRPr="008C330A" w:rsidRDefault="008F1946">
      <w:pPr>
        <w:rPr>
          <w:rFonts w:ascii="Arial" w:eastAsiaTheme="majorEastAsia" w:hAnsi="Arial" w:cs="Arial"/>
          <w:color w:val="2F5496" w:themeColor="accent1" w:themeShade="BF"/>
          <w:sz w:val="32"/>
          <w:szCs w:val="32"/>
        </w:rPr>
      </w:pPr>
    </w:p>
    <w:p w14:paraId="3864B2C1" w14:textId="77777777" w:rsidR="008F1946" w:rsidRPr="008C330A" w:rsidRDefault="008F1946">
      <w:pPr>
        <w:rPr>
          <w:rFonts w:ascii="Arial" w:eastAsiaTheme="majorEastAsia" w:hAnsi="Arial" w:cs="Arial"/>
          <w:color w:val="2F5496" w:themeColor="accent1" w:themeShade="BF"/>
          <w:sz w:val="32"/>
          <w:szCs w:val="32"/>
        </w:rPr>
      </w:pPr>
    </w:p>
    <w:p w14:paraId="18EA9741" w14:textId="77777777" w:rsidR="008F1946" w:rsidRPr="008C330A" w:rsidRDefault="008F1946">
      <w:pPr>
        <w:rPr>
          <w:rFonts w:ascii="Arial" w:eastAsiaTheme="majorEastAsia" w:hAnsi="Arial" w:cs="Arial"/>
          <w:color w:val="2F5496" w:themeColor="accent1" w:themeShade="BF"/>
          <w:sz w:val="32"/>
          <w:szCs w:val="32"/>
        </w:rPr>
      </w:pPr>
    </w:p>
    <w:p w14:paraId="351B5853" w14:textId="77777777" w:rsidR="008F1946" w:rsidRPr="008C330A" w:rsidRDefault="008F1946">
      <w:pPr>
        <w:rPr>
          <w:rFonts w:ascii="Arial" w:eastAsiaTheme="majorEastAsia" w:hAnsi="Arial" w:cs="Arial"/>
          <w:color w:val="2F5496" w:themeColor="accent1" w:themeShade="BF"/>
          <w:sz w:val="32"/>
          <w:szCs w:val="32"/>
        </w:rPr>
      </w:pPr>
    </w:p>
    <w:p w14:paraId="2056E669" w14:textId="77777777" w:rsidR="008F1946" w:rsidRPr="008C330A" w:rsidRDefault="008F1946">
      <w:pPr>
        <w:rPr>
          <w:rFonts w:ascii="Arial" w:eastAsiaTheme="majorEastAsia" w:hAnsi="Arial" w:cs="Arial"/>
          <w:color w:val="2F5496" w:themeColor="accent1" w:themeShade="BF"/>
          <w:sz w:val="32"/>
          <w:szCs w:val="32"/>
        </w:rPr>
      </w:pPr>
    </w:p>
    <w:p w14:paraId="345ED968" w14:textId="77777777" w:rsidR="002474E6" w:rsidRPr="008C330A" w:rsidRDefault="002474E6">
      <w:pPr>
        <w:rPr>
          <w:rFonts w:ascii="Arial" w:eastAsiaTheme="majorEastAsia" w:hAnsi="Arial" w:cs="Arial"/>
          <w:color w:val="2F5496" w:themeColor="accent1" w:themeShade="BF"/>
          <w:sz w:val="32"/>
          <w:szCs w:val="32"/>
        </w:rPr>
      </w:pPr>
    </w:p>
    <w:p w14:paraId="34F183DA" w14:textId="77777777" w:rsidR="002474E6" w:rsidRPr="008C330A" w:rsidRDefault="002474E6">
      <w:pPr>
        <w:rPr>
          <w:rFonts w:ascii="Arial" w:eastAsiaTheme="majorEastAsia" w:hAnsi="Arial" w:cs="Arial"/>
          <w:color w:val="2F5496" w:themeColor="accent1" w:themeShade="BF"/>
          <w:sz w:val="32"/>
          <w:szCs w:val="32"/>
        </w:rPr>
      </w:pPr>
    </w:p>
    <w:p w14:paraId="59F40832" w14:textId="77777777" w:rsidR="002474E6" w:rsidRPr="008C330A" w:rsidRDefault="002474E6">
      <w:pPr>
        <w:rPr>
          <w:rFonts w:ascii="Arial" w:eastAsiaTheme="majorEastAsia" w:hAnsi="Arial" w:cs="Arial"/>
          <w:color w:val="2F5496" w:themeColor="accent1" w:themeShade="BF"/>
          <w:sz w:val="32"/>
          <w:szCs w:val="32"/>
        </w:rPr>
      </w:pPr>
    </w:p>
    <w:p w14:paraId="55881113" w14:textId="77777777" w:rsidR="008F1946" w:rsidRPr="008C330A" w:rsidRDefault="008F1946">
      <w:pPr>
        <w:rPr>
          <w:rFonts w:ascii="Arial" w:eastAsiaTheme="majorEastAsia" w:hAnsi="Arial" w:cs="Arial"/>
          <w:color w:val="2F5496" w:themeColor="accent1" w:themeShade="BF"/>
          <w:sz w:val="32"/>
          <w:szCs w:val="32"/>
        </w:rPr>
      </w:pPr>
    </w:p>
    <w:p w14:paraId="514C9ACB" w14:textId="77777777" w:rsidR="00A52B60" w:rsidRPr="008C330A" w:rsidRDefault="00465DAA" w:rsidP="008C425B">
      <w:pPr>
        <w:pStyle w:val="Heading1"/>
        <w:numPr>
          <w:ilvl w:val="0"/>
          <w:numId w:val="13"/>
        </w:numPr>
        <w:rPr>
          <w:rFonts w:ascii="Arial" w:hAnsi="Arial" w:cs="Arial"/>
        </w:rPr>
      </w:pPr>
      <w:bookmarkStart w:id="146" w:name="_Toc202885360"/>
      <w:r w:rsidRPr="008C330A">
        <w:rPr>
          <w:rFonts w:ascii="Arial" w:hAnsi="Arial" w:cs="Arial"/>
        </w:rPr>
        <w:lastRenderedPageBreak/>
        <w:t>Reflection</w:t>
      </w:r>
      <w:bookmarkEnd w:id="146"/>
    </w:p>
    <w:p w14:paraId="41656BD2" w14:textId="3C2B79F6" w:rsidR="00B65F44" w:rsidRPr="008C330A" w:rsidRDefault="00B65F44" w:rsidP="00B65F44">
      <w:pPr>
        <w:rPr>
          <w:rFonts w:ascii="Arial" w:hAnsi="Arial" w:cs="Arial"/>
        </w:rPr>
      </w:pPr>
      <w:r w:rsidRPr="008C330A">
        <w:rPr>
          <w:rFonts w:ascii="Arial" w:hAnsi="Arial" w:cs="Arial"/>
        </w:rPr>
        <w:t>Over the course of the nine-week project, the team has worked in a collaborative and practical manner, even in the face of some particularly challenging development tasks. Two particular examples can be highlighted; firstly, there was high level of pressure to complete the PCB design and order it along with the timescale, to ensure it could be manufactured and tested before the formal project deadline. Secondly, a dynamic allocation of workload between team members had to be conducted to follow this demand – which was enacted efficiently and effectively. {AP}</w:t>
      </w:r>
    </w:p>
    <w:p w14:paraId="16DFADB3" w14:textId="4D43E999" w:rsidR="00B65F44" w:rsidRPr="008C330A" w:rsidRDefault="00B65F44" w:rsidP="00B65F44">
      <w:pPr>
        <w:rPr>
          <w:rFonts w:ascii="Arial" w:hAnsi="Arial" w:cs="Arial"/>
        </w:rPr>
      </w:pPr>
      <w:r w:rsidRPr="008C330A">
        <w:rPr>
          <w:rFonts w:ascii="Arial" w:hAnsi="Arial" w:cs="Arial"/>
        </w:rPr>
        <w:t>On a day-to-day basis each team member focused on their respective allocated area (aligned with their personal expertise), whilst communicating and supporting each other. A key example of effective teamwork was the testing conducted in the ATF: BS headed the trials planning and risk assessment, DF handled the collection of data using the test equipment, AP lead the hardware setup using the chamber, and CL processed the test data and accompanying graphs. Through this collaboration, the team were able to work confidently and to good effect. {AP}</w:t>
      </w:r>
    </w:p>
    <w:p w14:paraId="1E175C49" w14:textId="77777777" w:rsidR="00B65F44" w:rsidRPr="008C330A" w:rsidRDefault="00B65F44" w:rsidP="00B65F44">
      <w:pPr>
        <w:rPr>
          <w:rFonts w:ascii="Arial" w:hAnsi="Arial" w:cs="Arial"/>
        </w:rPr>
      </w:pPr>
      <w:r w:rsidRPr="008C330A">
        <w:rPr>
          <w:rFonts w:ascii="Arial" w:hAnsi="Arial" w:cs="Arial"/>
        </w:rPr>
        <w:t>All the team members have greatly pushed and developed their technical skills through the course of the project, particularly in the area of circuit design. The process of each investigating, simulating, and designing a PCB for different circuit interpretations not only enabled the team to analyse different designs and select the best for production, but for each individual to develop their electronics understanding, circuit design, and software simulation skills. Furthermore, personal skills have been developed in the areas of communication and flexibility; these were key for this project but also for any future group endeavours. {AP}</w:t>
      </w:r>
    </w:p>
    <w:p w14:paraId="384F42A8" w14:textId="0E0F61B0" w:rsidR="00980497" w:rsidRPr="008C330A" w:rsidRDefault="00980497" w:rsidP="00A52B60">
      <w:pPr>
        <w:rPr>
          <w:rFonts w:ascii="Arial" w:hAnsi="Arial" w:cs="Arial"/>
        </w:rPr>
      </w:pPr>
      <w:r w:rsidRPr="008C330A">
        <w:rPr>
          <w:rFonts w:ascii="Arial" w:hAnsi="Arial" w:cs="Arial"/>
        </w:rPr>
        <w:br w:type="page"/>
      </w:r>
    </w:p>
    <w:p w14:paraId="05FF790B" w14:textId="4DD461FE" w:rsidR="00E647DC" w:rsidRPr="008C330A" w:rsidRDefault="00E647DC" w:rsidP="008F1946">
      <w:pPr>
        <w:pStyle w:val="Heading1"/>
        <w:numPr>
          <w:ilvl w:val="0"/>
          <w:numId w:val="13"/>
        </w:numPr>
        <w:rPr>
          <w:rFonts w:ascii="Arial" w:hAnsi="Arial" w:cs="Arial"/>
          <w:noProof/>
        </w:rPr>
      </w:pPr>
      <w:bookmarkStart w:id="147" w:name="_Toc202885361"/>
      <w:r w:rsidRPr="008C330A">
        <w:rPr>
          <w:rFonts w:ascii="Arial" w:hAnsi="Arial" w:cs="Arial"/>
        </w:rPr>
        <w:lastRenderedPageBreak/>
        <w:t>References</w:t>
      </w:r>
      <w:bookmarkEnd w:id="147"/>
      <w:r w:rsidRPr="008C330A">
        <w:rPr>
          <w:rFonts w:ascii="Arial" w:hAnsi="Arial" w:cs="Arial"/>
        </w:rPr>
        <w:t xml:space="preserve"> </w:t>
      </w:r>
    </w:p>
    <w:sdt>
      <w:sdtPr>
        <w:rPr>
          <w:rFonts w:ascii="Arial" w:eastAsiaTheme="minorHAnsi" w:hAnsi="Arial" w:cs="Arial"/>
          <w:color w:val="auto"/>
          <w:sz w:val="22"/>
          <w:szCs w:val="22"/>
        </w:rPr>
        <w:id w:val="218015311"/>
        <w:docPartObj>
          <w:docPartGallery w:val="Bibliographies"/>
          <w:docPartUnique/>
        </w:docPartObj>
      </w:sdtPr>
      <w:sdtContent>
        <w:p w14:paraId="6C1B2180" w14:textId="4E05E0CB" w:rsidR="00577889" w:rsidRPr="008C330A" w:rsidRDefault="00577889">
          <w:pPr>
            <w:pStyle w:val="Heading1"/>
            <w:rPr>
              <w:rFonts w:ascii="Arial" w:hAnsi="Arial" w:cs="Arial"/>
              <w:sz w:val="2"/>
              <w:szCs w:val="2"/>
            </w:rPr>
          </w:pPr>
        </w:p>
        <w:tbl>
          <w:tblPr>
            <w:tblW w:w="5015" w:type="pct"/>
            <w:tblCellSpacing w:w="15" w:type="dxa"/>
            <w:tblCellMar>
              <w:top w:w="15" w:type="dxa"/>
              <w:left w:w="15" w:type="dxa"/>
              <w:bottom w:w="15" w:type="dxa"/>
              <w:right w:w="15" w:type="dxa"/>
            </w:tblCellMar>
            <w:tblLook w:val="04A0" w:firstRow="1" w:lastRow="0" w:firstColumn="1" w:lastColumn="0" w:noHBand="0" w:noVBand="1"/>
          </w:tblPr>
          <w:tblGrid>
            <w:gridCol w:w="442"/>
            <w:gridCol w:w="8907"/>
            <w:gridCol w:w="50"/>
          </w:tblGrid>
          <w:tr w:rsidR="00A571A7" w:rsidRPr="008C330A" w14:paraId="1279FF71" w14:textId="77777777" w:rsidTr="00F04A5F">
            <w:trPr>
              <w:divId w:val="997150583"/>
              <w:tblCellSpacing w:w="15" w:type="dxa"/>
            </w:trPr>
            <w:tc>
              <w:tcPr>
                <w:tcW w:w="226" w:type="pct"/>
                <w:hideMark/>
              </w:tcPr>
              <w:p w14:paraId="17E1A288" w14:textId="59129515" w:rsidR="00A571A7" w:rsidRPr="008C330A" w:rsidRDefault="00A571A7">
                <w:pPr>
                  <w:pStyle w:val="Bibliography"/>
                  <w:rPr>
                    <w:rFonts w:ascii="Arial" w:hAnsi="Arial" w:cs="Arial"/>
                    <w:noProof/>
                    <w:sz w:val="24"/>
                    <w:szCs w:val="24"/>
                  </w:rPr>
                </w:pPr>
                <w:r w:rsidRPr="008C330A">
                  <w:rPr>
                    <w:rFonts w:ascii="Arial" w:hAnsi="Arial" w:cs="Arial"/>
                    <w:noProof/>
                  </w:rPr>
                  <w:t xml:space="preserve">[1] </w:t>
                </w:r>
              </w:p>
            </w:tc>
            <w:tc>
              <w:tcPr>
                <w:tcW w:w="4724" w:type="pct"/>
                <w:gridSpan w:val="2"/>
                <w:hideMark/>
              </w:tcPr>
              <w:p w14:paraId="4624F28E" w14:textId="77777777" w:rsidR="00A571A7" w:rsidRPr="008C330A" w:rsidRDefault="00A571A7">
                <w:pPr>
                  <w:pStyle w:val="Bibliography"/>
                  <w:rPr>
                    <w:rFonts w:ascii="Arial" w:hAnsi="Arial" w:cs="Arial"/>
                    <w:noProof/>
                  </w:rPr>
                </w:pPr>
                <w:r w:rsidRPr="008C330A">
                  <w:rPr>
                    <w:rFonts w:ascii="Arial" w:hAnsi="Arial" w:cs="Arial"/>
                    <w:noProof/>
                  </w:rPr>
                  <w:t xml:space="preserve">S. E. Sussman-Fort, </w:t>
                </w:r>
                <w:r w:rsidRPr="008C330A">
                  <w:rPr>
                    <w:rFonts w:ascii="Arial" w:hAnsi="Arial" w:cs="Arial"/>
                    <w:i/>
                    <w:iCs/>
                    <w:noProof/>
                  </w:rPr>
                  <w:t xml:space="preserve">Matching Network Design Using Non-Foster Impedences, </w:t>
                </w:r>
                <w:r w:rsidRPr="008C330A">
                  <w:rPr>
                    <w:rFonts w:ascii="Arial" w:hAnsi="Arial" w:cs="Arial"/>
                    <w:noProof/>
                  </w:rPr>
                  <w:t xml:space="preserve">New York: EDO Corporation. </w:t>
                </w:r>
              </w:p>
            </w:tc>
          </w:tr>
          <w:tr w:rsidR="00A571A7" w:rsidRPr="008C330A" w14:paraId="02A17C5E" w14:textId="77777777" w:rsidTr="00F04A5F">
            <w:trPr>
              <w:divId w:val="997150583"/>
              <w:tblCellSpacing w:w="15" w:type="dxa"/>
            </w:trPr>
            <w:tc>
              <w:tcPr>
                <w:tcW w:w="226" w:type="pct"/>
                <w:hideMark/>
              </w:tcPr>
              <w:p w14:paraId="6D493AF6" w14:textId="77777777" w:rsidR="00A571A7" w:rsidRPr="008C330A" w:rsidRDefault="00A571A7">
                <w:pPr>
                  <w:pStyle w:val="Bibliography"/>
                  <w:rPr>
                    <w:rFonts w:ascii="Arial" w:hAnsi="Arial" w:cs="Arial"/>
                    <w:noProof/>
                  </w:rPr>
                </w:pPr>
                <w:r w:rsidRPr="008C330A">
                  <w:rPr>
                    <w:rFonts w:ascii="Arial" w:hAnsi="Arial" w:cs="Arial"/>
                    <w:noProof/>
                  </w:rPr>
                  <w:t xml:space="preserve">[2] </w:t>
                </w:r>
              </w:p>
            </w:tc>
            <w:tc>
              <w:tcPr>
                <w:tcW w:w="4724" w:type="pct"/>
                <w:gridSpan w:val="2"/>
                <w:hideMark/>
              </w:tcPr>
              <w:p w14:paraId="2D67CFF4" w14:textId="77777777" w:rsidR="00A571A7" w:rsidRPr="008C330A" w:rsidRDefault="00A571A7">
                <w:pPr>
                  <w:pStyle w:val="Bibliography"/>
                  <w:rPr>
                    <w:rFonts w:ascii="Arial" w:hAnsi="Arial" w:cs="Arial"/>
                    <w:noProof/>
                  </w:rPr>
                </w:pPr>
                <w:r w:rsidRPr="008C330A">
                  <w:rPr>
                    <w:rFonts w:ascii="Arial" w:hAnsi="Arial" w:cs="Arial"/>
                    <w:noProof/>
                  </w:rPr>
                  <w:t xml:space="preserve">A. R. Lopez, “Fundamental Limitations of Small Antennas: Validation of Wheeler's Formulas,” </w:t>
                </w:r>
                <w:r w:rsidRPr="008C330A">
                  <w:rPr>
                    <w:rFonts w:ascii="Arial" w:hAnsi="Arial" w:cs="Arial"/>
                    <w:i/>
                    <w:iCs/>
                    <w:noProof/>
                  </w:rPr>
                  <w:t xml:space="preserve">IEEE Antennas and Propagation Magazine, </w:t>
                </w:r>
                <w:r w:rsidRPr="008C330A">
                  <w:rPr>
                    <w:rFonts w:ascii="Arial" w:hAnsi="Arial" w:cs="Arial"/>
                    <w:noProof/>
                  </w:rPr>
                  <w:t xml:space="preserve">vol. 48, no. 4, pp. 28-36, 2006. </w:t>
                </w:r>
              </w:p>
            </w:tc>
          </w:tr>
          <w:tr w:rsidR="00A571A7" w:rsidRPr="008C330A" w14:paraId="04FC0461" w14:textId="77777777" w:rsidTr="00F04A5F">
            <w:trPr>
              <w:divId w:val="997150583"/>
              <w:tblCellSpacing w:w="15" w:type="dxa"/>
            </w:trPr>
            <w:tc>
              <w:tcPr>
                <w:tcW w:w="226" w:type="pct"/>
                <w:hideMark/>
              </w:tcPr>
              <w:p w14:paraId="082CC285" w14:textId="77777777" w:rsidR="00A571A7" w:rsidRPr="008C330A" w:rsidRDefault="00A571A7">
                <w:pPr>
                  <w:pStyle w:val="Bibliography"/>
                  <w:rPr>
                    <w:rFonts w:ascii="Arial" w:hAnsi="Arial" w:cs="Arial"/>
                    <w:noProof/>
                  </w:rPr>
                </w:pPr>
                <w:r w:rsidRPr="008C330A">
                  <w:rPr>
                    <w:rFonts w:ascii="Arial" w:hAnsi="Arial" w:cs="Arial"/>
                    <w:noProof/>
                  </w:rPr>
                  <w:t xml:space="preserve">[3] </w:t>
                </w:r>
              </w:p>
            </w:tc>
            <w:tc>
              <w:tcPr>
                <w:tcW w:w="4724" w:type="pct"/>
                <w:gridSpan w:val="2"/>
                <w:hideMark/>
              </w:tcPr>
              <w:p w14:paraId="382F2DC7" w14:textId="77777777" w:rsidR="00A571A7" w:rsidRPr="008C330A" w:rsidRDefault="00A571A7">
                <w:pPr>
                  <w:pStyle w:val="Bibliography"/>
                  <w:rPr>
                    <w:rFonts w:ascii="Arial" w:hAnsi="Arial" w:cs="Arial"/>
                    <w:noProof/>
                  </w:rPr>
                </w:pPr>
                <w:r w:rsidRPr="008C330A">
                  <w:rPr>
                    <w:rFonts w:ascii="Arial" w:hAnsi="Arial" w:cs="Arial"/>
                    <w:noProof/>
                  </w:rPr>
                  <w:t xml:space="preserve">G. Breed, “Basic Principles of Electrically Small Antennas,” </w:t>
                </w:r>
                <w:r w:rsidRPr="008C330A">
                  <w:rPr>
                    <w:rFonts w:ascii="Arial" w:hAnsi="Arial" w:cs="Arial"/>
                    <w:i/>
                    <w:iCs/>
                    <w:noProof/>
                  </w:rPr>
                  <w:t xml:space="preserve">High Frequency Electronics, </w:t>
                </w:r>
                <w:r w:rsidRPr="008C330A">
                  <w:rPr>
                    <w:rFonts w:ascii="Arial" w:hAnsi="Arial" w:cs="Arial"/>
                    <w:noProof/>
                  </w:rPr>
                  <w:t xml:space="preserve">pp. 50-52, February 2007. </w:t>
                </w:r>
              </w:p>
            </w:tc>
          </w:tr>
          <w:tr w:rsidR="00A571A7" w:rsidRPr="008C330A" w14:paraId="0B62D181" w14:textId="77777777" w:rsidTr="00F04A5F">
            <w:trPr>
              <w:divId w:val="997150583"/>
              <w:tblCellSpacing w:w="15" w:type="dxa"/>
            </w:trPr>
            <w:tc>
              <w:tcPr>
                <w:tcW w:w="226" w:type="pct"/>
                <w:hideMark/>
              </w:tcPr>
              <w:p w14:paraId="5340A04E" w14:textId="77777777" w:rsidR="00A571A7" w:rsidRPr="008C330A" w:rsidRDefault="00A571A7">
                <w:pPr>
                  <w:pStyle w:val="Bibliography"/>
                  <w:rPr>
                    <w:rFonts w:ascii="Arial" w:hAnsi="Arial" w:cs="Arial"/>
                    <w:noProof/>
                  </w:rPr>
                </w:pPr>
                <w:r w:rsidRPr="008C330A">
                  <w:rPr>
                    <w:rFonts w:ascii="Arial" w:hAnsi="Arial" w:cs="Arial"/>
                    <w:noProof/>
                  </w:rPr>
                  <w:t xml:space="preserve">[4] </w:t>
                </w:r>
              </w:p>
            </w:tc>
            <w:tc>
              <w:tcPr>
                <w:tcW w:w="4724" w:type="pct"/>
                <w:gridSpan w:val="2"/>
                <w:hideMark/>
              </w:tcPr>
              <w:p w14:paraId="7152AA79" w14:textId="77777777" w:rsidR="00A571A7" w:rsidRPr="008C330A" w:rsidRDefault="00A571A7">
                <w:pPr>
                  <w:pStyle w:val="Bibliography"/>
                  <w:rPr>
                    <w:rFonts w:ascii="Arial" w:hAnsi="Arial" w:cs="Arial"/>
                    <w:noProof/>
                  </w:rPr>
                </w:pPr>
                <w:r w:rsidRPr="008C330A">
                  <w:rPr>
                    <w:rFonts w:ascii="Arial" w:hAnsi="Arial" w:cs="Arial"/>
                    <w:noProof/>
                  </w:rPr>
                  <w:t>T. P. Weldon, “A Digital Non-Foster VHF Radio Approach for Enabling Low-Power Internet of Things,” Charlotte.</w:t>
                </w:r>
              </w:p>
            </w:tc>
          </w:tr>
          <w:tr w:rsidR="00A571A7" w:rsidRPr="008C330A" w14:paraId="727989B1" w14:textId="77777777" w:rsidTr="00F04A5F">
            <w:trPr>
              <w:divId w:val="997150583"/>
              <w:tblCellSpacing w:w="15" w:type="dxa"/>
            </w:trPr>
            <w:tc>
              <w:tcPr>
                <w:tcW w:w="226" w:type="pct"/>
                <w:hideMark/>
              </w:tcPr>
              <w:p w14:paraId="690C0AEB" w14:textId="77777777" w:rsidR="00A571A7" w:rsidRPr="008C330A" w:rsidRDefault="00A571A7">
                <w:pPr>
                  <w:pStyle w:val="Bibliography"/>
                  <w:rPr>
                    <w:rFonts w:ascii="Arial" w:hAnsi="Arial" w:cs="Arial"/>
                    <w:noProof/>
                  </w:rPr>
                </w:pPr>
                <w:r w:rsidRPr="008C330A">
                  <w:rPr>
                    <w:rFonts w:ascii="Arial" w:hAnsi="Arial" w:cs="Arial"/>
                    <w:noProof/>
                  </w:rPr>
                  <w:t xml:space="preserve">[5] </w:t>
                </w:r>
              </w:p>
            </w:tc>
            <w:tc>
              <w:tcPr>
                <w:tcW w:w="4724" w:type="pct"/>
                <w:gridSpan w:val="2"/>
                <w:hideMark/>
              </w:tcPr>
              <w:p w14:paraId="0E0BB709" w14:textId="77777777" w:rsidR="00A571A7" w:rsidRPr="008C330A" w:rsidRDefault="00A571A7">
                <w:pPr>
                  <w:pStyle w:val="Bibliography"/>
                  <w:rPr>
                    <w:rFonts w:ascii="Arial" w:hAnsi="Arial" w:cs="Arial"/>
                    <w:noProof/>
                  </w:rPr>
                </w:pPr>
                <w:r w:rsidRPr="008C330A">
                  <w:rPr>
                    <w:rFonts w:ascii="Arial" w:hAnsi="Arial" w:cs="Arial"/>
                    <w:noProof/>
                  </w:rPr>
                  <w:t xml:space="preserve">A. Kumar, G. Sharma and J. Malik, “Non-Foster Circuit Based Matching for Dual-Band Electrically Small Antennas in Beyond 5G Applications,” in </w:t>
                </w:r>
                <w:r w:rsidRPr="008C330A">
                  <w:rPr>
                    <w:rFonts w:ascii="Arial" w:hAnsi="Arial" w:cs="Arial"/>
                    <w:i/>
                    <w:iCs/>
                    <w:noProof/>
                  </w:rPr>
                  <w:t>IEEE 4th International Confrence on Applied Electromagnetics, Signal Processing, &amp; Communication (AESPC)</w:t>
                </w:r>
                <w:r w:rsidRPr="008C330A">
                  <w:rPr>
                    <w:rFonts w:ascii="Arial" w:hAnsi="Arial" w:cs="Arial"/>
                    <w:noProof/>
                  </w:rPr>
                  <w:t xml:space="preserve">, Bhubaneswar, 2024. </w:t>
                </w:r>
              </w:p>
            </w:tc>
          </w:tr>
          <w:tr w:rsidR="00A571A7" w:rsidRPr="008C330A" w14:paraId="30C73F9B" w14:textId="77777777" w:rsidTr="00F04A5F">
            <w:trPr>
              <w:divId w:val="997150583"/>
              <w:tblCellSpacing w:w="15" w:type="dxa"/>
            </w:trPr>
            <w:tc>
              <w:tcPr>
                <w:tcW w:w="226" w:type="pct"/>
                <w:hideMark/>
              </w:tcPr>
              <w:p w14:paraId="3BA438B2" w14:textId="77777777" w:rsidR="00A571A7" w:rsidRPr="008C330A" w:rsidRDefault="00A571A7">
                <w:pPr>
                  <w:pStyle w:val="Bibliography"/>
                  <w:rPr>
                    <w:rFonts w:ascii="Arial" w:hAnsi="Arial" w:cs="Arial"/>
                    <w:noProof/>
                  </w:rPr>
                </w:pPr>
                <w:r w:rsidRPr="008C330A">
                  <w:rPr>
                    <w:rFonts w:ascii="Arial" w:hAnsi="Arial" w:cs="Arial"/>
                    <w:noProof/>
                  </w:rPr>
                  <w:t xml:space="preserve">[6] </w:t>
                </w:r>
              </w:p>
            </w:tc>
            <w:tc>
              <w:tcPr>
                <w:tcW w:w="4724" w:type="pct"/>
                <w:gridSpan w:val="2"/>
                <w:hideMark/>
              </w:tcPr>
              <w:p w14:paraId="261FE5FF" w14:textId="77777777" w:rsidR="00A571A7" w:rsidRPr="008C330A" w:rsidRDefault="00A571A7">
                <w:pPr>
                  <w:pStyle w:val="Bibliography"/>
                  <w:rPr>
                    <w:rFonts w:ascii="Arial" w:hAnsi="Arial" w:cs="Arial"/>
                    <w:noProof/>
                  </w:rPr>
                </w:pPr>
                <w:r w:rsidRPr="008C330A">
                  <w:rPr>
                    <w:rFonts w:ascii="Arial" w:hAnsi="Arial" w:cs="Arial"/>
                    <w:noProof/>
                  </w:rPr>
                  <w:t>H. Jordan, “Small antennas could bring big benefits to the Air Force,” 5 October 2017. [Online]. Available: https://www.af.mil/News/Article-Display/Article/1335480/small-antennas-could-bring-big-benefits-to-the-air-force/. [Accessed 01 July 2025].</w:t>
                </w:r>
              </w:p>
            </w:tc>
          </w:tr>
          <w:tr w:rsidR="00A571A7" w:rsidRPr="008C330A" w14:paraId="5252FDEA" w14:textId="77777777" w:rsidTr="00F04A5F">
            <w:trPr>
              <w:divId w:val="997150583"/>
              <w:tblCellSpacing w:w="15" w:type="dxa"/>
            </w:trPr>
            <w:tc>
              <w:tcPr>
                <w:tcW w:w="226" w:type="pct"/>
                <w:hideMark/>
              </w:tcPr>
              <w:p w14:paraId="66DFDA39" w14:textId="77777777" w:rsidR="00A571A7" w:rsidRPr="008C330A" w:rsidRDefault="00A571A7">
                <w:pPr>
                  <w:pStyle w:val="Bibliography"/>
                  <w:rPr>
                    <w:rFonts w:ascii="Arial" w:hAnsi="Arial" w:cs="Arial"/>
                    <w:noProof/>
                  </w:rPr>
                </w:pPr>
                <w:r w:rsidRPr="008C330A">
                  <w:rPr>
                    <w:rFonts w:ascii="Arial" w:hAnsi="Arial" w:cs="Arial"/>
                    <w:noProof/>
                  </w:rPr>
                  <w:t xml:space="preserve">[7] </w:t>
                </w:r>
              </w:p>
            </w:tc>
            <w:tc>
              <w:tcPr>
                <w:tcW w:w="4724" w:type="pct"/>
                <w:gridSpan w:val="2"/>
                <w:hideMark/>
              </w:tcPr>
              <w:p w14:paraId="34C3B066" w14:textId="77777777" w:rsidR="00A571A7" w:rsidRPr="008C330A" w:rsidRDefault="00A571A7">
                <w:pPr>
                  <w:pStyle w:val="Bibliography"/>
                  <w:rPr>
                    <w:rFonts w:ascii="Arial" w:hAnsi="Arial" w:cs="Arial"/>
                    <w:noProof/>
                  </w:rPr>
                </w:pPr>
                <w:r w:rsidRPr="008C330A">
                  <w:rPr>
                    <w:rFonts w:ascii="Arial" w:hAnsi="Arial" w:cs="Arial"/>
                    <w:noProof/>
                  </w:rPr>
                  <w:t xml:space="preserve">Y. Huang and K. Boyle, Antennas from Theory to Practice, Chichester: Wiley, 2008. </w:t>
                </w:r>
              </w:p>
            </w:tc>
          </w:tr>
          <w:tr w:rsidR="00A571A7" w:rsidRPr="008C330A" w14:paraId="0BD6C94D" w14:textId="77777777" w:rsidTr="00F04A5F">
            <w:trPr>
              <w:divId w:val="997150583"/>
              <w:tblCellSpacing w:w="15" w:type="dxa"/>
            </w:trPr>
            <w:tc>
              <w:tcPr>
                <w:tcW w:w="226" w:type="pct"/>
                <w:hideMark/>
              </w:tcPr>
              <w:p w14:paraId="54E3D113" w14:textId="77777777" w:rsidR="00A571A7" w:rsidRPr="008C330A" w:rsidRDefault="00A571A7">
                <w:pPr>
                  <w:pStyle w:val="Bibliography"/>
                  <w:rPr>
                    <w:rFonts w:ascii="Arial" w:hAnsi="Arial" w:cs="Arial"/>
                    <w:noProof/>
                  </w:rPr>
                </w:pPr>
                <w:r w:rsidRPr="008C330A">
                  <w:rPr>
                    <w:rFonts w:ascii="Arial" w:hAnsi="Arial" w:cs="Arial"/>
                    <w:noProof/>
                  </w:rPr>
                  <w:t xml:space="preserve">[8] </w:t>
                </w:r>
              </w:p>
            </w:tc>
            <w:tc>
              <w:tcPr>
                <w:tcW w:w="4724" w:type="pct"/>
                <w:gridSpan w:val="2"/>
                <w:hideMark/>
              </w:tcPr>
              <w:p w14:paraId="42D8A24A" w14:textId="77777777" w:rsidR="00A571A7" w:rsidRPr="008C330A" w:rsidRDefault="00A571A7">
                <w:pPr>
                  <w:pStyle w:val="Bibliography"/>
                  <w:rPr>
                    <w:rFonts w:ascii="Arial" w:hAnsi="Arial" w:cs="Arial"/>
                    <w:noProof/>
                  </w:rPr>
                </w:pPr>
                <w:r w:rsidRPr="008C330A">
                  <w:rPr>
                    <w:rFonts w:ascii="Arial" w:hAnsi="Arial" w:cs="Arial"/>
                    <w:noProof/>
                  </w:rPr>
                  <w:t xml:space="preserve">J. T. Aberle and R. Loepsinger-Romak, Antennas with Non-Foster Matching Networks, Switzerland: Springer, 2007. </w:t>
                </w:r>
              </w:p>
            </w:tc>
          </w:tr>
          <w:tr w:rsidR="00A571A7" w:rsidRPr="008C330A" w14:paraId="6390C55C" w14:textId="77777777" w:rsidTr="00F04A5F">
            <w:trPr>
              <w:divId w:val="997150583"/>
              <w:tblCellSpacing w:w="15" w:type="dxa"/>
            </w:trPr>
            <w:tc>
              <w:tcPr>
                <w:tcW w:w="226" w:type="pct"/>
                <w:hideMark/>
              </w:tcPr>
              <w:p w14:paraId="49F54F56" w14:textId="77777777" w:rsidR="00A571A7" w:rsidRPr="008C330A" w:rsidRDefault="00A571A7">
                <w:pPr>
                  <w:pStyle w:val="Bibliography"/>
                  <w:rPr>
                    <w:rFonts w:ascii="Arial" w:hAnsi="Arial" w:cs="Arial"/>
                    <w:noProof/>
                  </w:rPr>
                </w:pPr>
                <w:r w:rsidRPr="008C330A">
                  <w:rPr>
                    <w:rFonts w:ascii="Arial" w:hAnsi="Arial" w:cs="Arial"/>
                    <w:noProof/>
                  </w:rPr>
                  <w:t xml:space="preserve">[9] </w:t>
                </w:r>
              </w:p>
            </w:tc>
            <w:tc>
              <w:tcPr>
                <w:tcW w:w="4724" w:type="pct"/>
                <w:gridSpan w:val="2"/>
                <w:hideMark/>
              </w:tcPr>
              <w:p w14:paraId="62F17134" w14:textId="77777777" w:rsidR="00A571A7" w:rsidRPr="008C330A" w:rsidRDefault="00A571A7">
                <w:pPr>
                  <w:pStyle w:val="Bibliography"/>
                  <w:rPr>
                    <w:rFonts w:ascii="Arial" w:hAnsi="Arial" w:cs="Arial"/>
                    <w:noProof/>
                  </w:rPr>
                </w:pPr>
                <w:r w:rsidRPr="008C330A">
                  <w:rPr>
                    <w:rFonts w:ascii="Arial" w:hAnsi="Arial" w:cs="Arial"/>
                    <w:noProof/>
                  </w:rPr>
                  <w:t>R. M. Fano, “Theoretical Limitations on the Broadband Matching of Arbitary Impedances,” Massachusetts Institue of Technology Research Laboratory of Electronics, Massachusetts, 1948.</w:t>
                </w:r>
              </w:p>
            </w:tc>
          </w:tr>
          <w:tr w:rsidR="00A571A7" w:rsidRPr="008C330A" w14:paraId="7415E160" w14:textId="77777777" w:rsidTr="00F04A5F">
            <w:trPr>
              <w:divId w:val="997150583"/>
              <w:tblCellSpacing w:w="15" w:type="dxa"/>
            </w:trPr>
            <w:tc>
              <w:tcPr>
                <w:tcW w:w="226" w:type="pct"/>
                <w:hideMark/>
              </w:tcPr>
              <w:p w14:paraId="43F042B9" w14:textId="7EB20AC3" w:rsidR="00A571A7" w:rsidRPr="008C330A" w:rsidRDefault="00A571A7">
                <w:pPr>
                  <w:pStyle w:val="Bibliography"/>
                  <w:rPr>
                    <w:rFonts w:ascii="Arial" w:hAnsi="Arial" w:cs="Arial"/>
                    <w:noProof/>
                  </w:rPr>
                </w:pPr>
                <w:r w:rsidRPr="008C330A">
                  <w:rPr>
                    <w:rFonts w:ascii="Arial" w:hAnsi="Arial" w:cs="Arial"/>
                    <w:noProof/>
                  </w:rPr>
                  <w:t>[10</w:t>
                </w:r>
                <w:r w:rsidR="008C330A" w:rsidRPr="008C330A">
                  <w:rPr>
                    <w:rFonts w:ascii="Arial" w:hAnsi="Arial" w:cs="Arial"/>
                    <w:noProof/>
                  </w:rPr>
                  <w:t>]</w:t>
                </w:r>
                <w:r w:rsidRPr="008C330A">
                  <w:rPr>
                    <w:rFonts w:ascii="Arial" w:hAnsi="Arial" w:cs="Arial"/>
                    <w:noProof/>
                  </w:rPr>
                  <w:t xml:space="preserve"> </w:t>
                </w:r>
              </w:p>
            </w:tc>
            <w:tc>
              <w:tcPr>
                <w:tcW w:w="4724" w:type="pct"/>
                <w:gridSpan w:val="2"/>
                <w:hideMark/>
              </w:tcPr>
              <w:p w14:paraId="733C870D" w14:textId="77777777" w:rsidR="00A571A7" w:rsidRPr="008C330A" w:rsidRDefault="00A571A7">
                <w:pPr>
                  <w:pStyle w:val="Bibliography"/>
                  <w:rPr>
                    <w:rFonts w:ascii="Arial" w:hAnsi="Arial" w:cs="Arial"/>
                    <w:noProof/>
                  </w:rPr>
                </w:pPr>
                <w:r w:rsidRPr="008C330A">
                  <w:rPr>
                    <w:rFonts w:ascii="Arial" w:hAnsi="Arial" w:cs="Arial"/>
                    <w:noProof/>
                  </w:rPr>
                  <w:t xml:space="preserve">A. Schure, Impedance Matching, New York: Rider, 1958. </w:t>
                </w:r>
              </w:p>
            </w:tc>
          </w:tr>
          <w:tr w:rsidR="00A571A7" w:rsidRPr="008C330A" w14:paraId="234FAFA1" w14:textId="77777777" w:rsidTr="00F04A5F">
            <w:trPr>
              <w:divId w:val="997150583"/>
              <w:tblCellSpacing w:w="15" w:type="dxa"/>
            </w:trPr>
            <w:tc>
              <w:tcPr>
                <w:tcW w:w="226" w:type="pct"/>
                <w:hideMark/>
              </w:tcPr>
              <w:p w14:paraId="06741032" w14:textId="77777777" w:rsidR="00A571A7" w:rsidRPr="008C330A" w:rsidRDefault="00A571A7">
                <w:pPr>
                  <w:pStyle w:val="Bibliography"/>
                  <w:rPr>
                    <w:rFonts w:ascii="Arial" w:hAnsi="Arial" w:cs="Arial"/>
                    <w:noProof/>
                  </w:rPr>
                </w:pPr>
                <w:r w:rsidRPr="008C330A">
                  <w:rPr>
                    <w:rFonts w:ascii="Arial" w:hAnsi="Arial" w:cs="Arial"/>
                    <w:noProof/>
                  </w:rPr>
                  <w:t xml:space="preserve">[11] </w:t>
                </w:r>
              </w:p>
            </w:tc>
            <w:tc>
              <w:tcPr>
                <w:tcW w:w="4724" w:type="pct"/>
                <w:gridSpan w:val="2"/>
                <w:hideMark/>
              </w:tcPr>
              <w:p w14:paraId="2D9E0C6E" w14:textId="77777777" w:rsidR="00A571A7" w:rsidRPr="008C330A" w:rsidRDefault="00A571A7">
                <w:pPr>
                  <w:pStyle w:val="Bibliography"/>
                  <w:rPr>
                    <w:rFonts w:ascii="Arial" w:hAnsi="Arial" w:cs="Arial"/>
                    <w:noProof/>
                  </w:rPr>
                </w:pPr>
                <w:r w:rsidRPr="008C330A">
                  <w:rPr>
                    <w:rFonts w:ascii="Arial" w:hAnsi="Arial" w:cs="Arial"/>
                    <w:noProof/>
                  </w:rPr>
                  <w:t xml:space="preserve">C. Bowick, J. Blyler and C. Ajluni, RF Circuit Design, 2 ed., Oxford: Elsevier, 2008. </w:t>
                </w:r>
              </w:p>
            </w:tc>
          </w:tr>
          <w:tr w:rsidR="00A571A7" w:rsidRPr="008C330A" w14:paraId="11F5C6BA" w14:textId="77777777" w:rsidTr="00F04A5F">
            <w:trPr>
              <w:divId w:val="997150583"/>
              <w:tblCellSpacing w:w="15" w:type="dxa"/>
            </w:trPr>
            <w:tc>
              <w:tcPr>
                <w:tcW w:w="226" w:type="pct"/>
                <w:hideMark/>
              </w:tcPr>
              <w:p w14:paraId="43117AE5" w14:textId="77777777" w:rsidR="00A571A7" w:rsidRPr="008C330A" w:rsidRDefault="00A571A7">
                <w:pPr>
                  <w:pStyle w:val="Bibliography"/>
                  <w:rPr>
                    <w:rFonts w:ascii="Arial" w:hAnsi="Arial" w:cs="Arial"/>
                    <w:noProof/>
                  </w:rPr>
                </w:pPr>
                <w:r w:rsidRPr="008C330A">
                  <w:rPr>
                    <w:rFonts w:ascii="Arial" w:hAnsi="Arial" w:cs="Arial"/>
                    <w:noProof/>
                  </w:rPr>
                  <w:t xml:space="preserve">[12] </w:t>
                </w:r>
              </w:p>
            </w:tc>
            <w:tc>
              <w:tcPr>
                <w:tcW w:w="4724" w:type="pct"/>
                <w:gridSpan w:val="2"/>
                <w:hideMark/>
              </w:tcPr>
              <w:p w14:paraId="10A48101" w14:textId="77777777" w:rsidR="00A571A7" w:rsidRPr="008C330A" w:rsidRDefault="00A571A7">
                <w:pPr>
                  <w:pStyle w:val="Bibliography"/>
                  <w:rPr>
                    <w:rFonts w:ascii="Arial" w:hAnsi="Arial" w:cs="Arial"/>
                    <w:noProof/>
                  </w:rPr>
                </w:pPr>
                <w:r w:rsidRPr="008C330A">
                  <w:rPr>
                    <w:rFonts w:ascii="Arial" w:hAnsi="Arial" w:cs="Arial"/>
                    <w:noProof/>
                  </w:rPr>
                  <w:t>S. Stephen D, “Non-Foster Circuits and Stability Theory,” Northrop Grumman, San Jose, 2011.</w:t>
                </w:r>
              </w:p>
            </w:tc>
          </w:tr>
          <w:tr w:rsidR="00A571A7" w:rsidRPr="008C330A" w14:paraId="293930CA" w14:textId="77777777" w:rsidTr="00F04A5F">
            <w:trPr>
              <w:divId w:val="997150583"/>
              <w:tblCellSpacing w:w="15" w:type="dxa"/>
            </w:trPr>
            <w:tc>
              <w:tcPr>
                <w:tcW w:w="226" w:type="pct"/>
                <w:hideMark/>
              </w:tcPr>
              <w:p w14:paraId="1CD58C5D" w14:textId="77777777" w:rsidR="00A571A7" w:rsidRPr="008C330A" w:rsidRDefault="00A571A7">
                <w:pPr>
                  <w:pStyle w:val="Bibliography"/>
                  <w:rPr>
                    <w:rFonts w:ascii="Arial" w:hAnsi="Arial" w:cs="Arial"/>
                    <w:noProof/>
                  </w:rPr>
                </w:pPr>
                <w:r w:rsidRPr="008C330A">
                  <w:rPr>
                    <w:rFonts w:ascii="Arial" w:hAnsi="Arial" w:cs="Arial"/>
                    <w:noProof/>
                  </w:rPr>
                  <w:t xml:space="preserve">[13] </w:t>
                </w:r>
              </w:p>
            </w:tc>
            <w:tc>
              <w:tcPr>
                <w:tcW w:w="4724" w:type="pct"/>
                <w:gridSpan w:val="2"/>
                <w:hideMark/>
              </w:tcPr>
              <w:p w14:paraId="47768781" w14:textId="77777777" w:rsidR="00A571A7" w:rsidRPr="008C330A" w:rsidRDefault="00A571A7">
                <w:pPr>
                  <w:pStyle w:val="Bibliography"/>
                  <w:rPr>
                    <w:rFonts w:ascii="Arial" w:hAnsi="Arial" w:cs="Arial"/>
                    <w:noProof/>
                  </w:rPr>
                </w:pPr>
                <w:r w:rsidRPr="008C330A">
                  <w:rPr>
                    <w:rFonts w:ascii="Arial" w:hAnsi="Arial" w:cs="Arial"/>
                    <w:noProof/>
                  </w:rPr>
                  <w:t xml:space="preserve">B. Boashash, “Estimating and Interpreting the Intantaneous Frequency of a Signal - Part 1: Fundamentals,” </w:t>
                </w:r>
                <w:r w:rsidRPr="008C330A">
                  <w:rPr>
                    <w:rFonts w:ascii="Arial" w:hAnsi="Arial" w:cs="Arial"/>
                    <w:i/>
                    <w:iCs/>
                    <w:noProof/>
                  </w:rPr>
                  <w:t xml:space="preserve">Proceedings of the IEEE, </w:t>
                </w:r>
                <w:r w:rsidRPr="008C330A">
                  <w:rPr>
                    <w:rFonts w:ascii="Arial" w:hAnsi="Arial" w:cs="Arial"/>
                    <w:noProof/>
                  </w:rPr>
                  <w:t xml:space="preserve">vol. 80, no. 4, pp. 520-538, 1992. </w:t>
                </w:r>
              </w:p>
            </w:tc>
          </w:tr>
          <w:tr w:rsidR="00A571A7" w:rsidRPr="008C330A" w14:paraId="5042B3FC" w14:textId="77777777" w:rsidTr="00F04A5F">
            <w:trPr>
              <w:divId w:val="997150583"/>
              <w:tblCellSpacing w:w="15" w:type="dxa"/>
            </w:trPr>
            <w:tc>
              <w:tcPr>
                <w:tcW w:w="226" w:type="pct"/>
                <w:hideMark/>
              </w:tcPr>
              <w:p w14:paraId="12116F75" w14:textId="77777777" w:rsidR="00A571A7" w:rsidRPr="008C330A" w:rsidRDefault="00A571A7">
                <w:pPr>
                  <w:pStyle w:val="Bibliography"/>
                  <w:rPr>
                    <w:rFonts w:ascii="Arial" w:hAnsi="Arial" w:cs="Arial"/>
                    <w:noProof/>
                  </w:rPr>
                </w:pPr>
                <w:r w:rsidRPr="008C330A">
                  <w:rPr>
                    <w:rFonts w:ascii="Arial" w:hAnsi="Arial" w:cs="Arial"/>
                    <w:noProof/>
                  </w:rPr>
                  <w:t xml:space="preserve">[14] </w:t>
                </w:r>
              </w:p>
            </w:tc>
            <w:tc>
              <w:tcPr>
                <w:tcW w:w="4724" w:type="pct"/>
                <w:gridSpan w:val="2"/>
                <w:hideMark/>
              </w:tcPr>
              <w:p w14:paraId="41ED8637" w14:textId="77777777" w:rsidR="00A571A7" w:rsidRPr="008C330A" w:rsidRDefault="00A571A7">
                <w:pPr>
                  <w:pStyle w:val="Bibliography"/>
                  <w:rPr>
                    <w:rFonts w:ascii="Arial" w:hAnsi="Arial" w:cs="Arial"/>
                    <w:noProof/>
                  </w:rPr>
                </w:pPr>
                <w:r w:rsidRPr="008C330A">
                  <w:rPr>
                    <w:rFonts w:ascii="Arial" w:hAnsi="Arial" w:cs="Arial"/>
                    <w:noProof/>
                  </w:rPr>
                  <w:t>Microsoft , “What is Agile Development,” 28 November 2022. [Online]. Available: https://learn.microsoft.com/en-us/devops/plan/what-is-agile-development.</w:t>
                </w:r>
              </w:p>
            </w:tc>
          </w:tr>
          <w:tr w:rsidR="00A571A7" w:rsidRPr="008C330A" w14:paraId="652A9871" w14:textId="77777777" w:rsidTr="00F04A5F">
            <w:trPr>
              <w:divId w:val="997150583"/>
              <w:tblCellSpacing w:w="15" w:type="dxa"/>
            </w:trPr>
            <w:tc>
              <w:tcPr>
                <w:tcW w:w="226" w:type="pct"/>
                <w:hideMark/>
              </w:tcPr>
              <w:p w14:paraId="29FFB9BE" w14:textId="77777777" w:rsidR="00A571A7" w:rsidRPr="008C330A" w:rsidRDefault="00A571A7">
                <w:pPr>
                  <w:pStyle w:val="Bibliography"/>
                  <w:rPr>
                    <w:rFonts w:ascii="Arial" w:hAnsi="Arial" w:cs="Arial"/>
                    <w:noProof/>
                  </w:rPr>
                </w:pPr>
                <w:r w:rsidRPr="008C330A">
                  <w:rPr>
                    <w:rFonts w:ascii="Arial" w:hAnsi="Arial" w:cs="Arial"/>
                    <w:noProof/>
                  </w:rPr>
                  <w:t xml:space="preserve">[15] </w:t>
                </w:r>
              </w:p>
            </w:tc>
            <w:tc>
              <w:tcPr>
                <w:tcW w:w="4724" w:type="pct"/>
                <w:gridSpan w:val="2"/>
                <w:hideMark/>
              </w:tcPr>
              <w:p w14:paraId="528576C7" w14:textId="77777777" w:rsidR="00A571A7" w:rsidRPr="008C330A" w:rsidRDefault="00A571A7">
                <w:pPr>
                  <w:pStyle w:val="Bibliography"/>
                  <w:rPr>
                    <w:rFonts w:ascii="Arial" w:hAnsi="Arial" w:cs="Arial"/>
                    <w:noProof/>
                  </w:rPr>
                </w:pPr>
                <w:r w:rsidRPr="008C330A">
                  <w:rPr>
                    <w:rFonts w:ascii="Arial" w:hAnsi="Arial" w:cs="Arial"/>
                    <w:noProof/>
                  </w:rPr>
                  <w:t xml:space="preserve">J. Cambridge, The Art of Waterfall: A Traditional Approach to Project Management, Seattle: Amazon Digital Services, 2024. </w:t>
                </w:r>
              </w:p>
            </w:tc>
          </w:tr>
          <w:tr w:rsidR="00A571A7" w:rsidRPr="008C330A" w14:paraId="73E254FD" w14:textId="77777777" w:rsidTr="00F04A5F">
            <w:trPr>
              <w:divId w:val="997150583"/>
              <w:tblCellSpacing w:w="15" w:type="dxa"/>
            </w:trPr>
            <w:tc>
              <w:tcPr>
                <w:tcW w:w="226" w:type="pct"/>
                <w:hideMark/>
              </w:tcPr>
              <w:p w14:paraId="2E271353" w14:textId="77777777" w:rsidR="00A571A7" w:rsidRPr="008C330A" w:rsidRDefault="00A571A7">
                <w:pPr>
                  <w:pStyle w:val="Bibliography"/>
                  <w:rPr>
                    <w:rFonts w:ascii="Arial" w:hAnsi="Arial" w:cs="Arial"/>
                    <w:noProof/>
                  </w:rPr>
                </w:pPr>
                <w:r w:rsidRPr="008C330A">
                  <w:rPr>
                    <w:rFonts w:ascii="Arial" w:hAnsi="Arial" w:cs="Arial"/>
                    <w:noProof/>
                  </w:rPr>
                  <w:t xml:space="preserve">[16] </w:t>
                </w:r>
              </w:p>
            </w:tc>
            <w:tc>
              <w:tcPr>
                <w:tcW w:w="4724" w:type="pct"/>
                <w:gridSpan w:val="2"/>
                <w:hideMark/>
              </w:tcPr>
              <w:p w14:paraId="2C1D1CB0" w14:textId="77777777" w:rsidR="00A571A7" w:rsidRPr="008C330A" w:rsidRDefault="00A571A7">
                <w:pPr>
                  <w:pStyle w:val="Bibliography"/>
                  <w:rPr>
                    <w:rFonts w:ascii="Arial" w:hAnsi="Arial" w:cs="Arial"/>
                    <w:noProof/>
                  </w:rPr>
                </w:pPr>
                <w:r w:rsidRPr="008C330A">
                  <w:rPr>
                    <w:rFonts w:ascii="Arial" w:hAnsi="Arial" w:cs="Arial"/>
                    <w:noProof/>
                  </w:rPr>
                  <w:t>S. Aggarwal, “The impact of the US-China trade war on China’s,” Univerdsity College London, London, 2024.</w:t>
                </w:r>
              </w:p>
            </w:tc>
          </w:tr>
          <w:tr w:rsidR="00A571A7" w:rsidRPr="008C330A" w14:paraId="4D6142CF" w14:textId="77777777" w:rsidTr="00F04A5F">
            <w:trPr>
              <w:divId w:val="997150583"/>
              <w:tblCellSpacing w:w="15" w:type="dxa"/>
            </w:trPr>
            <w:tc>
              <w:tcPr>
                <w:tcW w:w="226" w:type="pct"/>
                <w:hideMark/>
              </w:tcPr>
              <w:p w14:paraId="4CE371EF" w14:textId="77777777" w:rsidR="00A571A7" w:rsidRPr="008C330A" w:rsidRDefault="00A571A7">
                <w:pPr>
                  <w:pStyle w:val="Bibliography"/>
                  <w:rPr>
                    <w:rFonts w:ascii="Arial" w:hAnsi="Arial" w:cs="Arial"/>
                    <w:noProof/>
                  </w:rPr>
                </w:pPr>
                <w:r w:rsidRPr="008C330A">
                  <w:rPr>
                    <w:rFonts w:ascii="Arial" w:hAnsi="Arial" w:cs="Arial"/>
                    <w:noProof/>
                  </w:rPr>
                  <w:lastRenderedPageBreak/>
                  <w:t xml:space="preserve">[17] </w:t>
                </w:r>
              </w:p>
            </w:tc>
            <w:tc>
              <w:tcPr>
                <w:tcW w:w="4724" w:type="pct"/>
                <w:gridSpan w:val="2"/>
                <w:hideMark/>
              </w:tcPr>
              <w:p w14:paraId="4C96B9C3" w14:textId="77777777" w:rsidR="00A571A7" w:rsidRPr="008C330A" w:rsidRDefault="00A571A7">
                <w:pPr>
                  <w:pStyle w:val="Bibliography"/>
                  <w:rPr>
                    <w:rFonts w:ascii="Arial" w:hAnsi="Arial" w:cs="Arial"/>
                    <w:noProof/>
                  </w:rPr>
                </w:pPr>
                <w:r w:rsidRPr="008C330A">
                  <w:rPr>
                    <w:rFonts w:ascii="Arial" w:hAnsi="Arial" w:cs="Arial"/>
                    <w:noProof/>
                  </w:rPr>
                  <w:t>Ministry of Defence, “DASA Standard Terms and Conditions,” 8 December 2016. [Online]. Available: https://www.gov.uk/guidance/defence-and-security-accelerator-terms-and-conditions-and-contract-guidance. [Accessed 1 July 2025].</w:t>
                </w:r>
              </w:p>
            </w:tc>
          </w:tr>
          <w:tr w:rsidR="00A571A7" w:rsidRPr="008C330A" w14:paraId="3F1D34D2" w14:textId="77777777" w:rsidTr="00F04A5F">
            <w:trPr>
              <w:divId w:val="997150583"/>
              <w:tblCellSpacing w:w="15" w:type="dxa"/>
            </w:trPr>
            <w:tc>
              <w:tcPr>
                <w:tcW w:w="226" w:type="pct"/>
                <w:hideMark/>
              </w:tcPr>
              <w:p w14:paraId="274CD84A" w14:textId="77777777" w:rsidR="00A571A7" w:rsidRPr="008C330A" w:rsidRDefault="00A571A7">
                <w:pPr>
                  <w:pStyle w:val="Bibliography"/>
                  <w:rPr>
                    <w:rFonts w:ascii="Arial" w:hAnsi="Arial" w:cs="Arial"/>
                    <w:noProof/>
                  </w:rPr>
                </w:pPr>
                <w:r w:rsidRPr="008C330A">
                  <w:rPr>
                    <w:rFonts w:ascii="Arial" w:hAnsi="Arial" w:cs="Arial"/>
                    <w:noProof/>
                  </w:rPr>
                  <w:t xml:space="preserve">[18] </w:t>
                </w:r>
              </w:p>
            </w:tc>
            <w:tc>
              <w:tcPr>
                <w:tcW w:w="4724" w:type="pct"/>
                <w:gridSpan w:val="2"/>
                <w:hideMark/>
              </w:tcPr>
              <w:p w14:paraId="4A126799" w14:textId="77777777" w:rsidR="00A571A7" w:rsidRPr="008C330A" w:rsidRDefault="00A571A7">
                <w:pPr>
                  <w:pStyle w:val="Bibliography"/>
                  <w:rPr>
                    <w:rFonts w:ascii="Arial" w:hAnsi="Arial" w:cs="Arial"/>
                    <w:noProof/>
                  </w:rPr>
                </w:pPr>
                <w:r w:rsidRPr="008C330A">
                  <w:rPr>
                    <w:rFonts w:ascii="Arial" w:hAnsi="Arial" w:cs="Arial"/>
                    <w:noProof/>
                  </w:rPr>
                  <w:t>International Ethics Standards , “AN ethical framework for the global property market,” IESC (International Ethics Standards Coalition), New York, 2021.</w:t>
                </w:r>
              </w:p>
            </w:tc>
          </w:tr>
          <w:tr w:rsidR="00A571A7" w:rsidRPr="008C330A" w14:paraId="69B19E32" w14:textId="77777777" w:rsidTr="00F04A5F">
            <w:trPr>
              <w:divId w:val="997150583"/>
              <w:tblCellSpacing w:w="15" w:type="dxa"/>
            </w:trPr>
            <w:tc>
              <w:tcPr>
                <w:tcW w:w="226" w:type="pct"/>
                <w:hideMark/>
              </w:tcPr>
              <w:p w14:paraId="5E8026C4" w14:textId="77777777" w:rsidR="00A571A7" w:rsidRPr="008C330A" w:rsidRDefault="00A571A7">
                <w:pPr>
                  <w:pStyle w:val="Bibliography"/>
                  <w:rPr>
                    <w:rFonts w:ascii="Arial" w:hAnsi="Arial" w:cs="Arial"/>
                    <w:noProof/>
                  </w:rPr>
                </w:pPr>
                <w:r w:rsidRPr="008C330A">
                  <w:rPr>
                    <w:rFonts w:ascii="Arial" w:hAnsi="Arial" w:cs="Arial"/>
                    <w:noProof/>
                  </w:rPr>
                  <w:t xml:space="preserve">[19] </w:t>
                </w:r>
              </w:p>
            </w:tc>
            <w:tc>
              <w:tcPr>
                <w:tcW w:w="4724" w:type="pct"/>
                <w:gridSpan w:val="2"/>
                <w:hideMark/>
              </w:tcPr>
              <w:p w14:paraId="755C1C2B" w14:textId="77777777" w:rsidR="00A571A7" w:rsidRPr="008C330A" w:rsidRDefault="00A571A7">
                <w:pPr>
                  <w:pStyle w:val="Bibliography"/>
                  <w:rPr>
                    <w:rFonts w:ascii="Arial" w:hAnsi="Arial" w:cs="Arial"/>
                    <w:noProof/>
                  </w:rPr>
                </w:pPr>
                <w:r w:rsidRPr="008C330A">
                  <w:rPr>
                    <w:rFonts w:ascii="Arial" w:hAnsi="Arial" w:cs="Arial"/>
                    <w:noProof/>
                  </w:rPr>
                  <w:t>University of Wales Trinity Saint David's, “Research Ethics &amp; Integrity Code of Practice,” University of Wales Trinity Saints David's , Swansea, 2022.</w:t>
                </w:r>
              </w:p>
            </w:tc>
          </w:tr>
          <w:tr w:rsidR="00A571A7" w:rsidRPr="008C330A" w14:paraId="3358B9BC" w14:textId="77777777" w:rsidTr="00F04A5F">
            <w:trPr>
              <w:divId w:val="997150583"/>
              <w:tblCellSpacing w:w="15" w:type="dxa"/>
            </w:trPr>
            <w:tc>
              <w:tcPr>
                <w:tcW w:w="226" w:type="pct"/>
                <w:hideMark/>
              </w:tcPr>
              <w:p w14:paraId="5E0ED8AD" w14:textId="77777777" w:rsidR="00A571A7" w:rsidRPr="008C330A" w:rsidRDefault="00A571A7">
                <w:pPr>
                  <w:pStyle w:val="Bibliography"/>
                  <w:rPr>
                    <w:rFonts w:ascii="Arial" w:hAnsi="Arial" w:cs="Arial"/>
                    <w:noProof/>
                  </w:rPr>
                </w:pPr>
                <w:r w:rsidRPr="008C330A">
                  <w:rPr>
                    <w:rFonts w:ascii="Arial" w:hAnsi="Arial" w:cs="Arial"/>
                    <w:noProof/>
                  </w:rPr>
                  <w:t xml:space="preserve">[20] </w:t>
                </w:r>
              </w:p>
            </w:tc>
            <w:tc>
              <w:tcPr>
                <w:tcW w:w="4724" w:type="pct"/>
                <w:gridSpan w:val="2"/>
                <w:hideMark/>
              </w:tcPr>
              <w:p w14:paraId="7A9B4FFE" w14:textId="77777777" w:rsidR="00A571A7" w:rsidRPr="008C330A" w:rsidRDefault="00A571A7">
                <w:pPr>
                  <w:pStyle w:val="Bibliography"/>
                  <w:rPr>
                    <w:rFonts w:ascii="Arial" w:hAnsi="Arial" w:cs="Arial"/>
                    <w:noProof/>
                  </w:rPr>
                </w:pPr>
                <w:r w:rsidRPr="008C330A">
                  <w:rPr>
                    <w:rFonts w:ascii="Arial" w:hAnsi="Arial" w:cs="Arial"/>
                    <w:noProof/>
                  </w:rPr>
                  <w:t>Gov.uk, “Data Protection,” Gov.uk, [Online]. Available: https://www.gov.uk/data-protection. [Accessed 1 July 2025].</w:t>
                </w:r>
              </w:p>
            </w:tc>
          </w:tr>
          <w:tr w:rsidR="00A571A7" w:rsidRPr="008C330A" w14:paraId="46B40C84" w14:textId="77777777" w:rsidTr="00F04A5F">
            <w:trPr>
              <w:divId w:val="997150583"/>
              <w:tblCellSpacing w:w="15" w:type="dxa"/>
            </w:trPr>
            <w:tc>
              <w:tcPr>
                <w:tcW w:w="226" w:type="pct"/>
                <w:hideMark/>
              </w:tcPr>
              <w:p w14:paraId="6DDA41E1" w14:textId="77777777" w:rsidR="00A571A7" w:rsidRPr="008C330A" w:rsidRDefault="00A571A7">
                <w:pPr>
                  <w:pStyle w:val="Bibliography"/>
                  <w:rPr>
                    <w:rFonts w:ascii="Arial" w:hAnsi="Arial" w:cs="Arial"/>
                    <w:noProof/>
                  </w:rPr>
                </w:pPr>
                <w:r w:rsidRPr="008C330A">
                  <w:rPr>
                    <w:rFonts w:ascii="Arial" w:hAnsi="Arial" w:cs="Arial"/>
                    <w:noProof/>
                  </w:rPr>
                  <w:t xml:space="preserve">[21] </w:t>
                </w:r>
              </w:p>
            </w:tc>
            <w:tc>
              <w:tcPr>
                <w:tcW w:w="4724" w:type="pct"/>
                <w:gridSpan w:val="2"/>
                <w:hideMark/>
              </w:tcPr>
              <w:p w14:paraId="691E33BF" w14:textId="77777777" w:rsidR="00A571A7" w:rsidRPr="008C330A" w:rsidRDefault="00A571A7">
                <w:pPr>
                  <w:pStyle w:val="Bibliography"/>
                  <w:rPr>
                    <w:rFonts w:ascii="Arial" w:hAnsi="Arial" w:cs="Arial"/>
                    <w:noProof/>
                  </w:rPr>
                </w:pPr>
                <w:r w:rsidRPr="008C330A">
                  <w:rPr>
                    <w:rFonts w:ascii="Arial" w:hAnsi="Arial" w:cs="Arial"/>
                    <w:noProof/>
                  </w:rPr>
                  <w:t>IEEE Publication Operations, “Reference Guide,” IEEE Publication Operations, Piscataway, 2023.</w:t>
                </w:r>
              </w:p>
            </w:tc>
          </w:tr>
          <w:tr w:rsidR="00A571A7" w:rsidRPr="008C330A" w14:paraId="5C8FEDFC" w14:textId="77777777" w:rsidTr="00F04A5F">
            <w:trPr>
              <w:divId w:val="997150583"/>
              <w:tblCellSpacing w:w="15" w:type="dxa"/>
            </w:trPr>
            <w:tc>
              <w:tcPr>
                <w:tcW w:w="226" w:type="pct"/>
                <w:hideMark/>
              </w:tcPr>
              <w:p w14:paraId="0450ED89" w14:textId="77777777" w:rsidR="00A571A7" w:rsidRPr="008C330A" w:rsidRDefault="00A571A7">
                <w:pPr>
                  <w:pStyle w:val="Bibliography"/>
                  <w:rPr>
                    <w:rFonts w:ascii="Arial" w:hAnsi="Arial" w:cs="Arial"/>
                    <w:noProof/>
                  </w:rPr>
                </w:pPr>
                <w:r w:rsidRPr="008C330A">
                  <w:rPr>
                    <w:rFonts w:ascii="Arial" w:hAnsi="Arial" w:cs="Arial"/>
                    <w:noProof/>
                  </w:rPr>
                  <w:t xml:space="preserve">[22] </w:t>
                </w:r>
              </w:p>
            </w:tc>
            <w:tc>
              <w:tcPr>
                <w:tcW w:w="4724" w:type="pct"/>
                <w:gridSpan w:val="2"/>
                <w:hideMark/>
              </w:tcPr>
              <w:p w14:paraId="2FB5627C" w14:textId="77777777" w:rsidR="00A571A7" w:rsidRPr="008C330A" w:rsidRDefault="00A571A7">
                <w:pPr>
                  <w:pStyle w:val="Bibliography"/>
                  <w:rPr>
                    <w:rFonts w:ascii="Arial" w:hAnsi="Arial" w:cs="Arial"/>
                    <w:noProof/>
                  </w:rPr>
                </w:pPr>
                <w:r w:rsidRPr="008C330A">
                  <w:rPr>
                    <w:rFonts w:ascii="Arial" w:hAnsi="Arial" w:cs="Arial"/>
                    <w:noProof/>
                  </w:rPr>
                  <w:t>British Dyslexia Association, “Creating a dyslexia friendly workspace,” 2023. [Online]. Available: https://www.bdadyslexia.org.uk/advice/employers/creating-a-dyslexia-friendly-workplace/dyslexia-friendly-style-guide. [Accessed 1 July 2025].</w:t>
                </w:r>
              </w:p>
            </w:tc>
          </w:tr>
          <w:tr w:rsidR="00A571A7" w:rsidRPr="008C330A" w14:paraId="0303473F" w14:textId="77777777" w:rsidTr="00F04A5F">
            <w:trPr>
              <w:divId w:val="997150583"/>
              <w:tblCellSpacing w:w="15" w:type="dxa"/>
            </w:trPr>
            <w:tc>
              <w:tcPr>
                <w:tcW w:w="226" w:type="pct"/>
                <w:hideMark/>
              </w:tcPr>
              <w:p w14:paraId="18A9CC91" w14:textId="77777777" w:rsidR="00A571A7" w:rsidRPr="008C330A" w:rsidRDefault="00A571A7">
                <w:pPr>
                  <w:pStyle w:val="Bibliography"/>
                  <w:rPr>
                    <w:rFonts w:ascii="Arial" w:hAnsi="Arial" w:cs="Arial"/>
                    <w:noProof/>
                  </w:rPr>
                </w:pPr>
                <w:r w:rsidRPr="008C330A">
                  <w:rPr>
                    <w:rFonts w:ascii="Arial" w:hAnsi="Arial" w:cs="Arial"/>
                    <w:noProof/>
                  </w:rPr>
                  <w:t xml:space="preserve">[23] </w:t>
                </w:r>
              </w:p>
            </w:tc>
            <w:tc>
              <w:tcPr>
                <w:tcW w:w="4724" w:type="pct"/>
                <w:gridSpan w:val="2"/>
                <w:hideMark/>
              </w:tcPr>
              <w:p w14:paraId="45199F5B" w14:textId="77777777" w:rsidR="00A571A7" w:rsidRPr="008C330A" w:rsidRDefault="00A571A7">
                <w:pPr>
                  <w:pStyle w:val="Bibliography"/>
                  <w:rPr>
                    <w:rFonts w:ascii="Arial" w:hAnsi="Arial" w:cs="Arial"/>
                    <w:noProof/>
                  </w:rPr>
                </w:pPr>
                <w:r w:rsidRPr="008C330A">
                  <w:rPr>
                    <w:rFonts w:ascii="Arial" w:hAnsi="Arial" w:cs="Arial"/>
                    <w:noProof/>
                  </w:rPr>
                  <w:t>Health and Safety Executive, “Electromiagnetic fields at work,” Health and Safety Executive, London, 2016.</w:t>
                </w:r>
              </w:p>
            </w:tc>
          </w:tr>
          <w:tr w:rsidR="00A571A7" w:rsidRPr="008C330A" w14:paraId="24F1F5F8" w14:textId="77777777" w:rsidTr="00F04A5F">
            <w:trPr>
              <w:divId w:val="997150583"/>
              <w:tblCellSpacing w:w="15" w:type="dxa"/>
            </w:trPr>
            <w:tc>
              <w:tcPr>
                <w:tcW w:w="226" w:type="pct"/>
                <w:hideMark/>
              </w:tcPr>
              <w:p w14:paraId="2FD0DF8E" w14:textId="77777777" w:rsidR="00A571A7" w:rsidRPr="008C330A" w:rsidRDefault="00A571A7">
                <w:pPr>
                  <w:pStyle w:val="Bibliography"/>
                  <w:rPr>
                    <w:rFonts w:ascii="Arial" w:hAnsi="Arial" w:cs="Arial"/>
                    <w:noProof/>
                  </w:rPr>
                </w:pPr>
                <w:r w:rsidRPr="008C330A">
                  <w:rPr>
                    <w:rFonts w:ascii="Arial" w:hAnsi="Arial" w:cs="Arial"/>
                    <w:noProof/>
                  </w:rPr>
                  <w:t xml:space="preserve">[24] </w:t>
                </w:r>
              </w:p>
            </w:tc>
            <w:tc>
              <w:tcPr>
                <w:tcW w:w="4724" w:type="pct"/>
                <w:gridSpan w:val="2"/>
                <w:hideMark/>
              </w:tcPr>
              <w:p w14:paraId="7B1D0FBE" w14:textId="77777777" w:rsidR="00A571A7" w:rsidRPr="008C330A" w:rsidRDefault="00A571A7">
                <w:pPr>
                  <w:pStyle w:val="Bibliography"/>
                  <w:rPr>
                    <w:rFonts w:ascii="Arial" w:hAnsi="Arial" w:cs="Arial"/>
                    <w:noProof/>
                  </w:rPr>
                </w:pPr>
                <w:r w:rsidRPr="008C330A">
                  <w:rPr>
                    <w:rFonts w:ascii="Arial" w:hAnsi="Arial" w:cs="Arial"/>
                    <w:noProof/>
                  </w:rPr>
                  <w:t>ELEPCB, “Lead vs. Lead-Free Solder: Which is Better?,” ELEPCB, 23 May 2024. [Online]. Available: https://www.elepcb.com/blog/lead-vs-lead-free-solder-which-is-better/. [Accessed 1 July 2025].</w:t>
                </w:r>
              </w:p>
            </w:tc>
          </w:tr>
          <w:tr w:rsidR="00A571A7" w:rsidRPr="008C330A" w14:paraId="16494CFC" w14:textId="77777777" w:rsidTr="00F04A5F">
            <w:trPr>
              <w:divId w:val="997150583"/>
              <w:tblCellSpacing w:w="15" w:type="dxa"/>
            </w:trPr>
            <w:tc>
              <w:tcPr>
                <w:tcW w:w="226" w:type="pct"/>
                <w:hideMark/>
              </w:tcPr>
              <w:p w14:paraId="7175EE01" w14:textId="77777777" w:rsidR="00A571A7" w:rsidRPr="008C330A" w:rsidRDefault="00A571A7">
                <w:pPr>
                  <w:pStyle w:val="Bibliography"/>
                  <w:rPr>
                    <w:rFonts w:ascii="Arial" w:hAnsi="Arial" w:cs="Arial"/>
                    <w:noProof/>
                  </w:rPr>
                </w:pPr>
                <w:r w:rsidRPr="008C330A">
                  <w:rPr>
                    <w:rFonts w:ascii="Arial" w:hAnsi="Arial" w:cs="Arial"/>
                    <w:noProof/>
                  </w:rPr>
                  <w:t xml:space="preserve">[25] </w:t>
                </w:r>
              </w:p>
            </w:tc>
            <w:tc>
              <w:tcPr>
                <w:tcW w:w="4724" w:type="pct"/>
                <w:gridSpan w:val="2"/>
                <w:hideMark/>
              </w:tcPr>
              <w:p w14:paraId="54387E12" w14:textId="77777777" w:rsidR="00A571A7" w:rsidRPr="008C330A" w:rsidRDefault="00A571A7">
                <w:pPr>
                  <w:pStyle w:val="Bibliography"/>
                  <w:rPr>
                    <w:rFonts w:ascii="Arial" w:hAnsi="Arial" w:cs="Arial"/>
                    <w:noProof/>
                  </w:rPr>
                </w:pPr>
                <w:r w:rsidRPr="008C330A">
                  <w:rPr>
                    <w:rFonts w:ascii="Arial" w:hAnsi="Arial" w:cs="Arial"/>
                    <w:noProof/>
                  </w:rPr>
                  <w:t>Health and Safety Executive, “Waste Electrical and Electronic Equipment recylying (WEEE),” Health and Safety Executive, [Online]. Available: https://www.hse.gov.uk/waste/waste-electrical.htm#:~:text=As%20a%20result%20of%20this,(WEEE)%20(%20PDF%20). [Accessed 1 July 2025].</w:t>
                </w:r>
              </w:p>
            </w:tc>
          </w:tr>
          <w:tr w:rsidR="00A571A7" w:rsidRPr="008C330A" w14:paraId="127410E6" w14:textId="77777777" w:rsidTr="00F04A5F">
            <w:trPr>
              <w:divId w:val="997150583"/>
              <w:tblCellSpacing w:w="15" w:type="dxa"/>
            </w:trPr>
            <w:tc>
              <w:tcPr>
                <w:tcW w:w="226" w:type="pct"/>
                <w:hideMark/>
              </w:tcPr>
              <w:p w14:paraId="151B2E39" w14:textId="77777777" w:rsidR="00A571A7" w:rsidRPr="008C330A" w:rsidRDefault="00A571A7">
                <w:pPr>
                  <w:pStyle w:val="Bibliography"/>
                  <w:rPr>
                    <w:rFonts w:ascii="Arial" w:hAnsi="Arial" w:cs="Arial"/>
                    <w:noProof/>
                  </w:rPr>
                </w:pPr>
                <w:r w:rsidRPr="008C330A">
                  <w:rPr>
                    <w:rFonts w:ascii="Arial" w:hAnsi="Arial" w:cs="Arial"/>
                    <w:noProof/>
                  </w:rPr>
                  <w:t xml:space="preserve">[26] </w:t>
                </w:r>
              </w:p>
            </w:tc>
            <w:tc>
              <w:tcPr>
                <w:tcW w:w="4724" w:type="pct"/>
                <w:gridSpan w:val="2"/>
                <w:hideMark/>
              </w:tcPr>
              <w:p w14:paraId="4EC90FE8" w14:textId="77777777" w:rsidR="00A571A7" w:rsidRPr="008C330A" w:rsidRDefault="00A571A7">
                <w:pPr>
                  <w:pStyle w:val="Bibliography"/>
                  <w:rPr>
                    <w:rFonts w:ascii="Arial" w:hAnsi="Arial" w:cs="Arial"/>
                    <w:noProof/>
                  </w:rPr>
                </w:pPr>
                <w:r w:rsidRPr="008C330A">
                  <w:rPr>
                    <w:rFonts w:ascii="Arial" w:hAnsi="Arial" w:cs="Arial"/>
                    <w:noProof/>
                  </w:rPr>
                  <w:t xml:space="preserve">W. Wang, J. Geng, R. Jin, X. Liang and Z. Richard W, “Design of a 600 MHz Non-Foster Dipole,” in </w:t>
                </w:r>
                <w:r w:rsidRPr="008C330A">
                  <w:rPr>
                    <w:rFonts w:ascii="Arial" w:hAnsi="Arial" w:cs="Arial"/>
                    <w:i/>
                    <w:iCs/>
                    <w:noProof/>
                  </w:rPr>
                  <w:t>International Workshop on Antenna Technology</w:t>
                </w:r>
                <w:r w:rsidRPr="008C330A">
                  <w:rPr>
                    <w:rFonts w:ascii="Arial" w:hAnsi="Arial" w:cs="Arial"/>
                    <w:noProof/>
                  </w:rPr>
                  <w:t xml:space="preserve">, 2014. </w:t>
                </w:r>
              </w:p>
            </w:tc>
          </w:tr>
          <w:tr w:rsidR="00A571A7" w:rsidRPr="008C330A" w14:paraId="6679D898" w14:textId="77777777" w:rsidTr="00F04A5F">
            <w:trPr>
              <w:divId w:val="997150583"/>
              <w:tblCellSpacing w:w="15" w:type="dxa"/>
            </w:trPr>
            <w:tc>
              <w:tcPr>
                <w:tcW w:w="226" w:type="pct"/>
                <w:hideMark/>
              </w:tcPr>
              <w:p w14:paraId="09B90453" w14:textId="77777777" w:rsidR="00A571A7" w:rsidRPr="008C330A" w:rsidRDefault="00A571A7">
                <w:pPr>
                  <w:pStyle w:val="Bibliography"/>
                  <w:rPr>
                    <w:rFonts w:ascii="Arial" w:hAnsi="Arial" w:cs="Arial"/>
                    <w:noProof/>
                  </w:rPr>
                </w:pPr>
                <w:r w:rsidRPr="008C330A">
                  <w:rPr>
                    <w:rFonts w:ascii="Arial" w:hAnsi="Arial" w:cs="Arial"/>
                    <w:noProof/>
                  </w:rPr>
                  <w:t xml:space="preserve">[27] </w:t>
                </w:r>
              </w:p>
            </w:tc>
            <w:tc>
              <w:tcPr>
                <w:tcW w:w="4724" w:type="pct"/>
                <w:gridSpan w:val="2"/>
                <w:hideMark/>
              </w:tcPr>
              <w:p w14:paraId="19E7A38B" w14:textId="77777777" w:rsidR="00A571A7" w:rsidRPr="008C330A" w:rsidRDefault="00A571A7">
                <w:pPr>
                  <w:pStyle w:val="Bibliography"/>
                  <w:rPr>
                    <w:rFonts w:ascii="Arial" w:hAnsi="Arial" w:cs="Arial"/>
                    <w:noProof/>
                  </w:rPr>
                </w:pPr>
                <w:r w:rsidRPr="008C330A">
                  <w:rPr>
                    <w:rFonts w:ascii="Arial" w:hAnsi="Arial" w:cs="Arial"/>
                    <w:noProof/>
                  </w:rPr>
                  <w:t xml:space="preserve">Z. A. Xu, C. R. White, M. W. Yung, Y. J. Yoon and J. S. C. Donald A.Hitko, “Non-Foster Circuit Adaptation for Stable Broadband Operation,” </w:t>
                </w:r>
                <w:r w:rsidRPr="008C330A">
                  <w:rPr>
                    <w:rFonts w:ascii="Arial" w:hAnsi="Arial" w:cs="Arial"/>
                    <w:i/>
                    <w:iCs/>
                    <w:noProof/>
                  </w:rPr>
                  <w:t xml:space="preserve">IEEE Microwave and Wireless Components , </w:t>
                </w:r>
                <w:r w:rsidRPr="008C330A">
                  <w:rPr>
                    <w:rFonts w:ascii="Arial" w:hAnsi="Arial" w:cs="Arial"/>
                    <w:noProof/>
                  </w:rPr>
                  <w:t xml:space="preserve">vol. 22, no. 11, pp. 571-573, 2012. </w:t>
                </w:r>
              </w:p>
            </w:tc>
          </w:tr>
          <w:tr w:rsidR="00A571A7" w:rsidRPr="008C330A" w14:paraId="6EEEA3E2" w14:textId="77777777" w:rsidTr="00F04A5F">
            <w:trPr>
              <w:divId w:val="997150583"/>
              <w:tblCellSpacing w:w="15" w:type="dxa"/>
            </w:trPr>
            <w:tc>
              <w:tcPr>
                <w:tcW w:w="226" w:type="pct"/>
                <w:hideMark/>
              </w:tcPr>
              <w:p w14:paraId="6B773BE6" w14:textId="77777777" w:rsidR="00A571A7" w:rsidRPr="008C330A" w:rsidRDefault="00A571A7">
                <w:pPr>
                  <w:pStyle w:val="Bibliography"/>
                  <w:rPr>
                    <w:rFonts w:ascii="Arial" w:hAnsi="Arial" w:cs="Arial"/>
                    <w:noProof/>
                  </w:rPr>
                </w:pPr>
                <w:r w:rsidRPr="008C330A">
                  <w:rPr>
                    <w:rFonts w:ascii="Arial" w:hAnsi="Arial" w:cs="Arial"/>
                    <w:noProof/>
                  </w:rPr>
                  <w:t xml:space="preserve">[28] </w:t>
                </w:r>
              </w:p>
            </w:tc>
            <w:tc>
              <w:tcPr>
                <w:tcW w:w="4724" w:type="pct"/>
                <w:gridSpan w:val="2"/>
                <w:hideMark/>
              </w:tcPr>
              <w:p w14:paraId="5841C9FC" w14:textId="77777777" w:rsidR="00A571A7" w:rsidRPr="008C330A" w:rsidRDefault="00A571A7">
                <w:pPr>
                  <w:pStyle w:val="Bibliography"/>
                  <w:rPr>
                    <w:rFonts w:ascii="Arial" w:hAnsi="Arial" w:cs="Arial"/>
                    <w:noProof/>
                  </w:rPr>
                </w:pPr>
                <w:r w:rsidRPr="008C330A">
                  <w:rPr>
                    <w:rFonts w:ascii="Arial" w:hAnsi="Arial" w:cs="Arial"/>
                    <w:noProof/>
                  </w:rPr>
                  <w:t>Texus Instruments, “Compare alternative products with THS32022,” [Online]. Available: https://www.ti.com/compare-products/?id=72&amp;type=GPT&amp;mode=alternate-gpn&amp;partList=THS3202,THS3491&amp;sticky=true%20. [Accessed 1 July 2025].</w:t>
                </w:r>
              </w:p>
            </w:tc>
          </w:tr>
          <w:tr w:rsidR="00A571A7" w:rsidRPr="008C330A" w14:paraId="2D48C355" w14:textId="77777777" w:rsidTr="00F04A5F">
            <w:trPr>
              <w:divId w:val="997150583"/>
              <w:tblCellSpacing w:w="15" w:type="dxa"/>
            </w:trPr>
            <w:tc>
              <w:tcPr>
                <w:tcW w:w="226" w:type="pct"/>
                <w:hideMark/>
              </w:tcPr>
              <w:p w14:paraId="5411FF0D" w14:textId="77777777" w:rsidR="00A571A7" w:rsidRPr="008C330A" w:rsidRDefault="00A571A7">
                <w:pPr>
                  <w:pStyle w:val="Bibliography"/>
                  <w:rPr>
                    <w:rFonts w:ascii="Arial" w:hAnsi="Arial" w:cs="Arial"/>
                    <w:noProof/>
                  </w:rPr>
                </w:pPr>
                <w:r w:rsidRPr="008C330A">
                  <w:rPr>
                    <w:rFonts w:ascii="Arial" w:hAnsi="Arial" w:cs="Arial"/>
                    <w:noProof/>
                  </w:rPr>
                  <w:t xml:space="preserve">[29] </w:t>
                </w:r>
              </w:p>
            </w:tc>
            <w:tc>
              <w:tcPr>
                <w:tcW w:w="4724" w:type="pct"/>
                <w:gridSpan w:val="2"/>
                <w:hideMark/>
              </w:tcPr>
              <w:p w14:paraId="51726991" w14:textId="77777777" w:rsidR="00A571A7" w:rsidRPr="008C330A" w:rsidRDefault="00A571A7">
                <w:pPr>
                  <w:pStyle w:val="Bibliography"/>
                  <w:rPr>
                    <w:rFonts w:ascii="Arial" w:hAnsi="Arial" w:cs="Arial"/>
                    <w:noProof/>
                  </w:rPr>
                </w:pPr>
                <w:r w:rsidRPr="008C330A">
                  <w:rPr>
                    <w:rFonts w:ascii="Arial" w:hAnsi="Arial" w:cs="Arial"/>
                    <w:noProof/>
                  </w:rPr>
                  <w:t>Spectrum Control, “Designing with surface-mount resistives in RF systems,” Spectrum Control.</w:t>
                </w:r>
              </w:p>
            </w:tc>
          </w:tr>
          <w:tr w:rsidR="00A571A7" w:rsidRPr="008C330A" w14:paraId="516105BD" w14:textId="77777777" w:rsidTr="00F04A5F">
            <w:trPr>
              <w:divId w:val="997150583"/>
              <w:tblCellSpacing w:w="15" w:type="dxa"/>
            </w:trPr>
            <w:tc>
              <w:tcPr>
                <w:tcW w:w="226" w:type="pct"/>
                <w:hideMark/>
              </w:tcPr>
              <w:p w14:paraId="5B7A5DAF" w14:textId="77777777" w:rsidR="00A571A7" w:rsidRPr="008C330A" w:rsidRDefault="00A571A7">
                <w:pPr>
                  <w:pStyle w:val="Bibliography"/>
                  <w:rPr>
                    <w:rFonts w:ascii="Arial" w:hAnsi="Arial" w:cs="Arial"/>
                    <w:noProof/>
                  </w:rPr>
                </w:pPr>
                <w:r w:rsidRPr="008C330A">
                  <w:rPr>
                    <w:rFonts w:ascii="Arial" w:hAnsi="Arial" w:cs="Arial"/>
                    <w:noProof/>
                  </w:rPr>
                  <w:t xml:space="preserve">[30] </w:t>
                </w:r>
              </w:p>
            </w:tc>
            <w:tc>
              <w:tcPr>
                <w:tcW w:w="4724" w:type="pct"/>
                <w:gridSpan w:val="2"/>
                <w:hideMark/>
              </w:tcPr>
              <w:p w14:paraId="0068D932" w14:textId="77777777" w:rsidR="00A571A7" w:rsidRPr="008C330A" w:rsidRDefault="00A571A7">
                <w:pPr>
                  <w:pStyle w:val="Bibliography"/>
                  <w:rPr>
                    <w:rFonts w:ascii="Arial" w:hAnsi="Arial" w:cs="Arial"/>
                    <w:noProof/>
                  </w:rPr>
                </w:pPr>
                <w:r w:rsidRPr="008C330A">
                  <w:rPr>
                    <w:rFonts w:ascii="Arial" w:hAnsi="Arial" w:cs="Arial"/>
                    <w:noProof/>
                  </w:rPr>
                  <w:t xml:space="preserve">P. Horowitz and W. Hill, The Art of Electronics, 3rd ed., New York: Cambridge University Press, 2015. </w:t>
                </w:r>
              </w:p>
            </w:tc>
          </w:tr>
          <w:tr w:rsidR="00A571A7" w:rsidRPr="008C330A" w14:paraId="3E02A18A" w14:textId="77777777" w:rsidTr="00F04A5F">
            <w:trPr>
              <w:gridAfter w:val="1"/>
              <w:divId w:val="997150583"/>
              <w:wAfter w:w="3" w:type="pct"/>
              <w:tblCellSpacing w:w="15" w:type="dxa"/>
            </w:trPr>
            <w:tc>
              <w:tcPr>
                <w:tcW w:w="226" w:type="pct"/>
                <w:hideMark/>
              </w:tcPr>
              <w:p w14:paraId="122614CE" w14:textId="77777777" w:rsidR="00A571A7" w:rsidRPr="008C330A" w:rsidRDefault="00A571A7">
                <w:pPr>
                  <w:pStyle w:val="Bibliography"/>
                  <w:rPr>
                    <w:rFonts w:ascii="Arial" w:hAnsi="Arial" w:cs="Arial"/>
                    <w:noProof/>
                  </w:rPr>
                </w:pPr>
                <w:r w:rsidRPr="008C330A">
                  <w:rPr>
                    <w:rFonts w:ascii="Arial" w:hAnsi="Arial" w:cs="Arial"/>
                    <w:noProof/>
                  </w:rPr>
                  <w:t xml:space="preserve">[31] </w:t>
                </w:r>
              </w:p>
            </w:tc>
            <w:tc>
              <w:tcPr>
                <w:tcW w:w="4705" w:type="pct"/>
                <w:hideMark/>
              </w:tcPr>
              <w:p w14:paraId="59F8EF56" w14:textId="77777777" w:rsidR="00A571A7" w:rsidRPr="008C330A" w:rsidRDefault="00A571A7">
                <w:pPr>
                  <w:pStyle w:val="Bibliography"/>
                  <w:rPr>
                    <w:rFonts w:ascii="Arial" w:hAnsi="Arial" w:cs="Arial"/>
                    <w:noProof/>
                  </w:rPr>
                </w:pPr>
                <w:r w:rsidRPr="008C330A">
                  <w:rPr>
                    <w:rFonts w:ascii="Arial" w:hAnsi="Arial" w:cs="Arial"/>
                    <w:noProof/>
                  </w:rPr>
                  <w:t>Mouser Electronics, [Online]. Available: https://www.mouser.co.uk/?srsltid=AfmBOoonvyoR68YVIfxoeUA8d4fe6ByIPXarYa4JfwgY-P26QuqT6F50. [Accessed 1 July 2025].</w:t>
                </w:r>
              </w:p>
            </w:tc>
          </w:tr>
          <w:tr w:rsidR="00A571A7" w:rsidRPr="008C330A" w14:paraId="4A8E7341" w14:textId="77777777" w:rsidTr="00F04A5F">
            <w:trPr>
              <w:gridAfter w:val="1"/>
              <w:divId w:val="997150583"/>
              <w:wAfter w:w="3" w:type="pct"/>
              <w:tblCellSpacing w:w="15" w:type="dxa"/>
            </w:trPr>
            <w:tc>
              <w:tcPr>
                <w:tcW w:w="226" w:type="pct"/>
                <w:hideMark/>
              </w:tcPr>
              <w:p w14:paraId="05FC092C" w14:textId="77777777" w:rsidR="00A571A7" w:rsidRPr="008C330A" w:rsidRDefault="00A571A7">
                <w:pPr>
                  <w:pStyle w:val="Bibliography"/>
                  <w:rPr>
                    <w:rFonts w:ascii="Arial" w:hAnsi="Arial" w:cs="Arial"/>
                    <w:noProof/>
                  </w:rPr>
                </w:pPr>
                <w:r w:rsidRPr="008C330A">
                  <w:rPr>
                    <w:rFonts w:ascii="Arial" w:hAnsi="Arial" w:cs="Arial"/>
                    <w:noProof/>
                  </w:rPr>
                  <w:lastRenderedPageBreak/>
                  <w:t xml:space="preserve">[32] </w:t>
                </w:r>
              </w:p>
            </w:tc>
            <w:tc>
              <w:tcPr>
                <w:tcW w:w="4705" w:type="pct"/>
                <w:hideMark/>
              </w:tcPr>
              <w:p w14:paraId="30F88EE3" w14:textId="77777777" w:rsidR="00A571A7" w:rsidRPr="008C330A" w:rsidRDefault="00A571A7">
                <w:pPr>
                  <w:pStyle w:val="Bibliography"/>
                  <w:rPr>
                    <w:rFonts w:ascii="Arial" w:hAnsi="Arial" w:cs="Arial"/>
                    <w:noProof/>
                  </w:rPr>
                </w:pPr>
                <w:r w:rsidRPr="008C330A">
                  <w:rPr>
                    <w:rFonts w:ascii="Arial" w:hAnsi="Arial" w:cs="Arial"/>
                    <w:noProof/>
                  </w:rPr>
                  <w:t>Z. Peterson, “All About Your PCB Trace Length: How Long is Too Long?,” Altium, 2 October 2024. [Online]. Available: https://resources.altium.com/p/all-about-your-pcb-trace-length-how-long-too-long. [Accessed 1 July 2025].</w:t>
                </w:r>
              </w:p>
            </w:tc>
          </w:tr>
          <w:tr w:rsidR="00A571A7" w:rsidRPr="008C330A" w14:paraId="6BF00E48" w14:textId="77777777" w:rsidTr="00F04A5F">
            <w:trPr>
              <w:gridAfter w:val="1"/>
              <w:divId w:val="997150583"/>
              <w:wAfter w:w="3" w:type="pct"/>
              <w:tblCellSpacing w:w="15" w:type="dxa"/>
            </w:trPr>
            <w:tc>
              <w:tcPr>
                <w:tcW w:w="226" w:type="pct"/>
                <w:hideMark/>
              </w:tcPr>
              <w:p w14:paraId="55E867D1" w14:textId="77777777" w:rsidR="00A571A7" w:rsidRPr="008C330A" w:rsidRDefault="00A571A7">
                <w:pPr>
                  <w:pStyle w:val="Bibliography"/>
                  <w:rPr>
                    <w:rFonts w:ascii="Arial" w:hAnsi="Arial" w:cs="Arial"/>
                    <w:noProof/>
                  </w:rPr>
                </w:pPr>
                <w:r w:rsidRPr="008C330A">
                  <w:rPr>
                    <w:rFonts w:ascii="Arial" w:hAnsi="Arial" w:cs="Arial"/>
                    <w:noProof/>
                  </w:rPr>
                  <w:t xml:space="preserve">[33] </w:t>
                </w:r>
              </w:p>
            </w:tc>
            <w:tc>
              <w:tcPr>
                <w:tcW w:w="4705" w:type="pct"/>
                <w:hideMark/>
              </w:tcPr>
              <w:p w14:paraId="4FE3A9A5" w14:textId="77777777" w:rsidR="00A571A7" w:rsidRPr="008C330A" w:rsidRDefault="00A571A7">
                <w:pPr>
                  <w:pStyle w:val="Bibliography"/>
                  <w:rPr>
                    <w:rFonts w:ascii="Arial" w:hAnsi="Arial" w:cs="Arial"/>
                    <w:noProof/>
                  </w:rPr>
                </w:pPr>
                <w:r w:rsidRPr="008C330A">
                  <w:rPr>
                    <w:rFonts w:ascii="Arial" w:hAnsi="Arial" w:cs="Arial"/>
                    <w:noProof/>
                  </w:rPr>
                  <w:t>Telco Antennas, “Guide to Coaxial Cable Theory for RF Applications,” 2025.</w:t>
                </w:r>
              </w:p>
            </w:tc>
          </w:tr>
          <w:tr w:rsidR="00A571A7" w:rsidRPr="008C330A" w14:paraId="0BA221A6" w14:textId="77777777" w:rsidTr="00F04A5F">
            <w:trPr>
              <w:gridAfter w:val="1"/>
              <w:divId w:val="997150583"/>
              <w:wAfter w:w="3" w:type="pct"/>
              <w:tblCellSpacing w:w="15" w:type="dxa"/>
            </w:trPr>
            <w:tc>
              <w:tcPr>
                <w:tcW w:w="226" w:type="pct"/>
                <w:hideMark/>
              </w:tcPr>
              <w:p w14:paraId="7360DD35" w14:textId="77777777" w:rsidR="00A571A7" w:rsidRPr="008C330A" w:rsidRDefault="00A571A7">
                <w:pPr>
                  <w:pStyle w:val="Bibliography"/>
                  <w:rPr>
                    <w:rFonts w:ascii="Arial" w:hAnsi="Arial" w:cs="Arial"/>
                    <w:noProof/>
                  </w:rPr>
                </w:pPr>
                <w:r w:rsidRPr="008C330A">
                  <w:rPr>
                    <w:rFonts w:ascii="Arial" w:hAnsi="Arial" w:cs="Arial"/>
                    <w:noProof/>
                  </w:rPr>
                  <w:t xml:space="preserve">[34] </w:t>
                </w:r>
              </w:p>
            </w:tc>
            <w:tc>
              <w:tcPr>
                <w:tcW w:w="4705" w:type="pct"/>
                <w:hideMark/>
              </w:tcPr>
              <w:p w14:paraId="66134099" w14:textId="77777777" w:rsidR="00A571A7" w:rsidRPr="008C330A" w:rsidRDefault="00A571A7">
                <w:pPr>
                  <w:pStyle w:val="Bibliography"/>
                  <w:rPr>
                    <w:rFonts w:ascii="Arial" w:hAnsi="Arial" w:cs="Arial"/>
                    <w:noProof/>
                  </w:rPr>
                </w:pPr>
                <w:r w:rsidRPr="008C330A">
                  <w:rPr>
                    <w:rFonts w:ascii="Arial" w:hAnsi="Arial" w:cs="Arial"/>
                    <w:noProof/>
                  </w:rPr>
                  <w:t>ETS Lindgren, “Log Periodic Dipole Antenna User Manual”.</w:t>
                </w:r>
              </w:p>
            </w:tc>
          </w:tr>
          <w:tr w:rsidR="00A571A7" w:rsidRPr="008C330A" w14:paraId="567D67AD" w14:textId="77777777" w:rsidTr="00F04A5F">
            <w:trPr>
              <w:gridAfter w:val="1"/>
              <w:divId w:val="997150583"/>
              <w:wAfter w:w="3" w:type="pct"/>
              <w:tblCellSpacing w:w="15" w:type="dxa"/>
            </w:trPr>
            <w:tc>
              <w:tcPr>
                <w:tcW w:w="226" w:type="pct"/>
                <w:hideMark/>
              </w:tcPr>
              <w:p w14:paraId="65F19EA4" w14:textId="77777777" w:rsidR="00A571A7" w:rsidRPr="008C330A" w:rsidRDefault="00A571A7">
                <w:pPr>
                  <w:pStyle w:val="Bibliography"/>
                  <w:rPr>
                    <w:rFonts w:ascii="Arial" w:hAnsi="Arial" w:cs="Arial"/>
                    <w:noProof/>
                  </w:rPr>
                </w:pPr>
                <w:r w:rsidRPr="008C330A">
                  <w:rPr>
                    <w:rFonts w:ascii="Arial" w:hAnsi="Arial" w:cs="Arial"/>
                    <w:noProof/>
                  </w:rPr>
                  <w:t xml:space="preserve">[35] </w:t>
                </w:r>
              </w:p>
            </w:tc>
            <w:tc>
              <w:tcPr>
                <w:tcW w:w="4705" w:type="pct"/>
                <w:hideMark/>
              </w:tcPr>
              <w:p w14:paraId="015FE268" w14:textId="77777777" w:rsidR="00A571A7" w:rsidRPr="008C330A" w:rsidRDefault="00A571A7">
                <w:pPr>
                  <w:pStyle w:val="Bibliography"/>
                  <w:rPr>
                    <w:rFonts w:ascii="Arial" w:hAnsi="Arial" w:cs="Arial"/>
                    <w:noProof/>
                  </w:rPr>
                </w:pPr>
                <w:r w:rsidRPr="008C330A">
                  <w:rPr>
                    <w:rFonts w:ascii="Arial" w:hAnsi="Arial" w:cs="Arial"/>
                    <w:noProof/>
                  </w:rPr>
                  <w:t>Rohde &amp; Schwarz, “VNA Calibration Methods and Standards,” 2025.</w:t>
                </w:r>
              </w:p>
            </w:tc>
          </w:tr>
          <w:tr w:rsidR="00A571A7" w:rsidRPr="008C330A" w14:paraId="27E00411" w14:textId="77777777" w:rsidTr="00F04A5F">
            <w:trPr>
              <w:gridAfter w:val="1"/>
              <w:divId w:val="997150583"/>
              <w:wAfter w:w="3" w:type="pct"/>
              <w:tblCellSpacing w:w="15" w:type="dxa"/>
            </w:trPr>
            <w:tc>
              <w:tcPr>
                <w:tcW w:w="226" w:type="pct"/>
                <w:hideMark/>
              </w:tcPr>
              <w:p w14:paraId="23FF4505" w14:textId="77777777" w:rsidR="00A571A7" w:rsidRPr="008C330A" w:rsidRDefault="00A571A7">
                <w:pPr>
                  <w:pStyle w:val="Bibliography"/>
                  <w:rPr>
                    <w:rFonts w:ascii="Arial" w:hAnsi="Arial" w:cs="Arial"/>
                    <w:noProof/>
                  </w:rPr>
                </w:pPr>
                <w:r w:rsidRPr="008C330A">
                  <w:rPr>
                    <w:rFonts w:ascii="Arial" w:hAnsi="Arial" w:cs="Arial"/>
                    <w:noProof/>
                  </w:rPr>
                  <w:t xml:space="preserve">[36] </w:t>
                </w:r>
              </w:p>
            </w:tc>
            <w:tc>
              <w:tcPr>
                <w:tcW w:w="4705" w:type="pct"/>
                <w:hideMark/>
              </w:tcPr>
              <w:p w14:paraId="1307A8B6" w14:textId="77777777" w:rsidR="00A571A7" w:rsidRPr="008C330A" w:rsidRDefault="00A571A7">
                <w:pPr>
                  <w:pStyle w:val="Bibliography"/>
                  <w:rPr>
                    <w:rFonts w:ascii="Arial" w:hAnsi="Arial" w:cs="Arial"/>
                    <w:noProof/>
                  </w:rPr>
                </w:pPr>
                <w:r w:rsidRPr="008C330A">
                  <w:rPr>
                    <w:rFonts w:ascii="Arial" w:hAnsi="Arial" w:cs="Arial"/>
                    <w:noProof/>
                  </w:rPr>
                  <w:t xml:space="preserve">D. Pozar, Microwave Engineering, Wiley, 1990. </w:t>
                </w:r>
              </w:p>
            </w:tc>
          </w:tr>
          <w:tr w:rsidR="00A571A7" w:rsidRPr="008C330A" w14:paraId="7BEA5A42" w14:textId="77777777" w:rsidTr="00F04A5F">
            <w:trPr>
              <w:gridAfter w:val="1"/>
              <w:divId w:val="997150583"/>
              <w:wAfter w:w="3" w:type="pct"/>
              <w:tblCellSpacing w:w="15" w:type="dxa"/>
            </w:trPr>
            <w:tc>
              <w:tcPr>
                <w:tcW w:w="226" w:type="pct"/>
                <w:hideMark/>
              </w:tcPr>
              <w:p w14:paraId="5808D19F" w14:textId="77777777" w:rsidR="00A571A7" w:rsidRPr="008C330A" w:rsidRDefault="00A571A7">
                <w:pPr>
                  <w:pStyle w:val="Bibliography"/>
                  <w:rPr>
                    <w:rFonts w:ascii="Arial" w:hAnsi="Arial" w:cs="Arial"/>
                    <w:noProof/>
                  </w:rPr>
                </w:pPr>
                <w:r w:rsidRPr="008C330A">
                  <w:rPr>
                    <w:rFonts w:ascii="Arial" w:hAnsi="Arial" w:cs="Arial"/>
                    <w:noProof/>
                  </w:rPr>
                  <w:t xml:space="preserve">[37] </w:t>
                </w:r>
              </w:p>
            </w:tc>
            <w:tc>
              <w:tcPr>
                <w:tcW w:w="4705" w:type="pct"/>
                <w:hideMark/>
              </w:tcPr>
              <w:p w14:paraId="655EAB9C" w14:textId="77777777" w:rsidR="00A571A7" w:rsidRPr="008C330A" w:rsidRDefault="00A571A7">
                <w:pPr>
                  <w:pStyle w:val="Bibliography"/>
                  <w:rPr>
                    <w:rFonts w:ascii="Arial" w:hAnsi="Arial" w:cs="Arial"/>
                    <w:noProof/>
                  </w:rPr>
                </w:pPr>
                <w:r w:rsidRPr="008C330A">
                  <w:rPr>
                    <w:rFonts w:ascii="Arial" w:hAnsi="Arial" w:cs="Arial"/>
                    <w:noProof/>
                  </w:rPr>
                  <w:t xml:space="preserve">S. Boyes, Reverberation Chambers: Theory and Applications to EMC and Antenna Measurements, United Kingdom: Wiley, 2016. </w:t>
                </w:r>
              </w:p>
            </w:tc>
          </w:tr>
          <w:tr w:rsidR="00A571A7" w:rsidRPr="008C330A" w14:paraId="63A3752F" w14:textId="77777777" w:rsidTr="00F04A5F">
            <w:trPr>
              <w:gridAfter w:val="1"/>
              <w:divId w:val="997150583"/>
              <w:wAfter w:w="3" w:type="pct"/>
              <w:tblCellSpacing w:w="15" w:type="dxa"/>
            </w:trPr>
            <w:tc>
              <w:tcPr>
                <w:tcW w:w="226" w:type="pct"/>
                <w:hideMark/>
              </w:tcPr>
              <w:p w14:paraId="689586F7" w14:textId="77777777" w:rsidR="00A571A7" w:rsidRPr="008C330A" w:rsidRDefault="00A571A7">
                <w:pPr>
                  <w:pStyle w:val="Bibliography"/>
                  <w:rPr>
                    <w:rFonts w:ascii="Arial" w:hAnsi="Arial" w:cs="Arial"/>
                    <w:noProof/>
                  </w:rPr>
                </w:pPr>
                <w:r w:rsidRPr="008C330A">
                  <w:rPr>
                    <w:rFonts w:ascii="Arial" w:hAnsi="Arial" w:cs="Arial"/>
                    <w:noProof/>
                  </w:rPr>
                  <w:t xml:space="preserve">[38] </w:t>
                </w:r>
              </w:p>
            </w:tc>
            <w:tc>
              <w:tcPr>
                <w:tcW w:w="4705" w:type="pct"/>
                <w:hideMark/>
              </w:tcPr>
              <w:p w14:paraId="4B67AEA3" w14:textId="77777777" w:rsidR="00A571A7" w:rsidRPr="008C330A" w:rsidRDefault="00A571A7">
                <w:pPr>
                  <w:pStyle w:val="Bibliography"/>
                  <w:rPr>
                    <w:rFonts w:ascii="Arial" w:hAnsi="Arial" w:cs="Arial"/>
                    <w:noProof/>
                  </w:rPr>
                </w:pPr>
                <w:r w:rsidRPr="008C330A">
                  <w:rPr>
                    <w:rFonts w:ascii="Arial" w:hAnsi="Arial" w:cs="Arial"/>
                    <w:noProof/>
                  </w:rPr>
                  <w:t xml:space="preserve">B. Razavi, RF Microelectronics, Prentice Hall, 2012. </w:t>
                </w:r>
              </w:p>
            </w:tc>
          </w:tr>
          <w:tr w:rsidR="00A571A7" w:rsidRPr="008C330A" w14:paraId="624EB795" w14:textId="77777777" w:rsidTr="00F04A5F">
            <w:trPr>
              <w:gridAfter w:val="1"/>
              <w:divId w:val="997150583"/>
              <w:wAfter w:w="3" w:type="pct"/>
              <w:tblCellSpacing w:w="15" w:type="dxa"/>
            </w:trPr>
            <w:tc>
              <w:tcPr>
                <w:tcW w:w="226" w:type="pct"/>
                <w:hideMark/>
              </w:tcPr>
              <w:p w14:paraId="10D38157" w14:textId="77777777" w:rsidR="00A571A7" w:rsidRPr="008C330A" w:rsidRDefault="00A571A7">
                <w:pPr>
                  <w:pStyle w:val="Bibliography"/>
                  <w:rPr>
                    <w:rFonts w:ascii="Arial" w:hAnsi="Arial" w:cs="Arial"/>
                    <w:noProof/>
                  </w:rPr>
                </w:pPr>
                <w:r w:rsidRPr="008C330A">
                  <w:rPr>
                    <w:rFonts w:ascii="Arial" w:hAnsi="Arial" w:cs="Arial"/>
                    <w:noProof/>
                  </w:rPr>
                  <w:t xml:space="preserve">[39] </w:t>
                </w:r>
              </w:p>
            </w:tc>
            <w:tc>
              <w:tcPr>
                <w:tcW w:w="4705" w:type="pct"/>
                <w:hideMark/>
              </w:tcPr>
              <w:p w14:paraId="1D15A459" w14:textId="77777777" w:rsidR="00A571A7" w:rsidRPr="008C330A" w:rsidRDefault="00A571A7">
                <w:pPr>
                  <w:pStyle w:val="Bibliography"/>
                  <w:rPr>
                    <w:rFonts w:ascii="Arial" w:hAnsi="Arial" w:cs="Arial"/>
                    <w:noProof/>
                  </w:rPr>
                </w:pPr>
                <w:r w:rsidRPr="008C330A">
                  <w:rPr>
                    <w:rFonts w:ascii="Arial" w:hAnsi="Arial" w:cs="Arial"/>
                    <w:noProof/>
                  </w:rPr>
                  <w:t>Siretta, “Antenna Polarization Explained - And Why it Could Make or Break Your RF Performance,” 2025. [Online]. Available: https://www.siretta.com/2025/04/antenna-polarization-explained-and-why-it-could-make-or-break-your-rf-performance/.</w:t>
                </w:r>
              </w:p>
            </w:tc>
          </w:tr>
          <w:tr w:rsidR="00A571A7" w:rsidRPr="008C330A" w14:paraId="6128CE65" w14:textId="77777777" w:rsidTr="00F04A5F">
            <w:trPr>
              <w:gridAfter w:val="1"/>
              <w:divId w:val="997150583"/>
              <w:wAfter w:w="3" w:type="pct"/>
              <w:tblCellSpacing w:w="15" w:type="dxa"/>
            </w:trPr>
            <w:tc>
              <w:tcPr>
                <w:tcW w:w="226" w:type="pct"/>
                <w:hideMark/>
              </w:tcPr>
              <w:p w14:paraId="00E5B363" w14:textId="77777777" w:rsidR="00A571A7" w:rsidRPr="008C330A" w:rsidRDefault="00A571A7">
                <w:pPr>
                  <w:pStyle w:val="Bibliography"/>
                  <w:rPr>
                    <w:rFonts w:ascii="Arial" w:hAnsi="Arial" w:cs="Arial"/>
                    <w:noProof/>
                  </w:rPr>
                </w:pPr>
                <w:r w:rsidRPr="008C330A">
                  <w:rPr>
                    <w:rFonts w:ascii="Arial" w:hAnsi="Arial" w:cs="Arial"/>
                    <w:noProof/>
                  </w:rPr>
                  <w:t xml:space="preserve">[40] </w:t>
                </w:r>
              </w:p>
            </w:tc>
            <w:tc>
              <w:tcPr>
                <w:tcW w:w="4705" w:type="pct"/>
                <w:hideMark/>
              </w:tcPr>
              <w:p w14:paraId="071F91CB" w14:textId="77777777" w:rsidR="00A571A7" w:rsidRPr="008C330A" w:rsidRDefault="00A571A7">
                <w:pPr>
                  <w:pStyle w:val="Bibliography"/>
                  <w:rPr>
                    <w:rFonts w:ascii="Arial" w:hAnsi="Arial" w:cs="Arial"/>
                    <w:noProof/>
                  </w:rPr>
                </w:pPr>
                <w:r w:rsidRPr="008C330A">
                  <w:rPr>
                    <w:rFonts w:ascii="Arial" w:hAnsi="Arial" w:cs="Arial"/>
                    <w:noProof/>
                  </w:rPr>
                  <w:t>H. Jordan, “Small antennas could bring big benefits to the Air Force,” 5 October 2017. [Online]. Available: https://www.af.mil/News/Article-Display/Article/1335480/small-antennas-could-bring-big-benefits-to-the-air-force/. [Accessed 1 July 2025].</w:t>
                </w:r>
              </w:p>
            </w:tc>
          </w:tr>
          <w:tr w:rsidR="00A571A7" w:rsidRPr="008C330A" w14:paraId="195FC4E6" w14:textId="77777777" w:rsidTr="00F04A5F">
            <w:trPr>
              <w:gridAfter w:val="1"/>
              <w:divId w:val="997150583"/>
              <w:wAfter w:w="3" w:type="pct"/>
              <w:tblCellSpacing w:w="15" w:type="dxa"/>
            </w:trPr>
            <w:tc>
              <w:tcPr>
                <w:tcW w:w="226" w:type="pct"/>
                <w:hideMark/>
              </w:tcPr>
              <w:p w14:paraId="7582E021" w14:textId="77777777" w:rsidR="00A571A7" w:rsidRPr="008C330A" w:rsidRDefault="00A571A7">
                <w:pPr>
                  <w:pStyle w:val="Bibliography"/>
                  <w:rPr>
                    <w:rFonts w:ascii="Arial" w:hAnsi="Arial" w:cs="Arial"/>
                    <w:noProof/>
                  </w:rPr>
                </w:pPr>
                <w:r w:rsidRPr="008C330A">
                  <w:rPr>
                    <w:rFonts w:ascii="Arial" w:hAnsi="Arial" w:cs="Arial"/>
                    <w:noProof/>
                  </w:rPr>
                  <w:t xml:space="preserve">[41] </w:t>
                </w:r>
              </w:p>
            </w:tc>
            <w:tc>
              <w:tcPr>
                <w:tcW w:w="4705" w:type="pct"/>
                <w:hideMark/>
              </w:tcPr>
              <w:p w14:paraId="38DD35A5" w14:textId="77777777" w:rsidR="00A571A7" w:rsidRPr="008C330A" w:rsidRDefault="00A571A7">
                <w:pPr>
                  <w:pStyle w:val="Bibliography"/>
                  <w:rPr>
                    <w:rFonts w:ascii="Arial" w:hAnsi="Arial" w:cs="Arial"/>
                    <w:noProof/>
                  </w:rPr>
                </w:pPr>
                <w:r w:rsidRPr="008C330A">
                  <w:rPr>
                    <w:rFonts w:ascii="Arial" w:hAnsi="Arial" w:cs="Arial"/>
                    <w:noProof/>
                  </w:rPr>
                  <w:t>J. Port, “Design of a Rectenna Energy Harvesting Photoplethysmogrpahy (PPG) Monitor with Bluetooth Connectivity,” Swansea, 2025.</w:t>
                </w:r>
              </w:p>
            </w:tc>
          </w:tr>
        </w:tbl>
        <w:p w14:paraId="67E10F01" w14:textId="6D0E59F1" w:rsidR="00577889" w:rsidRPr="008C330A" w:rsidRDefault="004C0B52" w:rsidP="001455E0">
          <w:pPr>
            <w:rPr>
              <w:rFonts w:ascii="Arial" w:hAnsi="Arial" w:cs="Arial"/>
            </w:rPr>
          </w:pPr>
        </w:p>
      </w:sdtContent>
    </w:sdt>
    <w:p w14:paraId="4E069A4D" w14:textId="77777777" w:rsidR="00F978B3" w:rsidRPr="008C330A" w:rsidRDefault="00F978B3" w:rsidP="00F978B3">
      <w:pPr>
        <w:pStyle w:val="Bibliography"/>
        <w:ind w:left="720" w:hanging="720"/>
        <w:rPr>
          <w:rFonts w:ascii="Arial" w:hAnsi="Arial" w:cs="Arial"/>
          <w:noProof/>
        </w:rPr>
      </w:pPr>
    </w:p>
    <w:p w14:paraId="7685D3E4" w14:textId="54C391BE" w:rsidR="00E647DC" w:rsidRPr="008C330A" w:rsidRDefault="00E647DC">
      <w:pPr>
        <w:rPr>
          <w:rFonts w:ascii="Arial" w:hAnsi="Arial" w:cs="Arial"/>
        </w:rPr>
      </w:pPr>
    </w:p>
    <w:p w14:paraId="3952BA54" w14:textId="77777777" w:rsidR="001D242C" w:rsidRPr="008C330A" w:rsidRDefault="001D242C">
      <w:pPr>
        <w:rPr>
          <w:rFonts w:ascii="Arial" w:hAnsi="Arial" w:cs="Arial"/>
        </w:rPr>
      </w:pPr>
    </w:p>
    <w:p w14:paraId="15E4E73C" w14:textId="77777777" w:rsidR="001D242C" w:rsidRPr="008C330A" w:rsidRDefault="001D242C">
      <w:pPr>
        <w:rPr>
          <w:rFonts w:ascii="Arial" w:hAnsi="Arial" w:cs="Arial"/>
        </w:rPr>
      </w:pPr>
    </w:p>
    <w:p w14:paraId="74A51FD2" w14:textId="77777777" w:rsidR="001D242C" w:rsidRPr="008C330A" w:rsidRDefault="001D242C">
      <w:pPr>
        <w:rPr>
          <w:rFonts w:ascii="Arial" w:hAnsi="Arial" w:cs="Arial"/>
        </w:rPr>
      </w:pPr>
    </w:p>
    <w:p w14:paraId="66FB2071" w14:textId="77777777" w:rsidR="001D242C" w:rsidRPr="008C330A" w:rsidRDefault="001D242C">
      <w:pPr>
        <w:rPr>
          <w:rFonts w:ascii="Arial" w:hAnsi="Arial" w:cs="Arial"/>
        </w:rPr>
      </w:pPr>
    </w:p>
    <w:p w14:paraId="4BBDDB30" w14:textId="77777777" w:rsidR="001D242C" w:rsidRPr="008C330A" w:rsidRDefault="001D242C">
      <w:pPr>
        <w:rPr>
          <w:rFonts w:ascii="Arial" w:hAnsi="Arial" w:cs="Arial"/>
        </w:rPr>
      </w:pPr>
    </w:p>
    <w:p w14:paraId="386A16A8" w14:textId="77777777" w:rsidR="001D242C" w:rsidRPr="008C330A" w:rsidRDefault="001D242C">
      <w:pPr>
        <w:rPr>
          <w:rFonts w:ascii="Arial" w:hAnsi="Arial" w:cs="Arial"/>
        </w:rPr>
      </w:pPr>
    </w:p>
    <w:p w14:paraId="2B403BC1" w14:textId="77777777" w:rsidR="001D242C" w:rsidRPr="008C330A" w:rsidRDefault="001D242C">
      <w:pPr>
        <w:rPr>
          <w:rFonts w:ascii="Arial" w:hAnsi="Arial" w:cs="Arial"/>
        </w:rPr>
      </w:pPr>
    </w:p>
    <w:p w14:paraId="4EE5B7C6" w14:textId="77777777" w:rsidR="001D242C" w:rsidRPr="008C330A" w:rsidRDefault="001D242C">
      <w:pPr>
        <w:rPr>
          <w:rFonts w:ascii="Arial" w:hAnsi="Arial" w:cs="Arial"/>
        </w:rPr>
      </w:pPr>
    </w:p>
    <w:p w14:paraId="16FE9344" w14:textId="77777777" w:rsidR="001D242C" w:rsidRPr="008C330A" w:rsidRDefault="001D242C">
      <w:pPr>
        <w:rPr>
          <w:rFonts w:ascii="Arial" w:hAnsi="Arial" w:cs="Arial"/>
        </w:rPr>
      </w:pPr>
    </w:p>
    <w:p w14:paraId="32254CE2" w14:textId="77777777" w:rsidR="001D242C" w:rsidRPr="008C330A" w:rsidRDefault="001D242C">
      <w:pPr>
        <w:rPr>
          <w:rFonts w:ascii="Arial" w:hAnsi="Arial" w:cs="Arial"/>
        </w:rPr>
      </w:pPr>
    </w:p>
    <w:p w14:paraId="6FB1B36A" w14:textId="77777777" w:rsidR="001D242C" w:rsidRPr="008C330A" w:rsidRDefault="001D242C">
      <w:pPr>
        <w:rPr>
          <w:rFonts w:ascii="Arial" w:hAnsi="Arial" w:cs="Arial"/>
        </w:rPr>
      </w:pPr>
    </w:p>
    <w:p w14:paraId="7553B391" w14:textId="77777777" w:rsidR="001D242C" w:rsidRPr="008C330A" w:rsidRDefault="001D242C">
      <w:pPr>
        <w:rPr>
          <w:rFonts w:ascii="Arial" w:hAnsi="Arial" w:cs="Arial"/>
        </w:rPr>
      </w:pPr>
    </w:p>
    <w:p w14:paraId="6C0E896D" w14:textId="77777777" w:rsidR="001D242C" w:rsidRPr="008C330A" w:rsidRDefault="001D242C">
      <w:pPr>
        <w:rPr>
          <w:rFonts w:ascii="Arial" w:hAnsi="Arial" w:cs="Arial"/>
        </w:rPr>
      </w:pPr>
    </w:p>
    <w:p w14:paraId="4D26ECD9" w14:textId="01E78436" w:rsidR="0065781F" w:rsidRPr="008C330A" w:rsidRDefault="00465DAA" w:rsidP="00A53E81">
      <w:pPr>
        <w:pStyle w:val="Heading1"/>
        <w:rPr>
          <w:rFonts w:ascii="Arial" w:hAnsi="Arial" w:cs="Arial"/>
        </w:rPr>
      </w:pPr>
      <w:bookmarkStart w:id="148" w:name="_Toc202885362"/>
      <w:r w:rsidRPr="008C330A">
        <w:rPr>
          <w:rFonts w:ascii="Arial" w:hAnsi="Arial" w:cs="Arial"/>
        </w:rPr>
        <w:lastRenderedPageBreak/>
        <w:t>1</w:t>
      </w:r>
      <w:r w:rsidR="00833802" w:rsidRPr="008C330A">
        <w:rPr>
          <w:rFonts w:ascii="Arial" w:hAnsi="Arial" w:cs="Arial"/>
        </w:rPr>
        <w:t>5</w:t>
      </w:r>
      <w:r w:rsidRPr="008C330A">
        <w:rPr>
          <w:rFonts w:ascii="Arial" w:hAnsi="Arial" w:cs="Arial"/>
        </w:rPr>
        <w:t>.</w:t>
      </w:r>
      <w:r w:rsidRPr="008C330A">
        <w:rPr>
          <w:rFonts w:ascii="Arial" w:hAnsi="Arial" w:cs="Arial"/>
        </w:rPr>
        <w:tab/>
      </w:r>
      <w:r w:rsidR="00A53E81" w:rsidRPr="008C330A">
        <w:rPr>
          <w:rFonts w:ascii="Arial" w:hAnsi="Arial" w:cs="Arial"/>
        </w:rPr>
        <w:t>Bibliography</w:t>
      </w:r>
      <w:bookmarkEnd w:id="148"/>
      <w:r w:rsidR="00A53E81" w:rsidRPr="008C330A">
        <w:rPr>
          <w:rFonts w:ascii="Arial" w:hAnsi="Arial" w:cs="Arial"/>
        </w:rPr>
        <w:t xml:space="preserve"> </w:t>
      </w:r>
    </w:p>
    <w:p w14:paraId="7D8DCFE0" w14:textId="214334A7" w:rsidR="00A87180" w:rsidRPr="008C330A" w:rsidRDefault="00A87180" w:rsidP="00A87180">
      <w:pPr>
        <w:rPr>
          <w:rFonts w:ascii="Arial" w:hAnsi="Arial" w:cs="Arial"/>
        </w:rPr>
      </w:pPr>
      <w:r w:rsidRPr="008C330A">
        <w:rPr>
          <w:rFonts w:ascii="Arial" w:hAnsi="Arial" w:cs="Arial"/>
        </w:rPr>
        <w:t xml:space="preserve">J. Choi, K. </w:t>
      </w:r>
      <w:proofErr w:type="spellStart"/>
      <w:r w:rsidRPr="008C330A">
        <w:rPr>
          <w:rFonts w:ascii="Arial" w:hAnsi="Arial" w:cs="Arial"/>
        </w:rPr>
        <w:t>Sarabandi</w:t>
      </w:r>
      <w:proofErr w:type="spellEnd"/>
      <w:r w:rsidRPr="008C330A">
        <w:rPr>
          <w:rFonts w:ascii="Arial" w:hAnsi="Arial" w:cs="Arial"/>
        </w:rPr>
        <w:t xml:space="preserve">, F. T. </w:t>
      </w:r>
      <w:proofErr w:type="spellStart"/>
      <w:r w:rsidRPr="008C330A">
        <w:rPr>
          <w:rFonts w:ascii="Arial" w:hAnsi="Arial" w:cs="Arial"/>
        </w:rPr>
        <w:t>Dagefu</w:t>
      </w:r>
      <w:proofErr w:type="spellEnd"/>
      <w:r w:rsidRPr="008C330A">
        <w:rPr>
          <w:rFonts w:ascii="Arial" w:hAnsi="Arial" w:cs="Arial"/>
        </w:rPr>
        <w:t xml:space="preserve"> and B. M. Sadler, "A Non-Foster matched dipole for a low-vhf mobile transmitter system," 2017 IEEE International Symposium on Antennas and Propagation &amp; USNC/URSI National Radio Science Meeting, San Diego, CA, USA, 2017, pp. 2357-2358</w:t>
      </w:r>
    </w:p>
    <w:p w14:paraId="14F63BCA" w14:textId="45607A5E" w:rsidR="000D1DEF" w:rsidRPr="008C330A" w:rsidRDefault="000D1DEF" w:rsidP="000D1DEF">
      <w:pPr>
        <w:rPr>
          <w:rFonts w:ascii="Arial" w:hAnsi="Arial" w:cs="Arial"/>
        </w:rPr>
      </w:pPr>
      <w:r w:rsidRPr="008C330A">
        <w:rPr>
          <w:rFonts w:ascii="Arial" w:hAnsi="Arial" w:cs="Arial"/>
        </w:rPr>
        <w:t xml:space="preserve">B. </w:t>
      </w:r>
      <w:proofErr w:type="spellStart"/>
      <w:r w:rsidRPr="008C330A">
        <w:rPr>
          <w:rFonts w:ascii="Arial" w:hAnsi="Arial" w:cs="Arial"/>
        </w:rPr>
        <w:t>Buyantuev</w:t>
      </w:r>
      <w:proofErr w:type="spellEnd"/>
      <w:r w:rsidRPr="008C330A">
        <w:rPr>
          <w:rFonts w:ascii="Arial" w:hAnsi="Arial" w:cs="Arial"/>
        </w:rPr>
        <w:t xml:space="preserve"> and D. </w:t>
      </w:r>
      <w:proofErr w:type="spellStart"/>
      <w:r w:rsidRPr="008C330A">
        <w:rPr>
          <w:rFonts w:ascii="Arial" w:hAnsi="Arial" w:cs="Arial"/>
        </w:rPr>
        <w:t>Kholodnyak</w:t>
      </w:r>
      <w:proofErr w:type="spellEnd"/>
      <w:r w:rsidRPr="008C330A">
        <w:rPr>
          <w:rFonts w:ascii="Arial" w:hAnsi="Arial" w:cs="Arial"/>
        </w:rPr>
        <w:t>, "Applications of non-foster elements to design advanced RF and microwave devices," 2018 IEEE Conference of Russian Young Researchers in Electrical and Electronic Engineering (</w:t>
      </w:r>
      <w:proofErr w:type="spellStart"/>
      <w:r w:rsidRPr="008C330A">
        <w:rPr>
          <w:rFonts w:ascii="Arial" w:hAnsi="Arial" w:cs="Arial"/>
        </w:rPr>
        <w:t>EIConRus</w:t>
      </w:r>
      <w:proofErr w:type="spellEnd"/>
      <w:r w:rsidRPr="008C330A">
        <w:rPr>
          <w:rFonts w:ascii="Arial" w:hAnsi="Arial" w:cs="Arial"/>
        </w:rPr>
        <w:t>), Moscow and St. Petersburg, Russia, 2018, pp. 1656-1660</w:t>
      </w:r>
    </w:p>
    <w:p w14:paraId="30E90999" w14:textId="77220D8B" w:rsidR="00134CF0" w:rsidRPr="008C330A" w:rsidRDefault="00134CF0" w:rsidP="00134CF0">
      <w:pPr>
        <w:rPr>
          <w:rFonts w:ascii="Arial" w:hAnsi="Arial" w:cs="Arial"/>
        </w:rPr>
      </w:pPr>
      <w:r w:rsidRPr="008C330A">
        <w:rPr>
          <w:rFonts w:ascii="Arial" w:hAnsi="Arial" w:cs="Arial"/>
        </w:rPr>
        <w:t xml:space="preserve">M. </w:t>
      </w:r>
      <w:proofErr w:type="spellStart"/>
      <w:r w:rsidRPr="008C330A">
        <w:rPr>
          <w:rFonts w:ascii="Arial" w:hAnsi="Arial" w:cs="Arial"/>
        </w:rPr>
        <w:t>Hirvonen</w:t>
      </w:r>
      <w:proofErr w:type="spellEnd"/>
      <w:r w:rsidRPr="008C330A">
        <w:rPr>
          <w:rFonts w:ascii="Arial" w:hAnsi="Arial" w:cs="Arial"/>
        </w:rPr>
        <w:t xml:space="preserve">, A. </w:t>
      </w:r>
      <w:proofErr w:type="spellStart"/>
      <w:r w:rsidRPr="008C330A">
        <w:rPr>
          <w:rFonts w:ascii="Arial" w:hAnsi="Arial" w:cs="Arial"/>
        </w:rPr>
        <w:t>Hujanen</w:t>
      </w:r>
      <w:proofErr w:type="spellEnd"/>
      <w:r w:rsidRPr="008C330A">
        <w:rPr>
          <w:rFonts w:ascii="Arial" w:hAnsi="Arial" w:cs="Arial"/>
        </w:rPr>
        <w:t xml:space="preserve">, J. Holmberg and J. C. . -E. </w:t>
      </w:r>
      <w:proofErr w:type="spellStart"/>
      <w:r w:rsidRPr="008C330A">
        <w:rPr>
          <w:rFonts w:ascii="Arial" w:hAnsi="Arial" w:cs="Arial"/>
        </w:rPr>
        <w:t>Sten</w:t>
      </w:r>
      <w:proofErr w:type="spellEnd"/>
      <w:r w:rsidRPr="008C330A">
        <w:rPr>
          <w:rFonts w:ascii="Arial" w:hAnsi="Arial" w:cs="Arial"/>
        </w:rPr>
        <w:t xml:space="preserve">, "Bandwidth Limitations of Dipoles Matched with Non-Foster Impedances," The Second European Conference on Antennas and Propagation, </w:t>
      </w:r>
      <w:proofErr w:type="spellStart"/>
      <w:r w:rsidRPr="008C330A">
        <w:rPr>
          <w:rFonts w:ascii="Arial" w:hAnsi="Arial" w:cs="Arial"/>
        </w:rPr>
        <w:t>EuCAP</w:t>
      </w:r>
      <w:proofErr w:type="spellEnd"/>
      <w:r w:rsidRPr="008C330A">
        <w:rPr>
          <w:rFonts w:ascii="Arial" w:hAnsi="Arial" w:cs="Arial"/>
        </w:rPr>
        <w:t xml:space="preserve"> 2007, Edinburgh, 2007, pp. 1-5</w:t>
      </w:r>
    </w:p>
    <w:p w14:paraId="0C742B63" w14:textId="5FB13387" w:rsidR="00ED5620" w:rsidRPr="008C330A" w:rsidRDefault="00ED5620" w:rsidP="00ED5620">
      <w:pPr>
        <w:rPr>
          <w:rFonts w:ascii="Arial" w:hAnsi="Arial" w:cs="Arial"/>
        </w:rPr>
      </w:pPr>
      <w:r w:rsidRPr="008C330A">
        <w:rPr>
          <w:rFonts w:ascii="Arial" w:hAnsi="Arial" w:cs="Arial"/>
        </w:rPr>
        <w:t xml:space="preserve">M. M. Jacob and D. F. </w:t>
      </w:r>
      <w:proofErr w:type="spellStart"/>
      <w:r w:rsidRPr="008C330A">
        <w:rPr>
          <w:rFonts w:ascii="Arial" w:hAnsi="Arial" w:cs="Arial"/>
        </w:rPr>
        <w:t>Sievenpiper</w:t>
      </w:r>
      <w:proofErr w:type="spellEnd"/>
      <w:r w:rsidRPr="008C330A">
        <w:rPr>
          <w:rFonts w:ascii="Arial" w:hAnsi="Arial" w:cs="Arial"/>
        </w:rPr>
        <w:t xml:space="preserve">, "Design, validation and trade-offs of non-foster circuits," 2017 IEEE MTT-S International Microwave Symposium (IMS), </w:t>
      </w:r>
      <w:proofErr w:type="spellStart"/>
      <w:r w:rsidRPr="008C330A">
        <w:rPr>
          <w:rFonts w:ascii="Arial" w:hAnsi="Arial" w:cs="Arial"/>
        </w:rPr>
        <w:t>Honololu</w:t>
      </w:r>
      <w:proofErr w:type="spellEnd"/>
      <w:r w:rsidRPr="008C330A">
        <w:rPr>
          <w:rFonts w:ascii="Arial" w:hAnsi="Arial" w:cs="Arial"/>
        </w:rPr>
        <w:t>, HI, USA, 2017, pp. 344-347</w:t>
      </w:r>
    </w:p>
    <w:p w14:paraId="4F3FB1F7" w14:textId="599B234D" w:rsidR="00502F6E" w:rsidRPr="008C330A" w:rsidRDefault="00502F6E" w:rsidP="00502F6E">
      <w:pPr>
        <w:rPr>
          <w:rFonts w:ascii="Arial" w:hAnsi="Arial" w:cs="Arial"/>
        </w:rPr>
      </w:pPr>
      <w:r w:rsidRPr="008C330A">
        <w:rPr>
          <w:rFonts w:ascii="Arial" w:hAnsi="Arial" w:cs="Arial"/>
        </w:rPr>
        <w:t>T. Kaneko and Y. Horii, "Influence of transistor packages and circuit dimensions for accurate design of negative impedance converters," 2013 Asia-Pacific Microwave Conference Proceedings (APMC), Seoul, Korea (South), 2013, pp. 1194-1196</w:t>
      </w:r>
    </w:p>
    <w:p w14:paraId="32EB06B4" w14:textId="05BE25FA" w:rsidR="00D7638F" w:rsidRPr="008C330A" w:rsidRDefault="00D7638F" w:rsidP="00D7638F">
      <w:pPr>
        <w:rPr>
          <w:rFonts w:ascii="Arial" w:hAnsi="Arial" w:cs="Arial"/>
        </w:rPr>
      </w:pPr>
      <w:r w:rsidRPr="008C330A">
        <w:rPr>
          <w:rFonts w:ascii="Arial" w:hAnsi="Arial" w:cs="Arial"/>
        </w:rPr>
        <w:t xml:space="preserve">K. K. Steer, P. J. Kehoe and T. P. Weldon, "Measurement of a digital non-Foster negative RLC circuit and digital positive RLC circuit," </w:t>
      </w:r>
      <w:proofErr w:type="spellStart"/>
      <w:r w:rsidRPr="008C330A">
        <w:rPr>
          <w:rFonts w:ascii="Arial" w:hAnsi="Arial" w:cs="Arial"/>
        </w:rPr>
        <w:t>SoutheastCon</w:t>
      </w:r>
      <w:proofErr w:type="spellEnd"/>
      <w:r w:rsidRPr="008C330A">
        <w:rPr>
          <w:rFonts w:ascii="Arial" w:hAnsi="Arial" w:cs="Arial"/>
        </w:rPr>
        <w:t xml:space="preserve"> 2017, Concord, NC, USA, 2017, pp. 1-5</w:t>
      </w:r>
    </w:p>
    <w:p w14:paraId="0E9BCB64" w14:textId="2F9323C6" w:rsidR="00741A66" w:rsidRPr="008C330A" w:rsidRDefault="00D7638F" w:rsidP="00FF23B8">
      <w:pPr>
        <w:rPr>
          <w:rFonts w:ascii="Arial" w:hAnsi="Arial" w:cs="Arial"/>
        </w:rPr>
      </w:pPr>
      <w:r w:rsidRPr="008C330A">
        <w:rPr>
          <w:rFonts w:ascii="Arial" w:hAnsi="Arial" w:cs="Arial"/>
        </w:rPr>
        <w:t xml:space="preserve">C. </w:t>
      </w:r>
      <w:proofErr w:type="spellStart"/>
      <w:r w:rsidRPr="008C330A">
        <w:rPr>
          <w:rFonts w:ascii="Arial" w:hAnsi="Arial" w:cs="Arial"/>
        </w:rPr>
        <w:t>Stedler</w:t>
      </w:r>
      <w:proofErr w:type="spellEnd"/>
      <w:r w:rsidRPr="008C330A">
        <w:rPr>
          <w:rFonts w:ascii="Arial" w:hAnsi="Arial" w:cs="Arial"/>
        </w:rPr>
        <w:t xml:space="preserve">, V. </w:t>
      </w:r>
      <w:proofErr w:type="spellStart"/>
      <w:r w:rsidRPr="008C330A">
        <w:rPr>
          <w:rFonts w:ascii="Arial" w:hAnsi="Arial" w:cs="Arial"/>
        </w:rPr>
        <w:t>Wienstroer</w:t>
      </w:r>
      <w:proofErr w:type="spellEnd"/>
      <w:r w:rsidRPr="008C330A">
        <w:rPr>
          <w:rFonts w:ascii="Arial" w:hAnsi="Arial" w:cs="Arial"/>
        </w:rPr>
        <w:t xml:space="preserve"> and R. </w:t>
      </w:r>
      <w:proofErr w:type="spellStart"/>
      <w:r w:rsidRPr="008C330A">
        <w:rPr>
          <w:rFonts w:ascii="Arial" w:hAnsi="Arial" w:cs="Arial"/>
        </w:rPr>
        <w:t>Kronberger</w:t>
      </w:r>
      <w:proofErr w:type="spellEnd"/>
      <w:r w:rsidRPr="008C330A">
        <w:rPr>
          <w:rFonts w:ascii="Arial" w:hAnsi="Arial" w:cs="Arial"/>
        </w:rPr>
        <w:t xml:space="preserve">, "Noise investigation of an active non-foster matching network for small antennas," 2014 International Symposium on Antennas and </w:t>
      </w:r>
    </w:p>
    <w:p w14:paraId="07B76ADA" w14:textId="41502FF3" w:rsidR="002F7046" w:rsidRPr="008C330A" w:rsidRDefault="002F7046" w:rsidP="002F7046">
      <w:pPr>
        <w:rPr>
          <w:rFonts w:ascii="Arial" w:hAnsi="Arial" w:cs="Arial"/>
        </w:rPr>
      </w:pPr>
      <w:r w:rsidRPr="008C330A">
        <w:rPr>
          <w:rFonts w:ascii="Arial" w:hAnsi="Arial" w:cs="Arial"/>
        </w:rPr>
        <w:t xml:space="preserve">S. </w:t>
      </w:r>
      <w:proofErr w:type="spellStart"/>
      <w:r w:rsidRPr="008C330A">
        <w:rPr>
          <w:rFonts w:ascii="Arial" w:hAnsi="Arial" w:cs="Arial"/>
        </w:rPr>
        <w:t>Koulouridis</w:t>
      </w:r>
      <w:proofErr w:type="spellEnd"/>
      <w:r w:rsidRPr="008C330A">
        <w:rPr>
          <w:rFonts w:ascii="Arial" w:hAnsi="Arial" w:cs="Arial"/>
        </w:rPr>
        <w:t>, "Non - foster circuitry design for antennas," Proceedings of the 5th European Conference on Antennas and Propagation (EUCAP), Rome, Italy, 2011, pp. 237-239</w:t>
      </w:r>
    </w:p>
    <w:p w14:paraId="1E8B98B1" w14:textId="67A5650C" w:rsidR="00C15DCC" w:rsidRPr="008C330A" w:rsidRDefault="00C15DCC" w:rsidP="00C15DCC">
      <w:pPr>
        <w:rPr>
          <w:rFonts w:ascii="Arial" w:hAnsi="Arial" w:cs="Arial"/>
        </w:rPr>
      </w:pPr>
      <w:r w:rsidRPr="008C330A">
        <w:rPr>
          <w:rFonts w:ascii="Arial" w:hAnsi="Arial" w:cs="Arial"/>
        </w:rPr>
        <w:t xml:space="preserve">S. E. Sussman-Fort and R. M. </w:t>
      </w:r>
      <w:proofErr w:type="spellStart"/>
      <w:r w:rsidRPr="008C330A">
        <w:rPr>
          <w:rFonts w:ascii="Arial" w:hAnsi="Arial" w:cs="Arial"/>
        </w:rPr>
        <w:t>Rudish</w:t>
      </w:r>
      <w:proofErr w:type="spellEnd"/>
      <w:r w:rsidRPr="008C330A">
        <w:rPr>
          <w:rFonts w:ascii="Arial" w:hAnsi="Arial" w:cs="Arial"/>
        </w:rPr>
        <w:t>, "Non-Foster Impedance Matching of Electrically-Small Antennas," in IEEE Transactions on Antennas and Propagation, vol. 57, no. 8, 2009, pp. 2230-2241</w:t>
      </w:r>
    </w:p>
    <w:p w14:paraId="7B2C1E78" w14:textId="37B30137" w:rsidR="005A2382" w:rsidRPr="008C330A" w:rsidRDefault="005A2382" w:rsidP="005A2382">
      <w:pPr>
        <w:rPr>
          <w:rFonts w:ascii="Arial" w:hAnsi="Arial" w:cs="Arial"/>
        </w:rPr>
      </w:pPr>
      <w:r w:rsidRPr="008C330A">
        <w:rPr>
          <w:rFonts w:ascii="Arial" w:hAnsi="Arial" w:cs="Arial"/>
        </w:rPr>
        <w:t xml:space="preserve">L. </w:t>
      </w:r>
      <w:proofErr w:type="spellStart"/>
      <w:r w:rsidRPr="008C330A">
        <w:rPr>
          <w:rFonts w:ascii="Arial" w:hAnsi="Arial" w:cs="Arial"/>
        </w:rPr>
        <w:t>Batel</w:t>
      </w:r>
      <w:proofErr w:type="spellEnd"/>
      <w:r w:rsidRPr="008C330A">
        <w:rPr>
          <w:rFonts w:ascii="Arial" w:hAnsi="Arial" w:cs="Arial"/>
        </w:rPr>
        <w:t xml:space="preserve">, L. </w:t>
      </w:r>
      <w:proofErr w:type="spellStart"/>
      <w:r w:rsidRPr="008C330A">
        <w:rPr>
          <w:rFonts w:ascii="Arial" w:hAnsi="Arial" w:cs="Arial"/>
        </w:rPr>
        <w:t>Rudant</w:t>
      </w:r>
      <w:proofErr w:type="spellEnd"/>
      <w:r w:rsidRPr="008C330A">
        <w:rPr>
          <w:rFonts w:ascii="Arial" w:hAnsi="Arial" w:cs="Arial"/>
        </w:rPr>
        <w:t xml:space="preserve">, J. -F. Pintos and K. </w:t>
      </w:r>
      <w:proofErr w:type="spellStart"/>
      <w:r w:rsidRPr="008C330A">
        <w:rPr>
          <w:rFonts w:ascii="Arial" w:hAnsi="Arial" w:cs="Arial"/>
        </w:rPr>
        <w:t>Mahdjoubi</w:t>
      </w:r>
      <w:proofErr w:type="spellEnd"/>
      <w:r w:rsidRPr="008C330A">
        <w:rPr>
          <w:rFonts w:ascii="Arial" w:hAnsi="Arial" w:cs="Arial"/>
        </w:rPr>
        <w:t>, "Sensitivity of negative impedance converter circuit with respect to PCB design effects," 2015 International Workshop on Antenna Technology (</w:t>
      </w:r>
      <w:proofErr w:type="spellStart"/>
      <w:r w:rsidRPr="008C330A">
        <w:rPr>
          <w:rFonts w:ascii="Arial" w:hAnsi="Arial" w:cs="Arial"/>
        </w:rPr>
        <w:t>iWAT</w:t>
      </w:r>
      <w:proofErr w:type="spellEnd"/>
      <w:r w:rsidRPr="008C330A">
        <w:rPr>
          <w:rFonts w:ascii="Arial" w:hAnsi="Arial" w:cs="Arial"/>
        </w:rPr>
        <w:t>), Seoul, Korea (South), 2015, pp. 221-224</w:t>
      </w:r>
    </w:p>
    <w:p w14:paraId="6261E313" w14:textId="60513009" w:rsidR="00DB40E1" w:rsidRPr="008C330A" w:rsidRDefault="00DB40E1" w:rsidP="00DB40E1">
      <w:pPr>
        <w:rPr>
          <w:rFonts w:ascii="Arial" w:hAnsi="Arial" w:cs="Arial"/>
        </w:rPr>
      </w:pPr>
      <w:r w:rsidRPr="008C330A">
        <w:rPr>
          <w:rFonts w:ascii="Arial" w:hAnsi="Arial" w:cs="Arial"/>
        </w:rPr>
        <w:t xml:space="preserve">A. M. </w:t>
      </w:r>
      <w:proofErr w:type="spellStart"/>
      <w:r w:rsidRPr="008C330A">
        <w:rPr>
          <w:rFonts w:ascii="Arial" w:hAnsi="Arial" w:cs="Arial"/>
        </w:rPr>
        <w:t>Elfrgani</w:t>
      </w:r>
      <w:proofErr w:type="spellEnd"/>
      <w:r w:rsidRPr="008C330A">
        <w:rPr>
          <w:rFonts w:ascii="Arial" w:hAnsi="Arial" w:cs="Arial"/>
        </w:rPr>
        <w:t xml:space="preserve"> and R. G. Rojas, "Successful realization of Non-Foster circuits for wide-band antenna applications," 2015 IEEE MTT-S International Microwave Symposium, Phoenix, AZ, USA, 2015, pp. 1-4</w:t>
      </w:r>
    </w:p>
    <w:p w14:paraId="01D9160C" w14:textId="65732B77" w:rsidR="00DB40E1" w:rsidRPr="008C330A" w:rsidRDefault="00DB40E1" w:rsidP="00DB40E1">
      <w:pPr>
        <w:rPr>
          <w:rFonts w:ascii="Arial" w:hAnsi="Arial" w:cs="Arial"/>
        </w:rPr>
      </w:pPr>
      <w:r w:rsidRPr="008C330A">
        <w:rPr>
          <w:rFonts w:ascii="Arial" w:hAnsi="Arial" w:cs="Arial"/>
        </w:rPr>
        <w:t xml:space="preserve">T. -Y. Shih and N. </w:t>
      </w:r>
      <w:proofErr w:type="spellStart"/>
      <w:r w:rsidRPr="008C330A">
        <w:rPr>
          <w:rFonts w:ascii="Arial" w:hAnsi="Arial" w:cs="Arial"/>
        </w:rPr>
        <w:t>Behdad</w:t>
      </w:r>
      <w:proofErr w:type="spellEnd"/>
      <w:r w:rsidRPr="008C330A">
        <w:rPr>
          <w:rFonts w:ascii="Arial" w:hAnsi="Arial" w:cs="Arial"/>
        </w:rPr>
        <w:t>, "Wideband, Non-Foster Impedance Matching of Electrically Small Transmitting Antennas," in IEEE Transactions on Antennas and Propagation, vol. 66, no. 11, 2018, pp. 5687-5697</w:t>
      </w:r>
    </w:p>
    <w:p w14:paraId="561C38E8" w14:textId="48A098B4" w:rsidR="00DC39AD" w:rsidRPr="008C330A" w:rsidRDefault="00DC39AD">
      <w:pPr>
        <w:rPr>
          <w:rFonts w:ascii="Arial" w:hAnsi="Arial" w:cs="Arial"/>
        </w:rPr>
      </w:pPr>
      <w:r w:rsidRPr="008C330A">
        <w:rPr>
          <w:rFonts w:ascii="Arial" w:hAnsi="Arial" w:cs="Arial"/>
        </w:rPr>
        <w:br w:type="page"/>
      </w:r>
    </w:p>
    <w:p w14:paraId="540F0A70" w14:textId="00CD58F0" w:rsidR="00D7638F" w:rsidRPr="008C330A" w:rsidRDefault="005B09A4" w:rsidP="005B09A4">
      <w:pPr>
        <w:pStyle w:val="Heading1"/>
        <w:numPr>
          <w:ilvl w:val="0"/>
          <w:numId w:val="17"/>
        </w:numPr>
        <w:rPr>
          <w:rFonts w:ascii="Arial" w:hAnsi="Arial" w:cs="Arial"/>
        </w:rPr>
      </w:pPr>
      <w:r w:rsidRPr="008C330A">
        <w:rPr>
          <w:rFonts w:ascii="Arial" w:hAnsi="Arial" w:cs="Arial"/>
        </w:rPr>
        <w:lastRenderedPageBreak/>
        <w:t xml:space="preserve"> </w:t>
      </w:r>
      <w:bookmarkStart w:id="149" w:name="_Toc202885363"/>
      <w:r w:rsidR="00751D7C" w:rsidRPr="008C330A">
        <w:rPr>
          <w:rFonts w:ascii="Arial" w:hAnsi="Arial" w:cs="Arial"/>
        </w:rPr>
        <w:t>Appendi</w:t>
      </w:r>
      <w:r w:rsidR="004824F9" w:rsidRPr="008C330A">
        <w:rPr>
          <w:rFonts w:ascii="Arial" w:hAnsi="Arial" w:cs="Arial"/>
        </w:rPr>
        <w:t>x</w:t>
      </w:r>
      <w:bookmarkEnd w:id="149"/>
    </w:p>
    <w:p w14:paraId="5DB4D97F" w14:textId="77777777" w:rsidR="009878F6" w:rsidRPr="008C330A" w:rsidRDefault="009878F6" w:rsidP="009878F6">
      <w:pPr>
        <w:rPr>
          <w:rFonts w:ascii="Arial" w:hAnsi="Arial" w:cs="Arial"/>
        </w:rPr>
      </w:pPr>
    </w:p>
    <w:p w14:paraId="0E00E63A" w14:textId="77777777" w:rsidR="009878F6" w:rsidRPr="008C330A" w:rsidRDefault="009878F6" w:rsidP="009878F6">
      <w:pPr>
        <w:keepNext/>
        <w:ind w:left="360"/>
        <w:jc w:val="center"/>
        <w:rPr>
          <w:rFonts w:ascii="Arial" w:hAnsi="Arial" w:cs="Arial"/>
        </w:rPr>
      </w:pPr>
      <w:r w:rsidRPr="008C330A">
        <w:rPr>
          <w:rFonts w:ascii="Arial" w:hAnsi="Arial" w:cs="Arial"/>
          <w:noProof/>
        </w:rPr>
        <w:drawing>
          <wp:inline distT="0" distB="0" distL="0" distR="0" wp14:anchorId="5F9569CD" wp14:editId="562FC210">
            <wp:extent cx="5345458" cy="4761710"/>
            <wp:effectExtent l="0" t="0" r="7620" b="1270"/>
            <wp:docPr id="72661836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618362" name="Picture 726618362"/>
                    <pic:cNvPicPr/>
                  </pic:nvPicPr>
                  <pic:blipFill rotWithShape="1">
                    <a:blip r:embed="rId63">
                      <a:extLst>
                        <a:ext uri="{28A0092B-C50C-407E-A947-70E740481C1C}">
                          <a14:useLocalDpi xmlns:a14="http://schemas.microsoft.com/office/drawing/2010/main" val="0"/>
                        </a:ext>
                      </a:extLst>
                    </a:blip>
                    <a:srcRect l="8243" t="10969" r="6537" b="2044"/>
                    <a:stretch/>
                  </pic:blipFill>
                  <pic:spPr bwMode="auto">
                    <a:xfrm>
                      <a:off x="0" y="0"/>
                      <a:ext cx="5370236" cy="4783782"/>
                    </a:xfrm>
                    <a:prstGeom prst="rect">
                      <a:avLst/>
                    </a:prstGeom>
                    <a:ln>
                      <a:noFill/>
                    </a:ln>
                    <a:extLst>
                      <a:ext uri="{53640926-AAD7-44D8-BBD7-CCE9431645EC}">
                        <a14:shadowObscured xmlns:a14="http://schemas.microsoft.com/office/drawing/2010/main"/>
                      </a:ext>
                    </a:extLst>
                  </pic:spPr>
                </pic:pic>
              </a:graphicData>
            </a:graphic>
          </wp:inline>
        </w:drawing>
      </w:r>
    </w:p>
    <w:p w14:paraId="538CE762" w14:textId="64BE49A8" w:rsidR="009878F6" w:rsidRPr="008C330A" w:rsidRDefault="009878F6" w:rsidP="009878F6">
      <w:pPr>
        <w:pStyle w:val="Caption"/>
        <w:ind w:left="720"/>
        <w:jc w:val="center"/>
        <w:rPr>
          <w:rFonts w:ascii="Arial" w:hAnsi="Arial" w:cs="Arial"/>
        </w:rPr>
      </w:pPr>
      <w:bookmarkStart w:id="150" w:name="_Toc202779882"/>
      <w:r w:rsidRPr="008C330A">
        <w:rPr>
          <w:rFonts w:ascii="Arial" w:hAnsi="Arial" w:cs="Arial"/>
        </w:rPr>
        <w:t>Figure</w:t>
      </w:r>
      <w:r w:rsidR="007B009D" w:rsidRPr="008C330A">
        <w:rPr>
          <w:rFonts w:ascii="Arial" w:hAnsi="Arial" w:cs="Arial"/>
        </w:rPr>
        <w:t xml:space="preserve"> 5</w:t>
      </w:r>
      <w:r w:rsidR="00100218">
        <w:rPr>
          <w:rFonts w:ascii="Arial" w:hAnsi="Arial" w:cs="Arial"/>
        </w:rPr>
        <w:t>2</w:t>
      </w:r>
      <w:r w:rsidRPr="008C330A">
        <w:rPr>
          <w:rFonts w:ascii="Arial" w:hAnsi="Arial" w:cs="Arial"/>
        </w:rPr>
        <w:t xml:space="preserve"> </w:t>
      </w:r>
      <w:r w:rsidR="004B1973" w:rsidRPr="008C330A">
        <w:rPr>
          <w:rFonts w:ascii="Arial" w:hAnsi="Arial" w:cs="Arial"/>
        </w:rPr>
        <w:t>– Final Circuit</w:t>
      </w:r>
      <w:r w:rsidRPr="008C330A">
        <w:rPr>
          <w:rFonts w:ascii="Arial" w:hAnsi="Arial" w:cs="Arial"/>
        </w:rPr>
        <w:t xml:space="preserve"> PCB Schematic in </w:t>
      </w:r>
      <w:bookmarkEnd w:id="150"/>
      <w:r w:rsidR="003E5DC3" w:rsidRPr="008C330A">
        <w:rPr>
          <w:rFonts w:ascii="Arial" w:hAnsi="Arial" w:cs="Arial"/>
        </w:rPr>
        <w:t>KiCAD</w:t>
      </w:r>
    </w:p>
    <w:p w14:paraId="68853E5C" w14:textId="77777777" w:rsidR="001A1C8F" w:rsidRPr="008C330A" w:rsidRDefault="001A1C8F" w:rsidP="001A1C8F">
      <w:pPr>
        <w:pStyle w:val="Caption"/>
        <w:jc w:val="center"/>
        <w:rPr>
          <w:rFonts w:ascii="Arial" w:hAnsi="Arial" w:cs="Arial"/>
          <w:color w:val="auto"/>
        </w:rPr>
      </w:pPr>
      <w:r w:rsidRPr="008C330A">
        <w:rPr>
          <w:rFonts w:ascii="Arial" w:hAnsi="Arial" w:cs="Arial"/>
          <w:color w:val="auto"/>
        </w:rPr>
        <w:t>{DF}</w:t>
      </w:r>
    </w:p>
    <w:p w14:paraId="321EF40C" w14:textId="77777777" w:rsidR="001A1C8F" w:rsidRPr="008C330A" w:rsidRDefault="001A1C8F" w:rsidP="001A1C8F">
      <w:pPr>
        <w:rPr>
          <w:rFonts w:ascii="Arial" w:hAnsi="Arial" w:cs="Arial"/>
        </w:rPr>
      </w:pPr>
    </w:p>
    <w:p w14:paraId="46D7152D" w14:textId="77777777" w:rsidR="009878F6" w:rsidRPr="008C330A" w:rsidRDefault="009878F6" w:rsidP="009878F6">
      <w:pPr>
        <w:ind w:left="360"/>
        <w:rPr>
          <w:rFonts w:ascii="Arial" w:hAnsi="Arial" w:cs="Arial"/>
        </w:rPr>
      </w:pPr>
    </w:p>
    <w:p w14:paraId="5FC12752" w14:textId="77777777" w:rsidR="00300534" w:rsidRPr="008C330A" w:rsidRDefault="00C14A1F" w:rsidP="00300534">
      <w:pPr>
        <w:keepNext/>
        <w:jc w:val="center"/>
        <w:rPr>
          <w:rFonts w:ascii="Arial" w:hAnsi="Arial" w:cs="Arial"/>
        </w:rPr>
      </w:pPr>
      <w:r w:rsidRPr="008C330A">
        <w:rPr>
          <w:rFonts w:ascii="Arial" w:hAnsi="Arial" w:cs="Arial"/>
          <w:noProof/>
        </w:rPr>
        <w:lastRenderedPageBreak/>
        <w:drawing>
          <wp:inline distT="0" distB="0" distL="0" distR="0" wp14:anchorId="75E6CBE3" wp14:editId="45DFA6BD">
            <wp:extent cx="5163049" cy="3522133"/>
            <wp:effectExtent l="0" t="0" r="0" b="2540"/>
            <wp:docPr id="2070442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167387" cy="3525092"/>
                    </a:xfrm>
                    <a:prstGeom prst="rect">
                      <a:avLst/>
                    </a:prstGeom>
                    <a:noFill/>
                    <a:ln>
                      <a:noFill/>
                    </a:ln>
                  </pic:spPr>
                </pic:pic>
              </a:graphicData>
            </a:graphic>
          </wp:inline>
        </w:drawing>
      </w:r>
    </w:p>
    <w:p w14:paraId="57A6CEF8" w14:textId="2DA3E858" w:rsidR="00CB377C" w:rsidRPr="008C330A" w:rsidRDefault="00300534" w:rsidP="00300534">
      <w:pPr>
        <w:pStyle w:val="Caption"/>
        <w:jc w:val="center"/>
        <w:rPr>
          <w:rFonts w:ascii="Arial" w:hAnsi="Arial" w:cs="Arial"/>
        </w:rPr>
      </w:pPr>
      <w:bookmarkStart w:id="151" w:name="_Toc202779883"/>
      <w:r w:rsidRPr="008C330A">
        <w:rPr>
          <w:rFonts w:ascii="Arial" w:hAnsi="Arial" w:cs="Arial"/>
        </w:rPr>
        <w:t xml:space="preserve">Figure </w:t>
      </w:r>
      <w:r w:rsidR="00247B6B" w:rsidRPr="008C330A">
        <w:rPr>
          <w:rFonts w:ascii="Arial" w:hAnsi="Arial" w:cs="Arial"/>
        </w:rPr>
        <w:t>5</w:t>
      </w:r>
      <w:r w:rsidR="00100218">
        <w:rPr>
          <w:rFonts w:ascii="Arial" w:hAnsi="Arial" w:cs="Arial"/>
        </w:rPr>
        <w:t>3</w:t>
      </w:r>
      <w:r w:rsidRPr="008C330A">
        <w:rPr>
          <w:rFonts w:ascii="Arial" w:hAnsi="Arial" w:cs="Arial"/>
        </w:rPr>
        <w:t xml:space="preserve"> </w:t>
      </w:r>
      <w:r w:rsidR="004B1973" w:rsidRPr="008C330A">
        <w:rPr>
          <w:rFonts w:ascii="Arial" w:hAnsi="Arial" w:cs="Arial"/>
        </w:rPr>
        <w:t>– Final Circuit</w:t>
      </w:r>
      <w:r w:rsidRPr="008C330A">
        <w:rPr>
          <w:rFonts w:ascii="Arial" w:hAnsi="Arial" w:cs="Arial"/>
        </w:rPr>
        <w:t xml:space="preserve"> PCB Bottom View in </w:t>
      </w:r>
      <w:bookmarkEnd w:id="151"/>
      <w:r w:rsidR="003E5DC3" w:rsidRPr="008C330A">
        <w:rPr>
          <w:rFonts w:ascii="Arial" w:hAnsi="Arial" w:cs="Arial"/>
        </w:rPr>
        <w:t>KiCAD</w:t>
      </w:r>
    </w:p>
    <w:p w14:paraId="5AB62CA2" w14:textId="77777777" w:rsidR="001A1C8F" w:rsidRPr="008C330A" w:rsidRDefault="001A1C8F" w:rsidP="001A1C8F">
      <w:pPr>
        <w:pStyle w:val="Caption"/>
        <w:jc w:val="center"/>
        <w:rPr>
          <w:rFonts w:ascii="Arial" w:hAnsi="Arial" w:cs="Arial"/>
          <w:color w:val="auto"/>
        </w:rPr>
      </w:pPr>
      <w:r w:rsidRPr="008C330A">
        <w:rPr>
          <w:rFonts w:ascii="Arial" w:hAnsi="Arial" w:cs="Arial"/>
          <w:color w:val="auto"/>
        </w:rPr>
        <w:t>{DF}</w:t>
      </w:r>
    </w:p>
    <w:p w14:paraId="355EEE3D" w14:textId="5126CBEC" w:rsidR="00CB377C" w:rsidRPr="008C330A" w:rsidRDefault="00CB377C" w:rsidP="00300534">
      <w:pPr>
        <w:pStyle w:val="Caption"/>
        <w:rPr>
          <w:rFonts w:ascii="Arial" w:hAnsi="Arial" w:cs="Arial"/>
        </w:rPr>
      </w:pPr>
    </w:p>
    <w:p w14:paraId="72B6F124" w14:textId="5652753D" w:rsidR="00CB377C" w:rsidRPr="008C330A" w:rsidRDefault="00300534" w:rsidP="00CB377C">
      <w:pPr>
        <w:keepNext/>
        <w:jc w:val="center"/>
        <w:rPr>
          <w:rFonts w:ascii="Arial" w:hAnsi="Arial" w:cs="Arial"/>
        </w:rPr>
      </w:pPr>
      <w:r w:rsidRPr="008C330A">
        <w:rPr>
          <w:rFonts w:ascii="Arial" w:hAnsi="Arial" w:cs="Arial"/>
          <w:noProof/>
        </w:rPr>
        <w:drawing>
          <wp:inline distT="0" distB="0" distL="0" distR="0" wp14:anchorId="6AC0F4E1" wp14:editId="0AA6770C">
            <wp:extent cx="5232400" cy="3584304"/>
            <wp:effectExtent l="0" t="0" r="6350" b="0"/>
            <wp:docPr id="19833030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238843" cy="3588717"/>
                    </a:xfrm>
                    <a:prstGeom prst="rect">
                      <a:avLst/>
                    </a:prstGeom>
                    <a:noFill/>
                    <a:ln>
                      <a:noFill/>
                    </a:ln>
                  </pic:spPr>
                </pic:pic>
              </a:graphicData>
            </a:graphic>
          </wp:inline>
        </w:drawing>
      </w:r>
    </w:p>
    <w:p w14:paraId="6F4DEC82" w14:textId="3D2A6F53" w:rsidR="00CB377C" w:rsidRPr="008C330A" w:rsidRDefault="00CB377C" w:rsidP="00CB377C">
      <w:pPr>
        <w:pStyle w:val="Caption"/>
        <w:jc w:val="center"/>
        <w:rPr>
          <w:rFonts w:ascii="Arial" w:hAnsi="Arial" w:cs="Arial"/>
        </w:rPr>
      </w:pPr>
      <w:bookmarkStart w:id="152" w:name="_Toc202779884"/>
      <w:r w:rsidRPr="008C330A">
        <w:rPr>
          <w:rFonts w:ascii="Arial" w:hAnsi="Arial" w:cs="Arial"/>
        </w:rPr>
        <w:t xml:space="preserve">Figure </w:t>
      </w:r>
      <w:r w:rsidR="00247B6B" w:rsidRPr="008C330A">
        <w:rPr>
          <w:rFonts w:ascii="Arial" w:hAnsi="Arial" w:cs="Arial"/>
        </w:rPr>
        <w:t>5</w:t>
      </w:r>
      <w:r w:rsidR="00100218">
        <w:rPr>
          <w:rFonts w:ascii="Arial" w:hAnsi="Arial" w:cs="Arial"/>
        </w:rPr>
        <w:t>4</w:t>
      </w:r>
      <w:r w:rsidRPr="008C330A">
        <w:rPr>
          <w:rFonts w:ascii="Arial" w:hAnsi="Arial" w:cs="Arial"/>
        </w:rPr>
        <w:t xml:space="preserve"> </w:t>
      </w:r>
      <w:r w:rsidR="004B1973" w:rsidRPr="008C330A">
        <w:rPr>
          <w:rFonts w:ascii="Arial" w:hAnsi="Arial" w:cs="Arial"/>
        </w:rPr>
        <w:t>– Final Circuit</w:t>
      </w:r>
      <w:r w:rsidRPr="008C330A">
        <w:rPr>
          <w:rFonts w:ascii="Arial" w:hAnsi="Arial" w:cs="Arial"/>
        </w:rPr>
        <w:t xml:space="preserve"> PCB Top View in </w:t>
      </w:r>
      <w:bookmarkEnd w:id="152"/>
      <w:r w:rsidR="003E5DC3" w:rsidRPr="008C330A">
        <w:rPr>
          <w:rFonts w:ascii="Arial" w:hAnsi="Arial" w:cs="Arial"/>
        </w:rPr>
        <w:t>KiCAD</w:t>
      </w:r>
    </w:p>
    <w:p w14:paraId="4BDB659A" w14:textId="77777777" w:rsidR="001A1C8F" w:rsidRPr="008C330A" w:rsidRDefault="001A1C8F" w:rsidP="001A1C8F">
      <w:pPr>
        <w:pStyle w:val="Caption"/>
        <w:jc w:val="center"/>
        <w:rPr>
          <w:rFonts w:ascii="Arial" w:hAnsi="Arial" w:cs="Arial"/>
          <w:color w:val="auto"/>
        </w:rPr>
      </w:pPr>
      <w:r w:rsidRPr="008C330A">
        <w:rPr>
          <w:rFonts w:ascii="Arial" w:hAnsi="Arial" w:cs="Arial"/>
          <w:color w:val="auto"/>
        </w:rPr>
        <w:t>{DF}</w:t>
      </w:r>
    </w:p>
    <w:p w14:paraId="22CDCA6C" w14:textId="77777777" w:rsidR="001A1C8F" w:rsidRPr="008C330A" w:rsidRDefault="001A1C8F" w:rsidP="001A1C8F">
      <w:pPr>
        <w:rPr>
          <w:rFonts w:ascii="Arial" w:hAnsi="Arial" w:cs="Arial"/>
        </w:rPr>
      </w:pPr>
    </w:p>
    <w:p w14:paraId="19CC29E3" w14:textId="4F6D09DF" w:rsidR="00CB377C" w:rsidRPr="008C330A" w:rsidRDefault="00300534" w:rsidP="00CB377C">
      <w:pPr>
        <w:keepNext/>
        <w:jc w:val="center"/>
        <w:rPr>
          <w:rFonts w:ascii="Arial" w:hAnsi="Arial" w:cs="Arial"/>
        </w:rPr>
      </w:pPr>
      <w:r w:rsidRPr="008C330A">
        <w:rPr>
          <w:rFonts w:ascii="Arial" w:hAnsi="Arial" w:cs="Arial"/>
          <w:noProof/>
        </w:rPr>
        <w:lastRenderedPageBreak/>
        <w:drawing>
          <wp:inline distT="0" distB="0" distL="0" distR="0" wp14:anchorId="5A5ABD51" wp14:editId="259A2E10">
            <wp:extent cx="5283200" cy="3250930"/>
            <wp:effectExtent l="0" t="0" r="0" b="6985"/>
            <wp:docPr id="16517625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287701" cy="3253699"/>
                    </a:xfrm>
                    <a:prstGeom prst="rect">
                      <a:avLst/>
                    </a:prstGeom>
                    <a:noFill/>
                    <a:ln>
                      <a:noFill/>
                    </a:ln>
                  </pic:spPr>
                </pic:pic>
              </a:graphicData>
            </a:graphic>
          </wp:inline>
        </w:drawing>
      </w:r>
    </w:p>
    <w:p w14:paraId="486F9B71" w14:textId="5FF54883" w:rsidR="00CB377C" w:rsidRPr="008C330A" w:rsidRDefault="00CB377C" w:rsidP="00CB377C">
      <w:pPr>
        <w:pStyle w:val="Caption"/>
        <w:jc w:val="center"/>
        <w:rPr>
          <w:rFonts w:ascii="Arial" w:hAnsi="Arial" w:cs="Arial"/>
        </w:rPr>
      </w:pPr>
      <w:bookmarkStart w:id="153" w:name="_Toc202779885"/>
      <w:r w:rsidRPr="008C330A">
        <w:rPr>
          <w:rFonts w:ascii="Arial" w:hAnsi="Arial" w:cs="Arial"/>
        </w:rPr>
        <w:t xml:space="preserve">Figure </w:t>
      </w:r>
      <w:r w:rsidR="00247B6B" w:rsidRPr="008C330A">
        <w:rPr>
          <w:rFonts w:ascii="Arial" w:hAnsi="Arial" w:cs="Arial"/>
        </w:rPr>
        <w:t>5</w:t>
      </w:r>
      <w:r w:rsidR="00100218">
        <w:rPr>
          <w:rFonts w:ascii="Arial" w:hAnsi="Arial" w:cs="Arial"/>
        </w:rPr>
        <w:t>5</w:t>
      </w:r>
      <w:r w:rsidRPr="008C330A">
        <w:rPr>
          <w:rFonts w:ascii="Arial" w:hAnsi="Arial" w:cs="Arial"/>
        </w:rPr>
        <w:t xml:space="preserve"> </w:t>
      </w:r>
      <w:r w:rsidR="004B1973" w:rsidRPr="008C330A">
        <w:rPr>
          <w:rFonts w:ascii="Arial" w:hAnsi="Arial" w:cs="Arial"/>
        </w:rPr>
        <w:t>–</w:t>
      </w:r>
      <w:r w:rsidRPr="008C330A">
        <w:rPr>
          <w:rFonts w:ascii="Arial" w:hAnsi="Arial" w:cs="Arial"/>
        </w:rPr>
        <w:t xml:space="preserve"> </w:t>
      </w:r>
      <w:r w:rsidR="004B1973" w:rsidRPr="008C330A">
        <w:rPr>
          <w:rFonts w:ascii="Arial" w:hAnsi="Arial" w:cs="Arial"/>
        </w:rPr>
        <w:t>Final Circuit</w:t>
      </w:r>
      <w:r w:rsidRPr="008C330A">
        <w:rPr>
          <w:rFonts w:ascii="Arial" w:hAnsi="Arial" w:cs="Arial"/>
        </w:rPr>
        <w:t xml:space="preserve"> PCB Bottom View in JLCPCB</w:t>
      </w:r>
      <w:bookmarkEnd w:id="153"/>
    </w:p>
    <w:p w14:paraId="71034C2B" w14:textId="77777777" w:rsidR="001A1C8F" w:rsidRPr="008C330A" w:rsidRDefault="001A1C8F" w:rsidP="001A1C8F">
      <w:pPr>
        <w:pStyle w:val="Caption"/>
        <w:jc w:val="center"/>
        <w:rPr>
          <w:rFonts w:ascii="Arial" w:hAnsi="Arial" w:cs="Arial"/>
          <w:color w:val="auto"/>
        </w:rPr>
      </w:pPr>
      <w:r w:rsidRPr="008C330A">
        <w:rPr>
          <w:rFonts w:ascii="Arial" w:hAnsi="Arial" w:cs="Arial"/>
          <w:color w:val="auto"/>
        </w:rPr>
        <w:t>{DF}</w:t>
      </w:r>
    </w:p>
    <w:p w14:paraId="334173C6" w14:textId="77777777" w:rsidR="001A1C8F" w:rsidRPr="008C330A" w:rsidRDefault="001A1C8F" w:rsidP="001A1C8F">
      <w:pPr>
        <w:rPr>
          <w:rFonts w:ascii="Arial" w:hAnsi="Arial" w:cs="Arial"/>
        </w:rPr>
      </w:pPr>
    </w:p>
    <w:p w14:paraId="48F3F358" w14:textId="74156055" w:rsidR="00CB377C" w:rsidRPr="008C330A" w:rsidRDefault="00300534" w:rsidP="00CB377C">
      <w:pPr>
        <w:keepNext/>
        <w:jc w:val="center"/>
        <w:rPr>
          <w:rFonts w:ascii="Arial" w:hAnsi="Arial" w:cs="Arial"/>
        </w:rPr>
      </w:pPr>
      <w:r w:rsidRPr="008C330A">
        <w:rPr>
          <w:rFonts w:ascii="Arial" w:hAnsi="Arial" w:cs="Arial"/>
          <w:noProof/>
        </w:rPr>
        <w:drawing>
          <wp:inline distT="0" distB="0" distL="0" distR="0" wp14:anchorId="4DB20733" wp14:editId="25C777E6">
            <wp:extent cx="5315312" cy="3589867"/>
            <wp:effectExtent l="0" t="0" r="0" b="0"/>
            <wp:docPr id="9480238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317786" cy="3591538"/>
                    </a:xfrm>
                    <a:prstGeom prst="rect">
                      <a:avLst/>
                    </a:prstGeom>
                    <a:noFill/>
                    <a:ln>
                      <a:noFill/>
                    </a:ln>
                  </pic:spPr>
                </pic:pic>
              </a:graphicData>
            </a:graphic>
          </wp:inline>
        </w:drawing>
      </w:r>
    </w:p>
    <w:p w14:paraId="51CB456B" w14:textId="70A6E513" w:rsidR="00CB377C" w:rsidRPr="008C330A" w:rsidRDefault="00CB377C" w:rsidP="00CB377C">
      <w:pPr>
        <w:pStyle w:val="Caption"/>
        <w:jc w:val="center"/>
        <w:rPr>
          <w:rFonts w:ascii="Arial" w:hAnsi="Arial" w:cs="Arial"/>
        </w:rPr>
      </w:pPr>
      <w:bookmarkStart w:id="154" w:name="_Toc202779886"/>
      <w:r w:rsidRPr="008C330A">
        <w:rPr>
          <w:rFonts w:ascii="Arial" w:hAnsi="Arial" w:cs="Arial"/>
        </w:rPr>
        <w:t xml:space="preserve">Figure </w:t>
      </w:r>
      <w:r w:rsidR="00247B6B" w:rsidRPr="008C330A">
        <w:rPr>
          <w:rFonts w:ascii="Arial" w:hAnsi="Arial" w:cs="Arial"/>
        </w:rPr>
        <w:t>5</w:t>
      </w:r>
      <w:r w:rsidR="00100218">
        <w:rPr>
          <w:rFonts w:ascii="Arial" w:hAnsi="Arial" w:cs="Arial"/>
        </w:rPr>
        <w:t>6</w:t>
      </w:r>
      <w:r w:rsidR="00464CC0" w:rsidRPr="008C330A">
        <w:rPr>
          <w:rFonts w:ascii="Arial" w:hAnsi="Arial" w:cs="Arial"/>
        </w:rPr>
        <w:t xml:space="preserve"> </w:t>
      </w:r>
      <w:r w:rsidR="004B1973" w:rsidRPr="008C330A">
        <w:rPr>
          <w:rFonts w:ascii="Arial" w:hAnsi="Arial" w:cs="Arial"/>
        </w:rPr>
        <w:t>–</w:t>
      </w:r>
      <w:r w:rsidRPr="008C330A">
        <w:rPr>
          <w:rFonts w:ascii="Arial" w:hAnsi="Arial" w:cs="Arial"/>
        </w:rPr>
        <w:t xml:space="preserve"> </w:t>
      </w:r>
      <w:r w:rsidR="004B1973" w:rsidRPr="008C330A">
        <w:rPr>
          <w:rFonts w:ascii="Arial" w:hAnsi="Arial" w:cs="Arial"/>
        </w:rPr>
        <w:t>Final Circuit</w:t>
      </w:r>
      <w:r w:rsidRPr="008C330A">
        <w:rPr>
          <w:rFonts w:ascii="Arial" w:hAnsi="Arial" w:cs="Arial"/>
        </w:rPr>
        <w:t xml:space="preserve"> PCB Top View in JLCPCB</w:t>
      </w:r>
      <w:bookmarkEnd w:id="154"/>
    </w:p>
    <w:p w14:paraId="21D3D277" w14:textId="77777777" w:rsidR="001A1C8F" w:rsidRPr="008C330A" w:rsidRDefault="001A1C8F" w:rsidP="001A1C8F">
      <w:pPr>
        <w:pStyle w:val="Caption"/>
        <w:jc w:val="center"/>
        <w:rPr>
          <w:rFonts w:ascii="Arial" w:hAnsi="Arial" w:cs="Arial"/>
          <w:color w:val="auto"/>
        </w:rPr>
      </w:pPr>
      <w:r w:rsidRPr="008C330A">
        <w:rPr>
          <w:rFonts w:ascii="Arial" w:hAnsi="Arial" w:cs="Arial"/>
          <w:color w:val="auto"/>
        </w:rPr>
        <w:t>{DF}</w:t>
      </w:r>
    </w:p>
    <w:p w14:paraId="5C256656" w14:textId="77777777" w:rsidR="001A1C8F" w:rsidRPr="008C330A" w:rsidRDefault="001A1C8F" w:rsidP="001A1C8F">
      <w:pPr>
        <w:rPr>
          <w:rFonts w:ascii="Arial" w:hAnsi="Arial" w:cs="Arial"/>
        </w:rPr>
      </w:pPr>
    </w:p>
    <w:p w14:paraId="66E12603" w14:textId="77777777" w:rsidR="004461ED" w:rsidRPr="008C330A" w:rsidRDefault="003C69A5" w:rsidP="004461ED">
      <w:pPr>
        <w:keepNext/>
        <w:jc w:val="center"/>
        <w:rPr>
          <w:rFonts w:ascii="Arial" w:hAnsi="Arial" w:cs="Arial"/>
        </w:rPr>
      </w:pPr>
      <w:r w:rsidRPr="008C330A">
        <w:rPr>
          <w:rFonts w:ascii="Arial" w:hAnsi="Arial" w:cs="Arial"/>
          <w:noProof/>
        </w:rPr>
        <w:lastRenderedPageBreak/>
        <w:drawing>
          <wp:inline distT="0" distB="0" distL="0" distR="0" wp14:anchorId="277CC42B" wp14:editId="539C32C6">
            <wp:extent cx="4591050" cy="3883467"/>
            <wp:effectExtent l="0" t="0" r="0" b="3175"/>
            <wp:docPr id="2484894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48944" name="Picture 24848944"/>
                    <pic:cNvPicPr/>
                  </pic:nvPicPr>
                  <pic:blipFill rotWithShape="1">
                    <a:blip r:embed="rId68">
                      <a:extLst>
                        <a:ext uri="{28A0092B-C50C-407E-A947-70E740481C1C}">
                          <a14:useLocalDpi xmlns:a14="http://schemas.microsoft.com/office/drawing/2010/main" val="0"/>
                        </a:ext>
                      </a:extLst>
                    </a:blip>
                    <a:srcRect l="8398" t="4646" r="6412"/>
                    <a:stretch/>
                  </pic:blipFill>
                  <pic:spPr bwMode="auto">
                    <a:xfrm>
                      <a:off x="0" y="0"/>
                      <a:ext cx="4607139" cy="3897077"/>
                    </a:xfrm>
                    <a:prstGeom prst="rect">
                      <a:avLst/>
                    </a:prstGeom>
                    <a:ln>
                      <a:noFill/>
                    </a:ln>
                    <a:extLst>
                      <a:ext uri="{53640926-AAD7-44D8-BBD7-CCE9431645EC}">
                        <a14:shadowObscured xmlns:a14="http://schemas.microsoft.com/office/drawing/2010/main"/>
                      </a:ext>
                    </a:extLst>
                  </pic:spPr>
                </pic:pic>
              </a:graphicData>
            </a:graphic>
          </wp:inline>
        </w:drawing>
      </w:r>
    </w:p>
    <w:p w14:paraId="667C3680" w14:textId="4DDBCE4C" w:rsidR="004461ED" w:rsidRPr="008C330A" w:rsidRDefault="004461ED" w:rsidP="004461ED">
      <w:pPr>
        <w:pStyle w:val="Caption"/>
        <w:jc w:val="center"/>
        <w:rPr>
          <w:rFonts w:ascii="Arial" w:hAnsi="Arial" w:cs="Arial"/>
        </w:rPr>
      </w:pPr>
      <w:bookmarkStart w:id="155" w:name="_Ref201236041"/>
      <w:bookmarkStart w:id="156" w:name="_Toc202779887"/>
      <w:r w:rsidRPr="008C330A">
        <w:rPr>
          <w:rFonts w:ascii="Arial" w:hAnsi="Arial" w:cs="Arial"/>
        </w:rPr>
        <w:t xml:space="preserve">Figure </w:t>
      </w:r>
      <w:bookmarkEnd w:id="155"/>
      <w:r w:rsidR="007B009D" w:rsidRPr="008C330A">
        <w:rPr>
          <w:rFonts w:ascii="Arial" w:hAnsi="Arial" w:cs="Arial"/>
        </w:rPr>
        <w:t>5</w:t>
      </w:r>
      <w:r w:rsidR="00100218">
        <w:rPr>
          <w:rFonts w:ascii="Arial" w:hAnsi="Arial" w:cs="Arial"/>
        </w:rPr>
        <w:t>7</w:t>
      </w:r>
      <w:r w:rsidRPr="008C330A">
        <w:rPr>
          <w:rFonts w:ascii="Arial" w:hAnsi="Arial" w:cs="Arial"/>
        </w:rPr>
        <w:t xml:space="preserve"> </w:t>
      </w:r>
      <w:r w:rsidR="004B1973" w:rsidRPr="008C330A">
        <w:rPr>
          <w:rFonts w:ascii="Arial" w:hAnsi="Arial" w:cs="Arial"/>
        </w:rPr>
        <w:t>– Final C</w:t>
      </w:r>
      <w:r w:rsidRPr="008C330A">
        <w:rPr>
          <w:rFonts w:ascii="Arial" w:hAnsi="Arial" w:cs="Arial"/>
        </w:rPr>
        <w:t>ircuit Frequency Simulation in qucs-s</w:t>
      </w:r>
      <w:bookmarkEnd w:id="156"/>
    </w:p>
    <w:p w14:paraId="1B94AB6A" w14:textId="0D72818C" w:rsidR="001A1C8F" w:rsidRPr="008C330A" w:rsidRDefault="001A1C8F" w:rsidP="001A1C8F">
      <w:pPr>
        <w:pStyle w:val="Caption"/>
        <w:jc w:val="center"/>
        <w:rPr>
          <w:rFonts w:ascii="Arial" w:hAnsi="Arial" w:cs="Arial"/>
          <w:color w:val="auto"/>
        </w:rPr>
      </w:pPr>
      <w:r w:rsidRPr="008C330A">
        <w:rPr>
          <w:rFonts w:ascii="Arial" w:hAnsi="Arial" w:cs="Arial"/>
          <w:color w:val="auto"/>
        </w:rPr>
        <w:t>{DF}</w:t>
      </w:r>
      <w:r w:rsidR="00686A04" w:rsidRPr="008C330A">
        <w:rPr>
          <w:rFonts w:ascii="Arial" w:hAnsi="Arial" w:cs="Arial"/>
          <w:color w:val="auto"/>
        </w:rPr>
        <w:t xml:space="preserve"> {CL}</w:t>
      </w:r>
    </w:p>
    <w:p w14:paraId="7A4DF3F3" w14:textId="77777777" w:rsidR="001A1C8F" w:rsidRPr="008C330A" w:rsidRDefault="001A1C8F" w:rsidP="001A1C8F">
      <w:pPr>
        <w:rPr>
          <w:rFonts w:ascii="Arial" w:hAnsi="Arial" w:cs="Arial"/>
        </w:rPr>
      </w:pPr>
    </w:p>
    <w:p w14:paraId="66815A65" w14:textId="77777777" w:rsidR="004461ED" w:rsidRPr="008C330A" w:rsidRDefault="003C69A5" w:rsidP="004461ED">
      <w:pPr>
        <w:keepNext/>
        <w:jc w:val="center"/>
        <w:rPr>
          <w:rFonts w:ascii="Arial" w:hAnsi="Arial" w:cs="Arial"/>
        </w:rPr>
      </w:pPr>
      <w:r w:rsidRPr="008C330A">
        <w:rPr>
          <w:rFonts w:ascii="Arial" w:hAnsi="Arial" w:cs="Arial"/>
          <w:noProof/>
        </w:rPr>
        <w:drawing>
          <wp:inline distT="0" distB="0" distL="0" distR="0" wp14:anchorId="197323EA" wp14:editId="17231099">
            <wp:extent cx="4755934" cy="3543300"/>
            <wp:effectExtent l="0" t="0" r="6985" b="0"/>
            <wp:docPr id="66541396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413964" name="Picture 665413964"/>
                    <pic:cNvPicPr/>
                  </pic:nvPicPr>
                  <pic:blipFill rotWithShape="1">
                    <a:blip r:embed="rId69">
                      <a:extLst>
                        <a:ext uri="{28A0092B-C50C-407E-A947-70E740481C1C}">
                          <a14:useLocalDpi xmlns:a14="http://schemas.microsoft.com/office/drawing/2010/main" val="0"/>
                        </a:ext>
                      </a:extLst>
                    </a:blip>
                    <a:srcRect l="8509" t="7107" r="17971" b="23181"/>
                    <a:stretch/>
                  </pic:blipFill>
                  <pic:spPr bwMode="auto">
                    <a:xfrm>
                      <a:off x="0" y="0"/>
                      <a:ext cx="4764282" cy="3549519"/>
                    </a:xfrm>
                    <a:prstGeom prst="rect">
                      <a:avLst/>
                    </a:prstGeom>
                    <a:ln>
                      <a:noFill/>
                    </a:ln>
                    <a:extLst>
                      <a:ext uri="{53640926-AAD7-44D8-BBD7-CCE9431645EC}">
                        <a14:shadowObscured xmlns:a14="http://schemas.microsoft.com/office/drawing/2010/main"/>
                      </a:ext>
                    </a:extLst>
                  </pic:spPr>
                </pic:pic>
              </a:graphicData>
            </a:graphic>
          </wp:inline>
        </w:drawing>
      </w:r>
    </w:p>
    <w:p w14:paraId="0B75B880" w14:textId="56453009" w:rsidR="004461ED" w:rsidRPr="008C330A" w:rsidRDefault="004461ED" w:rsidP="004461ED">
      <w:pPr>
        <w:pStyle w:val="Caption"/>
        <w:jc w:val="center"/>
        <w:rPr>
          <w:rFonts w:ascii="Arial" w:hAnsi="Arial" w:cs="Arial"/>
        </w:rPr>
      </w:pPr>
      <w:bookmarkStart w:id="157" w:name="_Toc202779888"/>
      <w:r w:rsidRPr="008C330A">
        <w:rPr>
          <w:rFonts w:ascii="Arial" w:hAnsi="Arial" w:cs="Arial"/>
        </w:rPr>
        <w:t xml:space="preserve">Figure </w:t>
      </w:r>
      <w:r w:rsidR="007B009D" w:rsidRPr="008C330A">
        <w:rPr>
          <w:rFonts w:ascii="Arial" w:hAnsi="Arial" w:cs="Arial"/>
        </w:rPr>
        <w:t>5</w:t>
      </w:r>
      <w:r w:rsidR="00100218">
        <w:rPr>
          <w:rFonts w:ascii="Arial" w:hAnsi="Arial" w:cs="Arial"/>
        </w:rPr>
        <w:t>8</w:t>
      </w:r>
      <w:r w:rsidRPr="008C330A">
        <w:rPr>
          <w:rFonts w:ascii="Arial" w:hAnsi="Arial" w:cs="Arial"/>
        </w:rPr>
        <w:t xml:space="preserve"> </w:t>
      </w:r>
      <w:r w:rsidR="004B1973" w:rsidRPr="008C330A">
        <w:rPr>
          <w:rFonts w:ascii="Arial" w:hAnsi="Arial" w:cs="Arial"/>
        </w:rPr>
        <w:t>– Final</w:t>
      </w:r>
      <w:r w:rsidRPr="008C330A">
        <w:rPr>
          <w:rFonts w:ascii="Arial" w:hAnsi="Arial" w:cs="Arial"/>
        </w:rPr>
        <w:t xml:space="preserve"> Circuit React</w:t>
      </w:r>
      <w:r w:rsidR="004B1973" w:rsidRPr="008C330A">
        <w:rPr>
          <w:rFonts w:ascii="Arial" w:hAnsi="Arial" w:cs="Arial"/>
        </w:rPr>
        <w:t>ance</w:t>
      </w:r>
      <w:r w:rsidRPr="008C330A">
        <w:rPr>
          <w:rFonts w:ascii="Arial" w:hAnsi="Arial" w:cs="Arial"/>
        </w:rPr>
        <w:t xml:space="preserve"> Graph in qucs-s</w:t>
      </w:r>
      <w:bookmarkEnd w:id="157"/>
    </w:p>
    <w:p w14:paraId="72E32AC3" w14:textId="798C07D4" w:rsidR="001A1C8F" w:rsidRPr="008C330A" w:rsidRDefault="001A1C8F" w:rsidP="001A1C8F">
      <w:pPr>
        <w:pStyle w:val="Caption"/>
        <w:jc w:val="center"/>
        <w:rPr>
          <w:rFonts w:ascii="Arial" w:hAnsi="Arial" w:cs="Arial"/>
          <w:color w:val="auto"/>
        </w:rPr>
      </w:pPr>
      <w:r w:rsidRPr="008C330A">
        <w:rPr>
          <w:rFonts w:ascii="Arial" w:hAnsi="Arial" w:cs="Arial"/>
          <w:color w:val="auto"/>
        </w:rPr>
        <w:t>{DF}</w:t>
      </w:r>
      <w:r w:rsidR="00686A04" w:rsidRPr="008C330A">
        <w:rPr>
          <w:rFonts w:ascii="Arial" w:hAnsi="Arial" w:cs="Arial"/>
          <w:color w:val="auto"/>
        </w:rPr>
        <w:t xml:space="preserve"> {CL}</w:t>
      </w:r>
    </w:p>
    <w:p w14:paraId="13F32BC7" w14:textId="77777777" w:rsidR="001A1C8F" w:rsidRPr="008C330A" w:rsidRDefault="001A1C8F" w:rsidP="001A1C8F">
      <w:pPr>
        <w:rPr>
          <w:rFonts w:ascii="Arial" w:hAnsi="Arial" w:cs="Arial"/>
        </w:rPr>
      </w:pPr>
    </w:p>
    <w:p w14:paraId="3AE5E7BD" w14:textId="77777777" w:rsidR="004461ED" w:rsidRPr="008C330A" w:rsidRDefault="003C69A5" w:rsidP="004461ED">
      <w:pPr>
        <w:keepNext/>
        <w:jc w:val="center"/>
        <w:rPr>
          <w:rFonts w:ascii="Arial" w:hAnsi="Arial" w:cs="Arial"/>
        </w:rPr>
      </w:pPr>
      <w:r w:rsidRPr="008C330A">
        <w:rPr>
          <w:rFonts w:ascii="Arial" w:hAnsi="Arial" w:cs="Arial"/>
          <w:noProof/>
        </w:rPr>
        <w:drawing>
          <wp:inline distT="0" distB="0" distL="0" distR="0" wp14:anchorId="128C82BF" wp14:editId="49D7C7D9">
            <wp:extent cx="5327650" cy="4861560"/>
            <wp:effectExtent l="0" t="0" r="6350" b="0"/>
            <wp:docPr id="213791551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915519" name="Picture 2137915519"/>
                    <pic:cNvPicPr/>
                  </pic:nvPicPr>
                  <pic:blipFill rotWithShape="1">
                    <a:blip r:embed="rId70">
                      <a:extLst>
                        <a:ext uri="{28A0092B-C50C-407E-A947-70E740481C1C}">
                          <a14:useLocalDpi xmlns:a14="http://schemas.microsoft.com/office/drawing/2010/main" val="0"/>
                        </a:ext>
                      </a:extLst>
                    </a:blip>
                    <a:srcRect l="7046" t="7099" b="2318"/>
                    <a:stretch/>
                  </pic:blipFill>
                  <pic:spPr bwMode="auto">
                    <a:xfrm>
                      <a:off x="0" y="0"/>
                      <a:ext cx="5327650" cy="4861560"/>
                    </a:xfrm>
                    <a:prstGeom prst="rect">
                      <a:avLst/>
                    </a:prstGeom>
                    <a:ln>
                      <a:noFill/>
                    </a:ln>
                    <a:extLst>
                      <a:ext uri="{53640926-AAD7-44D8-BBD7-CCE9431645EC}">
                        <a14:shadowObscured xmlns:a14="http://schemas.microsoft.com/office/drawing/2010/main"/>
                      </a:ext>
                    </a:extLst>
                  </pic:spPr>
                </pic:pic>
              </a:graphicData>
            </a:graphic>
          </wp:inline>
        </w:drawing>
      </w:r>
    </w:p>
    <w:p w14:paraId="1925D151" w14:textId="2C04158B" w:rsidR="003C69A5" w:rsidRPr="008C330A" w:rsidRDefault="004461ED" w:rsidP="004461ED">
      <w:pPr>
        <w:pStyle w:val="Caption"/>
        <w:jc w:val="center"/>
        <w:rPr>
          <w:rFonts w:ascii="Arial" w:hAnsi="Arial" w:cs="Arial"/>
        </w:rPr>
      </w:pPr>
      <w:bookmarkStart w:id="158" w:name="_Toc202779889"/>
      <w:r w:rsidRPr="008C330A">
        <w:rPr>
          <w:rFonts w:ascii="Arial" w:hAnsi="Arial" w:cs="Arial"/>
        </w:rPr>
        <w:t xml:space="preserve">Figure </w:t>
      </w:r>
      <w:r w:rsidR="007B009D" w:rsidRPr="008C330A">
        <w:rPr>
          <w:rFonts w:ascii="Arial" w:hAnsi="Arial" w:cs="Arial"/>
        </w:rPr>
        <w:t>5</w:t>
      </w:r>
      <w:r w:rsidR="00100218">
        <w:rPr>
          <w:rFonts w:ascii="Arial" w:hAnsi="Arial" w:cs="Arial"/>
        </w:rPr>
        <w:t>9</w:t>
      </w:r>
      <w:r w:rsidR="00464CC0" w:rsidRPr="008C330A">
        <w:rPr>
          <w:rFonts w:ascii="Arial" w:hAnsi="Arial" w:cs="Arial"/>
        </w:rPr>
        <w:t xml:space="preserve"> </w:t>
      </w:r>
      <w:r w:rsidR="004B1973" w:rsidRPr="008C330A">
        <w:rPr>
          <w:rFonts w:ascii="Arial" w:hAnsi="Arial" w:cs="Arial"/>
        </w:rPr>
        <w:t>– Final</w:t>
      </w:r>
      <w:r w:rsidRPr="008C330A">
        <w:rPr>
          <w:rFonts w:ascii="Arial" w:hAnsi="Arial" w:cs="Arial"/>
        </w:rPr>
        <w:t xml:space="preserve"> Circuit Smith Chart in qucs-s</w:t>
      </w:r>
      <w:bookmarkEnd w:id="158"/>
    </w:p>
    <w:p w14:paraId="67B3FE3F" w14:textId="248E2058" w:rsidR="001A1C8F" w:rsidRPr="008C330A" w:rsidRDefault="001A1C8F" w:rsidP="001A1C8F">
      <w:pPr>
        <w:pStyle w:val="Caption"/>
        <w:jc w:val="center"/>
        <w:rPr>
          <w:rFonts w:ascii="Arial" w:hAnsi="Arial" w:cs="Arial"/>
          <w:color w:val="auto"/>
          <w:sz w:val="16"/>
          <w:szCs w:val="16"/>
        </w:rPr>
      </w:pPr>
      <w:r w:rsidRPr="008C330A">
        <w:rPr>
          <w:rFonts w:ascii="Arial" w:hAnsi="Arial" w:cs="Arial"/>
          <w:color w:val="auto"/>
        </w:rPr>
        <w:t>{DF}</w:t>
      </w:r>
      <w:r w:rsidR="00686A04" w:rsidRPr="008C330A">
        <w:rPr>
          <w:rFonts w:ascii="Arial" w:hAnsi="Arial" w:cs="Arial"/>
          <w:color w:val="auto"/>
        </w:rPr>
        <w:t xml:space="preserve"> {CL}</w:t>
      </w:r>
    </w:p>
    <w:p w14:paraId="23D97040" w14:textId="77777777" w:rsidR="001A1C8F" w:rsidRPr="008C330A" w:rsidRDefault="001A1C8F" w:rsidP="001A1C8F">
      <w:pPr>
        <w:rPr>
          <w:rFonts w:ascii="Arial" w:hAnsi="Arial" w:cs="Arial"/>
        </w:rPr>
      </w:pPr>
    </w:p>
    <w:p w14:paraId="6FEDA82B" w14:textId="77777777" w:rsidR="005B3D6E" w:rsidRPr="008C330A" w:rsidRDefault="005B3D6E" w:rsidP="005B3D6E">
      <w:pPr>
        <w:keepNext/>
        <w:rPr>
          <w:rFonts w:ascii="Arial" w:hAnsi="Arial" w:cs="Arial"/>
        </w:rPr>
      </w:pPr>
      <w:r w:rsidRPr="008C330A">
        <w:rPr>
          <w:rFonts w:ascii="Arial" w:hAnsi="Arial" w:cs="Arial"/>
          <w:noProof/>
        </w:rPr>
        <w:lastRenderedPageBreak/>
        <w:drawing>
          <wp:inline distT="0" distB="0" distL="0" distR="0" wp14:anchorId="064216B9" wp14:editId="789DCDC4">
            <wp:extent cx="5731510" cy="7510780"/>
            <wp:effectExtent l="0" t="0" r="2540" b="0"/>
            <wp:docPr id="5298945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731510" cy="7510780"/>
                    </a:xfrm>
                    <a:prstGeom prst="rect">
                      <a:avLst/>
                    </a:prstGeom>
                    <a:noFill/>
                    <a:ln>
                      <a:noFill/>
                    </a:ln>
                  </pic:spPr>
                </pic:pic>
              </a:graphicData>
            </a:graphic>
          </wp:inline>
        </w:drawing>
      </w:r>
    </w:p>
    <w:p w14:paraId="5716E59A" w14:textId="5C343D17" w:rsidR="005B3D6E" w:rsidRPr="008C330A" w:rsidRDefault="005B3D6E" w:rsidP="00B75A3A">
      <w:pPr>
        <w:pStyle w:val="Caption"/>
        <w:jc w:val="center"/>
        <w:rPr>
          <w:rFonts w:ascii="Arial" w:hAnsi="Arial" w:cs="Arial"/>
        </w:rPr>
      </w:pPr>
      <w:bookmarkStart w:id="159" w:name="_Toc202779890"/>
      <w:r w:rsidRPr="008C330A">
        <w:rPr>
          <w:rFonts w:ascii="Arial" w:hAnsi="Arial" w:cs="Arial"/>
        </w:rPr>
        <w:t xml:space="preserve">Figure </w:t>
      </w:r>
      <w:r w:rsidR="00100218">
        <w:rPr>
          <w:rFonts w:ascii="Arial" w:hAnsi="Arial" w:cs="Arial"/>
        </w:rPr>
        <w:t>60</w:t>
      </w:r>
      <w:r w:rsidRPr="008C330A">
        <w:rPr>
          <w:rFonts w:ascii="Arial" w:hAnsi="Arial" w:cs="Arial"/>
        </w:rPr>
        <w:t xml:space="preserve"> </w:t>
      </w:r>
      <w:r w:rsidR="004B1973" w:rsidRPr="008C330A">
        <w:rPr>
          <w:rFonts w:ascii="Arial" w:hAnsi="Arial" w:cs="Arial"/>
        </w:rPr>
        <w:t>– Final Circuit</w:t>
      </w:r>
      <w:r w:rsidRPr="008C330A">
        <w:rPr>
          <w:rFonts w:ascii="Arial" w:hAnsi="Arial" w:cs="Arial"/>
        </w:rPr>
        <w:t xml:space="preserve"> </w:t>
      </w:r>
      <w:r w:rsidR="00A87042" w:rsidRPr="008C330A">
        <w:rPr>
          <w:rFonts w:ascii="Arial" w:hAnsi="Arial" w:cs="Arial"/>
        </w:rPr>
        <w:t>Original</w:t>
      </w:r>
      <w:r w:rsidRPr="008C330A">
        <w:rPr>
          <w:rFonts w:ascii="Arial" w:hAnsi="Arial" w:cs="Arial"/>
        </w:rPr>
        <w:t xml:space="preserve"> 36</w:t>
      </w:r>
      <w:r w:rsidR="004B3398" w:rsidRPr="008C330A">
        <w:rPr>
          <w:rFonts w:ascii="Arial" w:hAnsi="Arial" w:cs="Arial"/>
        </w:rPr>
        <w:t xml:space="preserve"> </w:t>
      </w:r>
      <w:r w:rsidRPr="008C330A">
        <w:rPr>
          <w:rFonts w:ascii="Arial" w:hAnsi="Arial" w:cs="Arial"/>
        </w:rPr>
        <w:t>MHz Circuit Simulation in qucs-s</w:t>
      </w:r>
      <w:bookmarkEnd w:id="159"/>
    </w:p>
    <w:p w14:paraId="7FB70F6C" w14:textId="6FFA3CA0" w:rsidR="001A1C8F" w:rsidRPr="008C330A" w:rsidRDefault="001A1C8F" w:rsidP="001A1C8F">
      <w:pPr>
        <w:pStyle w:val="Caption"/>
        <w:jc w:val="center"/>
        <w:rPr>
          <w:rFonts w:ascii="Arial" w:hAnsi="Arial" w:cs="Arial"/>
          <w:color w:val="auto"/>
        </w:rPr>
      </w:pPr>
      <w:r w:rsidRPr="008C330A">
        <w:rPr>
          <w:rFonts w:ascii="Arial" w:hAnsi="Arial" w:cs="Arial"/>
          <w:color w:val="auto"/>
        </w:rPr>
        <w:t>{DF}</w:t>
      </w:r>
    </w:p>
    <w:p w14:paraId="32246934" w14:textId="77777777" w:rsidR="00625893" w:rsidRPr="008C330A" w:rsidRDefault="00625893" w:rsidP="00625893">
      <w:pPr>
        <w:rPr>
          <w:rFonts w:ascii="Arial" w:hAnsi="Arial" w:cs="Arial"/>
        </w:rPr>
      </w:pPr>
    </w:p>
    <w:p w14:paraId="1E3502E1" w14:textId="77777777" w:rsidR="00B75A3A" w:rsidRPr="008C330A" w:rsidRDefault="00B75A3A" w:rsidP="00D51C2D">
      <w:pPr>
        <w:jc w:val="center"/>
        <w:rPr>
          <w:rFonts w:ascii="Arial" w:hAnsi="Arial" w:cs="Arial"/>
        </w:rPr>
      </w:pPr>
      <w:r w:rsidRPr="008C330A">
        <w:rPr>
          <w:rFonts w:ascii="Arial" w:hAnsi="Arial" w:cs="Arial"/>
          <w:noProof/>
        </w:rPr>
        <w:lastRenderedPageBreak/>
        <w:drawing>
          <wp:inline distT="0" distB="0" distL="0" distR="0" wp14:anchorId="516BA188" wp14:editId="734991A7">
            <wp:extent cx="5511800" cy="2349202"/>
            <wp:effectExtent l="0" t="0" r="0" b="0"/>
            <wp:docPr id="19396498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649817" name="Picture 1939649817"/>
                    <pic:cNvPicPr/>
                  </pic:nvPicPr>
                  <pic:blipFill>
                    <a:blip r:embed="rId72">
                      <a:extLst>
                        <a:ext uri="{28A0092B-C50C-407E-A947-70E740481C1C}">
                          <a14:useLocalDpi xmlns:a14="http://schemas.microsoft.com/office/drawing/2010/main" val="0"/>
                        </a:ext>
                      </a:extLst>
                    </a:blip>
                    <a:stretch>
                      <a:fillRect/>
                    </a:stretch>
                  </pic:blipFill>
                  <pic:spPr>
                    <a:xfrm>
                      <a:off x="0" y="0"/>
                      <a:ext cx="5516427" cy="2351174"/>
                    </a:xfrm>
                    <a:prstGeom prst="rect">
                      <a:avLst/>
                    </a:prstGeom>
                  </pic:spPr>
                </pic:pic>
              </a:graphicData>
            </a:graphic>
          </wp:inline>
        </w:drawing>
      </w:r>
    </w:p>
    <w:p w14:paraId="352B8D12" w14:textId="5565E48D" w:rsidR="00410323" w:rsidRPr="008C330A" w:rsidRDefault="00B75A3A" w:rsidP="00B75A3A">
      <w:pPr>
        <w:pStyle w:val="Caption"/>
        <w:jc w:val="center"/>
        <w:rPr>
          <w:rFonts w:ascii="Arial" w:hAnsi="Arial" w:cs="Arial"/>
        </w:rPr>
      </w:pPr>
      <w:bookmarkStart w:id="160" w:name="_Toc202779891"/>
      <w:r w:rsidRPr="008C330A">
        <w:rPr>
          <w:rFonts w:ascii="Arial" w:hAnsi="Arial" w:cs="Arial"/>
        </w:rPr>
        <w:t xml:space="preserve">Figure </w:t>
      </w:r>
      <w:r w:rsidR="007B009D" w:rsidRPr="008C330A">
        <w:rPr>
          <w:rFonts w:ascii="Arial" w:hAnsi="Arial" w:cs="Arial"/>
        </w:rPr>
        <w:t>6</w:t>
      </w:r>
      <w:r w:rsidR="00100218">
        <w:rPr>
          <w:rFonts w:ascii="Arial" w:hAnsi="Arial" w:cs="Arial"/>
        </w:rPr>
        <w:t>1</w:t>
      </w:r>
      <w:r w:rsidRPr="008C330A">
        <w:rPr>
          <w:rFonts w:ascii="Arial" w:hAnsi="Arial" w:cs="Arial"/>
        </w:rPr>
        <w:t xml:space="preserve"> </w:t>
      </w:r>
      <w:r w:rsidR="004B1973" w:rsidRPr="008C330A">
        <w:rPr>
          <w:rFonts w:ascii="Arial" w:hAnsi="Arial" w:cs="Arial"/>
        </w:rPr>
        <w:t>– M</w:t>
      </w:r>
      <w:r w:rsidRPr="008C330A">
        <w:rPr>
          <w:rFonts w:ascii="Arial" w:hAnsi="Arial" w:cs="Arial"/>
        </w:rPr>
        <w:t xml:space="preserve">eeting 1 </w:t>
      </w:r>
      <w:r w:rsidR="00011C7A" w:rsidRPr="008C330A">
        <w:rPr>
          <w:rFonts w:ascii="Arial" w:hAnsi="Arial" w:cs="Arial"/>
        </w:rPr>
        <w:t>M</w:t>
      </w:r>
      <w:r w:rsidRPr="008C330A">
        <w:rPr>
          <w:rFonts w:ascii="Arial" w:hAnsi="Arial" w:cs="Arial"/>
        </w:rPr>
        <w:t>inutes. Presentation to Jenifer</w:t>
      </w:r>
      <w:bookmarkEnd w:id="160"/>
    </w:p>
    <w:p w14:paraId="39B280B6" w14:textId="6B7CFE10" w:rsidR="00B75A3A" w:rsidRPr="008C330A" w:rsidRDefault="00B75A3A" w:rsidP="00B75A3A">
      <w:pPr>
        <w:pStyle w:val="Caption"/>
        <w:jc w:val="center"/>
        <w:rPr>
          <w:rFonts w:ascii="Arial" w:hAnsi="Arial" w:cs="Arial"/>
          <w:color w:val="auto"/>
        </w:rPr>
      </w:pPr>
      <w:r w:rsidRPr="008C330A">
        <w:rPr>
          <w:rFonts w:ascii="Arial" w:hAnsi="Arial" w:cs="Arial"/>
          <w:color w:val="auto"/>
        </w:rPr>
        <w:t xml:space="preserve"> {BS}</w:t>
      </w:r>
    </w:p>
    <w:p w14:paraId="7FE62FA0" w14:textId="77777777" w:rsidR="00B75A3A" w:rsidRPr="008C330A" w:rsidRDefault="00B75A3A" w:rsidP="00D51C2D">
      <w:pPr>
        <w:jc w:val="center"/>
        <w:rPr>
          <w:rFonts w:ascii="Arial" w:hAnsi="Arial" w:cs="Arial"/>
        </w:rPr>
      </w:pPr>
      <w:r w:rsidRPr="008C330A">
        <w:rPr>
          <w:rFonts w:ascii="Arial" w:hAnsi="Arial" w:cs="Arial"/>
          <w:noProof/>
        </w:rPr>
        <w:drawing>
          <wp:inline distT="0" distB="0" distL="0" distR="0" wp14:anchorId="13848863" wp14:editId="4483408A">
            <wp:extent cx="5461000" cy="2781928"/>
            <wp:effectExtent l="0" t="0" r="6350" b="0"/>
            <wp:docPr id="10586841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684124" name="Picture 1058684124"/>
                    <pic:cNvPicPr/>
                  </pic:nvPicPr>
                  <pic:blipFill>
                    <a:blip r:embed="rId73">
                      <a:extLst>
                        <a:ext uri="{28A0092B-C50C-407E-A947-70E740481C1C}">
                          <a14:useLocalDpi xmlns:a14="http://schemas.microsoft.com/office/drawing/2010/main" val="0"/>
                        </a:ext>
                      </a:extLst>
                    </a:blip>
                    <a:stretch>
                      <a:fillRect/>
                    </a:stretch>
                  </pic:blipFill>
                  <pic:spPr>
                    <a:xfrm>
                      <a:off x="0" y="0"/>
                      <a:ext cx="5477540" cy="2790354"/>
                    </a:xfrm>
                    <a:prstGeom prst="rect">
                      <a:avLst/>
                    </a:prstGeom>
                  </pic:spPr>
                </pic:pic>
              </a:graphicData>
            </a:graphic>
          </wp:inline>
        </w:drawing>
      </w:r>
    </w:p>
    <w:p w14:paraId="17ADEE4F" w14:textId="62BE58D6" w:rsidR="00410323" w:rsidRPr="008C330A" w:rsidRDefault="00B75A3A" w:rsidP="00B75A3A">
      <w:pPr>
        <w:pStyle w:val="Caption"/>
        <w:jc w:val="center"/>
        <w:rPr>
          <w:rFonts w:ascii="Arial" w:hAnsi="Arial" w:cs="Arial"/>
        </w:rPr>
      </w:pPr>
      <w:bookmarkStart w:id="161" w:name="_Toc202779892"/>
      <w:r w:rsidRPr="008C330A">
        <w:rPr>
          <w:rFonts w:ascii="Arial" w:hAnsi="Arial" w:cs="Arial"/>
        </w:rPr>
        <w:t xml:space="preserve">Figure </w:t>
      </w:r>
      <w:r w:rsidR="007B009D" w:rsidRPr="008C330A">
        <w:rPr>
          <w:rFonts w:ascii="Arial" w:hAnsi="Arial" w:cs="Arial"/>
        </w:rPr>
        <w:t>6</w:t>
      </w:r>
      <w:r w:rsidR="00100218">
        <w:rPr>
          <w:rFonts w:ascii="Arial" w:hAnsi="Arial" w:cs="Arial"/>
        </w:rPr>
        <w:t>2</w:t>
      </w:r>
      <w:r w:rsidRPr="008C330A">
        <w:rPr>
          <w:rFonts w:ascii="Arial" w:hAnsi="Arial" w:cs="Arial"/>
        </w:rPr>
        <w:t xml:space="preserve"> </w:t>
      </w:r>
      <w:r w:rsidR="004B1973" w:rsidRPr="008C330A">
        <w:rPr>
          <w:rFonts w:ascii="Arial" w:hAnsi="Arial" w:cs="Arial"/>
        </w:rPr>
        <w:t>– M</w:t>
      </w:r>
      <w:r w:rsidRPr="008C330A">
        <w:rPr>
          <w:rFonts w:ascii="Arial" w:hAnsi="Arial" w:cs="Arial"/>
        </w:rPr>
        <w:t xml:space="preserve">eeting 2 </w:t>
      </w:r>
      <w:r w:rsidR="00011C7A" w:rsidRPr="008C330A">
        <w:rPr>
          <w:rFonts w:ascii="Arial" w:hAnsi="Arial" w:cs="Arial"/>
        </w:rPr>
        <w:t>M</w:t>
      </w:r>
      <w:r w:rsidRPr="008C330A">
        <w:rPr>
          <w:rFonts w:ascii="Arial" w:hAnsi="Arial" w:cs="Arial"/>
        </w:rPr>
        <w:t>inutes. Presentation Review</w:t>
      </w:r>
      <w:bookmarkEnd w:id="161"/>
      <w:r w:rsidRPr="008C330A">
        <w:rPr>
          <w:rFonts w:ascii="Arial" w:hAnsi="Arial" w:cs="Arial"/>
        </w:rPr>
        <w:t xml:space="preserve"> </w:t>
      </w:r>
      <w:r w:rsidR="00410323" w:rsidRPr="008C330A">
        <w:rPr>
          <w:rFonts w:ascii="Arial" w:hAnsi="Arial" w:cs="Arial"/>
        </w:rPr>
        <w:t xml:space="preserve"> </w:t>
      </w:r>
    </w:p>
    <w:p w14:paraId="6137AB17" w14:textId="0BECD4D7" w:rsidR="00B75A3A" w:rsidRPr="008C330A" w:rsidRDefault="00B75A3A" w:rsidP="00B75A3A">
      <w:pPr>
        <w:pStyle w:val="Caption"/>
        <w:jc w:val="center"/>
        <w:rPr>
          <w:rFonts w:ascii="Arial" w:hAnsi="Arial" w:cs="Arial"/>
          <w:color w:val="auto"/>
        </w:rPr>
      </w:pPr>
      <w:r w:rsidRPr="008C330A">
        <w:rPr>
          <w:rFonts w:ascii="Arial" w:hAnsi="Arial" w:cs="Arial"/>
          <w:color w:val="auto"/>
        </w:rPr>
        <w:t>{BS}</w:t>
      </w:r>
    </w:p>
    <w:p w14:paraId="1807E906" w14:textId="4DE96D8E" w:rsidR="00625893" w:rsidRPr="008C330A" w:rsidRDefault="00A94956" w:rsidP="00D51C2D">
      <w:pPr>
        <w:jc w:val="center"/>
        <w:rPr>
          <w:rFonts w:ascii="Arial" w:hAnsi="Arial" w:cs="Arial"/>
        </w:rPr>
      </w:pPr>
      <w:r w:rsidRPr="008C330A">
        <w:rPr>
          <w:rFonts w:ascii="Arial" w:hAnsi="Arial" w:cs="Arial"/>
          <w:noProof/>
        </w:rPr>
        <w:drawing>
          <wp:inline distT="0" distB="0" distL="0" distR="0" wp14:anchorId="0F1CCD29" wp14:editId="6DA1FA1F">
            <wp:extent cx="5731510" cy="1860126"/>
            <wp:effectExtent l="0" t="0" r="2540" b="6985"/>
            <wp:docPr id="892070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070976" name=""/>
                    <pic:cNvPicPr/>
                  </pic:nvPicPr>
                  <pic:blipFill rotWithShape="1">
                    <a:blip r:embed="rId74"/>
                    <a:srcRect t="4768"/>
                    <a:stretch/>
                  </pic:blipFill>
                  <pic:spPr bwMode="auto">
                    <a:xfrm>
                      <a:off x="0" y="0"/>
                      <a:ext cx="5731510" cy="1860126"/>
                    </a:xfrm>
                    <a:prstGeom prst="rect">
                      <a:avLst/>
                    </a:prstGeom>
                    <a:ln>
                      <a:noFill/>
                    </a:ln>
                    <a:extLst>
                      <a:ext uri="{53640926-AAD7-44D8-BBD7-CCE9431645EC}">
                        <a14:shadowObscured xmlns:a14="http://schemas.microsoft.com/office/drawing/2010/main"/>
                      </a:ext>
                    </a:extLst>
                  </pic:spPr>
                </pic:pic>
              </a:graphicData>
            </a:graphic>
          </wp:inline>
        </w:drawing>
      </w:r>
    </w:p>
    <w:p w14:paraId="2DC4A1B9" w14:textId="72A4EE72" w:rsidR="00410323" w:rsidRPr="008C330A" w:rsidRDefault="00B75A3A" w:rsidP="00B75A3A">
      <w:pPr>
        <w:pStyle w:val="Caption"/>
        <w:jc w:val="center"/>
        <w:rPr>
          <w:rFonts w:ascii="Arial" w:hAnsi="Arial" w:cs="Arial"/>
        </w:rPr>
      </w:pPr>
      <w:bookmarkStart w:id="162" w:name="_Toc202779893"/>
      <w:r w:rsidRPr="008C330A">
        <w:rPr>
          <w:rFonts w:ascii="Arial" w:hAnsi="Arial" w:cs="Arial"/>
        </w:rPr>
        <w:t xml:space="preserve">Figure </w:t>
      </w:r>
      <w:r w:rsidR="007B009D" w:rsidRPr="008C330A">
        <w:rPr>
          <w:rFonts w:ascii="Arial" w:hAnsi="Arial" w:cs="Arial"/>
        </w:rPr>
        <w:t>6</w:t>
      </w:r>
      <w:r w:rsidR="00100218">
        <w:rPr>
          <w:rFonts w:ascii="Arial" w:hAnsi="Arial" w:cs="Arial"/>
        </w:rPr>
        <w:t>3</w:t>
      </w:r>
      <w:r w:rsidRPr="008C330A">
        <w:rPr>
          <w:rFonts w:ascii="Arial" w:hAnsi="Arial" w:cs="Arial"/>
        </w:rPr>
        <w:t xml:space="preserve"> </w:t>
      </w:r>
      <w:r w:rsidR="004B1973" w:rsidRPr="008C330A">
        <w:rPr>
          <w:rFonts w:ascii="Arial" w:hAnsi="Arial" w:cs="Arial"/>
        </w:rPr>
        <w:t>– M</w:t>
      </w:r>
      <w:r w:rsidRPr="008C330A">
        <w:rPr>
          <w:rFonts w:ascii="Arial" w:hAnsi="Arial" w:cs="Arial"/>
        </w:rPr>
        <w:t xml:space="preserve">eeting 3 </w:t>
      </w:r>
      <w:r w:rsidR="00011C7A" w:rsidRPr="008C330A">
        <w:rPr>
          <w:rFonts w:ascii="Arial" w:hAnsi="Arial" w:cs="Arial"/>
        </w:rPr>
        <w:t>M</w:t>
      </w:r>
      <w:r w:rsidRPr="008C330A">
        <w:rPr>
          <w:rFonts w:ascii="Arial" w:hAnsi="Arial" w:cs="Arial"/>
        </w:rPr>
        <w:t xml:space="preserve">inutes. Group Project </w:t>
      </w:r>
      <w:r w:rsidR="00011C7A" w:rsidRPr="008C330A">
        <w:rPr>
          <w:rFonts w:ascii="Arial" w:hAnsi="Arial" w:cs="Arial"/>
        </w:rPr>
        <w:t>C</w:t>
      </w:r>
      <w:r w:rsidRPr="008C330A">
        <w:rPr>
          <w:rFonts w:ascii="Arial" w:hAnsi="Arial" w:cs="Arial"/>
        </w:rPr>
        <w:t xml:space="preserve">atch </w:t>
      </w:r>
      <w:r w:rsidR="00100218">
        <w:rPr>
          <w:rFonts w:ascii="Arial" w:hAnsi="Arial" w:cs="Arial"/>
        </w:rPr>
        <w:t>U</w:t>
      </w:r>
      <w:r w:rsidRPr="008C330A">
        <w:rPr>
          <w:rFonts w:ascii="Arial" w:hAnsi="Arial" w:cs="Arial"/>
        </w:rPr>
        <w:t>p</w:t>
      </w:r>
      <w:bookmarkEnd w:id="162"/>
    </w:p>
    <w:p w14:paraId="56827769" w14:textId="069C1B01" w:rsidR="00B75A3A" w:rsidRPr="008C330A" w:rsidRDefault="00B75A3A" w:rsidP="00B75A3A">
      <w:pPr>
        <w:pStyle w:val="Caption"/>
        <w:jc w:val="center"/>
        <w:rPr>
          <w:rFonts w:ascii="Arial" w:hAnsi="Arial" w:cs="Arial"/>
          <w:color w:val="auto"/>
        </w:rPr>
      </w:pPr>
      <w:r w:rsidRPr="008C330A">
        <w:rPr>
          <w:rFonts w:ascii="Arial" w:hAnsi="Arial" w:cs="Arial"/>
          <w:color w:val="auto"/>
        </w:rPr>
        <w:t xml:space="preserve"> {BS}</w:t>
      </w:r>
    </w:p>
    <w:p w14:paraId="20AE23D6" w14:textId="6148ECD1" w:rsidR="0038767E" w:rsidRPr="008C330A" w:rsidRDefault="0038767E" w:rsidP="0038767E">
      <w:pPr>
        <w:rPr>
          <w:rFonts w:ascii="Arial" w:hAnsi="Arial" w:cs="Arial"/>
        </w:rPr>
      </w:pPr>
      <w:r w:rsidRPr="008C330A">
        <w:rPr>
          <w:rFonts w:ascii="Arial" w:hAnsi="Arial" w:cs="Arial"/>
          <w:noProof/>
        </w:rPr>
        <w:lastRenderedPageBreak/>
        <w:drawing>
          <wp:inline distT="0" distB="0" distL="0" distR="0" wp14:anchorId="45B1E5AB" wp14:editId="2910E610">
            <wp:extent cx="5731510" cy="2273088"/>
            <wp:effectExtent l="0" t="0" r="2540" b="0"/>
            <wp:docPr id="179186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86809" name=""/>
                    <pic:cNvPicPr/>
                  </pic:nvPicPr>
                  <pic:blipFill rotWithShape="1">
                    <a:blip r:embed="rId75"/>
                    <a:srcRect t="1468"/>
                    <a:stretch/>
                  </pic:blipFill>
                  <pic:spPr bwMode="auto">
                    <a:xfrm>
                      <a:off x="0" y="0"/>
                      <a:ext cx="5731510" cy="2273088"/>
                    </a:xfrm>
                    <a:prstGeom prst="rect">
                      <a:avLst/>
                    </a:prstGeom>
                    <a:ln>
                      <a:noFill/>
                    </a:ln>
                    <a:extLst>
                      <a:ext uri="{53640926-AAD7-44D8-BBD7-CCE9431645EC}">
                        <a14:shadowObscured xmlns:a14="http://schemas.microsoft.com/office/drawing/2010/main"/>
                      </a:ext>
                    </a:extLst>
                  </pic:spPr>
                </pic:pic>
              </a:graphicData>
            </a:graphic>
          </wp:inline>
        </w:drawing>
      </w:r>
    </w:p>
    <w:p w14:paraId="078EB1A8" w14:textId="413A8E0D" w:rsidR="0038767E" w:rsidRPr="008C330A" w:rsidRDefault="0038767E" w:rsidP="0038767E">
      <w:pPr>
        <w:pStyle w:val="Caption"/>
        <w:jc w:val="center"/>
        <w:rPr>
          <w:rFonts w:ascii="Arial" w:hAnsi="Arial" w:cs="Arial"/>
        </w:rPr>
      </w:pPr>
      <w:bookmarkStart w:id="163" w:name="_Toc202779894"/>
      <w:r w:rsidRPr="008C330A">
        <w:rPr>
          <w:rFonts w:ascii="Arial" w:hAnsi="Arial" w:cs="Arial"/>
        </w:rPr>
        <w:t xml:space="preserve">Figure </w:t>
      </w:r>
      <w:r w:rsidR="007B009D" w:rsidRPr="008C330A">
        <w:rPr>
          <w:rFonts w:ascii="Arial" w:hAnsi="Arial" w:cs="Arial"/>
        </w:rPr>
        <w:t>6</w:t>
      </w:r>
      <w:r w:rsidR="00100218">
        <w:rPr>
          <w:rFonts w:ascii="Arial" w:hAnsi="Arial" w:cs="Arial"/>
        </w:rPr>
        <w:t>4</w:t>
      </w:r>
      <w:r w:rsidRPr="008C330A">
        <w:rPr>
          <w:rFonts w:ascii="Arial" w:hAnsi="Arial" w:cs="Arial"/>
        </w:rPr>
        <w:t xml:space="preserve"> </w:t>
      </w:r>
      <w:r w:rsidR="004B1973" w:rsidRPr="008C330A">
        <w:rPr>
          <w:rFonts w:ascii="Arial" w:hAnsi="Arial" w:cs="Arial"/>
        </w:rPr>
        <w:t>– M</w:t>
      </w:r>
      <w:r w:rsidRPr="008C330A">
        <w:rPr>
          <w:rFonts w:ascii="Arial" w:hAnsi="Arial" w:cs="Arial"/>
        </w:rPr>
        <w:t xml:space="preserve">eeting 4 Minutes. Group Project Catch </w:t>
      </w:r>
      <w:r w:rsidR="00100218">
        <w:rPr>
          <w:rFonts w:ascii="Arial" w:hAnsi="Arial" w:cs="Arial"/>
        </w:rPr>
        <w:t>U</w:t>
      </w:r>
      <w:r w:rsidRPr="008C330A">
        <w:rPr>
          <w:rFonts w:ascii="Arial" w:hAnsi="Arial" w:cs="Arial"/>
        </w:rPr>
        <w:t>p with Jenifer</w:t>
      </w:r>
      <w:bookmarkEnd w:id="163"/>
    </w:p>
    <w:p w14:paraId="1DB680BC" w14:textId="0064A87A" w:rsidR="0038767E" w:rsidRPr="008C330A" w:rsidRDefault="0038767E" w:rsidP="0038767E">
      <w:pPr>
        <w:rPr>
          <w:rFonts w:ascii="Arial" w:hAnsi="Arial" w:cs="Arial"/>
        </w:rPr>
      </w:pPr>
      <w:r w:rsidRPr="008C330A">
        <w:rPr>
          <w:rFonts w:ascii="Arial" w:hAnsi="Arial" w:cs="Arial"/>
          <w:noProof/>
        </w:rPr>
        <w:drawing>
          <wp:inline distT="0" distB="0" distL="0" distR="0" wp14:anchorId="309FFC28" wp14:editId="2EAFB906">
            <wp:extent cx="5731510" cy="2124710"/>
            <wp:effectExtent l="0" t="0" r="2540" b="8890"/>
            <wp:docPr id="944487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487147" name=""/>
                    <pic:cNvPicPr/>
                  </pic:nvPicPr>
                  <pic:blipFill rotWithShape="1">
                    <a:blip r:embed="rId76"/>
                    <a:srcRect t="1181" b="-1"/>
                    <a:stretch/>
                  </pic:blipFill>
                  <pic:spPr bwMode="auto">
                    <a:xfrm>
                      <a:off x="0" y="0"/>
                      <a:ext cx="5731510" cy="2124710"/>
                    </a:xfrm>
                    <a:prstGeom prst="rect">
                      <a:avLst/>
                    </a:prstGeom>
                    <a:ln>
                      <a:noFill/>
                    </a:ln>
                    <a:extLst>
                      <a:ext uri="{53640926-AAD7-44D8-BBD7-CCE9431645EC}">
                        <a14:shadowObscured xmlns:a14="http://schemas.microsoft.com/office/drawing/2010/main"/>
                      </a:ext>
                    </a:extLst>
                  </pic:spPr>
                </pic:pic>
              </a:graphicData>
            </a:graphic>
          </wp:inline>
        </w:drawing>
      </w:r>
    </w:p>
    <w:p w14:paraId="5F738807" w14:textId="0DDC1F42" w:rsidR="0038767E" w:rsidRPr="008C330A" w:rsidRDefault="0038767E" w:rsidP="0038767E">
      <w:pPr>
        <w:pStyle w:val="Caption"/>
        <w:jc w:val="center"/>
        <w:rPr>
          <w:rFonts w:ascii="Arial" w:hAnsi="Arial" w:cs="Arial"/>
        </w:rPr>
      </w:pPr>
      <w:bookmarkStart w:id="164" w:name="_Toc202779895"/>
      <w:r w:rsidRPr="008C330A">
        <w:rPr>
          <w:rFonts w:ascii="Arial" w:hAnsi="Arial" w:cs="Arial"/>
        </w:rPr>
        <w:t xml:space="preserve">Figure </w:t>
      </w:r>
      <w:r w:rsidR="007B009D" w:rsidRPr="008C330A">
        <w:rPr>
          <w:rFonts w:ascii="Arial" w:hAnsi="Arial" w:cs="Arial"/>
        </w:rPr>
        <w:t>6</w:t>
      </w:r>
      <w:r w:rsidR="00100218">
        <w:rPr>
          <w:rFonts w:ascii="Arial" w:hAnsi="Arial" w:cs="Arial"/>
        </w:rPr>
        <w:t>5</w:t>
      </w:r>
      <w:r w:rsidRPr="008C330A">
        <w:rPr>
          <w:rFonts w:ascii="Arial" w:hAnsi="Arial" w:cs="Arial"/>
        </w:rPr>
        <w:t xml:space="preserve"> </w:t>
      </w:r>
      <w:r w:rsidR="004B1973" w:rsidRPr="008C330A">
        <w:rPr>
          <w:rFonts w:ascii="Arial" w:hAnsi="Arial" w:cs="Arial"/>
        </w:rPr>
        <w:t>– M</w:t>
      </w:r>
      <w:r w:rsidRPr="008C330A">
        <w:rPr>
          <w:rFonts w:ascii="Arial" w:hAnsi="Arial" w:cs="Arial"/>
        </w:rPr>
        <w:t>eeting 5 Minutes. Group Catch Up and Evaluation of Progress</w:t>
      </w:r>
      <w:bookmarkEnd w:id="164"/>
    </w:p>
    <w:p w14:paraId="3DCC03CC" w14:textId="74824EBF" w:rsidR="00694D4C" w:rsidRPr="008C330A" w:rsidRDefault="00694D4C" w:rsidP="00694D4C">
      <w:pPr>
        <w:spacing w:line="240" w:lineRule="auto"/>
        <w:rPr>
          <w:rFonts w:ascii="Arial" w:hAnsi="Arial" w:cs="Arial"/>
          <w:b/>
          <w:bCs/>
          <w:highlight w:val="yellow"/>
        </w:rPr>
      </w:pPr>
    </w:p>
    <w:p w14:paraId="56BA8725" w14:textId="77777777" w:rsidR="00694D4C" w:rsidRPr="008C330A" w:rsidRDefault="00694D4C" w:rsidP="00694D4C">
      <w:pPr>
        <w:keepNext/>
        <w:spacing w:line="240" w:lineRule="auto"/>
        <w:rPr>
          <w:rFonts w:ascii="Arial" w:hAnsi="Arial" w:cs="Arial"/>
        </w:rPr>
      </w:pPr>
      <w:r w:rsidRPr="008C330A">
        <w:rPr>
          <w:rFonts w:ascii="Arial" w:hAnsi="Arial" w:cs="Arial"/>
          <w:b/>
          <w:bCs/>
          <w:noProof/>
        </w:rPr>
        <w:drawing>
          <wp:inline distT="0" distB="0" distL="0" distR="0" wp14:anchorId="6D9BA451" wp14:editId="06FBB648">
            <wp:extent cx="5731510" cy="2698115"/>
            <wp:effectExtent l="0" t="0" r="2540" b="6985"/>
            <wp:docPr id="2094579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579669" name=""/>
                    <pic:cNvPicPr/>
                  </pic:nvPicPr>
                  <pic:blipFill>
                    <a:blip r:embed="rId77"/>
                    <a:stretch>
                      <a:fillRect/>
                    </a:stretch>
                  </pic:blipFill>
                  <pic:spPr>
                    <a:xfrm>
                      <a:off x="0" y="0"/>
                      <a:ext cx="5731510" cy="2698115"/>
                    </a:xfrm>
                    <a:prstGeom prst="rect">
                      <a:avLst/>
                    </a:prstGeom>
                  </pic:spPr>
                </pic:pic>
              </a:graphicData>
            </a:graphic>
          </wp:inline>
        </w:drawing>
      </w:r>
    </w:p>
    <w:p w14:paraId="4CDF6EB5" w14:textId="04B12A77" w:rsidR="00694D4C" w:rsidRPr="008C330A" w:rsidRDefault="00577889" w:rsidP="00577889">
      <w:pPr>
        <w:pStyle w:val="Caption"/>
        <w:jc w:val="center"/>
        <w:rPr>
          <w:rFonts w:ascii="Arial" w:hAnsi="Arial" w:cs="Arial"/>
        </w:rPr>
      </w:pPr>
      <w:bookmarkStart w:id="165" w:name="_Toc202779896"/>
      <w:r w:rsidRPr="008C330A">
        <w:rPr>
          <w:rFonts w:ascii="Arial" w:hAnsi="Arial" w:cs="Arial"/>
        </w:rPr>
        <w:t xml:space="preserve">Figure </w:t>
      </w:r>
      <w:r w:rsidR="007B009D" w:rsidRPr="008C330A">
        <w:rPr>
          <w:rFonts w:ascii="Arial" w:hAnsi="Arial" w:cs="Arial"/>
        </w:rPr>
        <w:t>6</w:t>
      </w:r>
      <w:r w:rsidR="00100218">
        <w:rPr>
          <w:rFonts w:ascii="Arial" w:hAnsi="Arial" w:cs="Arial"/>
        </w:rPr>
        <w:t>6</w:t>
      </w:r>
      <w:r w:rsidRPr="008C330A">
        <w:rPr>
          <w:rFonts w:ascii="Arial" w:hAnsi="Arial" w:cs="Arial"/>
        </w:rPr>
        <w:t xml:space="preserve"> – </w:t>
      </w:r>
      <w:r w:rsidR="004C5132" w:rsidRPr="008C330A">
        <w:rPr>
          <w:rFonts w:ascii="Arial" w:hAnsi="Arial" w:cs="Arial"/>
        </w:rPr>
        <w:t>Soldering</w:t>
      </w:r>
      <w:r w:rsidRPr="008C330A">
        <w:rPr>
          <w:rFonts w:ascii="Arial" w:hAnsi="Arial" w:cs="Arial"/>
        </w:rPr>
        <w:t xml:space="preserve"> </w:t>
      </w:r>
      <w:r w:rsidR="00100218">
        <w:rPr>
          <w:rFonts w:ascii="Arial" w:hAnsi="Arial" w:cs="Arial"/>
        </w:rPr>
        <w:t>R</w:t>
      </w:r>
      <w:bookmarkStart w:id="166" w:name="_GoBack"/>
      <w:bookmarkEnd w:id="166"/>
      <w:r w:rsidRPr="008C330A">
        <w:rPr>
          <w:rFonts w:ascii="Arial" w:hAnsi="Arial" w:cs="Arial"/>
        </w:rPr>
        <w:t>isk Assessment</w:t>
      </w:r>
      <w:bookmarkEnd w:id="165"/>
    </w:p>
    <w:p w14:paraId="32A6EE8C" w14:textId="77777777" w:rsidR="00694D4C" w:rsidRPr="008C330A" w:rsidRDefault="00694D4C" w:rsidP="00694D4C">
      <w:pPr>
        <w:spacing w:line="240" w:lineRule="auto"/>
        <w:rPr>
          <w:rFonts w:ascii="Arial" w:hAnsi="Arial" w:cs="Arial"/>
          <w:b/>
          <w:bCs/>
          <w:highlight w:val="yellow"/>
        </w:rPr>
      </w:pPr>
    </w:p>
    <w:p w14:paraId="2ABA46BB" w14:textId="77777777" w:rsidR="00694D4C" w:rsidRPr="008C330A" w:rsidRDefault="00694D4C" w:rsidP="00694D4C">
      <w:pPr>
        <w:keepNext/>
        <w:spacing w:line="240" w:lineRule="auto"/>
        <w:rPr>
          <w:rFonts w:ascii="Arial" w:hAnsi="Arial" w:cs="Arial"/>
        </w:rPr>
      </w:pPr>
      <w:r w:rsidRPr="008C330A">
        <w:rPr>
          <w:rFonts w:ascii="Arial" w:hAnsi="Arial" w:cs="Arial"/>
          <w:b/>
          <w:bCs/>
          <w:noProof/>
        </w:rPr>
        <w:lastRenderedPageBreak/>
        <w:drawing>
          <wp:inline distT="0" distB="0" distL="0" distR="0" wp14:anchorId="018CAF91" wp14:editId="0D380520">
            <wp:extent cx="5731510" cy="4035425"/>
            <wp:effectExtent l="0" t="0" r="2540" b="3175"/>
            <wp:docPr id="1899074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074134" name=""/>
                    <pic:cNvPicPr/>
                  </pic:nvPicPr>
                  <pic:blipFill>
                    <a:blip r:embed="rId78"/>
                    <a:stretch>
                      <a:fillRect/>
                    </a:stretch>
                  </pic:blipFill>
                  <pic:spPr>
                    <a:xfrm>
                      <a:off x="0" y="0"/>
                      <a:ext cx="5731510" cy="4035425"/>
                    </a:xfrm>
                    <a:prstGeom prst="rect">
                      <a:avLst/>
                    </a:prstGeom>
                  </pic:spPr>
                </pic:pic>
              </a:graphicData>
            </a:graphic>
          </wp:inline>
        </w:drawing>
      </w:r>
    </w:p>
    <w:p w14:paraId="29919A47" w14:textId="1030E5BB" w:rsidR="00577889" w:rsidRPr="008C330A" w:rsidRDefault="00577889" w:rsidP="00577889">
      <w:pPr>
        <w:pStyle w:val="Caption"/>
        <w:jc w:val="center"/>
        <w:rPr>
          <w:rFonts w:ascii="Arial" w:hAnsi="Arial" w:cs="Arial"/>
        </w:rPr>
      </w:pPr>
      <w:bookmarkStart w:id="167" w:name="_Toc202779897"/>
      <w:r w:rsidRPr="008C330A">
        <w:rPr>
          <w:rFonts w:ascii="Arial" w:hAnsi="Arial" w:cs="Arial"/>
        </w:rPr>
        <w:t xml:space="preserve">Figure </w:t>
      </w:r>
      <w:r w:rsidR="007B009D" w:rsidRPr="008C330A">
        <w:rPr>
          <w:rFonts w:ascii="Arial" w:hAnsi="Arial" w:cs="Arial"/>
        </w:rPr>
        <w:t>6</w:t>
      </w:r>
      <w:r w:rsidR="00FE4806">
        <w:rPr>
          <w:rFonts w:ascii="Arial" w:hAnsi="Arial" w:cs="Arial"/>
        </w:rPr>
        <w:t>7</w:t>
      </w:r>
      <w:r w:rsidRPr="008C330A">
        <w:rPr>
          <w:rFonts w:ascii="Arial" w:hAnsi="Arial" w:cs="Arial"/>
        </w:rPr>
        <w:t xml:space="preserve"> – Anechoic Chamber Risk Assessment Page 1</w:t>
      </w:r>
      <w:bookmarkEnd w:id="167"/>
    </w:p>
    <w:p w14:paraId="5593BC08" w14:textId="77777777" w:rsidR="00694D4C" w:rsidRPr="008C330A" w:rsidRDefault="00694D4C" w:rsidP="00694D4C">
      <w:pPr>
        <w:keepNext/>
        <w:spacing w:line="240" w:lineRule="auto"/>
        <w:rPr>
          <w:rFonts w:ascii="Arial" w:hAnsi="Arial" w:cs="Arial"/>
        </w:rPr>
      </w:pPr>
      <w:r w:rsidRPr="008C330A">
        <w:rPr>
          <w:rFonts w:ascii="Arial" w:hAnsi="Arial" w:cs="Arial"/>
          <w:b/>
          <w:bCs/>
          <w:noProof/>
        </w:rPr>
        <w:drawing>
          <wp:inline distT="0" distB="0" distL="0" distR="0" wp14:anchorId="39295FFD" wp14:editId="03543735">
            <wp:extent cx="5731510" cy="4029075"/>
            <wp:effectExtent l="0" t="0" r="2540" b="9525"/>
            <wp:docPr id="1480085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085443" name=""/>
                    <pic:cNvPicPr/>
                  </pic:nvPicPr>
                  <pic:blipFill>
                    <a:blip r:embed="rId79"/>
                    <a:stretch>
                      <a:fillRect/>
                    </a:stretch>
                  </pic:blipFill>
                  <pic:spPr>
                    <a:xfrm>
                      <a:off x="0" y="0"/>
                      <a:ext cx="5731510" cy="4029075"/>
                    </a:xfrm>
                    <a:prstGeom prst="rect">
                      <a:avLst/>
                    </a:prstGeom>
                  </pic:spPr>
                </pic:pic>
              </a:graphicData>
            </a:graphic>
          </wp:inline>
        </w:drawing>
      </w:r>
    </w:p>
    <w:p w14:paraId="3AA95DBD" w14:textId="2FFAA27F" w:rsidR="00577889" w:rsidRPr="008C330A" w:rsidRDefault="00577889" w:rsidP="00264041">
      <w:pPr>
        <w:pStyle w:val="Caption"/>
        <w:jc w:val="center"/>
        <w:rPr>
          <w:rFonts w:ascii="Arial" w:hAnsi="Arial" w:cs="Arial"/>
        </w:rPr>
      </w:pPr>
      <w:bookmarkStart w:id="168" w:name="_Toc202779898"/>
      <w:r w:rsidRPr="008C330A">
        <w:rPr>
          <w:rFonts w:ascii="Arial" w:hAnsi="Arial" w:cs="Arial"/>
        </w:rPr>
        <w:t xml:space="preserve">Figure </w:t>
      </w:r>
      <w:r w:rsidR="007B009D" w:rsidRPr="008C330A">
        <w:rPr>
          <w:rFonts w:ascii="Arial" w:hAnsi="Arial" w:cs="Arial"/>
        </w:rPr>
        <w:t>6</w:t>
      </w:r>
      <w:r w:rsidR="00FE4806">
        <w:rPr>
          <w:rFonts w:ascii="Arial" w:hAnsi="Arial" w:cs="Arial"/>
        </w:rPr>
        <w:t>8</w:t>
      </w:r>
      <w:r w:rsidRPr="008C330A">
        <w:rPr>
          <w:rFonts w:ascii="Arial" w:hAnsi="Arial" w:cs="Arial"/>
        </w:rPr>
        <w:t xml:space="preserve"> – Anechoic Chamber Risk</w:t>
      </w:r>
      <w:r w:rsidR="00264041" w:rsidRPr="008C330A">
        <w:rPr>
          <w:rFonts w:ascii="Arial" w:hAnsi="Arial" w:cs="Arial"/>
        </w:rPr>
        <w:t xml:space="preserve"> Assessment Page 2</w:t>
      </w:r>
      <w:bookmarkEnd w:id="168"/>
    </w:p>
    <w:p w14:paraId="0EB647F4" w14:textId="77777777" w:rsidR="00694D4C" w:rsidRPr="008C330A" w:rsidRDefault="00694D4C" w:rsidP="00694D4C">
      <w:pPr>
        <w:pStyle w:val="Caption"/>
        <w:keepNext/>
        <w:rPr>
          <w:rFonts w:ascii="Arial" w:hAnsi="Arial" w:cs="Arial"/>
        </w:rPr>
      </w:pPr>
      <w:r w:rsidRPr="008C330A">
        <w:rPr>
          <w:rFonts w:ascii="Arial" w:hAnsi="Arial" w:cs="Arial"/>
          <w:b/>
          <w:bCs/>
          <w:noProof/>
        </w:rPr>
        <w:lastRenderedPageBreak/>
        <w:drawing>
          <wp:inline distT="0" distB="0" distL="0" distR="0" wp14:anchorId="50D69038" wp14:editId="68B22AB8">
            <wp:extent cx="5476875" cy="3888909"/>
            <wp:effectExtent l="0" t="0" r="0" b="0"/>
            <wp:docPr id="2141695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695458" name=""/>
                    <pic:cNvPicPr/>
                  </pic:nvPicPr>
                  <pic:blipFill>
                    <a:blip r:embed="rId80"/>
                    <a:stretch>
                      <a:fillRect/>
                    </a:stretch>
                  </pic:blipFill>
                  <pic:spPr>
                    <a:xfrm>
                      <a:off x="0" y="0"/>
                      <a:ext cx="5485838" cy="3895273"/>
                    </a:xfrm>
                    <a:prstGeom prst="rect">
                      <a:avLst/>
                    </a:prstGeom>
                  </pic:spPr>
                </pic:pic>
              </a:graphicData>
            </a:graphic>
          </wp:inline>
        </w:drawing>
      </w:r>
    </w:p>
    <w:p w14:paraId="6766633D" w14:textId="0FD0F290" w:rsidR="00694D4C" w:rsidRPr="008C330A" w:rsidRDefault="00A62916" w:rsidP="00A62916">
      <w:pPr>
        <w:pStyle w:val="Caption"/>
        <w:jc w:val="center"/>
        <w:rPr>
          <w:rFonts w:ascii="Arial" w:hAnsi="Arial" w:cs="Arial"/>
        </w:rPr>
      </w:pPr>
      <w:bookmarkStart w:id="169" w:name="_Toc202779899"/>
      <w:r w:rsidRPr="008C330A">
        <w:rPr>
          <w:rFonts w:ascii="Arial" w:hAnsi="Arial" w:cs="Arial"/>
        </w:rPr>
        <w:t xml:space="preserve">Figure </w:t>
      </w:r>
      <w:r w:rsidR="007B009D" w:rsidRPr="008C330A">
        <w:rPr>
          <w:rFonts w:ascii="Arial" w:hAnsi="Arial" w:cs="Arial"/>
        </w:rPr>
        <w:t>6</w:t>
      </w:r>
      <w:r w:rsidR="00FE4806">
        <w:rPr>
          <w:rFonts w:ascii="Arial" w:hAnsi="Arial" w:cs="Arial"/>
        </w:rPr>
        <w:t>9</w:t>
      </w:r>
      <w:r w:rsidRPr="008C330A">
        <w:rPr>
          <w:rFonts w:ascii="Arial" w:hAnsi="Arial" w:cs="Arial"/>
        </w:rPr>
        <w:t xml:space="preserve"> – Anechoic Chamber Risk Assessment Page 3</w:t>
      </w:r>
      <w:bookmarkEnd w:id="169"/>
    </w:p>
    <w:p w14:paraId="1013D3F5" w14:textId="77777777" w:rsidR="00A62916" w:rsidRPr="008C330A" w:rsidRDefault="00A62916" w:rsidP="00A62916">
      <w:pPr>
        <w:rPr>
          <w:rFonts w:ascii="Arial" w:hAnsi="Arial" w:cs="Arial"/>
        </w:rPr>
      </w:pPr>
    </w:p>
    <w:p w14:paraId="5DF9FA18" w14:textId="77777777" w:rsidR="00694D4C" w:rsidRPr="008C330A" w:rsidRDefault="00694D4C" w:rsidP="00694D4C">
      <w:pPr>
        <w:keepNext/>
        <w:rPr>
          <w:rFonts w:ascii="Arial" w:hAnsi="Arial" w:cs="Arial"/>
        </w:rPr>
      </w:pPr>
      <w:r w:rsidRPr="008C330A">
        <w:rPr>
          <w:rFonts w:ascii="Arial" w:hAnsi="Arial" w:cs="Arial"/>
          <w:noProof/>
        </w:rPr>
        <w:drawing>
          <wp:inline distT="0" distB="0" distL="0" distR="0" wp14:anchorId="6ADA7D55" wp14:editId="5B071093">
            <wp:extent cx="5731510" cy="4056380"/>
            <wp:effectExtent l="0" t="0" r="2540" b="1270"/>
            <wp:docPr id="136761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61960" name=""/>
                    <pic:cNvPicPr/>
                  </pic:nvPicPr>
                  <pic:blipFill>
                    <a:blip r:embed="rId81"/>
                    <a:stretch>
                      <a:fillRect/>
                    </a:stretch>
                  </pic:blipFill>
                  <pic:spPr>
                    <a:xfrm>
                      <a:off x="0" y="0"/>
                      <a:ext cx="5731510" cy="4056380"/>
                    </a:xfrm>
                    <a:prstGeom prst="rect">
                      <a:avLst/>
                    </a:prstGeom>
                  </pic:spPr>
                </pic:pic>
              </a:graphicData>
            </a:graphic>
          </wp:inline>
        </w:drawing>
      </w:r>
    </w:p>
    <w:p w14:paraId="0006FA4B" w14:textId="65458A3D" w:rsidR="00A62916" w:rsidRPr="008C330A" w:rsidRDefault="00A62916" w:rsidP="00A62916">
      <w:pPr>
        <w:pStyle w:val="Caption"/>
        <w:jc w:val="center"/>
        <w:rPr>
          <w:rFonts w:ascii="Arial" w:hAnsi="Arial" w:cs="Arial"/>
        </w:rPr>
      </w:pPr>
      <w:bookmarkStart w:id="170" w:name="_Toc202779900"/>
      <w:r w:rsidRPr="008C330A">
        <w:rPr>
          <w:rFonts w:ascii="Arial" w:hAnsi="Arial" w:cs="Arial"/>
        </w:rPr>
        <w:t xml:space="preserve">Figure </w:t>
      </w:r>
      <w:r w:rsidR="00FE4806">
        <w:rPr>
          <w:rFonts w:ascii="Arial" w:hAnsi="Arial" w:cs="Arial"/>
        </w:rPr>
        <w:t>70</w:t>
      </w:r>
      <w:r w:rsidRPr="008C330A">
        <w:rPr>
          <w:rFonts w:ascii="Arial" w:hAnsi="Arial" w:cs="Arial"/>
        </w:rPr>
        <w:t xml:space="preserve"> – Anechoic Chamber Risk Assessment Page 4</w:t>
      </w:r>
      <w:bookmarkEnd w:id="170"/>
    </w:p>
    <w:p w14:paraId="012D4ED3" w14:textId="77777777" w:rsidR="00694D4C" w:rsidRPr="008C330A" w:rsidRDefault="00694D4C" w:rsidP="00694D4C">
      <w:pPr>
        <w:keepNext/>
        <w:rPr>
          <w:rFonts w:ascii="Arial" w:hAnsi="Arial" w:cs="Arial"/>
        </w:rPr>
      </w:pPr>
      <w:r w:rsidRPr="008C330A">
        <w:rPr>
          <w:rFonts w:ascii="Arial" w:hAnsi="Arial" w:cs="Arial"/>
          <w:noProof/>
        </w:rPr>
        <w:lastRenderedPageBreak/>
        <w:drawing>
          <wp:inline distT="0" distB="0" distL="0" distR="0" wp14:anchorId="3913CA6B" wp14:editId="47493DBE">
            <wp:extent cx="5731510" cy="4047490"/>
            <wp:effectExtent l="0" t="0" r="2540" b="0"/>
            <wp:docPr id="109877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77175" name=""/>
                    <pic:cNvPicPr/>
                  </pic:nvPicPr>
                  <pic:blipFill>
                    <a:blip r:embed="rId82"/>
                    <a:stretch>
                      <a:fillRect/>
                    </a:stretch>
                  </pic:blipFill>
                  <pic:spPr>
                    <a:xfrm>
                      <a:off x="0" y="0"/>
                      <a:ext cx="5731510" cy="4047490"/>
                    </a:xfrm>
                    <a:prstGeom prst="rect">
                      <a:avLst/>
                    </a:prstGeom>
                  </pic:spPr>
                </pic:pic>
              </a:graphicData>
            </a:graphic>
          </wp:inline>
        </w:drawing>
      </w:r>
    </w:p>
    <w:p w14:paraId="22E00DC5" w14:textId="14DDC349" w:rsidR="00A62916" w:rsidRPr="008C330A" w:rsidRDefault="00A62916" w:rsidP="00A62916">
      <w:pPr>
        <w:pStyle w:val="Caption"/>
        <w:jc w:val="center"/>
        <w:rPr>
          <w:rFonts w:ascii="Arial" w:hAnsi="Arial" w:cs="Arial"/>
        </w:rPr>
      </w:pPr>
      <w:bookmarkStart w:id="171" w:name="_Toc202779901"/>
      <w:r w:rsidRPr="008C330A">
        <w:rPr>
          <w:rFonts w:ascii="Arial" w:hAnsi="Arial" w:cs="Arial"/>
        </w:rPr>
        <w:t xml:space="preserve">Figure </w:t>
      </w:r>
      <w:r w:rsidR="007B009D" w:rsidRPr="008C330A">
        <w:rPr>
          <w:rFonts w:ascii="Arial" w:hAnsi="Arial" w:cs="Arial"/>
        </w:rPr>
        <w:t>7</w:t>
      </w:r>
      <w:r w:rsidR="00AD506C">
        <w:rPr>
          <w:rFonts w:ascii="Arial" w:hAnsi="Arial" w:cs="Arial"/>
        </w:rPr>
        <w:t>1</w:t>
      </w:r>
      <w:r w:rsidRPr="008C330A">
        <w:rPr>
          <w:rFonts w:ascii="Arial" w:hAnsi="Arial" w:cs="Arial"/>
        </w:rPr>
        <w:t xml:space="preserve"> – Anechoic Chamber Risk Assessment Page 5</w:t>
      </w:r>
      <w:bookmarkEnd w:id="171"/>
    </w:p>
    <w:p w14:paraId="21BBD1ED" w14:textId="77777777" w:rsidR="00694D4C" w:rsidRPr="008C330A" w:rsidRDefault="00694D4C" w:rsidP="00694D4C">
      <w:pPr>
        <w:keepNext/>
        <w:rPr>
          <w:rFonts w:ascii="Arial" w:hAnsi="Arial" w:cs="Arial"/>
        </w:rPr>
      </w:pPr>
      <w:r w:rsidRPr="008C330A">
        <w:rPr>
          <w:rFonts w:ascii="Arial" w:hAnsi="Arial" w:cs="Arial"/>
          <w:noProof/>
        </w:rPr>
        <w:drawing>
          <wp:inline distT="0" distB="0" distL="0" distR="0" wp14:anchorId="5FD277D1" wp14:editId="284B65F1">
            <wp:extent cx="5731510" cy="4058920"/>
            <wp:effectExtent l="0" t="0" r="2540" b="0"/>
            <wp:docPr id="1597655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655623" name=""/>
                    <pic:cNvPicPr/>
                  </pic:nvPicPr>
                  <pic:blipFill>
                    <a:blip r:embed="rId83"/>
                    <a:stretch>
                      <a:fillRect/>
                    </a:stretch>
                  </pic:blipFill>
                  <pic:spPr>
                    <a:xfrm>
                      <a:off x="0" y="0"/>
                      <a:ext cx="5731510" cy="4058920"/>
                    </a:xfrm>
                    <a:prstGeom prst="rect">
                      <a:avLst/>
                    </a:prstGeom>
                  </pic:spPr>
                </pic:pic>
              </a:graphicData>
            </a:graphic>
          </wp:inline>
        </w:drawing>
      </w:r>
    </w:p>
    <w:p w14:paraId="3DD070CF" w14:textId="0EC546A8" w:rsidR="00694D4C" w:rsidRPr="008C330A" w:rsidRDefault="00A62916" w:rsidP="00A62916">
      <w:pPr>
        <w:pStyle w:val="Caption"/>
        <w:jc w:val="center"/>
        <w:rPr>
          <w:rFonts w:ascii="Arial" w:hAnsi="Arial" w:cs="Arial"/>
        </w:rPr>
      </w:pPr>
      <w:bookmarkStart w:id="172" w:name="_Toc202779902"/>
      <w:r w:rsidRPr="008C330A">
        <w:rPr>
          <w:rFonts w:ascii="Arial" w:hAnsi="Arial" w:cs="Arial"/>
        </w:rPr>
        <w:t xml:space="preserve">Figure </w:t>
      </w:r>
      <w:r w:rsidR="007B009D" w:rsidRPr="008C330A">
        <w:rPr>
          <w:rFonts w:ascii="Arial" w:hAnsi="Arial" w:cs="Arial"/>
        </w:rPr>
        <w:t>7</w:t>
      </w:r>
      <w:r w:rsidR="00AD506C">
        <w:rPr>
          <w:rFonts w:ascii="Arial" w:hAnsi="Arial" w:cs="Arial"/>
        </w:rPr>
        <w:t>2</w:t>
      </w:r>
      <w:r w:rsidRPr="008C330A">
        <w:rPr>
          <w:rFonts w:ascii="Arial" w:hAnsi="Arial" w:cs="Arial"/>
        </w:rPr>
        <w:t xml:space="preserve"> - Anechoic Chamber Risk Assessment Page 6</w:t>
      </w:r>
      <w:bookmarkEnd w:id="172"/>
    </w:p>
    <w:p w14:paraId="00848C58" w14:textId="77777777" w:rsidR="00694D4C" w:rsidRPr="008C330A" w:rsidRDefault="00694D4C" w:rsidP="00694D4C">
      <w:pPr>
        <w:keepNext/>
        <w:rPr>
          <w:rFonts w:ascii="Arial" w:hAnsi="Arial" w:cs="Arial"/>
        </w:rPr>
      </w:pPr>
      <w:r w:rsidRPr="008C330A">
        <w:rPr>
          <w:rFonts w:ascii="Arial" w:hAnsi="Arial" w:cs="Arial"/>
          <w:noProof/>
        </w:rPr>
        <w:lastRenderedPageBreak/>
        <w:drawing>
          <wp:inline distT="0" distB="0" distL="0" distR="0" wp14:anchorId="6F92A04C" wp14:editId="671C63F7">
            <wp:extent cx="5731510" cy="4027805"/>
            <wp:effectExtent l="0" t="0" r="2540" b="0"/>
            <wp:docPr id="180711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11974" name=""/>
                    <pic:cNvPicPr/>
                  </pic:nvPicPr>
                  <pic:blipFill>
                    <a:blip r:embed="rId84"/>
                    <a:stretch>
                      <a:fillRect/>
                    </a:stretch>
                  </pic:blipFill>
                  <pic:spPr>
                    <a:xfrm>
                      <a:off x="0" y="0"/>
                      <a:ext cx="5731510" cy="4027805"/>
                    </a:xfrm>
                    <a:prstGeom prst="rect">
                      <a:avLst/>
                    </a:prstGeom>
                  </pic:spPr>
                </pic:pic>
              </a:graphicData>
            </a:graphic>
          </wp:inline>
        </w:drawing>
      </w:r>
    </w:p>
    <w:p w14:paraId="041259AB" w14:textId="31EA1C66" w:rsidR="00694D4C" w:rsidRPr="008C330A" w:rsidRDefault="00A62916" w:rsidP="00A62916">
      <w:pPr>
        <w:pStyle w:val="Caption"/>
        <w:jc w:val="center"/>
        <w:rPr>
          <w:rFonts w:ascii="Arial" w:hAnsi="Arial" w:cs="Arial"/>
        </w:rPr>
      </w:pPr>
      <w:bookmarkStart w:id="173" w:name="_Toc202779903"/>
      <w:r w:rsidRPr="008C330A">
        <w:rPr>
          <w:rFonts w:ascii="Arial" w:hAnsi="Arial" w:cs="Arial"/>
        </w:rPr>
        <w:t xml:space="preserve">Figure </w:t>
      </w:r>
      <w:r w:rsidR="007B009D" w:rsidRPr="008C330A">
        <w:rPr>
          <w:rFonts w:ascii="Arial" w:hAnsi="Arial" w:cs="Arial"/>
        </w:rPr>
        <w:t>7</w:t>
      </w:r>
      <w:r w:rsidR="00E65846">
        <w:rPr>
          <w:rFonts w:ascii="Arial" w:hAnsi="Arial" w:cs="Arial"/>
        </w:rPr>
        <w:t>3</w:t>
      </w:r>
      <w:r w:rsidRPr="008C330A">
        <w:rPr>
          <w:rFonts w:ascii="Arial" w:hAnsi="Arial" w:cs="Arial"/>
        </w:rPr>
        <w:t xml:space="preserve"> – Anechoic Chamber Risk Assessment Page 7</w:t>
      </w:r>
      <w:bookmarkEnd w:id="173"/>
    </w:p>
    <w:p w14:paraId="4F069B1C" w14:textId="77777777" w:rsidR="00694D4C" w:rsidRPr="008C330A" w:rsidRDefault="00694D4C" w:rsidP="00694D4C">
      <w:pPr>
        <w:keepNext/>
        <w:rPr>
          <w:rFonts w:ascii="Arial" w:hAnsi="Arial" w:cs="Arial"/>
        </w:rPr>
      </w:pPr>
      <w:r w:rsidRPr="008C330A">
        <w:rPr>
          <w:rFonts w:ascii="Arial" w:hAnsi="Arial" w:cs="Arial"/>
          <w:noProof/>
        </w:rPr>
        <w:drawing>
          <wp:inline distT="0" distB="0" distL="0" distR="0" wp14:anchorId="4733EB59" wp14:editId="2DD88F66">
            <wp:extent cx="5731510" cy="4033520"/>
            <wp:effectExtent l="0" t="0" r="2540" b="5080"/>
            <wp:docPr id="796279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279821" name=""/>
                    <pic:cNvPicPr/>
                  </pic:nvPicPr>
                  <pic:blipFill>
                    <a:blip r:embed="rId85"/>
                    <a:stretch>
                      <a:fillRect/>
                    </a:stretch>
                  </pic:blipFill>
                  <pic:spPr>
                    <a:xfrm>
                      <a:off x="0" y="0"/>
                      <a:ext cx="5731510" cy="4033520"/>
                    </a:xfrm>
                    <a:prstGeom prst="rect">
                      <a:avLst/>
                    </a:prstGeom>
                  </pic:spPr>
                </pic:pic>
              </a:graphicData>
            </a:graphic>
          </wp:inline>
        </w:drawing>
      </w:r>
    </w:p>
    <w:p w14:paraId="0A2C6DB0" w14:textId="0A6B95D6" w:rsidR="00694D4C" w:rsidRPr="008C330A" w:rsidRDefault="00A62916" w:rsidP="00A62916">
      <w:pPr>
        <w:pStyle w:val="Caption"/>
        <w:jc w:val="center"/>
        <w:rPr>
          <w:rFonts w:ascii="Arial" w:hAnsi="Arial" w:cs="Arial"/>
        </w:rPr>
      </w:pPr>
      <w:bookmarkStart w:id="174" w:name="_Toc202779904"/>
      <w:r w:rsidRPr="008C330A">
        <w:rPr>
          <w:rFonts w:ascii="Arial" w:hAnsi="Arial" w:cs="Arial"/>
        </w:rPr>
        <w:t xml:space="preserve">Figure </w:t>
      </w:r>
      <w:r w:rsidR="007B009D" w:rsidRPr="008C330A">
        <w:rPr>
          <w:rFonts w:ascii="Arial" w:hAnsi="Arial" w:cs="Arial"/>
        </w:rPr>
        <w:t>7</w:t>
      </w:r>
      <w:r w:rsidR="00E65846">
        <w:rPr>
          <w:rFonts w:ascii="Arial" w:hAnsi="Arial" w:cs="Arial"/>
        </w:rPr>
        <w:t>4</w:t>
      </w:r>
      <w:r w:rsidRPr="008C330A">
        <w:rPr>
          <w:rFonts w:ascii="Arial" w:hAnsi="Arial" w:cs="Arial"/>
        </w:rPr>
        <w:t xml:space="preserve"> – Anechoic Chamber Risk Assessment Page 8</w:t>
      </w:r>
      <w:bookmarkEnd w:id="174"/>
    </w:p>
    <w:p w14:paraId="6578AA17" w14:textId="77777777" w:rsidR="00694D4C" w:rsidRPr="008C330A" w:rsidRDefault="00694D4C" w:rsidP="00694D4C">
      <w:pPr>
        <w:keepNext/>
        <w:rPr>
          <w:rFonts w:ascii="Arial" w:hAnsi="Arial" w:cs="Arial"/>
        </w:rPr>
      </w:pPr>
      <w:r w:rsidRPr="008C330A">
        <w:rPr>
          <w:rFonts w:ascii="Arial" w:hAnsi="Arial" w:cs="Arial"/>
          <w:noProof/>
        </w:rPr>
        <w:lastRenderedPageBreak/>
        <w:drawing>
          <wp:inline distT="0" distB="0" distL="0" distR="0" wp14:anchorId="6801FC44" wp14:editId="2F37B018">
            <wp:extent cx="5731510" cy="4045585"/>
            <wp:effectExtent l="0" t="0" r="2540" b="0"/>
            <wp:docPr id="999432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432200" name=""/>
                    <pic:cNvPicPr/>
                  </pic:nvPicPr>
                  <pic:blipFill>
                    <a:blip r:embed="rId86"/>
                    <a:stretch>
                      <a:fillRect/>
                    </a:stretch>
                  </pic:blipFill>
                  <pic:spPr>
                    <a:xfrm>
                      <a:off x="0" y="0"/>
                      <a:ext cx="5731510" cy="4045585"/>
                    </a:xfrm>
                    <a:prstGeom prst="rect">
                      <a:avLst/>
                    </a:prstGeom>
                  </pic:spPr>
                </pic:pic>
              </a:graphicData>
            </a:graphic>
          </wp:inline>
        </w:drawing>
      </w:r>
    </w:p>
    <w:p w14:paraId="736D5B7D" w14:textId="66604064" w:rsidR="00694D4C" w:rsidRPr="008C330A" w:rsidRDefault="00A62916" w:rsidP="00A53E2F">
      <w:pPr>
        <w:pStyle w:val="Caption"/>
        <w:jc w:val="center"/>
        <w:rPr>
          <w:rFonts w:ascii="Arial" w:hAnsi="Arial" w:cs="Arial"/>
        </w:rPr>
      </w:pPr>
      <w:bookmarkStart w:id="175" w:name="_Toc202779905"/>
      <w:r w:rsidRPr="008C330A">
        <w:rPr>
          <w:rFonts w:ascii="Arial" w:hAnsi="Arial" w:cs="Arial"/>
        </w:rPr>
        <w:t xml:space="preserve">Figure </w:t>
      </w:r>
      <w:r w:rsidR="007B009D" w:rsidRPr="008C330A">
        <w:rPr>
          <w:rFonts w:ascii="Arial" w:hAnsi="Arial" w:cs="Arial"/>
        </w:rPr>
        <w:t>7</w:t>
      </w:r>
      <w:r w:rsidR="00E65846">
        <w:rPr>
          <w:rFonts w:ascii="Arial" w:hAnsi="Arial" w:cs="Arial"/>
        </w:rPr>
        <w:t>5</w:t>
      </w:r>
      <w:r w:rsidRPr="008C330A">
        <w:rPr>
          <w:rFonts w:ascii="Arial" w:hAnsi="Arial" w:cs="Arial"/>
        </w:rPr>
        <w:t xml:space="preserve"> – Anechoic Chamber Risk Assessment Page 9</w:t>
      </w:r>
      <w:bookmarkEnd w:id="175"/>
    </w:p>
    <w:p w14:paraId="455BB362" w14:textId="77777777" w:rsidR="00694D4C" w:rsidRPr="008C330A" w:rsidRDefault="00694D4C" w:rsidP="00694D4C">
      <w:pPr>
        <w:keepNext/>
        <w:rPr>
          <w:rFonts w:ascii="Arial" w:hAnsi="Arial" w:cs="Arial"/>
        </w:rPr>
      </w:pPr>
      <w:r w:rsidRPr="008C330A">
        <w:rPr>
          <w:rFonts w:ascii="Arial" w:hAnsi="Arial" w:cs="Arial"/>
          <w:noProof/>
        </w:rPr>
        <w:drawing>
          <wp:inline distT="0" distB="0" distL="0" distR="0" wp14:anchorId="066B5812" wp14:editId="5F1E6BBA">
            <wp:extent cx="5731510" cy="4051300"/>
            <wp:effectExtent l="0" t="0" r="2540" b="6350"/>
            <wp:docPr id="1451401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401110" name=""/>
                    <pic:cNvPicPr/>
                  </pic:nvPicPr>
                  <pic:blipFill>
                    <a:blip r:embed="rId87"/>
                    <a:stretch>
                      <a:fillRect/>
                    </a:stretch>
                  </pic:blipFill>
                  <pic:spPr>
                    <a:xfrm>
                      <a:off x="0" y="0"/>
                      <a:ext cx="5731510" cy="4051300"/>
                    </a:xfrm>
                    <a:prstGeom prst="rect">
                      <a:avLst/>
                    </a:prstGeom>
                  </pic:spPr>
                </pic:pic>
              </a:graphicData>
            </a:graphic>
          </wp:inline>
        </w:drawing>
      </w:r>
    </w:p>
    <w:p w14:paraId="182591DB" w14:textId="4C69405F" w:rsidR="00A53E2F" w:rsidRPr="008C330A" w:rsidRDefault="00A53E2F" w:rsidP="00A53E2F">
      <w:pPr>
        <w:pStyle w:val="Caption"/>
        <w:jc w:val="center"/>
        <w:rPr>
          <w:rFonts w:ascii="Arial" w:hAnsi="Arial" w:cs="Arial"/>
        </w:rPr>
      </w:pPr>
      <w:bookmarkStart w:id="176" w:name="_Toc202779906"/>
      <w:r w:rsidRPr="008C330A">
        <w:rPr>
          <w:rFonts w:ascii="Arial" w:hAnsi="Arial" w:cs="Arial"/>
        </w:rPr>
        <w:t xml:space="preserve">Figure </w:t>
      </w:r>
      <w:r w:rsidR="007B009D" w:rsidRPr="008C330A">
        <w:rPr>
          <w:rFonts w:ascii="Arial" w:hAnsi="Arial" w:cs="Arial"/>
        </w:rPr>
        <w:t>7</w:t>
      </w:r>
      <w:r w:rsidR="00E65846">
        <w:rPr>
          <w:rFonts w:ascii="Arial" w:hAnsi="Arial" w:cs="Arial"/>
        </w:rPr>
        <w:t>6</w:t>
      </w:r>
      <w:r w:rsidRPr="008C330A">
        <w:rPr>
          <w:rFonts w:ascii="Arial" w:hAnsi="Arial" w:cs="Arial"/>
        </w:rPr>
        <w:t xml:space="preserve"> – Anechoic Chamber Risk Assessment Page 12</w:t>
      </w:r>
      <w:bookmarkEnd w:id="176"/>
    </w:p>
    <w:p w14:paraId="328723B3" w14:textId="77777777" w:rsidR="00694D4C" w:rsidRPr="008C330A" w:rsidRDefault="00694D4C" w:rsidP="00694D4C">
      <w:pPr>
        <w:keepNext/>
        <w:rPr>
          <w:rFonts w:ascii="Arial" w:hAnsi="Arial" w:cs="Arial"/>
        </w:rPr>
      </w:pPr>
      <w:r w:rsidRPr="008C330A">
        <w:rPr>
          <w:rFonts w:ascii="Arial" w:hAnsi="Arial" w:cs="Arial"/>
          <w:noProof/>
        </w:rPr>
        <w:lastRenderedPageBreak/>
        <w:drawing>
          <wp:inline distT="0" distB="0" distL="0" distR="0" wp14:anchorId="2D179976" wp14:editId="64C97EE6">
            <wp:extent cx="5429250" cy="3781106"/>
            <wp:effectExtent l="0" t="0" r="0" b="0"/>
            <wp:docPr id="1724440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440852" name=""/>
                    <pic:cNvPicPr/>
                  </pic:nvPicPr>
                  <pic:blipFill>
                    <a:blip r:embed="rId88"/>
                    <a:stretch>
                      <a:fillRect/>
                    </a:stretch>
                  </pic:blipFill>
                  <pic:spPr>
                    <a:xfrm>
                      <a:off x="0" y="0"/>
                      <a:ext cx="5436554" cy="3786192"/>
                    </a:xfrm>
                    <a:prstGeom prst="rect">
                      <a:avLst/>
                    </a:prstGeom>
                  </pic:spPr>
                </pic:pic>
              </a:graphicData>
            </a:graphic>
          </wp:inline>
        </w:drawing>
      </w:r>
    </w:p>
    <w:p w14:paraId="2BEBC7C3" w14:textId="08B84056" w:rsidR="00A53E2F" w:rsidRPr="008C330A" w:rsidRDefault="00A53E2F" w:rsidP="00A53E2F">
      <w:pPr>
        <w:pStyle w:val="Caption"/>
        <w:jc w:val="center"/>
        <w:rPr>
          <w:rFonts w:ascii="Arial" w:hAnsi="Arial" w:cs="Arial"/>
        </w:rPr>
      </w:pPr>
      <w:bookmarkStart w:id="177" w:name="_Toc202779907"/>
      <w:r w:rsidRPr="008C330A">
        <w:rPr>
          <w:rFonts w:ascii="Arial" w:hAnsi="Arial" w:cs="Arial"/>
        </w:rPr>
        <w:t xml:space="preserve">Figure </w:t>
      </w:r>
      <w:r w:rsidR="007B009D" w:rsidRPr="008C330A">
        <w:rPr>
          <w:rFonts w:ascii="Arial" w:hAnsi="Arial" w:cs="Arial"/>
        </w:rPr>
        <w:t>7</w:t>
      </w:r>
      <w:r w:rsidR="00D4011B">
        <w:rPr>
          <w:rFonts w:ascii="Arial" w:hAnsi="Arial" w:cs="Arial"/>
        </w:rPr>
        <w:t>7</w:t>
      </w:r>
      <w:r w:rsidRPr="008C330A">
        <w:rPr>
          <w:rFonts w:ascii="Arial" w:hAnsi="Arial" w:cs="Arial"/>
        </w:rPr>
        <w:t xml:space="preserve"> – Anechoic Chamber Risk Assessment Page 13</w:t>
      </w:r>
      <w:bookmarkEnd w:id="177"/>
    </w:p>
    <w:p w14:paraId="6AA3A6B9" w14:textId="77777777" w:rsidR="00694D4C" w:rsidRPr="008C330A" w:rsidRDefault="00694D4C" w:rsidP="00694D4C">
      <w:pPr>
        <w:pStyle w:val="Caption"/>
        <w:rPr>
          <w:rFonts w:ascii="Arial" w:hAnsi="Arial" w:cs="Arial"/>
          <w:highlight w:val="yellow"/>
        </w:rPr>
      </w:pPr>
    </w:p>
    <w:p w14:paraId="233FF49B" w14:textId="77777777" w:rsidR="00694D4C" w:rsidRPr="008C330A" w:rsidRDefault="00694D4C" w:rsidP="00694D4C">
      <w:pPr>
        <w:keepNext/>
        <w:rPr>
          <w:rFonts w:ascii="Arial" w:hAnsi="Arial" w:cs="Arial"/>
        </w:rPr>
      </w:pPr>
      <w:r w:rsidRPr="008C330A">
        <w:rPr>
          <w:rFonts w:ascii="Arial" w:hAnsi="Arial" w:cs="Arial"/>
          <w:noProof/>
        </w:rPr>
        <w:drawing>
          <wp:inline distT="0" distB="0" distL="0" distR="0" wp14:anchorId="741186C8" wp14:editId="056705AF">
            <wp:extent cx="5334000" cy="3740182"/>
            <wp:effectExtent l="0" t="0" r="0" b="0"/>
            <wp:docPr id="1494958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958625" name=""/>
                    <pic:cNvPicPr/>
                  </pic:nvPicPr>
                  <pic:blipFill>
                    <a:blip r:embed="rId89"/>
                    <a:stretch>
                      <a:fillRect/>
                    </a:stretch>
                  </pic:blipFill>
                  <pic:spPr>
                    <a:xfrm>
                      <a:off x="0" y="0"/>
                      <a:ext cx="5339425" cy="3743986"/>
                    </a:xfrm>
                    <a:prstGeom prst="rect">
                      <a:avLst/>
                    </a:prstGeom>
                  </pic:spPr>
                </pic:pic>
              </a:graphicData>
            </a:graphic>
          </wp:inline>
        </w:drawing>
      </w:r>
    </w:p>
    <w:p w14:paraId="1E290D0E" w14:textId="02975156" w:rsidR="00A53E2F" w:rsidRPr="008C330A" w:rsidRDefault="00A53E2F" w:rsidP="00A53E2F">
      <w:pPr>
        <w:pStyle w:val="Caption"/>
        <w:jc w:val="center"/>
        <w:rPr>
          <w:rFonts w:ascii="Arial" w:hAnsi="Arial" w:cs="Arial"/>
        </w:rPr>
      </w:pPr>
      <w:bookmarkStart w:id="178" w:name="_Toc202779908"/>
      <w:r w:rsidRPr="008C330A">
        <w:rPr>
          <w:rFonts w:ascii="Arial" w:hAnsi="Arial" w:cs="Arial"/>
        </w:rPr>
        <w:t xml:space="preserve">Figure </w:t>
      </w:r>
      <w:r w:rsidR="007B009D" w:rsidRPr="008C330A">
        <w:rPr>
          <w:rFonts w:ascii="Arial" w:hAnsi="Arial" w:cs="Arial"/>
        </w:rPr>
        <w:t>7</w:t>
      </w:r>
      <w:r w:rsidR="00D4011B">
        <w:rPr>
          <w:rFonts w:ascii="Arial" w:hAnsi="Arial" w:cs="Arial"/>
        </w:rPr>
        <w:t>8</w:t>
      </w:r>
      <w:r w:rsidRPr="008C330A">
        <w:rPr>
          <w:rFonts w:ascii="Arial" w:hAnsi="Arial" w:cs="Arial"/>
        </w:rPr>
        <w:t xml:space="preserve"> – Anechoic Chamber Risk Assessment Page 14</w:t>
      </w:r>
      <w:bookmarkEnd w:id="178"/>
    </w:p>
    <w:p w14:paraId="67979946" w14:textId="1DE9B118" w:rsidR="00694D4C" w:rsidRPr="008C330A" w:rsidRDefault="00694D4C" w:rsidP="00694D4C">
      <w:pPr>
        <w:pStyle w:val="Caption"/>
        <w:jc w:val="center"/>
        <w:rPr>
          <w:rFonts w:ascii="Arial" w:hAnsi="Arial" w:cs="Arial"/>
          <w:highlight w:val="yellow"/>
        </w:rPr>
      </w:pPr>
    </w:p>
    <w:p w14:paraId="57EFC5C1" w14:textId="77777777" w:rsidR="00694D4C" w:rsidRPr="008C330A" w:rsidRDefault="00694D4C" w:rsidP="00694D4C">
      <w:pPr>
        <w:keepNext/>
        <w:rPr>
          <w:rFonts w:ascii="Arial" w:hAnsi="Arial" w:cs="Arial"/>
        </w:rPr>
      </w:pPr>
      <w:r w:rsidRPr="008C330A">
        <w:rPr>
          <w:rFonts w:ascii="Arial" w:hAnsi="Arial" w:cs="Arial"/>
          <w:noProof/>
        </w:rPr>
        <w:lastRenderedPageBreak/>
        <w:drawing>
          <wp:inline distT="0" distB="0" distL="0" distR="0" wp14:anchorId="6558A288" wp14:editId="3926114A">
            <wp:extent cx="5732417" cy="4010025"/>
            <wp:effectExtent l="0" t="0" r="1905" b="0"/>
            <wp:docPr id="1058041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041555" name=""/>
                    <pic:cNvPicPr/>
                  </pic:nvPicPr>
                  <pic:blipFill>
                    <a:blip r:embed="rId90"/>
                    <a:stretch>
                      <a:fillRect/>
                    </a:stretch>
                  </pic:blipFill>
                  <pic:spPr>
                    <a:xfrm>
                      <a:off x="0" y="0"/>
                      <a:ext cx="5746009" cy="4019533"/>
                    </a:xfrm>
                    <a:prstGeom prst="rect">
                      <a:avLst/>
                    </a:prstGeom>
                  </pic:spPr>
                </pic:pic>
              </a:graphicData>
            </a:graphic>
          </wp:inline>
        </w:drawing>
      </w:r>
    </w:p>
    <w:p w14:paraId="71CF4989" w14:textId="2878190E" w:rsidR="00A53E2F" w:rsidRPr="008C330A" w:rsidRDefault="00A53E2F" w:rsidP="00A53E2F">
      <w:pPr>
        <w:pStyle w:val="Caption"/>
        <w:jc w:val="center"/>
        <w:rPr>
          <w:rFonts w:ascii="Arial" w:hAnsi="Arial" w:cs="Arial"/>
        </w:rPr>
      </w:pPr>
      <w:bookmarkStart w:id="179" w:name="_Toc202779909"/>
      <w:r w:rsidRPr="008C330A">
        <w:rPr>
          <w:rFonts w:ascii="Arial" w:hAnsi="Arial" w:cs="Arial"/>
        </w:rPr>
        <w:t xml:space="preserve">Figure </w:t>
      </w:r>
      <w:r w:rsidR="007B009D" w:rsidRPr="008C330A">
        <w:rPr>
          <w:rFonts w:ascii="Arial" w:hAnsi="Arial" w:cs="Arial"/>
        </w:rPr>
        <w:t>7</w:t>
      </w:r>
      <w:r w:rsidR="00D4011B">
        <w:rPr>
          <w:rFonts w:ascii="Arial" w:hAnsi="Arial" w:cs="Arial"/>
        </w:rPr>
        <w:t>9</w:t>
      </w:r>
      <w:r w:rsidRPr="008C330A">
        <w:rPr>
          <w:rFonts w:ascii="Arial" w:hAnsi="Arial" w:cs="Arial"/>
        </w:rPr>
        <w:t xml:space="preserve"> – Anechoic Chamber Risk Assessment Page 15</w:t>
      </w:r>
      <w:bookmarkEnd w:id="179"/>
    </w:p>
    <w:p w14:paraId="4BEFA08F" w14:textId="77777777" w:rsidR="00E545B6" w:rsidRPr="008C330A" w:rsidRDefault="00E81DF7" w:rsidP="00E545B6">
      <w:pPr>
        <w:pStyle w:val="Caption"/>
        <w:keepNext/>
        <w:rPr>
          <w:rFonts w:ascii="Arial" w:hAnsi="Arial" w:cs="Arial"/>
        </w:rPr>
      </w:pPr>
      <w:r w:rsidRPr="008C330A">
        <w:rPr>
          <w:rFonts w:ascii="Arial" w:hAnsi="Arial" w:cs="Arial"/>
          <w:noProof/>
        </w:rPr>
        <w:lastRenderedPageBreak/>
        <w:drawing>
          <wp:inline distT="0" distB="0" distL="0" distR="0" wp14:anchorId="6D55B3BD" wp14:editId="6AFF67E9">
            <wp:extent cx="5731510" cy="8154670"/>
            <wp:effectExtent l="0" t="0" r="2540" b="0"/>
            <wp:docPr id="1971557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557569" name=""/>
                    <pic:cNvPicPr/>
                  </pic:nvPicPr>
                  <pic:blipFill>
                    <a:blip r:embed="rId91"/>
                    <a:stretch>
                      <a:fillRect/>
                    </a:stretch>
                  </pic:blipFill>
                  <pic:spPr>
                    <a:xfrm>
                      <a:off x="0" y="0"/>
                      <a:ext cx="5731510" cy="8154670"/>
                    </a:xfrm>
                    <a:prstGeom prst="rect">
                      <a:avLst/>
                    </a:prstGeom>
                  </pic:spPr>
                </pic:pic>
              </a:graphicData>
            </a:graphic>
          </wp:inline>
        </w:drawing>
      </w:r>
    </w:p>
    <w:p w14:paraId="42EF708E" w14:textId="3185AFA9" w:rsidR="00E545B6" w:rsidRPr="008C330A" w:rsidRDefault="00E545B6" w:rsidP="00E545B6">
      <w:pPr>
        <w:pStyle w:val="Caption"/>
        <w:jc w:val="center"/>
        <w:rPr>
          <w:rFonts w:ascii="Arial" w:hAnsi="Arial" w:cs="Arial"/>
        </w:rPr>
      </w:pPr>
      <w:bookmarkStart w:id="180" w:name="_Toc202779910"/>
      <w:r w:rsidRPr="008C330A">
        <w:rPr>
          <w:rFonts w:ascii="Arial" w:hAnsi="Arial" w:cs="Arial"/>
        </w:rPr>
        <w:t xml:space="preserve">Figure </w:t>
      </w:r>
      <w:r w:rsidR="00D4011B">
        <w:rPr>
          <w:rFonts w:ascii="Arial" w:hAnsi="Arial" w:cs="Arial"/>
        </w:rPr>
        <w:t>80</w:t>
      </w:r>
      <w:r w:rsidRPr="008C330A">
        <w:rPr>
          <w:rFonts w:ascii="Arial" w:hAnsi="Arial" w:cs="Arial"/>
        </w:rPr>
        <w:t xml:space="preserve"> – Ethics </w:t>
      </w:r>
      <w:r w:rsidR="001358BB" w:rsidRPr="008C330A">
        <w:rPr>
          <w:rFonts w:ascii="Arial" w:hAnsi="Arial" w:cs="Arial"/>
        </w:rPr>
        <w:t>Form</w:t>
      </w:r>
      <w:r w:rsidRPr="008C330A">
        <w:rPr>
          <w:rFonts w:ascii="Arial" w:hAnsi="Arial" w:cs="Arial"/>
        </w:rPr>
        <w:t xml:space="preserve"> Page 1</w:t>
      </w:r>
      <w:bookmarkEnd w:id="180"/>
    </w:p>
    <w:p w14:paraId="3B2E53B2" w14:textId="6953B911" w:rsidR="00694D4C" w:rsidRPr="008C330A" w:rsidRDefault="00E81DF7" w:rsidP="00694D4C">
      <w:pPr>
        <w:pStyle w:val="Caption"/>
        <w:rPr>
          <w:rFonts w:ascii="Arial" w:hAnsi="Arial" w:cs="Arial"/>
          <w:noProof/>
        </w:rPr>
      </w:pPr>
      <w:r w:rsidRPr="008C330A">
        <w:rPr>
          <w:rFonts w:ascii="Arial" w:hAnsi="Arial" w:cs="Arial"/>
          <w:noProof/>
        </w:rPr>
        <w:t xml:space="preserve"> </w:t>
      </w:r>
    </w:p>
    <w:p w14:paraId="62AA764F" w14:textId="77777777" w:rsidR="00E545B6" w:rsidRPr="008C330A" w:rsidRDefault="003842CA" w:rsidP="00E545B6">
      <w:pPr>
        <w:keepNext/>
        <w:rPr>
          <w:rFonts w:ascii="Arial" w:hAnsi="Arial" w:cs="Arial"/>
        </w:rPr>
      </w:pPr>
      <w:r w:rsidRPr="008C330A">
        <w:rPr>
          <w:rFonts w:ascii="Arial" w:hAnsi="Arial" w:cs="Arial"/>
          <w:noProof/>
        </w:rPr>
        <w:lastRenderedPageBreak/>
        <w:drawing>
          <wp:inline distT="0" distB="0" distL="0" distR="0" wp14:anchorId="3AA6361C" wp14:editId="097C6B49">
            <wp:extent cx="5731510" cy="8187055"/>
            <wp:effectExtent l="0" t="0" r="2540" b="4445"/>
            <wp:docPr id="2051951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951292" name=""/>
                    <pic:cNvPicPr/>
                  </pic:nvPicPr>
                  <pic:blipFill>
                    <a:blip r:embed="rId92"/>
                    <a:stretch>
                      <a:fillRect/>
                    </a:stretch>
                  </pic:blipFill>
                  <pic:spPr>
                    <a:xfrm>
                      <a:off x="0" y="0"/>
                      <a:ext cx="5731510" cy="8187055"/>
                    </a:xfrm>
                    <a:prstGeom prst="rect">
                      <a:avLst/>
                    </a:prstGeom>
                  </pic:spPr>
                </pic:pic>
              </a:graphicData>
            </a:graphic>
          </wp:inline>
        </w:drawing>
      </w:r>
    </w:p>
    <w:p w14:paraId="37DE1798" w14:textId="585B5523" w:rsidR="003842CA" w:rsidRPr="008C330A" w:rsidRDefault="00E545B6" w:rsidP="00E545B6">
      <w:pPr>
        <w:pStyle w:val="Caption"/>
        <w:jc w:val="center"/>
        <w:rPr>
          <w:rFonts w:ascii="Arial" w:hAnsi="Arial" w:cs="Arial"/>
          <w:highlight w:val="yellow"/>
        </w:rPr>
      </w:pPr>
      <w:bookmarkStart w:id="181" w:name="_Toc202779911"/>
      <w:r w:rsidRPr="008C330A">
        <w:rPr>
          <w:rFonts w:ascii="Arial" w:hAnsi="Arial" w:cs="Arial"/>
        </w:rPr>
        <w:t xml:space="preserve">Figure </w:t>
      </w:r>
      <w:r w:rsidR="007B009D" w:rsidRPr="008C330A">
        <w:rPr>
          <w:rFonts w:ascii="Arial" w:hAnsi="Arial" w:cs="Arial"/>
        </w:rPr>
        <w:t>8</w:t>
      </w:r>
      <w:r w:rsidR="00D4011B">
        <w:rPr>
          <w:rFonts w:ascii="Arial" w:hAnsi="Arial" w:cs="Arial"/>
        </w:rPr>
        <w:t>1</w:t>
      </w:r>
      <w:r w:rsidRPr="008C330A">
        <w:rPr>
          <w:rFonts w:ascii="Arial" w:hAnsi="Arial" w:cs="Arial"/>
        </w:rPr>
        <w:t xml:space="preserve"> – Ethics </w:t>
      </w:r>
      <w:r w:rsidR="001358BB" w:rsidRPr="008C330A">
        <w:rPr>
          <w:rFonts w:ascii="Arial" w:hAnsi="Arial" w:cs="Arial"/>
        </w:rPr>
        <w:t>Form</w:t>
      </w:r>
      <w:r w:rsidRPr="008C330A">
        <w:rPr>
          <w:rFonts w:ascii="Arial" w:hAnsi="Arial" w:cs="Arial"/>
        </w:rPr>
        <w:t xml:space="preserve"> Page 2</w:t>
      </w:r>
      <w:bookmarkEnd w:id="181"/>
    </w:p>
    <w:p w14:paraId="1A1166A3" w14:textId="77777777" w:rsidR="003842CA" w:rsidRPr="008C330A" w:rsidRDefault="003842CA" w:rsidP="003842CA">
      <w:pPr>
        <w:rPr>
          <w:rFonts w:ascii="Arial" w:hAnsi="Arial" w:cs="Arial"/>
          <w:highlight w:val="yellow"/>
        </w:rPr>
      </w:pPr>
    </w:p>
    <w:p w14:paraId="0E74BABD" w14:textId="77777777" w:rsidR="00E545B6" w:rsidRPr="008C330A" w:rsidRDefault="005153E5" w:rsidP="00E545B6">
      <w:pPr>
        <w:keepNext/>
        <w:rPr>
          <w:rFonts w:ascii="Arial" w:hAnsi="Arial" w:cs="Arial"/>
        </w:rPr>
      </w:pPr>
      <w:r w:rsidRPr="008C330A">
        <w:rPr>
          <w:rFonts w:ascii="Arial" w:hAnsi="Arial" w:cs="Arial"/>
          <w:noProof/>
        </w:rPr>
        <w:lastRenderedPageBreak/>
        <w:drawing>
          <wp:inline distT="0" distB="0" distL="0" distR="0" wp14:anchorId="0C91E522" wp14:editId="421A4AF3">
            <wp:extent cx="5731510" cy="8134985"/>
            <wp:effectExtent l="0" t="0" r="2540" b="0"/>
            <wp:docPr id="452017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017088" name=""/>
                    <pic:cNvPicPr/>
                  </pic:nvPicPr>
                  <pic:blipFill>
                    <a:blip r:embed="rId93"/>
                    <a:stretch>
                      <a:fillRect/>
                    </a:stretch>
                  </pic:blipFill>
                  <pic:spPr>
                    <a:xfrm>
                      <a:off x="0" y="0"/>
                      <a:ext cx="5731510" cy="8134985"/>
                    </a:xfrm>
                    <a:prstGeom prst="rect">
                      <a:avLst/>
                    </a:prstGeom>
                  </pic:spPr>
                </pic:pic>
              </a:graphicData>
            </a:graphic>
          </wp:inline>
        </w:drawing>
      </w:r>
    </w:p>
    <w:p w14:paraId="645B0DF9" w14:textId="5CEE9DE3" w:rsidR="003842CA" w:rsidRPr="008C330A" w:rsidRDefault="00E545B6" w:rsidP="00E545B6">
      <w:pPr>
        <w:pStyle w:val="Caption"/>
        <w:jc w:val="center"/>
        <w:rPr>
          <w:rFonts w:ascii="Arial" w:hAnsi="Arial" w:cs="Arial"/>
          <w:highlight w:val="yellow"/>
        </w:rPr>
      </w:pPr>
      <w:bookmarkStart w:id="182" w:name="_Toc202779912"/>
      <w:r w:rsidRPr="008C330A">
        <w:rPr>
          <w:rFonts w:ascii="Arial" w:hAnsi="Arial" w:cs="Arial"/>
        </w:rPr>
        <w:t xml:space="preserve">Figure </w:t>
      </w:r>
      <w:r w:rsidR="007B009D" w:rsidRPr="008C330A">
        <w:rPr>
          <w:rFonts w:ascii="Arial" w:hAnsi="Arial" w:cs="Arial"/>
        </w:rPr>
        <w:t>8</w:t>
      </w:r>
      <w:r w:rsidR="00D4011B">
        <w:rPr>
          <w:rFonts w:ascii="Arial" w:hAnsi="Arial" w:cs="Arial"/>
        </w:rPr>
        <w:t>2</w:t>
      </w:r>
      <w:r w:rsidRPr="008C330A">
        <w:rPr>
          <w:rFonts w:ascii="Arial" w:hAnsi="Arial" w:cs="Arial"/>
        </w:rPr>
        <w:t xml:space="preserve"> – Ethics </w:t>
      </w:r>
      <w:r w:rsidR="001358BB" w:rsidRPr="008C330A">
        <w:rPr>
          <w:rFonts w:ascii="Arial" w:hAnsi="Arial" w:cs="Arial"/>
        </w:rPr>
        <w:t>Form</w:t>
      </w:r>
      <w:r w:rsidRPr="008C330A">
        <w:rPr>
          <w:rFonts w:ascii="Arial" w:hAnsi="Arial" w:cs="Arial"/>
        </w:rPr>
        <w:t xml:space="preserve"> Page 3</w:t>
      </w:r>
      <w:bookmarkEnd w:id="182"/>
      <w:r w:rsidR="00826236" w:rsidRPr="008C330A">
        <w:rPr>
          <w:rFonts w:ascii="Arial" w:hAnsi="Arial" w:cs="Arial"/>
        </w:rPr>
        <w:t xml:space="preserve"> </w:t>
      </w:r>
    </w:p>
    <w:p w14:paraId="4FE24F41" w14:textId="41BC64B8" w:rsidR="005153E5" w:rsidRPr="008C330A" w:rsidRDefault="005153E5" w:rsidP="003842CA">
      <w:pPr>
        <w:rPr>
          <w:rFonts w:ascii="Arial" w:hAnsi="Arial" w:cs="Arial"/>
          <w:highlight w:val="yellow"/>
        </w:rPr>
      </w:pPr>
      <w:r w:rsidRPr="008C330A">
        <w:rPr>
          <w:rFonts w:ascii="Arial" w:hAnsi="Arial" w:cs="Arial"/>
          <w:noProof/>
        </w:rPr>
        <w:lastRenderedPageBreak/>
        <w:drawing>
          <wp:inline distT="0" distB="0" distL="0" distR="0" wp14:anchorId="7370B8AA" wp14:editId="3B546BFA">
            <wp:extent cx="5731510" cy="8132445"/>
            <wp:effectExtent l="0" t="0" r="2540" b="1905"/>
            <wp:docPr id="101513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13938" name=""/>
                    <pic:cNvPicPr/>
                  </pic:nvPicPr>
                  <pic:blipFill>
                    <a:blip r:embed="rId94"/>
                    <a:stretch>
                      <a:fillRect/>
                    </a:stretch>
                  </pic:blipFill>
                  <pic:spPr>
                    <a:xfrm>
                      <a:off x="0" y="0"/>
                      <a:ext cx="5731510" cy="8132445"/>
                    </a:xfrm>
                    <a:prstGeom prst="rect">
                      <a:avLst/>
                    </a:prstGeom>
                  </pic:spPr>
                </pic:pic>
              </a:graphicData>
            </a:graphic>
          </wp:inline>
        </w:drawing>
      </w:r>
    </w:p>
    <w:p w14:paraId="7D4CCE76" w14:textId="39013735" w:rsidR="00E545B6" w:rsidRPr="008C330A" w:rsidRDefault="00E545B6" w:rsidP="00E545B6">
      <w:pPr>
        <w:pStyle w:val="Caption"/>
        <w:jc w:val="center"/>
        <w:rPr>
          <w:rFonts w:ascii="Arial" w:hAnsi="Arial" w:cs="Arial"/>
          <w:highlight w:val="yellow"/>
        </w:rPr>
      </w:pPr>
      <w:bookmarkStart w:id="183" w:name="_Toc202779913"/>
      <w:r w:rsidRPr="008C330A">
        <w:rPr>
          <w:rFonts w:ascii="Arial" w:hAnsi="Arial" w:cs="Arial"/>
        </w:rPr>
        <w:t xml:space="preserve">Figure </w:t>
      </w:r>
      <w:r w:rsidR="007B009D" w:rsidRPr="008C330A">
        <w:rPr>
          <w:rFonts w:ascii="Arial" w:hAnsi="Arial" w:cs="Arial"/>
        </w:rPr>
        <w:t>8</w:t>
      </w:r>
      <w:r w:rsidR="00D4011B">
        <w:rPr>
          <w:rFonts w:ascii="Arial" w:hAnsi="Arial" w:cs="Arial"/>
        </w:rPr>
        <w:t>3</w:t>
      </w:r>
      <w:r w:rsidRPr="008C330A">
        <w:rPr>
          <w:rFonts w:ascii="Arial" w:hAnsi="Arial" w:cs="Arial"/>
        </w:rPr>
        <w:t xml:space="preserve"> – Ethics Form Page 4</w:t>
      </w:r>
      <w:bookmarkEnd w:id="183"/>
    </w:p>
    <w:p w14:paraId="3243902E" w14:textId="4E7817EF" w:rsidR="005153E5" w:rsidRPr="008C330A" w:rsidRDefault="005153E5" w:rsidP="003842CA">
      <w:pPr>
        <w:rPr>
          <w:rFonts w:ascii="Arial" w:hAnsi="Arial" w:cs="Arial"/>
          <w:highlight w:val="yellow"/>
        </w:rPr>
      </w:pPr>
      <w:r w:rsidRPr="008C330A">
        <w:rPr>
          <w:rFonts w:ascii="Arial" w:hAnsi="Arial" w:cs="Arial"/>
          <w:noProof/>
        </w:rPr>
        <w:lastRenderedPageBreak/>
        <w:drawing>
          <wp:inline distT="0" distB="0" distL="0" distR="0" wp14:anchorId="703B00DD" wp14:editId="2E6250A8">
            <wp:extent cx="5731510" cy="8140700"/>
            <wp:effectExtent l="0" t="0" r="2540" b="0"/>
            <wp:docPr id="1972302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302300" name=""/>
                    <pic:cNvPicPr/>
                  </pic:nvPicPr>
                  <pic:blipFill>
                    <a:blip r:embed="rId95"/>
                    <a:stretch>
                      <a:fillRect/>
                    </a:stretch>
                  </pic:blipFill>
                  <pic:spPr>
                    <a:xfrm>
                      <a:off x="0" y="0"/>
                      <a:ext cx="5731510" cy="8140700"/>
                    </a:xfrm>
                    <a:prstGeom prst="rect">
                      <a:avLst/>
                    </a:prstGeom>
                  </pic:spPr>
                </pic:pic>
              </a:graphicData>
            </a:graphic>
          </wp:inline>
        </w:drawing>
      </w:r>
    </w:p>
    <w:p w14:paraId="3EDD0FA1" w14:textId="3A0A047A" w:rsidR="00E545B6" w:rsidRPr="008C330A" w:rsidRDefault="00E545B6" w:rsidP="00E545B6">
      <w:pPr>
        <w:pStyle w:val="Caption"/>
        <w:jc w:val="center"/>
        <w:rPr>
          <w:rFonts w:ascii="Arial" w:hAnsi="Arial" w:cs="Arial"/>
          <w:highlight w:val="yellow"/>
        </w:rPr>
      </w:pPr>
      <w:bookmarkStart w:id="184" w:name="_Toc202779914"/>
      <w:r w:rsidRPr="008C330A">
        <w:rPr>
          <w:rFonts w:ascii="Arial" w:hAnsi="Arial" w:cs="Arial"/>
        </w:rPr>
        <w:t xml:space="preserve">Figure </w:t>
      </w:r>
      <w:r w:rsidR="007B009D" w:rsidRPr="008C330A">
        <w:rPr>
          <w:rFonts w:ascii="Arial" w:hAnsi="Arial" w:cs="Arial"/>
        </w:rPr>
        <w:t>8</w:t>
      </w:r>
      <w:r w:rsidR="00D4011B">
        <w:rPr>
          <w:rFonts w:ascii="Arial" w:hAnsi="Arial" w:cs="Arial"/>
        </w:rPr>
        <w:t>4</w:t>
      </w:r>
      <w:r w:rsidRPr="008C330A">
        <w:rPr>
          <w:rFonts w:ascii="Arial" w:hAnsi="Arial" w:cs="Arial"/>
        </w:rPr>
        <w:t xml:space="preserve"> – Ethics Form Page 5</w:t>
      </w:r>
      <w:bookmarkEnd w:id="184"/>
    </w:p>
    <w:p w14:paraId="4951E6A7" w14:textId="42C28B5C" w:rsidR="005153E5" w:rsidRPr="008C330A" w:rsidRDefault="00161492" w:rsidP="003842CA">
      <w:pPr>
        <w:rPr>
          <w:rFonts w:ascii="Arial" w:hAnsi="Arial" w:cs="Arial"/>
          <w:highlight w:val="yellow"/>
        </w:rPr>
      </w:pPr>
      <w:r>
        <w:rPr>
          <w:rFonts w:ascii="Arial" w:hAnsi="Arial" w:cs="Arial"/>
          <w:noProof/>
        </w:rPr>
        <w:lastRenderedPageBreak/>
        <w:t>5</w:t>
      </w:r>
      <w:r w:rsidR="005153E5" w:rsidRPr="008C330A">
        <w:rPr>
          <w:rFonts w:ascii="Arial" w:hAnsi="Arial" w:cs="Arial"/>
          <w:noProof/>
        </w:rPr>
        <w:drawing>
          <wp:inline distT="0" distB="0" distL="0" distR="0" wp14:anchorId="724DE1F6" wp14:editId="082CA6C4">
            <wp:extent cx="5731510" cy="8175625"/>
            <wp:effectExtent l="0" t="0" r="2540" b="0"/>
            <wp:docPr id="890275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275302" name=""/>
                    <pic:cNvPicPr/>
                  </pic:nvPicPr>
                  <pic:blipFill>
                    <a:blip r:embed="rId96"/>
                    <a:stretch>
                      <a:fillRect/>
                    </a:stretch>
                  </pic:blipFill>
                  <pic:spPr>
                    <a:xfrm>
                      <a:off x="0" y="0"/>
                      <a:ext cx="5731510" cy="8175625"/>
                    </a:xfrm>
                    <a:prstGeom prst="rect">
                      <a:avLst/>
                    </a:prstGeom>
                  </pic:spPr>
                </pic:pic>
              </a:graphicData>
            </a:graphic>
          </wp:inline>
        </w:drawing>
      </w:r>
    </w:p>
    <w:p w14:paraId="4B7D42E4" w14:textId="3C6920D6" w:rsidR="00E545B6" w:rsidRPr="008C330A" w:rsidRDefault="00E545B6" w:rsidP="00E545B6">
      <w:pPr>
        <w:pStyle w:val="Caption"/>
        <w:jc w:val="center"/>
        <w:rPr>
          <w:rFonts w:ascii="Arial" w:hAnsi="Arial" w:cs="Arial"/>
          <w:highlight w:val="yellow"/>
        </w:rPr>
      </w:pPr>
      <w:bookmarkStart w:id="185" w:name="_Toc202779915"/>
      <w:r w:rsidRPr="008C330A">
        <w:rPr>
          <w:rFonts w:ascii="Arial" w:hAnsi="Arial" w:cs="Arial"/>
        </w:rPr>
        <w:t xml:space="preserve">Figure </w:t>
      </w:r>
      <w:r w:rsidR="007B009D" w:rsidRPr="008C330A">
        <w:rPr>
          <w:rFonts w:ascii="Arial" w:hAnsi="Arial" w:cs="Arial"/>
        </w:rPr>
        <w:t>8</w:t>
      </w:r>
      <w:r w:rsidR="00161492">
        <w:rPr>
          <w:rFonts w:ascii="Arial" w:hAnsi="Arial" w:cs="Arial"/>
        </w:rPr>
        <w:t>5</w:t>
      </w:r>
      <w:r w:rsidRPr="008C330A">
        <w:rPr>
          <w:rFonts w:ascii="Arial" w:hAnsi="Arial" w:cs="Arial"/>
        </w:rPr>
        <w:t xml:space="preserve"> – Ethics Form Page 6</w:t>
      </w:r>
      <w:bookmarkEnd w:id="185"/>
    </w:p>
    <w:p w14:paraId="71D1FABC" w14:textId="7DBE2FD3" w:rsidR="005153E5" w:rsidRPr="008C330A" w:rsidRDefault="00125388" w:rsidP="003842CA">
      <w:pPr>
        <w:rPr>
          <w:rFonts w:ascii="Arial" w:hAnsi="Arial" w:cs="Arial"/>
          <w:highlight w:val="yellow"/>
        </w:rPr>
      </w:pPr>
      <w:r w:rsidRPr="008C330A">
        <w:rPr>
          <w:rFonts w:ascii="Arial" w:hAnsi="Arial" w:cs="Arial"/>
          <w:noProof/>
        </w:rPr>
        <w:lastRenderedPageBreak/>
        <w:drawing>
          <wp:inline distT="0" distB="0" distL="0" distR="0" wp14:anchorId="043DAB31" wp14:editId="52CF600E">
            <wp:extent cx="5731510" cy="8129270"/>
            <wp:effectExtent l="0" t="0" r="2540" b="5080"/>
            <wp:docPr id="1254945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945256" name=""/>
                    <pic:cNvPicPr/>
                  </pic:nvPicPr>
                  <pic:blipFill>
                    <a:blip r:embed="rId97"/>
                    <a:stretch>
                      <a:fillRect/>
                    </a:stretch>
                  </pic:blipFill>
                  <pic:spPr>
                    <a:xfrm>
                      <a:off x="0" y="0"/>
                      <a:ext cx="5731510" cy="8129270"/>
                    </a:xfrm>
                    <a:prstGeom prst="rect">
                      <a:avLst/>
                    </a:prstGeom>
                  </pic:spPr>
                </pic:pic>
              </a:graphicData>
            </a:graphic>
          </wp:inline>
        </w:drawing>
      </w:r>
    </w:p>
    <w:p w14:paraId="2FC2095B" w14:textId="126F0E8F" w:rsidR="00E545B6" w:rsidRPr="008C330A" w:rsidRDefault="00E545B6" w:rsidP="00E545B6">
      <w:pPr>
        <w:pStyle w:val="Caption"/>
        <w:jc w:val="center"/>
        <w:rPr>
          <w:rFonts w:ascii="Arial" w:hAnsi="Arial" w:cs="Arial"/>
          <w:highlight w:val="yellow"/>
        </w:rPr>
      </w:pPr>
      <w:bookmarkStart w:id="186" w:name="_Toc202779916"/>
      <w:r w:rsidRPr="008C330A">
        <w:rPr>
          <w:rFonts w:ascii="Arial" w:hAnsi="Arial" w:cs="Arial"/>
        </w:rPr>
        <w:t xml:space="preserve">Figure </w:t>
      </w:r>
      <w:r w:rsidR="007B009D" w:rsidRPr="008C330A">
        <w:rPr>
          <w:rFonts w:ascii="Arial" w:hAnsi="Arial" w:cs="Arial"/>
        </w:rPr>
        <w:t>8</w:t>
      </w:r>
      <w:r w:rsidR="00161492">
        <w:rPr>
          <w:rFonts w:ascii="Arial" w:hAnsi="Arial" w:cs="Arial"/>
        </w:rPr>
        <w:t>6</w:t>
      </w:r>
      <w:r w:rsidRPr="008C330A">
        <w:rPr>
          <w:rFonts w:ascii="Arial" w:hAnsi="Arial" w:cs="Arial"/>
        </w:rPr>
        <w:t xml:space="preserve"> – Ethics Form Page 7</w:t>
      </w:r>
      <w:bookmarkEnd w:id="186"/>
    </w:p>
    <w:p w14:paraId="67B80EB2" w14:textId="5EACC5BA" w:rsidR="00125388" w:rsidRPr="008C330A" w:rsidRDefault="00125388" w:rsidP="003842CA">
      <w:pPr>
        <w:rPr>
          <w:rFonts w:ascii="Arial" w:hAnsi="Arial" w:cs="Arial"/>
          <w:highlight w:val="yellow"/>
        </w:rPr>
      </w:pPr>
      <w:r w:rsidRPr="008C330A">
        <w:rPr>
          <w:rFonts w:ascii="Arial" w:hAnsi="Arial" w:cs="Arial"/>
          <w:noProof/>
        </w:rPr>
        <w:lastRenderedPageBreak/>
        <w:drawing>
          <wp:inline distT="0" distB="0" distL="0" distR="0" wp14:anchorId="252A54C0" wp14:editId="681F6657">
            <wp:extent cx="5731510" cy="8159115"/>
            <wp:effectExtent l="0" t="0" r="2540" b="0"/>
            <wp:docPr id="1512201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201538" name=""/>
                    <pic:cNvPicPr/>
                  </pic:nvPicPr>
                  <pic:blipFill>
                    <a:blip r:embed="rId98"/>
                    <a:stretch>
                      <a:fillRect/>
                    </a:stretch>
                  </pic:blipFill>
                  <pic:spPr>
                    <a:xfrm>
                      <a:off x="0" y="0"/>
                      <a:ext cx="5731510" cy="8159115"/>
                    </a:xfrm>
                    <a:prstGeom prst="rect">
                      <a:avLst/>
                    </a:prstGeom>
                  </pic:spPr>
                </pic:pic>
              </a:graphicData>
            </a:graphic>
          </wp:inline>
        </w:drawing>
      </w:r>
    </w:p>
    <w:p w14:paraId="2B19C1BC" w14:textId="72E24062" w:rsidR="00E545B6" w:rsidRPr="008C330A" w:rsidRDefault="00E545B6" w:rsidP="001358BB">
      <w:pPr>
        <w:pStyle w:val="Caption"/>
        <w:jc w:val="center"/>
        <w:rPr>
          <w:rFonts w:ascii="Arial" w:hAnsi="Arial" w:cs="Arial"/>
          <w:highlight w:val="yellow"/>
        </w:rPr>
      </w:pPr>
      <w:bookmarkStart w:id="187" w:name="_Toc202779917"/>
      <w:r w:rsidRPr="008C330A">
        <w:rPr>
          <w:rFonts w:ascii="Arial" w:hAnsi="Arial" w:cs="Arial"/>
        </w:rPr>
        <w:t xml:space="preserve">Figure </w:t>
      </w:r>
      <w:r w:rsidR="007B009D" w:rsidRPr="008C330A">
        <w:rPr>
          <w:rFonts w:ascii="Arial" w:hAnsi="Arial" w:cs="Arial"/>
        </w:rPr>
        <w:t>8</w:t>
      </w:r>
      <w:r w:rsidR="00161492">
        <w:rPr>
          <w:rFonts w:ascii="Arial" w:hAnsi="Arial" w:cs="Arial"/>
        </w:rPr>
        <w:t>7</w:t>
      </w:r>
      <w:r w:rsidRPr="008C330A">
        <w:rPr>
          <w:rFonts w:ascii="Arial" w:hAnsi="Arial" w:cs="Arial"/>
        </w:rPr>
        <w:t xml:space="preserve"> – Ethics Form Page 8</w:t>
      </w:r>
      <w:bookmarkEnd w:id="187"/>
    </w:p>
    <w:p w14:paraId="7FD995F8" w14:textId="69AF80E5" w:rsidR="002E3195" w:rsidRPr="008C330A" w:rsidRDefault="002E3195" w:rsidP="003842CA">
      <w:pPr>
        <w:rPr>
          <w:rFonts w:ascii="Arial" w:hAnsi="Arial" w:cs="Arial"/>
          <w:highlight w:val="yellow"/>
        </w:rPr>
      </w:pPr>
      <w:r w:rsidRPr="008C330A">
        <w:rPr>
          <w:rFonts w:ascii="Arial" w:hAnsi="Arial" w:cs="Arial"/>
          <w:noProof/>
        </w:rPr>
        <w:lastRenderedPageBreak/>
        <w:drawing>
          <wp:inline distT="0" distB="0" distL="0" distR="0" wp14:anchorId="0CF0B992" wp14:editId="30835DD1">
            <wp:extent cx="5731510" cy="8124825"/>
            <wp:effectExtent l="0" t="0" r="2540" b="9525"/>
            <wp:docPr id="1045242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242959" name=""/>
                    <pic:cNvPicPr/>
                  </pic:nvPicPr>
                  <pic:blipFill>
                    <a:blip r:embed="rId99"/>
                    <a:stretch>
                      <a:fillRect/>
                    </a:stretch>
                  </pic:blipFill>
                  <pic:spPr>
                    <a:xfrm>
                      <a:off x="0" y="0"/>
                      <a:ext cx="5731510" cy="8124825"/>
                    </a:xfrm>
                    <a:prstGeom prst="rect">
                      <a:avLst/>
                    </a:prstGeom>
                  </pic:spPr>
                </pic:pic>
              </a:graphicData>
            </a:graphic>
          </wp:inline>
        </w:drawing>
      </w:r>
    </w:p>
    <w:p w14:paraId="0F02CAD3" w14:textId="0C328DEF" w:rsidR="001358BB" w:rsidRPr="008C330A" w:rsidRDefault="001358BB" w:rsidP="001358BB">
      <w:pPr>
        <w:pStyle w:val="Caption"/>
        <w:jc w:val="center"/>
        <w:rPr>
          <w:rFonts w:ascii="Arial" w:hAnsi="Arial" w:cs="Arial"/>
          <w:highlight w:val="yellow"/>
        </w:rPr>
      </w:pPr>
      <w:bookmarkStart w:id="188" w:name="_Toc202779918"/>
      <w:r w:rsidRPr="008C330A">
        <w:rPr>
          <w:rFonts w:ascii="Arial" w:hAnsi="Arial" w:cs="Arial"/>
        </w:rPr>
        <w:t xml:space="preserve">Figure </w:t>
      </w:r>
      <w:r w:rsidR="007B009D" w:rsidRPr="008C330A">
        <w:rPr>
          <w:rFonts w:ascii="Arial" w:hAnsi="Arial" w:cs="Arial"/>
        </w:rPr>
        <w:t>8</w:t>
      </w:r>
      <w:r w:rsidR="00161492">
        <w:rPr>
          <w:rFonts w:ascii="Arial" w:hAnsi="Arial" w:cs="Arial"/>
        </w:rPr>
        <w:t>8</w:t>
      </w:r>
      <w:r w:rsidRPr="008C330A">
        <w:rPr>
          <w:rFonts w:ascii="Arial" w:hAnsi="Arial" w:cs="Arial"/>
        </w:rPr>
        <w:t xml:space="preserve"> – Ethics Form Page 9</w:t>
      </w:r>
      <w:bookmarkEnd w:id="188"/>
    </w:p>
    <w:p w14:paraId="7CE965F1" w14:textId="59F93A94" w:rsidR="002E3195" w:rsidRPr="008C330A" w:rsidRDefault="002E3195" w:rsidP="003842CA">
      <w:pPr>
        <w:rPr>
          <w:rFonts w:ascii="Arial" w:hAnsi="Arial" w:cs="Arial"/>
          <w:highlight w:val="yellow"/>
        </w:rPr>
      </w:pPr>
      <w:r w:rsidRPr="008C330A">
        <w:rPr>
          <w:rFonts w:ascii="Arial" w:hAnsi="Arial" w:cs="Arial"/>
          <w:noProof/>
        </w:rPr>
        <w:lastRenderedPageBreak/>
        <w:drawing>
          <wp:inline distT="0" distB="0" distL="0" distR="0" wp14:anchorId="49492465" wp14:editId="21A8B861">
            <wp:extent cx="5731510" cy="8106410"/>
            <wp:effectExtent l="0" t="0" r="2540" b="8890"/>
            <wp:docPr id="1821008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008223" name=""/>
                    <pic:cNvPicPr/>
                  </pic:nvPicPr>
                  <pic:blipFill>
                    <a:blip r:embed="rId100"/>
                    <a:stretch>
                      <a:fillRect/>
                    </a:stretch>
                  </pic:blipFill>
                  <pic:spPr>
                    <a:xfrm>
                      <a:off x="0" y="0"/>
                      <a:ext cx="5731510" cy="8106410"/>
                    </a:xfrm>
                    <a:prstGeom prst="rect">
                      <a:avLst/>
                    </a:prstGeom>
                  </pic:spPr>
                </pic:pic>
              </a:graphicData>
            </a:graphic>
          </wp:inline>
        </w:drawing>
      </w:r>
    </w:p>
    <w:p w14:paraId="5B60C900" w14:textId="46C1142A" w:rsidR="001358BB" w:rsidRPr="008C330A" w:rsidRDefault="001358BB" w:rsidP="001358BB">
      <w:pPr>
        <w:pStyle w:val="Caption"/>
        <w:jc w:val="center"/>
        <w:rPr>
          <w:rFonts w:ascii="Arial" w:hAnsi="Arial" w:cs="Arial"/>
          <w:highlight w:val="yellow"/>
        </w:rPr>
      </w:pPr>
      <w:bookmarkStart w:id="189" w:name="_Toc202779919"/>
      <w:r w:rsidRPr="008C330A">
        <w:rPr>
          <w:rFonts w:ascii="Arial" w:hAnsi="Arial" w:cs="Arial"/>
        </w:rPr>
        <w:t xml:space="preserve">Figure </w:t>
      </w:r>
      <w:r w:rsidR="007B009D" w:rsidRPr="008C330A">
        <w:rPr>
          <w:rFonts w:ascii="Arial" w:hAnsi="Arial" w:cs="Arial"/>
        </w:rPr>
        <w:t>8</w:t>
      </w:r>
      <w:r w:rsidR="00161492">
        <w:rPr>
          <w:rFonts w:ascii="Arial" w:hAnsi="Arial" w:cs="Arial"/>
        </w:rPr>
        <w:t>9</w:t>
      </w:r>
      <w:r w:rsidRPr="008C330A">
        <w:rPr>
          <w:rFonts w:ascii="Arial" w:hAnsi="Arial" w:cs="Arial"/>
        </w:rPr>
        <w:t xml:space="preserve"> – Ethics Form Page 10</w:t>
      </w:r>
      <w:bookmarkEnd w:id="189"/>
    </w:p>
    <w:p w14:paraId="47B0CAC6" w14:textId="2765503E" w:rsidR="002E3195" w:rsidRPr="008C330A" w:rsidRDefault="002E3195" w:rsidP="003842CA">
      <w:pPr>
        <w:rPr>
          <w:rFonts w:ascii="Arial" w:hAnsi="Arial" w:cs="Arial"/>
          <w:highlight w:val="yellow"/>
        </w:rPr>
      </w:pPr>
      <w:r w:rsidRPr="008C330A">
        <w:rPr>
          <w:rFonts w:ascii="Arial" w:hAnsi="Arial" w:cs="Arial"/>
          <w:noProof/>
        </w:rPr>
        <w:lastRenderedPageBreak/>
        <w:drawing>
          <wp:inline distT="0" distB="0" distL="0" distR="0" wp14:anchorId="74C41617" wp14:editId="3E6D6C55">
            <wp:extent cx="5731510" cy="8144510"/>
            <wp:effectExtent l="0" t="0" r="2540" b="8890"/>
            <wp:docPr id="878189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189710" name=""/>
                    <pic:cNvPicPr/>
                  </pic:nvPicPr>
                  <pic:blipFill>
                    <a:blip r:embed="rId101"/>
                    <a:stretch>
                      <a:fillRect/>
                    </a:stretch>
                  </pic:blipFill>
                  <pic:spPr>
                    <a:xfrm>
                      <a:off x="0" y="0"/>
                      <a:ext cx="5731510" cy="8144510"/>
                    </a:xfrm>
                    <a:prstGeom prst="rect">
                      <a:avLst/>
                    </a:prstGeom>
                  </pic:spPr>
                </pic:pic>
              </a:graphicData>
            </a:graphic>
          </wp:inline>
        </w:drawing>
      </w:r>
    </w:p>
    <w:p w14:paraId="52AFD203" w14:textId="653EE148" w:rsidR="001358BB" w:rsidRPr="008C330A" w:rsidRDefault="001358BB" w:rsidP="001358BB">
      <w:pPr>
        <w:pStyle w:val="Caption"/>
        <w:jc w:val="center"/>
        <w:rPr>
          <w:rFonts w:ascii="Arial" w:hAnsi="Arial" w:cs="Arial"/>
          <w:highlight w:val="yellow"/>
        </w:rPr>
      </w:pPr>
      <w:bookmarkStart w:id="190" w:name="_Toc202779920"/>
      <w:r w:rsidRPr="008C330A">
        <w:rPr>
          <w:rFonts w:ascii="Arial" w:hAnsi="Arial" w:cs="Arial"/>
        </w:rPr>
        <w:t xml:space="preserve">Figure </w:t>
      </w:r>
      <w:r w:rsidR="00161492">
        <w:rPr>
          <w:rFonts w:ascii="Arial" w:hAnsi="Arial" w:cs="Arial"/>
        </w:rPr>
        <w:t>90</w:t>
      </w:r>
      <w:r w:rsidRPr="008C330A">
        <w:rPr>
          <w:rFonts w:ascii="Arial" w:hAnsi="Arial" w:cs="Arial"/>
        </w:rPr>
        <w:t xml:space="preserve"> – Ethics Form Page 11</w:t>
      </w:r>
      <w:bookmarkEnd w:id="190"/>
    </w:p>
    <w:p w14:paraId="1E5B25AB" w14:textId="4D43DB72" w:rsidR="002E3195" w:rsidRPr="008C330A" w:rsidRDefault="002E3195" w:rsidP="003842CA">
      <w:pPr>
        <w:rPr>
          <w:rFonts w:ascii="Arial" w:hAnsi="Arial" w:cs="Arial"/>
          <w:highlight w:val="yellow"/>
        </w:rPr>
      </w:pPr>
      <w:r w:rsidRPr="008C330A">
        <w:rPr>
          <w:rFonts w:ascii="Arial" w:hAnsi="Arial" w:cs="Arial"/>
          <w:noProof/>
        </w:rPr>
        <w:lastRenderedPageBreak/>
        <w:drawing>
          <wp:inline distT="0" distB="0" distL="0" distR="0" wp14:anchorId="3F4680F3" wp14:editId="14EBD20D">
            <wp:extent cx="5731510" cy="8143240"/>
            <wp:effectExtent l="0" t="0" r="2540" b="0"/>
            <wp:docPr id="1765249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249183" name=""/>
                    <pic:cNvPicPr/>
                  </pic:nvPicPr>
                  <pic:blipFill>
                    <a:blip r:embed="rId102"/>
                    <a:stretch>
                      <a:fillRect/>
                    </a:stretch>
                  </pic:blipFill>
                  <pic:spPr>
                    <a:xfrm>
                      <a:off x="0" y="0"/>
                      <a:ext cx="5731510" cy="8143240"/>
                    </a:xfrm>
                    <a:prstGeom prst="rect">
                      <a:avLst/>
                    </a:prstGeom>
                  </pic:spPr>
                </pic:pic>
              </a:graphicData>
            </a:graphic>
          </wp:inline>
        </w:drawing>
      </w:r>
    </w:p>
    <w:p w14:paraId="46CF44F6" w14:textId="3EFE023B" w:rsidR="001358BB" w:rsidRPr="008C330A" w:rsidRDefault="001358BB" w:rsidP="001358BB">
      <w:pPr>
        <w:pStyle w:val="Caption"/>
        <w:jc w:val="center"/>
        <w:rPr>
          <w:rFonts w:ascii="Arial" w:hAnsi="Arial" w:cs="Arial"/>
          <w:highlight w:val="yellow"/>
        </w:rPr>
      </w:pPr>
      <w:bookmarkStart w:id="191" w:name="_Toc202779921"/>
      <w:r w:rsidRPr="008C330A">
        <w:rPr>
          <w:rFonts w:ascii="Arial" w:hAnsi="Arial" w:cs="Arial"/>
        </w:rPr>
        <w:t xml:space="preserve">Figure </w:t>
      </w:r>
      <w:r w:rsidR="007B009D" w:rsidRPr="008C330A">
        <w:rPr>
          <w:rFonts w:ascii="Arial" w:hAnsi="Arial" w:cs="Arial"/>
        </w:rPr>
        <w:t>9</w:t>
      </w:r>
      <w:r w:rsidR="00161492">
        <w:rPr>
          <w:rFonts w:ascii="Arial" w:hAnsi="Arial" w:cs="Arial"/>
        </w:rPr>
        <w:t>1</w:t>
      </w:r>
      <w:r w:rsidRPr="008C330A">
        <w:rPr>
          <w:rFonts w:ascii="Arial" w:hAnsi="Arial" w:cs="Arial"/>
        </w:rPr>
        <w:t xml:space="preserve"> – Ethics Form Page 12</w:t>
      </w:r>
      <w:bookmarkEnd w:id="191"/>
    </w:p>
    <w:p w14:paraId="52FA3227" w14:textId="0A57DC74" w:rsidR="002E3195" w:rsidRPr="008C330A" w:rsidRDefault="002E3195" w:rsidP="003842CA">
      <w:pPr>
        <w:rPr>
          <w:rFonts w:ascii="Arial" w:hAnsi="Arial" w:cs="Arial"/>
          <w:highlight w:val="yellow"/>
        </w:rPr>
      </w:pPr>
      <w:r w:rsidRPr="008C330A">
        <w:rPr>
          <w:rFonts w:ascii="Arial" w:hAnsi="Arial" w:cs="Arial"/>
          <w:noProof/>
        </w:rPr>
        <w:lastRenderedPageBreak/>
        <w:drawing>
          <wp:inline distT="0" distB="0" distL="0" distR="0" wp14:anchorId="67B0F3AD" wp14:editId="0160B810">
            <wp:extent cx="5731510" cy="8101965"/>
            <wp:effectExtent l="0" t="0" r="2540" b="0"/>
            <wp:docPr id="1707955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955320" name=""/>
                    <pic:cNvPicPr/>
                  </pic:nvPicPr>
                  <pic:blipFill>
                    <a:blip r:embed="rId103"/>
                    <a:stretch>
                      <a:fillRect/>
                    </a:stretch>
                  </pic:blipFill>
                  <pic:spPr>
                    <a:xfrm>
                      <a:off x="0" y="0"/>
                      <a:ext cx="5731510" cy="8101965"/>
                    </a:xfrm>
                    <a:prstGeom prst="rect">
                      <a:avLst/>
                    </a:prstGeom>
                  </pic:spPr>
                </pic:pic>
              </a:graphicData>
            </a:graphic>
          </wp:inline>
        </w:drawing>
      </w:r>
    </w:p>
    <w:p w14:paraId="5E1D8747" w14:textId="2EBA4DAF" w:rsidR="001358BB" w:rsidRPr="008C330A" w:rsidRDefault="001358BB" w:rsidP="001358BB">
      <w:pPr>
        <w:pStyle w:val="Caption"/>
        <w:jc w:val="center"/>
        <w:rPr>
          <w:rFonts w:ascii="Arial" w:hAnsi="Arial" w:cs="Arial"/>
          <w:highlight w:val="yellow"/>
        </w:rPr>
      </w:pPr>
      <w:bookmarkStart w:id="192" w:name="_Toc202779922"/>
      <w:r w:rsidRPr="008C330A">
        <w:rPr>
          <w:rFonts w:ascii="Arial" w:hAnsi="Arial" w:cs="Arial"/>
        </w:rPr>
        <w:t xml:space="preserve">Figure </w:t>
      </w:r>
      <w:r w:rsidR="007B009D" w:rsidRPr="008C330A">
        <w:rPr>
          <w:rFonts w:ascii="Arial" w:hAnsi="Arial" w:cs="Arial"/>
        </w:rPr>
        <w:t>9</w:t>
      </w:r>
      <w:r w:rsidR="00161492">
        <w:rPr>
          <w:rFonts w:ascii="Arial" w:hAnsi="Arial" w:cs="Arial"/>
        </w:rPr>
        <w:t>2</w:t>
      </w:r>
      <w:r w:rsidRPr="008C330A">
        <w:rPr>
          <w:rFonts w:ascii="Arial" w:hAnsi="Arial" w:cs="Arial"/>
        </w:rPr>
        <w:t xml:space="preserve"> – Ethics Form Page 13</w:t>
      </w:r>
      <w:bookmarkEnd w:id="192"/>
    </w:p>
    <w:p w14:paraId="6F71D3D1" w14:textId="0C70F1D7" w:rsidR="002E3195" w:rsidRPr="008C330A" w:rsidRDefault="002E3195" w:rsidP="003842CA">
      <w:pPr>
        <w:rPr>
          <w:rFonts w:ascii="Arial" w:hAnsi="Arial" w:cs="Arial"/>
          <w:highlight w:val="yellow"/>
        </w:rPr>
      </w:pPr>
      <w:r w:rsidRPr="008C330A">
        <w:rPr>
          <w:rFonts w:ascii="Arial" w:hAnsi="Arial" w:cs="Arial"/>
          <w:noProof/>
        </w:rPr>
        <w:lastRenderedPageBreak/>
        <w:drawing>
          <wp:inline distT="0" distB="0" distL="0" distR="0" wp14:anchorId="63FA6EEA" wp14:editId="04682CBF">
            <wp:extent cx="5731510" cy="8111490"/>
            <wp:effectExtent l="0" t="0" r="2540" b="3810"/>
            <wp:docPr id="206039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39161" name=""/>
                    <pic:cNvPicPr/>
                  </pic:nvPicPr>
                  <pic:blipFill>
                    <a:blip r:embed="rId104"/>
                    <a:stretch>
                      <a:fillRect/>
                    </a:stretch>
                  </pic:blipFill>
                  <pic:spPr>
                    <a:xfrm>
                      <a:off x="0" y="0"/>
                      <a:ext cx="5731510" cy="8111490"/>
                    </a:xfrm>
                    <a:prstGeom prst="rect">
                      <a:avLst/>
                    </a:prstGeom>
                  </pic:spPr>
                </pic:pic>
              </a:graphicData>
            </a:graphic>
          </wp:inline>
        </w:drawing>
      </w:r>
    </w:p>
    <w:p w14:paraId="299B3D5E" w14:textId="704092B5" w:rsidR="001358BB" w:rsidRPr="008C330A" w:rsidRDefault="001358BB" w:rsidP="00780204">
      <w:pPr>
        <w:pStyle w:val="Caption"/>
        <w:jc w:val="center"/>
        <w:rPr>
          <w:rFonts w:ascii="Arial" w:hAnsi="Arial" w:cs="Arial"/>
          <w:highlight w:val="yellow"/>
        </w:rPr>
      </w:pPr>
      <w:bookmarkStart w:id="193" w:name="_Toc202779923"/>
      <w:r w:rsidRPr="008C330A">
        <w:rPr>
          <w:rFonts w:ascii="Arial" w:hAnsi="Arial" w:cs="Arial"/>
        </w:rPr>
        <w:t xml:space="preserve">Figure </w:t>
      </w:r>
      <w:r w:rsidR="007B009D" w:rsidRPr="008C330A">
        <w:rPr>
          <w:rFonts w:ascii="Arial" w:hAnsi="Arial" w:cs="Arial"/>
        </w:rPr>
        <w:t>9</w:t>
      </w:r>
      <w:r w:rsidR="00161492">
        <w:rPr>
          <w:rFonts w:ascii="Arial" w:hAnsi="Arial" w:cs="Arial"/>
        </w:rPr>
        <w:t>3</w:t>
      </w:r>
      <w:r w:rsidRPr="008C330A">
        <w:rPr>
          <w:rFonts w:ascii="Arial" w:hAnsi="Arial" w:cs="Arial"/>
        </w:rPr>
        <w:t xml:space="preserve"> – Ethics Form Page 14</w:t>
      </w:r>
      <w:bookmarkEnd w:id="193"/>
    </w:p>
    <w:p w14:paraId="4D360ADF" w14:textId="0DBB4432" w:rsidR="002E3195" w:rsidRPr="008C330A" w:rsidRDefault="002E3195" w:rsidP="003842CA">
      <w:pPr>
        <w:rPr>
          <w:rFonts w:ascii="Arial" w:hAnsi="Arial" w:cs="Arial"/>
          <w:highlight w:val="yellow"/>
        </w:rPr>
      </w:pPr>
      <w:r w:rsidRPr="008C330A">
        <w:rPr>
          <w:rFonts w:ascii="Arial" w:hAnsi="Arial" w:cs="Arial"/>
          <w:noProof/>
        </w:rPr>
        <w:lastRenderedPageBreak/>
        <w:drawing>
          <wp:inline distT="0" distB="0" distL="0" distR="0" wp14:anchorId="6433E962" wp14:editId="0201D60B">
            <wp:extent cx="5731510" cy="8072755"/>
            <wp:effectExtent l="0" t="0" r="2540" b="4445"/>
            <wp:docPr id="2042750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750971" name=""/>
                    <pic:cNvPicPr/>
                  </pic:nvPicPr>
                  <pic:blipFill>
                    <a:blip r:embed="rId105"/>
                    <a:stretch>
                      <a:fillRect/>
                    </a:stretch>
                  </pic:blipFill>
                  <pic:spPr>
                    <a:xfrm>
                      <a:off x="0" y="0"/>
                      <a:ext cx="5731510" cy="8072755"/>
                    </a:xfrm>
                    <a:prstGeom prst="rect">
                      <a:avLst/>
                    </a:prstGeom>
                  </pic:spPr>
                </pic:pic>
              </a:graphicData>
            </a:graphic>
          </wp:inline>
        </w:drawing>
      </w:r>
    </w:p>
    <w:p w14:paraId="6920B1BF" w14:textId="188036C6" w:rsidR="00780204" w:rsidRPr="008C330A" w:rsidRDefault="00780204" w:rsidP="00780204">
      <w:pPr>
        <w:pStyle w:val="Caption"/>
        <w:jc w:val="center"/>
        <w:rPr>
          <w:rFonts w:ascii="Arial" w:hAnsi="Arial" w:cs="Arial"/>
          <w:highlight w:val="yellow"/>
        </w:rPr>
      </w:pPr>
      <w:bookmarkStart w:id="194" w:name="_Toc202779924"/>
      <w:r w:rsidRPr="008C330A">
        <w:rPr>
          <w:rFonts w:ascii="Arial" w:hAnsi="Arial" w:cs="Arial"/>
        </w:rPr>
        <w:t xml:space="preserve">Figure </w:t>
      </w:r>
      <w:r w:rsidR="007B009D" w:rsidRPr="008C330A">
        <w:rPr>
          <w:rFonts w:ascii="Arial" w:hAnsi="Arial" w:cs="Arial"/>
        </w:rPr>
        <w:t>9</w:t>
      </w:r>
      <w:r w:rsidR="00161492">
        <w:rPr>
          <w:rFonts w:ascii="Arial" w:hAnsi="Arial" w:cs="Arial"/>
        </w:rPr>
        <w:t>4</w:t>
      </w:r>
      <w:r w:rsidRPr="008C330A">
        <w:rPr>
          <w:rFonts w:ascii="Arial" w:hAnsi="Arial" w:cs="Arial"/>
        </w:rPr>
        <w:t xml:space="preserve"> – Ethics Form Page 15</w:t>
      </w:r>
      <w:bookmarkEnd w:id="194"/>
    </w:p>
    <w:p w14:paraId="27BE1CDC" w14:textId="47BD9F68" w:rsidR="002E3195" w:rsidRPr="008C330A" w:rsidRDefault="002E3195" w:rsidP="00780204">
      <w:pPr>
        <w:jc w:val="center"/>
        <w:rPr>
          <w:rFonts w:ascii="Arial" w:hAnsi="Arial" w:cs="Arial"/>
          <w:highlight w:val="yellow"/>
        </w:rPr>
      </w:pPr>
    </w:p>
    <w:p w14:paraId="6FEDF4B2" w14:textId="5D53901E" w:rsidR="00780204" w:rsidRPr="008C330A" w:rsidRDefault="00780204" w:rsidP="00780204">
      <w:pPr>
        <w:pStyle w:val="Caption"/>
        <w:jc w:val="center"/>
        <w:rPr>
          <w:rFonts w:ascii="Arial" w:hAnsi="Arial" w:cs="Arial"/>
          <w:highlight w:val="yellow"/>
        </w:rPr>
      </w:pPr>
      <w:bookmarkStart w:id="195" w:name="_Toc202779925"/>
      <w:r w:rsidRPr="008C330A">
        <w:rPr>
          <w:rFonts w:ascii="Arial" w:hAnsi="Arial" w:cs="Arial"/>
        </w:rPr>
        <w:lastRenderedPageBreak/>
        <w:t xml:space="preserve">Figure </w:t>
      </w:r>
      <w:r w:rsidR="00161492" w:rsidRPr="008C330A">
        <w:rPr>
          <w:rFonts w:ascii="Arial" w:hAnsi="Arial" w:cs="Arial"/>
          <w:noProof/>
        </w:rPr>
        <w:drawing>
          <wp:inline distT="0" distB="0" distL="0" distR="0" wp14:anchorId="28F57ED8" wp14:editId="67115D9C">
            <wp:extent cx="5731510" cy="8124825"/>
            <wp:effectExtent l="0" t="0" r="2540" b="9525"/>
            <wp:docPr id="1380130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130630" name=""/>
                    <pic:cNvPicPr/>
                  </pic:nvPicPr>
                  <pic:blipFill>
                    <a:blip r:embed="rId106"/>
                    <a:stretch>
                      <a:fillRect/>
                    </a:stretch>
                  </pic:blipFill>
                  <pic:spPr>
                    <a:xfrm>
                      <a:off x="0" y="0"/>
                      <a:ext cx="5731510" cy="8124825"/>
                    </a:xfrm>
                    <a:prstGeom prst="rect">
                      <a:avLst/>
                    </a:prstGeom>
                  </pic:spPr>
                </pic:pic>
              </a:graphicData>
            </a:graphic>
          </wp:inline>
        </w:drawing>
      </w:r>
      <w:r w:rsidR="00161492">
        <w:rPr>
          <w:rFonts w:ascii="Arial" w:hAnsi="Arial" w:cs="Arial"/>
        </w:rPr>
        <w:t xml:space="preserve">Figure </w:t>
      </w:r>
      <w:r w:rsidR="007B009D" w:rsidRPr="008C330A">
        <w:rPr>
          <w:rFonts w:ascii="Arial" w:hAnsi="Arial" w:cs="Arial"/>
        </w:rPr>
        <w:t>9</w:t>
      </w:r>
      <w:r w:rsidR="00161492">
        <w:rPr>
          <w:rFonts w:ascii="Arial" w:hAnsi="Arial" w:cs="Arial"/>
        </w:rPr>
        <w:t>5</w:t>
      </w:r>
      <w:r w:rsidRPr="008C330A">
        <w:rPr>
          <w:rFonts w:ascii="Arial" w:hAnsi="Arial" w:cs="Arial"/>
        </w:rPr>
        <w:t xml:space="preserve"> – Ethics Form Page 16</w:t>
      </w:r>
      <w:bookmarkEnd w:id="195"/>
    </w:p>
    <w:p w14:paraId="0917E79C" w14:textId="77777777" w:rsidR="00E81DF7" w:rsidRPr="008C330A" w:rsidRDefault="00E81DF7" w:rsidP="00E81DF7">
      <w:pPr>
        <w:rPr>
          <w:rFonts w:ascii="Arial" w:hAnsi="Arial" w:cs="Arial"/>
          <w:highlight w:val="yellow"/>
        </w:rPr>
      </w:pPr>
    </w:p>
    <w:p w14:paraId="20BBB20B" w14:textId="77777777" w:rsidR="001B7186" w:rsidRPr="008C330A" w:rsidRDefault="001B7186" w:rsidP="001B7186">
      <w:pPr>
        <w:keepNext/>
        <w:spacing w:line="240" w:lineRule="auto"/>
        <w:jc w:val="center"/>
        <w:rPr>
          <w:rFonts w:ascii="Arial" w:hAnsi="Arial" w:cs="Arial"/>
        </w:rPr>
      </w:pPr>
      <w:r w:rsidRPr="008C330A">
        <w:rPr>
          <w:rFonts w:ascii="Arial" w:hAnsi="Arial" w:cs="Arial"/>
          <w:b/>
          <w:bCs/>
          <w:noProof/>
        </w:rPr>
        <w:lastRenderedPageBreak/>
        <w:drawing>
          <wp:inline distT="0" distB="0" distL="0" distR="0" wp14:anchorId="2B9F09F0" wp14:editId="33B820D6">
            <wp:extent cx="5731510" cy="8051165"/>
            <wp:effectExtent l="0" t="0" r="2540" b="6985"/>
            <wp:docPr id="812698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698819" name=""/>
                    <pic:cNvPicPr/>
                  </pic:nvPicPr>
                  <pic:blipFill>
                    <a:blip r:embed="rId107"/>
                    <a:stretch>
                      <a:fillRect/>
                    </a:stretch>
                  </pic:blipFill>
                  <pic:spPr>
                    <a:xfrm>
                      <a:off x="0" y="0"/>
                      <a:ext cx="5731510" cy="8051165"/>
                    </a:xfrm>
                    <a:prstGeom prst="rect">
                      <a:avLst/>
                    </a:prstGeom>
                  </pic:spPr>
                </pic:pic>
              </a:graphicData>
            </a:graphic>
          </wp:inline>
        </w:drawing>
      </w:r>
    </w:p>
    <w:p w14:paraId="64303A98" w14:textId="6DB6D235" w:rsidR="001B7186" w:rsidRPr="008C330A" w:rsidRDefault="001B7186" w:rsidP="001B7186">
      <w:pPr>
        <w:pStyle w:val="Caption"/>
        <w:jc w:val="center"/>
        <w:rPr>
          <w:rFonts w:ascii="Arial" w:hAnsi="Arial" w:cs="Arial"/>
          <w:b/>
          <w:bCs/>
          <w:highlight w:val="yellow"/>
        </w:rPr>
      </w:pPr>
      <w:bookmarkStart w:id="196" w:name="_Toc202779926"/>
      <w:r w:rsidRPr="008C330A">
        <w:rPr>
          <w:rFonts w:ascii="Arial" w:hAnsi="Arial" w:cs="Arial"/>
        </w:rPr>
        <w:t xml:space="preserve">Figure </w:t>
      </w:r>
      <w:r w:rsidR="007B009D" w:rsidRPr="008C330A">
        <w:rPr>
          <w:rFonts w:ascii="Arial" w:hAnsi="Arial" w:cs="Arial"/>
        </w:rPr>
        <w:t>9</w:t>
      </w:r>
      <w:r w:rsidR="00161492">
        <w:rPr>
          <w:rFonts w:ascii="Arial" w:hAnsi="Arial" w:cs="Arial"/>
        </w:rPr>
        <w:t>6</w:t>
      </w:r>
      <w:r w:rsidRPr="008C330A">
        <w:rPr>
          <w:rFonts w:ascii="Arial" w:hAnsi="Arial" w:cs="Arial"/>
        </w:rPr>
        <w:t xml:space="preserve"> – Engineering Capability Tasking Form Page 1</w:t>
      </w:r>
      <w:bookmarkEnd w:id="196"/>
    </w:p>
    <w:p w14:paraId="0C4915B0" w14:textId="7F7B0DEF" w:rsidR="001B7186" w:rsidRPr="008C330A" w:rsidRDefault="001B7186" w:rsidP="001B7186">
      <w:pPr>
        <w:spacing w:line="240" w:lineRule="auto"/>
        <w:jc w:val="center"/>
        <w:rPr>
          <w:rFonts w:ascii="Arial" w:hAnsi="Arial" w:cs="Arial"/>
          <w:b/>
          <w:bCs/>
          <w:highlight w:val="yellow"/>
        </w:rPr>
      </w:pPr>
      <w:r w:rsidRPr="008C330A">
        <w:rPr>
          <w:rFonts w:ascii="Arial" w:hAnsi="Arial" w:cs="Arial"/>
          <w:b/>
          <w:bCs/>
          <w:noProof/>
        </w:rPr>
        <w:lastRenderedPageBreak/>
        <w:drawing>
          <wp:inline distT="0" distB="0" distL="0" distR="0" wp14:anchorId="2ED286CE" wp14:editId="5F1BA28B">
            <wp:extent cx="5731510" cy="8070850"/>
            <wp:effectExtent l="0" t="0" r="2540" b="6350"/>
            <wp:docPr id="364745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745569" name=""/>
                    <pic:cNvPicPr/>
                  </pic:nvPicPr>
                  <pic:blipFill>
                    <a:blip r:embed="rId108"/>
                    <a:stretch>
                      <a:fillRect/>
                    </a:stretch>
                  </pic:blipFill>
                  <pic:spPr>
                    <a:xfrm>
                      <a:off x="0" y="0"/>
                      <a:ext cx="5731510" cy="8070850"/>
                    </a:xfrm>
                    <a:prstGeom prst="rect">
                      <a:avLst/>
                    </a:prstGeom>
                  </pic:spPr>
                </pic:pic>
              </a:graphicData>
            </a:graphic>
          </wp:inline>
        </w:drawing>
      </w:r>
    </w:p>
    <w:p w14:paraId="46182C9D" w14:textId="54FE7853" w:rsidR="001B7186" w:rsidRPr="008C330A" w:rsidRDefault="001B7186" w:rsidP="001B7186">
      <w:pPr>
        <w:pStyle w:val="Caption"/>
        <w:jc w:val="center"/>
        <w:rPr>
          <w:rFonts w:ascii="Arial" w:hAnsi="Arial" w:cs="Arial"/>
          <w:b/>
          <w:bCs/>
          <w:highlight w:val="yellow"/>
        </w:rPr>
      </w:pPr>
      <w:bookmarkStart w:id="197" w:name="_Toc202779927"/>
      <w:r w:rsidRPr="008C330A">
        <w:rPr>
          <w:rFonts w:ascii="Arial" w:hAnsi="Arial" w:cs="Arial"/>
        </w:rPr>
        <w:t xml:space="preserve">Figure </w:t>
      </w:r>
      <w:r w:rsidR="007B009D" w:rsidRPr="008C330A">
        <w:rPr>
          <w:rFonts w:ascii="Arial" w:hAnsi="Arial" w:cs="Arial"/>
        </w:rPr>
        <w:t>9</w:t>
      </w:r>
      <w:r w:rsidR="00161492">
        <w:rPr>
          <w:rFonts w:ascii="Arial" w:hAnsi="Arial" w:cs="Arial"/>
        </w:rPr>
        <w:t>7</w:t>
      </w:r>
      <w:r w:rsidRPr="008C330A">
        <w:rPr>
          <w:rFonts w:ascii="Arial" w:hAnsi="Arial" w:cs="Arial"/>
        </w:rPr>
        <w:t xml:space="preserve"> – Engineering Capability Tasking Form Page 2</w:t>
      </w:r>
      <w:bookmarkEnd w:id="197"/>
    </w:p>
    <w:p w14:paraId="6BAEEC49" w14:textId="075E3F59" w:rsidR="001B7186" w:rsidRPr="008C330A" w:rsidRDefault="001B7186" w:rsidP="001B7186">
      <w:pPr>
        <w:spacing w:line="240" w:lineRule="auto"/>
        <w:jc w:val="center"/>
        <w:rPr>
          <w:rFonts w:ascii="Arial" w:hAnsi="Arial" w:cs="Arial"/>
          <w:b/>
          <w:bCs/>
          <w:highlight w:val="yellow"/>
        </w:rPr>
      </w:pPr>
      <w:r w:rsidRPr="008C330A">
        <w:rPr>
          <w:rFonts w:ascii="Arial" w:hAnsi="Arial" w:cs="Arial"/>
          <w:b/>
          <w:bCs/>
          <w:noProof/>
        </w:rPr>
        <w:lastRenderedPageBreak/>
        <w:drawing>
          <wp:inline distT="0" distB="0" distL="0" distR="0" wp14:anchorId="45B0DEDF" wp14:editId="4D90720F">
            <wp:extent cx="5731510" cy="8083550"/>
            <wp:effectExtent l="0" t="0" r="2540" b="0"/>
            <wp:docPr id="1563472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472629" name=""/>
                    <pic:cNvPicPr/>
                  </pic:nvPicPr>
                  <pic:blipFill>
                    <a:blip r:embed="rId109"/>
                    <a:stretch>
                      <a:fillRect/>
                    </a:stretch>
                  </pic:blipFill>
                  <pic:spPr>
                    <a:xfrm>
                      <a:off x="0" y="0"/>
                      <a:ext cx="5731510" cy="8083550"/>
                    </a:xfrm>
                    <a:prstGeom prst="rect">
                      <a:avLst/>
                    </a:prstGeom>
                  </pic:spPr>
                </pic:pic>
              </a:graphicData>
            </a:graphic>
          </wp:inline>
        </w:drawing>
      </w:r>
    </w:p>
    <w:p w14:paraId="35B3DF7A" w14:textId="582C2CF8" w:rsidR="001B7186" w:rsidRPr="008C330A" w:rsidRDefault="001B7186" w:rsidP="001B7186">
      <w:pPr>
        <w:pStyle w:val="Caption"/>
        <w:jc w:val="center"/>
        <w:rPr>
          <w:rFonts w:ascii="Arial" w:hAnsi="Arial" w:cs="Arial"/>
          <w:b/>
          <w:bCs/>
          <w:highlight w:val="yellow"/>
        </w:rPr>
      </w:pPr>
      <w:bookmarkStart w:id="198" w:name="_Toc202779928"/>
      <w:r w:rsidRPr="008C330A">
        <w:rPr>
          <w:rFonts w:ascii="Arial" w:hAnsi="Arial" w:cs="Arial"/>
        </w:rPr>
        <w:t xml:space="preserve">Figure </w:t>
      </w:r>
      <w:r w:rsidR="007B009D" w:rsidRPr="008C330A">
        <w:rPr>
          <w:rFonts w:ascii="Arial" w:hAnsi="Arial" w:cs="Arial"/>
        </w:rPr>
        <w:t>9</w:t>
      </w:r>
      <w:r w:rsidR="00161492">
        <w:rPr>
          <w:rFonts w:ascii="Arial" w:hAnsi="Arial" w:cs="Arial"/>
        </w:rPr>
        <w:t>8</w:t>
      </w:r>
      <w:r w:rsidRPr="008C330A">
        <w:rPr>
          <w:rFonts w:ascii="Arial" w:hAnsi="Arial" w:cs="Arial"/>
        </w:rPr>
        <w:t xml:space="preserve"> – Engineering Capability Tasking Form Page 3</w:t>
      </w:r>
      <w:bookmarkEnd w:id="198"/>
    </w:p>
    <w:p w14:paraId="48F9BBBB" w14:textId="5124514B" w:rsidR="001B7186" w:rsidRPr="008C330A" w:rsidRDefault="001B7186" w:rsidP="001B7186">
      <w:pPr>
        <w:spacing w:line="240" w:lineRule="auto"/>
        <w:jc w:val="center"/>
        <w:rPr>
          <w:rFonts w:ascii="Arial" w:hAnsi="Arial" w:cs="Arial"/>
          <w:b/>
          <w:bCs/>
          <w:highlight w:val="yellow"/>
        </w:rPr>
      </w:pPr>
      <w:r w:rsidRPr="008C330A">
        <w:rPr>
          <w:rFonts w:ascii="Arial" w:hAnsi="Arial" w:cs="Arial"/>
          <w:b/>
          <w:bCs/>
          <w:noProof/>
        </w:rPr>
        <w:lastRenderedPageBreak/>
        <w:drawing>
          <wp:inline distT="0" distB="0" distL="0" distR="0" wp14:anchorId="794F96AA" wp14:editId="0E8455D3">
            <wp:extent cx="5731510" cy="8072755"/>
            <wp:effectExtent l="0" t="0" r="2540" b="4445"/>
            <wp:docPr id="315029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029705" name=""/>
                    <pic:cNvPicPr/>
                  </pic:nvPicPr>
                  <pic:blipFill>
                    <a:blip r:embed="rId110"/>
                    <a:stretch>
                      <a:fillRect/>
                    </a:stretch>
                  </pic:blipFill>
                  <pic:spPr>
                    <a:xfrm>
                      <a:off x="0" y="0"/>
                      <a:ext cx="5731510" cy="8072755"/>
                    </a:xfrm>
                    <a:prstGeom prst="rect">
                      <a:avLst/>
                    </a:prstGeom>
                  </pic:spPr>
                </pic:pic>
              </a:graphicData>
            </a:graphic>
          </wp:inline>
        </w:drawing>
      </w:r>
    </w:p>
    <w:p w14:paraId="50D20D9D" w14:textId="144BA1C0" w:rsidR="001B7186" w:rsidRPr="008C330A" w:rsidRDefault="001B7186" w:rsidP="001B7186">
      <w:pPr>
        <w:pStyle w:val="Caption"/>
        <w:jc w:val="center"/>
        <w:rPr>
          <w:rFonts w:ascii="Arial" w:hAnsi="Arial" w:cs="Arial"/>
        </w:rPr>
      </w:pPr>
      <w:bookmarkStart w:id="199" w:name="_Toc202779929"/>
      <w:r w:rsidRPr="008C330A">
        <w:rPr>
          <w:rFonts w:ascii="Arial" w:hAnsi="Arial" w:cs="Arial"/>
        </w:rPr>
        <w:t xml:space="preserve">Figure </w:t>
      </w:r>
      <w:r w:rsidR="007B009D" w:rsidRPr="008C330A">
        <w:rPr>
          <w:rFonts w:ascii="Arial" w:hAnsi="Arial" w:cs="Arial"/>
        </w:rPr>
        <w:t>9</w:t>
      </w:r>
      <w:r w:rsidR="00161492">
        <w:rPr>
          <w:rFonts w:ascii="Arial" w:hAnsi="Arial" w:cs="Arial"/>
        </w:rPr>
        <w:t>9</w:t>
      </w:r>
      <w:r w:rsidRPr="008C330A">
        <w:rPr>
          <w:rFonts w:ascii="Arial" w:hAnsi="Arial" w:cs="Arial"/>
        </w:rPr>
        <w:t xml:space="preserve"> – Engineering Capability Tasking Form Page 4</w:t>
      </w:r>
      <w:bookmarkEnd w:id="199"/>
    </w:p>
    <w:p w14:paraId="12C0B3FA" w14:textId="64D9CF2B" w:rsidR="00264041" w:rsidRPr="008C330A" w:rsidRDefault="00264041" w:rsidP="00264041">
      <w:pPr>
        <w:rPr>
          <w:rFonts w:ascii="Arial" w:hAnsi="Arial" w:cs="Arial"/>
          <w:highlight w:val="yellow"/>
        </w:rPr>
      </w:pPr>
      <w:r w:rsidRPr="008C330A">
        <w:rPr>
          <w:rFonts w:ascii="Arial" w:hAnsi="Arial" w:cs="Arial"/>
          <w:noProof/>
        </w:rPr>
        <w:lastRenderedPageBreak/>
        <w:drawing>
          <wp:inline distT="0" distB="0" distL="0" distR="0" wp14:anchorId="12ED9D7C" wp14:editId="73F651CC">
            <wp:extent cx="5731510" cy="4046220"/>
            <wp:effectExtent l="0" t="0" r="2540" b="0"/>
            <wp:docPr id="1727846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846068" name=""/>
                    <pic:cNvPicPr/>
                  </pic:nvPicPr>
                  <pic:blipFill>
                    <a:blip r:embed="rId111"/>
                    <a:stretch>
                      <a:fillRect/>
                    </a:stretch>
                  </pic:blipFill>
                  <pic:spPr>
                    <a:xfrm>
                      <a:off x="0" y="0"/>
                      <a:ext cx="5731510" cy="4046220"/>
                    </a:xfrm>
                    <a:prstGeom prst="rect">
                      <a:avLst/>
                    </a:prstGeom>
                  </pic:spPr>
                </pic:pic>
              </a:graphicData>
            </a:graphic>
          </wp:inline>
        </w:drawing>
      </w:r>
    </w:p>
    <w:p w14:paraId="4D78DB5F" w14:textId="70D0A2AC" w:rsidR="00264041" w:rsidRPr="008C330A" w:rsidRDefault="00264041" w:rsidP="00264041">
      <w:pPr>
        <w:pStyle w:val="Caption"/>
        <w:jc w:val="center"/>
        <w:rPr>
          <w:rFonts w:ascii="Arial" w:hAnsi="Arial" w:cs="Arial"/>
          <w:highlight w:val="yellow"/>
        </w:rPr>
      </w:pPr>
      <w:bookmarkStart w:id="200" w:name="_Toc202779930"/>
      <w:r w:rsidRPr="008C330A">
        <w:rPr>
          <w:rFonts w:ascii="Arial" w:hAnsi="Arial" w:cs="Arial"/>
        </w:rPr>
        <w:t xml:space="preserve">Figure </w:t>
      </w:r>
      <w:r w:rsidR="007E062B">
        <w:rPr>
          <w:rFonts w:ascii="Arial" w:hAnsi="Arial" w:cs="Arial"/>
        </w:rPr>
        <w:t>100</w:t>
      </w:r>
      <w:r w:rsidRPr="008C330A">
        <w:rPr>
          <w:rFonts w:ascii="Arial" w:hAnsi="Arial" w:cs="Arial"/>
        </w:rPr>
        <w:t xml:space="preserve"> – Mouser Electronics Order Page 1</w:t>
      </w:r>
      <w:bookmarkEnd w:id="200"/>
    </w:p>
    <w:p w14:paraId="42A101B7" w14:textId="1BA7CCBE" w:rsidR="00264041" w:rsidRPr="008C330A" w:rsidRDefault="00264041" w:rsidP="00264041">
      <w:pPr>
        <w:rPr>
          <w:rFonts w:ascii="Arial" w:hAnsi="Arial" w:cs="Arial"/>
          <w:highlight w:val="yellow"/>
        </w:rPr>
      </w:pPr>
      <w:r w:rsidRPr="008C330A">
        <w:rPr>
          <w:rFonts w:ascii="Arial" w:hAnsi="Arial" w:cs="Arial"/>
          <w:noProof/>
        </w:rPr>
        <w:drawing>
          <wp:inline distT="0" distB="0" distL="0" distR="0" wp14:anchorId="0F66541E" wp14:editId="2D636565">
            <wp:extent cx="5731510" cy="4030980"/>
            <wp:effectExtent l="0" t="0" r="2540" b="7620"/>
            <wp:docPr id="612773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773301" name=""/>
                    <pic:cNvPicPr/>
                  </pic:nvPicPr>
                  <pic:blipFill>
                    <a:blip r:embed="rId112"/>
                    <a:stretch>
                      <a:fillRect/>
                    </a:stretch>
                  </pic:blipFill>
                  <pic:spPr>
                    <a:xfrm>
                      <a:off x="0" y="0"/>
                      <a:ext cx="5731510" cy="4030980"/>
                    </a:xfrm>
                    <a:prstGeom prst="rect">
                      <a:avLst/>
                    </a:prstGeom>
                  </pic:spPr>
                </pic:pic>
              </a:graphicData>
            </a:graphic>
          </wp:inline>
        </w:drawing>
      </w:r>
    </w:p>
    <w:p w14:paraId="3EC7D401" w14:textId="328EB72C" w:rsidR="00264041" w:rsidRPr="008C330A" w:rsidRDefault="00264041" w:rsidP="00264041">
      <w:pPr>
        <w:pStyle w:val="Caption"/>
        <w:jc w:val="center"/>
        <w:rPr>
          <w:rFonts w:ascii="Arial" w:hAnsi="Arial" w:cs="Arial"/>
          <w:highlight w:val="yellow"/>
        </w:rPr>
      </w:pPr>
      <w:bookmarkStart w:id="201" w:name="_Toc202779931"/>
      <w:r w:rsidRPr="008C330A">
        <w:rPr>
          <w:rFonts w:ascii="Arial" w:hAnsi="Arial" w:cs="Arial"/>
        </w:rPr>
        <w:t xml:space="preserve">Figure </w:t>
      </w:r>
      <w:r w:rsidR="007B009D" w:rsidRPr="008C330A">
        <w:rPr>
          <w:rFonts w:ascii="Arial" w:hAnsi="Arial" w:cs="Arial"/>
        </w:rPr>
        <w:t>10</w:t>
      </w:r>
      <w:r w:rsidR="007E062B">
        <w:rPr>
          <w:rFonts w:ascii="Arial" w:hAnsi="Arial" w:cs="Arial"/>
        </w:rPr>
        <w:t>1</w:t>
      </w:r>
      <w:r w:rsidRPr="008C330A">
        <w:rPr>
          <w:rFonts w:ascii="Arial" w:hAnsi="Arial" w:cs="Arial"/>
        </w:rPr>
        <w:t xml:space="preserve"> – Mouser Electronics Order Page 2</w:t>
      </w:r>
      <w:bookmarkEnd w:id="201"/>
    </w:p>
    <w:p w14:paraId="77C874AF" w14:textId="5E34109C" w:rsidR="00264041" w:rsidRPr="008C330A" w:rsidRDefault="00264041" w:rsidP="00264041">
      <w:pPr>
        <w:rPr>
          <w:rFonts w:ascii="Arial" w:hAnsi="Arial" w:cs="Arial"/>
          <w:highlight w:val="yellow"/>
        </w:rPr>
      </w:pPr>
      <w:r w:rsidRPr="008C330A">
        <w:rPr>
          <w:rFonts w:ascii="Arial" w:hAnsi="Arial" w:cs="Arial"/>
          <w:noProof/>
        </w:rPr>
        <w:lastRenderedPageBreak/>
        <w:drawing>
          <wp:inline distT="0" distB="0" distL="0" distR="0" wp14:anchorId="0E6E2830" wp14:editId="4912BEC5">
            <wp:extent cx="5731510" cy="4045585"/>
            <wp:effectExtent l="0" t="0" r="2540" b="0"/>
            <wp:docPr id="1419310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310149" name=""/>
                    <pic:cNvPicPr/>
                  </pic:nvPicPr>
                  <pic:blipFill>
                    <a:blip r:embed="rId113"/>
                    <a:stretch>
                      <a:fillRect/>
                    </a:stretch>
                  </pic:blipFill>
                  <pic:spPr>
                    <a:xfrm>
                      <a:off x="0" y="0"/>
                      <a:ext cx="5731510" cy="4045585"/>
                    </a:xfrm>
                    <a:prstGeom prst="rect">
                      <a:avLst/>
                    </a:prstGeom>
                  </pic:spPr>
                </pic:pic>
              </a:graphicData>
            </a:graphic>
          </wp:inline>
        </w:drawing>
      </w:r>
    </w:p>
    <w:p w14:paraId="55A7F373" w14:textId="69E96651" w:rsidR="00264041" w:rsidRPr="008C330A" w:rsidRDefault="00264041" w:rsidP="00264041">
      <w:pPr>
        <w:pStyle w:val="Caption"/>
        <w:jc w:val="center"/>
        <w:rPr>
          <w:rFonts w:ascii="Arial" w:hAnsi="Arial" w:cs="Arial"/>
          <w:highlight w:val="yellow"/>
        </w:rPr>
      </w:pPr>
      <w:bookmarkStart w:id="202" w:name="_Toc202779932"/>
      <w:r w:rsidRPr="008C330A">
        <w:rPr>
          <w:rFonts w:ascii="Arial" w:hAnsi="Arial" w:cs="Arial"/>
        </w:rPr>
        <w:t xml:space="preserve">Figure </w:t>
      </w:r>
      <w:r w:rsidR="007B009D" w:rsidRPr="008C330A">
        <w:rPr>
          <w:rFonts w:ascii="Arial" w:hAnsi="Arial" w:cs="Arial"/>
        </w:rPr>
        <w:t>10</w:t>
      </w:r>
      <w:r w:rsidR="007E062B">
        <w:rPr>
          <w:rFonts w:ascii="Arial" w:hAnsi="Arial" w:cs="Arial"/>
        </w:rPr>
        <w:t>2</w:t>
      </w:r>
      <w:r w:rsidRPr="008C330A">
        <w:rPr>
          <w:rFonts w:ascii="Arial" w:hAnsi="Arial" w:cs="Arial"/>
        </w:rPr>
        <w:t xml:space="preserve"> – Mouser Electronics Order Page 3</w:t>
      </w:r>
      <w:bookmarkEnd w:id="202"/>
    </w:p>
    <w:p w14:paraId="536775F3" w14:textId="4324C09F" w:rsidR="00055DDD" w:rsidRPr="008C330A" w:rsidRDefault="00264041" w:rsidP="00264041">
      <w:pPr>
        <w:rPr>
          <w:rFonts w:ascii="Arial" w:hAnsi="Arial" w:cs="Arial"/>
          <w:highlight w:val="yellow"/>
        </w:rPr>
      </w:pPr>
      <w:r w:rsidRPr="008C330A">
        <w:rPr>
          <w:rFonts w:ascii="Arial" w:hAnsi="Arial" w:cs="Arial"/>
          <w:noProof/>
        </w:rPr>
        <w:drawing>
          <wp:inline distT="0" distB="0" distL="0" distR="0" wp14:anchorId="2B066773" wp14:editId="237FD5D6">
            <wp:extent cx="5731510" cy="2608028"/>
            <wp:effectExtent l="0" t="0" r="2540" b="1905"/>
            <wp:docPr id="844628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628881" name=""/>
                    <pic:cNvPicPr/>
                  </pic:nvPicPr>
                  <pic:blipFill rotWithShape="1">
                    <a:blip r:embed="rId114"/>
                    <a:srcRect b="35310"/>
                    <a:stretch/>
                  </pic:blipFill>
                  <pic:spPr bwMode="auto">
                    <a:xfrm>
                      <a:off x="0" y="0"/>
                      <a:ext cx="5731510" cy="2608028"/>
                    </a:xfrm>
                    <a:prstGeom prst="rect">
                      <a:avLst/>
                    </a:prstGeom>
                    <a:ln>
                      <a:noFill/>
                    </a:ln>
                    <a:extLst>
                      <a:ext uri="{53640926-AAD7-44D8-BBD7-CCE9431645EC}">
                        <a14:shadowObscured xmlns:a14="http://schemas.microsoft.com/office/drawing/2010/main"/>
                      </a:ext>
                    </a:extLst>
                  </pic:spPr>
                </pic:pic>
              </a:graphicData>
            </a:graphic>
          </wp:inline>
        </w:drawing>
      </w:r>
    </w:p>
    <w:p w14:paraId="346FDA89" w14:textId="3E9DBAF7" w:rsidR="00264041" w:rsidRPr="008C330A" w:rsidRDefault="00264041" w:rsidP="00264041">
      <w:pPr>
        <w:pStyle w:val="Caption"/>
        <w:jc w:val="center"/>
        <w:rPr>
          <w:rFonts w:ascii="Arial" w:hAnsi="Arial" w:cs="Arial"/>
        </w:rPr>
      </w:pPr>
      <w:bookmarkStart w:id="203" w:name="_Toc202779933"/>
      <w:r w:rsidRPr="008C330A">
        <w:rPr>
          <w:rFonts w:ascii="Arial" w:hAnsi="Arial" w:cs="Arial"/>
        </w:rPr>
        <w:t xml:space="preserve">Figure </w:t>
      </w:r>
      <w:r w:rsidR="007B009D" w:rsidRPr="008C330A">
        <w:rPr>
          <w:rFonts w:ascii="Arial" w:hAnsi="Arial" w:cs="Arial"/>
        </w:rPr>
        <w:t>10</w:t>
      </w:r>
      <w:r w:rsidR="007E062B">
        <w:rPr>
          <w:rFonts w:ascii="Arial" w:hAnsi="Arial" w:cs="Arial"/>
        </w:rPr>
        <w:t>3</w:t>
      </w:r>
      <w:r w:rsidRPr="008C330A">
        <w:rPr>
          <w:rFonts w:ascii="Arial" w:hAnsi="Arial" w:cs="Arial"/>
        </w:rPr>
        <w:t xml:space="preserve"> – Mouser Electronics Order Page 4</w:t>
      </w:r>
      <w:bookmarkEnd w:id="203"/>
    </w:p>
    <w:p w14:paraId="6405413D" w14:textId="77777777" w:rsidR="00055DDD" w:rsidRPr="008C330A" w:rsidRDefault="00055DDD" w:rsidP="00055DDD">
      <w:pPr>
        <w:keepNext/>
        <w:rPr>
          <w:rFonts w:ascii="Arial" w:hAnsi="Arial" w:cs="Arial"/>
        </w:rPr>
      </w:pPr>
      <w:r w:rsidRPr="008C330A">
        <w:rPr>
          <w:rFonts w:ascii="Arial" w:hAnsi="Arial" w:cs="Arial"/>
          <w:noProof/>
        </w:rPr>
        <w:lastRenderedPageBreak/>
        <w:drawing>
          <wp:inline distT="0" distB="0" distL="0" distR="0" wp14:anchorId="14FFF665" wp14:editId="13FDE159">
            <wp:extent cx="5731510" cy="4436745"/>
            <wp:effectExtent l="0" t="0" r="2540" b="1905"/>
            <wp:docPr id="1084977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977928" name=""/>
                    <pic:cNvPicPr/>
                  </pic:nvPicPr>
                  <pic:blipFill>
                    <a:blip r:embed="rId115"/>
                    <a:stretch>
                      <a:fillRect/>
                    </a:stretch>
                  </pic:blipFill>
                  <pic:spPr>
                    <a:xfrm>
                      <a:off x="0" y="0"/>
                      <a:ext cx="5731510" cy="4436745"/>
                    </a:xfrm>
                    <a:prstGeom prst="rect">
                      <a:avLst/>
                    </a:prstGeom>
                  </pic:spPr>
                </pic:pic>
              </a:graphicData>
            </a:graphic>
          </wp:inline>
        </w:drawing>
      </w:r>
    </w:p>
    <w:p w14:paraId="021BA5FE" w14:textId="45B2A026" w:rsidR="00055DDD" w:rsidRPr="008C330A" w:rsidRDefault="007B009D" w:rsidP="00055DDD">
      <w:pPr>
        <w:pStyle w:val="Caption"/>
        <w:jc w:val="center"/>
        <w:rPr>
          <w:rFonts w:ascii="Arial" w:hAnsi="Arial" w:cs="Arial"/>
          <w:highlight w:val="yellow"/>
        </w:rPr>
      </w:pPr>
      <w:bookmarkStart w:id="204" w:name="_Toc202779934"/>
      <w:r w:rsidRPr="008C330A">
        <w:rPr>
          <w:rFonts w:ascii="Arial" w:hAnsi="Arial" w:cs="Arial"/>
        </w:rPr>
        <w:t>F</w:t>
      </w:r>
      <w:r w:rsidR="00055DDD" w:rsidRPr="008C330A">
        <w:rPr>
          <w:rFonts w:ascii="Arial" w:hAnsi="Arial" w:cs="Arial"/>
        </w:rPr>
        <w:t xml:space="preserve">igure </w:t>
      </w:r>
      <w:r w:rsidRPr="008C330A">
        <w:rPr>
          <w:rFonts w:ascii="Arial" w:hAnsi="Arial" w:cs="Arial"/>
        </w:rPr>
        <w:t>10</w:t>
      </w:r>
      <w:r w:rsidR="007E062B">
        <w:rPr>
          <w:rFonts w:ascii="Arial" w:hAnsi="Arial" w:cs="Arial"/>
        </w:rPr>
        <w:t>4</w:t>
      </w:r>
      <w:r w:rsidR="00055DDD" w:rsidRPr="008C330A">
        <w:rPr>
          <w:rFonts w:ascii="Arial" w:hAnsi="Arial" w:cs="Arial"/>
        </w:rPr>
        <w:t xml:space="preserve"> – JLCPCB Order</w:t>
      </w:r>
      <w:bookmarkEnd w:id="204"/>
    </w:p>
    <w:p w14:paraId="0573A14C" w14:textId="77777777" w:rsidR="00C32698" w:rsidRPr="008C330A" w:rsidRDefault="00C32698" w:rsidP="00C32698">
      <w:pPr>
        <w:keepNext/>
        <w:spacing w:line="240" w:lineRule="auto"/>
        <w:rPr>
          <w:rFonts w:ascii="Arial" w:hAnsi="Arial" w:cs="Arial"/>
        </w:rPr>
      </w:pPr>
      <w:r w:rsidRPr="008C330A">
        <w:rPr>
          <w:rFonts w:ascii="Arial" w:hAnsi="Arial" w:cs="Arial"/>
          <w:b/>
          <w:bCs/>
          <w:noProof/>
          <w:highlight w:val="yellow"/>
        </w:rPr>
        <w:lastRenderedPageBreak/>
        <w:drawing>
          <wp:inline distT="0" distB="0" distL="0" distR="0" wp14:anchorId="4A65A21F" wp14:editId="00BC6FFB">
            <wp:extent cx="5727700" cy="5283200"/>
            <wp:effectExtent l="0" t="0" r="6350" b="0"/>
            <wp:docPr id="446185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5727700" cy="5283200"/>
                    </a:xfrm>
                    <a:prstGeom prst="rect">
                      <a:avLst/>
                    </a:prstGeom>
                    <a:noFill/>
                    <a:ln>
                      <a:noFill/>
                    </a:ln>
                  </pic:spPr>
                </pic:pic>
              </a:graphicData>
            </a:graphic>
          </wp:inline>
        </w:drawing>
      </w:r>
    </w:p>
    <w:p w14:paraId="1BBE2D92" w14:textId="375A72D8" w:rsidR="007F0283" w:rsidRPr="008C330A" w:rsidRDefault="00C32698" w:rsidP="00C32698">
      <w:pPr>
        <w:pStyle w:val="Caption"/>
        <w:jc w:val="center"/>
        <w:rPr>
          <w:rFonts w:ascii="Arial" w:hAnsi="Arial" w:cs="Arial"/>
        </w:rPr>
      </w:pPr>
      <w:bookmarkStart w:id="205" w:name="_Toc202779935"/>
      <w:r w:rsidRPr="008C330A">
        <w:rPr>
          <w:rFonts w:ascii="Arial" w:hAnsi="Arial" w:cs="Arial"/>
        </w:rPr>
        <w:t xml:space="preserve">Figure </w:t>
      </w:r>
      <w:r w:rsidR="007B009D" w:rsidRPr="008C330A">
        <w:rPr>
          <w:rFonts w:ascii="Arial" w:hAnsi="Arial" w:cs="Arial"/>
        </w:rPr>
        <w:t>10</w:t>
      </w:r>
      <w:r w:rsidR="007E062B">
        <w:rPr>
          <w:rFonts w:ascii="Arial" w:hAnsi="Arial" w:cs="Arial"/>
        </w:rPr>
        <w:t>5</w:t>
      </w:r>
      <w:r w:rsidR="0027502E" w:rsidRPr="008C330A">
        <w:rPr>
          <w:rFonts w:ascii="Arial" w:hAnsi="Arial" w:cs="Arial"/>
        </w:rPr>
        <w:t xml:space="preserve"> </w:t>
      </w:r>
      <w:r w:rsidR="007E062B">
        <w:rPr>
          <w:rFonts w:ascii="Arial" w:hAnsi="Arial" w:cs="Arial"/>
        </w:rPr>
        <w:t>–</w:t>
      </w:r>
      <w:r w:rsidRPr="008C330A">
        <w:rPr>
          <w:rFonts w:ascii="Arial" w:hAnsi="Arial" w:cs="Arial"/>
        </w:rPr>
        <w:t xml:space="preserve"> S</w:t>
      </w:r>
      <w:r w:rsidR="007E062B">
        <w:rPr>
          <w:rFonts w:ascii="Arial" w:hAnsi="Arial" w:cs="Arial"/>
        </w:rPr>
        <w:t>-</w:t>
      </w:r>
      <w:r w:rsidRPr="008C330A">
        <w:rPr>
          <w:rFonts w:ascii="Arial" w:hAnsi="Arial" w:cs="Arial"/>
        </w:rPr>
        <w:t xml:space="preserve">Parameter </w:t>
      </w:r>
      <w:r w:rsidR="007E062B">
        <w:rPr>
          <w:rFonts w:ascii="Arial" w:hAnsi="Arial" w:cs="Arial"/>
        </w:rPr>
        <w:t>A</w:t>
      </w:r>
      <w:r w:rsidRPr="008C330A">
        <w:rPr>
          <w:rFonts w:ascii="Arial" w:hAnsi="Arial" w:cs="Arial"/>
        </w:rPr>
        <w:t xml:space="preserve">nalysis </w:t>
      </w:r>
      <w:r w:rsidR="007E062B">
        <w:rPr>
          <w:rFonts w:ascii="Arial" w:hAnsi="Arial" w:cs="Arial"/>
        </w:rPr>
        <w:t>C</w:t>
      </w:r>
      <w:r w:rsidRPr="008C330A">
        <w:rPr>
          <w:rFonts w:ascii="Arial" w:hAnsi="Arial" w:cs="Arial"/>
        </w:rPr>
        <w:t xml:space="preserve">ode </w:t>
      </w:r>
      <w:r w:rsidR="007E062B">
        <w:rPr>
          <w:rFonts w:ascii="Arial" w:hAnsi="Arial" w:cs="Arial"/>
        </w:rPr>
        <w:t>P</w:t>
      </w:r>
      <w:r w:rsidRPr="008C330A">
        <w:rPr>
          <w:rFonts w:ascii="Arial" w:hAnsi="Arial" w:cs="Arial"/>
        </w:rPr>
        <w:t>art 1</w:t>
      </w:r>
      <w:bookmarkEnd w:id="205"/>
    </w:p>
    <w:p w14:paraId="4A813EB2" w14:textId="77777777" w:rsidR="00C32698" w:rsidRPr="008C330A" w:rsidRDefault="00C32698" w:rsidP="00C32698">
      <w:pPr>
        <w:keepNext/>
        <w:rPr>
          <w:rFonts w:ascii="Arial" w:hAnsi="Arial" w:cs="Arial"/>
        </w:rPr>
      </w:pPr>
      <w:r w:rsidRPr="008C330A">
        <w:rPr>
          <w:rFonts w:ascii="Arial" w:hAnsi="Arial" w:cs="Arial"/>
          <w:noProof/>
          <w:highlight w:val="yellow"/>
        </w:rPr>
        <w:lastRenderedPageBreak/>
        <w:drawing>
          <wp:inline distT="0" distB="0" distL="0" distR="0" wp14:anchorId="1FD903E2" wp14:editId="5687586C">
            <wp:extent cx="5727700" cy="5302250"/>
            <wp:effectExtent l="0" t="0" r="6350" b="0"/>
            <wp:docPr id="18925395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5727700" cy="5302250"/>
                    </a:xfrm>
                    <a:prstGeom prst="rect">
                      <a:avLst/>
                    </a:prstGeom>
                    <a:noFill/>
                    <a:ln>
                      <a:noFill/>
                    </a:ln>
                  </pic:spPr>
                </pic:pic>
              </a:graphicData>
            </a:graphic>
          </wp:inline>
        </w:drawing>
      </w:r>
    </w:p>
    <w:p w14:paraId="7B4DAABA" w14:textId="7A5CC9DE" w:rsidR="00694D4C" w:rsidRPr="008C330A" w:rsidRDefault="00C32698" w:rsidP="009A64FD">
      <w:pPr>
        <w:pStyle w:val="Caption"/>
        <w:jc w:val="center"/>
        <w:rPr>
          <w:rFonts w:ascii="Arial" w:hAnsi="Arial" w:cs="Arial"/>
        </w:rPr>
      </w:pPr>
      <w:bookmarkStart w:id="206" w:name="_Toc202779936"/>
      <w:r w:rsidRPr="008C330A">
        <w:rPr>
          <w:rFonts w:ascii="Arial" w:hAnsi="Arial" w:cs="Arial"/>
        </w:rPr>
        <w:t xml:space="preserve">Figure </w:t>
      </w:r>
      <w:r w:rsidR="007B009D" w:rsidRPr="008C330A">
        <w:rPr>
          <w:rFonts w:ascii="Arial" w:hAnsi="Arial" w:cs="Arial"/>
        </w:rPr>
        <w:t>1</w:t>
      </w:r>
      <w:r w:rsidR="009F3A59" w:rsidRPr="008C330A">
        <w:rPr>
          <w:rFonts w:ascii="Arial" w:hAnsi="Arial" w:cs="Arial"/>
        </w:rPr>
        <w:t>0</w:t>
      </w:r>
      <w:r w:rsidR="007E062B">
        <w:rPr>
          <w:rFonts w:ascii="Arial" w:hAnsi="Arial" w:cs="Arial"/>
        </w:rPr>
        <w:t>6</w:t>
      </w:r>
      <w:r w:rsidR="0027502E" w:rsidRPr="008C330A">
        <w:rPr>
          <w:rFonts w:ascii="Arial" w:hAnsi="Arial" w:cs="Arial"/>
        </w:rPr>
        <w:t xml:space="preserve"> </w:t>
      </w:r>
      <w:r w:rsidR="007E062B">
        <w:rPr>
          <w:rFonts w:ascii="Arial" w:hAnsi="Arial" w:cs="Arial"/>
        </w:rPr>
        <w:t>–</w:t>
      </w:r>
      <w:r w:rsidRPr="008C330A">
        <w:rPr>
          <w:rFonts w:ascii="Arial" w:hAnsi="Arial" w:cs="Arial"/>
        </w:rPr>
        <w:t xml:space="preserve"> S</w:t>
      </w:r>
      <w:r w:rsidR="007E062B">
        <w:rPr>
          <w:rFonts w:ascii="Arial" w:hAnsi="Arial" w:cs="Arial"/>
        </w:rPr>
        <w:t>-</w:t>
      </w:r>
      <w:r w:rsidR="00662A74">
        <w:rPr>
          <w:rFonts w:ascii="Arial" w:hAnsi="Arial" w:cs="Arial"/>
        </w:rPr>
        <w:t>P</w:t>
      </w:r>
      <w:r w:rsidRPr="008C330A">
        <w:rPr>
          <w:rFonts w:ascii="Arial" w:hAnsi="Arial" w:cs="Arial"/>
        </w:rPr>
        <w:t xml:space="preserve">arameter </w:t>
      </w:r>
      <w:r w:rsidR="007E062B">
        <w:rPr>
          <w:rFonts w:ascii="Arial" w:hAnsi="Arial" w:cs="Arial"/>
        </w:rPr>
        <w:t>A</w:t>
      </w:r>
      <w:r w:rsidRPr="008C330A">
        <w:rPr>
          <w:rFonts w:ascii="Arial" w:hAnsi="Arial" w:cs="Arial"/>
        </w:rPr>
        <w:t xml:space="preserve">nalysis </w:t>
      </w:r>
      <w:r w:rsidR="007E062B">
        <w:rPr>
          <w:rFonts w:ascii="Arial" w:hAnsi="Arial" w:cs="Arial"/>
        </w:rPr>
        <w:t>C</w:t>
      </w:r>
      <w:r w:rsidRPr="008C330A">
        <w:rPr>
          <w:rFonts w:ascii="Arial" w:hAnsi="Arial" w:cs="Arial"/>
        </w:rPr>
        <w:t xml:space="preserve">ode </w:t>
      </w:r>
      <w:r w:rsidR="007E062B">
        <w:rPr>
          <w:rFonts w:ascii="Arial" w:hAnsi="Arial" w:cs="Arial"/>
        </w:rPr>
        <w:t>P</w:t>
      </w:r>
      <w:r w:rsidR="00B145A2" w:rsidRPr="008C330A">
        <w:rPr>
          <w:rFonts w:ascii="Arial" w:hAnsi="Arial" w:cs="Arial"/>
        </w:rPr>
        <w:t>a</w:t>
      </w:r>
      <w:r w:rsidRPr="008C330A">
        <w:rPr>
          <w:rFonts w:ascii="Arial" w:hAnsi="Arial" w:cs="Arial"/>
        </w:rPr>
        <w:t>rt 2</w:t>
      </w:r>
      <w:bookmarkEnd w:id="206"/>
    </w:p>
    <w:p w14:paraId="5324E026" w14:textId="56561C2B" w:rsidR="009A64FD" w:rsidRPr="008C330A" w:rsidRDefault="009A64FD" w:rsidP="009A64FD">
      <w:pPr>
        <w:keepNext/>
        <w:rPr>
          <w:rFonts w:ascii="Arial" w:hAnsi="Arial" w:cs="Arial"/>
        </w:rPr>
      </w:pPr>
    </w:p>
    <w:p w14:paraId="0C293F45" w14:textId="505E1E88" w:rsidR="002A38F2" w:rsidRPr="008C330A" w:rsidRDefault="002A38F2" w:rsidP="00694D4C">
      <w:pPr>
        <w:spacing w:line="240" w:lineRule="auto"/>
        <w:rPr>
          <w:rFonts w:ascii="Arial" w:hAnsi="Arial" w:cs="Arial"/>
          <w:b/>
          <w:bCs/>
        </w:rPr>
      </w:pPr>
    </w:p>
    <w:p w14:paraId="21B667A1" w14:textId="08A9417F" w:rsidR="00E8264B" w:rsidRDefault="00E8264B" w:rsidP="00694D4C">
      <w:pPr>
        <w:spacing w:line="240" w:lineRule="auto"/>
        <w:rPr>
          <w:rFonts w:ascii="Arial" w:hAnsi="Arial" w:cs="Arial"/>
          <w:b/>
          <w:bCs/>
        </w:rPr>
      </w:pPr>
    </w:p>
    <w:p w14:paraId="60424AAD" w14:textId="6A37A8C2" w:rsidR="00081753" w:rsidRDefault="00081753" w:rsidP="00694D4C">
      <w:pPr>
        <w:spacing w:line="240" w:lineRule="auto"/>
        <w:rPr>
          <w:rFonts w:ascii="Arial" w:hAnsi="Arial" w:cs="Arial"/>
          <w:b/>
          <w:bCs/>
        </w:rPr>
      </w:pPr>
    </w:p>
    <w:p w14:paraId="7452197A" w14:textId="0CA858F5" w:rsidR="00081753" w:rsidRDefault="00081753" w:rsidP="00694D4C">
      <w:pPr>
        <w:spacing w:line="240" w:lineRule="auto"/>
        <w:rPr>
          <w:rFonts w:ascii="Arial" w:hAnsi="Arial" w:cs="Arial"/>
          <w:b/>
          <w:bCs/>
        </w:rPr>
      </w:pPr>
    </w:p>
    <w:p w14:paraId="31695764" w14:textId="314A6D7F" w:rsidR="00081753" w:rsidRDefault="00081753" w:rsidP="00694D4C">
      <w:pPr>
        <w:spacing w:line="240" w:lineRule="auto"/>
        <w:rPr>
          <w:rFonts w:ascii="Arial" w:hAnsi="Arial" w:cs="Arial"/>
          <w:b/>
          <w:bCs/>
        </w:rPr>
      </w:pPr>
    </w:p>
    <w:p w14:paraId="0F5776A2" w14:textId="296EE1FF" w:rsidR="00081753" w:rsidRDefault="00081753" w:rsidP="00694D4C">
      <w:pPr>
        <w:spacing w:line="240" w:lineRule="auto"/>
        <w:rPr>
          <w:rFonts w:ascii="Arial" w:hAnsi="Arial" w:cs="Arial"/>
          <w:b/>
          <w:bCs/>
        </w:rPr>
      </w:pPr>
    </w:p>
    <w:p w14:paraId="1DE0AF82" w14:textId="4FB9C6B9" w:rsidR="00081753" w:rsidRDefault="00081753" w:rsidP="00694D4C">
      <w:pPr>
        <w:spacing w:line="240" w:lineRule="auto"/>
        <w:rPr>
          <w:rFonts w:ascii="Arial" w:hAnsi="Arial" w:cs="Arial"/>
          <w:b/>
          <w:bCs/>
        </w:rPr>
      </w:pPr>
    </w:p>
    <w:p w14:paraId="25097F66" w14:textId="78693DE0" w:rsidR="00081753" w:rsidRDefault="00081753" w:rsidP="00694D4C">
      <w:pPr>
        <w:spacing w:line="240" w:lineRule="auto"/>
        <w:rPr>
          <w:rFonts w:ascii="Arial" w:hAnsi="Arial" w:cs="Arial"/>
          <w:b/>
          <w:bCs/>
        </w:rPr>
      </w:pPr>
    </w:p>
    <w:p w14:paraId="7877A1B3" w14:textId="20833C73" w:rsidR="00081753" w:rsidRDefault="00081753" w:rsidP="00694D4C">
      <w:pPr>
        <w:spacing w:line="240" w:lineRule="auto"/>
        <w:rPr>
          <w:rFonts w:ascii="Arial" w:hAnsi="Arial" w:cs="Arial"/>
          <w:b/>
          <w:bCs/>
        </w:rPr>
      </w:pPr>
    </w:p>
    <w:p w14:paraId="65B2DB52" w14:textId="1994C6F0" w:rsidR="00081753" w:rsidRDefault="00081753" w:rsidP="00694D4C">
      <w:pPr>
        <w:spacing w:line="240" w:lineRule="auto"/>
        <w:rPr>
          <w:rFonts w:ascii="Arial" w:hAnsi="Arial" w:cs="Arial"/>
          <w:b/>
          <w:bCs/>
        </w:rPr>
      </w:pPr>
    </w:p>
    <w:p w14:paraId="7BA0991C" w14:textId="24E15F37" w:rsidR="00081753" w:rsidRDefault="00081753" w:rsidP="00694D4C">
      <w:pPr>
        <w:spacing w:line="240" w:lineRule="auto"/>
        <w:rPr>
          <w:rFonts w:ascii="Arial" w:hAnsi="Arial" w:cs="Arial"/>
          <w:b/>
          <w:bCs/>
        </w:rPr>
      </w:pPr>
    </w:p>
    <w:p w14:paraId="750E8D68" w14:textId="1D5ADA64" w:rsidR="00662A74" w:rsidRDefault="00662A74" w:rsidP="00694D4C">
      <w:pPr>
        <w:spacing w:line="240" w:lineRule="auto"/>
        <w:rPr>
          <w:rFonts w:ascii="Arial" w:hAnsi="Arial" w:cs="Arial"/>
          <w:b/>
          <w:bCs/>
        </w:rPr>
      </w:pPr>
      <w:r>
        <w:rPr>
          <w:rFonts w:ascii="Arial" w:hAnsi="Arial" w:cs="Arial"/>
          <w:b/>
          <w:bCs/>
          <w:noProof/>
        </w:rPr>
        <w:lastRenderedPageBreak/>
        <w:drawing>
          <wp:inline distT="0" distB="0" distL="0" distR="0" wp14:anchorId="2D271D47" wp14:editId="2A43508F">
            <wp:extent cx="5731510" cy="12954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ASKS.jpg"/>
                    <pic:cNvPicPr/>
                  </pic:nvPicPr>
                  <pic:blipFill rotWithShape="1">
                    <a:blip r:embed="rId118" cstate="print">
                      <a:extLst>
                        <a:ext uri="{28A0092B-C50C-407E-A947-70E740481C1C}">
                          <a14:useLocalDpi xmlns:a14="http://schemas.microsoft.com/office/drawing/2010/main" val="0"/>
                        </a:ext>
                      </a:extLst>
                    </a:blip>
                    <a:srcRect b="44595"/>
                    <a:stretch/>
                  </pic:blipFill>
                  <pic:spPr bwMode="auto">
                    <a:xfrm>
                      <a:off x="0" y="0"/>
                      <a:ext cx="5731510" cy="1295400"/>
                    </a:xfrm>
                    <a:prstGeom prst="rect">
                      <a:avLst/>
                    </a:prstGeom>
                    <a:ln>
                      <a:noFill/>
                    </a:ln>
                    <a:extLst>
                      <a:ext uri="{53640926-AAD7-44D8-BBD7-CCE9431645EC}">
                        <a14:shadowObscured xmlns:a14="http://schemas.microsoft.com/office/drawing/2010/main"/>
                      </a:ext>
                    </a:extLst>
                  </pic:spPr>
                </pic:pic>
              </a:graphicData>
            </a:graphic>
          </wp:inline>
        </w:drawing>
      </w:r>
    </w:p>
    <w:p w14:paraId="58147173" w14:textId="6494F375" w:rsidR="00662A74" w:rsidRPr="008C330A" w:rsidRDefault="00662A74" w:rsidP="00662A74">
      <w:pPr>
        <w:pStyle w:val="Caption"/>
        <w:jc w:val="center"/>
        <w:rPr>
          <w:rFonts w:ascii="Arial" w:hAnsi="Arial" w:cs="Arial"/>
        </w:rPr>
      </w:pPr>
      <w:r w:rsidRPr="008C330A">
        <w:rPr>
          <w:rFonts w:ascii="Arial" w:hAnsi="Arial" w:cs="Arial"/>
        </w:rPr>
        <w:t>Figure 10</w:t>
      </w:r>
      <w:r w:rsidR="007E062B">
        <w:rPr>
          <w:rFonts w:ascii="Arial" w:hAnsi="Arial" w:cs="Arial"/>
        </w:rPr>
        <w:t>7</w:t>
      </w:r>
      <w:r w:rsidRPr="008C330A">
        <w:rPr>
          <w:rFonts w:ascii="Arial" w:hAnsi="Arial" w:cs="Arial"/>
        </w:rPr>
        <w:t xml:space="preserve"> - </w:t>
      </w:r>
      <w:r>
        <w:rPr>
          <w:rFonts w:ascii="Arial" w:hAnsi="Arial" w:cs="Arial"/>
        </w:rPr>
        <w:t>Team Member Task Responsibilities</w:t>
      </w:r>
    </w:p>
    <w:p w14:paraId="4178E0E8" w14:textId="77777777" w:rsidR="00662A74" w:rsidRDefault="00662A74" w:rsidP="00694D4C">
      <w:pPr>
        <w:spacing w:line="240" w:lineRule="auto"/>
        <w:rPr>
          <w:rFonts w:ascii="Arial" w:hAnsi="Arial" w:cs="Arial"/>
          <w:b/>
          <w:bCs/>
        </w:rPr>
      </w:pPr>
    </w:p>
    <w:p w14:paraId="461E67B2" w14:textId="1B721052" w:rsidR="00081753" w:rsidRDefault="00081753" w:rsidP="00694D4C">
      <w:pPr>
        <w:spacing w:line="240" w:lineRule="auto"/>
        <w:rPr>
          <w:rFonts w:ascii="Arial" w:hAnsi="Arial" w:cs="Arial"/>
          <w:b/>
          <w:bCs/>
        </w:rPr>
      </w:pPr>
      <w:r>
        <w:rPr>
          <w:rFonts w:ascii="Arial" w:hAnsi="Arial" w:cs="Arial"/>
          <w:b/>
          <w:bCs/>
          <w:noProof/>
        </w:rPr>
        <w:drawing>
          <wp:inline distT="0" distB="0" distL="0" distR="0" wp14:anchorId="6117B3D3" wp14:editId="26229A8A">
            <wp:extent cx="5731510" cy="316738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ESPONSIBILITY.jpg"/>
                    <pic:cNvPicPr/>
                  </pic:nvPicPr>
                  <pic:blipFill>
                    <a:blip r:embed="rId119">
                      <a:extLst>
                        <a:ext uri="{28A0092B-C50C-407E-A947-70E740481C1C}">
                          <a14:useLocalDpi xmlns:a14="http://schemas.microsoft.com/office/drawing/2010/main" val="0"/>
                        </a:ext>
                      </a:extLst>
                    </a:blip>
                    <a:stretch>
                      <a:fillRect/>
                    </a:stretch>
                  </pic:blipFill>
                  <pic:spPr>
                    <a:xfrm>
                      <a:off x="0" y="0"/>
                      <a:ext cx="5731510" cy="3167380"/>
                    </a:xfrm>
                    <a:prstGeom prst="rect">
                      <a:avLst/>
                    </a:prstGeom>
                  </pic:spPr>
                </pic:pic>
              </a:graphicData>
            </a:graphic>
          </wp:inline>
        </w:drawing>
      </w:r>
    </w:p>
    <w:p w14:paraId="5BCF7319" w14:textId="35D57D76" w:rsidR="00662A74" w:rsidRPr="008C330A" w:rsidRDefault="00662A74" w:rsidP="00662A74">
      <w:pPr>
        <w:pStyle w:val="Caption"/>
        <w:jc w:val="center"/>
        <w:rPr>
          <w:rFonts w:ascii="Arial" w:hAnsi="Arial" w:cs="Arial"/>
        </w:rPr>
      </w:pPr>
      <w:r w:rsidRPr="008C330A">
        <w:rPr>
          <w:rFonts w:ascii="Arial" w:hAnsi="Arial" w:cs="Arial"/>
        </w:rPr>
        <w:t>Figure 10</w:t>
      </w:r>
      <w:r w:rsidR="007E062B">
        <w:rPr>
          <w:rFonts w:ascii="Arial" w:hAnsi="Arial" w:cs="Arial"/>
        </w:rPr>
        <w:t>8</w:t>
      </w:r>
      <w:r w:rsidRPr="008C330A">
        <w:rPr>
          <w:rFonts w:ascii="Arial" w:hAnsi="Arial" w:cs="Arial"/>
        </w:rPr>
        <w:t xml:space="preserve"> </w:t>
      </w:r>
      <w:r>
        <w:rPr>
          <w:rFonts w:ascii="Arial" w:hAnsi="Arial" w:cs="Arial"/>
        </w:rPr>
        <w:t>–</w:t>
      </w:r>
      <w:r w:rsidRPr="008C330A">
        <w:rPr>
          <w:rFonts w:ascii="Arial" w:hAnsi="Arial" w:cs="Arial"/>
        </w:rPr>
        <w:t xml:space="preserve"> </w:t>
      </w:r>
      <w:r>
        <w:rPr>
          <w:rFonts w:ascii="Arial" w:hAnsi="Arial" w:cs="Arial"/>
        </w:rPr>
        <w:t>Team Linear Responsibility Chart</w:t>
      </w:r>
    </w:p>
    <w:p w14:paraId="01E8D210" w14:textId="77777777" w:rsidR="00662A74" w:rsidRPr="008C330A" w:rsidRDefault="00662A74" w:rsidP="00694D4C">
      <w:pPr>
        <w:spacing w:line="240" w:lineRule="auto"/>
        <w:rPr>
          <w:rFonts w:ascii="Arial" w:hAnsi="Arial" w:cs="Arial"/>
          <w:b/>
          <w:bCs/>
        </w:rPr>
      </w:pPr>
    </w:p>
    <w:sectPr w:rsidR="00662A74" w:rsidRPr="008C330A">
      <w:footerReference w:type="default" r:id="rId1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5A230A" w14:textId="77777777" w:rsidR="00F84F5A" w:rsidRDefault="00F84F5A" w:rsidP="008E6FDD">
      <w:pPr>
        <w:spacing w:after="0" w:line="240" w:lineRule="auto"/>
      </w:pPr>
      <w:r>
        <w:separator/>
      </w:r>
    </w:p>
  </w:endnote>
  <w:endnote w:type="continuationSeparator" w:id="0">
    <w:p w14:paraId="51119E36" w14:textId="77777777" w:rsidR="00F84F5A" w:rsidRDefault="00F84F5A" w:rsidP="008E6F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0844016"/>
      <w:docPartObj>
        <w:docPartGallery w:val="Page Numbers (Bottom of Page)"/>
        <w:docPartUnique/>
      </w:docPartObj>
    </w:sdtPr>
    <w:sdtContent>
      <w:p w14:paraId="72D8BA51" w14:textId="32B26222" w:rsidR="00C22BFA" w:rsidRDefault="00C22BFA">
        <w:pPr>
          <w:pStyle w:val="Footer"/>
        </w:pPr>
        <w:r>
          <w:t xml:space="preserve">Page | </w:t>
        </w:r>
        <w:r>
          <w:fldChar w:fldCharType="begin"/>
        </w:r>
        <w:r>
          <w:instrText>PAGE   \* MERGEFORMAT</w:instrText>
        </w:r>
        <w:r>
          <w:fldChar w:fldCharType="separate"/>
        </w:r>
        <w:r>
          <w:t>2</w:t>
        </w:r>
        <w:r>
          <w:fldChar w:fldCharType="end"/>
        </w:r>
      </w:p>
    </w:sdtContent>
  </w:sdt>
  <w:p w14:paraId="6BB6D744" w14:textId="77777777" w:rsidR="00C22BFA" w:rsidRDefault="00C22B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9A4B84" w14:textId="77777777" w:rsidR="00F84F5A" w:rsidRDefault="00F84F5A" w:rsidP="008E6FDD">
      <w:pPr>
        <w:spacing w:after="0" w:line="240" w:lineRule="auto"/>
      </w:pPr>
      <w:r>
        <w:separator/>
      </w:r>
    </w:p>
  </w:footnote>
  <w:footnote w:type="continuationSeparator" w:id="0">
    <w:p w14:paraId="71A02459" w14:textId="77777777" w:rsidR="00F84F5A" w:rsidRDefault="00F84F5A" w:rsidP="008E6F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433341"/>
    <w:multiLevelType w:val="hybridMultilevel"/>
    <w:tmpl w:val="7BE0D288"/>
    <w:lvl w:ilvl="0" w:tplc="773246EE">
      <w:start w:val="50"/>
      <w:numFmt w:val="decimal"/>
      <w:lvlText w:val="%1"/>
      <w:lvlJc w:val="left"/>
      <w:pPr>
        <w:ind w:left="720" w:hanging="360"/>
      </w:pPr>
      <w:rPr>
        <w:rFonts w:eastAsiaTheme="minorHAnsi" w:hint="default"/>
        <w:b/>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175884"/>
    <w:multiLevelType w:val="hybridMultilevel"/>
    <w:tmpl w:val="14C8C57E"/>
    <w:lvl w:ilvl="0" w:tplc="2FECEC0C">
      <w:start w:val="12"/>
      <w:numFmt w:val="decimal"/>
      <w:lvlText w:val="%1."/>
      <w:lvlJc w:val="left"/>
      <w:pPr>
        <w:ind w:left="420" w:hanging="4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5D83DDB"/>
    <w:multiLevelType w:val="hybridMultilevel"/>
    <w:tmpl w:val="440AA37C"/>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B83441"/>
    <w:multiLevelType w:val="hybridMultilevel"/>
    <w:tmpl w:val="F39AEA4A"/>
    <w:lvl w:ilvl="0" w:tplc="F3AA67D6">
      <w:start w:val="100"/>
      <w:numFmt w:val="decimal"/>
      <w:lvlText w:val="%1"/>
      <w:lvlJc w:val="left"/>
      <w:pPr>
        <w:ind w:left="720" w:hanging="360"/>
      </w:pPr>
      <w:rPr>
        <w:rFonts w:eastAsiaTheme="minorHAnsi" w:hint="default"/>
        <w:b/>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64163E"/>
    <w:multiLevelType w:val="hybridMultilevel"/>
    <w:tmpl w:val="F66E710C"/>
    <w:lvl w:ilvl="0" w:tplc="EA18271E">
      <w:start w:val="16"/>
      <w:numFmt w:val="decimal"/>
      <w:lvlText w:val="%1."/>
      <w:lvlJc w:val="left"/>
      <w:pPr>
        <w:ind w:left="816" w:hanging="45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C2283C"/>
    <w:multiLevelType w:val="hybridMultilevel"/>
    <w:tmpl w:val="4B987728"/>
    <w:lvl w:ilvl="0" w:tplc="A228596E">
      <w:start w:val="400"/>
      <w:numFmt w:val="decimal"/>
      <w:lvlText w:val="%1"/>
      <w:lvlJc w:val="left"/>
      <w:pPr>
        <w:ind w:left="720" w:hanging="360"/>
      </w:pPr>
      <w:rPr>
        <w:rFonts w:eastAsiaTheme="minorHAnsi" w:hint="default"/>
        <w:b/>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9A52BF"/>
    <w:multiLevelType w:val="hybridMultilevel"/>
    <w:tmpl w:val="81B69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9F08B5"/>
    <w:multiLevelType w:val="multilevel"/>
    <w:tmpl w:val="3ED62298"/>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274C3D47"/>
    <w:multiLevelType w:val="hybridMultilevel"/>
    <w:tmpl w:val="6874C45C"/>
    <w:lvl w:ilvl="0" w:tplc="0809000F">
      <w:start w:val="5"/>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B51B70"/>
    <w:multiLevelType w:val="multilevel"/>
    <w:tmpl w:val="BF42DD38"/>
    <w:lvl w:ilvl="0">
      <w:start w:val="8"/>
      <w:numFmt w:val="decimal"/>
      <w:lvlText w:val="%1."/>
      <w:lvlJc w:val="left"/>
      <w:pPr>
        <w:ind w:left="408" w:hanging="408"/>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54C2D12"/>
    <w:multiLevelType w:val="hybridMultilevel"/>
    <w:tmpl w:val="71B492DE"/>
    <w:lvl w:ilvl="0" w:tplc="FA867FA6">
      <w:start w:val="500"/>
      <w:numFmt w:val="decimal"/>
      <w:lvlText w:val="%1"/>
      <w:lvlJc w:val="left"/>
      <w:pPr>
        <w:ind w:left="720" w:hanging="360"/>
      </w:pPr>
      <w:rPr>
        <w:rFonts w:eastAsiaTheme="minorHAnsi" w:hint="default"/>
        <w:b/>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5C7D13"/>
    <w:multiLevelType w:val="hybridMultilevel"/>
    <w:tmpl w:val="856ACA84"/>
    <w:lvl w:ilvl="0" w:tplc="CF96555C">
      <w:start w:val="1"/>
      <w:numFmt w:val="decimal"/>
      <w:lvlText w:val="%1."/>
      <w:lvlJc w:val="left"/>
      <w:pPr>
        <w:ind w:left="1080" w:hanging="360"/>
      </w:pPr>
      <w:rPr>
        <w:rFonts w:asciiTheme="majorHAnsi" w:eastAsiaTheme="majorEastAsia" w:hAnsiTheme="majorHAnsi" w:cstheme="majorBidi"/>
        <w:color w:val="FFFFFF" w:themeColor="background1"/>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B7F1B90"/>
    <w:multiLevelType w:val="hybridMultilevel"/>
    <w:tmpl w:val="839EB878"/>
    <w:lvl w:ilvl="0" w:tplc="DA6E42EA">
      <w:start w:val="3"/>
      <w:numFmt w:val="decimal"/>
      <w:lvlText w:val="%1."/>
      <w:lvlJc w:val="left"/>
      <w:pPr>
        <w:ind w:left="360" w:hanging="360"/>
      </w:pPr>
      <w:rPr>
        <w:rFonts w:eastAsiaTheme="majorEastAsia" w:hint="default"/>
        <w:color w:val="2F5496" w:themeColor="accent1" w:themeShade="BF"/>
        <w:sz w:val="3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D1833F9"/>
    <w:multiLevelType w:val="hybridMultilevel"/>
    <w:tmpl w:val="610A58FC"/>
    <w:lvl w:ilvl="0" w:tplc="A2D09172">
      <w:start w:val="100"/>
      <w:numFmt w:val="decimal"/>
      <w:lvlText w:val="%1"/>
      <w:lvlJc w:val="left"/>
      <w:pPr>
        <w:ind w:left="720" w:hanging="360"/>
      </w:pPr>
      <w:rPr>
        <w:rFonts w:eastAsiaTheme="minorHAnsi" w:hint="default"/>
        <w:b/>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2CC7ABD"/>
    <w:multiLevelType w:val="hybridMultilevel"/>
    <w:tmpl w:val="4A74A21A"/>
    <w:lvl w:ilvl="0" w:tplc="56EE7732">
      <w:start w:val="100"/>
      <w:numFmt w:val="decimal"/>
      <w:lvlText w:val="%1"/>
      <w:lvlJc w:val="left"/>
      <w:pPr>
        <w:ind w:left="720" w:hanging="360"/>
      </w:pPr>
      <w:rPr>
        <w:rFonts w:eastAsiaTheme="minorHAnsi" w:hint="default"/>
        <w:b/>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B5356D"/>
    <w:multiLevelType w:val="multilevel"/>
    <w:tmpl w:val="1D00CE34"/>
    <w:lvl w:ilvl="0">
      <w:start w:val="6"/>
      <w:numFmt w:val="decimal"/>
      <w:lvlText w:val="%1."/>
      <w:lvlJc w:val="left"/>
      <w:pPr>
        <w:ind w:left="720" w:hanging="360"/>
      </w:pPr>
      <w:rPr>
        <w:rFonts w:hint="default"/>
      </w:rPr>
    </w:lvl>
    <w:lvl w:ilvl="1">
      <w:start w:val="4"/>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69814BE1"/>
    <w:multiLevelType w:val="hybridMultilevel"/>
    <w:tmpl w:val="9C66A3E2"/>
    <w:lvl w:ilvl="0" w:tplc="22A0CA0A">
      <w:start w:val="300"/>
      <w:numFmt w:val="decimal"/>
      <w:lvlText w:val="%1"/>
      <w:lvlJc w:val="left"/>
      <w:pPr>
        <w:ind w:left="720" w:hanging="360"/>
      </w:pPr>
      <w:rPr>
        <w:rFonts w:eastAsiaTheme="minorHAnsi" w:hint="default"/>
        <w:b/>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E4D239B"/>
    <w:multiLevelType w:val="hybridMultilevel"/>
    <w:tmpl w:val="69CA0A08"/>
    <w:lvl w:ilvl="0" w:tplc="BFC0CDB0">
      <w:start w:val="17"/>
      <w:numFmt w:val="decimal"/>
      <w:lvlText w:val="%1"/>
      <w:lvlJc w:val="left"/>
      <w:pPr>
        <w:ind w:left="720" w:hanging="360"/>
      </w:pPr>
      <w:rPr>
        <w:rFonts w:eastAsiaTheme="minorHAnsi"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
  </w:num>
  <w:num w:numId="3">
    <w:abstractNumId w:val="11"/>
  </w:num>
  <w:num w:numId="4">
    <w:abstractNumId w:val="2"/>
  </w:num>
  <w:num w:numId="5">
    <w:abstractNumId w:val="8"/>
  </w:num>
  <w:num w:numId="6">
    <w:abstractNumId w:val="16"/>
  </w:num>
  <w:num w:numId="7">
    <w:abstractNumId w:val="14"/>
  </w:num>
  <w:num w:numId="8">
    <w:abstractNumId w:val="9"/>
  </w:num>
  <w:num w:numId="9">
    <w:abstractNumId w:val="10"/>
  </w:num>
  <w:num w:numId="10">
    <w:abstractNumId w:val="3"/>
  </w:num>
  <w:num w:numId="11">
    <w:abstractNumId w:val="13"/>
  </w:num>
  <w:num w:numId="12">
    <w:abstractNumId w:val="6"/>
  </w:num>
  <w:num w:numId="13">
    <w:abstractNumId w:val="15"/>
  </w:num>
  <w:num w:numId="14">
    <w:abstractNumId w:val="5"/>
  </w:num>
  <w:num w:numId="15">
    <w:abstractNumId w:val="0"/>
  </w:num>
  <w:num w:numId="16">
    <w:abstractNumId w:val="17"/>
  </w:num>
  <w:num w:numId="17">
    <w:abstractNumId w:val="4"/>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057"/>
    <w:rsid w:val="00006B74"/>
    <w:rsid w:val="00010E62"/>
    <w:rsid w:val="00011C7A"/>
    <w:rsid w:val="00013033"/>
    <w:rsid w:val="00016A32"/>
    <w:rsid w:val="00020C13"/>
    <w:rsid w:val="00033267"/>
    <w:rsid w:val="000445ED"/>
    <w:rsid w:val="0004555C"/>
    <w:rsid w:val="00047B77"/>
    <w:rsid w:val="00050953"/>
    <w:rsid w:val="00050F6F"/>
    <w:rsid w:val="00053448"/>
    <w:rsid w:val="00055DDD"/>
    <w:rsid w:val="00056DE4"/>
    <w:rsid w:val="00067FC7"/>
    <w:rsid w:val="0007187A"/>
    <w:rsid w:val="00076324"/>
    <w:rsid w:val="00077558"/>
    <w:rsid w:val="000811E4"/>
    <w:rsid w:val="00081753"/>
    <w:rsid w:val="000818A2"/>
    <w:rsid w:val="000824A8"/>
    <w:rsid w:val="00082A5B"/>
    <w:rsid w:val="00084644"/>
    <w:rsid w:val="00085B52"/>
    <w:rsid w:val="00087D31"/>
    <w:rsid w:val="000903AD"/>
    <w:rsid w:val="000927ED"/>
    <w:rsid w:val="000933B8"/>
    <w:rsid w:val="000A21E9"/>
    <w:rsid w:val="000A558B"/>
    <w:rsid w:val="000A5FF5"/>
    <w:rsid w:val="000B2847"/>
    <w:rsid w:val="000B3B01"/>
    <w:rsid w:val="000B3FD5"/>
    <w:rsid w:val="000B4A3B"/>
    <w:rsid w:val="000C07D3"/>
    <w:rsid w:val="000C5161"/>
    <w:rsid w:val="000C5DEF"/>
    <w:rsid w:val="000C6057"/>
    <w:rsid w:val="000D1DEF"/>
    <w:rsid w:val="000D311C"/>
    <w:rsid w:val="000E306D"/>
    <w:rsid w:val="000E3DD3"/>
    <w:rsid w:val="000E618F"/>
    <w:rsid w:val="000F1D6E"/>
    <w:rsid w:val="00100218"/>
    <w:rsid w:val="001012BC"/>
    <w:rsid w:val="001017B5"/>
    <w:rsid w:val="00101FCE"/>
    <w:rsid w:val="0010242A"/>
    <w:rsid w:val="001046AA"/>
    <w:rsid w:val="0010621F"/>
    <w:rsid w:val="0011185A"/>
    <w:rsid w:val="00125388"/>
    <w:rsid w:val="00126149"/>
    <w:rsid w:val="00127BB3"/>
    <w:rsid w:val="00133A35"/>
    <w:rsid w:val="00134488"/>
    <w:rsid w:val="00134CF0"/>
    <w:rsid w:val="001358BB"/>
    <w:rsid w:val="00136875"/>
    <w:rsid w:val="001374C1"/>
    <w:rsid w:val="00144BE8"/>
    <w:rsid w:val="001455E0"/>
    <w:rsid w:val="00145FA0"/>
    <w:rsid w:val="00146F0B"/>
    <w:rsid w:val="00151733"/>
    <w:rsid w:val="00154466"/>
    <w:rsid w:val="0015728E"/>
    <w:rsid w:val="00161492"/>
    <w:rsid w:val="00162FEA"/>
    <w:rsid w:val="00163A52"/>
    <w:rsid w:val="00166F62"/>
    <w:rsid w:val="00173504"/>
    <w:rsid w:val="00173CAA"/>
    <w:rsid w:val="00176C95"/>
    <w:rsid w:val="00176DED"/>
    <w:rsid w:val="001834F2"/>
    <w:rsid w:val="001870CF"/>
    <w:rsid w:val="0019030E"/>
    <w:rsid w:val="0019182C"/>
    <w:rsid w:val="00191D0E"/>
    <w:rsid w:val="00192867"/>
    <w:rsid w:val="00192B72"/>
    <w:rsid w:val="00196ADE"/>
    <w:rsid w:val="001979F1"/>
    <w:rsid w:val="001A1C42"/>
    <w:rsid w:val="001A1C8F"/>
    <w:rsid w:val="001A2D59"/>
    <w:rsid w:val="001A651B"/>
    <w:rsid w:val="001A6C6F"/>
    <w:rsid w:val="001B0002"/>
    <w:rsid w:val="001B34C5"/>
    <w:rsid w:val="001B354D"/>
    <w:rsid w:val="001B7186"/>
    <w:rsid w:val="001C63ED"/>
    <w:rsid w:val="001C7567"/>
    <w:rsid w:val="001D242C"/>
    <w:rsid w:val="001D2A3B"/>
    <w:rsid w:val="001D56F4"/>
    <w:rsid w:val="001E3A5C"/>
    <w:rsid w:val="001E5C0B"/>
    <w:rsid w:val="001E74CB"/>
    <w:rsid w:val="001F090C"/>
    <w:rsid w:val="001F24E2"/>
    <w:rsid w:val="001F25F8"/>
    <w:rsid w:val="001F6FF7"/>
    <w:rsid w:val="002019F5"/>
    <w:rsid w:val="00204346"/>
    <w:rsid w:val="002051BA"/>
    <w:rsid w:val="002140CC"/>
    <w:rsid w:val="00216116"/>
    <w:rsid w:val="002168CB"/>
    <w:rsid w:val="00225D6F"/>
    <w:rsid w:val="00231805"/>
    <w:rsid w:val="00231BDD"/>
    <w:rsid w:val="00233935"/>
    <w:rsid w:val="00233DB6"/>
    <w:rsid w:val="00240747"/>
    <w:rsid w:val="00243F10"/>
    <w:rsid w:val="002474E6"/>
    <w:rsid w:val="002479DD"/>
    <w:rsid w:val="00247B6B"/>
    <w:rsid w:val="00250B54"/>
    <w:rsid w:val="00263734"/>
    <w:rsid w:val="00264041"/>
    <w:rsid w:val="0027502E"/>
    <w:rsid w:val="00275CD8"/>
    <w:rsid w:val="00277121"/>
    <w:rsid w:val="002828F1"/>
    <w:rsid w:val="00293518"/>
    <w:rsid w:val="00294341"/>
    <w:rsid w:val="002962EC"/>
    <w:rsid w:val="002A0A1F"/>
    <w:rsid w:val="002A38F2"/>
    <w:rsid w:val="002A6B45"/>
    <w:rsid w:val="002A73CC"/>
    <w:rsid w:val="002A7E5D"/>
    <w:rsid w:val="002B1B21"/>
    <w:rsid w:val="002B31B2"/>
    <w:rsid w:val="002B4CFF"/>
    <w:rsid w:val="002B6CD7"/>
    <w:rsid w:val="002C48BE"/>
    <w:rsid w:val="002C4A71"/>
    <w:rsid w:val="002C6D7A"/>
    <w:rsid w:val="002D1609"/>
    <w:rsid w:val="002D2CB1"/>
    <w:rsid w:val="002D30B6"/>
    <w:rsid w:val="002D3D0C"/>
    <w:rsid w:val="002D4429"/>
    <w:rsid w:val="002D5067"/>
    <w:rsid w:val="002D5F63"/>
    <w:rsid w:val="002E3195"/>
    <w:rsid w:val="002E5483"/>
    <w:rsid w:val="002F2FDD"/>
    <w:rsid w:val="002F7046"/>
    <w:rsid w:val="002F7C31"/>
    <w:rsid w:val="00300534"/>
    <w:rsid w:val="003015DA"/>
    <w:rsid w:val="003042CF"/>
    <w:rsid w:val="0031101A"/>
    <w:rsid w:val="00311E55"/>
    <w:rsid w:val="00312D97"/>
    <w:rsid w:val="00316F6F"/>
    <w:rsid w:val="003175EC"/>
    <w:rsid w:val="00317ADC"/>
    <w:rsid w:val="00321546"/>
    <w:rsid w:val="00321CA4"/>
    <w:rsid w:val="00322408"/>
    <w:rsid w:val="00323306"/>
    <w:rsid w:val="003255F7"/>
    <w:rsid w:val="003306F0"/>
    <w:rsid w:val="003313B8"/>
    <w:rsid w:val="00331E1E"/>
    <w:rsid w:val="0033203B"/>
    <w:rsid w:val="00337998"/>
    <w:rsid w:val="00340330"/>
    <w:rsid w:val="00356EE3"/>
    <w:rsid w:val="00361871"/>
    <w:rsid w:val="00364622"/>
    <w:rsid w:val="00370F4A"/>
    <w:rsid w:val="00373F99"/>
    <w:rsid w:val="0037453A"/>
    <w:rsid w:val="00376504"/>
    <w:rsid w:val="00377B97"/>
    <w:rsid w:val="0038077A"/>
    <w:rsid w:val="0038089A"/>
    <w:rsid w:val="00382612"/>
    <w:rsid w:val="003839D8"/>
    <w:rsid w:val="003842CA"/>
    <w:rsid w:val="0038767E"/>
    <w:rsid w:val="003923E8"/>
    <w:rsid w:val="003926EB"/>
    <w:rsid w:val="003937C2"/>
    <w:rsid w:val="00394AC7"/>
    <w:rsid w:val="003A1A2C"/>
    <w:rsid w:val="003A1A9C"/>
    <w:rsid w:val="003A3196"/>
    <w:rsid w:val="003A4904"/>
    <w:rsid w:val="003A5486"/>
    <w:rsid w:val="003A591C"/>
    <w:rsid w:val="003B5B50"/>
    <w:rsid w:val="003B798C"/>
    <w:rsid w:val="003C0AEF"/>
    <w:rsid w:val="003C1BEB"/>
    <w:rsid w:val="003C69A5"/>
    <w:rsid w:val="003C7140"/>
    <w:rsid w:val="003D1D1F"/>
    <w:rsid w:val="003D764A"/>
    <w:rsid w:val="003E141C"/>
    <w:rsid w:val="003E19C5"/>
    <w:rsid w:val="003E434B"/>
    <w:rsid w:val="003E4CE0"/>
    <w:rsid w:val="003E5DC3"/>
    <w:rsid w:val="003E64B5"/>
    <w:rsid w:val="003F2F69"/>
    <w:rsid w:val="003F3BAA"/>
    <w:rsid w:val="003F71FA"/>
    <w:rsid w:val="00400F22"/>
    <w:rsid w:val="00404774"/>
    <w:rsid w:val="00404AD3"/>
    <w:rsid w:val="00404B8B"/>
    <w:rsid w:val="00410323"/>
    <w:rsid w:val="00410A71"/>
    <w:rsid w:val="004118A7"/>
    <w:rsid w:val="004125A0"/>
    <w:rsid w:val="004215E4"/>
    <w:rsid w:val="00421B20"/>
    <w:rsid w:val="00434100"/>
    <w:rsid w:val="00434538"/>
    <w:rsid w:val="00434561"/>
    <w:rsid w:val="004345E2"/>
    <w:rsid w:val="004408F0"/>
    <w:rsid w:val="004461ED"/>
    <w:rsid w:val="00447D98"/>
    <w:rsid w:val="004503E4"/>
    <w:rsid w:val="004510A8"/>
    <w:rsid w:val="00452870"/>
    <w:rsid w:val="004574E1"/>
    <w:rsid w:val="00462594"/>
    <w:rsid w:val="00464CC0"/>
    <w:rsid w:val="00465C67"/>
    <w:rsid w:val="00465DAA"/>
    <w:rsid w:val="00466AAE"/>
    <w:rsid w:val="00471063"/>
    <w:rsid w:val="004712B1"/>
    <w:rsid w:val="004714D0"/>
    <w:rsid w:val="004719C9"/>
    <w:rsid w:val="00474E33"/>
    <w:rsid w:val="004824F9"/>
    <w:rsid w:val="0048385A"/>
    <w:rsid w:val="0048426D"/>
    <w:rsid w:val="004856B1"/>
    <w:rsid w:val="0048671F"/>
    <w:rsid w:val="0049033B"/>
    <w:rsid w:val="00491115"/>
    <w:rsid w:val="004915F1"/>
    <w:rsid w:val="004918B0"/>
    <w:rsid w:val="004933C9"/>
    <w:rsid w:val="00494469"/>
    <w:rsid w:val="00494FEE"/>
    <w:rsid w:val="004A0C77"/>
    <w:rsid w:val="004A0DD0"/>
    <w:rsid w:val="004A4FED"/>
    <w:rsid w:val="004A58CA"/>
    <w:rsid w:val="004B1973"/>
    <w:rsid w:val="004B3398"/>
    <w:rsid w:val="004B42B6"/>
    <w:rsid w:val="004C0B52"/>
    <w:rsid w:val="004C36D5"/>
    <w:rsid w:val="004C4DA0"/>
    <w:rsid w:val="004C5132"/>
    <w:rsid w:val="004C51A1"/>
    <w:rsid w:val="004C75FF"/>
    <w:rsid w:val="004D24AC"/>
    <w:rsid w:val="004D3209"/>
    <w:rsid w:val="004D6C72"/>
    <w:rsid w:val="004E0B6B"/>
    <w:rsid w:val="004E270B"/>
    <w:rsid w:val="004E389D"/>
    <w:rsid w:val="004E40CF"/>
    <w:rsid w:val="004F14A6"/>
    <w:rsid w:val="00500DBE"/>
    <w:rsid w:val="00501298"/>
    <w:rsid w:val="00502F6E"/>
    <w:rsid w:val="00506C7F"/>
    <w:rsid w:val="0050707C"/>
    <w:rsid w:val="005145E2"/>
    <w:rsid w:val="005153E5"/>
    <w:rsid w:val="00515F83"/>
    <w:rsid w:val="00520674"/>
    <w:rsid w:val="0052743D"/>
    <w:rsid w:val="00532C4D"/>
    <w:rsid w:val="0053339F"/>
    <w:rsid w:val="00542989"/>
    <w:rsid w:val="005440E4"/>
    <w:rsid w:val="00547203"/>
    <w:rsid w:val="005476E0"/>
    <w:rsid w:val="005520DA"/>
    <w:rsid w:val="00552AB7"/>
    <w:rsid w:val="005574B8"/>
    <w:rsid w:val="00557C4C"/>
    <w:rsid w:val="00562885"/>
    <w:rsid w:val="005641B8"/>
    <w:rsid w:val="00566967"/>
    <w:rsid w:val="005756FE"/>
    <w:rsid w:val="00576A0A"/>
    <w:rsid w:val="00577889"/>
    <w:rsid w:val="0058094D"/>
    <w:rsid w:val="00590CC9"/>
    <w:rsid w:val="005A2382"/>
    <w:rsid w:val="005A27E1"/>
    <w:rsid w:val="005A6E01"/>
    <w:rsid w:val="005A7C6E"/>
    <w:rsid w:val="005A7E01"/>
    <w:rsid w:val="005B09A4"/>
    <w:rsid w:val="005B0C3E"/>
    <w:rsid w:val="005B2480"/>
    <w:rsid w:val="005B255A"/>
    <w:rsid w:val="005B2E5B"/>
    <w:rsid w:val="005B3D6E"/>
    <w:rsid w:val="005C533E"/>
    <w:rsid w:val="005C6FAF"/>
    <w:rsid w:val="005D21A6"/>
    <w:rsid w:val="005D2EBA"/>
    <w:rsid w:val="005E3076"/>
    <w:rsid w:val="005E394A"/>
    <w:rsid w:val="005E616A"/>
    <w:rsid w:val="005E6339"/>
    <w:rsid w:val="005F1E36"/>
    <w:rsid w:val="005F498D"/>
    <w:rsid w:val="005F55E4"/>
    <w:rsid w:val="005F5939"/>
    <w:rsid w:val="005F70C3"/>
    <w:rsid w:val="00615A10"/>
    <w:rsid w:val="00624B0E"/>
    <w:rsid w:val="00624F5E"/>
    <w:rsid w:val="00625893"/>
    <w:rsid w:val="00625A18"/>
    <w:rsid w:val="00630496"/>
    <w:rsid w:val="00631DCE"/>
    <w:rsid w:val="00632D5D"/>
    <w:rsid w:val="00634796"/>
    <w:rsid w:val="0064356C"/>
    <w:rsid w:val="00647B54"/>
    <w:rsid w:val="0065278F"/>
    <w:rsid w:val="00652EAB"/>
    <w:rsid w:val="00654725"/>
    <w:rsid w:val="0065487D"/>
    <w:rsid w:val="00655B64"/>
    <w:rsid w:val="00656442"/>
    <w:rsid w:val="0065781F"/>
    <w:rsid w:val="006610E1"/>
    <w:rsid w:val="00661E09"/>
    <w:rsid w:val="00662A74"/>
    <w:rsid w:val="006647F1"/>
    <w:rsid w:val="0067239D"/>
    <w:rsid w:val="0067446A"/>
    <w:rsid w:val="00674680"/>
    <w:rsid w:val="006777BD"/>
    <w:rsid w:val="0068182A"/>
    <w:rsid w:val="00681FA2"/>
    <w:rsid w:val="00686A04"/>
    <w:rsid w:val="00686AD5"/>
    <w:rsid w:val="00687C6B"/>
    <w:rsid w:val="00687D77"/>
    <w:rsid w:val="00687F25"/>
    <w:rsid w:val="00692B84"/>
    <w:rsid w:val="00694134"/>
    <w:rsid w:val="00694D4C"/>
    <w:rsid w:val="006A1AAD"/>
    <w:rsid w:val="006A40A6"/>
    <w:rsid w:val="006A76EC"/>
    <w:rsid w:val="006C1233"/>
    <w:rsid w:val="006C1BFC"/>
    <w:rsid w:val="006C68F8"/>
    <w:rsid w:val="006C7B9E"/>
    <w:rsid w:val="006D07FF"/>
    <w:rsid w:val="006D0AC5"/>
    <w:rsid w:val="006E0854"/>
    <w:rsid w:val="006E1037"/>
    <w:rsid w:val="006E135A"/>
    <w:rsid w:val="006E3231"/>
    <w:rsid w:val="006E3479"/>
    <w:rsid w:val="006E43C2"/>
    <w:rsid w:val="006E5191"/>
    <w:rsid w:val="0071013B"/>
    <w:rsid w:val="00712098"/>
    <w:rsid w:val="007148D2"/>
    <w:rsid w:val="00715DE4"/>
    <w:rsid w:val="00715ED2"/>
    <w:rsid w:val="00717712"/>
    <w:rsid w:val="007226A4"/>
    <w:rsid w:val="007279E5"/>
    <w:rsid w:val="00740EAD"/>
    <w:rsid w:val="00741A66"/>
    <w:rsid w:val="00743473"/>
    <w:rsid w:val="00750349"/>
    <w:rsid w:val="00751D7C"/>
    <w:rsid w:val="00755F82"/>
    <w:rsid w:val="007565DF"/>
    <w:rsid w:val="00756B54"/>
    <w:rsid w:val="00760966"/>
    <w:rsid w:val="0076747B"/>
    <w:rsid w:val="00772B72"/>
    <w:rsid w:val="007736C7"/>
    <w:rsid w:val="007750D2"/>
    <w:rsid w:val="0077754E"/>
    <w:rsid w:val="00780204"/>
    <w:rsid w:val="00787FA9"/>
    <w:rsid w:val="00790ADA"/>
    <w:rsid w:val="00791381"/>
    <w:rsid w:val="0079319A"/>
    <w:rsid w:val="007A228A"/>
    <w:rsid w:val="007A3160"/>
    <w:rsid w:val="007A7EEA"/>
    <w:rsid w:val="007B009D"/>
    <w:rsid w:val="007B1C69"/>
    <w:rsid w:val="007B37B1"/>
    <w:rsid w:val="007B3BCD"/>
    <w:rsid w:val="007B3FFA"/>
    <w:rsid w:val="007B7EB1"/>
    <w:rsid w:val="007C42BA"/>
    <w:rsid w:val="007C564F"/>
    <w:rsid w:val="007D4633"/>
    <w:rsid w:val="007D621D"/>
    <w:rsid w:val="007D6EC7"/>
    <w:rsid w:val="007D7485"/>
    <w:rsid w:val="007E062B"/>
    <w:rsid w:val="007E1E61"/>
    <w:rsid w:val="007E2871"/>
    <w:rsid w:val="007E2BDD"/>
    <w:rsid w:val="007E432C"/>
    <w:rsid w:val="007E4F4D"/>
    <w:rsid w:val="007E76E3"/>
    <w:rsid w:val="007F0283"/>
    <w:rsid w:val="007F473C"/>
    <w:rsid w:val="00802F81"/>
    <w:rsid w:val="0081245C"/>
    <w:rsid w:val="00813D40"/>
    <w:rsid w:val="00814668"/>
    <w:rsid w:val="008152D1"/>
    <w:rsid w:val="00820B1E"/>
    <w:rsid w:val="00822CAF"/>
    <w:rsid w:val="00826236"/>
    <w:rsid w:val="00833802"/>
    <w:rsid w:val="008354F9"/>
    <w:rsid w:val="00837A42"/>
    <w:rsid w:val="00837DEA"/>
    <w:rsid w:val="00850EDF"/>
    <w:rsid w:val="00856819"/>
    <w:rsid w:val="008569AE"/>
    <w:rsid w:val="00865F35"/>
    <w:rsid w:val="00874F20"/>
    <w:rsid w:val="0089592F"/>
    <w:rsid w:val="00896C3D"/>
    <w:rsid w:val="00896C90"/>
    <w:rsid w:val="008A0590"/>
    <w:rsid w:val="008A2346"/>
    <w:rsid w:val="008A4ED9"/>
    <w:rsid w:val="008B069F"/>
    <w:rsid w:val="008B7DC9"/>
    <w:rsid w:val="008C0A9E"/>
    <w:rsid w:val="008C2649"/>
    <w:rsid w:val="008C330A"/>
    <w:rsid w:val="008C35B8"/>
    <w:rsid w:val="008C425B"/>
    <w:rsid w:val="008D5D01"/>
    <w:rsid w:val="008D64D2"/>
    <w:rsid w:val="008E1E67"/>
    <w:rsid w:val="008E479E"/>
    <w:rsid w:val="008E6010"/>
    <w:rsid w:val="008E6FDD"/>
    <w:rsid w:val="008F1826"/>
    <w:rsid w:val="008F1946"/>
    <w:rsid w:val="008F39BF"/>
    <w:rsid w:val="008F63CC"/>
    <w:rsid w:val="008F77E6"/>
    <w:rsid w:val="008F7806"/>
    <w:rsid w:val="00910907"/>
    <w:rsid w:val="009132C3"/>
    <w:rsid w:val="00921A1B"/>
    <w:rsid w:val="00924686"/>
    <w:rsid w:val="00934559"/>
    <w:rsid w:val="00952E88"/>
    <w:rsid w:val="009552B9"/>
    <w:rsid w:val="00965822"/>
    <w:rsid w:val="00967B02"/>
    <w:rsid w:val="00974B0E"/>
    <w:rsid w:val="00974E25"/>
    <w:rsid w:val="00980497"/>
    <w:rsid w:val="00980F80"/>
    <w:rsid w:val="00981D34"/>
    <w:rsid w:val="00985EB2"/>
    <w:rsid w:val="00986F75"/>
    <w:rsid w:val="009878F6"/>
    <w:rsid w:val="009929E8"/>
    <w:rsid w:val="00993FD2"/>
    <w:rsid w:val="00995F8F"/>
    <w:rsid w:val="00996631"/>
    <w:rsid w:val="009A06A8"/>
    <w:rsid w:val="009A5195"/>
    <w:rsid w:val="009A64FD"/>
    <w:rsid w:val="009B05E6"/>
    <w:rsid w:val="009B1688"/>
    <w:rsid w:val="009B4F7B"/>
    <w:rsid w:val="009C1863"/>
    <w:rsid w:val="009C5DA6"/>
    <w:rsid w:val="009C6568"/>
    <w:rsid w:val="009D39B3"/>
    <w:rsid w:val="009E3A1E"/>
    <w:rsid w:val="009E3AF1"/>
    <w:rsid w:val="009E5AA7"/>
    <w:rsid w:val="009E7C01"/>
    <w:rsid w:val="009F06E1"/>
    <w:rsid w:val="009F113D"/>
    <w:rsid w:val="009F2049"/>
    <w:rsid w:val="009F3086"/>
    <w:rsid w:val="009F30A0"/>
    <w:rsid w:val="009F3A59"/>
    <w:rsid w:val="009F60DD"/>
    <w:rsid w:val="00A105D5"/>
    <w:rsid w:val="00A1084B"/>
    <w:rsid w:val="00A147DC"/>
    <w:rsid w:val="00A1578B"/>
    <w:rsid w:val="00A16C5B"/>
    <w:rsid w:val="00A16C78"/>
    <w:rsid w:val="00A200FA"/>
    <w:rsid w:val="00A26948"/>
    <w:rsid w:val="00A271D0"/>
    <w:rsid w:val="00A320E6"/>
    <w:rsid w:val="00A32BA1"/>
    <w:rsid w:val="00A35AF2"/>
    <w:rsid w:val="00A371B2"/>
    <w:rsid w:val="00A40AA2"/>
    <w:rsid w:val="00A42518"/>
    <w:rsid w:val="00A46557"/>
    <w:rsid w:val="00A475F7"/>
    <w:rsid w:val="00A47653"/>
    <w:rsid w:val="00A520AA"/>
    <w:rsid w:val="00A52B60"/>
    <w:rsid w:val="00A53296"/>
    <w:rsid w:val="00A53E2F"/>
    <w:rsid w:val="00A53E81"/>
    <w:rsid w:val="00A5585A"/>
    <w:rsid w:val="00A571A7"/>
    <w:rsid w:val="00A62916"/>
    <w:rsid w:val="00A62CD1"/>
    <w:rsid w:val="00A62E12"/>
    <w:rsid w:val="00A64EA6"/>
    <w:rsid w:val="00A66BE4"/>
    <w:rsid w:val="00A716B9"/>
    <w:rsid w:val="00A74DBF"/>
    <w:rsid w:val="00A81037"/>
    <w:rsid w:val="00A84C98"/>
    <w:rsid w:val="00A85800"/>
    <w:rsid w:val="00A87042"/>
    <w:rsid w:val="00A87180"/>
    <w:rsid w:val="00A9164D"/>
    <w:rsid w:val="00A919F2"/>
    <w:rsid w:val="00A927B5"/>
    <w:rsid w:val="00A94956"/>
    <w:rsid w:val="00AA1622"/>
    <w:rsid w:val="00AA4BCE"/>
    <w:rsid w:val="00AA5828"/>
    <w:rsid w:val="00AA5C71"/>
    <w:rsid w:val="00AA7068"/>
    <w:rsid w:val="00AA762E"/>
    <w:rsid w:val="00AA7FD5"/>
    <w:rsid w:val="00AC1968"/>
    <w:rsid w:val="00AC527F"/>
    <w:rsid w:val="00AC6490"/>
    <w:rsid w:val="00AD4223"/>
    <w:rsid w:val="00AD506C"/>
    <w:rsid w:val="00AD5895"/>
    <w:rsid w:val="00AD5FB5"/>
    <w:rsid w:val="00AE16A8"/>
    <w:rsid w:val="00AF179C"/>
    <w:rsid w:val="00AF1851"/>
    <w:rsid w:val="00AF57C6"/>
    <w:rsid w:val="00AF671C"/>
    <w:rsid w:val="00B00ABD"/>
    <w:rsid w:val="00B025A8"/>
    <w:rsid w:val="00B04DA2"/>
    <w:rsid w:val="00B059C9"/>
    <w:rsid w:val="00B062DA"/>
    <w:rsid w:val="00B10498"/>
    <w:rsid w:val="00B106C9"/>
    <w:rsid w:val="00B12698"/>
    <w:rsid w:val="00B12F43"/>
    <w:rsid w:val="00B145A2"/>
    <w:rsid w:val="00B15059"/>
    <w:rsid w:val="00B31862"/>
    <w:rsid w:val="00B40537"/>
    <w:rsid w:val="00B44DA3"/>
    <w:rsid w:val="00B45285"/>
    <w:rsid w:val="00B464EB"/>
    <w:rsid w:val="00B50A9B"/>
    <w:rsid w:val="00B52174"/>
    <w:rsid w:val="00B5513C"/>
    <w:rsid w:val="00B57390"/>
    <w:rsid w:val="00B65259"/>
    <w:rsid w:val="00B65F44"/>
    <w:rsid w:val="00B66D60"/>
    <w:rsid w:val="00B74AF3"/>
    <w:rsid w:val="00B75A3A"/>
    <w:rsid w:val="00B75C73"/>
    <w:rsid w:val="00B75C9F"/>
    <w:rsid w:val="00B771B6"/>
    <w:rsid w:val="00B85ACB"/>
    <w:rsid w:val="00B9132C"/>
    <w:rsid w:val="00B91A7D"/>
    <w:rsid w:val="00B91FD0"/>
    <w:rsid w:val="00B959BA"/>
    <w:rsid w:val="00B96DF2"/>
    <w:rsid w:val="00BA2751"/>
    <w:rsid w:val="00BA4FAC"/>
    <w:rsid w:val="00BB58D3"/>
    <w:rsid w:val="00BC4368"/>
    <w:rsid w:val="00BC796D"/>
    <w:rsid w:val="00BD1215"/>
    <w:rsid w:val="00BD52D1"/>
    <w:rsid w:val="00BD5484"/>
    <w:rsid w:val="00BD5A16"/>
    <w:rsid w:val="00BE0030"/>
    <w:rsid w:val="00BE0E6A"/>
    <w:rsid w:val="00BF170D"/>
    <w:rsid w:val="00BF1B94"/>
    <w:rsid w:val="00BF5229"/>
    <w:rsid w:val="00BF6EC0"/>
    <w:rsid w:val="00C024FB"/>
    <w:rsid w:val="00C05CDC"/>
    <w:rsid w:val="00C10A3E"/>
    <w:rsid w:val="00C10E08"/>
    <w:rsid w:val="00C14A1F"/>
    <w:rsid w:val="00C15DCC"/>
    <w:rsid w:val="00C16B00"/>
    <w:rsid w:val="00C22BFA"/>
    <w:rsid w:val="00C22E9D"/>
    <w:rsid w:val="00C25728"/>
    <w:rsid w:val="00C26F6E"/>
    <w:rsid w:val="00C27765"/>
    <w:rsid w:val="00C313EF"/>
    <w:rsid w:val="00C3185B"/>
    <w:rsid w:val="00C32698"/>
    <w:rsid w:val="00C339CA"/>
    <w:rsid w:val="00C34B46"/>
    <w:rsid w:val="00C410A1"/>
    <w:rsid w:val="00C43EEF"/>
    <w:rsid w:val="00C46CCB"/>
    <w:rsid w:val="00C51573"/>
    <w:rsid w:val="00C54ABD"/>
    <w:rsid w:val="00C56B81"/>
    <w:rsid w:val="00C57E19"/>
    <w:rsid w:val="00C65671"/>
    <w:rsid w:val="00C71126"/>
    <w:rsid w:val="00C72006"/>
    <w:rsid w:val="00C8397F"/>
    <w:rsid w:val="00C9029C"/>
    <w:rsid w:val="00C9136C"/>
    <w:rsid w:val="00C91AC1"/>
    <w:rsid w:val="00C93F83"/>
    <w:rsid w:val="00C94281"/>
    <w:rsid w:val="00C95C23"/>
    <w:rsid w:val="00CA1920"/>
    <w:rsid w:val="00CA5667"/>
    <w:rsid w:val="00CB377C"/>
    <w:rsid w:val="00CB4365"/>
    <w:rsid w:val="00CB6E0A"/>
    <w:rsid w:val="00CC336A"/>
    <w:rsid w:val="00CC4117"/>
    <w:rsid w:val="00CC460B"/>
    <w:rsid w:val="00CC4B45"/>
    <w:rsid w:val="00CC5EEC"/>
    <w:rsid w:val="00CD095E"/>
    <w:rsid w:val="00CD46E4"/>
    <w:rsid w:val="00CE242D"/>
    <w:rsid w:val="00CE618A"/>
    <w:rsid w:val="00CF0C7D"/>
    <w:rsid w:val="00CF362A"/>
    <w:rsid w:val="00CF4343"/>
    <w:rsid w:val="00D013D3"/>
    <w:rsid w:val="00D01996"/>
    <w:rsid w:val="00D01A0D"/>
    <w:rsid w:val="00D1079D"/>
    <w:rsid w:val="00D10ADD"/>
    <w:rsid w:val="00D11564"/>
    <w:rsid w:val="00D11A42"/>
    <w:rsid w:val="00D129B9"/>
    <w:rsid w:val="00D136EB"/>
    <w:rsid w:val="00D22DCB"/>
    <w:rsid w:val="00D23AE8"/>
    <w:rsid w:val="00D26DF0"/>
    <w:rsid w:val="00D3012F"/>
    <w:rsid w:val="00D36442"/>
    <w:rsid w:val="00D4011B"/>
    <w:rsid w:val="00D410E2"/>
    <w:rsid w:val="00D41F30"/>
    <w:rsid w:val="00D4416E"/>
    <w:rsid w:val="00D460A4"/>
    <w:rsid w:val="00D46483"/>
    <w:rsid w:val="00D46AE9"/>
    <w:rsid w:val="00D51C2D"/>
    <w:rsid w:val="00D53342"/>
    <w:rsid w:val="00D546E3"/>
    <w:rsid w:val="00D566BE"/>
    <w:rsid w:val="00D566E7"/>
    <w:rsid w:val="00D578C2"/>
    <w:rsid w:val="00D66E76"/>
    <w:rsid w:val="00D7190C"/>
    <w:rsid w:val="00D7638F"/>
    <w:rsid w:val="00D806EF"/>
    <w:rsid w:val="00D81184"/>
    <w:rsid w:val="00D82921"/>
    <w:rsid w:val="00D8618A"/>
    <w:rsid w:val="00D87D2A"/>
    <w:rsid w:val="00D94F10"/>
    <w:rsid w:val="00D95C42"/>
    <w:rsid w:val="00D966E2"/>
    <w:rsid w:val="00DA230E"/>
    <w:rsid w:val="00DA60FB"/>
    <w:rsid w:val="00DB2304"/>
    <w:rsid w:val="00DB40E1"/>
    <w:rsid w:val="00DC39AD"/>
    <w:rsid w:val="00DC5094"/>
    <w:rsid w:val="00DC6009"/>
    <w:rsid w:val="00DD3216"/>
    <w:rsid w:val="00DD4705"/>
    <w:rsid w:val="00DD60FD"/>
    <w:rsid w:val="00DD6865"/>
    <w:rsid w:val="00DE0842"/>
    <w:rsid w:val="00DE1DB5"/>
    <w:rsid w:val="00DE4E42"/>
    <w:rsid w:val="00DE5F06"/>
    <w:rsid w:val="00DE7FBD"/>
    <w:rsid w:val="00DF0105"/>
    <w:rsid w:val="00DF2957"/>
    <w:rsid w:val="00DF3B6A"/>
    <w:rsid w:val="00DF4DB0"/>
    <w:rsid w:val="00E00C8B"/>
    <w:rsid w:val="00E02CE5"/>
    <w:rsid w:val="00E03313"/>
    <w:rsid w:val="00E039AE"/>
    <w:rsid w:val="00E06FCB"/>
    <w:rsid w:val="00E10D92"/>
    <w:rsid w:val="00E153FC"/>
    <w:rsid w:val="00E15AD9"/>
    <w:rsid w:val="00E21989"/>
    <w:rsid w:val="00E22ED2"/>
    <w:rsid w:val="00E23202"/>
    <w:rsid w:val="00E2465C"/>
    <w:rsid w:val="00E24D4A"/>
    <w:rsid w:val="00E2603F"/>
    <w:rsid w:val="00E35983"/>
    <w:rsid w:val="00E37A18"/>
    <w:rsid w:val="00E41396"/>
    <w:rsid w:val="00E41F43"/>
    <w:rsid w:val="00E53E19"/>
    <w:rsid w:val="00E545B6"/>
    <w:rsid w:val="00E55BDF"/>
    <w:rsid w:val="00E562C5"/>
    <w:rsid w:val="00E610D9"/>
    <w:rsid w:val="00E62BC4"/>
    <w:rsid w:val="00E647DC"/>
    <w:rsid w:val="00E65846"/>
    <w:rsid w:val="00E66CAA"/>
    <w:rsid w:val="00E72B9D"/>
    <w:rsid w:val="00E764EF"/>
    <w:rsid w:val="00E7660D"/>
    <w:rsid w:val="00E77069"/>
    <w:rsid w:val="00E774B5"/>
    <w:rsid w:val="00E80790"/>
    <w:rsid w:val="00E80B07"/>
    <w:rsid w:val="00E81630"/>
    <w:rsid w:val="00E81DF7"/>
    <w:rsid w:val="00E8264B"/>
    <w:rsid w:val="00E83108"/>
    <w:rsid w:val="00E83522"/>
    <w:rsid w:val="00E95C30"/>
    <w:rsid w:val="00E9647D"/>
    <w:rsid w:val="00E97774"/>
    <w:rsid w:val="00EA1845"/>
    <w:rsid w:val="00EA6BF4"/>
    <w:rsid w:val="00EB0904"/>
    <w:rsid w:val="00EB5E7A"/>
    <w:rsid w:val="00EB6B36"/>
    <w:rsid w:val="00EB7C1D"/>
    <w:rsid w:val="00EC16C7"/>
    <w:rsid w:val="00EC1DEA"/>
    <w:rsid w:val="00EC3D84"/>
    <w:rsid w:val="00EC4ED5"/>
    <w:rsid w:val="00EC710D"/>
    <w:rsid w:val="00ED1C39"/>
    <w:rsid w:val="00ED1CF0"/>
    <w:rsid w:val="00ED5620"/>
    <w:rsid w:val="00EE153C"/>
    <w:rsid w:val="00EE18F3"/>
    <w:rsid w:val="00EE3AD2"/>
    <w:rsid w:val="00EE4F0D"/>
    <w:rsid w:val="00EE61CB"/>
    <w:rsid w:val="00EE7F1F"/>
    <w:rsid w:val="00EE7FBB"/>
    <w:rsid w:val="00EF2122"/>
    <w:rsid w:val="00EF3338"/>
    <w:rsid w:val="00EF3542"/>
    <w:rsid w:val="00EF4EF1"/>
    <w:rsid w:val="00EF6960"/>
    <w:rsid w:val="00F01053"/>
    <w:rsid w:val="00F02080"/>
    <w:rsid w:val="00F022F5"/>
    <w:rsid w:val="00F030CF"/>
    <w:rsid w:val="00F04A5F"/>
    <w:rsid w:val="00F071C3"/>
    <w:rsid w:val="00F10E7D"/>
    <w:rsid w:val="00F12D89"/>
    <w:rsid w:val="00F14327"/>
    <w:rsid w:val="00F151B9"/>
    <w:rsid w:val="00F17E1A"/>
    <w:rsid w:val="00F2044C"/>
    <w:rsid w:val="00F20976"/>
    <w:rsid w:val="00F2241E"/>
    <w:rsid w:val="00F2512F"/>
    <w:rsid w:val="00F25317"/>
    <w:rsid w:val="00F27C1B"/>
    <w:rsid w:val="00F316FC"/>
    <w:rsid w:val="00F321E0"/>
    <w:rsid w:val="00F32210"/>
    <w:rsid w:val="00F32FAB"/>
    <w:rsid w:val="00F3318F"/>
    <w:rsid w:val="00F3343A"/>
    <w:rsid w:val="00F37F7B"/>
    <w:rsid w:val="00F41FEB"/>
    <w:rsid w:val="00F44E26"/>
    <w:rsid w:val="00F47D46"/>
    <w:rsid w:val="00F507B7"/>
    <w:rsid w:val="00F51179"/>
    <w:rsid w:val="00F62069"/>
    <w:rsid w:val="00F64748"/>
    <w:rsid w:val="00F662AC"/>
    <w:rsid w:val="00F72C62"/>
    <w:rsid w:val="00F73723"/>
    <w:rsid w:val="00F7435A"/>
    <w:rsid w:val="00F7644D"/>
    <w:rsid w:val="00F84F5A"/>
    <w:rsid w:val="00F85CB0"/>
    <w:rsid w:val="00F85FF3"/>
    <w:rsid w:val="00F862A4"/>
    <w:rsid w:val="00F87912"/>
    <w:rsid w:val="00F9025B"/>
    <w:rsid w:val="00F950D3"/>
    <w:rsid w:val="00F9565C"/>
    <w:rsid w:val="00F95E0F"/>
    <w:rsid w:val="00F9717F"/>
    <w:rsid w:val="00F978B3"/>
    <w:rsid w:val="00F97F6D"/>
    <w:rsid w:val="00FA0EDE"/>
    <w:rsid w:val="00FA5370"/>
    <w:rsid w:val="00FA7E52"/>
    <w:rsid w:val="00FB176F"/>
    <w:rsid w:val="00FB4202"/>
    <w:rsid w:val="00FB5435"/>
    <w:rsid w:val="00FB62EE"/>
    <w:rsid w:val="00FB71B5"/>
    <w:rsid w:val="00FC21B1"/>
    <w:rsid w:val="00FC3C73"/>
    <w:rsid w:val="00FC4058"/>
    <w:rsid w:val="00FC4D0C"/>
    <w:rsid w:val="00FC5FE7"/>
    <w:rsid w:val="00FD41BD"/>
    <w:rsid w:val="00FD5651"/>
    <w:rsid w:val="00FD650E"/>
    <w:rsid w:val="00FE2BB3"/>
    <w:rsid w:val="00FE365E"/>
    <w:rsid w:val="00FE4806"/>
    <w:rsid w:val="00FF0943"/>
    <w:rsid w:val="00FF23B8"/>
    <w:rsid w:val="00FF2FA0"/>
    <w:rsid w:val="00FF6651"/>
    <w:rsid w:val="00FF6D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76D92"/>
  <w15:chartTrackingRefBased/>
  <w15:docId w15:val="{1E26CA86-4E31-43AA-A415-741A0DC9C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0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56B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32D5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05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1B21"/>
    <w:pPr>
      <w:outlineLvl w:val="9"/>
    </w:pPr>
    <w:rPr>
      <w:lang w:val="en-US"/>
    </w:rPr>
  </w:style>
  <w:style w:type="paragraph" w:styleId="TOC1">
    <w:name w:val="toc 1"/>
    <w:basedOn w:val="Normal"/>
    <w:next w:val="Normal"/>
    <w:autoRedefine/>
    <w:uiPriority w:val="39"/>
    <w:unhideWhenUsed/>
    <w:rsid w:val="002B1B21"/>
    <w:pPr>
      <w:spacing w:after="100"/>
    </w:pPr>
  </w:style>
  <w:style w:type="character" w:styleId="Hyperlink">
    <w:name w:val="Hyperlink"/>
    <w:basedOn w:val="DefaultParagraphFont"/>
    <w:uiPriority w:val="99"/>
    <w:unhideWhenUsed/>
    <w:rsid w:val="002B1B21"/>
    <w:rPr>
      <w:color w:val="0563C1" w:themeColor="hyperlink"/>
      <w:u w:val="single"/>
    </w:rPr>
  </w:style>
  <w:style w:type="paragraph" w:styleId="Bibliography">
    <w:name w:val="Bibliography"/>
    <w:basedOn w:val="Normal"/>
    <w:next w:val="Normal"/>
    <w:uiPriority w:val="37"/>
    <w:unhideWhenUsed/>
    <w:rsid w:val="007C42BA"/>
  </w:style>
  <w:style w:type="character" w:customStyle="1" w:styleId="Heading2Char">
    <w:name w:val="Heading 2 Char"/>
    <w:basedOn w:val="DefaultParagraphFont"/>
    <w:link w:val="Heading2"/>
    <w:uiPriority w:val="9"/>
    <w:rsid w:val="004856B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43473"/>
    <w:pPr>
      <w:spacing w:after="100"/>
      <w:ind w:left="220"/>
    </w:pPr>
  </w:style>
  <w:style w:type="table" w:styleId="TableGrid">
    <w:name w:val="Table Grid"/>
    <w:basedOn w:val="TableNormal"/>
    <w:uiPriority w:val="39"/>
    <w:rsid w:val="00C10A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F498D"/>
    <w:rPr>
      <w:color w:val="954F72" w:themeColor="followedHyperlink"/>
      <w:u w:val="single"/>
    </w:rPr>
  </w:style>
  <w:style w:type="paragraph" w:styleId="Caption">
    <w:name w:val="caption"/>
    <w:basedOn w:val="Normal"/>
    <w:next w:val="Normal"/>
    <w:uiPriority w:val="35"/>
    <w:unhideWhenUsed/>
    <w:qFormat/>
    <w:rsid w:val="00A5585A"/>
    <w:pPr>
      <w:spacing w:after="200" w:line="240" w:lineRule="auto"/>
    </w:pPr>
    <w:rPr>
      <w:i/>
      <w:iCs/>
      <w:color w:val="44546A" w:themeColor="text2"/>
      <w:sz w:val="18"/>
      <w:szCs w:val="18"/>
    </w:rPr>
  </w:style>
  <w:style w:type="paragraph" w:styleId="ListParagraph">
    <w:name w:val="List Paragraph"/>
    <w:basedOn w:val="Normal"/>
    <w:uiPriority w:val="34"/>
    <w:qFormat/>
    <w:rsid w:val="008E6FDD"/>
    <w:pPr>
      <w:ind w:left="720"/>
      <w:contextualSpacing/>
    </w:pPr>
  </w:style>
  <w:style w:type="paragraph" w:styleId="Header">
    <w:name w:val="header"/>
    <w:basedOn w:val="Normal"/>
    <w:link w:val="HeaderChar"/>
    <w:uiPriority w:val="99"/>
    <w:unhideWhenUsed/>
    <w:rsid w:val="008E6F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6FDD"/>
  </w:style>
  <w:style w:type="paragraph" w:styleId="Footer">
    <w:name w:val="footer"/>
    <w:basedOn w:val="Normal"/>
    <w:link w:val="FooterChar"/>
    <w:uiPriority w:val="99"/>
    <w:unhideWhenUsed/>
    <w:rsid w:val="008E6F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6FDD"/>
  </w:style>
  <w:style w:type="paragraph" w:styleId="TableofFigures">
    <w:name w:val="table of figures"/>
    <w:basedOn w:val="Normal"/>
    <w:next w:val="Normal"/>
    <w:uiPriority w:val="99"/>
    <w:unhideWhenUsed/>
    <w:rsid w:val="001A651B"/>
    <w:pPr>
      <w:spacing w:after="0"/>
    </w:pPr>
  </w:style>
  <w:style w:type="paragraph" w:styleId="NormalWeb">
    <w:name w:val="Normal (Web)"/>
    <w:basedOn w:val="Normal"/>
    <w:uiPriority w:val="99"/>
    <w:unhideWhenUsed/>
    <w:rsid w:val="00E647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647DC"/>
    <w:rPr>
      <w:color w:val="605E5C"/>
      <w:shd w:val="clear" w:color="auto" w:fill="E1DFDD"/>
    </w:rPr>
  </w:style>
  <w:style w:type="character" w:styleId="Strong">
    <w:name w:val="Strong"/>
    <w:basedOn w:val="DefaultParagraphFont"/>
    <w:uiPriority w:val="22"/>
    <w:qFormat/>
    <w:rsid w:val="001046AA"/>
    <w:rPr>
      <w:b/>
      <w:bCs/>
    </w:rPr>
  </w:style>
  <w:style w:type="character" w:styleId="PlaceholderText">
    <w:name w:val="Placeholder Text"/>
    <w:basedOn w:val="DefaultParagraphFont"/>
    <w:uiPriority w:val="99"/>
    <w:semiHidden/>
    <w:rsid w:val="002D5F63"/>
    <w:rPr>
      <w:color w:val="666666"/>
    </w:rPr>
  </w:style>
  <w:style w:type="character" w:customStyle="1" w:styleId="Heading3Char">
    <w:name w:val="Heading 3 Char"/>
    <w:basedOn w:val="DefaultParagraphFont"/>
    <w:link w:val="Heading3"/>
    <w:uiPriority w:val="9"/>
    <w:rsid w:val="00632D5D"/>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E37A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7A18"/>
    <w:rPr>
      <w:rFonts w:ascii="Segoe UI" w:hAnsi="Segoe UI" w:cs="Segoe UI"/>
      <w:sz w:val="18"/>
      <w:szCs w:val="18"/>
    </w:rPr>
  </w:style>
  <w:style w:type="paragraph" w:styleId="TOC3">
    <w:name w:val="toc 3"/>
    <w:basedOn w:val="Normal"/>
    <w:next w:val="Normal"/>
    <w:autoRedefine/>
    <w:uiPriority w:val="39"/>
    <w:unhideWhenUsed/>
    <w:rsid w:val="00A53E2F"/>
    <w:pPr>
      <w:spacing w:after="100"/>
      <w:ind w:left="440"/>
    </w:pPr>
  </w:style>
  <w:style w:type="paragraph" w:styleId="NoSpacing">
    <w:name w:val="No Spacing"/>
    <w:uiPriority w:val="1"/>
    <w:qFormat/>
    <w:rsid w:val="0082623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7911">
      <w:bodyDiv w:val="1"/>
      <w:marLeft w:val="0"/>
      <w:marRight w:val="0"/>
      <w:marTop w:val="0"/>
      <w:marBottom w:val="0"/>
      <w:divBdr>
        <w:top w:val="none" w:sz="0" w:space="0" w:color="auto"/>
        <w:left w:val="none" w:sz="0" w:space="0" w:color="auto"/>
        <w:bottom w:val="none" w:sz="0" w:space="0" w:color="auto"/>
        <w:right w:val="none" w:sz="0" w:space="0" w:color="auto"/>
      </w:divBdr>
    </w:div>
    <w:div w:id="2709614">
      <w:bodyDiv w:val="1"/>
      <w:marLeft w:val="0"/>
      <w:marRight w:val="0"/>
      <w:marTop w:val="0"/>
      <w:marBottom w:val="0"/>
      <w:divBdr>
        <w:top w:val="none" w:sz="0" w:space="0" w:color="auto"/>
        <w:left w:val="none" w:sz="0" w:space="0" w:color="auto"/>
        <w:bottom w:val="none" w:sz="0" w:space="0" w:color="auto"/>
        <w:right w:val="none" w:sz="0" w:space="0" w:color="auto"/>
      </w:divBdr>
    </w:div>
    <w:div w:id="4332584">
      <w:bodyDiv w:val="1"/>
      <w:marLeft w:val="0"/>
      <w:marRight w:val="0"/>
      <w:marTop w:val="0"/>
      <w:marBottom w:val="0"/>
      <w:divBdr>
        <w:top w:val="none" w:sz="0" w:space="0" w:color="auto"/>
        <w:left w:val="none" w:sz="0" w:space="0" w:color="auto"/>
        <w:bottom w:val="none" w:sz="0" w:space="0" w:color="auto"/>
        <w:right w:val="none" w:sz="0" w:space="0" w:color="auto"/>
      </w:divBdr>
    </w:div>
    <w:div w:id="5058254">
      <w:bodyDiv w:val="1"/>
      <w:marLeft w:val="0"/>
      <w:marRight w:val="0"/>
      <w:marTop w:val="0"/>
      <w:marBottom w:val="0"/>
      <w:divBdr>
        <w:top w:val="none" w:sz="0" w:space="0" w:color="auto"/>
        <w:left w:val="none" w:sz="0" w:space="0" w:color="auto"/>
        <w:bottom w:val="none" w:sz="0" w:space="0" w:color="auto"/>
        <w:right w:val="none" w:sz="0" w:space="0" w:color="auto"/>
      </w:divBdr>
    </w:div>
    <w:div w:id="5985035">
      <w:bodyDiv w:val="1"/>
      <w:marLeft w:val="0"/>
      <w:marRight w:val="0"/>
      <w:marTop w:val="0"/>
      <w:marBottom w:val="0"/>
      <w:divBdr>
        <w:top w:val="none" w:sz="0" w:space="0" w:color="auto"/>
        <w:left w:val="none" w:sz="0" w:space="0" w:color="auto"/>
        <w:bottom w:val="none" w:sz="0" w:space="0" w:color="auto"/>
        <w:right w:val="none" w:sz="0" w:space="0" w:color="auto"/>
      </w:divBdr>
    </w:div>
    <w:div w:id="6370640">
      <w:bodyDiv w:val="1"/>
      <w:marLeft w:val="0"/>
      <w:marRight w:val="0"/>
      <w:marTop w:val="0"/>
      <w:marBottom w:val="0"/>
      <w:divBdr>
        <w:top w:val="none" w:sz="0" w:space="0" w:color="auto"/>
        <w:left w:val="none" w:sz="0" w:space="0" w:color="auto"/>
        <w:bottom w:val="none" w:sz="0" w:space="0" w:color="auto"/>
        <w:right w:val="none" w:sz="0" w:space="0" w:color="auto"/>
      </w:divBdr>
    </w:div>
    <w:div w:id="6830655">
      <w:bodyDiv w:val="1"/>
      <w:marLeft w:val="0"/>
      <w:marRight w:val="0"/>
      <w:marTop w:val="0"/>
      <w:marBottom w:val="0"/>
      <w:divBdr>
        <w:top w:val="none" w:sz="0" w:space="0" w:color="auto"/>
        <w:left w:val="none" w:sz="0" w:space="0" w:color="auto"/>
        <w:bottom w:val="none" w:sz="0" w:space="0" w:color="auto"/>
        <w:right w:val="none" w:sz="0" w:space="0" w:color="auto"/>
      </w:divBdr>
    </w:div>
    <w:div w:id="7022782">
      <w:bodyDiv w:val="1"/>
      <w:marLeft w:val="0"/>
      <w:marRight w:val="0"/>
      <w:marTop w:val="0"/>
      <w:marBottom w:val="0"/>
      <w:divBdr>
        <w:top w:val="none" w:sz="0" w:space="0" w:color="auto"/>
        <w:left w:val="none" w:sz="0" w:space="0" w:color="auto"/>
        <w:bottom w:val="none" w:sz="0" w:space="0" w:color="auto"/>
        <w:right w:val="none" w:sz="0" w:space="0" w:color="auto"/>
      </w:divBdr>
    </w:div>
    <w:div w:id="17969678">
      <w:bodyDiv w:val="1"/>
      <w:marLeft w:val="0"/>
      <w:marRight w:val="0"/>
      <w:marTop w:val="0"/>
      <w:marBottom w:val="0"/>
      <w:divBdr>
        <w:top w:val="none" w:sz="0" w:space="0" w:color="auto"/>
        <w:left w:val="none" w:sz="0" w:space="0" w:color="auto"/>
        <w:bottom w:val="none" w:sz="0" w:space="0" w:color="auto"/>
        <w:right w:val="none" w:sz="0" w:space="0" w:color="auto"/>
      </w:divBdr>
    </w:div>
    <w:div w:id="19088035">
      <w:bodyDiv w:val="1"/>
      <w:marLeft w:val="0"/>
      <w:marRight w:val="0"/>
      <w:marTop w:val="0"/>
      <w:marBottom w:val="0"/>
      <w:divBdr>
        <w:top w:val="none" w:sz="0" w:space="0" w:color="auto"/>
        <w:left w:val="none" w:sz="0" w:space="0" w:color="auto"/>
        <w:bottom w:val="none" w:sz="0" w:space="0" w:color="auto"/>
        <w:right w:val="none" w:sz="0" w:space="0" w:color="auto"/>
      </w:divBdr>
    </w:div>
    <w:div w:id="19746148">
      <w:bodyDiv w:val="1"/>
      <w:marLeft w:val="0"/>
      <w:marRight w:val="0"/>
      <w:marTop w:val="0"/>
      <w:marBottom w:val="0"/>
      <w:divBdr>
        <w:top w:val="none" w:sz="0" w:space="0" w:color="auto"/>
        <w:left w:val="none" w:sz="0" w:space="0" w:color="auto"/>
        <w:bottom w:val="none" w:sz="0" w:space="0" w:color="auto"/>
        <w:right w:val="none" w:sz="0" w:space="0" w:color="auto"/>
      </w:divBdr>
    </w:div>
    <w:div w:id="21900543">
      <w:bodyDiv w:val="1"/>
      <w:marLeft w:val="0"/>
      <w:marRight w:val="0"/>
      <w:marTop w:val="0"/>
      <w:marBottom w:val="0"/>
      <w:divBdr>
        <w:top w:val="none" w:sz="0" w:space="0" w:color="auto"/>
        <w:left w:val="none" w:sz="0" w:space="0" w:color="auto"/>
        <w:bottom w:val="none" w:sz="0" w:space="0" w:color="auto"/>
        <w:right w:val="none" w:sz="0" w:space="0" w:color="auto"/>
      </w:divBdr>
    </w:div>
    <w:div w:id="21906406">
      <w:bodyDiv w:val="1"/>
      <w:marLeft w:val="0"/>
      <w:marRight w:val="0"/>
      <w:marTop w:val="0"/>
      <w:marBottom w:val="0"/>
      <w:divBdr>
        <w:top w:val="none" w:sz="0" w:space="0" w:color="auto"/>
        <w:left w:val="none" w:sz="0" w:space="0" w:color="auto"/>
        <w:bottom w:val="none" w:sz="0" w:space="0" w:color="auto"/>
        <w:right w:val="none" w:sz="0" w:space="0" w:color="auto"/>
      </w:divBdr>
    </w:div>
    <w:div w:id="27991692">
      <w:bodyDiv w:val="1"/>
      <w:marLeft w:val="0"/>
      <w:marRight w:val="0"/>
      <w:marTop w:val="0"/>
      <w:marBottom w:val="0"/>
      <w:divBdr>
        <w:top w:val="none" w:sz="0" w:space="0" w:color="auto"/>
        <w:left w:val="none" w:sz="0" w:space="0" w:color="auto"/>
        <w:bottom w:val="none" w:sz="0" w:space="0" w:color="auto"/>
        <w:right w:val="none" w:sz="0" w:space="0" w:color="auto"/>
      </w:divBdr>
    </w:div>
    <w:div w:id="35935157">
      <w:bodyDiv w:val="1"/>
      <w:marLeft w:val="0"/>
      <w:marRight w:val="0"/>
      <w:marTop w:val="0"/>
      <w:marBottom w:val="0"/>
      <w:divBdr>
        <w:top w:val="none" w:sz="0" w:space="0" w:color="auto"/>
        <w:left w:val="none" w:sz="0" w:space="0" w:color="auto"/>
        <w:bottom w:val="none" w:sz="0" w:space="0" w:color="auto"/>
        <w:right w:val="none" w:sz="0" w:space="0" w:color="auto"/>
      </w:divBdr>
    </w:div>
    <w:div w:id="36245642">
      <w:bodyDiv w:val="1"/>
      <w:marLeft w:val="0"/>
      <w:marRight w:val="0"/>
      <w:marTop w:val="0"/>
      <w:marBottom w:val="0"/>
      <w:divBdr>
        <w:top w:val="none" w:sz="0" w:space="0" w:color="auto"/>
        <w:left w:val="none" w:sz="0" w:space="0" w:color="auto"/>
        <w:bottom w:val="none" w:sz="0" w:space="0" w:color="auto"/>
        <w:right w:val="none" w:sz="0" w:space="0" w:color="auto"/>
      </w:divBdr>
    </w:div>
    <w:div w:id="36928438">
      <w:bodyDiv w:val="1"/>
      <w:marLeft w:val="0"/>
      <w:marRight w:val="0"/>
      <w:marTop w:val="0"/>
      <w:marBottom w:val="0"/>
      <w:divBdr>
        <w:top w:val="none" w:sz="0" w:space="0" w:color="auto"/>
        <w:left w:val="none" w:sz="0" w:space="0" w:color="auto"/>
        <w:bottom w:val="none" w:sz="0" w:space="0" w:color="auto"/>
        <w:right w:val="none" w:sz="0" w:space="0" w:color="auto"/>
      </w:divBdr>
    </w:div>
    <w:div w:id="36972162">
      <w:bodyDiv w:val="1"/>
      <w:marLeft w:val="0"/>
      <w:marRight w:val="0"/>
      <w:marTop w:val="0"/>
      <w:marBottom w:val="0"/>
      <w:divBdr>
        <w:top w:val="none" w:sz="0" w:space="0" w:color="auto"/>
        <w:left w:val="none" w:sz="0" w:space="0" w:color="auto"/>
        <w:bottom w:val="none" w:sz="0" w:space="0" w:color="auto"/>
        <w:right w:val="none" w:sz="0" w:space="0" w:color="auto"/>
      </w:divBdr>
    </w:div>
    <w:div w:id="36979164">
      <w:bodyDiv w:val="1"/>
      <w:marLeft w:val="0"/>
      <w:marRight w:val="0"/>
      <w:marTop w:val="0"/>
      <w:marBottom w:val="0"/>
      <w:divBdr>
        <w:top w:val="none" w:sz="0" w:space="0" w:color="auto"/>
        <w:left w:val="none" w:sz="0" w:space="0" w:color="auto"/>
        <w:bottom w:val="none" w:sz="0" w:space="0" w:color="auto"/>
        <w:right w:val="none" w:sz="0" w:space="0" w:color="auto"/>
      </w:divBdr>
    </w:div>
    <w:div w:id="38015255">
      <w:bodyDiv w:val="1"/>
      <w:marLeft w:val="0"/>
      <w:marRight w:val="0"/>
      <w:marTop w:val="0"/>
      <w:marBottom w:val="0"/>
      <w:divBdr>
        <w:top w:val="none" w:sz="0" w:space="0" w:color="auto"/>
        <w:left w:val="none" w:sz="0" w:space="0" w:color="auto"/>
        <w:bottom w:val="none" w:sz="0" w:space="0" w:color="auto"/>
        <w:right w:val="none" w:sz="0" w:space="0" w:color="auto"/>
      </w:divBdr>
    </w:div>
    <w:div w:id="38239211">
      <w:bodyDiv w:val="1"/>
      <w:marLeft w:val="0"/>
      <w:marRight w:val="0"/>
      <w:marTop w:val="0"/>
      <w:marBottom w:val="0"/>
      <w:divBdr>
        <w:top w:val="none" w:sz="0" w:space="0" w:color="auto"/>
        <w:left w:val="none" w:sz="0" w:space="0" w:color="auto"/>
        <w:bottom w:val="none" w:sz="0" w:space="0" w:color="auto"/>
        <w:right w:val="none" w:sz="0" w:space="0" w:color="auto"/>
      </w:divBdr>
    </w:div>
    <w:div w:id="38823117">
      <w:bodyDiv w:val="1"/>
      <w:marLeft w:val="0"/>
      <w:marRight w:val="0"/>
      <w:marTop w:val="0"/>
      <w:marBottom w:val="0"/>
      <w:divBdr>
        <w:top w:val="none" w:sz="0" w:space="0" w:color="auto"/>
        <w:left w:val="none" w:sz="0" w:space="0" w:color="auto"/>
        <w:bottom w:val="none" w:sz="0" w:space="0" w:color="auto"/>
        <w:right w:val="none" w:sz="0" w:space="0" w:color="auto"/>
      </w:divBdr>
    </w:div>
    <w:div w:id="41295687">
      <w:bodyDiv w:val="1"/>
      <w:marLeft w:val="0"/>
      <w:marRight w:val="0"/>
      <w:marTop w:val="0"/>
      <w:marBottom w:val="0"/>
      <w:divBdr>
        <w:top w:val="none" w:sz="0" w:space="0" w:color="auto"/>
        <w:left w:val="none" w:sz="0" w:space="0" w:color="auto"/>
        <w:bottom w:val="none" w:sz="0" w:space="0" w:color="auto"/>
        <w:right w:val="none" w:sz="0" w:space="0" w:color="auto"/>
      </w:divBdr>
    </w:div>
    <w:div w:id="43337080">
      <w:bodyDiv w:val="1"/>
      <w:marLeft w:val="0"/>
      <w:marRight w:val="0"/>
      <w:marTop w:val="0"/>
      <w:marBottom w:val="0"/>
      <w:divBdr>
        <w:top w:val="none" w:sz="0" w:space="0" w:color="auto"/>
        <w:left w:val="none" w:sz="0" w:space="0" w:color="auto"/>
        <w:bottom w:val="none" w:sz="0" w:space="0" w:color="auto"/>
        <w:right w:val="none" w:sz="0" w:space="0" w:color="auto"/>
      </w:divBdr>
    </w:div>
    <w:div w:id="44378927">
      <w:bodyDiv w:val="1"/>
      <w:marLeft w:val="0"/>
      <w:marRight w:val="0"/>
      <w:marTop w:val="0"/>
      <w:marBottom w:val="0"/>
      <w:divBdr>
        <w:top w:val="none" w:sz="0" w:space="0" w:color="auto"/>
        <w:left w:val="none" w:sz="0" w:space="0" w:color="auto"/>
        <w:bottom w:val="none" w:sz="0" w:space="0" w:color="auto"/>
        <w:right w:val="none" w:sz="0" w:space="0" w:color="auto"/>
      </w:divBdr>
    </w:div>
    <w:div w:id="44720779">
      <w:bodyDiv w:val="1"/>
      <w:marLeft w:val="0"/>
      <w:marRight w:val="0"/>
      <w:marTop w:val="0"/>
      <w:marBottom w:val="0"/>
      <w:divBdr>
        <w:top w:val="none" w:sz="0" w:space="0" w:color="auto"/>
        <w:left w:val="none" w:sz="0" w:space="0" w:color="auto"/>
        <w:bottom w:val="none" w:sz="0" w:space="0" w:color="auto"/>
        <w:right w:val="none" w:sz="0" w:space="0" w:color="auto"/>
      </w:divBdr>
      <w:divsChild>
        <w:div w:id="1569460845">
          <w:marLeft w:val="0"/>
          <w:marRight w:val="720"/>
          <w:marTop w:val="0"/>
          <w:marBottom w:val="0"/>
          <w:divBdr>
            <w:top w:val="none" w:sz="0" w:space="0" w:color="auto"/>
            <w:left w:val="none" w:sz="0" w:space="0" w:color="auto"/>
            <w:bottom w:val="none" w:sz="0" w:space="0" w:color="auto"/>
            <w:right w:val="none" w:sz="0" w:space="0" w:color="auto"/>
          </w:divBdr>
        </w:div>
        <w:div w:id="1735161240">
          <w:marLeft w:val="0"/>
          <w:marRight w:val="0"/>
          <w:marTop w:val="0"/>
          <w:marBottom w:val="0"/>
          <w:divBdr>
            <w:top w:val="none" w:sz="0" w:space="0" w:color="auto"/>
            <w:left w:val="none" w:sz="0" w:space="0" w:color="auto"/>
            <w:bottom w:val="none" w:sz="0" w:space="0" w:color="auto"/>
            <w:right w:val="none" w:sz="0" w:space="0" w:color="auto"/>
          </w:divBdr>
        </w:div>
      </w:divsChild>
    </w:div>
    <w:div w:id="45884008">
      <w:bodyDiv w:val="1"/>
      <w:marLeft w:val="0"/>
      <w:marRight w:val="0"/>
      <w:marTop w:val="0"/>
      <w:marBottom w:val="0"/>
      <w:divBdr>
        <w:top w:val="none" w:sz="0" w:space="0" w:color="auto"/>
        <w:left w:val="none" w:sz="0" w:space="0" w:color="auto"/>
        <w:bottom w:val="none" w:sz="0" w:space="0" w:color="auto"/>
        <w:right w:val="none" w:sz="0" w:space="0" w:color="auto"/>
      </w:divBdr>
    </w:div>
    <w:div w:id="46690916">
      <w:bodyDiv w:val="1"/>
      <w:marLeft w:val="0"/>
      <w:marRight w:val="0"/>
      <w:marTop w:val="0"/>
      <w:marBottom w:val="0"/>
      <w:divBdr>
        <w:top w:val="none" w:sz="0" w:space="0" w:color="auto"/>
        <w:left w:val="none" w:sz="0" w:space="0" w:color="auto"/>
        <w:bottom w:val="none" w:sz="0" w:space="0" w:color="auto"/>
        <w:right w:val="none" w:sz="0" w:space="0" w:color="auto"/>
      </w:divBdr>
    </w:div>
    <w:div w:id="48462817">
      <w:bodyDiv w:val="1"/>
      <w:marLeft w:val="0"/>
      <w:marRight w:val="0"/>
      <w:marTop w:val="0"/>
      <w:marBottom w:val="0"/>
      <w:divBdr>
        <w:top w:val="none" w:sz="0" w:space="0" w:color="auto"/>
        <w:left w:val="none" w:sz="0" w:space="0" w:color="auto"/>
        <w:bottom w:val="none" w:sz="0" w:space="0" w:color="auto"/>
        <w:right w:val="none" w:sz="0" w:space="0" w:color="auto"/>
      </w:divBdr>
    </w:div>
    <w:div w:id="51972545">
      <w:bodyDiv w:val="1"/>
      <w:marLeft w:val="0"/>
      <w:marRight w:val="0"/>
      <w:marTop w:val="0"/>
      <w:marBottom w:val="0"/>
      <w:divBdr>
        <w:top w:val="none" w:sz="0" w:space="0" w:color="auto"/>
        <w:left w:val="none" w:sz="0" w:space="0" w:color="auto"/>
        <w:bottom w:val="none" w:sz="0" w:space="0" w:color="auto"/>
        <w:right w:val="none" w:sz="0" w:space="0" w:color="auto"/>
      </w:divBdr>
    </w:div>
    <w:div w:id="53236373">
      <w:bodyDiv w:val="1"/>
      <w:marLeft w:val="0"/>
      <w:marRight w:val="0"/>
      <w:marTop w:val="0"/>
      <w:marBottom w:val="0"/>
      <w:divBdr>
        <w:top w:val="none" w:sz="0" w:space="0" w:color="auto"/>
        <w:left w:val="none" w:sz="0" w:space="0" w:color="auto"/>
        <w:bottom w:val="none" w:sz="0" w:space="0" w:color="auto"/>
        <w:right w:val="none" w:sz="0" w:space="0" w:color="auto"/>
      </w:divBdr>
    </w:div>
    <w:div w:id="55590161">
      <w:bodyDiv w:val="1"/>
      <w:marLeft w:val="0"/>
      <w:marRight w:val="0"/>
      <w:marTop w:val="0"/>
      <w:marBottom w:val="0"/>
      <w:divBdr>
        <w:top w:val="none" w:sz="0" w:space="0" w:color="auto"/>
        <w:left w:val="none" w:sz="0" w:space="0" w:color="auto"/>
        <w:bottom w:val="none" w:sz="0" w:space="0" w:color="auto"/>
        <w:right w:val="none" w:sz="0" w:space="0" w:color="auto"/>
      </w:divBdr>
    </w:div>
    <w:div w:id="56171191">
      <w:bodyDiv w:val="1"/>
      <w:marLeft w:val="0"/>
      <w:marRight w:val="0"/>
      <w:marTop w:val="0"/>
      <w:marBottom w:val="0"/>
      <w:divBdr>
        <w:top w:val="none" w:sz="0" w:space="0" w:color="auto"/>
        <w:left w:val="none" w:sz="0" w:space="0" w:color="auto"/>
        <w:bottom w:val="none" w:sz="0" w:space="0" w:color="auto"/>
        <w:right w:val="none" w:sz="0" w:space="0" w:color="auto"/>
      </w:divBdr>
    </w:div>
    <w:div w:id="56174256">
      <w:bodyDiv w:val="1"/>
      <w:marLeft w:val="0"/>
      <w:marRight w:val="0"/>
      <w:marTop w:val="0"/>
      <w:marBottom w:val="0"/>
      <w:divBdr>
        <w:top w:val="none" w:sz="0" w:space="0" w:color="auto"/>
        <w:left w:val="none" w:sz="0" w:space="0" w:color="auto"/>
        <w:bottom w:val="none" w:sz="0" w:space="0" w:color="auto"/>
        <w:right w:val="none" w:sz="0" w:space="0" w:color="auto"/>
      </w:divBdr>
    </w:div>
    <w:div w:id="57024721">
      <w:bodyDiv w:val="1"/>
      <w:marLeft w:val="0"/>
      <w:marRight w:val="0"/>
      <w:marTop w:val="0"/>
      <w:marBottom w:val="0"/>
      <w:divBdr>
        <w:top w:val="none" w:sz="0" w:space="0" w:color="auto"/>
        <w:left w:val="none" w:sz="0" w:space="0" w:color="auto"/>
        <w:bottom w:val="none" w:sz="0" w:space="0" w:color="auto"/>
        <w:right w:val="none" w:sz="0" w:space="0" w:color="auto"/>
      </w:divBdr>
    </w:div>
    <w:div w:id="58671713">
      <w:bodyDiv w:val="1"/>
      <w:marLeft w:val="0"/>
      <w:marRight w:val="0"/>
      <w:marTop w:val="0"/>
      <w:marBottom w:val="0"/>
      <w:divBdr>
        <w:top w:val="none" w:sz="0" w:space="0" w:color="auto"/>
        <w:left w:val="none" w:sz="0" w:space="0" w:color="auto"/>
        <w:bottom w:val="none" w:sz="0" w:space="0" w:color="auto"/>
        <w:right w:val="none" w:sz="0" w:space="0" w:color="auto"/>
      </w:divBdr>
    </w:div>
    <w:div w:id="59449849">
      <w:bodyDiv w:val="1"/>
      <w:marLeft w:val="0"/>
      <w:marRight w:val="0"/>
      <w:marTop w:val="0"/>
      <w:marBottom w:val="0"/>
      <w:divBdr>
        <w:top w:val="none" w:sz="0" w:space="0" w:color="auto"/>
        <w:left w:val="none" w:sz="0" w:space="0" w:color="auto"/>
        <w:bottom w:val="none" w:sz="0" w:space="0" w:color="auto"/>
        <w:right w:val="none" w:sz="0" w:space="0" w:color="auto"/>
      </w:divBdr>
    </w:div>
    <w:div w:id="62610992">
      <w:bodyDiv w:val="1"/>
      <w:marLeft w:val="0"/>
      <w:marRight w:val="0"/>
      <w:marTop w:val="0"/>
      <w:marBottom w:val="0"/>
      <w:divBdr>
        <w:top w:val="none" w:sz="0" w:space="0" w:color="auto"/>
        <w:left w:val="none" w:sz="0" w:space="0" w:color="auto"/>
        <w:bottom w:val="none" w:sz="0" w:space="0" w:color="auto"/>
        <w:right w:val="none" w:sz="0" w:space="0" w:color="auto"/>
      </w:divBdr>
    </w:div>
    <w:div w:id="64962270">
      <w:bodyDiv w:val="1"/>
      <w:marLeft w:val="0"/>
      <w:marRight w:val="0"/>
      <w:marTop w:val="0"/>
      <w:marBottom w:val="0"/>
      <w:divBdr>
        <w:top w:val="none" w:sz="0" w:space="0" w:color="auto"/>
        <w:left w:val="none" w:sz="0" w:space="0" w:color="auto"/>
        <w:bottom w:val="none" w:sz="0" w:space="0" w:color="auto"/>
        <w:right w:val="none" w:sz="0" w:space="0" w:color="auto"/>
      </w:divBdr>
    </w:div>
    <w:div w:id="65150255">
      <w:bodyDiv w:val="1"/>
      <w:marLeft w:val="0"/>
      <w:marRight w:val="0"/>
      <w:marTop w:val="0"/>
      <w:marBottom w:val="0"/>
      <w:divBdr>
        <w:top w:val="none" w:sz="0" w:space="0" w:color="auto"/>
        <w:left w:val="none" w:sz="0" w:space="0" w:color="auto"/>
        <w:bottom w:val="none" w:sz="0" w:space="0" w:color="auto"/>
        <w:right w:val="none" w:sz="0" w:space="0" w:color="auto"/>
      </w:divBdr>
    </w:div>
    <w:div w:id="68235283">
      <w:bodyDiv w:val="1"/>
      <w:marLeft w:val="0"/>
      <w:marRight w:val="0"/>
      <w:marTop w:val="0"/>
      <w:marBottom w:val="0"/>
      <w:divBdr>
        <w:top w:val="none" w:sz="0" w:space="0" w:color="auto"/>
        <w:left w:val="none" w:sz="0" w:space="0" w:color="auto"/>
        <w:bottom w:val="none" w:sz="0" w:space="0" w:color="auto"/>
        <w:right w:val="none" w:sz="0" w:space="0" w:color="auto"/>
      </w:divBdr>
    </w:div>
    <w:div w:id="68815866">
      <w:bodyDiv w:val="1"/>
      <w:marLeft w:val="0"/>
      <w:marRight w:val="0"/>
      <w:marTop w:val="0"/>
      <w:marBottom w:val="0"/>
      <w:divBdr>
        <w:top w:val="none" w:sz="0" w:space="0" w:color="auto"/>
        <w:left w:val="none" w:sz="0" w:space="0" w:color="auto"/>
        <w:bottom w:val="none" w:sz="0" w:space="0" w:color="auto"/>
        <w:right w:val="none" w:sz="0" w:space="0" w:color="auto"/>
      </w:divBdr>
    </w:div>
    <w:div w:id="69814665">
      <w:bodyDiv w:val="1"/>
      <w:marLeft w:val="0"/>
      <w:marRight w:val="0"/>
      <w:marTop w:val="0"/>
      <w:marBottom w:val="0"/>
      <w:divBdr>
        <w:top w:val="none" w:sz="0" w:space="0" w:color="auto"/>
        <w:left w:val="none" w:sz="0" w:space="0" w:color="auto"/>
        <w:bottom w:val="none" w:sz="0" w:space="0" w:color="auto"/>
        <w:right w:val="none" w:sz="0" w:space="0" w:color="auto"/>
      </w:divBdr>
    </w:div>
    <w:div w:id="71513005">
      <w:bodyDiv w:val="1"/>
      <w:marLeft w:val="0"/>
      <w:marRight w:val="0"/>
      <w:marTop w:val="0"/>
      <w:marBottom w:val="0"/>
      <w:divBdr>
        <w:top w:val="none" w:sz="0" w:space="0" w:color="auto"/>
        <w:left w:val="none" w:sz="0" w:space="0" w:color="auto"/>
        <w:bottom w:val="none" w:sz="0" w:space="0" w:color="auto"/>
        <w:right w:val="none" w:sz="0" w:space="0" w:color="auto"/>
      </w:divBdr>
    </w:div>
    <w:div w:id="77214702">
      <w:bodyDiv w:val="1"/>
      <w:marLeft w:val="0"/>
      <w:marRight w:val="0"/>
      <w:marTop w:val="0"/>
      <w:marBottom w:val="0"/>
      <w:divBdr>
        <w:top w:val="none" w:sz="0" w:space="0" w:color="auto"/>
        <w:left w:val="none" w:sz="0" w:space="0" w:color="auto"/>
        <w:bottom w:val="none" w:sz="0" w:space="0" w:color="auto"/>
        <w:right w:val="none" w:sz="0" w:space="0" w:color="auto"/>
      </w:divBdr>
    </w:div>
    <w:div w:id="77680153">
      <w:bodyDiv w:val="1"/>
      <w:marLeft w:val="0"/>
      <w:marRight w:val="0"/>
      <w:marTop w:val="0"/>
      <w:marBottom w:val="0"/>
      <w:divBdr>
        <w:top w:val="none" w:sz="0" w:space="0" w:color="auto"/>
        <w:left w:val="none" w:sz="0" w:space="0" w:color="auto"/>
        <w:bottom w:val="none" w:sz="0" w:space="0" w:color="auto"/>
        <w:right w:val="none" w:sz="0" w:space="0" w:color="auto"/>
      </w:divBdr>
    </w:div>
    <w:div w:id="78792854">
      <w:bodyDiv w:val="1"/>
      <w:marLeft w:val="0"/>
      <w:marRight w:val="0"/>
      <w:marTop w:val="0"/>
      <w:marBottom w:val="0"/>
      <w:divBdr>
        <w:top w:val="none" w:sz="0" w:space="0" w:color="auto"/>
        <w:left w:val="none" w:sz="0" w:space="0" w:color="auto"/>
        <w:bottom w:val="none" w:sz="0" w:space="0" w:color="auto"/>
        <w:right w:val="none" w:sz="0" w:space="0" w:color="auto"/>
      </w:divBdr>
    </w:div>
    <w:div w:id="78865422">
      <w:bodyDiv w:val="1"/>
      <w:marLeft w:val="0"/>
      <w:marRight w:val="0"/>
      <w:marTop w:val="0"/>
      <w:marBottom w:val="0"/>
      <w:divBdr>
        <w:top w:val="none" w:sz="0" w:space="0" w:color="auto"/>
        <w:left w:val="none" w:sz="0" w:space="0" w:color="auto"/>
        <w:bottom w:val="none" w:sz="0" w:space="0" w:color="auto"/>
        <w:right w:val="none" w:sz="0" w:space="0" w:color="auto"/>
      </w:divBdr>
    </w:div>
    <w:div w:id="79985893">
      <w:bodyDiv w:val="1"/>
      <w:marLeft w:val="0"/>
      <w:marRight w:val="0"/>
      <w:marTop w:val="0"/>
      <w:marBottom w:val="0"/>
      <w:divBdr>
        <w:top w:val="none" w:sz="0" w:space="0" w:color="auto"/>
        <w:left w:val="none" w:sz="0" w:space="0" w:color="auto"/>
        <w:bottom w:val="none" w:sz="0" w:space="0" w:color="auto"/>
        <w:right w:val="none" w:sz="0" w:space="0" w:color="auto"/>
      </w:divBdr>
    </w:div>
    <w:div w:id="85153097">
      <w:bodyDiv w:val="1"/>
      <w:marLeft w:val="0"/>
      <w:marRight w:val="0"/>
      <w:marTop w:val="0"/>
      <w:marBottom w:val="0"/>
      <w:divBdr>
        <w:top w:val="none" w:sz="0" w:space="0" w:color="auto"/>
        <w:left w:val="none" w:sz="0" w:space="0" w:color="auto"/>
        <w:bottom w:val="none" w:sz="0" w:space="0" w:color="auto"/>
        <w:right w:val="none" w:sz="0" w:space="0" w:color="auto"/>
      </w:divBdr>
    </w:div>
    <w:div w:id="85426130">
      <w:bodyDiv w:val="1"/>
      <w:marLeft w:val="0"/>
      <w:marRight w:val="0"/>
      <w:marTop w:val="0"/>
      <w:marBottom w:val="0"/>
      <w:divBdr>
        <w:top w:val="none" w:sz="0" w:space="0" w:color="auto"/>
        <w:left w:val="none" w:sz="0" w:space="0" w:color="auto"/>
        <w:bottom w:val="none" w:sz="0" w:space="0" w:color="auto"/>
        <w:right w:val="none" w:sz="0" w:space="0" w:color="auto"/>
      </w:divBdr>
    </w:div>
    <w:div w:id="85537409">
      <w:bodyDiv w:val="1"/>
      <w:marLeft w:val="0"/>
      <w:marRight w:val="0"/>
      <w:marTop w:val="0"/>
      <w:marBottom w:val="0"/>
      <w:divBdr>
        <w:top w:val="none" w:sz="0" w:space="0" w:color="auto"/>
        <w:left w:val="none" w:sz="0" w:space="0" w:color="auto"/>
        <w:bottom w:val="none" w:sz="0" w:space="0" w:color="auto"/>
        <w:right w:val="none" w:sz="0" w:space="0" w:color="auto"/>
      </w:divBdr>
    </w:div>
    <w:div w:id="92942248">
      <w:bodyDiv w:val="1"/>
      <w:marLeft w:val="0"/>
      <w:marRight w:val="0"/>
      <w:marTop w:val="0"/>
      <w:marBottom w:val="0"/>
      <w:divBdr>
        <w:top w:val="none" w:sz="0" w:space="0" w:color="auto"/>
        <w:left w:val="none" w:sz="0" w:space="0" w:color="auto"/>
        <w:bottom w:val="none" w:sz="0" w:space="0" w:color="auto"/>
        <w:right w:val="none" w:sz="0" w:space="0" w:color="auto"/>
      </w:divBdr>
    </w:div>
    <w:div w:id="95252341">
      <w:bodyDiv w:val="1"/>
      <w:marLeft w:val="0"/>
      <w:marRight w:val="0"/>
      <w:marTop w:val="0"/>
      <w:marBottom w:val="0"/>
      <w:divBdr>
        <w:top w:val="none" w:sz="0" w:space="0" w:color="auto"/>
        <w:left w:val="none" w:sz="0" w:space="0" w:color="auto"/>
        <w:bottom w:val="none" w:sz="0" w:space="0" w:color="auto"/>
        <w:right w:val="none" w:sz="0" w:space="0" w:color="auto"/>
      </w:divBdr>
    </w:div>
    <w:div w:id="95684666">
      <w:bodyDiv w:val="1"/>
      <w:marLeft w:val="0"/>
      <w:marRight w:val="0"/>
      <w:marTop w:val="0"/>
      <w:marBottom w:val="0"/>
      <w:divBdr>
        <w:top w:val="none" w:sz="0" w:space="0" w:color="auto"/>
        <w:left w:val="none" w:sz="0" w:space="0" w:color="auto"/>
        <w:bottom w:val="none" w:sz="0" w:space="0" w:color="auto"/>
        <w:right w:val="none" w:sz="0" w:space="0" w:color="auto"/>
      </w:divBdr>
    </w:div>
    <w:div w:id="95949651">
      <w:bodyDiv w:val="1"/>
      <w:marLeft w:val="0"/>
      <w:marRight w:val="0"/>
      <w:marTop w:val="0"/>
      <w:marBottom w:val="0"/>
      <w:divBdr>
        <w:top w:val="none" w:sz="0" w:space="0" w:color="auto"/>
        <w:left w:val="none" w:sz="0" w:space="0" w:color="auto"/>
        <w:bottom w:val="none" w:sz="0" w:space="0" w:color="auto"/>
        <w:right w:val="none" w:sz="0" w:space="0" w:color="auto"/>
      </w:divBdr>
    </w:div>
    <w:div w:id="99449179">
      <w:bodyDiv w:val="1"/>
      <w:marLeft w:val="0"/>
      <w:marRight w:val="0"/>
      <w:marTop w:val="0"/>
      <w:marBottom w:val="0"/>
      <w:divBdr>
        <w:top w:val="none" w:sz="0" w:space="0" w:color="auto"/>
        <w:left w:val="none" w:sz="0" w:space="0" w:color="auto"/>
        <w:bottom w:val="none" w:sz="0" w:space="0" w:color="auto"/>
        <w:right w:val="none" w:sz="0" w:space="0" w:color="auto"/>
      </w:divBdr>
    </w:div>
    <w:div w:id="100345474">
      <w:bodyDiv w:val="1"/>
      <w:marLeft w:val="0"/>
      <w:marRight w:val="0"/>
      <w:marTop w:val="0"/>
      <w:marBottom w:val="0"/>
      <w:divBdr>
        <w:top w:val="none" w:sz="0" w:space="0" w:color="auto"/>
        <w:left w:val="none" w:sz="0" w:space="0" w:color="auto"/>
        <w:bottom w:val="none" w:sz="0" w:space="0" w:color="auto"/>
        <w:right w:val="none" w:sz="0" w:space="0" w:color="auto"/>
      </w:divBdr>
    </w:div>
    <w:div w:id="100614145">
      <w:bodyDiv w:val="1"/>
      <w:marLeft w:val="0"/>
      <w:marRight w:val="0"/>
      <w:marTop w:val="0"/>
      <w:marBottom w:val="0"/>
      <w:divBdr>
        <w:top w:val="none" w:sz="0" w:space="0" w:color="auto"/>
        <w:left w:val="none" w:sz="0" w:space="0" w:color="auto"/>
        <w:bottom w:val="none" w:sz="0" w:space="0" w:color="auto"/>
        <w:right w:val="none" w:sz="0" w:space="0" w:color="auto"/>
      </w:divBdr>
    </w:div>
    <w:div w:id="102191541">
      <w:bodyDiv w:val="1"/>
      <w:marLeft w:val="0"/>
      <w:marRight w:val="0"/>
      <w:marTop w:val="0"/>
      <w:marBottom w:val="0"/>
      <w:divBdr>
        <w:top w:val="none" w:sz="0" w:space="0" w:color="auto"/>
        <w:left w:val="none" w:sz="0" w:space="0" w:color="auto"/>
        <w:bottom w:val="none" w:sz="0" w:space="0" w:color="auto"/>
        <w:right w:val="none" w:sz="0" w:space="0" w:color="auto"/>
      </w:divBdr>
    </w:div>
    <w:div w:id="102848699">
      <w:bodyDiv w:val="1"/>
      <w:marLeft w:val="0"/>
      <w:marRight w:val="0"/>
      <w:marTop w:val="0"/>
      <w:marBottom w:val="0"/>
      <w:divBdr>
        <w:top w:val="none" w:sz="0" w:space="0" w:color="auto"/>
        <w:left w:val="none" w:sz="0" w:space="0" w:color="auto"/>
        <w:bottom w:val="none" w:sz="0" w:space="0" w:color="auto"/>
        <w:right w:val="none" w:sz="0" w:space="0" w:color="auto"/>
      </w:divBdr>
    </w:div>
    <w:div w:id="103112992">
      <w:bodyDiv w:val="1"/>
      <w:marLeft w:val="0"/>
      <w:marRight w:val="0"/>
      <w:marTop w:val="0"/>
      <w:marBottom w:val="0"/>
      <w:divBdr>
        <w:top w:val="none" w:sz="0" w:space="0" w:color="auto"/>
        <w:left w:val="none" w:sz="0" w:space="0" w:color="auto"/>
        <w:bottom w:val="none" w:sz="0" w:space="0" w:color="auto"/>
        <w:right w:val="none" w:sz="0" w:space="0" w:color="auto"/>
      </w:divBdr>
    </w:div>
    <w:div w:id="103813672">
      <w:bodyDiv w:val="1"/>
      <w:marLeft w:val="0"/>
      <w:marRight w:val="0"/>
      <w:marTop w:val="0"/>
      <w:marBottom w:val="0"/>
      <w:divBdr>
        <w:top w:val="none" w:sz="0" w:space="0" w:color="auto"/>
        <w:left w:val="none" w:sz="0" w:space="0" w:color="auto"/>
        <w:bottom w:val="none" w:sz="0" w:space="0" w:color="auto"/>
        <w:right w:val="none" w:sz="0" w:space="0" w:color="auto"/>
      </w:divBdr>
    </w:div>
    <w:div w:id="103965181">
      <w:bodyDiv w:val="1"/>
      <w:marLeft w:val="0"/>
      <w:marRight w:val="0"/>
      <w:marTop w:val="0"/>
      <w:marBottom w:val="0"/>
      <w:divBdr>
        <w:top w:val="none" w:sz="0" w:space="0" w:color="auto"/>
        <w:left w:val="none" w:sz="0" w:space="0" w:color="auto"/>
        <w:bottom w:val="none" w:sz="0" w:space="0" w:color="auto"/>
        <w:right w:val="none" w:sz="0" w:space="0" w:color="auto"/>
      </w:divBdr>
    </w:div>
    <w:div w:id="104006563">
      <w:bodyDiv w:val="1"/>
      <w:marLeft w:val="0"/>
      <w:marRight w:val="0"/>
      <w:marTop w:val="0"/>
      <w:marBottom w:val="0"/>
      <w:divBdr>
        <w:top w:val="none" w:sz="0" w:space="0" w:color="auto"/>
        <w:left w:val="none" w:sz="0" w:space="0" w:color="auto"/>
        <w:bottom w:val="none" w:sz="0" w:space="0" w:color="auto"/>
        <w:right w:val="none" w:sz="0" w:space="0" w:color="auto"/>
      </w:divBdr>
    </w:div>
    <w:div w:id="104692259">
      <w:bodyDiv w:val="1"/>
      <w:marLeft w:val="0"/>
      <w:marRight w:val="0"/>
      <w:marTop w:val="0"/>
      <w:marBottom w:val="0"/>
      <w:divBdr>
        <w:top w:val="none" w:sz="0" w:space="0" w:color="auto"/>
        <w:left w:val="none" w:sz="0" w:space="0" w:color="auto"/>
        <w:bottom w:val="none" w:sz="0" w:space="0" w:color="auto"/>
        <w:right w:val="none" w:sz="0" w:space="0" w:color="auto"/>
      </w:divBdr>
    </w:div>
    <w:div w:id="108819889">
      <w:bodyDiv w:val="1"/>
      <w:marLeft w:val="0"/>
      <w:marRight w:val="0"/>
      <w:marTop w:val="0"/>
      <w:marBottom w:val="0"/>
      <w:divBdr>
        <w:top w:val="none" w:sz="0" w:space="0" w:color="auto"/>
        <w:left w:val="none" w:sz="0" w:space="0" w:color="auto"/>
        <w:bottom w:val="none" w:sz="0" w:space="0" w:color="auto"/>
        <w:right w:val="none" w:sz="0" w:space="0" w:color="auto"/>
      </w:divBdr>
    </w:div>
    <w:div w:id="110176335">
      <w:bodyDiv w:val="1"/>
      <w:marLeft w:val="0"/>
      <w:marRight w:val="0"/>
      <w:marTop w:val="0"/>
      <w:marBottom w:val="0"/>
      <w:divBdr>
        <w:top w:val="none" w:sz="0" w:space="0" w:color="auto"/>
        <w:left w:val="none" w:sz="0" w:space="0" w:color="auto"/>
        <w:bottom w:val="none" w:sz="0" w:space="0" w:color="auto"/>
        <w:right w:val="none" w:sz="0" w:space="0" w:color="auto"/>
      </w:divBdr>
    </w:div>
    <w:div w:id="111902516">
      <w:bodyDiv w:val="1"/>
      <w:marLeft w:val="0"/>
      <w:marRight w:val="0"/>
      <w:marTop w:val="0"/>
      <w:marBottom w:val="0"/>
      <w:divBdr>
        <w:top w:val="none" w:sz="0" w:space="0" w:color="auto"/>
        <w:left w:val="none" w:sz="0" w:space="0" w:color="auto"/>
        <w:bottom w:val="none" w:sz="0" w:space="0" w:color="auto"/>
        <w:right w:val="none" w:sz="0" w:space="0" w:color="auto"/>
      </w:divBdr>
    </w:div>
    <w:div w:id="113908604">
      <w:bodyDiv w:val="1"/>
      <w:marLeft w:val="0"/>
      <w:marRight w:val="0"/>
      <w:marTop w:val="0"/>
      <w:marBottom w:val="0"/>
      <w:divBdr>
        <w:top w:val="none" w:sz="0" w:space="0" w:color="auto"/>
        <w:left w:val="none" w:sz="0" w:space="0" w:color="auto"/>
        <w:bottom w:val="none" w:sz="0" w:space="0" w:color="auto"/>
        <w:right w:val="none" w:sz="0" w:space="0" w:color="auto"/>
      </w:divBdr>
    </w:div>
    <w:div w:id="116148121">
      <w:bodyDiv w:val="1"/>
      <w:marLeft w:val="0"/>
      <w:marRight w:val="0"/>
      <w:marTop w:val="0"/>
      <w:marBottom w:val="0"/>
      <w:divBdr>
        <w:top w:val="none" w:sz="0" w:space="0" w:color="auto"/>
        <w:left w:val="none" w:sz="0" w:space="0" w:color="auto"/>
        <w:bottom w:val="none" w:sz="0" w:space="0" w:color="auto"/>
        <w:right w:val="none" w:sz="0" w:space="0" w:color="auto"/>
      </w:divBdr>
    </w:div>
    <w:div w:id="118379438">
      <w:bodyDiv w:val="1"/>
      <w:marLeft w:val="0"/>
      <w:marRight w:val="0"/>
      <w:marTop w:val="0"/>
      <w:marBottom w:val="0"/>
      <w:divBdr>
        <w:top w:val="none" w:sz="0" w:space="0" w:color="auto"/>
        <w:left w:val="none" w:sz="0" w:space="0" w:color="auto"/>
        <w:bottom w:val="none" w:sz="0" w:space="0" w:color="auto"/>
        <w:right w:val="none" w:sz="0" w:space="0" w:color="auto"/>
      </w:divBdr>
    </w:div>
    <w:div w:id="120803289">
      <w:bodyDiv w:val="1"/>
      <w:marLeft w:val="0"/>
      <w:marRight w:val="0"/>
      <w:marTop w:val="0"/>
      <w:marBottom w:val="0"/>
      <w:divBdr>
        <w:top w:val="none" w:sz="0" w:space="0" w:color="auto"/>
        <w:left w:val="none" w:sz="0" w:space="0" w:color="auto"/>
        <w:bottom w:val="none" w:sz="0" w:space="0" w:color="auto"/>
        <w:right w:val="none" w:sz="0" w:space="0" w:color="auto"/>
      </w:divBdr>
    </w:div>
    <w:div w:id="121732431">
      <w:bodyDiv w:val="1"/>
      <w:marLeft w:val="0"/>
      <w:marRight w:val="0"/>
      <w:marTop w:val="0"/>
      <w:marBottom w:val="0"/>
      <w:divBdr>
        <w:top w:val="none" w:sz="0" w:space="0" w:color="auto"/>
        <w:left w:val="none" w:sz="0" w:space="0" w:color="auto"/>
        <w:bottom w:val="none" w:sz="0" w:space="0" w:color="auto"/>
        <w:right w:val="none" w:sz="0" w:space="0" w:color="auto"/>
      </w:divBdr>
    </w:div>
    <w:div w:id="125439281">
      <w:bodyDiv w:val="1"/>
      <w:marLeft w:val="0"/>
      <w:marRight w:val="0"/>
      <w:marTop w:val="0"/>
      <w:marBottom w:val="0"/>
      <w:divBdr>
        <w:top w:val="none" w:sz="0" w:space="0" w:color="auto"/>
        <w:left w:val="none" w:sz="0" w:space="0" w:color="auto"/>
        <w:bottom w:val="none" w:sz="0" w:space="0" w:color="auto"/>
        <w:right w:val="none" w:sz="0" w:space="0" w:color="auto"/>
      </w:divBdr>
    </w:div>
    <w:div w:id="125511461">
      <w:bodyDiv w:val="1"/>
      <w:marLeft w:val="0"/>
      <w:marRight w:val="0"/>
      <w:marTop w:val="0"/>
      <w:marBottom w:val="0"/>
      <w:divBdr>
        <w:top w:val="none" w:sz="0" w:space="0" w:color="auto"/>
        <w:left w:val="none" w:sz="0" w:space="0" w:color="auto"/>
        <w:bottom w:val="none" w:sz="0" w:space="0" w:color="auto"/>
        <w:right w:val="none" w:sz="0" w:space="0" w:color="auto"/>
      </w:divBdr>
    </w:div>
    <w:div w:id="125634855">
      <w:bodyDiv w:val="1"/>
      <w:marLeft w:val="0"/>
      <w:marRight w:val="0"/>
      <w:marTop w:val="0"/>
      <w:marBottom w:val="0"/>
      <w:divBdr>
        <w:top w:val="none" w:sz="0" w:space="0" w:color="auto"/>
        <w:left w:val="none" w:sz="0" w:space="0" w:color="auto"/>
        <w:bottom w:val="none" w:sz="0" w:space="0" w:color="auto"/>
        <w:right w:val="none" w:sz="0" w:space="0" w:color="auto"/>
      </w:divBdr>
    </w:div>
    <w:div w:id="125705777">
      <w:bodyDiv w:val="1"/>
      <w:marLeft w:val="0"/>
      <w:marRight w:val="0"/>
      <w:marTop w:val="0"/>
      <w:marBottom w:val="0"/>
      <w:divBdr>
        <w:top w:val="none" w:sz="0" w:space="0" w:color="auto"/>
        <w:left w:val="none" w:sz="0" w:space="0" w:color="auto"/>
        <w:bottom w:val="none" w:sz="0" w:space="0" w:color="auto"/>
        <w:right w:val="none" w:sz="0" w:space="0" w:color="auto"/>
      </w:divBdr>
    </w:div>
    <w:div w:id="127548954">
      <w:bodyDiv w:val="1"/>
      <w:marLeft w:val="0"/>
      <w:marRight w:val="0"/>
      <w:marTop w:val="0"/>
      <w:marBottom w:val="0"/>
      <w:divBdr>
        <w:top w:val="none" w:sz="0" w:space="0" w:color="auto"/>
        <w:left w:val="none" w:sz="0" w:space="0" w:color="auto"/>
        <w:bottom w:val="none" w:sz="0" w:space="0" w:color="auto"/>
        <w:right w:val="none" w:sz="0" w:space="0" w:color="auto"/>
      </w:divBdr>
    </w:div>
    <w:div w:id="130100992">
      <w:bodyDiv w:val="1"/>
      <w:marLeft w:val="0"/>
      <w:marRight w:val="0"/>
      <w:marTop w:val="0"/>
      <w:marBottom w:val="0"/>
      <w:divBdr>
        <w:top w:val="none" w:sz="0" w:space="0" w:color="auto"/>
        <w:left w:val="none" w:sz="0" w:space="0" w:color="auto"/>
        <w:bottom w:val="none" w:sz="0" w:space="0" w:color="auto"/>
        <w:right w:val="none" w:sz="0" w:space="0" w:color="auto"/>
      </w:divBdr>
    </w:div>
    <w:div w:id="131364797">
      <w:bodyDiv w:val="1"/>
      <w:marLeft w:val="0"/>
      <w:marRight w:val="0"/>
      <w:marTop w:val="0"/>
      <w:marBottom w:val="0"/>
      <w:divBdr>
        <w:top w:val="none" w:sz="0" w:space="0" w:color="auto"/>
        <w:left w:val="none" w:sz="0" w:space="0" w:color="auto"/>
        <w:bottom w:val="none" w:sz="0" w:space="0" w:color="auto"/>
        <w:right w:val="none" w:sz="0" w:space="0" w:color="auto"/>
      </w:divBdr>
    </w:div>
    <w:div w:id="133262092">
      <w:bodyDiv w:val="1"/>
      <w:marLeft w:val="0"/>
      <w:marRight w:val="0"/>
      <w:marTop w:val="0"/>
      <w:marBottom w:val="0"/>
      <w:divBdr>
        <w:top w:val="none" w:sz="0" w:space="0" w:color="auto"/>
        <w:left w:val="none" w:sz="0" w:space="0" w:color="auto"/>
        <w:bottom w:val="none" w:sz="0" w:space="0" w:color="auto"/>
        <w:right w:val="none" w:sz="0" w:space="0" w:color="auto"/>
      </w:divBdr>
    </w:div>
    <w:div w:id="133916235">
      <w:bodyDiv w:val="1"/>
      <w:marLeft w:val="0"/>
      <w:marRight w:val="0"/>
      <w:marTop w:val="0"/>
      <w:marBottom w:val="0"/>
      <w:divBdr>
        <w:top w:val="none" w:sz="0" w:space="0" w:color="auto"/>
        <w:left w:val="none" w:sz="0" w:space="0" w:color="auto"/>
        <w:bottom w:val="none" w:sz="0" w:space="0" w:color="auto"/>
        <w:right w:val="none" w:sz="0" w:space="0" w:color="auto"/>
      </w:divBdr>
    </w:div>
    <w:div w:id="133984195">
      <w:bodyDiv w:val="1"/>
      <w:marLeft w:val="0"/>
      <w:marRight w:val="0"/>
      <w:marTop w:val="0"/>
      <w:marBottom w:val="0"/>
      <w:divBdr>
        <w:top w:val="none" w:sz="0" w:space="0" w:color="auto"/>
        <w:left w:val="none" w:sz="0" w:space="0" w:color="auto"/>
        <w:bottom w:val="none" w:sz="0" w:space="0" w:color="auto"/>
        <w:right w:val="none" w:sz="0" w:space="0" w:color="auto"/>
      </w:divBdr>
    </w:div>
    <w:div w:id="135539234">
      <w:bodyDiv w:val="1"/>
      <w:marLeft w:val="0"/>
      <w:marRight w:val="0"/>
      <w:marTop w:val="0"/>
      <w:marBottom w:val="0"/>
      <w:divBdr>
        <w:top w:val="none" w:sz="0" w:space="0" w:color="auto"/>
        <w:left w:val="none" w:sz="0" w:space="0" w:color="auto"/>
        <w:bottom w:val="none" w:sz="0" w:space="0" w:color="auto"/>
        <w:right w:val="none" w:sz="0" w:space="0" w:color="auto"/>
      </w:divBdr>
    </w:div>
    <w:div w:id="138768553">
      <w:bodyDiv w:val="1"/>
      <w:marLeft w:val="0"/>
      <w:marRight w:val="0"/>
      <w:marTop w:val="0"/>
      <w:marBottom w:val="0"/>
      <w:divBdr>
        <w:top w:val="none" w:sz="0" w:space="0" w:color="auto"/>
        <w:left w:val="none" w:sz="0" w:space="0" w:color="auto"/>
        <w:bottom w:val="none" w:sz="0" w:space="0" w:color="auto"/>
        <w:right w:val="none" w:sz="0" w:space="0" w:color="auto"/>
      </w:divBdr>
    </w:div>
    <w:div w:id="138887640">
      <w:bodyDiv w:val="1"/>
      <w:marLeft w:val="0"/>
      <w:marRight w:val="0"/>
      <w:marTop w:val="0"/>
      <w:marBottom w:val="0"/>
      <w:divBdr>
        <w:top w:val="none" w:sz="0" w:space="0" w:color="auto"/>
        <w:left w:val="none" w:sz="0" w:space="0" w:color="auto"/>
        <w:bottom w:val="none" w:sz="0" w:space="0" w:color="auto"/>
        <w:right w:val="none" w:sz="0" w:space="0" w:color="auto"/>
      </w:divBdr>
    </w:div>
    <w:div w:id="139664343">
      <w:bodyDiv w:val="1"/>
      <w:marLeft w:val="0"/>
      <w:marRight w:val="0"/>
      <w:marTop w:val="0"/>
      <w:marBottom w:val="0"/>
      <w:divBdr>
        <w:top w:val="none" w:sz="0" w:space="0" w:color="auto"/>
        <w:left w:val="none" w:sz="0" w:space="0" w:color="auto"/>
        <w:bottom w:val="none" w:sz="0" w:space="0" w:color="auto"/>
        <w:right w:val="none" w:sz="0" w:space="0" w:color="auto"/>
      </w:divBdr>
    </w:div>
    <w:div w:id="141890361">
      <w:bodyDiv w:val="1"/>
      <w:marLeft w:val="0"/>
      <w:marRight w:val="0"/>
      <w:marTop w:val="0"/>
      <w:marBottom w:val="0"/>
      <w:divBdr>
        <w:top w:val="none" w:sz="0" w:space="0" w:color="auto"/>
        <w:left w:val="none" w:sz="0" w:space="0" w:color="auto"/>
        <w:bottom w:val="none" w:sz="0" w:space="0" w:color="auto"/>
        <w:right w:val="none" w:sz="0" w:space="0" w:color="auto"/>
      </w:divBdr>
    </w:div>
    <w:div w:id="146434046">
      <w:bodyDiv w:val="1"/>
      <w:marLeft w:val="0"/>
      <w:marRight w:val="0"/>
      <w:marTop w:val="0"/>
      <w:marBottom w:val="0"/>
      <w:divBdr>
        <w:top w:val="none" w:sz="0" w:space="0" w:color="auto"/>
        <w:left w:val="none" w:sz="0" w:space="0" w:color="auto"/>
        <w:bottom w:val="none" w:sz="0" w:space="0" w:color="auto"/>
        <w:right w:val="none" w:sz="0" w:space="0" w:color="auto"/>
      </w:divBdr>
    </w:div>
    <w:div w:id="147982048">
      <w:bodyDiv w:val="1"/>
      <w:marLeft w:val="0"/>
      <w:marRight w:val="0"/>
      <w:marTop w:val="0"/>
      <w:marBottom w:val="0"/>
      <w:divBdr>
        <w:top w:val="none" w:sz="0" w:space="0" w:color="auto"/>
        <w:left w:val="none" w:sz="0" w:space="0" w:color="auto"/>
        <w:bottom w:val="none" w:sz="0" w:space="0" w:color="auto"/>
        <w:right w:val="none" w:sz="0" w:space="0" w:color="auto"/>
      </w:divBdr>
    </w:div>
    <w:div w:id="150564763">
      <w:bodyDiv w:val="1"/>
      <w:marLeft w:val="0"/>
      <w:marRight w:val="0"/>
      <w:marTop w:val="0"/>
      <w:marBottom w:val="0"/>
      <w:divBdr>
        <w:top w:val="none" w:sz="0" w:space="0" w:color="auto"/>
        <w:left w:val="none" w:sz="0" w:space="0" w:color="auto"/>
        <w:bottom w:val="none" w:sz="0" w:space="0" w:color="auto"/>
        <w:right w:val="none" w:sz="0" w:space="0" w:color="auto"/>
      </w:divBdr>
    </w:div>
    <w:div w:id="151607425">
      <w:bodyDiv w:val="1"/>
      <w:marLeft w:val="0"/>
      <w:marRight w:val="0"/>
      <w:marTop w:val="0"/>
      <w:marBottom w:val="0"/>
      <w:divBdr>
        <w:top w:val="none" w:sz="0" w:space="0" w:color="auto"/>
        <w:left w:val="none" w:sz="0" w:space="0" w:color="auto"/>
        <w:bottom w:val="none" w:sz="0" w:space="0" w:color="auto"/>
        <w:right w:val="none" w:sz="0" w:space="0" w:color="auto"/>
      </w:divBdr>
    </w:div>
    <w:div w:id="152382446">
      <w:bodyDiv w:val="1"/>
      <w:marLeft w:val="0"/>
      <w:marRight w:val="0"/>
      <w:marTop w:val="0"/>
      <w:marBottom w:val="0"/>
      <w:divBdr>
        <w:top w:val="none" w:sz="0" w:space="0" w:color="auto"/>
        <w:left w:val="none" w:sz="0" w:space="0" w:color="auto"/>
        <w:bottom w:val="none" w:sz="0" w:space="0" w:color="auto"/>
        <w:right w:val="none" w:sz="0" w:space="0" w:color="auto"/>
      </w:divBdr>
    </w:div>
    <w:div w:id="153377981">
      <w:bodyDiv w:val="1"/>
      <w:marLeft w:val="0"/>
      <w:marRight w:val="0"/>
      <w:marTop w:val="0"/>
      <w:marBottom w:val="0"/>
      <w:divBdr>
        <w:top w:val="none" w:sz="0" w:space="0" w:color="auto"/>
        <w:left w:val="none" w:sz="0" w:space="0" w:color="auto"/>
        <w:bottom w:val="none" w:sz="0" w:space="0" w:color="auto"/>
        <w:right w:val="none" w:sz="0" w:space="0" w:color="auto"/>
      </w:divBdr>
    </w:div>
    <w:div w:id="157769920">
      <w:bodyDiv w:val="1"/>
      <w:marLeft w:val="0"/>
      <w:marRight w:val="0"/>
      <w:marTop w:val="0"/>
      <w:marBottom w:val="0"/>
      <w:divBdr>
        <w:top w:val="none" w:sz="0" w:space="0" w:color="auto"/>
        <w:left w:val="none" w:sz="0" w:space="0" w:color="auto"/>
        <w:bottom w:val="none" w:sz="0" w:space="0" w:color="auto"/>
        <w:right w:val="none" w:sz="0" w:space="0" w:color="auto"/>
      </w:divBdr>
    </w:div>
    <w:div w:id="158036506">
      <w:bodyDiv w:val="1"/>
      <w:marLeft w:val="0"/>
      <w:marRight w:val="0"/>
      <w:marTop w:val="0"/>
      <w:marBottom w:val="0"/>
      <w:divBdr>
        <w:top w:val="none" w:sz="0" w:space="0" w:color="auto"/>
        <w:left w:val="none" w:sz="0" w:space="0" w:color="auto"/>
        <w:bottom w:val="none" w:sz="0" w:space="0" w:color="auto"/>
        <w:right w:val="none" w:sz="0" w:space="0" w:color="auto"/>
      </w:divBdr>
    </w:div>
    <w:div w:id="161166328">
      <w:bodyDiv w:val="1"/>
      <w:marLeft w:val="0"/>
      <w:marRight w:val="0"/>
      <w:marTop w:val="0"/>
      <w:marBottom w:val="0"/>
      <w:divBdr>
        <w:top w:val="none" w:sz="0" w:space="0" w:color="auto"/>
        <w:left w:val="none" w:sz="0" w:space="0" w:color="auto"/>
        <w:bottom w:val="none" w:sz="0" w:space="0" w:color="auto"/>
        <w:right w:val="none" w:sz="0" w:space="0" w:color="auto"/>
      </w:divBdr>
    </w:div>
    <w:div w:id="161287740">
      <w:bodyDiv w:val="1"/>
      <w:marLeft w:val="0"/>
      <w:marRight w:val="0"/>
      <w:marTop w:val="0"/>
      <w:marBottom w:val="0"/>
      <w:divBdr>
        <w:top w:val="none" w:sz="0" w:space="0" w:color="auto"/>
        <w:left w:val="none" w:sz="0" w:space="0" w:color="auto"/>
        <w:bottom w:val="none" w:sz="0" w:space="0" w:color="auto"/>
        <w:right w:val="none" w:sz="0" w:space="0" w:color="auto"/>
      </w:divBdr>
    </w:div>
    <w:div w:id="163516821">
      <w:bodyDiv w:val="1"/>
      <w:marLeft w:val="0"/>
      <w:marRight w:val="0"/>
      <w:marTop w:val="0"/>
      <w:marBottom w:val="0"/>
      <w:divBdr>
        <w:top w:val="none" w:sz="0" w:space="0" w:color="auto"/>
        <w:left w:val="none" w:sz="0" w:space="0" w:color="auto"/>
        <w:bottom w:val="none" w:sz="0" w:space="0" w:color="auto"/>
        <w:right w:val="none" w:sz="0" w:space="0" w:color="auto"/>
      </w:divBdr>
    </w:div>
    <w:div w:id="164520118">
      <w:bodyDiv w:val="1"/>
      <w:marLeft w:val="0"/>
      <w:marRight w:val="0"/>
      <w:marTop w:val="0"/>
      <w:marBottom w:val="0"/>
      <w:divBdr>
        <w:top w:val="none" w:sz="0" w:space="0" w:color="auto"/>
        <w:left w:val="none" w:sz="0" w:space="0" w:color="auto"/>
        <w:bottom w:val="none" w:sz="0" w:space="0" w:color="auto"/>
        <w:right w:val="none" w:sz="0" w:space="0" w:color="auto"/>
      </w:divBdr>
    </w:div>
    <w:div w:id="165943659">
      <w:bodyDiv w:val="1"/>
      <w:marLeft w:val="0"/>
      <w:marRight w:val="0"/>
      <w:marTop w:val="0"/>
      <w:marBottom w:val="0"/>
      <w:divBdr>
        <w:top w:val="none" w:sz="0" w:space="0" w:color="auto"/>
        <w:left w:val="none" w:sz="0" w:space="0" w:color="auto"/>
        <w:bottom w:val="none" w:sz="0" w:space="0" w:color="auto"/>
        <w:right w:val="none" w:sz="0" w:space="0" w:color="auto"/>
      </w:divBdr>
    </w:div>
    <w:div w:id="166137489">
      <w:bodyDiv w:val="1"/>
      <w:marLeft w:val="0"/>
      <w:marRight w:val="0"/>
      <w:marTop w:val="0"/>
      <w:marBottom w:val="0"/>
      <w:divBdr>
        <w:top w:val="none" w:sz="0" w:space="0" w:color="auto"/>
        <w:left w:val="none" w:sz="0" w:space="0" w:color="auto"/>
        <w:bottom w:val="none" w:sz="0" w:space="0" w:color="auto"/>
        <w:right w:val="none" w:sz="0" w:space="0" w:color="auto"/>
      </w:divBdr>
    </w:div>
    <w:div w:id="166753151">
      <w:bodyDiv w:val="1"/>
      <w:marLeft w:val="0"/>
      <w:marRight w:val="0"/>
      <w:marTop w:val="0"/>
      <w:marBottom w:val="0"/>
      <w:divBdr>
        <w:top w:val="none" w:sz="0" w:space="0" w:color="auto"/>
        <w:left w:val="none" w:sz="0" w:space="0" w:color="auto"/>
        <w:bottom w:val="none" w:sz="0" w:space="0" w:color="auto"/>
        <w:right w:val="none" w:sz="0" w:space="0" w:color="auto"/>
      </w:divBdr>
    </w:div>
    <w:div w:id="167596744">
      <w:bodyDiv w:val="1"/>
      <w:marLeft w:val="0"/>
      <w:marRight w:val="0"/>
      <w:marTop w:val="0"/>
      <w:marBottom w:val="0"/>
      <w:divBdr>
        <w:top w:val="none" w:sz="0" w:space="0" w:color="auto"/>
        <w:left w:val="none" w:sz="0" w:space="0" w:color="auto"/>
        <w:bottom w:val="none" w:sz="0" w:space="0" w:color="auto"/>
        <w:right w:val="none" w:sz="0" w:space="0" w:color="auto"/>
      </w:divBdr>
    </w:div>
    <w:div w:id="167718835">
      <w:bodyDiv w:val="1"/>
      <w:marLeft w:val="0"/>
      <w:marRight w:val="0"/>
      <w:marTop w:val="0"/>
      <w:marBottom w:val="0"/>
      <w:divBdr>
        <w:top w:val="none" w:sz="0" w:space="0" w:color="auto"/>
        <w:left w:val="none" w:sz="0" w:space="0" w:color="auto"/>
        <w:bottom w:val="none" w:sz="0" w:space="0" w:color="auto"/>
        <w:right w:val="none" w:sz="0" w:space="0" w:color="auto"/>
      </w:divBdr>
    </w:div>
    <w:div w:id="169881007">
      <w:bodyDiv w:val="1"/>
      <w:marLeft w:val="0"/>
      <w:marRight w:val="0"/>
      <w:marTop w:val="0"/>
      <w:marBottom w:val="0"/>
      <w:divBdr>
        <w:top w:val="none" w:sz="0" w:space="0" w:color="auto"/>
        <w:left w:val="none" w:sz="0" w:space="0" w:color="auto"/>
        <w:bottom w:val="none" w:sz="0" w:space="0" w:color="auto"/>
        <w:right w:val="none" w:sz="0" w:space="0" w:color="auto"/>
      </w:divBdr>
    </w:div>
    <w:div w:id="170682983">
      <w:bodyDiv w:val="1"/>
      <w:marLeft w:val="0"/>
      <w:marRight w:val="0"/>
      <w:marTop w:val="0"/>
      <w:marBottom w:val="0"/>
      <w:divBdr>
        <w:top w:val="none" w:sz="0" w:space="0" w:color="auto"/>
        <w:left w:val="none" w:sz="0" w:space="0" w:color="auto"/>
        <w:bottom w:val="none" w:sz="0" w:space="0" w:color="auto"/>
        <w:right w:val="none" w:sz="0" w:space="0" w:color="auto"/>
      </w:divBdr>
    </w:div>
    <w:div w:id="170949556">
      <w:bodyDiv w:val="1"/>
      <w:marLeft w:val="0"/>
      <w:marRight w:val="0"/>
      <w:marTop w:val="0"/>
      <w:marBottom w:val="0"/>
      <w:divBdr>
        <w:top w:val="none" w:sz="0" w:space="0" w:color="auto"/>
        <w:left w:val="none" w:sz="0" w:space="0" w:color="auto"/>
        <w:bottom w:val="none" w:sz="0" w:space="0" w:color="auto"/>
        <w:right w:val="none" w:sz="0" w:space="0" w:color="auto"/>
      </w:divBdr>
    </w:div>
    <w:div w:id="174074109">
      <w:bodyDiv w:val="1"/>
      <w:marLeft w:val="0"/>
      <w:marRight w:val="0"/>
      <w:marTop w:val="0"/>
      <w:marBottom w:val="0"/>
      <w:divBdr>
        <w:top w:val="none" w:sz="0" w:space="0" w:color="auto"/>
        <w:left w:val="none" w:sz="0" w:space="0" w:color="auto"/>
        <w:bottom w:val="none" w:sz="0" w:space="0" w:color="auto"/>
        <w:right w:val="none" w:sz="0" w:space="0" w:color="auto"/>
      </w:divBdr>
    </w:div>
    <w:div w:id="174619660">
      <w:bodyDiv w:val="1"/>
      <w:marLeft w:val="0"/>
      <w:marRight w:val="0"/>
      <w:marTop w:val="0"/>
      <w:marBottom w:val="0"/>
      <w:divBdr>
        <w:top w:val="none" w:sz="0" w:space="0" w:color="auto"/>
        <w:left w:val="none" w:sz="0" w:space="0" w:color="auto"/>
        <w:bottom w:val="none" w:sz="0" w:space="0" w:color="auto"/>
        <w:right w:val="none" w:sz="0" w:space="0" w:color="auto"/>
      </w:divBdr>
    </w:div>
    <w:div w:id="176166024">
      <w:bodyDiv w:val="1"/>
      <w:marLeft w:val="0"/>
      <w:marRight w:val="0"/>
      <w:marTop w:val="0"/>
      <w:marBottom w:val="0"/>
      <w:divBdr>
        <w:top w:val="none" w:sz="0" w:space="0" w:color="auto"/>
        <w:left w:val="none" w:sz="0" w:space="0" w:color="auto"/>
        <w:bottom w:val="none" w:sz="0" w:space="0" w:color="auto"/>
        <w:right w:val="none" w:sz="0" w:space="0" w:color="auto"/>
      </w:divBdr>
    </w:div>
    <w:div w:id="177550985">
      <w:bodyDiv w:val="1"/>
      <w:marLeft w:val="0"/>
      <w:marRight w:val="0"/>
      <w:marTop w:val="0"/>
      <w:marBottom w:val="0"/>
      <w:divBdr>
        <w:top w:val="none" w:sz="0" w:space="0" w:color="auto"/>
        <w:left w:val="none" w:sz="0" w:space="0" w:color="auto"/>
        <w:bottom w:val="none" w:sz="0" w:space="0" w:color="auto"/>
        <w:right w:val="none" w:sz="0" w:space="0" w:color="auto"/>
      </w:divBdr>
    </w:div>
    <w:div w:id="179054755">
      <w:bodyDiv w:val="1"/>
      <w:marLeft w:val="0"/>
      <w:marRight w:val="0"/>
      <w:marTop w:val="0"/>
      <w:marBottom w:val="0"/>
      <w:divBdr>
        <w:top w:val="none" w:sz="0" w:space="0" w:color="auto"/>
        <w:left w:val="none" w:sz="0" w:space="0" w:color="auto"/>
        <w:bottom w:val="none" w:sz="0" w:space="0" w:color="auto"/>
        <w:right w:val="none" w:sz="0" w:space="0" w:color="auto"/>
      </w:divBdr>
    </w:div>
    <w:div w:id="179782535">
      <w:bodyDiv w:val="1"/>
      <w:marLeft w:val="0"/>
      <w:marRight w:val="0"/>
      <w:marTop w:val="0"/>
      <w:marBottom w:val="0"/>
      <w:divBdr>
        <w:top w:val="none" w:sz="0" w:space="0" w:color="auto"/>
        <w:left w:val="none" w:sz="0" w:space="0" w:color="auto"/>
        <w:bottom w:val="none" w:sz="0" w:space="0" w:color="auto"/>
        <w:right w:val="none" w:sz="0" w:space="0" w:color="auto"/>
      </w:divBdr>
    </w:div>
    <w:div w:id="181748307">
      <w:bodyDiv w:val="1"/>
      <w:marLeft w:val="0"/>
      <w:marRight w:val="0"/>
      <w:marTop w:val="0"/>
      <w:marBottom w:val="0"/>
      <w:divBdr>
        <w:top w:val="none" w:sz="0" w:space="0" w:color="auto"/>
        <w:left w:val="none" w:sz="0" w:space="0" w:color="auto"/>
        <w:bottom w:val="none" w:sz="0" w:space="0" w:color="auto"/>
        <w:right w:val="none" w:sz="0" w:space="0" w:color="auto"/>
      </w:divBdr>
    </w:div>
    <w:div w:id="182673642">
      <w:bodyDiv w:val="1"/>
      <w:marLeft w:val="0"/>
      <w:marRight w:val="0"/>
      <w:marTop w:val="0"/>
      <w:marBottom w:val="0"/>
      <w:divBdr>
        <w:top w:val="none" w:sz="0" w:space="0" w:color="auto"/>
        <w:left w:val="none" w:sz="0" w:space="0" w:color="auto"/>
        <w:bottom w:val="none" w:sz="0" w:space="0" w:color="auto"/>
        <w:right w:val="none" w:sz="0" w:space="0" w:color="auto"/>
      </w:divBdr>
    </w:div>
    <w:div w:id="186021597">
      <w:bodyDiv w:val="1"/>
      <w:marLeft w:val="0"/>
      <w:marRight w:val="0"/>
      <w:marTop w:val="0"/>
      <w:marBottom w:val="0"/>
      <w:divBdr>
        <w:top w:val="none" w:sz="0" w:space="0" w:color="auto"/>
        <w:left w:val="none" w:sz="0" w:space="0" w:color="auto"/>
        <w:bottom w:val="none" w:sz="0" w:space="0" w:color="auto"/>
        <w:right w:val="none" w:sz="0" w:space="0" w:color="auto"/>
      </w:divBdr>
    </w:div>
    <w:div w:id="189339374">
      <w:bodyDiv w:val="1"/>
      <w:marLeft w:val="0"/>
      <w:marRight w:val="0"/>
      <w:marTop w:val="0"/>
      <w:marBottom w:val="0"/>
      <w:divBdr>
        <w:top w:val="none" w:sz="0" w:space="0" w:color="auto"/>
        <w:left w:val="none" w:sz="0" w:space="0" w:color="auto"/>
        <w:bottom w:val="none" w:sz="0" w:space="0" w:color="auto"/>
        <w:right w:val="none" w:sz="0" w:space="0" w:color="auto"/>
      </w:divBdr>
    </w:div>
    <w:div w:id="190147405">
      <w:bodyDiv w:val="1"/>
      <w:marLeft w:val="0"/>
      <w:marRight w:val="0"/>
      <w:marTop w:val="0"/>
      <w:marBottom w:val="0"/>
      <w:divBdr>
        <w:top w:val="none" w:sz="0" w:space="0" w:color="auto"/>
        <w:left w:val="none" w:sz="0" w:space="0" w:color="auto"/>
        <w:bottom w:val="none" w:sz="0" w:space="0" w:color="auto"/>
        <w:right w:val="none" w:sz="0" w:space="0" w:color="auto"/>
      </w:divBdr>
    </w:div>
    <w:div w:id="190386552">
      <w:bodyDiv w:val="1"/>
      <w:marLeft w:val="0"/>
      <w:marRight w:val="0"/>
      <w:marTop w:val="0"/>
      <w:marBottom w:val="0"/>
      <w:divBdr>
        <w:top w:val="none" w:sz="0" w:space="0" w:color="auto"/>
        <w:left w:val="none" w:sz="0" w:space="0" w:color="auto"/>
        <w:bottom w:val="none" w:sz="0" w:space="0" w:color="auto"/>
        <w:right w:val="none" w:sz="0" w:space="0" w:color="auto"/>
      </w:divBdr>
    </w:div>
    <w:div w:id="190649922">
      <w:bodyDiv w:val="1"/>
      <w:marLeft w:val="0"/>
      <w:marRight w:val="0"/>
      <w:marTop w:val="0"/>
      <w:marBottom w:val="0"/>
      <w:divBdr>
        <w:top w:val="none" w:sz="0" w:space="0" w:color="auto"/>
        <w:left w:val="none" w:sz="0" w:space="0" w:color="auto"/>
        <w:bottom w:val="none" w:sz="0" w:space="0" w:color="auto"/>
        <w:right w:val="none" w:sz="0" w:space="0" w:color="auto"/>
      </w:divBdr>
    </w:div>
    <w:div w:id="192422679">
      <w:bodyDiv w:val="1"/>
      <w:marLeft w:val="0"/>
      <w:marRight w:val="0"/>
      <w:marTop w:val="0"/>
      <w:marBottom w:val="0"/>
      <w:divBdr>
        <w:top w:val="none" w:sz="0" w:space="0" w:color="auto"/>
        <w:left w:val="none" w:sz="0" w:space="0" w:color="auto"/>
        <w:bottom w:val="none" w:sz="0" w:space="0" w:color="auto"/>
        <w:right w:val="none" w:sz="0" w:space="0" w:color="auto"/>
      </w:divBdr>
    </w:div>
    <w:div w:id="192883540">
      <w:bodyDiv w:val="1"/>
      <w:marLeft w:val="0"/>
      <w:marRight w:val="0"/>
      <w:marTop w:val="0"/>
      <w:marBottom w:val="0"/>
      <w:divBdr>
        <w:top w:val="none" w:sz="0" w:space="0" w:color="auto"/>
        <w:left w:val="none" w:sz="0" w:space="0" w:color="auto"/>
        <w:bottom w:val="none" w:sz="0" w:space="0" w:color="auto"/>
        <w:right w:val="none" w:sz="0" w:space="0" w:color="auto"/>
      </w:divBdr>
    </w:div>
    <w:div w:id="193271543">
      <w:bodyDiv w:val="1"/>
      <w:marLeft w:val="0"/>
      <w:marRight w:val="0"/>
      <w:marTop w:val="0"/>
      <w:marBottom w:val="0"/>
      <w:divBdr>
        <w:top w:val="none" w:sz="0" w:space="0" w:color="auto"/>
        <w:left w:val="none" w:sz="0" w:space="0" w:color="auto"/>
        <w:bottom w:val="none" w:sz="0" w:space="0" w:color="auto"/>
        <w:right w:val="none" w:sz="0" w:space="0" w:color="auto"/>
      </w:divBdr>
    </w:div>
    <w:div w:id="193926927">
      <w:bodyDiv w:val="1"/>
      <w:marLeft w:val="0"/>
      <w:marRight w:val="0"/>
      <w:marTop w:val="0"/>
      <w:marBottom w:val="0"/>
      <w:divBdr>
        <w:top w:val="none" w:sz="0" w:space="0" w:color="auto"/>
        <w:left w:val="none" w:sz="0" w:space="0" w:color="auto"/>
        <w:bottom w:val="none" w:sz="0" w:space="0" w:color="auto"/>
        <w:right w:val="none" w:sz="0" w:space="0" w:color="auto"/>
      </w:divBdr>
    </w:div>
    <w:div w:id="194196252">
      <w:bodyDiv w:val="1"/>
      <w:marLeft w:val="0"/>
      <w:marRight w:val="0"/>
      <w:marTop w:val="0"/>
      <w:marBottom w:val="0"/>
      <w:divBdr>
        <w:top w:val="none" w:sz="0" w:space="0" w:color="auto"/>
        <w:left w:val="none" w:sz="0" w:space="0" w:color="auto"/>
        <w:bottom w:val="none" w:sz="0" w:space="0" w:color="auto"/>
        <w:right w:val="none" w:sz="0" w:space="0" w:color="auto"/>
      </w:divBdr>
    </w:div>
    <w:div w:id="195429016">
      <w:bodyDiv w:val="1"/>
      <w:marLeft w:val="0"/>
      <w:marRight w:val="0"/>
      <w:marTop w:val="0"/>
      <w:marBottom w:val="0"/>
      <w:divBdr>
        <w:top w:val="none" w:sz="0" w:space="0" w:color="auto"/>
        <w:left w:val="none" w:sz="0" w:space="0" w:color="auto"/>
        <w:bottom w:val="none" w:sz="0" w:space="0" w:color="auto"/>
        <w:right w:val="none" w:sz="0" w:space="0" w:color="auto"/>
      </w:divBdr>
    </w:div>
    <w:div w:id="196090495">
      <w:bodyDiv w:val="1"/>
      <w:marLeft w:val="0"/>
      <w:marRight w:val="0"/>
      <w:marTop w:val="0"/>
      <w:marBottom w:val="0"/>
      <w:divBdr>
        <w:top w:val="none" w:sz="0" w:space="0" w:color="auto"/>
        <w:left w:val="none" w:sz="0" w:space="0" w:color="auto"/>
        <w:bottom w:val="none" w:sz="0" w:space="0" w:color="auto"/>
        <w:right w:val="none" w:sz="0" w:space="0" w:color="auto"/>
      </w:divBdr>
    </w:div>
    <w:div w:id="198006864">
      <w:bodyDiv w:val="1"/>
      <w:marLeft w:val="0"/>
      <w:marRight w:val="0"/>
      <w:marTop w:val="0"/>
      <w:marBottom w:val="0"/>
      <w:divBdr>
        <w:top w:val="none" w:sz="0" w:space="0" w:color="auto"/>
        <w:left w:val="none" w:sz="0" w:space="0" w:color="auto"/>
        <w:bottom w:val="none" w:sz="0" w:space="0" w:color="auto"/>
        <w:right w:val="none" w:sz="0" w:space="0" w:color="auto"/>
      </w:divBdr>
    </w:div>
    <w:div w:id="200098656">
      <w:bodyDiv w:val="1"/>
      <w:marLeft w:val="0"/>
      <w:marRight w:val="0"/>
      <w:marTop w:val="0"/>
      <w:marBottom w:val="0"/>
      <w:divBdr>
        <w:top w:val="none" w:sz="0" w:space="0" w:color="auto"/>
        <w:left w:val="none" w:sz="0" w:space="0" w:color="auto"/>
        <w:bottom w:val="none" w:sz="0" w:space="0" w:color="auto"/>
        <w:right w:val="none" w:sz="0" w:space="0" w:color="auto"/>
      </w:divBdr>
    </w:div>
    <w:div w:id="200485106">
      <w:bodyDiv w:val="1"/>
      <w:marLeft w:val="0"/>
      <w:marRight w:val="0"/>
      <w:marTop w:val="0"/>
      <w:marBottom w:val="0"/>
      <w:divBdr>
        <w:top w:val="none" w:sz="0" w:space="0" w:color="auto"/>
        <w:left w:val="none" w:sz="0" w:space="0" w:color="auto"/>
        <w:bottom w:val="none" w:sz="0" w:space="0" w:color="auto"/>
        <w:right w:val="none" w:sz="0" w:space="0" w:color="auto"/>
      </w:divBdr>
    </w:div>
    <w:div w:id="200899684">
      <w:bodyDiv w:val="1"/>
      <w:marLeft w:val="0"/>
      <w:marRight w:val="0"/>
      <w:marTop w:val="0"/>
      <w:marBottom w:val="0"/>
      <w:divBdr>
        <w:top w:val="none" w:sz="0" w:space="0" w:color="auto"/>
        <w:left w:val="none" w:sz="0" w:space="0" w:color="auto"/>
        <w:bottom w:val="none" w:sz="0" w:space="0" w:color="auto"/>
        <w:right w:val="none" w:sz="0" w:space="0" w:color="auto"/>
      </w:divBdr>
    </w:div>
    <w:div w:id="200943577">
      <w:bodyDiv w:val="1"/>
      <w:marLeft w:val="0"/>
      <w:marRight w:val="0"/>
      <w:marTop w:val="0"/>
      <w:marBottom w:val="0"/>
      <w:divBdr>
        <w:top w:val="none" w:sz="0" w:space="0" w:color="auto"/>
        <w:left w:val="none" w:sz="0" w:space="0" w:color="auto"/>
        <w:bottom w:val="none" w:sz="0" w:space="0" w:color="auto"/>
        <w:right w:val="none" w:sz="0" w:space="0" w:color="auto"/>
      </w:divBdr>
    </w:div>
    <w:div w:id="201286943">
      <w:bodyDiv w:val="1"/>
      <w:marLeft w:val="0"/>
      <w:marRight w:val="0"/>
      <w:marTop w:val="0"/>
      <w:marBottom w:val="0"/>
      <w:divBdr>
        <w:top w:val="none" w:sz="0" w:space="0" w:color="auto"/>
        <w:left w:val="none" w:sz="0" w:space="0" w:color="auto"/>
        <w:bottom w:val="none" w:sz="0" w:space="0" w:color="auto"/>
        <w:right w:val="none" w:sz="0" w:space="0" w:color="auto"/>
      </w:divBdr>
    </w:div>
    <w:div w:id="202407021">
      <w:bodyDiv w:val="1"/>
      <w:marLeft w:val="0"/>
      <w:marRight w:val="0"/>
      <w:marTop w:val="0"/>
      <w:marBottom w:val="0"/>
      <w:divBdr>
        <w:top w:val="none" w:sz="0" w:space="0" w:color="auto"/>
        <w:left w:val="none" w:sz="0" w:space="0" w:color="auto"/>
        <w:bottom w:val="none" w:sz="0" w:space="0" w:color="auto"/>
        <w:right w:val="none" w:sz="0" w:space="0" w:color="auto"/>
      </w:divBdr>
    </w:div>
    <w:div w:id="203450511">
      <w:bodyDiv w:val="1"/>
      <w:marLeft w:val="0"/>
      <w:marRight w:val="0"/>
      <w:marTop w:val="0"/>
      <w:marBottom w:val="0"/>
      <w:divBdr>
        <w:top w:val="none" w:sz="0" w:space="0" w:color="auto"/>
        <w:left w:val="none" w:sz="0" w:space="0" w:color="auto"/>
        <w:bottom w:val="none" w:sz="0" w:space="0" w:color="auto"/>
        <w:right w:val="none" w:sz="0" w:space="0" w:color="auto"/>
      </w:divBdr>
    </w:div>
    <w:div w:id="203715734">
      <w:bodyDiv w:val="1"/>
      <w:marLeft w:val="0"/>
      <w:marRight w:val="0"/>
      <w:marTop w:val="0"/>
      <w:marBottom w:val="0"/>
      <w:divBdr>
        <w:top w:val="none" w:sz="0" w:space="0" w:color="auto"/>
        <w:left w:val="none" w:sz="0" w:space="0" w:color="auto"/>
        <w:bottom w:val="none" w:sz="0" w:space="0" w:color="auto"/>
        <w:right w:val="none" w:sz="0" w:space="0" w:color="auto"/>
      </w:divBdr>
    </w:div>
    <w:div w:id="204414569">
      <w:bodyDiv w:val="1"/>
      <w:marLeft w:val="0"/>
      <w:marRight w:val="0"/>
      <w:marTop w:val="0"/>
      <w:marBottom w:val="0"/>
      <w:divBdr>
        <w:top w:val="none" w:sz="0" w:space="0" w:color="auto"/>
        <w:left w:val="none" w:sz="0" w:space="0" w:color="auto"/>
        <w:bottom w:val="none" w:sz="0" w:space="0" w:color="auto"/>
        <w:right w:val="none" w:sz="0" w:space="0" w:color="auto"/>
      </w:divBdr>
    </w:div>
    <w:div w:id="205067095">
      <w:bodyDiv w:val="1"/>
      <w:marLeft w:val="0"/>
      <w:marRight w:val="0"/>
      <w:marTop w:val="0"/>
      <w:marBottom w:val="0"/>
      <w:divBdr>
        <w:top w:val="none" w:sz="0" w:space="0" w:color="auto"/>
        <w:left w:val="none" w:sz="0" w:space="0" w:color="auto"/>
        <w:bottom w:val="none" w:sz="0" w:space="0" w:color="auto"/>
        <w:right w:val="none" w:sz="0" w:space="0" w:color="auto"/>
      </w:divBdr>
    </w:div>
    <w:div w:id="206458022">
      <w:bodyDiv w:val="1"/>
      <w:marLeft w:val="0"/>
      <w:marRight w:val="0"/>
      <w:marTop w:val="0"/>
      <w:marBottom w:val="0"/>
      <w:divBdr>
        <w:top w:val="none" w:sz="0" w:space="0" w:color="auto"/>
        <w:left w:val="none" w:sz="0" w:space="0" w:color="auto"/>
        <w:bottom w:val="none" w:sz="0" w:space="0" w:color="auto"/>
        <w:right w:val="none" w:sz="0" w:space="0" w:color="auto"/>
      </w:divBdr>
    </w:div>
    <w:div w:id="207575231">
      <w:bodyDiv w:val="1"/>
      <w:marLeft w:val="0"/>
      <w:marRight w:val="0"/>
      <w:marTop w:val="0"/>
      <w:marBottom w:val="0"/>
      <w:divBdr>
        <w:top w:val="none" w:sz="0" w:space="0" w:color="auto"/>
        <w:left w:val="none" w:sz="0" w:space="0" w:color="auto"/>
        <w:bottom w:val="none" w:sz="0" w:space="0" w:color="auto"/>
        <w:right w:val="none" w:sz="0" w:space="0" w:color="auto"/>
      </w:divBdr>
    </w:div>
    <w:div w:id="207881884">
      <w:bodyDiv w:val="1"/>
      <w:marLeft w:val="0"/>
      <w:marRight w:val="0"/>
      <w:marTop w:val="0"/>
      <w:marBottom w:val="0"/>
      <w:divBdr>
        <w:top w:val="none" w:sz="0" w:space="0" w:color="auto"/>
        <w:left w:val="none" w:sz="0" w:space="0" w:color="auto"/>
        <w:bottom w:val="none" w:sz="0" w:space="0" w:color="auto"/>
        <w:right w:val="none" w:sz="0" w:space="0" w:color="auto"/>
      </w:divBdr>
    </w:div>
    <w:div w:id="208566458">
      <w:bodyDiv w:val="1"/>
      <w:marLeft w:val="0"/>
      <w:marRight w:val="0"/>
      <w:marTop w:val="0"/>
      <w:marBottom w:val="0"/>
      <w:divBdr>
        <w:top w:val="none" w:sz="0" w:space="0" w:color="auto"/>
        <w:left w:val="none" w:sz="0" w:space="0" w:color="auto"/>
        <w:bottom w:val="none" w:sz="0" w:space="0" w:color="auto"/>
        <w:right w:val="none" w:sz="0" w:space="0" w:color="auto"/>
      </w:divBdr>
    </w:div>
    <w:div w:id="211044115">
      <w:bodyDiv w:val="1"/>
      <w:marLeft w:val="0"/>
      <w:marRight w:val="0"/>
      <w:marTop w:val="0"/>
      <w:marBottom w:val="0"/>
      <w:divBdr>
        <w:top w:val="none" w:sz="0" w:space="0" w:color="auto"/>
        <w:left w:val="none" w:sz="0" w:space="0" w:color="auto"/>
        <w:bottom w:val="none" w:sz="0" w:space="0" w:color="auto"/>
        <w:right w:val="none" w:sz="0" w:space="0" w:color="auto"/>
      </w:divBdr>
    </w:div>
    <w:div w:id="211965632">
      <w:bodyDiv w:val="1"/>
      <w:marLeft w:val="0"/>
      <w:marRight w:val="0"/>
      <w:marTop w:val="0"/>
      <w:marBottom w:val="0"/>
      <w:divBdr>
        <w:top w:val="none" w:sz="0" w:space="0" w:color="auto"/>
        <w:left w:val="none" w:sz="0" w:space="0" w:color="auto"/>
        <w:bottom w:val="none" w:sz="0" w:space="0" w:color="auto"/>
        <w:right w:val="none" w:sz="0" w:space="0" w:color="auto"/>
      </w:divBdr>
    </w:div>
    <w:div w:id="213153842">
      <w:bodyDiv w:val="1"/>
      <w:marLeft w:val="0"/>
      <w:marRight w:val="0"/>
      <w:marTop w:val="0"/>
      <w:marBottom w:val="0"/>
      <w:divBdr>
        <w:top w:val="none" w:sz="0" w:space="0" w:color="auto"/>
        <w:left w:val="none" w:sz="0" w:space="0" w:color="auto"/>
        <w:bottom w:val="none" w:sz="0" w:space="0" w:color="auto"/>
        <w:right w:val="none" w:sz="0" w:space="0" w:color="auto"/>
      </w:divBdr>
    </w:div>
    <w:div w:id="213855376">
      <w:bodyDiv w:val="1"/>
      <w:marLeft w:val="0"/>
      <w:marRight w:val="0"/>
      <w:marTop w:val="0"/>
      <w:marBottom w:val="0"/>
      <w:divBdr>
        <w:top w:val="none" w:sz="0" w:space="0" w:color="auto"/>
        <w:left w:val="none" w:sz="0" w:space="0" w:color="auto"/>
        <w:bottom w:val="none" w:sz="0" w:space="0" w:color="auto"/>
        <w:right w:val="none" w:sz="0" w:space="0" w:color="auto"/>
      </w:divBdr>
    </w:div>
    <w:div w:id="214242786">
      <w:bodyDiv w:val="1"/>
      <w:marLeft w:val="0"/>
      <w:marRight w:val="0"/>
      <w:marTop w:val="0"/>
      <w:marBottom w:val="0"/>
      <w:divBdr>
        <w:top w:val="none" w:sz="0" w:space="0" w:color="auto"/>
        <w:left w:val="none" w:sz="0" w:space="0" w:color="auto"/>
        <w:bottom w:val="none" w:sz="0" w:space="0" w:color="auto"/>
        <w:right w:val="none" w:sz="0" w:space="0" w:color="auto"/>
      </w:divBdr>
    </w:div>
    <w:div w:id="215360430">
      <w:bodyDiv w:val="1"/>
      <w:marLeft w:val="0"/>
      <w:marRight w:val="0"/>
      <w:marTop w:val="0"/>
      <w:marBottom w:val="0"/>
      <w:divBdr>
        <w:top w:val="none" w:sz="0" w:space="0" w:color="auto"/>
        <w:left w:val="none" w:sz="0" w:space="0" w:color="auto"/>
        <w:bottom w:val="none" w:sz="0" w:space="0" w:color="auto"/>
        <w:right w:val="none" w:sz="0" w:space="0" w:color="auto"/>
      </w:divBdr>
    </w:div>
    <w:div w:id="218170794">
      <w:bodyDiv w:val="1"/>
      <w:marLeft w:val="0"/>
      <w:marRight w:val="0"/>
      <w:marTop w:val="0"/>
      <w:marBottom w:val="0"/>
      <w:divBdr>
        <w:top w:val="none" w:sz="0" w:space="0" w:color="auto"/>
        <w:left w:val="none" w:sz="0" w:space="0" w:color="auto"/>
        <w:bottom w:val="none" w:sz="0" w:space="0" w:color="auto"/>
        <w:right w:val="none" w:sz="0" w:space="0" w:color="auto"/>
      </w:divBdr>
    </w:div>
    <w:div w:id="218440861">
      <w:bodyDiv w:val="1"/>
      <w:marLeft w:val="0"/>
      <w:marRight w:val="0"/>
      <w:marTop w:val="0"/>
      <w:marBottom w:val="0"/>
      <w:divBdr>
        <w:top w:val="none" w:sz="0" w:space="0" w:color="auto"/>
        <w:left w:val="none" w:sz="0" w:space="0" w:color="auto"/>
        <w:bottom w:val="none" w:sz="0" w:space="0" w:color="auto"/>
        <w:right w:val="none" w:sz="0" w:space="0" w:color="auto"/>
      </w:divBdr>
      <w:divsChild>
        <w:div w:id="1529945676">
          <w:marLeft w:val="0"/>
          <w:marRight w:val="720"/>
          <w:marTop w:val="0"/>
          <w:marBottom w:val="0"/>
          <w:divBdr>
            <w:top w:val="none" w:sz="0" w:space="0" w:color="auto"/>
            <w:left w:val="none" w:sz="0" w:space="0" w:color="auto"/>
            <w:bottom w:val="none" w:sz="0" w:space="0" w:color="auto"/>
            <w:right w:val="none" w:sz="0" w:space="0" w:color="auto"/>
          </w:divBdr>
        </w:div>
        <w:div w:id="1490250656">
          <w:marLeft w:val="0"/>
          <w:marRight w:val="0"/>
          <w:marTop w:val="0"/>
          <w:marBottom w:val="0"/>
          <w:divBdr>
            <w:top w:val="none" w:sz="0" w:space="0" w:color="auto"/>
            <w:left w:val="none" w:sz="0" w:space="0" w:color="auto"/>
            <w:bottom w:val="none" w:sz="0" w:space="0" w:color="auto"/>
            <w:right w:val="none" w:sz="0" w:space="0" w:color="auto"/>
          </w:divBdr>
        </w:div>
      </w:divsChild>
    </w:div>
    <w:div w:id="219050376">
      <w:bodyDiv w:val="1"/>
      <w:marLeft w:val="0"/>
      <w:marRight w:val="0"/>
      <w:marTop w:val="0"/>
      <w:marBottom w:val="0"/>
      <w:divBdr>
        <w:top w:val="none" w:sz="0" w:space="0" w:color="auto"/>
        <w:left w:val="none" w:sz="0" w:space="0" w:color="auto"/>
        <w:bottom w:val="none" w:sz="0" w:space="0" w:color="auto"/>
        <w:right w:val="none" w:sz="0" w:space="0" w:color="auto"/>
      </w:divBdr>
    </w:div>
    <w:div w:id="220873232">
      <w:bodyDiv w:val="1"/>
      <w:marLeft w:val="0"/>
      <w:marRight w:val="0"/>
      <w:marTop w:val="0"/>
      <w:marBottom w:val="0"/>
      <w:divBdr>
        <w:top w:val="none" w:sz="0" w:space="0" w:color="auto"/>
        <w:left w:val="none" w:sz="0" w:space="0" w:color="auto"/>
        <w:bottom w:val="none" w:sz="0" w:space="0" w:color="auto"/>
        <w:right w:val="none" w:sz="0" w:space="0" w:color="auto"/>
      </w:divBdr>
    </w:div>
    <w:div w:id="221061432">
      <w:bodyDiv w:val="1"/>
      <w:marLeft w:val="0"/>
      <w:marRight w:val="0"/>
      <w:marTop w:val="0"/>
      <w:marBottom w:val="0"/>
      <w:divBdr>
        <w:top w:val="none" w:sz="0" w:space="0" w:color="auto"/>
        <w:left w:val="none" w:sz="0" w:space="0" w:color="auto"/>
        <w:bottom w:val="none" w:sz="0" w:space="0" w:color="auto"/>
        <w:right w:val="none" w:sz="0" w:space="0" w:color="auto"/>
      </w:divBdr>
    </w:div>
    <w:div w:id="221134850">
      <w:bodyDiv w:val="1"/>
      <w:marLeft w:val="0"/>
      <w:marRight w:val="0"/>
      <w:marTop w:val="0"/>
      <w:marBottom w:val="0"/>
      <w:divBdr>
        <w:top w:val="none" w:sz="0" w:space="0" w:color="auto"/>
        <w:left w:val="none" w:sz="0" w:space="0" w:color="auto"/>
        <w:bottom w:val="none" w:sz="0" w:space="0" w:color="auto"/>
        <w:right w:val="none" w:sz="0" w:space="0" w:color="auto"/>
      </w:divBdr>
    </w:div>
    <w:div w:id="221411179">
      <w:bodyDiv w:val="1"/>
      <w:marLeft w:val="0"/>
      <w:marRight w:val="0"/>
      <w:marTop w:val="0"/>
      <w:marBottom w:val="0"/>
      <w:divBdr>
        <w:top w:val="none" w:sz="0" w:space="0" w:color="auto"/>
        <w:left w:val="none" w:sz="0" w:space="0" w:color="auto"/>
        <w:bottom w:val="none" w:sz="0" w:space="0" w:color="auto"/>
        <w:right w:val="none" w:sz="0" w:space="0" w:color="auto"/>
      </w:divBdr>
    </w:div>
    <w:div w:id="225839282">
      <w:bodyDiv w:val="1"/>
      <w:marLeft w:val="0"/>
      <w:marRight w:val="0"/>
      <w:marTop w:val="0"/>
      <w:marBottom w:val="0"/>
      <w:divBdr>
        <w:top w:val="none" w:sz="0" w:space="0" w:color="auto"/>
        <w:left w:val="none" w:sz="0" w:space="0" w:color="auto"/>
        <w:bottom w:val="none" w:sz="0" w:space="0" w:color="auto"/>
        <w:right w:val="none" w:sz="0" w:space="0" w:color="auto"/>
      </w:divBdr>
    </w:div>
    <w:div w:id="225922876">
      <w:bodyDiv w:val="1"/>
      <w:marLeft w:val="0"/>
      <w:marRight w:val="0"/>
      <w:marTop w:val="0"/>
      <w:marBottom w:val="0"/>
      <w:divBdr>
        <w:top w:val="none" w:sz="0" w:space="0" w:color="auto"/>
        <w:left w:val="none" w:sz="0" w:space="0" w:color="auto"/>
        <w:bottom w:val="none" w:sz="0" w:space="0" w:color="auto"/>
        <w:right w:val="none" w:sz="0" w:space="0" w:color="auto"/>
      </w:divBdr>
    </w:div>
    <w:div w:id="226842013">
      <w:bodyDiv w:val="1"/>
      <w:marLeft w:val="0"/>
      <w:marRight w:val="0"/>
      <w:marTop w:val="0"/>
      <w:marBottom w:val="0"/>
      <w:divBdr>
        <w:top w:val="none" w:sz="0" w:space="0" w:color="auto"/>
        <w:left w:val="none" w:sz="0" w:space="0" w:color="auto"/>
        <w:bottom w:val="none" w:sz="0" w:space="0" w:color="auto"/>
        <w:right w:val="none" w:sz="0" w:space="0" w:color="auto"/>
      </w:divBdr>
    </w:div>
    <w:div w:id="226958514">
      <w:bodyDiv w:val="1"/>
      <w:marLeft w:val="0"/>
      <w:marRight w:val="0"/>
      <w:marTop w:val="0"/>
      <w:marBottom w:val="0"/>
      <w:divBdr>
        <w:top w:val="none" w:sz="0" w:space="0" w:color="auto"/>
        <w:left w:val="none" w:sz="0" w:space="0" w:color="auto"/>
        <w:bottom w:val="none" w:sz="0" w:space="0" w:color="auto"/>
        <w:right w:val="none" w:sz="0" w:space="0" w:color="auto"/>
      </w:divBdr>
    </w:div>
    <w:div w:id="228077247">
      <w:bodyDiv w:val="1"/>
      <w:marLeft w:val="0"/>
      <w:marRight w:val="0"/>
      <w:marTop w:val="0"/>
      <w:marBottom w:val="0"/>
      <w:divBdr>
        <w:top w:val="none" w:sz="0" w:space="0" w:color="auto"/>
        <w:left w:val="none" w:sz="0" w:space="0" w:color="auto"/>
        <w:bottom w:val="none" w:sz="0" w:space="0" w:color="auto"/>
        <w:right w:val="none" w:sz="0" w:space="0" w:color="auto"/>
      </w:divBdr>
    </w:div>
    <w:div w:id="228266996">
      <w:bodyDiv w:val="1"/>
      <w:marLeft w:val="0"/>
      <w:marRight w:val="0"/>
      <w:marTop w:val="0"/>
      <w:marBottom w:val="0"/>
      <w:divBdr>
        <w:top w:val="none" w:sz="0" w:space="0" w:color="auto"/>
        <w:left w:val="none" w:sz="0" w:space="0" w:color="auto"/>
        <w:bottom w:val="none" w:sz="0" w:space="0" w:color="auto"/>
        <w:right w:val="none" w:sz="0" w:space="0" w:color="auto"/>
      </w:divBdr>
    </w:div>
    <w:div w:id="229390708">
      <w:bodyDiv w:val="1"/>
      <w:marLeft w:val="0"/>
      <w:marRight w:val="0"/>
      <w:marTop w:val="0"/>
      <w:marBottom w:val="0"/>
      <w:divBdr>
        <w:top w:val="none" w:sz="0" w:space="0" w:color="auto"/>
        <w:left w:val="none" w:sz="0" w:space="0" w:color="auto"/>
        <w:bottom w:val="none" w:sz="0" w:space="0" w:color="auto"/>
        <w:right w:val="none" w:sz="0" w:space="0" w:color="auto"/>
      </w:divBdr>
    </w:div>
    <w:div w:id="230313776">
      <w:bodyDiv w:val="1"/>
      <w:marLeft w:val="0"/>
      <w:marRight w:val="0"/>
      <w:marTop w:val="0"/>
      <w:marBottom w:val="0"/>
      <w:divBdr>
        <w:top w:val="none" w:sz="0" w:space="0" w:color="auto"/>
        <w:left w:val="none" w:sz="0" w:space="0" w:color="auto"/>
        <w:bottom w:val="none" w:sz="0" w:space="0" w:color="auto"/>
        <w:right w:val="none" w:sz="0" w:space="0" w:color="auto"/>
      </w:divBdr>
    </w:div>
    <w:div w:id="234055574">
      <w:bodyDiv w:val="1"/>
      <w:marLeft w:val="0"/>
      <w:marRight w:val="0"/>
      <w:marTop w:val="0"/>
      <w:marBottom w:val="0"/>
      <w:divBdr>
        <w:top w:val="none" w:sz="0" w:space="0" w:color="auto"/>
        <w:left w:val="none" w:sz="0" w:space="0" w:color="auto"/>
        <w:bottom w:val="none" w:sz="0" w:space="0" w:color="auto"/>
        <w:right w:val="none" w:sz="0" w:space="0" w:color="auto"/>
      </w:divBdr>
    </w:div>
    <w:div w:id="235946058">
      <w:bodyDiv w:val="1"/>
      <w:marLeft w:val="0"/>
      <w:marRight w:val="0"/>
      <w:marTop w:val="0"/>
      <w:marBottom w:val="0"/>
      <w:divBdr>
        <w:top w:val="none" w:sz="0" w:space="0" w:color="auto"/>
        <w:left w:val="none" w:sz="0" w:space="0" w:color="auto"/>
        <w:bottom w:val="none" w:sz="0" w:space="0" w:color="auto"/>
        <w:right w:val="none" w:sz="0" w:space="0" w:color="auto"/>
      </w:divBdr>
    </w:div>
    <w:div w:id="236090943">
      <w:bodyDiv w:val="1"/>
      <w:marLeft w:val="0"/>
      <w:marRight w:val="0"/>
      <w:marTop w:val="0"/>
      <w:marBottom w:val="0"/>
      <w:divBdr>
        <w:top w:val="none" w:sz="0" w:space="0" w:color="auto"/>
        <w:left w:val="none" w:sz="0" w:space="0" w:color="auto"/>
        <w:bottom w:val="none" w:sz="0" w:space="0" w:color="auto"/>
        <w:right w:val="none" w:sz="0" w:space="0" w:color="auto"/>
      </w:divBdr>
    </w:div>
    <w:div w:id="236283847">
      <w:bodyDiv w:val="1"/>
      <w:marLeft w:val="0"/>
      <w:marRight w:val="0"/>
      <w:marTop w:val="0"/>
      <w:marBottom w:val="0"/>
      <w:divBdr>
        <w:top w:val="none" w:sz="0" w:space="0" w:color="auto"/>
        <w:left w:val="none" w:sz="0" w:space="0" w:color="auto"/>
        <w:bottom w:val="none" w:sz="0" w:space="0" w:color="auto"/>
        <w:right w:val="none" w:sz="0" w:space="0" w:color="auto"/>
      </w:divBdr>
    </w:div>
    <w:div w:id="237130596">
      <w:bodyDiv w:val="1"/>
      <w:marLeft w:val="0"/>
      <w:marRight w:val="0"/>
      <w:marTop w:val="0"/>
      <w:marBottom w:val="0"/>
      <w:divBdr>
        <w:top w:val="none" w:sz="0" w:space="0" w:color="auto"/>
        <w:left w:val="none" w:sz="0" w:space="0" w:color="auto"/>
        <w:bottom w:val="none" w:sz="0" w:space="0" w:color="auto"/>
        <w:right w:val="none" w:sz="0" w:space="0" w:color="auto"/>
      </w:divBdr>
    </w:div>
    <w:div w:id="239104744">
      <w:bodyDiv w:val="1"/>
      <w:marLeft w:val="0"/>
      <w:marRight w:val="0"/>
      <w:marTop w:val="0"/>
      <w:marBottom w:val="0"/>
      <w:divBdr>
        <w:top w:val="none" w:sz="0" w:space="0" w:color="auto"/>
        <w:left w:val="none" w:sz="0" w:space="0" w:color="auto"/>
        <w:bottom w:val="none" w:sz="0" w:space="0" w:color="auto"/>
        <w:right w:val="none" w:sz="0" w:space="0" w:color="auto"/>
      </w:divBdr>
    </w:div>
    <w:div w:id="240723161">
      <w:bodyDiv w:val="1"/>
      <w:marLeft w:val="0"/>
      <w:marRight w:val="0"/>
      <w:marTop w:val="0"/>
      <w:marBottom w:val="0"/>
      <w:divBdr>
        <w:top w:val="none" w:sz="0" w:space="0" w:color="auto"/>
        <w:left w:val="none" w:sz="0" w:space="0" w:color="auto"/>
        <w:bottom w:val="none" w:sz="0" w:space="0" w:color="auto"/>
        <w:right w:val="none" w:sz="0" w:space="0" w:color="auto"/>
      </w:divBdr>
    </w:div>
    <w:div w:id="240874322">
      <w:bodyDiv w:val="1"/>
      <w:marLeft w:val="0"/>
      <w:marRight w:val="0"/>
      <w:marTop w:val="0"/>
      <w:marBottom w:val="0"/>
      <w:divBdr>
        <w:top w:val="none" w:sz="0" w:space="0" w:color="auto"/>
        <w:left w:val="none" w:sz="0" w:space="0" w:color="auto"/>
        <w:bottom w:val="none" w:sz="0" w:space="0" w:color="auto"/>
        <w:right w:val="none" w:sz="0" w:space="0" w:color="auto"/>
      </w:divBdr>
    </w:div>
    <w:div w:id="242759739">
      <w:bodyDiv w:val="1"/>
      <w:marLeft w:val="0"/>
      <w:marRight w:val="0"/>
      <w:marTop w:val="0"/>
      <w:marBottom w:val="0"/>
      <w:divBdr>
        <w:top w:val="none" w:sz="0" w:space="0" w:color="auto"/>
        <w:left w:val="none" w:sz="0" w:space="0" w:color="auto"/>
        <w:bottom w:val="none" w:sz="0" w:space="0" w:color="auto"/>
        <w:right w:val="none" w:sz="0" w:space="0" w:color="auto"/>
      </w:divBdr>
    </w:div>
    <w:div w:id="242952293">
      <w:bodyDiv w:val="1"/>
      <w:marLeft w:val="0"/>
      <w:marRight w:val="0"/>
      <w:marTop w:val="0"/>
      <w:marBottom w:val="0"/>
      <w:divBdr>
        <w:top w:val="none" w:sz="0" w:space="0" w:color="auto"/>
        <w:left w:val="none" w:sz="0" w:space="0" w:color="auto"/>
        <w:bottom w:val="none" w:sz="0" w:space="0" w:color="auto"/>
        <w:right w:val="none" w:sz="0" w:space="0" w:color="auto"/>
      </w:divBdr>
    </w:div>
    <w:div w:id="243539155">
      <w:bodyDiv w:val="1"/>
      <w:marLeft w:val="0"/>
      <w:marRight w:val="0"/>
      <w:marTop w:val="0"/>
      <w:marBottom w:val="0"/>
      <w:divBdr>
        <w:top w:val="none" w:sz="0" w:space="0" w:color="auto"/>
        <w:left w:val="none" w:sz="0" w:space="0" w:color="auto"/>
        <w:bottom w:val="none" w:sz="0" w:space="0" w:color="auto"/>
        <w:right w:val="none" w:sz="0" w:space="0" w:color="auto"/>
      </w:divBdr>
    </w:div>
    <w:div w:id="244414247">
      <w:bodyDiv w:val="1"/>
      <w:marLeft w:val="0"/>
      <w:marRight w:val="0"/>
      <w:marTop w:val="0"/>
      <w:marBottom w:val="0"/>
      <w:divBdr>
        <w:top w:val="none" w:sz="0" w:space="0" w:color="auto"/>
        <w:left w:val="none" w:sz="0" w:space="0" w:color="auto"/>
        <w:bottom w:val="none" w:sz="0" w:space="0" w:color="auto"/>
        <w:right w:val="none" w:sz="0" w:space="0" w:color="auto"/>
      </w:divBdr>
    </w:div>
    <w:div w:id="245581302">
      <w:bodyDiv w:val="1"/>
      <w:marLeft w:val="0"/>
      <w:marRight w:val="0"/>
      <w:marTop w:val="0"/>
      <w:marBottom w:val="0"/>
      <w:divBdr>
        <w:top w:val="none" w:sz="0" w:space="0" w:color="auto"/>
        <w:left w:val="none" w:sz="0" w:space="0" w:color="auto"/>
        <w:bottom w:val="none" w:sz="0" w:space="0" w:color="auto"/>
        <w:right w:val="none" w:sz="0" w:space="0" w:color="auto"/>
      </w:divBdr>
    </w:div>
    <w:div w:id="250286891">
      <w:bodyDiv w:val="1"/>
      <w:marLeft w:val="0"/>
      <w:marRight w:val="0"/>
      <w:marTop w:val="0"/>
      <w:marBottom w:val="0"/>
      <w:divBdr>
        <w:top w:val="none" w:sz="0" w:space="0" w:color="auto"/>
        <w:left w:val="none" w:sz="0" w:space="0" w:color="auto"/>
        <w:bottom w:val="none" w:sz="0" w:space="0" w:color="auto"/>
        <w:right w:val="none" w:sz="0" w:space="0" w:color="auto"/>
      </w:divBdr>
    </w:div>
    <w:div w:id="252514752">
      <w:bodyDiv w:val="1"/>
      <w:marLeft w:val="0"/>
      <w:marRight w:val="0"/>
      <w:marTop w:val="0"/>
      <w:marBottom w:val="0"/>
      <w:divBdr>
        <w:top w:val="none" w:sz="0" w:space="0" w:color="auto"/>
        <w:left w:val="none" w:sz="0" w:space="0" w:color="auto"/>
        <w:bottom w:val="none" w:sz="0" w:space="0" w:color="auto"/>
        <w:right w:val="none" w:sz="0" w:space="0" w:color="auto"/>
      </w:divBdr>
    </w:div>
    <w:div w:id="255941527">
      <w:bodyDiv w:val="1"/>
      <w:marLeft w:val="0"/>
      <w:marRight w:val="0"/>
      <w:marTop w:val="0"/>
      <w:marBottom w:val="0"/>
      <w:divBdr>
        <w:top w:val="none" w:sz="0" w:space="0" w:color="auto"/>
        <w:left w:val="none" w:sz="0" w:space="0" w:color="auto"/>
        <w:bottom w:val="none" w:sz="0" w:space="0" w:color="auto"/>
        <w:right w:val="none" w:sz="0" w:space="0" w:color="auto"/>
      </w:divBdr>
    </w:div>
    <w:div w:id="256523843">
      <w:bodyDiv w:val="1"/>
      <w:marLeft w:val="0"/>
      <w:marRight w:val="0"/>
      <w:marTop w:val="0"/>
      <w:marBottom w:val="0"/>
      <w:divBdr>
        <w:top w:val="none" w:sz="0" w:space="0" w:color="auto"/>
        <w:left w:val="none" w:sz="0" w:space="0" w:color="auto"/>
        <w:bottom w:val="none" w:sz="0" w:space="0" w:color="auto"/>
        <w:right w:val="none" w:sz="0" w:space="0" w:color="auto"/>
      </w:divBdr>
    </w:div>
    <w:div w:id="256867889">
      <w:bodyDiv w:val="1"/>
      <w:marLeft w:val="0"/>
      <w:marRight w:val="0"/>
      <w:marTop w:val="0"/>
      <w:marBottom w:val="0"/>
      <w:divBdr>
        <w:top w:val="none" w:sz="0" w:space="0" w:color="auto"/>
        <w:left w:val="none" w:sz="0" w:space="0" w:color="auto"/>
        <w:bottom w:val="none" w:sz="0" w:space="0" w:color="auto"/>
        <w:right w:val="none" w:sz="0" w:space="0" w:color="auto"/>
      </w:divBdr>
    </w:div>
    <w:div w:id="257102516">
      <w:bodyDiv w:val="1"/>
      <w:marLeft w:val="0"/>
      <w:marRight w:val="0"/>
      <w:marTop w:val="0"/>
      <w:marBottom w:val="0"/>
      <w:divBdr>
        <w:top w:val="none" w:sz="0" w:space="0" w:color="auto"/>
        <w:left w:val="none" w:sz="0" w:space="0" w:color="auto"/>
        <w:bottom w:val="none" w:sz="0" w:space="0" w:color="auto"/>
        <w:right w:val="none" w:sz="0" w:space="0" w:color="auto"/>
      </w:divBdr>
    </w:div>
    <w:div w:id="257834962">
      <w:bodyDiv w:val="1"/>
      <w:marLeft w:val="0"/>
      <w:marRight w:val="0"/>
      <w:marTop w:val="0"/>
      <w:marBottom w:val="0"/>
      <w:divBdr>
        <w:top w:val="none" w:sz="0" w:space="0" w:color="auto"/>
        <w:left w:val="none" w:sz="0" w:space="0" w:color="auto"/>
        <w:bottom w:val="none" w:sz="0" w:space="0" w:color="auto"/>
        <w:right w:val="none" w:sz="0" w:space="0" w:color="auto"/>
      </w:divBdr>
    </w:div>
    <w:div w:id="259487961">
      <w:bodyDiv w:val="1"/>
      <w:marLeft w:val="0"/>
      <w:marRight w:val="0"/>
      <w:marTop w:val="0"/>
      <w:marBottom w:val="0"/>
      <w:divBdr>
        <w:top w:val="none" w:sz="0" w:space="0" w:color="auto"/>
        <w:left w:val="none" w:sz="0" w:space="0" w:color="auto"/>
        <w:bottom w:val="none" w:sz="0" w:space="0" w:color="auto"/>
        <w:right w:val="none" w:sz="0" w:space="0" w:color="auto"/>
      </w:divBdr>
    </w:div>
    <w:div w:id="261030629">
      <w:bodyDiv w:val="1"/>
      <w:marLeft w:val="0"/>
      <w:marRight w:val="0"/>
      <w:marTop w:val="0"/>
      <w:marBottom w:val="0"/>
      <w:divBdr>
        <w:top w:val="none" w:sz="0" w:space="0" w:color="auto"/>
        <w:left w:val="none" w:sz="0" w:space="0" w:color="auto"/>
        <w:bottom w:val="none" w:sz="0" w:space="0" w:color="auto"/>
        <w:right w:val="none" w:sz="0" w:space="0" w:color="auto"/>
      </w:divBdr>
    </w:div>
    <w:div w:id="263418388">
      <w:bodyDiv w:val="1"/>
      <w:marLeft w:val="0"/>
      <w:marRight w:val="0"/>
      <w:marTop w:val="0"/>
      <w:marBottom w:val="0"/>
      <w:divBdr>
        <w:top w:val="none" w:sz="0" w:space="0" w:color="auto"/>
        <w:left w:val="none" w:sz="0" w:space="0" w:color="auto"/>
        <w:bottom w:val="none" w:sz="0" w:space="0" w:color="auto"/>
        <w:right w:val="none" w:sz="0" w:space="0" w:color="auto"/>
      </w:divBdr>
    </w:div>
    <w:div w:id="265041426">
      <w:bodyDiv w:val="1"/>
      <w:marLeft w:val="0"/>
      <w:marRight w:val="0"/>
      <w:marTop w:val="0"/>
      <w:marBottom w:val="0"/>
      <w:divBdr>
        <w:top w:val="none" w:sz="0" w:space="0" w:color="auto"/>
        <w:left w:val="none" w:sz="0" w:space="0" w:color="auto"/>
        <w:bottom w:val="none" w:sz="0" w:space="0" w:color="auto"/>
        <w:right w:val="none" w:sz="0" w:space="0" w:color="auto"/>
      </w:divBdr>
    </w:div>
    <w:div w:id="265357939">
      <w:bodyDiv w:val="1"/>
      <w:marLeft w:val="0"/>
      <w:marRight w:val="0"/>
      <w:marTop w:val="0"/>
      <w:marBottom w:val="0"/>
      <w:divBdr>
        <w:top w:val="none" w:sz="0" w:space="0" w:color="auto"/>
        <w:left w:val="none" w:sz="0" w:space="0" w:color="auto"/>
        <w:bottom w:val="none" w:sz="0" w:space="0" w:color="auto"/>
        <w:right w:val="none" w:sz="0" w:space="0" w:color="auto"/>
      </w:divBdr>
    </w:div>
    <w:div w:id="266621956">
      <w:bodyDiv w:val="1"/>
      <w:marLeft w:val="0"/>
      <w:marRight w:val="0"/>
      <w:marTop w:val="0"/>
      <w:marBottom w:val="0"/>
      <w:divBdr>
        <w:top w:val="none" w:sz="0" w:space="0" w:color="auto"/>
        <w:left w:val="none" w:sz="0" w:space="0" w:color="auto"/>
        <w:bottom w:val="none" w:sz="0" w:space="0" w:color="auto"/>
        <w:right w:val="none" w:sz="0" w:space="0" w:color="auto"/>
      </w:divBdr>
    </w:div>
    <w:div w:id="266741116">
      <w:bodyDiv w:val="1"/>
      <w:marLeft w:val="0"/>
      <w:marRight w:val="0"/>
      <w:marTop w:val="0"/>
      <w:marBottom w:val="0"/>
      <w:divBdr>
        <w:top w:val="none" w:sz="0" w:space="0" w:color="auto"/>
        <w:left w:val="none" w:sz="0" w:space="0" w:color="auto"/>
        <w:bottom w:val="none" w:sz="0" w:space="0" w:color="auto"/>
        <w:right w:val="none" w:sz="0" w:space="0" w:color="auto"/>
      </w:divBdr>
    </w:div>
    <w:div w:id="267588671">
      <w:bodyDiv w:val="1"/>
      <w:marLeft w:val="0"/>
      <w:marRight w:val="0"/>
      <w:marTop w:val="0"/>
      <w:marBottom w:val="0"/>
      <w:divBdr>
        <w:top w:val="none" w:sz="0" w:space="0" w:color="auto"/>
        <w:left w:val="none" w:sz="0" w:space="0" w:color="auto"/>
        <w:bottom w:val="none" w:sz="0" w:space="0" w:color="auto"/>
        <w:right w:val="none" w:sz="0" w:space="0" w:color="auto"/>
      </w:divBdr>
    </w:div>
    <w:div w:id="267737708">
      <w:bodyDiv w:val="1"/>
      <w:marLeft w:val="0"/>
      <w:marRight w:val="0"/>
      <w:marTop w:val="0"/>
      <w:marBottom w:val="0"/>
      <w:divBdr>
        <w:top w:val="none" w:sz="0" w:space="0" w:color="auto"/>
        <w:left w:val="none" w:sz="0" w:space="0" w:color="auto"/>
        <w:bottom w:val="none" w:sz="0" w:space="0" w:color="auto"/>
        <w:right w:val="none" w:sz="0" w:space="0" w:color="auto"/>
      </w:divBdr>
    </w:div>
    <w:div w:id="268439613">
      <w:bodyDiv w:val="1"/>
      <w:marLeft w:val="0"/>
      <w:marRight w:val="0"/>
      <w:marTop w:val="0"/>
      <w:marBottom w:val="0"/>
      <w:divBdr>
        <w:top w:val="none" w:sz="0" w:space="0" w:color="auto"/>
        <w:left w:val="none" w:sz="0" w:space="0" w:color="auto"/>
        <w:bottom w:val="none" w:sz="0" w:space="0" w:color="auto"/>
        <w:right w:val="none" w:sz="0" w:space="0" w:color="auto"/>
      </w:divBdr>
    </w:div>
    <w:div w:id="268700928">
      <w:bodyDiv w:val="1"/>
      <w:marLeft w:val="0"/>
      <w:marRight w:val="0"/>
      <w:marTop w:val="0"/>
      <w:marBottom w:val="0"/>
      <w:divBdr>
        <w:top w:val="none" w:sz="0" w:space="0" w:color="auto"/>
        <w:left w:val="none" w:sz="0" w:space="0" w:color="auto"/>
        <w:bottom w:val="none" w:sz="0" w:space="0" w:color="auto"/>
        <w:right w:val="none" w:sz="0" w:space="0" w:color="auto"/>
      </w:divBdr>
    </w:div>
    <w:div w:id="270280203">
      <w:bodyDiv w:val="1"/>
      <w:marLeft w:val="0"/>
      <w:marRight w:val="0"/>
      <w:marTop w:val="0"/>
      <w:marBottom w:val="0"/>
      <w:divBdr>
        <w:top w:val="none" w:sz="0" w:space="0" w:color="auto"/>
        <w:left w:val="none" w:sz="0" w:space="0" w:color="auto"/>
        <w:bottom w:val="none" w:sz="0" w:space="0" w:color="auto"/>
        <w:right w:val="none" w:sz="0" w:space="0" w:color="auto"/>
      </w:divBdr>
    </w:div>
    <w:div w:id="270818720">
      <w:bodyDiv w:val="1"/>
      <w:marLeft w:val="0"/>
      <w:marRight w:val="0"/>
      <w:marTop w:val="0"/>
      <w:marBottom w:val="0"/>
      <w:divBdr>
        <w:top w:val="none" w:sz="0" w:space="0" w:color="auto"/>
        <w:left w:val="none" w:sz="0" w:space="0" w:color="auto"/>
        <w:bottom w:val="none" w:sz="0" w:space="0" w:color="auto"/>
        <w:right w:val="none" w:sz="0" w:space="0" w:color="auto"/>
      </w:divBdr>
    </w:div>
    <w:div w:id="271131579">
      <w:bodyDiv w:val="1"/>
      <w:marLeft w:val="0"/>
      <w:marRight w:val="0"/>
      <w:marTop w:val="0"/>
      <w:marBottom w:val="0"/>
      <w:divBdr>
        <w:top w:val="none" w:sz="0" w:space="0" w:color="auto"/>
        <w:left w:val="none" w:sz="0" w:space="0" w:color="auto"/>
        <w:bottom w:val="none" w:sz="0" w:space="0" w:color="auto"/>
        <w:right w:val="none" w:sz="0" w:space="0" w:color="auto"/>
      </w:divBdr>
    </w:div>
    <w:div w:id="272787689">
      <w:bodyDiv w:val="1"/>
      <w:marLeft w:val="0"/>
      <w:marRight w:val="0"/>
      <w:marTop w:val="0"/>
      <w:marBottom w:val="0"/>
      <w:divBdr>
        <w:top w:val="none" w:sz="0" w:space="0" w:color="auto"/>
        <w:left w:val="none" w:sz="0" w:space="0" w:color="auto"/>
        <w:bottom w:val="none" w:sz="0" w:space="0" w:color="auto"/>
        <w:right w:val="none" w:sz="0" w:space="0" w:color="auto"/>
      </w:divBdr>
    </w:div>
    <w:div w:id="273439335">
      <w:bodyDiv w:val="1"/>
      <w:marLeft w:val="0"/>
      <w:marRight w:val="0"/>
      <w:marTop w:val="0"/>
      <w:marBottom w:val="0"/>
      <w:divBdr>
        <w:top w:val="none" w:sz="0" w:space="0" w:color="auto"/>
        <w:left w:val="none" w:sz="0" w:space="0" w:color="auto"/>
        <w:bottom w:val="none" w:sz="0" w:space="0" w:color="auto"/>
        <w:right w:val="none" w:sz="0" w:space="0" w:color="auto"/>
      </w:divBdr>
    </w:div>
    <w:div w:id="277102301">
      <w:bodyDiv w:val="1"/>
      <w:marLeft w:val="0"/>
      <w:marRight w:val="0"/>
      <w:marTop w:val="0"/>
      <w:marBottom w:val="0"/>
      <w:divBdr>
        <w:top w:val="none" w:sz="0" w:space="0" w:color="auto"/>
        <w:left w:val="none" w:sz="0" w:space="0" w:color="auto"/>
        <w:bottom w:val="none" w:sz="0" w:space="0" w:color="auto"/>
        <w:right w:val="none" w:sz="0" w:space="0" w:color="auto"/>
      </w:divBdr>
    </w:div>
    <w:div w:id="277184273">
      <w:bodyDiv w:val="1"/>
      <w:marLeft w:val="0"/>
      <w:marRight w:val="0"/>
      <w:marTop w:val="0"/>
      <w:marBottom w:val="0"/>
      <w:divBdr>
        <w:top w:val="none" w:sz="0" w:space="0" w:color="auto"/>
        <w:left w:val="none" w:sz="0" w:space="0" w:color="auto"/>
        <w:bottom w:val="none" w:sz="0" w:space="0" w:color="auto"/>
        <w:right w:val="none" w:sz="0" w:space="0" w:color="auto"/>
      </w:divBdr>
    </w:div>
    <w:div w:id="278101426">
      <w:bodyDiv w:val="1"/>
      <w:marLeft w:val="0"/>
      <w:marRight w:val="0"/>
      <w:marTop w:val="0"/>
      <w:marBottom w:val="0"/>
      <w:divBdr>
        <w:top w:val="none" w:sz="0" w:space="0" w:color="auto"/>
        <w:left w:val="none" w:sz="0" w:space="0" w:color="auto"/>
        <w:bottom w:val="none" w:sz="0" w:space="0" w:color="auto"/>
        <w:right w:val="none" w:sz="0" w:space="0" w:color="auto"/>
      </w:divBdr>
    </w:div>
    <w:div w:id="278537543">
      <w:bodyDiv w:val="1"/>
      <w:marLeft w:val="0"/>
      <w:marRight w:val="0"/>
      <w:marTop w:val="0"/>
      <w:marBottom w:val="0"/>
      <w:divBdr>
        <w:top w:val="none" w:sz="0" w:space="0" w:color="auto"/>
        <w:left w:val="none" w:sz="0" w:space="0" w:color="auto"/>
        <w:bottom w:val="none" w:sz="0" w:space="0" w:color="auto"/>
        <w:right w:val="none" w:sz="0" w:space="0" w:color="auto"/>
      </w:divBdr>
    </w:div>
    <w:div w:id="279148533">
      <w:bodyDiv w:val="1"/>
      <w:marLeft w:val="0"/>
      <w:marRight w:val="0"/>
      <w:marTop w:val="0"/>
      <w:marBottom w:val="0"/>
      <w:divBdr>
        <w:top w:val="none" w:sz="0" w:space="0" w:color="auto"/>
        <w:left w:val="none" w:sz="0" w:space="0" w:color="auto"/>
        <w:bottom w:val="none" w:sz="0" w:space="0" w:color="auto"/>
        <w:right w:val="none" w:sz="0" w:space="0" w:color="auto"/>
      </w:divBdr>
    </w:div>
    <w:div w:id="279531002">
      <w:bodyDiv w:val="1"/>
      <w:marLeft w:val="0"/>
      <w:marRight w:val="0"/>
      <w:marTop w:val="0"/>
      <w:marBottom w:val="0"/>
      <w:divBdr>
        <w:top w:val="none" w:sz="0" w:space="0" w:color="auto"/>
        <w:left w:val="none" w:sz="0" w:space="0" w:color="auto"/>
        <w:bottom w:val="none" w:sz="0" w:space="0" w:color="auto"/>
        <w:right w:val="none" w:sz="0" w:space="0" w:color="auto"/>
      </w:divBdr>
    </w:div>
    <w:div w:id="282271520">
      <w:bodyDiv w:val="1"/>
      <w:marLeft w:val="0"/>
      <w:marRight w:val="0"/>
      <w:marTop w:val="0"/>
      <w:marBottom w:val="0"/>
      <w:divBdr>
        <w:top w:val="none" w:sz="0" w:space="0" w:color="auto"/>
        <w:left w:val="none" w:sz="0" w:space="0" w:color="auto"/>
        <w:bottom w:val="none" w:sz="0" w:space="0" w:color="auto"/>
        <w:right w:val="none" w:sz="0" w:space="0" w:color="auto"/>
      </w:divBdr>
    </w:div>
    <w:div w:id="282464530">
      <w:bodyDiv w:val="1"/>
      <w:marLeft w:val="0"/>
      <w:marRight w:val="0"/>
      <w:marTop w:val="0"/>
      <w:marBottom w:val="0"/>
      <w:divBdr>
        <w:top w:val="none" w:sz="0" w:space="0" w:color="auto"/>
        <w:left w:val="none" w:sz="0" w:space="0" w:color="auto"/>
        <w:bottom w:val="none" w:sz="0" w:space="0" w:color="auto"/>
        <w:right w:val="none" w:sz="0" w:space="0" w:color="auto"/>
      </w:divBdr>
    </w:div>
    <w:div w:id="283656055">
      <w:bodyDiv w:val="1"/>
      <w:marLeft w:val="0"/>
      <w:marRight w:val="0"/>
      <w:marTop w:val="0"/>
      <w:marBottom w:val="0"/>
      <w:divBdr>
        <w:top w:val="none" w:sz="0" w:space="0" w:color="auto"/>
        <w:left w:val="none" w:sz="0" w:space="0" w:color="auto"/>
        <w:bottom w:val="none" w:sz="0" w:space="0" w:color="auto"/>
        <w:right w:val="none" w:sz="0" w:space="0" w:color="auto"/>
      </w:divBdr>
    </w:div>
    <w:div w:id="285626344">
      <w:bodyDiv w:val="1"/>
      <w:marLeft w:val="0"/>
      <w:marRight w:val="0"/>
      <w:marTop w:val="0"/>
      <w:marBottom w:val="0"/>
      <w:divBdr>
        <w:top w:val="none" w:sz="0" w:space="0" w:color="auto"/>
        <w:left w:val="none" w:sz="0" w:space="0" w:color="auto"/>
        <w:bottom w:val="none" w:sz="0" w:space="0" w:color="auto"/>
        <w:right w:val="none" w:sz="0" w:space="0" w:color="auto"/>
      </w:divBdr>
    </w:div>
    <w:div w:id="287123759">
      <w:bodyDiv w:val="1"/>
      <w:marLeft w:val="0"/>
      <w:marRight w:val="0"/>
      <w:marTop w:val="0"/>
      <w:marBottom w:val="0"/>
      <w:divBdr>
        <w:top w:val="none" w:sz="0" w:space="0" w:color="auto"/>
        <w:left w:val="none" w:sz="0" w:space="0" w:color="auto"/>
        <w:bottom w:val="none" w:sz="0" w:space="0" w:color="auto"/>
        <w:right w:val="none" w:sz="0" w:space="0" w:color="auto"/>
      </w:divBdr>
    </w:div>
    <w:div w:id="289556363">
      <w:bodyDiv w:val="1"/>
      <w:marLeft w:val="0"/>
      <w:marRight w:val="0"/>
      <w:marTop w:val="0"/>
      <w:marBottom w:val="0"/>
      <w:divBdr>
        <w:top w:val="none" w:sz="0" w:space="0" w:color="auto"/>
        <w:left w:val="none" w:sz="0" w:space="0" w:color="auto"/>
        <w:bottom w:val="none" w:sz="0" w:space="0" w:color="auto"/>
        <w:right w:val="none" w:sz="0" w:space="0" w:color="auto"/>
      </w:divBdr>
    </w:div>
    <w:div w:id="290596028">
      <w:bodyDiv w:val="1"/>
      <w:marLeft w:val="0"/>
      <w:marRight w:val="0"/>
      <w:marTop w:val="0"/>
      <w:marBottom w:val="0"/>
      <w:divBdr>
        <w:top w:val="none" w:sz="0" w:space="0" w:color="auto"/>
        <w:left w:val="none" w:sz="0" w:space="0" w:color="auto"/>
        <w:bottom w:val="none" w:sz="0" w:space="0" w:color="auto"/>
        <w:right w:val="none" w:sz="0" w:space="0" w:color="auto"/>
      </w:divBdr>
    </w:div>
    <w:div w:id="291133208">
      <w:bodyDiv w:val="1"/>
      <w:marLeft w:val="0"/>
      <w:marRight w:val="0"/>
      <w:marTop w:val="0"/>
      <w:marBottom w:val="0"/>
      <w:divBdr>
        <w:top w:val="none" w:sz="0" w:space="0" w:color="auto"/>
        <w:left w:val="none" w:sz="0" w:space="0" w:color="auto"/>
        <w:bottom w:val="none" w:sz="0" w:space="0" w:color="auto"/>
        <w:right w:val="none" w:sz="0" w:space="0" w:color="auto"/>
      </w:divBdr>
    </w:div>
    <w:div w:id="292178993">
      <w:bodyDiv w:val="1"/>
      <w:marLeft w:val="0"/>
      <w:marRight w:val="0"/>
      <w:marTop w:val="0"/>
      <w:marBottom w:val="0"/>
      <w:divBdr>
        <w:top w:val="none" w:sz="0" w:space="0" w:color="auto"/>
        <w:left w:val="none" w:sz="0" w:space="0" w:color="auto"/>
        <w:bottom w:val="none" w:sz="0" w:space="0" w:color="auto"/>
        <w:right w:val="none" w:sz="0" w:space="0" w:color="auto"/>
      </w:divBdr>
    </w:div>
    <w:div w:id="292909515">
      <w:bodyDiv w:val="1"/>
      <w:marLeft w:val="0"/>
      <w:marRight w:val="0"/>
      <w:marTop w:val="0"/>
      <w:marBottom w:val="0"/>
      <w:divBdr>
        <w:top w:val="none" w:sz="0" w:space="0" w:color="auto"/>
        <w:left w:val="none" w:sz="0" w:space="0" w:color="auto"/>
        <w:bottom w:val="none" w:sz="0" w:space="0" w:color="auto"/>
        <w:right w:val="none" w:sz="0" w:space="0" w:color="auto"/>
      </w:divBdr>
    </w:div>
    <w:div w:id="295451281">
      <w:bodyDiv w:val="1"/>
      <w:marLeft w:val="0"/>
      <w:marRight w:val="0"/>
      <w:marTop w:val="0"/>
      <w:marBottom w:val="0"/>
      <w:divBdr>
        <w:top w:val="none" w:sz="0" w:space="0" w:color="auto"/>
        <w:left w:val="none" w:sz="0" w:space="0" w:color="auto"/>
        <w:bottom w:val="none" w:sz="0" w:space="0" w:color="auto"/>
        <w:right w:val="none" w:sz="0" w:space="0" w:color="auto"/>
      </w:divBdr>
    </w:div>
    <w:div w:id="295725486">
      <w:bodyDiv w:val="1"/>
      <w:marLeft w:val="0"/>
      <w:marRight w:val="0"/>
      <w:marTop w:val="0"/>
      <w:marBottom w:val="0"/>
      <w:divBdr>
        <w:top w:val="none" w:sz="0" w:space="0" w:color="auto"/>
        <w:left w:val="none" w:sz="0" w:space="0" w:color="auto"/>
        <w:bottom w:val="none" w:sz="0" w:space="0" w:color="auto"/>
        <w:right w:val="none" w:sz="0" w:space="0" w:color="auto"/>
      </w:divBdr>
    </w:div>
    <w:div w:id="301156562">
      <w:bodyDiv w:val="1"/>
      <w:marLeft w:val="0"/>
      <w:marRight w:val="0"/>
      <w:marTop w:val="0"/>
      <w:marBottom w:val="0"/>
      <w:divBdr>
        <w:top w:val="none" w:sz="0" w:space="0" w:color="auto"/>
        <w:left w:val="none" w:sz="0" w:space="0" w:color="auto"/>
        <w:bottom w:val="none" w:sz="0" w:space="0" w:color="auto"/>
        <w:right w:val="none" w:sz="0" w:space="0" w:color="auto"/>
      </w:divBdr>
    </w:div>
    <w:div w:id="302272251">
      <w:bodyDiv w:val="1"/>
      <w:marLeft w:val="0"/>
      <w:marRight w:val="0"/>
      <w:marTop w:val="0"/>
      <w:marBottom w:val="0"/>
      <w:divBdr>
        <w:top w:val="none" w:sz="0" w:space="0" w:color="auto"/>
        <w:left w:val="none" w:sz="0" w:space="0" w:color="auto"/>
        <w:bottom w:val="none" w:sz="0" w:space="0" w:color="auto"/>
        <w:right w:val="none" w:sz="0" w:space="0" w:color="auto"/>
      </w:divBdr>
    </w:div>
    <w:div w:id="303005649">
      <w:bodyDiv w:val="1"/>
      <w:marLeft w:val="0"/>
      <w:marRight w:val="0"/>
      <w:marTop w:val="0"/>
      <w:marBottom w:val="0"/>
      <w:divBdr>
        <w:top w:val="none" w:sz="0" w:space="0" w:color="auto"/>
        <w:left w:val="none" w:sz="0" w:space="0" w:color="auto"/>
        <w:bottom w:val="none" w:sz="0" w:space="0" w:color="auto"/>
        <w:right w:val="none" w:sz="0" w:space="0" w:color="auto"/>
      </w:divBdr>
    </w:div>
    <w:div w:id="304047589">
      <w:bodyDiv w:val="1"/>
      <w:marLeft w:val="0"/>
      <w:marRight w:val="0"/>
      <w:marTop w:val="0"/>
      <w:marBottom w:val="0"/>
      <w:divBdr>
        <w:top w:val="none" w:sz="0" w:space="0" w:color="auto"/>
        <w:left w:val="none" w:sz="0" w:space="0" w:color="auto"/>
        <w:bottom w:val="none" w:sz="0" w:space="0" w:color="auto"/>
        <w:right w:val="none" w:sz="0" w:space="0" w:color="auto"/>
      </w:divBdr>
    </w:div>
    <w:div w:id="304165774">
      <w:bodyDiv w:val="1"/>
      <w:marLeft w:val="0"/>
      <w:marRight w:val="0"/>
      <w:marTop w:val="0"/>
      <w:marBottom w:val="0"/>
      <w:divBdr>
        <w:top w:val="none" w:sz="0" w:space="0" w:color="auto"/>
        <w:left w:val="none" w:sz="0" w:space="0" w:color="auto"/>
        <w:bottom w:val="none" w:sz="0" w:space="0" w:color="auto"/>
        <w:right w:val="none" w:sz="0" w:space="0" w:color="auto"/>
      </w:divBdr>
    </w:div>
    <w:div w:id="304624404">
      <w:bodyDiv w:val="1"/>
      <w:marLeft w:val="0"/>
      <w:marRight w:val="0"/>
      <w:marTop w:val="0"/>
      <w:marBottom w:val="0"/>
      <w:divBdr>
        <w:top w:val="none" w:sz="0" w:space="0" w:color="auto"/>
        <w:left w:val="none" w:sz="0" w:space="0" w:color="auto"/>
        <w:bottom w:val="none" w:sz="0" w:space="0" w:color="auto"/>
        <w:right w:val="none" w:sz="0" w:space="0" w:color="auto"/>
      </w:divBdr>
    </w:div>
    <w:div w:id="305933947">
      <w:bodyDiv w:val="1"/>
      <w:marLeft w:val="0"/>
      <w:marRight w:val="0"/>
      <w:marTop w:val="0"/>
      <w:marBottom w:val="0"/>
      <w:divBdr>
        <w:top w:val="none" w:sz="0" w:space="0" w:color="auto"/>
        <w:left w:val="none" w:sz="0" w:space="0" w:color="auto"/>
        <w:bottom w:val="none" w:sz="0" w:space="0" w:color="auto"/>
        <w:right w:val="none" w:sz="0" w:space="0" w:color="auto"/>
      </w:divBdr>
    </w:div>
    <w:div w:id="306253013">
      <w:bodyDiv w:val="1"/>
      <w:marLeft w:val="0"/>
      <w:marRight w:val="0"/>
      <w:marTop w:val="0"/>
      <w:marBottom w:val="0"/>
      <w:divBdr>
        <w:top w:val="none" w:sz="0" w:space="0" w:color="auto"/>
        <w:left w:val="none" w:sz="0" w:space="0" w:color="auto"/>
        <w:bottom w:val="none" w:sz="0" w:space="0" w:color="auto"/>
        <w:right w:val="none" w:sz="0" w:space="0" w:color="auto"/>
      </w:divBdr>
    </w:div>
    <w:div w:id="308051683">
      <w:bodyDiv w:val="1"/>
      <w:marLeft w:val="0"/>
      <w:marRight w:val="0"/>
      <w:marTop w:val="0"/>
      <w:marBottom w:val="0"/>
      <w:divBdr>
        <w:top w:val="none" w:sz="0" w:space="0" w:color="auto"/>
        <w:left w:val="none" w:sz="0" w:space="0" w:color="auto"/>
        <w:bottom w:val="none" w:sz="0" w:space="0" w:color="auto"/>
        <w:right w:val="none" w:sz="0" w:space="0" w:color="auto"/>
      </w:divBdr>
    </w:div>
    <w:div w:id="308942824">
      <w:bodyDiv w:val="1"/>
      <w:marLeft w:val="0"/>
      <w:marRight w:val="0"/>
      <w:marTop w:val="0"/>
      <w:marBottom w:val="0"/>
      <w:divBdr>
        <w:top w:val="none" w:sz="0" w:space="0" w:color="auto"/>
        <w:left w:val="none" w:sz="0" w:space="0" w:color="auto"/>
        <w:bottom w:val="none" w:sz="0" w:space="0" w:color="auto"/>
        <w:right w:val="none" w:sz="0" w:space="0" w:color="auto"/>
      </w:divBdr>
    </w:div>
    <w:div w:id="312367189">
      <w:bodyDiv w:val="1"/>
      <w:marLeft w:val="0"/>
      <w:marRight w:val="0"/>
      <w:marTop w:val="0"/>
      <w:marBottom w:val="0"/>
      <w:divBdr>
        <w:top w:val="none" w:sz="0" w:space="0" w:color="auto"/>
        <w:left w:val="none" w:sz="0" w:space="0" w:color="auto"/>
        <w:bottom w:val="none" w:sz="0" w:space="0" w:color="auto"/>
        <w:right w:val="none" w:sz="0" w:space="0" w:color="auto"/>
      </w:divBdr>
    </w:div>
    <w:div w:id="315648562">
      <w:bodyDiv w:val="1"/>
      <w:marLeft w:val="0"/>
      <w:marRight w:val="0"/>
      <w:marTop w:val="0"/>
      <w:marBottom w:val="0"/>
      <w:divBdr>
        <w:top w:val="none" w:sz="0" w:space="0" w:color="auto"/>
        <w:left w:val="none" w:sz="0" w:space="0" w:color="auto"/>
        <w:bottom w:val="none" w:sz="0" w:space="0" w:color="auto"/>
        <w:right w:val="none" w:sz="0" w:space="0" w:color="auto"/>
      </w:divBdr>
    </w:div>
    <w:div w:id="317392350">
      <w:bodyDiv w:val="1"/>
      <w:marLeft w:val="0"/>
      <w:marRight w:val="0"/>
      <w:marTop w:val="0"/>
      <w:marBottom w:val="0"/>
      <w:divBdr>
        <w:top w:val="none" w:sz="0" w:space="0" w:color="auto"/>
        <w:left w:val="none" w:sz="0" w:space="0" w:color="auto"/>
        <w:bottom w:val="none" w:sz="0" w:space="0" w:color="auto"/>
        <w:right w:val="none" w:sz="0" w:space="0" w:color="auto"/>
      </w:divBdr>
    </w:div>
    <w:div w:id="319047224">
      <w:bodyDiv w:val="1"/>
      <w:marLeft w:val="0"/>
      <w:marRight w:val="0"/>
      <w:marTop w:val="0"/>
      <w:marBottom w:val="0"/>
      <w:divBdr>
        <w:top w:val="none" w:sz="0" w:space="0" w:color="auto"/>
        <w:left w:val="none" w:sz="0" w:space="0" w:color="auto"/>
        <w:bottom w:val="none" w:sz="0" w:space="0" w:color="auto"/>
        <w:right w:val="none" w:sz="0" w:space="0" w:color="auto"/>
      </w:divBdr>
    </w:div>
    <w:div w:id="320160354">
      <w:bodyDiv w:val="1"/>
      <w:marLeft w:val="0"/>
      <w:marRight w:val="0"/>
      <w:marTop w:val="0"/>
      <w:marBottom w:val="0"/>
      <w:divBdr>
        <w:top w:val="none" w:sz="0" w:space="0" w:color="auto"/>
        <w:left w:val="none" w:sz="0" w:space="0" w:color="auto"/>
        <w:bottom w:val="none" w:sz="0" w:space="0" w:color="auto"/>
        <w:right w:val="none" w:sz="0" w:space="0" w:color="auto"/>
      </w:divBdr>
    </w:div>
    <w:div w:id="320741637">
      <w:bodyDiv w:val="1"/>
      <w:marLeft w:val="0"/>
      <w:marRight w:val="0"/>
      <w:marTop w:val="0"/>
      <w:marBottom w:val="0"/>
      <w:divBdr>
        <w:top w:val="none" w:sz="0" w:space="0" w:color="auto"/>
        <w:left w:val="none" w:sz="0" w:space="0" w:color="auto"/>
        <w:bottom w:val="none" w:sz="0" w:space="0" w:color="auto"/>
        <w:right w:val="none" w:sz="0" w:space="0" w:color="auto"/>
      </w:divBdr>
    </w:div>
    <w:div w:id="322200723">
      <w:bodyDiv w:val="1"/>
      <w:marLeft w:val="0"/>
      <w:marRight w:val="0"/>
      <w:marTop w:val="0"/>
      <w:marBottom w:val="0"/>
      <w:divBdr>
        <w:top w:val="none" w:sz="0" w:space="0" w:color="auto"/>
        <w:left w:val="none" w:sz="0" w:space="0" w:color="auto"/>
        <w:bottom w:val="none" w:sz="0" w:space="0" w:color="auto"/>
        <w:right w:val="none" w:sz="0" w:space="0" w:color="auto"/>
      </w:divBdr>
    </w:div>
    <w:div w:id="322664877">
      <w:bodyDiv w:val="1"/>
      <w:marLeft w:val="0"/>
      <w:marRight w:val="0"/>
      <w:marTop w:val="0"/>
      <w:marBottom w:val="0"/>
      <w:divBdr>
        <w:top w:val="none" w:sz="0" w:space="0" w:color="auto"/>
        <w:left w:val="none" w:sz="0" w:space="0" w:color="auto"/>
        <w:bottom w:val="none" w:sz="0" w:space="0" w:color="auto"/>
        <w:right w:val="none" w:sz="0" w:space="0" w:color="auto"/>
      </w:divBdr>
    </w:div>
    <w:div w:id="325476976">
      <w:bodyDiv w:val="1"/>
      <w:marLeft w:val="0"/>
      <w:marRight w:val="0"/>
      <w:marTop w:val="0"/>
      <w:marBottom w:val="0"/>
      <w:divBdr>
        <w:top w:val="none" w:sz="0" w:space="0" w:color="auto"/>
        <w:left w:val="none" w:sz="0" w:space="0" w:color="auto"/>
        <w:bottom w:val="none" w:sz="0" w:space="0" w:color="auto"/>
        <w:right w:val="none" w:sz="0" w:space="0" w:color="auto"/>
      </w:divBdr>
    </w:div>
    <w:div w:id="327103222">
      <w:bodyDiv w:val="1"/>
      <w:marLeft w:val="0"/>
      <w:marRight w:val="0"/>
      <w:marTop w:val="0"/>
      <w:marBottom w:val="0"/>
      <w:divBdr>
        <w:top w:val="none" w:sz="0" w:space="0" w:color="auto"/>
        <w:left w:val="none" w:sz="0" w:space="0" w:color="auto"/>
        <w:bottom w:val="none" w:sz="0" w:space="0" w:color="auto"/>
        <w:right w:val="none" w:sz="0" w:space="0" w:color="auto"/>
      </w:divBdr>
    </w:div>
    <w:div w:id="333728383">
      <w:bodyDiv w:val="1"/>
      <w:marLeft w:val="0"/>
      <w:marRight w:val="0"/>
      <w:marTop w:val="0"/>
      <w:marBottom w:val="0"/>
      <w:divBdr>
        <w:top w:val="none" w:sz="0" w:space="0" w:color="auto"/>
        <w:left w:val="none" w:sz="0" w:space="0" w:color="auto"/>
        <w:bottom w:val="none" w:sz="0" w:space="0" w:color="auto"/>
        <w:right w:val="none" w:sz="0" w:space="0" w:color="auto"/>
      </w:divBdr>
    </w:div>
    <w:div w:id="333802898">
      <w:bodyDiv w:val="1"/>
      <w:marLeft w:val="0"/>
      <w:marRight w:val="0"/>
      <w:marTop w:val="0"/>
      <w:marBottom w:val="0"/>
      <w:divBdr>
        <w:top w:val="none" w:sz="0" w:space="0" w:color="auto"/>
        <w:left w:val="none" w:sz="0" w:space="0" w:color="auto"/>
        <w:bottom w:val="none" w:sz="0" w:space="0" w:color="auto"/>
        <w:right w:val="none" w:sz="0" w:space="0" w:color="auto"/>
      </w:divBdr>
    </w:div>
    <w:div w:id="335813359">
      <w:bodyDiv w:val="1"/>
      <w:marLeft w:val="0"/>
      <w:marRight w:val="0"/>
      <w:marTop w:val="0"/>
      <w:marBottom w:val="0"/>
      <w:divBdr>
        <w:top w:val="none" w:sz="0" w:space="0" w:color="auto"/>
        <w:left w:val="none" w:sz="0" w:space="0" w:color="auto"/>
        <w:bottom w:val="none" w:sz="0" w:space="0" w:color="auto"/>
        <w:right w:val="none" w:sz="0" w:space="0" w:color="auto"/>
      </w:divBdr>
    </w:div>
    <w:div w:id="335884964">
      <w:bodyDiv w:val="1"/>
      <w:marLeft w:val="0"/>
      <w:marRight w:val="0"/>
      <w:marTop w:val="0"/>
      <w:marBottom w:val="0"/>
      <w:divBdr>
        <w:top w:val="none" w:sz="0" w:space="0" w:color="auto"/>
        <w:left w:val="none" w:sz="0" w:space="0" w:color="auto"/>
        <w:bottom w:val="none" w:sz="0" w:space="0" w:color="auto"/>
        <w:right w:val="none" w:sz="0" w:space="0" w:color="auto"/>
      </w:divBdr>
    </w:div>
    <w:div w:id="337852638">
      <w:bodyDiv w:val="1"/>
      <w:marLeft w:val="0"/>
      <w:marRight w:val="0"/>
      <w:marTop w:val="0"/>
      <w:marBottom w:val="0"/>
      <w:divBdr>
        <w:top w:val="none" w:sz="0" w:space="0" w:color="auto"/>
        <w:left w:val="none" w:sz="0" w:space="0" w:color="auto"/>
        <w:bottom w:val="none" w:sz="0" w:space="0" w:color="auto"/>
        <w:right w:val="none" w:sz="0" w:space="0" w:color="auto"/>
      </w:divBdr>
    </w:div>
    <w:div w:id="341009609">
      <w:bodyDiv w:val="1"/>
      <w:marLeft w:val="0"/>
      <w:marRight w:val="0"/>
      <w:marTop w:val="0"/>
      <w:marBottom w:val="0"/>
      <w:divBdr>
        <w:top w:val="none" w:sz="0" w:space="0" w:color="auto"/>
        <w:left w:val="none" w:sz="0" w:space="0" w:color="auto"/>
        <w:bottom w:val="none" w:sz="0" w:space="0" w:color="auto"/>
        <w:right w:val="none" w:sz="0" w:space="0" w:color="auto"/>
      </w:divBdr>
    </w:div>
    <w:div w:id="342632169">
      <w:bodyDiv w:val="1"/>
      <w:marLeft w:val="0"/>
      <w:marRight w:val="0"/>
      <w:marTop w:val="0"/>
      <w:marBottom w:val="0"/>
      <w:divBdr>
        <w:top w:val="none" w:sz="0" w:space="0" w:color="auto"/>
        <w:left w:val="none" w:sz="0" w:space="0" w:color="auto"/>
        <w:bottom w:val="none" w:sz="0" w:space="0" w:color="auto"/>
        <w:right w:val="none" w:sz="0" w:space="0" w:color="auto"/>
      </w:divBdr>
    </w:div>
    <w:div w:id="345405118">
      <w:bodyDiv w:val="1"/>
      <w:marLeft w:val="0"/>
      <w:marRight w:val="0"/>
      <w:marTop w:val="0"/>
      <w:marBottom w:val="0"/>
      <w:divBdr>
        <w:top w:val="none" w:sz="0" w:space="0" w:color="auto"/>
        <w:left w:val="none" w:sz="0" w:space="0" w:color="auto"/>
        <w:bottom w:val="none" w:sz="0" w:space="0" w:color="auto"/>
        <w:right w:val="none" w:sz="0" w:space="0" w:color="auto"/>
      </w:divBdr>
    </w:div>
    <w:div w:id="347101825">
      <w:bodyDiv w:val="1"/>
      <w:marLeft w:val="0"/>
      <w:marRight w:val="0"/>
      <w:marTop w:val="0"/>
      <w:marBottom w:val="0"/>
      <w:divBdr>
        <w:top w:val="none" w:sz="0" w:space="0" w:color="auto"/>
        <w:left w:val="none" w:sz="0" w:space="0" w:color="auto"/>
        <w:bottom w:val="none" w:sz="0" w:space="0" w:color="auto"/>
        <w:right w:val="none" w:sz="0" w:space="0" w:color="auto"/>
      </w:divBdr>
    </w:div>
    <w:div w:id="347483512">
      <w:bodyDiv w:val="1"/>
      <w:marLeft w:val="0"/>
      <w:marRight w:val="0"/>
      <w:marTop w:val="0"/>
      <w:marBottom w:val="0"/>
      <w:divBdr>
        <w:top w:val="none" w:sz="0" w:space="0" w:color="auto"/>
        <w:left w:val="none" w:sz="0" w:space="0" w:color="auto"/>
        <w:bottom w:val="none" w:sz="0" w:space="0" w:color="auto"/>
        <w:right w:val="none" w:sz="0" w:space="0" w:color="auto"/>
      </w:divBdr>
    </w:div>
    <w:div w:id="350961667">
      <w:bodyDiv w:val="1"/>
      <w:marLeft w:val="0"/>
      <w:marRight w:val="0"/>
      <w:marTop w:val="0"/>
      <w:marBottom w:val="0"/>
      <w:divBdr>
        <w:top w:val="none" w:sz="0" w:space="0" w:color="auto"/>
        <w:left w:val="none" w:sz="0" w:space="0" w:color="auto"/>
        <w:bottom w:val="none" w:sz="0" w:space="0" w:color="auto"/>
        <w:right w:val="none" w:sz="0" w:space="0" w:color="auto"/>
      </w:divBdr>
    </w:div>
    <w:div w:id="350962072">
      <w:bodyDiv w:val="1"/>
      <w:marLeft w:val="0"/>
      <w:marRight w:val="0"/>
      <w:marTop w:val="0"/>
      <w:marBottom w:val="0"/>
      <w:divBdr>
        <w:top w:val="none" w:sz="0" w:space="0" w:color="auto"/>
        <w:left w:val="none" w:sz="0" w:space="0" w:color="auto"/>
        <w:bottom w:val="none" w:sz="0" w:space="0" w:color="auto"/>
        <w:right w:val="none" w:sz="0" w:space="0" w:color="auto"/>
      </w:divBdr>
    </w:div>
    <w:div w:id="351341966">
      <w:bodyDiv w:val="1"/>
      <w:marLeft w:val="0"/>
      <w:marRight w:val="0"/>
      <w:marTop w:val="0"/>
      <w:marBottom w:val="0"/>
      <w:divBdr>
        <w:top w:val="none" w:sz="0" w:space="0" w:color="auto"/>
        <w:left w:val="none" w:sz="0" w:space="0" w:color="auto"/>
        <w:bottom w:val="none" w:sz="0" w:space="0" w:color="auto"/>
        <w:right w:val="none" w:sz="0" w:space="0" w:color="auto"/>
      </w:divBdr>
    </w:div>
    <w:div w:id="351419357">
      <w:bodyDiv w:val="1"/>
      <w:marLeft w:val="0"/>
      <w:marRight w:val="0"/>
      <w:marTop w:val="0"/>
      <w:marBottom w:val="0"/>
      <w:divBdr>
        <w:top w:val="none" w:sz="0" w:space="0" w:color="auto"/>
        <w:left w:val="none" w:sz="0" w:space="0" w:color="auto"/>
        <w:bottom w:val="none" w:sz="0" w:space="0" w:color="auto"/>
        <w:right w:val="none" w:sz="0" w:space="0" w:color="auto"/>
      </w:divBdr>
    </w:div>
    <w:div w:id="351541602">
      <w:bodyDiv w:val="1"/>
      <w:marLeft w:val="0"/>
      <w:marRight w:val="0"/>
      <w:marTop w:val="0"/>
      <w:marBottom w:val="0"/>
      <w:divBdr>
        <w:top w:val="none" w:sz="0" w:space="0" w:color="auto"/>
        <w:left w:val="none" w:sz="0" w:space="0" w:color="auto"/>
        <w:bottom w:val="none" w:sz="0" w:space="0" w:color="auto"/>
        <w:right w:val="none" w:sz="0" w:space="0" w:color="auto"/>
      </w:divBdr>
    </w:div>
    <w:div w:id="351691055">
      <w:bodyDiv w:val="1"/>
      <w:marLeft w:val="0"/>
      <w:marRight w:val="0"/>
      <w:marTop w:val="0"/>
      <w:marBottom w:val="0"/>
      <w:divBdr>
        <w:top w:val="none" w:sz="0" w:space="0" w:color="auto"/>
        <w:left w:val="none" w:sz="0" w:space="0" w:color="auto"/>
        <w:bottom w:val="none" w:sz="0" w:space="0" w:color="auto"/>
        <w:right w:val="none" w:sz="0" w:space="0" w:color="auto"/>
      </w:divBdr>
    </w:div>
    <w:div w:id="353190189">
      <w:bodyDiv w:val="1"/>
      <w:marLeft w:val="0"/>
      <w:marRight w:val="0"/>
      <w:marTop w:val="0"/>
      <w:marBottom w:val="0"/>
      <w:divBdr>
        <w:top w:val="none" w:sz="0" w:space="0" w:color="auto"/>
        <w:left w:val="none" w:sz="0" w:space="0" w:color="auto"/>
        <w:bottom w:val="none" w:sz="0" w:space="0" w:color="auto"/>
        <w:right w:val="none" w:sz="0" w:space="0" w:color="auto"/>
      </w:divBdr>
    </w:div>
    <w:div w:id="355035403">
      <w:bodyDiv w:val="1"/>
      <w:marLeft w:val="0"/>
      <w:marRight w:val="0"/>
      <w:marTop w:val="0"/>
      <w:marBottom w:val="0"/>
      <w:divBdr>
        <w:top w:val="none" w:sz="0" w:space="0" w:color="auto"/>
        <w:left w:val="none" w:sz="0" w:space="0" w:color="auto"/>
        <w:bottom w:val="none" w:sz="0" w:space="0" w:color="auto"/>
        <w:right w:val="none" w:sz="0" w:space="0" w:color="auto"/>
      </w:divBdr>
    </w:div>
    <w:div w:id="355348948">
      <w:bodyDiv w:val="1"/>
      <w:marLeft w:val="0"/>
      <w:marRight w:val="0"/>
      <w:marTop w:val="0"/>
      <w:marBottom w:val="0"/>
      <w:divBdr>
        <w:top w:val="none" w:sz="0" w:space="0" w:color="auto"/>
        <w:left w:val="none" w:sz="0" w:space="0" w:color="auto"/>
        <w:bottom w:val="none" w:sz="0" w:space="0" w:color="auto"/>
        <w:right w:val="none" w:sz="0" w:space="0" w:color="auto"/>
      </w:divBdr>
    </w:div>
    <w:div w:id="355349681">
      <w:bodyDiv w:val="1"/>
      <w:marLeft w:val="0"/>
      <w:marRight w:val="0"/>
      <w:marTop w:val="0"/>
      <w:marBottom w:val="0"/>
      <w:divBdr>
        <w:top w:val="none" w:sz="0" w:space="0" w:color="auto"/>
        <w:left w:val="none" w:sz="0" w:space="0" w:color="auto"/>
        <w:bottom w:val="none" w:sz="0" w:space="0" w:color="auto"/>
        <w:right w:val="none" w:sz="0" w:space="0" w:color="auto"/>
      </w:divBdr>
    </w:div>
    <w:div w:id="355422680">
      <w:bodyDiv w:val="1"/>
      <w:marLeft w:val="0"/>
      <w:marRight w:val="0"/>
      <w:marTop w:val="0"/>
      <w:marBottom w:val="0"/>
      <w:divBdr>
        <w:top w:val="none" w:sz="0" w:space="0" w:color="auto"/>
        <w:left w:val="none" w:sz="0" w:space="0" w:color="auto"/>
        <w:bottom w:val="none" w:sz="0" w:space="0" w:color="auto"/>
        <w:right w:val="none" w:sz="0" w:space="0" w:color="auto"/>
      </w:divBdr>
    </w:div>
    <w:div w:id="356544046">
      <w:bodyDiv w:val="1"/>
      <w:marLeft w:val="0"/>
      <w:marRight w:val="0"/>
      <w:marTop w:val="0"/>
      <w:marBottom w:val="0"/>
      <w:divBdr>
        <w:top w:val="none" w:sz="0" w:space="0" w:color="auto"/>
        <w:left w:val="none" w:sz="0" w:space="0" w:color="auto"/>
        <w:bottom w:val="none" w:sz="0" w:space="0" w:color="auto"/>
        <w:right w:val="none" w:sz="0" w:space="0" w:color="auto"/>
      </w:divBdr>
    </w:div>
    <w:div w:id="360866334">
      <w:bodyDiv w:val="1"/>
      <w:marLeft w:val="0"/>
      <w:marRight w:val="0"/>
      <w:marTop w:val="0"/>
      <w:marBottom w:val="0"/>
      <w:divBdr>
        <w:top w:val="none" w:sz="0" w:space="0" w:color="auto"/>
        <w:left w:val="none" w:sz="0" w:space="0" w:color="auto"/>
        <w:bottom w:val="none" w:sz="0" w:space="0" w:color="auto"/>
        <w:right w:val="none" w:sz="0" w:space="0" w:color="auto"/>
      </w:divBdr>
    </w:div>
    <w:div w:id="361252597">
      <w:bodyDiv w:val="1"/>
      <w:marLeft w:val="0"/>
      <w:marRight w:val="0"/>
      <w:marTop w:val="0"/>
      <w:marBottom w:val="0"/>
      <w:divBdr>
        <w:top w:val="none" w:sz="0" w:space="0" w:color="auto"/>
        <w:left w:val="none" w:sz="0" w:space="0" w:color="auto"/>
        <w:bottom w:val="none" w:sz="0" w:space="0" w:color="auto"/>
        <w:right w:val="none" w:sz="0" w:space="0" w:color="auto"/>
      </w:divBdr>
    </w:div>
    <w:div w:id="361395893">
      <w:bodyDiv w:val="1"/>
      <w:marLeft w:val="0"/>
      <w:marRight w:val="0"/>
      <w:marTop w:val="0"/>
      <w:marBottom w:val="0"/>
      <w:divBdr>
        <w:top w:val="none" w:sz="0" w:space="0" w:color="auto"/>
        <w:left w:val="none" w:sz="0" w:space="0" w:color="auto"/>
        <w:bottom w:val="none" w:sz="0" w:space="0" w:color="auto"/>
        <w:right w:val="none" w:sz="0" w:space="0" w:color="auto"/>
      </w:divBdr>
    </w:div>
    <w:div w:id="366758886">
      <w:bodyDiv w:val="1"/>
      <w:marLeft w:val="0"/>
      <w:marRight w:val="0"/>
      <w:marTop w:val="0"/>
      <w:marBottom w:val="0"/>
      <w:divBdr>
        <w:top w:val="none" w:sz="0" w:space="0" w:color="auto"/>
        <w:left w:val="none" w:sz="0" w:space="0" w:color="auto"/>
        <w:bottom w:val="none" w:sz="0" w:space="0" w:color="auto"/>
        <w:right w:val="none" w:sz="0" w:space="0" w:color="auto"/>
      </w:divBdr>
    </w:div>
    <w:div w:id="366881894">
      <w:bodyDiv w:val="1"/>
      <w:marLeft w:val="0"/>
      <w:marRight w:val="0"/>
      <w:marTop w:val="0"/>
      <w:marBottom w:val="0"/>
      <w:divBdr>
        <w:top w:val="none" w:sz="0" w:space="0" w:color="auto"/>
        <w:left w:val="none" w:sz="0" w:space="0" w:color="auto"/>
        <w:bottom w:val="none" w:sz="0" w:space="0" w:color="auto"/>
        <w:right w:val="none" w:sz="0" w:space="0" w:color="auto"/>
      </w:divBdr>
    </w:div>
    <w:div w:id="367144809">
      <w:bodyDiv w:val="1"/>
      <w:marLeft w:val="0"/>
      <w:marRight w:val="0"/>
      <w:marTop w:val="0"/>
      <w:marBottom w:val="0"/>
      <w:divBdr>
        <w:top w:val="none" w:sz="0" w:space="0" w:color="auto"/>
        <w:left w:val="none" w:sz="0" w:space="0" w:color="auto"/>
        <w:bottom w:val="none" w:sz="0" w:space="0" w:color="auto"/>
        <w:right w:val="none" w:sz="0" w:space="0" w:color="auto"/>
      </w:divBdr>
    </w:div>
    <w:div w:id="369111297">
      <w:bodyDiv w:val="1"/>
      <w:marLeft w:val="0"/>
      <w:marRight w:val="0"/>
      <w:marTop w:val="0"/>
      <w:marBottom w:val="0"/>
      <w:divBdr>
        <w:top w:val="none" w:sz="0" w:space="0" w:color="auto"/>
        <w:left w:val="none" w:sz="0" w:space="0" w:color="auto"/>
        <w:bottom w:val="none" w:sz="0" w:space="0" w:color="auto"/>
        <w:right w:val="none" w:sz="0" w:space="0" w:color="auto"/>
      </w:divBdr>
    </w:div>
    <w:div w:id="369186257">
      <w:bodyDiv w:val="1"/>
      <w:marLeft w:val="0"/>
      <w:marRight w:val="0"/>
      <w:marTop w:val="0"/>
      <w:marBottom w:val="0"/>
      <w:divBdr>
        <w:top w:val="none" w:sz="0" w:space="0" w:color="auto"/>
        <w:left w:val="none" w:sz="0" w:space="0" w:color="auto"/>
        <w:bottom w:val="none" w:sz="0" w:space="0" w:color="auto"/>
        <w:right w:val="none" w:sz="0" w:space="0" w:color="auto"/>
      </w:divBdr>
    </w:div>
    <w:div w:id="371804673">
      <w:bodyDiv w:val="1"/>
      <w:marLeft w:val="0"/>
      <w:marRight w:val="0"/>
      <w:marTop w:val="0"/>
      <w:marBottom w:val="0"/>
      <w:divBdr>
        <w:top w:val="none" w:sz="0" w:space="0" w:color="auto"/>
        <w:left w:val="none" w:sz="0" w:space="0" w:color="auto"/>
        <w:bottom w:val="none" w:sz="0" w:space="0" w:color="auto"/>
        <w:right w:val="none" w:sz="0" w:space="0" w:color="auto"/>
      </w:divBdr>
    </w:div>
    <w:div w:id="373123596">
      <w:bodyDiv w:val="1"/>
      <w:marLeft w:val="0"/>
      <w:marRight w:val="0"/>
      <w:marTop w:val="0"/>
      <w:marBottom w:val="0"/>
      <w:divBdr>
        <w:top w:val="none" w:sz="0" w:space="0" w:color="auto"/>
        <w:left w:val="none" w:sz="0" w:space="0" w:color="auto"/>
        <w:bottom w:val="none" w:sz="0" w:space="0" w:color="auto"/>
        <w:right w:val="none" w:sz="0" w:space="0" w:color="auto"/>
      </w:divBdr>
    </w:div>
    <w:div w:id="374737588">
      <w:bodyDiv w:val="1"/>
      <w:marLeft w:val="0"/>
      <w:marRight w:val="0"/>
      <w:marTop w:val="0"/>
      <w:marBottom w:val="0"/>
      <w:divBdr>
        <w:top w:val="none" w:sz="0" w:space="0" w:color="auto"/>
        <w:left w:val="none" w:sz="0" w:space="0" w:color="auto"/>
        <w:bottom w:val="none" w:sz="0" w:space="0" w:color="auto"/>
        <w:right w:val="none" w:sz="0" w:space="0" w:color="auto"/>
      </w:divBdr>
    </w:div>
    <w:div w:id="375156758">
      <w:bodyDiv w:val="1"/>
      <w:marLeft w:val="0"/>
      <w:marRight w:val="0"/>
      <w:marTop w:val="0"/>
      <w:marBottom w:val="0"/>
      <w:divBdr>
        <w:top w:val="none" w:sz="0" w:space="0" w:color="auto"/>
        <w:left w:val="none" w:sz="0" w:space="0" w:color="auto"/>
        <w:bottom w:val="none" w:sz="0" w:space="0" w:color="auto"/>
        <w:right w:val="none" w:sz="0" w:space="0" w:color="auto"/>
      </w:divBdr>
    </w:div>
    <w:div w:id="376706025">
      <w:bodyDiv w:val="1"/>
      <w:marLeft w:val="0"/>
      <w:marRight w:val="0"/>
      <w:marTop w:val="0"/>
      <w:marBottom w:val="0"/>
      <w:divBdr>
        <w:top w:val="none" w:sz="0" w:space="0" w:color="auto"/>
        <w:left w:val="none" w:sz="0" w:space="0" w:color="auto"/>
        <w:bottom w:val="none" w:sz="0" w:space="0" w:color="auto"/>
        <w:right w:val="none" w:sz="0" w:space="0" w:color="auto"/>
      </w:divBdr>
    </w:div>
    <w:div w:id="377438327">
      <w:bodyDiv w:val="1"/>
      <w:marLeft w:val="0"/>
      <w:marRight w:val="0"/>
      <w:marTop w:val="0"/>
      <w:marBottom w:val="0"/>
      <w:divBdr>
        <w:top w:val="none" w:sz="0" w:space="0" w:color="auto"/>
        <w:left w:val="none" w:sz="0" w:space="0" w:color="auto"/>
        <w:bottom w:val="none" w:sz="0" w:space="0" w:color="auto"/>
        <w:right w:val="none" w:sz="0" w:space="0" w:color="auto"/>
      </w:divBdr>
    </w:div>
    <w:div w:id="377709664">
      <w:bodyDiv w:val="1"/>
      <w:marLeft w:val="0"/>
      <w:marRight w:val="0"/>
      <w:marTop w:val="0"/>
      <w:marBottom w:val="0"/>
      <w:divBdr>
        <w:top w:val="none" w:sz="0" w:space="0" w:color="auto"/>
        <w:left w:val="none" w:sz="0" w:space="0" w:color="auto"/>
        <w:bottom w:val="none" w:sz="0" w:space="0" w:color="auto"/>
        <w:right w:val="none" w:sz="0" w:space="0" w:color="auto"/>
      </w:divBdr>
    </w:div>
    <w:div w:id="379289230">
      <w:bodyDiv w:val="1"/>
      <w:marLeft w:val="0"/>
      <w:marRight w:val="0"/>
      <w:marTop w:val="0"/>
      <w:marBottom w:val="0"/>
      <w:divBdr>
        <w:top w:val="none" w:sz="0" w:space="0" w:color="auto"/>
        <w:left w:val="none" w:sz="0" w:space="0" w:color="auto"/>
        <w:bottom w:val="none" w:sz="0" w:space="0" w:color="auto"/>
        <w:right w:val="none" w:sz="0" w:space="0" w:color="auto"/>
      </w:divBdr>
    </w:div>
    <w:div w:id="379942463">
      <w:bodyDiv w:val="1"/>
      <w:marLeft w:val="0"/>
      <w:marRight w:val="0"/>
      <w:marTop w:val="0"/>
      <w:marBottom w:val="0"/>
      <w:divBdr>
        <w:top w:val="none" w:sz="0" w:space="0" w:color="auto"/>
        <w:left w:val="none" w:sz="0" w:space="0" w:color="auto"/>
        <w:bottom w:val="none" w:sz="0" w:space="0" w:color="auto"/>
        <w:right w:val="none" w:sz="0" w:space="0" w:color="auto"/>
      </w:divBdr>
    </w:div>
    <w:div w:id="380634871">
      <w:bodyDiv w:val="1"/>
      <w:marLeft w:val="0"/>
      <w:marRight w:val="0"/>
      <w:marTop w:val="0"/>
      <w:marBottom w:val="0"/>
      <w:divBdr>
        <w:top w:val="none" w:sz="0" w:space="0" w:color="auto"/>
        <w:left w:val="none" w:sz="0" w:space="0" w:color="auto"/>
        <w:bottom w:val="none" w:sz="0" w:space="0" w:color="auto"/>
        <w:right w:val="none" w:sz="0" w:space="0" w:color="auto"/>
      </w:divBdr>
    </w:div>
    <w:div w:id="380910718">
      <w:bodyDiv w:val="1"/>
      <w:marLeft w:val="0"/>
      <w:marRight w:val="0"/>
      <w:marTop w:val="0"/>
      <w:marBottom w:val="0"/>
      <w:divBdr>
        <w:top w:val="none" w:sz="0" w:space="0" w:color="auto"/>
        <w:left w:val="none" w:sz="0" w:space="0" w:color="auto"/>
        <w:bottom w:val="none" w:sz="0" w:space="0" w:color="auto"/>
        <w:right w:val="none" w:sz="0" w:space="0" w:color="auto"/>
      </w:divBdr>
    </w:div>
    <w:div w:id="382675332">
      <w:bodyDiv w:val="1"/>
      <w:marLeft w:val="0"/>
      <w:marRight w:val="0"/>
      <w:marTop w:val="0"/>
      <w:marBottom w:val="0"/>
      <w:divBdr>
        <w:top w:val="none" w:sz="0" w:space="0" w:color="auto"/>
        <w:left w:val="none" w:sz="0" w:space="0" w:color="auto"/>
        <w:bottom w:val="none" w:sz="0" w:space="0" w:color="auto"/>
        <w:right w:val="none" w:sz="0" w:space="0" w:color="auto"/>
      </w:divBdr>
    </w:div>
    <w:div w:id="384645149">
      <w:bodyDiv w:val="1"/>
      <w:marLeft w:val="0"/>
      <w:marRight w:val="0"/>
      <w:marTop w:val="0"/>
      <w:marBottom w:val="0"/>
      <w:divBdr>
        <w:top w:val="none" w:sz="0" w:space="0" w:color="auto"/>
        <w:left w:val="none" w:sz="0" w:space="0" w:color="auto"/>
        <w:bottom w:val="none" w:sz="0" w:space="0" w:color="auto"/>
        <w:right w:val="none" w:sz="0" w:space="0" w:color="auto"/>
      </w:divBdr>
    </w:div>
    <w:div w:id="387462373">
      <w:bodyDiv w:val="1"/>
      <w:marLeft w:val="0"/>
      <w:marRight w:val="0"/>
      <w:marTop w:val="0"/>
      <w:marBottom w:val="0"/>
      <w:divBdr>
        <w:top w:val="none" w:sz="0" w:space="0" w:color="auto"/>
        <w:left w:val="none" w:sz="0" w:space="0" w:color="auto"/>
        <w:bottom w:val="none" w:sz="0" w:space="0" w:color="auto"/>
        <w:right w:val="none" w:sz="0" w:space="0" w:color="auto"/>
      </w:divBdr>
    </w:div>
    <w:div w:id="389810395">
      <w:bodyDiv w:val="1"/>
      <w:marLeft w:val="0"/>
      <w:marRight w:val="0"/>
      <w:marTop w:val="0"/>
      <w:marBottom w:val="0"/>
      <w:divBdr>
        <w:top w:val="none" w:sz="0" w:space="0" w:color="auto"/>
        <w:left w:val="none" w:sz="0" w:space="0" w:color="auto"/>
        <w:bottom w:val="none" w:sz="0" w:space="0" w:color="auto"/>
        <w:right w:val="none" w:sz="0" w:space="0" w:color="auto"/>
      </w:divBdr>
    </w:div>
    <w:div w:id="395589239">
      <w:bodyDiv w:val="1"/>
      <w:marLeft w:val="0"/>
      <w:marRight w:val="0"/>
      <w:marTop w:val="0"/>
      <w:marBottom w:val="0"/>
      <w:divBdr>
        <w:top w:val="none" w:sz="0" w:space="0" w:color="auto"/>
        <w:left w:val="none" w:sz="0" w:space="0" w:color="auto"/>
        <w:bottom w:val="none" w:sz="0" w:space="0" w:color="auto"/>
        <w:right w:val="none" w:sz="0" w:space="0" w:color="auto"/>
      </w:divBdr>
    </w:div>
    <w:div w:id="397021907">
      <w:bodyDiv w:val="1"/>
      <w:marLeft w:val="0"/>
      <w:marRight w:val="0"/>
      <w:marTop w:val="0"/>
      <w:marBottom w:val="0"/>
      <w:divBdr>
        <w:top w:val="none" w:sz="0" w:space="0" w:color="auto"/>
        <w:left w:val="none" w:sz="0" w:space="0" w:color="auto"/>
        <w:bottom w:val="none" w:sz="0" w:space="0" w:color="auto"/>
        <w:right w:val="none" w:sz="0" w:space="0" w:color="auto"/>
      </w:divBdr>
    </w:div>
    <w:div w:id="397943610">
      <w:bodyDiv w:val="1"/>
      <w:marLeft w:val="0"/>
      <w:marRight w:val="0"/>
      <w:marTop w:val="0"/>
      <w:marBottom w:val="0"/>
      <w:divBdr>
        <w:top w:val="none" w:sz="0" w:space="0" w:color="auto"/>
        <w:left w:val="none" w:sz="0" w:space="0" w:color="auto"/>
        <w:bottom w:val="none" w:sz="0" w:space="0" w:color="auto"/>
        <w:right w:val="none" w:sz="0" w:space="0" w:color="auto"/>
      </w:divBdr>
    </w:div>
    <w:div w:id="398401928">
      <w:bodyDiv w:val="1"/>
      <w:marLeft w:val="0"/>
      <w:marRight w:val="0"/>
      <w:marTop w:val="0"/>
      <w:marBottom w:val="0"/>
      <w:divBdr>
        <w:top w:val="none" w:sz="0" w:space="0" w:color="auto"/>
        <w:left w:val="none" w:sz="0" w:space="0" w:color="auto"/>
        <w:bottom w:val="none" w:sz="0" w:space="0" w:color="auto"/>
        <w:right w:val="none" w:sz="0" w:space="0" w:color="auto"/>
      </w:divBdr>
    </w:div>
    <w:div w:id="399720341">
      <w:bodyDiv w:val="1"/>
      <w:marLeft w:val="0"/>
      <w:marRight w:val="0"/>
      <w:marTop w:val="0"/>
      <w:marBottom w:val="0"/>
      <w:divBdr>
        <w:top w:val="none" w:sz="0" w:space="0" w:color="auto"/>
        <w:left w:val="none" w:sz="0" w:space="0" w:color="auto"/>
        <w:bottom w:val="none" w:sz="0" w:space="0" w:color="auto"/>
        <w:right w:val="none" w:sz="0" w:space="0" w:color="auto"/>
      </w:divBdr>
    </w:div>
    <w:div w:id="406655194">
      <w:bodyDiv w:val="1"/>
      <w:marLeft w:val="0"/>
      <w:marRight w:val="0"/>
      <w:marTop w:val="0"/>
      <w:marBottom w:val="0"/>
      <w:divBdr>
        <w:top w:val="none" w:sz="0" w:space="0" w:color="auto"/>
        <w:left w:val="none" w:sz="0" w:space="0" w:color="auto"/>
        <w:bottom w:val="none" w:sz="0" w:space="0" w:color="auto"/>
        <w:right w:val="none" w:sz="0" w:space="0" w:color="auto"/>
      </w:divBdr>
    </w:div>
    <w:div w:id="413942977">
      <w:bodyDiv w:val="1"/>
      <w:marLeft w:val="0"/>
      <w:marRight w:val="0"/>
      <w:marTop w:val="0"/>
      <w:marBottom w:val="0"/>
      <w:divBdr>
        <w:top w:val="none" w:sz="0" w:space="0" w:color="auto"/>
        <w:left w:val="none" w:sz="0" w:space="0" w:color="auto"/>
        <w:bottom w:val="none" w:sz="0" w:space="0" w:color="auto"/>
        <w:right w:val="none" w:sz="0" w:space="0" w:color="auto"/>
      </w:divBdr>
    </w:div>
    <w:div w:id="415244425">
      <w:bodyDiv w:val="1"/>
      <w:marLeft w:val="0"/>
      <w:marRight w:val="0"/>
      <w:marTop w:val="0"/>
      <w:marBottom w:val="0"/>
      <w:divBdr>
        <w:top w:val="none" w:sz="0" w:space="0" w:color="auto"/>
        <w:left w:val="none" w:sz="0" w:space="0" w:color="auto"/>
        <w:bottom w:val="none" w:sz="0" w:space="0" w:color="auto"/>
        <w:right w:val="none" w:sz="0" w:space="0" w:color="auto"/>
      </w:divBdr>
    </w:div>
    <w:div w:id="416831861">
      <w:bodyDiv w:val="1"/>
      <w:marLeft w:val="0"/>
      <w:marRight w:val="0"/>
      <w:marTop w:val="0"/>
      <w:marBottom w:val="0"/>
      <w:divBdr>
        <w:top w:val="none" w:sz="0" w:space="0" w:color="auto"/>
        <w:left w:val="none" w:sz="0" w:space="0" w:color="auto"/>
        <w:bottom w:val="none" w:sz="0" w:space="0" w:color="auto"/>
        <w:right w:val="none" w:sz="0" w:space="0" w:color="auto"/>
      </w:divBdr>
    </w:div>
    <w:div w:id="417531136">
      <w:bodyDiv w:val="1"/>
      <w:marLeft w:val="0"/>
      <w:marRight w:val="0"/>
      <w:marTop w:val="0"/>
      <w:marBottom w:val="0"/>
      <w:divBdr>
        <w:top w:val="none" w:sz="0" w:space="0" w:color="auto"/>
        <w:left w:val="none" w:sz="0" w:space="0" w:color="auto"/>
        <w:bottom w:val="none" w:sz="0" w:space="0" w:color="auto"/>
        <w:right w:val="none" w:sz="0" w:space="0" w:color="auto"/>
      </w:divBdr>
    </w:div>
    <w:div w:id="417868533">
      <w:bodyDiv w:val="1"/>
      <w:marLeft w:val="0"/>
      <w:marRight w:val="0"/>
      <w:marTop w:val="0"/>
      <w:marBottom w:val="0"/>
      <w:divBdr>
        <w:top w:val="none" w:sz="0" w:space="0" w:color="auto"/>
        <w:left w:val="none" w:sz="0" w:space="0" w:color="auto"/>
        <w:bottom w:val="none" w:sz="0" w:space="0" w:color="auto"/>
        <w:right w:val="none" w:sz="0" w:space="0" w:color="auto"/>
      </w:divBdr>
    </w:div>
    <w:div w:id="418060908">
      <w:bodyDiv w:val="1"/>
      <w:marLeft w:val="0"/>
      <w:marRight w:val="0"/>
      <w:marTop w:val="0"/>
      <w:marBottom w:val="0"/>
      <w:divBdr>
        <w:top w:val="none" w:sz="0" w:space="0" w:color="auto"/>
        <w:left w:val="none" w:sz="0" w:space="0" w:color="auto"/>
        <w:bottom w:val="none" w:sz="0" w:space="0" w:color="auto"/>
        <w:right w:val="none" w:sz="0" w:space="0" w:color="auto"/>
      </w:divBdr>
    </w:div>
    <w:div w:id="418140260">
      <w:bodyDiv w:val="1"/>
      <w:marLeft w:val="0"/>
      <w:marRight w:val="0"/>
      <w:marTop w:val="0"/>
      <w:marBottom w:val="0"/>
      <w:divBdr>
        <w:top w:val="none" w:sz="0" w:space="0" w:color="auto"/>
        <w:left w:val="none" w:sz="0" w:space="0" w:color="auto"/>
        <w:bottom w:val="none" w:sz="0" w:space="0" w:color="auto"/>
        <w:right w:val="none" w:sz="0" w:space="0" w:color="auto"/>
      </w:divBdr>
    </w:div>
    <w:div w:id="418528304">
      <w:bodyDiv w:val="1"/>
      <w:marLeft w:val="0"/>
      <w:marRight w:val="0"/>
      <w:marTop w:val="0"/>
      <w:marBottom w:val="0"/>
      <w:divBdr>
        <w:top w:val="none" w:sz="0" w:space="0" w:color="auto"/>
        <w:left w:val="none" w:sz="0" w:space="0" w:color="auto"/>
        <w:bottom w:val="none" w:sz="0" w:space="0" w:color="auto"/>
        <w:right w:val="none" w:sz="0" w:space="0" w:color="auto"/>
      </w:divBdr>
    </w:div>
    <w:div w:id="423186037">
      <w:bodyDiv w:val="1"/>
      <w:marLeft w:val="0"/>
      <w:marRight w:val="0"/>
      <w:marTop w:val="0"/>
      <w:marBottom w:val="0"/>
      <w:divBdr>
        <w:top w:val="none" w:sz="0" w:space="0" w:color="auto"/>
        <w:left w:val="none" w:sz="0" w:space="0" w:color="auto"/>
        <w:bottom w:val="none" w:sz="0" w:space="0" w:color="auto"/>
        <w:right w:val="none" w:sz="0" w:space="0" w:color="auto"/>
      </w:divBdr>
    </w:div>
    <w:div w:id="427114844">
      <w:bodyDiv w:val="1"/>
      <w:marLeft w:val="0"/>
      <w:marRight w:val="0"/>
      <w:marTop w:val="0"/>
      <w:marBottom w:val="0"/>
      <w:divBdr>
        <w:top w:val="none" w:sz="0" w:space="0" w:color="auto"/>
        <w:left w:val="none" w:sz="0" w:space="0" w:color="auto"/>
        <w:bottom w:val="none" w:sz="0" w:space="0" w:color="auto"/>
        <w:right w:val="none" w:sz="0" w:space="0" w:color="auto"/>
      </w:divBdr>
    </w:div>
    <w:div w:id="427777380">
      <w:bodyDiv w:val="1"/>
      <w:marLeft w:val="0"/>
      <w:marRight w:val="0"/>
      <w:marTop w:val="0"/>
      <w:marBottom w:val="0"/>
      <w:divBdr>
        <w:top w:val="none" w:sz="0" w:space="0" w:color="auto"/>
        <w:left w:val="none" w:sz="0" w:space="0" w:color="auto"/>
        <w:bottom w:val="none" w:sz="0" w:space="0" w:color="auto"/>
        <w:right w:val="none" w:sz="0" w:space="0" w:color="auto"/>
      </w:divBdr>
    </w:div>
    <w:div w:id="428087186">
      <w:bodyDiv w:val="1"/>
      <w:marLeft w:val="0"/>
      <w:marRight w:val="0"/>
      <w:marTop w:val="0"/>
      <w:marBottom w:val="0"/>
      <w:divBdr>
        <w:top w:val="none" w:sz="0" w:space="0" w:color="auto"/>
        <w:left w:val="none" w:sz="0" w:space="0" w:color="auto"/>
        <w:bottom w:val="none" w:sz="0" w:space="0" w:color="auto"/>
        <w:right w:val="none" w:sz="0" w:space="0" w:color="auto"/>
      </w:divBdr>
    </w:div>
    <w:div w:id="428551673">
      <w:bodyDiv w:val="1"/>
      <w:marLeft w:val="0"/>
      <w:marRight w:val="0"/>
      <w:marTop w:val="0"/>
      <w:marBottom w:val="0"/>
      <w:divBdr>
        <w:top w:val="none" w:sz="0" w:space="0" w:color="auto"/>
        <w:left w:val="none" w:sz="0" w:space="0" w:color="auto"/>
        <w:bottom w:val="none" w:sz="0" w:space="0" w:color="auto"/>
        <w:right w:val="none" w:sz="0" w:space="0" w:color="auto"/>
      </w:divBdr>
    </w:div>
    <w:div w:id="429814052">
      <w:bodyDiv w:val="1"/>
      <w:marLeft w:val="0"/>
      <w:marRight w:val="0"/>
      <w:marTop w:val="0"/>
      <w:marBottom w:val="0"/>
      <w:divBdr>
        <w:top w:val="none" w:sz="0" w:space="0" w:color="auto"/>
        <w:left w:val="none" w:sz="0" w:space="0" w:color="auto"/>
        <w:bottom w:val="none" w:sz="0" w:space="0" w:color="auto"/>
        <w:right w:val="none" w:sz="0" w:space="0" w:color="auto"/>
      </w:divBdr>
    </w:div>
    <w:div w:id="429862446">
      <w:bodyDiv w:val="1"/>
      <w:marLeft w:val="0"/>
      <w:marRight w:val="0"/>
      <w:marTop w:val="0"/>
      <w:marBottom w:val="0"/>
      <w:divBdr>
        <w:top w:val="none" w:sz="0" w:space="0" w:color="auto"/>
        <w:left w:val="none" w:sz="0" w:space="0" w:color="auto"/>
        <w:bottom w:val="none" w:sz="0" w:space="0" w:color="auto"/>
        <w:right w:val="none" w:sz="0" w:space="0" w:color="auto"/>
      </w:divBdr>
    </w:div>
    <w:div w:id="430129860">
      <w:bodyDiv w:val="1"/>
      <w:marLeft w:val="0"/>
      <w:marRight w:val="0"/>
      <w:marTop w:val="0"/>
      <w:marBottom w:val="0"/>
      <w:divBdr>
        <w:top w:val="none" w:sz="0" w:space="0" w:color="auto"/>
        <w:left w:val="none" w:sz="0" w:space="0" w:color="auto"/>
        <w:bottom w:val="none" w:sz="0" w:space="0" w:color="auto"/>
        <w:right w:val="none" w:sz="0" w:space="0" w:color="auto"/>
      </w:divBdr>
    </w:div>
    <w:div w:id="430394453">
      <w:bodyDiv w:val="1"/>
      <w:marLeft w:val="0"/>
      <w:marRight w:val="0"/>
      <w:marTop w:val="0"/>
      <w:marBottom w:val="0"/>
      <w:divBdr>
        <w:top w:val="none" w:sz="0" w:space="0" w:color="auto"/>
        <w:left w:val="none" w:sz="0" w:space="0" w:color="auto"/>
        <w:bottom w:val="none" w:sz="0" w:space="0" w:color="auto"/>
        <w:right w:val="none" w:sz="0" w:space="0" w:color="auto"/>
      </w:divBdr>
    </w:div>
    <w:div w:id="432169328">
      <w:bodyDiv w:val="1"/>
      <w:marLeft w:val="0"/>
      <w:marRight w:val="0"/>
      <w:marTop w:val="0"/>
      <w:marBottom w:val="0"/>
      <w:divBdr>
        <w:top w:val="none" w:sz="0" w:space="0" w:color="auto"/>
        <w:left w:val="none" w:sz="0" w:space="0" w:color="auto"/>
        <w:bottom w:val="none" w:sz="0" w:space="0" w:color="auto"/>
        <w:right w:val="none" w:sz="0" w:space="0" w:color="auto"/>
      </w:divBdr>
    </w:div>
    <w:div w:id="434134578">
      <w:bodyDiv w:val="1"/>
      <w:marLeft w:val="0"/>
      <w:marRight w:val="0"/>
      <w:marTop w:val="0"/>
      <w:marBottom w:val="0"/>
      <w:divBdr>
        <w:top w:val="none" w:sz="0" w:space="0" w:color="auto"/>
        <w:left w:val="none" w:sz="0" w:space="0" w:color="auto"/>
        <w:bottom w:val="none" w:sz="0" w:space="0" w:color="auto"/>
        <w:right w:val="none" w:sz="0" w:space="0" w:color="auto"/>
      </w:divBdr>
    </w:div>
    <w:div w:id="437718459">
      <w:bodyDiv w:val="1"/>
      <w:marLeft w:val="0"/>
      <w:marRight w:val="0"/>
      <w:marTop w:val="0"/>
      <w:marBottom w:val="0"/>
      <w:divBdr>
        <w:top w:val="none" w:sz="0" w:space="0" w:color="auto"/>
        <w:left w:val="none" w:sz="0" w:space="0" w:color="auto"/>
        <w:bottom w:val="none" w:sz="0" w:space="0" w:color="auto"/>
        <w:right w:val="none" w:sz="0" w:space="0" w:color="auto"/>
      </w:divBdr>
    </w:div>
    <w:div w:id="438839395">
      <w:bodyDiv w:val="1"/>
      <w:marLeft w:val="0"/>
      <w:marRight w:val="0"/>
      <w:marTop w:val="0"/>
      <w:marBottom w:val="0"/>
      <w:divBdr>
        <w:top w:val="none" w:sz="0" w:space="0" w:color="auto"/>
        <w:left w:val="none" w:sz="0" w:space="0" w:color="auto"/>
        <w:bottom w:val="none" w:sz="0" w:space="0" w:color="auto"/>
        <w:right w:val="none" w:sz="0" w:space="0" w:color="auto"/>
      </w:divBdr>
    </w:div>
    <w:div w:id="438843680">
      <w:bodyDiv w:val="1"/>
      <w:marLeft w:val="0"/>
      <w:marRight w:val="0"/>
      <w:marTop w:val="0"/>
      <w:marBottom w:val="0"/>
      <w:divBdr>
        <w:top w:val="none" w:sz="0" w:space="0" w:color="auto"/>
        <w:left w:val="none" w:sz="0" w:space="0" w:color="auto"/>
        <w:bottom w:val="none" w:sz="0" w:space="0" w:color="auto"/>
        <w:right w:val="none" w:sz="0" w:space="0" w:color="auto"/>
      </w:divBdr>
    </w:div>
    <w:div w:id="439112502">
      <w:bodyDiv w:val="1"/>
      <w:marLeft w:val="0"/>
      <w:marRight w:val="0"/>
      <w:marTop w:val="0"/>
      <w:marBottom w:val="0"/>
      <w:divBdr>
        <w:top w:val="none" w:sz="0" w:space="0" w:color="auto"/>
        <w:left w:val="none" w:sz="0" w:space="0" w:color="auto"/>
        <w:bottom w:val="none" w:sz="0" w:space="0" w:color="auto"/>
        <w:right w:val="none" w:sz="0" w:space="0" w:color="auto"/>
      </w:divBdr>
    </w:div>
    <w:div w:id="440229164">
      <w:bodyDiv w:val="1"/>
      <w:marLeft w:val="0"/>
      <w:marRight w:val="0"/>
      <w:marTop w:val="0"/>
      <w:marBottom w:val="0"/>
      <w:divBdr>
        <w:top w:val="none" w:sz="0" w:space="0" w:color="auto"/>
        <w:left w:val="none" w:sz="0" w:space="0" w:color="auto"/>
        <w:bottom w:val="none" w:sz="0" w:space="0" w:color="auto"/>
        <w:right w:val="none" w:sz="0" w:space="0" w:color="auto"/>
      </w:divBdr>
    </w:div>
    <w:div w:id="440956097">
      <w:bodyDiv w:val="1"/>
      <w:marLeft w:val="0"/>
      <w:marRight w:val="0"/>
      <w:marTop w:val="0"/>
      <w:marBottom w:val="0"/>
      <w:divBdr>
        <w:top w:val="none" w:sz="0" w:space="0" w:color="auto"/>
        <w:left w:val="none" w:sz="0" w:space="0" w:color="auto"/>
        <w:bottom w:val="none" w:sz="0" w:space="0" w:color="auto"/>
        <w:right w:val="none" w:sz="0" w:space="0" w:color="auto"/>
      </w:divBdr>
    </w:div>
    <w:div w:id="441069959">
      <w:bodyDiv w:val="1"/>
      <w:marLeft w:val="0"/>
      <w:marRight w:val="0"/>
      <w:marTop w:val="0"/>
      <w:marBottom w:val="0"/>
      <w:divBdr>
        <w:top w:val="none" w:sz="0" w:space="0" w:color="auto"/>
        <w:left w:val="none" w:sz="0" w:space="0" w:color="auto"/>
        <w:bottom w:val="none" w:sz="0" w:space="0" w:color="auto"/>
        <w:right w:val="none" w:sz="0" w:space="0" w:color="auto"/>
      </w:divBdr>
    </w:div>
    <w:div w:id="444541354">
      <w:bodyDiv w:val="1"/>
      <w:marLeft w:val="0"/>
      <w:marRight w:val="0"/>
      <w:marTop w:val="0"/>
      <w:marBottom w:val="0"/>
      <w:divBdr>
        <w:top w:val="none" w:sz="0" w:space="0" w:color="auto"/>
        <w:left w:val="none" w:sz="0" w:space="0" w:color="auto"/>
        <w:bottom w:val="none" w:sz="0" w:space="0" w:color="auto"/>
        <w:right w:val="none" w:sz="0" w:space="0" w:color="auto"/>
      </w:divBdr>
    </w:div>
    <w:div w:id="444740525">
      <w:bodyDiv w:val="1"/>
      <w:marLeft w:val="0"/>
      <w:marRight w:val="0"/>
      <w:marTop w:val="0"/>
      <w:marBottom w:val="0"/>
      <w:divBdr>
        <w:top w:val="none" w:sz="0" w:space="0" w:color="auto"/>
        <w:left w:val="none" w:sz="0" w:space="0" w:color="auto"/>
        <w:bottom w:val="none" w:sz="0" w:space="0" w:color="auto"/>
        <w:right w:val="none" w:sz="0" w:space="0" w:color="auto"/>
      </w:divBdr>
    </w:div>
    <w:div w:id="444815456">
      <w:bodyDiv w:val="1"/>
      <w:marLeft w:val="0"/>
      <w:marRight w:val="0"/>
      <w:marTop w:val="0"/>
      <w:marBottom w:val="0"/>
      <w:divBdr>
        <w:top w:val="none" w:sz="0" w:space="0" w:color="auto"/>
        <w:left w:val="none" w:sz="0" w:space="0" w:color="auto"/>
        <w:bottom w:val="none" w:sz="0" w:space="0" w:color="auto"/>
        <w:right w:val="none" w:sz="0" w:space="0" w:color="auto"/>
      </w:divBdr>
    </w:div>
    <w:div w:id="445194707">
      <w:bodyDiv w:val="1"/>
      <w:marLeft w:val="0"/>
      <w:marRight w:val="0"/>
      <w:marTop w:val="0"/>
      <w:marBottom w:val="0"/>
      <w:divBdr>
        <w:top w:val="none" w:sz="0" w:space="0" w:color="auto"/>
        <w:left w:val="none" w:sz="0" w:space="0" w:color="auto"/>
        <w:bottom w:val="none" w:sz="0" w:space="0" w:color="auto"/>
        <w:right w:val="none" w:sz="0" w:space="0" w:color="auto"/>
      </w:divBdr>
    </w:div>
    <w:div w:id="446119450">
      <w:bodyDiv w:val="1"/>
      <w:marLeft w:val="0"/>
      <w:marRight w:val="0"/>
      <w:marTop w:val="0"/>
      <w:marBottom w:val="0"/>
      <w:divBdr>
        <w:top w:val="none" w:sz="0" w:space="0" w:color="auto"/>
        <w:left w:val="none" w:sz="0" w:space="0" w:color="auto"/>
        <w:bottom w:val="none" w:sz="0" w:space="0" w:color="auto"/>
        <w:right w:val="none" w:sz="0" w:space="0" w:color="auto"/>
      </w:divBdr>
    </w:div>
    <w:div w:id="446245076">
      <w:bodyDiv w:val="1"/>
      <w:marLeft w:val="0"/>
      <w:marRight w:val="0"/>
      <w:marTop w:val="0"/>
      <w:marBottom w:val="0"/>
      <w:divBdr>
        <w:top w:val="none" w:sz="0" w:space="0" w:color="auto"/>
        <w:left w:val="none" w:sz="0" w:space="0" w:color="auto"/>
        <w:bottom w:val="none" w:sz="0" w:space="0" w:color="auto"/>
        <w:right w:val="none" w:sz="0" w:space="0" w:color="auto"/>
      </w:divBdr>
    </w:div>
    <w:div w:id="447315668">
      <w:bodyDiv w:val="1"/>
      <w:marLeft w:val="0"/>
      <w:marRight w:val="0"/>
      <w:marTop w:val="0"/>
      <w:marBottom w:val="0"/>
      <w:divBdr>
        <w:top w:val="none" w:sz="0" w:space="0" w:color="auto"/>
        <w:left w:val="none" w:sz="0" w:space="0" w:color="auto"/>
        <w:bottom w:val="none" w:sz="0" w:space="0" w:color="auto"/>
        <w:right w:val="none" w:sz="0" w:space="0" w:color="auto"/>
      </w:divBdr>
    </w:div>
    <w:div w:id="447698548">
      <w:bodyDiv w:val="1"/>
      <w:marLeft w:val="0"/>
      <w:marRight w:val="0"/>
      <w:marTop w:val="0"/>
      <w:marBottom w:val="0"/>
      <w:divBdr>
        <w:top w:val="none" w:sz="0" w:space="0" w:color="auto"/>
        <w:left w:val="none" w:sz="0" w:space="0" w:color="auto"/>
        <w:bottom w:val="none" w:sz="0" w:space="0" w:color="auto"/>
        <w:right w:val="none" w:sz="0" w:space="0" w:color="auto"/>
      </w:divBdr>
    </w:div>
    <w:div w:id="448553202">
      <w:bodyDiv w:val="1"/>
      <w:marLeft w:val="0"/>
      <w:marRight w:val="0"/>
      <w:marTop w:val="0"/>
      <w:marBottom w:val="0"/>
      <w:divBdr>
        <w:top w:val="none" w:sz="0" w:space="0" w:color="auto"/>
        <w:left w:val="none" w:sz="0" w:space="0" w:color="auto"/>
        <w:bottom w:val="none" w:sz="0" w:space="0" w:color="auto"/>
        <w:right w:val="none" w:sz="0" w:space="0" w:color="auto"/>
      </w:divBdr>
    </w:div>
    <w:div w:id="449979899">
      <w:bodyDiv w:val="1"/>
      <w:marLeft w:val="0"/>
      <w:marRight w:val="0"/>
      <w:marTop w:val="0"/>
      <w:marBottom w:val="0"/>
      <w:divBdr>
        <w:top w:val="none" w:sz="0" w:space="0" w:color="auto"/>
        <w:left w:val="none" w:sz="0" w:space="0" w:color="auto"/>
        <w:bottom w:val="none" w:sz="0" w:space="0" w:color="auto"/>
        <w:right w:val="none" w:sz="0" w:space="0" w:color="auto"/>
      </w:divBdr>
    </w:div>
    <w:div w:id="451172646">
      <w:bodyDiv w:val="1"/>
      <w:marLeft w:val="0"/>
      <w:marRight w:val="0"/>
      <w:marTop w:val="0"/>
      <w:marBottom w:val="0"/>
      <w:divBdr>
        <w:top w:val="none" w:sz="0" w:space="0" w:color="auto"/>
        <w:left w:val="none" w:sz="0" w:space="0" w:color="auto"/>
        <w:bottom w:val="none" w:sz="0" w:space="0" w:color="auto"/>
        <w:right w:val="none" w:sz="0" w:space="0" w:color="auto"/>
      </w:divBdr>
    </w:div>
    <w:div w:id="451216505">
      <w:bodyDiv w:val="1"/>
      <w:marLeft w:val="0"/>
      <w:marRight w:val="0"/>
      <w:marTop w:val="0"/>
      <w:marBottom w:val="0"/>
      <w:divBdr>
        <w:top w:val="none" w:sz="0" w:space="0" w:color="auto"/>
        <w:left w:val="none" w:sz="0" w:space="0" w:color="auto"/>
        <w:bottom w:val="none" w:sz="0" w:space="0" w:color="auto"/>
        <w:right w:val="none" w:sz="0" w:space="0" w:color="auto"/>
      </w:divBdr>
    </w:div>
    <w:div w:id="454714963">
      <w:bodyDiv w:val="1"/>
      <w:marLeft w:val="0"/>
      <w:marRight w:val="0"/>
      <w:marTop w:val="0"/>
      <w:marBottom w:val="0"/>
      <w:divBdr>
        <w:top w:val="none" w:sz="0" w:space="0" w:color="auto"/>
        <w:left w:val="none" w:sz="0" w:space="0" w:color="auto"/>
        <w:bottom w:val="none" w:sz="0" w:space="0" w:color="auto"/>
        <w:right w:val="none" w:sz="0" w:space="0" w:color="auto"/>
      </w:divBdr>
    </w:div>
    <w:div w:id="455684608">
      <w:bodyDiv w:val="1"/>
      <w:marLeft w:val="0"/>
      <w:marRight w:val="0"/>
      <w:marTop w:val="0"/>
      <w:marBottom w:val="0"/>
      <w:divBdr>
        <w:top w:val="none" w:sz="0" w:space="0" w:color="auto"/>
        <w:left w:val="none" w:sz="0" w:space="0" w:color="auto"/>
        <w:bottom w:val="none" w:sz="0" w:space="0" w:color="auto"/>
        <w:right w:val="none" w:sz="0" w:space="0" w:color="auto"/>
      </w:divBdr>
    </w:div>
    <w:div w:id="456685800">
      <w:bodyDiv w:val="1"/>
      <w:marLeft w:val="0"/>
      <w:marRight w:val="0"/>
      <w:marTop w:val="0"/>
      <w:marBottom w:val="0"/>
      <w:divBdr>
        <w:top w:val="none" w:sz="0" w:space="0" w:color="auto"/>
        <w:left w:val="none" w:sz="0" w:space="0" w:color="auto"/>
        <w:bottom w:val="none" w:sz="0" w:space="0" w:color="auto"/>
        <w:right w:val="none" w:sz="0" w:space="0" w:color="auto"/>
      </w:divBdr>
    </w:div>
    <w:div w:id="457990165">
      <w:bodyDiv w:val="1"/>
      <w:marLeft w:val="0"/>
      <w:marRight w:val="0"/>
      <w:marTop w:val="0"/>
      <w:marBottom w:val="0"/>
      <w:divBdr>
        <w:top w:val="none" w:sz="0" w:space="0" w:color="auto"/>
        <w:left w:val="none" w:sz="0" w:space="0" w:color="auto"/>
        <w:bottom w:val="none" w:sz="0" w:space="0" w:color="auto"/>
        <w:right w:val="none" w:sz="0" w:space="0" w:color="auto"/>
      </w:divBdr>
    </w:div>
    <w:div w:id="458306195">
      <w:bodyDiv w:val="1"/>
      <w:marLeft w:val="0"/>
      <w:marRight w:val="0"/>
      <w:marTop w:val="0"/>
      <w:marBottom w:val="0"/>
      <w:divBdr>
        <w:top w:val="none" w:sz="0" w:space="0" w:color="auto"/>
        <w:left w:val="none" w:sz="0" w:space="0" w:color="auto"/>
        <w:bottom w:val="none" w:sz="0" w:space="0" w:color="auto"/>
        <w:right w:val="none" w:sz="0" w:space="0" w:color="auto"/>
      </w:divBdr>
    </w:div>
    <w:div w:id="458761668">
      <w:bodyDiv w:val="1"/>
      <w:marLeft w:val="0"/>
      <w:marRight w:val="0"/>
      <w:marTop w:val="0"/>
      <w:marBottom w:val="0"/>
      <w:divBdr>
        <w:top w:val="none" w:sz="0" w:space="0" w:color="auto"/>
        <w:left w:val="none" w:sz="0" w:space="0" w:color="auto"/>
        <w:bottom w:val="none" w:sz="0" w:space="0" w:color="auto"/>
        <w:right w:val="none" w:sz="0" w:space="0" w:color="auto"/>
      </w:divBdr>
    </w:div>
    <w:div w:id="459111247">
      <w:bodyDiv w:val="1"/>
      <w:marLeft w:val="0"/>
      <w:marRight w:val="0"/>
      <w:marTop w:val="0"/>
      <w:marBottom w:val="0"/>
      <w:divBdr>
        <w:top w:val="none" w:sz="0" w:space="0" w:color="auto"/>
        <w:left w:val="none" w:sz="0" w:space="0" w:color="auto"/>
        <w:bottom w:val="none" w:sz="0" w:space="0" w:color="auto"/>
        <w:right w:val="none" w:sz="0" w:space="0" w:color="auto"/>
      </w:divBdr>
    </w:div>
    <w:div w:id="460462911">
      <w:bodyDiv w:val="1"/>
      <w:marLeft w:val="0"/>
      <w:marRight w:val="0"/>
      <w:marTop w:val="0"/>
      <w:marBottom w:val="0"/>
      <w:divBdr>
        <w:top w:val="none" w:sz="0" w:space="0" w:color="auto"/>
        <w:left w:val="none" w:sz="0" w:space="0" w:color="auto"/>
        <w:bottom w:val="none" w:sz="0" w:space="0" w:color="auto"/>
        <w:right w:val="none" w:sz="0" w:space="0" w:color="auto"/>
      </w:divBdr>
    </w:div>
    <w:div w:id="461384457">
      <w:bodyDiv w:val="1"/>
      <w:marLeft w:val="0"/>
      <w:marRight w:val="0"/>
      <w:marTop w:val="0"/>
      <w:marBottom w:val="0"/>
      <w:divBdr>
        <w:top w:val="none" w:sz="0" w:space="0" w:color="auto"/>
        <w:left w:val="none" w:sz="0" w:space="0" w:color="auto"/>
        <w:bottom w:val="none" w:sz="0" w:space="0" w:color="auto"/>
        <w:right w:val="none" w:sz="0" w:space="0" w:color="auto"/>
      </w:divBdr>
    </w:div>
    <w:div w:id="461505064">
      <w:bodyDiv w:val="1"/>
      <w:marLeft w:val="0"/>
      <w:marRight w:val="0"/>
      <w:marTop w:val="0"/>
      <w:marBottom w:val="0"/>
      <w:divBdr>
        <w:top w:val="none" w:sz="0" w:space="0" w:color="auto"/>
        <w:left w:val="none" w:sz="0" w:space="0" w:color="auto"/>
        <w:bottom w:val="none" w:sz="0" w:space="0" w:color="auto"/>
        <w:right w:val="none" w:sz="0" w:space="0" w:color="auto"/>
      </w:divBdr>
    </w:div>
    <w:div w:id="463039465">
      <w:bodyDiv w:val="1"/>
      <w:marLeft w:val="0"/>
      <w:marRight w:val="0"/>
      <w:marTop w:val="0"/>
      <w:marBottom w:val="0"/>
      <w:divBdr>
        <w:top w:val="none" w:sz="0" w:space="0" w:color="auto"/>
        <w:left w:val="none" w:sz="0" w:space="0" w:color="auto"/>
        <w:bottom w:val="none" w:sz="0" w:space="0" w:color="auto"/>
        <w:right w:val="none" w:sz="0" w:space="0" w:color="auto"/>
      </w:divBdr>
    </w:div>
    <w:div w:id="464202326">
      <w:bodyDiv w:val="1"/>
      <w:marLeft w:val="0"/>
      <w:marRight w:val="0"/>
      <w:marTop w:val="0"/>
      <w:marBottom w:val="0"/>
      <w:divBdr>
        <w:top w:val="none" w:sz="0" w:space="0" w:color="auto"/>
        <w:left w:val="none" w:sz="0" w:space="0" w:color="auto"/>
        <w:bottom w:val="none" w:sz="0" w:space="0" w:color="auto"/>
        <w:right w:val="none" w:sz="0" w:space="0" w:color="auto"/>
      </w:divBdr>
    </w:div>
    <w:div w:id="465972425">
      <w:bodyDiv w:val="1"/>
      <w:marLeft w:val="0"/>
      <w:marRight w:val="0"/>
      <w:marTop w:val="0"/>
      <w:marBottom w:val="0"/>
      <w:divBdr>
        <w:top w:val="none" w:sz="0" w:space="0" w:color="auto"/>
        <w:left w:val="none" w:sz="0" w:space="0" w:color="auto"/>
        <w:bottom w:val="none" w:sz="0" w:space="0" w:color="auto"/>
        <w:right w:val="none" w:sz="0" w:space="0" w:color="auto"/>
      </w:divBdr>
    </w:div>
    <w:div w:id="466167075">
      <w:bodyDiv w:val="1"/>
      <w:marLeft w:val="0"/>
      <w:marRight w:val="0"/>
      <w:marTop w:val="0"/>
      <w:marBottom w:val="0"/>
      <w:divBdr>
        <w:top w:val="none" w:sz="0" w:space="0" w:color="auto"/>
        <w:left w:val="none" w:sz="0" w:space="0" w:color="auto"/>
        <w:bottom w:val="none" w:sz="0" w:space="0" w:color="auto"/>
        <w:right w:val="none" w:sz="0" w:space="0" w:color="auto"/>
      </w:divBdr>
    </w:div>
    <w:div w:id="467936138">
      <w:bodyDiv w:val="1"/>
      <w:marLeft w:val="0"/>
      <w:marRight w:val="0"/>
      <w:marTop w:val="0"/>
      <w:marBottom w:val="0"/>
      <w:divBdr>
        <w:top w:val="none" w:sz="0" w:space="0" w:color="auto"/>
        <w:left w:val="none" w:sz="0" w:space="0" w:color="auto"/>
        <w:bottom w:val="none" w:sz="0" w:space="0" w:color="auto"/>
        <w:right w:val="none" w:sz="0" w:space="0" w:color="auto"/>
      </w:divBdr>
    </w:div>
    <w:div w:id="468596549">
      <w:bodyDiv w:val="1"/>
      <w:marLeft w:val="0"/>
      <w:marRight w:val="0"/>
      <w:marTop w:val="0"/>
      <w:marBottom w:val="0"/>
      <w:divBdr>
        <w:top w:val="none" w:sz="0" w:space="0" w:color="auto"/>
        <w:left w:val="none" w:sz="0" w:space="0" w:color="auto"/>
        <w:bottom w:val="none" w:sz="0" w:space="0" w:color="auto"/>
        <w:right w:val="none" w:sz="0" w:space="0" w:color="auto"/>
      </w:divBdr>
    </w:div>
    <w:div w:id="468741584">
      <w:bodyDiv w:val="1"/>
      <w:marLeft w:val="0"/>
      <w:marRight w:val="0"/>
      <w:marTop w:val="0"/>
      <w:marBottom w:val="0"/>
      <w:divBdr>
        <w:top w:val="none" w:sz="0" w:space="0" w:color="auto"/>
        <w:left w:val="none" w:sz="0" w:space="0" w:color="auto"/>
        <w:bottom w:val="none" w:sz="0" w:space="0" w:color="auto"/>
        <w:right w:val="none" w:sz="0" w:space="0" w:color="auto"/>
      </w:divBdr>
    </w:div>
    <w:div w:id="474832033">
      <w:bodyDiv w:val="1"/>
      <w:marLeft w:val="0"/>
      <w:marRight w:val="0"/>
      <w:marTop w:val="0"/>
      <w:marBottom w:val="0"/>
      <w:divBdr>
        <w:top w:val="none" w:sz="0" w:space="0" w:color="auto"/>
        <w:left w:val="none" w:sz="0" w:space="0" w:color="auto"/>
        <w:bottom w:val="none" w:sz="0" w:space="0" w:color="auto"/>
        <w:right w:val="none" w:sz="0" w:space="0" w:color="auto"/>
      </w:divBdr>
    </w:div>
    <w:div w:id="479273648">
      <w:bodyDiv w:val="1"/>
      <w:marLeft w:val="0"/>
      <w:marRight w:val="0"/>
      <w:marTop w:val="0"/>
      <w:marBottom w:val="0"/>
      <w:divBdr>
        <w:top w:val="none" w:sz="0" w:space="0" w:color="auto"/>
        <w:left w:val="none" w:sz="0" w:space="0" w:color="auto"/>
        <w:bottom w:val="none" w:sz="0" w:space="0" w:color="auto"/>
        <w:right w:val="none" w:sz="0" w:space="0" w:color="auto"/>
      </w:divBdr>
    </w:div>
    <w:div w:id="481317741">
      <w:bodyDiv w:val="1"/>
      <w:marLeft w:val="0"/>
      <w:marRight w:val="0"/>
      <w:marTop w:val="0"/>
      <w:marBottom w:val="0"/>
      <w:divBdr>
        <w:top w:val="none" w:sz="0" w:space="0" w:color="auto"/>
        <w:left w:val="none" w:sz="0" w:space="0" w:color="auto"/>
        <w:bottom w:val="none" w:sz="0" w:space="0" w:color="auto"/>
        <w:right w:val="none" w:sz="0" w:space="0" w:color="auto"/>
      </w:divBdr>
    </w:div>
    <w:div w:id="481850335">
      <w:bodyDiv w:val="1"/>
      <w:marLeft w:val="0"/>
      <w:marRight w:val="0"/>
      <w:marTop w:val="0"/>
      <w:marBottom w:val="0"/>
      <w:divBdr>
        <w:top w:val="none" w:sz="0" w:space="0" w:color="auto"/>
        <w:left w:val="none" w:sz="0" w:space="0" w:color="auto"/>
        <w:bottom w:val="none" w:sz="0" w:space="0" w:color="auto"/>
        <w:right w:val="none" w:sz="0" w:space="0" w:color="auto"/>
      </w:divBdr>
    </w:div>
    <w:div w:id="482233958">
      <w:bodyDiv w:val="1"/>
      <w:marLeft w:val="0"/>
      <w:marRight w:val="0"/>
      <w:marTop w:val="0"/>
      <w:marBottom w:val="0"/>
      <w:divBdr>
        <w:top w:val="none" w:sz="0" w:space="0" w:color="auto"/>
        <w:left w:val="none" w:sz="0" w:space="0" w:color="auto"/>
        <w:bottom w:val="none" w:sz="0" w:space="0" w:color="auto"/>
        <w:right w:val="none" w:sz="0" w:space="0" w:color="auto"/>
      </w:divBdr>
    </w:div>
    <w:div w:id="482507589">
      <w:bodyDiv w:val="1"/>
      <w:marLeft w:val="0"/>
      <w:marRight w:val="0"/>
      <w:marTop w:val="0"/>
      <w:marBottom w:val="0"/>
      <w:divBdr>
        <w:top w:val="none" w:sz="0" w:space="0" w:color="auto"/>
        <w:left w:val="none" w:sz="0" w:space="0" w:color="auto"/>
        <w:bottom w:val="none" w:sz="0" w:space="0" w:color="auto"/>
        <w:right w:val="none" w:sz="0" w:space="0" w:color="auto"/>
      </w:divBdr>
    </w:div>
    <w:div w:id="482622414">
      <w:bodyDiv w:val="1"/>
      <w:marLeft w:val="0"/>
      <w:marRight w:val="0"/>
      <w:marTop w:val="0"/>
      <w:marBottom w:val="0"/>
      <w:divBdr>
        <w:top w:val="none" w:sz="0" w:space="0" w:color="auto"/>
        <w:left w:val="none" w:sz="0" w:space="0" w:color="auto"/>
        <w:bottom w:val="none" w:sz="0" w:space="0" w:color="auto"/>
        <w:right w:val="none" w:sz="0" w:space="0" w:color="auto"/>
      </w:divBdr>
    </w:div>
    <w:div w:id="482816300">
      <w:bodyDiv w:val="1"/>
      <w:marLeft w:val="0"/>
      <w:marRight w:val="0"/>
      <w:marTop w:val="0"/>
      <w:marBottom w:val="0"/>
      <w:divBdr>
        <w:top w:val="none" w:sz="0" w:space="0" w:color="auto"/>
        <w:left w:val="none" w:sz="0" w:space="0" w:color="auto"/>
        <w:bottom w:val="none" w:sz="0" w:space="0" w:color="auto"/>
        <w:right w:val="none" w:sz="0" w:space="0" w:color="auto"/>
      </w:divBdr>
    </w:div>
    <w:div w:id="483274539">
      <w:bodyDiv w:val="1"/>
      <w:marLeft w:val="0"/>
      <w:marRight w:val="0"/>
      <w:marTop w:val="0"/>
      <w:marBottom w:val="0"/>
      <w:divBdr>
        <w:top w:val="none" w:sz="0" w:space="0" w:color="auto"/>
        <w:left w:val="none" w:sz="0" w:space="0" w:color="auto"/>
        <w:bottom w:val="none" w:sz="0" w:space="0" w:color="auto"/>
        <w:right w:val="none" w:sz="0" w:space="0" w:color="auto"/>
      </w:divBdr>
    </w:div>
    <w:div w:id="484049258">
      <w:bodyDiv w:val="1"/>
      <w:marLeft w:val="0"/>
      <w:marRight w:val="0"/>
      <w:marTop w:val="0"/>
      <w:marBottom w:val="0"/>
      <w:divBdr>
        <w:top w:val="none" w:sz="0" w:space="0" w:color="auto"/>
        <w:left w:val="none" w:sz="0" w:space="0" w:color="auto"/>
        <w:bottom w:val="none" w:sz="0" w:space="0" w:color="auto"/>
        <w:right w:val="none" w:sz="0" w:space="0" w:color="auto"/>
      </w:divBdr>
    </w:div>
    <w:div w:id="484054965">
      <w:bodyDiv w:val="1"/>
      <w:marLeft w:val="0"/>
      <w:marRight w:val="0"/>
      <w:marTop w:val="0"/>
      <w:marBottom w:val="0"/>
      <w:divBdr>
        <w:top w:val="none" w:sz="0" w:space="0" w:color="auto"/>
        <w:left w:val="none" w:sz="0" w:space="0" w:color="auto"/>
        <w:bottom w:val="none" w:sz="0" w:space="0" w:color="auto"/>
        <w:right w:val="none" w:sz="0" w:space="0" w:color="auto"/>
      </w:divBdr>
    </w:div>
    <w:div w:id="484396079">
      <w:bodyDiv w:val="1"/>
      <w:marLeft w:val="0"/>
      <w:marRight w:val="0"/>
      <w:marTop w:val="0"/>
      <w:marBottom w:val="0"/>
      <w:divBdr>
        <w:top w:val="none" w:sz="0" w:space="0" w:color="auto"/>
        <w:left w:val="none" w:sz="0" w:space="0" w:color="auto"/>
        <w:bottom w:val="none" w:sz="0" w:space="0" w:color="auto"/>
        <w:right w:val="none" w:sz="0" w:space="0" w:color="auto"/>
      </w:divBdr>
    </w:div>
    <w:div w:id="485711515">
      <w:bodyDiv w:val="1"/>
      <w:marLeft w:val="0"/>
      <w:marRight w:val="0"/>
      <w:marTop w:val="0"/>
      <w:marBottom w:val="0"/>
      <w:divBdr>
        <w:top w:val="none" w:sz="0" w:space="0" w:color="auto"/>
        <w:left w:val="none" w:sz="0" w:space="0" w:color="auto"/>
        <w:bottom w:val="none" w:sz="0" w:space="0" w:color="auto"/>
        <w:right w:val="none" w:sz="0" w:space="0" w:color="auto"/>
      </w:divBdr>
    </w:div>
    <w:div w:id="485977015">
      <w:bodyDiv w:val="1"/>
      <w:marLeft w:val="0"/>
      <w:marRight w:val="0"/>
      <w:marTop w:val="0"/>
      <w:marBottom w:val="0"/>
      <w:divBdr>
        <w:top w:val="none" w:sz="0" w:space="0" w:color="auto"/>
        <w:left w:val="none" w:sz="0" w:space="0" w:color="auto"/>
        <w:bottom w:val="none" w:sz="0" w:space="0" w:color="auto"/>
        <w:right w:val="none" w:sz="0" w:space="0" w:color="auto"/>
      </w:divBdr>
    </w:div>
    <w:div w:id="486676354">
      <w:bodyDiv w:val="1"/>
      <w:marLeft w:val="0"/>
      <w:marRight w:val="0"/>
      <w:marTop w:val="0"/>
      <w:marBottom w:val="0"/>
      <w:divBdr>
        <w:top w:val="none" w:sz="0" w:space="0" w:color="auto"/>
        <w:left w:val="none" w:sz="0" w:space="0" w:color="auto"/>
        <w:bottom w:val="none" w:sz="0" w:space="0" w:color="auto"/>
        <w:right w:val="none" w:sz="0" w:space="0" w:color="auto"/>
      </w:divBdr>
    </w:div>
    <w:div w:id="488642421">
      <w:bodyDiv w:val="1"/>
      <w:marLeft w:val="0"/>
      <w:marRight w:val="0"/>
      <w:marTop w:val="0"/>
      <w:marBottom w:val="0"/>
      <w:divBdr>
        <w:top w:val="none" w:sz="0" w:space="0" w:color="auto"/>
        <w:left w:val="none" w:sz="0" w:space="0" w:color="auto"/>
        <w:bottom w:val="none" w:sz="0" w:space="0" w:color="auto"/>
        <w:right w:val="none" w:sz="0" w:space="0" w:color="auto"/>
      </w:divBdr>
    </w:div>
    <w:div w:id="489366386">
      <w:bodyDiv w:val="1"/>
      <w:marLeft w:val="0"/>
      <w:marRight w:val="0"/>
      <w:marTop w:val="0"/>
      <w:marBottom w:val="0"/>
      <w:divBdr>
        <w:top w:val="none" w:sz="0" w:space="0" w:color="auto"/>
        <w:left w:val="none" w:sz="0" w:space="0" w:color="auto"/>
        <w:bottom w:val="none" w:sz="0" w:space="0" w:color="auto"/>
        <w:right w:val="none" w:sz="0" w:space="0" w:color="auto"/>
      </w:divBdr>
    </w:div>
    <w:div w:id="490369179">
      <w:bodyDiv w:val="1"/>
      <w:marLeft w:val="0"/>
      <w:marRight w:val="0"/>
      <w:marTop w:val="0"/>
      <w:marBottom w:val="0"/>
      <w:divBdr>
        <w:top w:val="none" w:sz="0" w:space="0" w:color="auto"/>
        <w:left w:val="none" w:sz="0" w:space="0" w:color="auto"/>
        <w:bottom w:val="none" w:sz="0" w:space="0" w:color="auto"/>
        <w:right w:val="none" w:sz="0" w:space="0" w:color="auto"/>
      </w:divBdr>
    </w:div>
    <w:div w:id="491485932">
      <w:bodyDiv w:val="1"/>
      <w:marLeft w:val="0"/>
      <w:marRight w:val="0"/>
      <w:marTop w:val="0"/>
      <w:marBottom w:val="0"/>
      <w:divBdr>
        <w:top w:val="none" w:sz="0" w:space="0" w:color="auto"/>
        <w:left w:val="none" w:sz="0" w:space="0" w:color="auto"/>
        <w:bottom w:val="none" w:sz="0" w:space="0" w:color="auto"/>
        <w:right w:val="none" w:sz="0" w:space="0" w:color="auto"/>
      </w:divBdr>
    </w:div>
    <w:div w:id="491875443">
      <w:bodyDiv w:val="1"/>
      <w:marLeft w:val="0"/>
      <w:marRight w:val="0"/>
      <w:marTop w:val="0"/>
      <w:marBottom w:val="0"/>
      <w:divBdr>
        <w:top w:val="none" w:sz="0" w:space="0" w:color="auto"/>
        <w:left w:val="none" w:sz="0" w:space="0" w:color="auto"/>
        <w:bottom w:val="none" w:sz="0" w:space="0" w:color="auto"/>
        <w:right w:val="none" w:sz="0" w:space="0" w:color="auto"/>
      </w:divBdr>
    </w:div>
    <w:div w:id="492796843">
      <w:bodyDiv w:val="1"/>
      <w:marLeft w:val="0"/>
      <w:marRight w:val="0"/>
      <w:marTop w:val="0"/>
      <w:marBottom w:val="0"/>
      <w:divBdr>
        <w:top w:val="none" w:sz="0" w:space="0" w:color="auto"/>
        <w:left w:val="none" w:sz="0" w:space="0" w:color="auto"/>
        <w:bottom w:val="none" w:sz="0" w:space="0" w:color="auto"/>
        <w:right w:val="none" w:sz="0" w:space="0" w:color="auto"/>
      </w:divBdr>
    </w:div>
    <w:div w:id="496968505">
      <w:bodyDiv w:val="1"/>
      <w:marLeft w:val="0"/>
      <w:marRight w:val="0"/>
      <w:marTop w:val="0"/>
      <w:marBottom w:val="0"/>
      <w:divBdr>
        <w:top w:val="none" w:sz="0" w:space="0" w:color="auto"/>
        <w:left w:val="none" w:sz="0" w:space="0" w:color="auto"/>
        <w:bottom w:val="none" w:sz="0" w:space="0" w:color="auto"/>
        <w:right w:val="none" w:sz="0" w:space="0" w:color="auto"/>
      </w:divBdr>
    </w:div>
    <w:div w:id="497037959">
      <w:bodyDiv w:val="1"/>
      <w:marLeft w:val="0"/>
      <w:marRight w:val="0"/>
      <w:marTop w:val="0"/>
      <w:marBottom w:val="0"/>
      <w:divBdr>
        <w:top w:val="none" w:sz="0" w:space="0" w:color="auto"/>
        <w:left w:val="none" w:sz="0" w:space="0" w:color="auto"/>
        <w:bottom w:val="none" w:sz="0" w:space="0" w:color="auto"/>
        <w:right w:val="none" w:sz="0" w:space="0" w:color="auto"/>
      </w:divBdr>
    </w:div>
    <w:div w:id="499465736">
      <w:bodyDiv w:val="1"/>
      <w:marLeft w:val="0"/>
      <w:marRight w:val="0"/>
      <w:marTop w:val="0"/>
      <w:marBottom w:val="0"/>
      <w:divBdr>
        <w:top w:val="none" w:sz="0" w:space="0" w:color="auto"/>
        <w:left w:val="none" w:sz="0" w:space="0" w:color="auto"/>
        <w:bottom w:val="none" w:sz="0" w:space="0" w:color="auto"/>
        <w:right w:val="none" w:sz="0" w:space="0" w:color="auto"/>
      </w:divBdr>
    </w:div>
    <w:div w:id="500320926">
      <w:bodyDiv w:val="1"/>
      <w:marLeft w:val="0"/>
      <w:marRight w:val="0"/>
      <w:marTop w:val="0"/>
      <w:marBottom w:val="0"/>
      <w:divBdr>
        <w:top w:val="none" w:sz="0" w:space="0" w:color="auto"/>
        <w:left w:val="none" w:sz="0" w:space="0" w:color="auto"/>
        <w:bottom w:val="none" w:sz="0" w:space="0" w:color="auto"/>
        <w:right w:val="none" w:sz="0" w:space="0" w:color="auto"/>
      </w:divBdr>
    </w:div>
    <w:div w:id="502627212">
      <w:bodyDiv w:val="1"/>
      <w:marLeft w:val="0"/>
      <w:marRight w:val="0"/>
      <w:marTop w:val="0"/>
      <w:marBottom w:val="0"/>
      <w:divBdr>
        <w:top w:val="none" w:sz="0" w:space="0" w:color="auto"/>
        <w:left w:val="none" w:sz="0" w:space="0" w:color="auto"/>
        <w:bottom w:val="none" w:sz="0" w:space="0" w:color="auto"/>
        <w:right w:val="none" w:sz="0" w:space="0" w:color="auto"/>
      </w:divBdr>
    </w:div>
    <w:div w:id="503009304">
      <w:bodyDiv w:val="1"/>
      <w:marLeft w:val="0"/>
      <w:marRight w:val="0"/>
      <w:marTop w:val="0"/>
      <w:marBottom w:val="0"/>
      <w:divBdr>
        <w:top w:val="none" w:sz="0" w:space="0" w:color="auto"/>
        <w:left w:val="none" w:sz="0" w:space="0" w:color="auto"/>
        <w:bottom w:val="none" w:sz="0" w:space="0" w:color="auto"/>
        <w:right w:val="none" w:sz="0" w:space="0" w:color="auto"/>
      </w:divBdr>
    </w:div>
    <w:div w:id="505170051">
      <w:bodyDiv w:val="1"/>
      <w:marLeft w:val="0"/>
      <w:marRight w:val="0"/>
      <w:marTop w:val="0"/>
      <w:marBottom w:val="0"/>
      <w:divBdr>
        <w:top w:val="none" w:sz="0" w:space="0" w:color="auto"/>
        <w:left w:val="none" w:sz="0" w:space="0" w:color="auto"/>
        <w:bottom w:val="none" w:sz="0" w:space="0" w:color="auto"/>
        <w:right w:val="none" w:sz="0" w:space="0" w:color="auto"/>
      </w:divBdr>
    </w:div>
    <w:div w:id="505361376">
      <w:bodyDiv w:val="1"/>
      <w:marLeft w:val="0"/>
      <w:marRight w:val="0"/>
      <w:marTop w:val="0"/>
      <w:marBottom w:val="0"/>
      <w:divBdr>
        <w:top w:val="none" w:sz="0" w:space="0" w:color="auto"/>
        <w:left w:val="none" w:sz="0" w:space="0" w:color="auto"/>
        <w:bottom w:val="none" w:sz="0" w:space="0" w:color="auto"/>
        <w:right w:val="none" w:sz="0" w:space="0" w:color="auto"/>
      </w:divBdr>
    </w:div>
    <w:div w:id="505637566">
      <w:bodyDiv w:val="1"/>
      <w:marLeft w:val="0"/>
      <w:marRight w:val="0"/>
      <w:marTop w:val="0"/>
      <w:marBottom w:val="0"/>
      <w:divBdr>
        <w:top w:val="none" w:sz="0" w:space="0" w:color="auto"/>
        <w:left w:val="none" w:sz="0" w:space="0" w:color="auto"/>
        <w:bottom w:val="none" w:sz="0" w:space="0" w:color="auto"/>
        <w:right w:val="none" w:sz="0" w:space="0" w:color="auto"/>
      </w:divBdr>
    </w:div>
    <w:div w:id="505749772">
      <w:bodyDiv w:val="1"/>
      <w:marLeft w:val="0"/>
      <w:marRight w:val="0"/>
      <w:marTop w:val="0"/>
      <w:marBottom w:val="0"/>
      <w:divBdr>
        <w:top w:val="none" w:sz="0" w:space="0" w:color="auto"/>
        <w:left w:val="none" w:sz="0" w:space="0" w:color="auto"/>
        <w:bottom w:val="none" w:sz="0" w:space="0" w:color="auto"/>
        <w:right w:val="none" w:sz="0" w:space="0" w:color="auto"/>
      </w:divBdr>
    </w:div>
    <w:div w:id="507252771">
      <w:bodyDiv w:val="1"/>
      <w:marLeft w:val="0"/>
      <w:marRight w:val="0"/>
      <w:marTop w:val="0"/>
      <w:marBottom w:val="0"/>
      <w:divBdr>
        <w:top w:val="none" w:sz="0" w:space="0" w:color="auto"/>
        <w:left w:val="none" w:sz="0" w:space="0" w:color="auto"/>
        <w:bottom w:val="none" w:sz="0" w:space="0" w:color="auto"/>
        <w:right w:val="none" w:sz="0" w:space="0" w:color="auto"/>
      </w:divBdr>
    </w:div>
    <w:div w:id="508178259">
      <w:bodyDiv w:val="1"/>
      <w:marLeft w:val="0"/>
      <w:marRight w:val="0"/>
      <w:marTop w:val="0"/>
      <w:marBottom w:val="0"/>
      <w:divBdr>
        <w:top w:val="none" w:sz="0" w:space="0" w:color="auto"/>
        <w:left w:val="none" w:sz="0" w:space="0" w:color="auto"/>
        <w:bottom w:val="none" w:sz="0" w:space="0" w:color="auto"/>
        <w:right w:val="none" w:sz="0" w:space="0" w:color="auto"/>
      </w:divBdr>
    </w:div>
    <w:div w:id="508327095">
      <w:bodyDiv w:val="1"/>
      <w:marLeft w:val="0"/>
      <w:marRight w:val="0"/>
      <w:marTop w:val="0"/>
      <w:marBottom w:val="0"/>
      <w:divBdr>
        <w:top w:val="none" w:sz="0" w:space="0" w:color="auto"/>
        <w:left w:val="none" w:sz="0" w:space="0" w:color="auto"/>
        <w:bottom w:val="none" w:sz="0" w:space="0" w:color="auto"/>
        <w:right w:val="none" w:sz="0" w:space="0" w:color="auto"/>
      </w:divBdr>
    </w:div>
    <w:div w:id="512957015">
      <w:bodyDiv w:val="1"/>
      <w:marLeft w:val="0"/>
      <w:marRight w:val="0"/>
      <w:marTop w:val="0"/>
      <w:marBottom w:val="0"/>
      <w:divBdr>
        <w:top w:val="none" w:sz="0" w:space="0" w:color="auto"/>
        <w:left w:val="none" w:sz="0" w:space="0" w:color="auto"/>
        <w:bottom w:val="none" w:sz="0" w:space="0" w:color="auto"/>
        <w:right w:val="none" w:sz="0" w:space="0" w:color="auto"/>
      </w:divBdr>
    </w:div>
    <w:div w:id="515464366">
      <w:bodyDiv w:val="1"/>
      <w:marLeft w:val="0"/>
      <w:marRight w:val="0"/>
      <w:marTop w:val="0"/>
      <w:marBottom w:val="0"/>
      <w:divBdr>
        <w:top w:val="none" w:sz="0" w:space="0" w:color="auto"/>
        <w:left w:val="none" w:sz="0" w:space="0" w:color="auto"/>
        <w:bottom w:val="none" w:sz="0" w:space="0" w:color="auto"/>
        <w:right w:val="none" w:sz="0" w:space="0" w:color="auto"/>
      </w:divBdr>
    </w:div>
    <w:div w:id="518350128">
      <w:bodyDiv w:val="1"/>
      <w:marLeft w:val="0"/>
      <w:marRight w:val="0"/>
      <w:marTop w:val="0"/>
      <w:marBottom w:val="0"/>
      <w:divBdr>
        <w:top w:val="none" w:sz="0" w:space="0" w:color="auto"/>
        <w:left w:val="none" w:sz="0" w:space="0" w:color="auto"/>
        <w:bottom w:val="none" w:sz="0" w:space="0" w:color="auto"/>
        <w:right w:val="none" w:sz="0" w:space="0" w:color="auto"/>
      </w:divBdr>
    </w:div>
    <w:div w:id="522599349">
      <w:bodyDiv w:val="1"/>
      <w:marLeft w:val="0"/>
      <w:marRight w:val="0"/>
      <w:marTop w:val="0"/>
      <w:marBottom w:val="0"/>
      <w:divBdr>
        <w:top w:val="none" w:sz="0" w:space="0" w:color="auto"/>
        <w:left w:val="none" w:sz="0" w:space="0" w:color="auto"/>
        <w:bottom w:val="none" w:sz="0" w:space="0" w:color="auto"/>
        <w:right w:val="none" w:sz="0" w:space="0" w:color="auto"/>
      </w:divBdr>
    </w:div>
    <w:div w:id="524172589">
      <w:bodyDiv w:val="1"/>
      <w:marLeft w:val="0"/>
      <w:marRight w:val="0"/>
      <w:marTop w:val="0"/>
      <w:marBottom w:val="0"/>
      <w:divBdr>
        <w:top w:val="none" w:sz="0" w:space="0" w:color="auto"/>
        <w:left w:val="none" w:sz="0" w:space="0" w:color="auto"/>
        <w:bottom w:val="none" w:sz="0" w:space="0" w:color="auto"/>
        <w:right w:val="none" w:sz="0" w:space="0" w:color="auto"/>
      </w:divBdr>
    </w:div>
    <w:div w:id="524294539">
      <w:bodyDiv w:val="1"/>
      <w:marLeft w:val="0"/>
      <w:marRight w:val="0"/>
      <w:marTop w:val="0"/>
      <w:marBottom w:val="0"/>
      <w:divBdr>
        <w:top w:val="none" w:sz="0" w:space="0" w:color="auto"/>
        <w:left w:val="none" w:sz="0" w:space="0" w:color="auto"/>
        <w:bottom w:val="none" w:sz="0" w:space="0" w:color="auto"/>
        <w:right w:val="none" w:sz="0" w:space="0" w:color="auto"/>
      </w:divBdr>
    </w:div>
    <w:div w:id="524828096">
      <w:bodyDiv w:val="1"/>
      <w:marLeft w:val="0"/>
      <w:marRight w:val="0"/>
      <w:marTop w:val="0"/>
      <w:marBottom w:val="0"/>
      <w:divBdr>
        <w:top w:val="none" w:sz="0" w:space="0" w:color="auto"/>
        <w:left w:val="none" w:sz="0" w:space="0" w:color="auto"/>
        <w:bottom w:val="none" w:sz="0" w:space="0" w:color="auto"/>
        <w:right w:val="none" w:sz="0" w:space="0" w:color="auto"/>
      </w:divBdr>
    </w:div>
    <w:div w:id="525216241">
      <w:bodyDiv w:val="1"/>
      <w:marLeft w:val="0"/>
      <w:marRight w:val="0"/>
      <w:marTop w:val="0"/>
      <w:marBottom w:val="0"/>
      <w:divBdr>
        <w:top w:val="none" w:sz="0" w:space="0" w:color="auto"/>
        <w:left w:val="none" w:sz="0" w:space="0" w:color="auto"/>
        <w:bottom w:val="none" w:sz="0" w:space="0" w:color="auto"/>
        <w:right w:val="none" w:sz="0" w:space="0" w:color="auto"/>
      </w:divBdr>
    </w:div>
    <w:div w:id="525337634">
      <w:bodyDiv w:val="1"/>
      <w:marLeft w:val="0"/>
      <w:marRight w:val="0"/>
      <w:marTop w:val="0"/>
      <w:marBottom w:val="0"/>
      <w:divBdr>
        <w:top w:val="none" w:sz="0" w:space="0" w:color="auto"/>
        <w:left w:val="none" w:sz="0" w:space="0" w:color="auto"/>
        <w:bottom w:val="none" w:sz="0" w:space="0" w:color="auto"/>
        <w:right w:val="none" w:sz="0" w:space="0" w:color="auto"/>
      </w:divBdr>
    </w:div>
    <w:div w:id="526866226">
      <w:bodyDiv w:val="1"/>
      <w:marLeft w:val="0"/>
      <w:marRight w:val="0"/>
      <w:marTop w:val="0"/>
      <w:marBottom w:val="0"/>
      <w:divBdr>
        <w:top w:val="none" w:sz="0" w:space="0" w:color="auto"/>
        <w:left w:val="none" w:sz="0" w:space="0" w:color="auto"/>
        <w:bottom w:val="none" w:sz="0" w:space="0" w:color="auto"/>
        <w:right w:val="none" w:sz="0" w:space="0" w:color="auto"/>
      </w:divBdr>
    </w:div>
    <w:div w:id="527109048">
      <w:bodyDiv w:val="1"/>
      <w:marLeft w:val="0"/>
      <w:marRight w:val="0"/>
      <w:marTop w:val="0"/>
      <w:marBottom w:val="0"/>
      <w:divBdr>
        <w:top w:val="none" w:sz="0" w:space="0" w:color="auto"/>
        <w:left w:val="none" w:sz="0" w:space="0" w:color="auto"/>
        <w:bottom w:val="none" w:sz="0" w:space="0" w:color="auto"/>
        <w:right w:val="none" w:sz="0" w:space="0" w:color="auto"/>
      </w:divBdr>
    </w:div>
    <w:div w:id="527525225">
      <w:bodyDiv w:val="1"/>
      <w:marLeft w:val="0"/>
      <w:marRight w:val="0"/>
      <w:marTop w:val="0"/>
      <w:marBottom w:val="0"/>
      <w:divBdr>
        <w:top w:val="none" w:sz="0" w:space="0" w:color="auto"/>
        <w:left w:val="none" w:sz="0" w:space="0" w:color="auto"/>
        <w:bottom w:val="none" w:sz="0" w:space="0" w:color="auto"/>
        <w:right w:val="none" w:sz="0" w:space="0" w:color="auto"/>
      </w:divBdr>
    </w:div>
    <w:div w:id="535001717">
      <w:bodyDiv w:val="1"/>
      <w:marLeft w:val="0"/>
      <w:marRight w:val="0"/>
      <w:marTop w:val="0"/>
      <w:marBottom w:val="0"/>
      <w:divBdr>
        <w:top w:val="none" w:sz="0" w:space="0" w:color="auto"/>
        <w:left w:val="none" w:sz="0" w:space="0" w:color="auto"/>
        <w:bottom w:val="none" w:sz="0" w:space="0" w:color="auto"/>
        <w:right w:val="none" w:sz="0" w:space="0" w:color="auto"/>
      </w:divBdr>
    </w:div>
    <w:div w:id="535393942">
      <w:bodyDiv w:val="1"/>
      <w:marLeft w:val="0"/>
      <w:marRight w:val="0"/>
      <w:marTop w:val="0"/>
      <w:marBottom w:val="0"/>
      <w:divBdr>
        <w:top w:val="none" w:sz="0" w:space="0" w:color="auto"/>
        <w:left w:val="none" w:sz="0" w:space="0" w:color="auto"/>
        <w:bottom w:val="none" w:sz="0" w:space="0" w:color="auto"/>
        <w:right w:val="none" w:sz="0" w:space="0" w:color="auto"/>
      </w:divBdr>
    </w:div>
    <w:div w:id="537352859">
      <w:bodyDiv w:val="1"/>
      <w:marLeft w:val="0"/>
      <w:marRight w:val="0"/>
      <w:marTop w:val="0"/>
      <w:marBottom w:val="0"/>
      <w:divBdr>
        <w:top w:val="none" w:sz="0" w:space="0" w:color="auto"/>
        <w:left w:val="none" w:sz="0" w:space="0" w:color="auto"/>
        <w:bottom w:val="none" w:sz="0" w:space="0" w:color="auto"/>
        <w:right w:val="none" w:sz="0" w:space="0" w:color="auto"/>
      </w:divBdr>
    </w:div>
    <w:div w:id="537476572">
      <w:bodyDiv w:val="1"/>
      <w:marLeft w:val="0"/>
      <w:marRight w:val="0"/>
      <w:marTop w:val="0"/>
      <w:marBottom w:val="0"/>
      <w:divBdr>
        <w:top w:val="none" w:sz="0" w:space="0" w:color="auto"/>
        <w:left w:val="none" w:sz="0" w:space="0" w:color="auto"/>
        <w:bottom w:val="none" w:sz="0" w:space="0" w:color="auto"/>
        <w:right w:val="none" w:sz="0" w:space="0" w:color="auto"/>
      </w:divBdr>
    </w:div>
    <w:div w:id="538015389">
      <w:bodyDiv w:val="1"/>
      <w:marLeft w:val="0"/>
      <w:marRight w:val="0"/>
      <w:marTop w:val="0"/>
      <w:marBottom w:val="0"/>
      <w:divBdr>
        <w:top w:val="none" w:sz="0" w:space="0" w:color="auto"/>
        <w:left w:val="none" w:sz="0" w:space="0" w:color="auto"/>
        <w:bottom w:val="none" w:sz="0" w:space="0" w:color="auto"/>
        <w:right w:val="none" w:sz="0" w:space="0" w:color="auto"/>
      </w:divBdr>
    </w:div>
    <w:div w:id="538670138">
      <w:bodyDiv w:val="1"/>
      <w:marLeft w:val="0"/>
      <w:marRight w:val="0"/>
      <w:marTop w:val="0"/>
      <w:marBottom w:val="0"/>
      <w:divBdr>
        <w:top w:val="none" w:sz="0" w:space="0" w:color="auto"/>
        <w:left w:val="none" w:sz="0" w:space="0" w:color="auto"/>
        <w:bottom w:val="none" w:sz="0" w:space="0" w:color="auto"/>
        <w:right w:val="none" w:sz="0" w:space="0" w:color="auto"/>
      </w:divBdr>
    </w:div>
    <w:div w:id="539241554">
      <w:bodyDiv w:val="1"/>
      <w:marLeft w:val="0"/>
      <w:marRight w:val="0"/>
      <w:marTop w:val="0"/>
      <w:marBottom w:val="0"/>
      <w:divBdr>
        <w:top w:val="none" w:sz="0" w:space="0" w:color="auto"/>
        <w:left w:val="none" w:sz="0" w:space="0" w:color="auto"/>
        <w:bottom w:val="none" w:sz="0" w:space="0" w:color="auto"/>
        <w:right w:val="none" w:sz="0" w:space="0" w:color="auto"/>
      </w:divBdr>
    </w:div>
    <w:div w:id="541208511">
      <w:bodyDiv w:val="1"/>
      <w:marLeft w:val="0"/>
      <w:marRight w:val="0"/>
      <w:marTop w:val="0"/>
      <w:marBottom w:val="0"/>
      <w:divBdr>
        <w:top w:val="none" w:sz="0" w:space="0" w:color="auto"/>
        <w:left w:val="none" w:sz="0" w:space="0" w:color="auto"/>
        <w:bottom w:val="none" w:sz="0" w:space="0" w:color="auto"/>
        <w:right w:val="none" w:sz="0" w:space="0" w:color="auto"/>
      </w:divBdr>
    </w:div>
    <w:div w:id="542211605">
      <w:bodyDiv w:val="1"/>
      <w:marLeft w:val="0"/>
      <w:marRight w:val="0"/>
      <w:marTop w:val="0"/>
      <w:marBottom w:val="0"/>
      <w:divBdr>
        <w:top w:val="none" w:sz="0" w:space="0" w:color="auto"/>
        <w:left w:val="none" w:sz="0" w:space="0" w:color="auto"/>
        <w:bottom w:val="none" w:sz="0" w:space="0" w:color="auto"/>
        <w:right w:val="none" w:sz="0" w:space="0" w:color="auto"/>
      </w:divBdr>
    </w:div>
    <w:div w:id="542601170">
      <w:bodyDiv w:val="1"/>
      <w:marLeft w:val="0"/>
      <w:marRight w:val="0"/>
      <w:marTop w:val="0"/>
      <w:marBottom w:val="0"/>
      <w:divBdr>
        <w:top w:val="none" w:sz="0" w:space="0" w:color="auto"/>
        <w:left w:val="none" w:sz="0" w:space="0" w:color="auto"/>
        <w:bottom w:val="none" w:sz="0" w:space="0" w:color="auto"/>
        <w:right w:val="none" w:sz="0" w:space="0" w:color="auto"/>
      </w:divBdr>
    </w:div>
    <w:div w:id="545070453">
      <w:bodyDiv w:val="1"/>
      <w:marLeft w:val="0"/>
      <w:marRight w:val="0"/>
      <w:marTop w:val="0"/>
      <w:marBottom w:val="0"/>
      <w:divBdr>
        <w:top w:val="none" w:sz="0" w:space="0" w:color="auto"/>
        <w:left w:val="none" w:sz="0" w:space="0" w:color="auto"/>
        <w:bottom w:val="none" w:sz="0" w:space="0" w:color="auto"/>
        <w:right w:val="none" w:sz="0" w:space="0" w:color="auto"/>
      </w:divBdr>
    </w:div>
    <w:div w:id="547912908">
      <w:bodyDiv w:val="1"/>
      <w:marLeft w:val="0"/>
      <w:marRight w:val="0"/>
      <w:marTop w:val="0"/>
      <w:marBottom w:val="0"/>
      <w:divBdr>
        <w:top w:val="none" w:sz="0" w:space="0" w:color="auto"/>
        <w:left w:val="none" w:sz="0" w:space="0" w:color="auto"/>
        <w:bottom w:val="none" w:sz="0" w:space="0" w:color="auto"/>
        <w:right w:val="none" w:sz="0" w:space="0" w:color="auto"/>
      </w:divBdr>
    </w:div>
    <w:div w:id="552886503">
      <w:bodyDiv w:val="1"/>
      <w:marLeft w:val="0"/>
      <w:marRight w:val="0"/>
      <w:marTop w:val="0"/>
      <w:marBottom w:val="0"/>
      <w:divBdr>
        <w:top w:val="none" w:sz="0" w:space="0" w:color="auto"/>
        <w:left w:val="none" w:sz="0" w:space="0" w:color="auto"/>
        <w:bottom w:val="none" w:sz="0" w:space="0" w:color="auto"/>
        <w:right w:val="none" w:sz="0" w:space="0" w:color="auto"/>
      </w:divBdr>
    </w:div>
    <w:div w:id="553351968">
      <w:bodyDiv w:val="1"/>
      <w:marLeft w:val="0"/>
      <w:marRight w:val="0"/>
      <w:marTop w:val="0"/>
      <w:marBottom w:val="0"/>
      <w:divBdr>
        <w:top w:val="none" w:sz="0" w:space="0" w:color="auto"/>
        <w:left w:val="none" w:sz="0" w:space="0" w:color="auto"/>
        <w:bottom w:val="none" w:sz="0" w:space="0" w:color="auto"/>
        <w:right w:val="none" w:sz="0" w:space="0" w:color="auto"/>
      </w:divBdr>
    </w:div>
    <w:div w:id="554047630">
      <w:bodyDiv w:val="1"/>
      <w:marLeft w:val="0"/>
      <w:marRight w:val="0"/>
      <w:marTop w:val="0"/>
      <w:marBottom w:val="0"/>
      <w:divBdr>
        <w:top w:val="none" w:sz="0" w:space="0" w:color="auto"/>
        <w:left w:val="none" w:sz="0" w:space="0" w:color="auto"/>
        <w:bottom w:val="none" w:sz="0" w:space="0" w:color="auto"/>
        <w:right w:val="none" w:sz="0" w:space="0" w:color="auto"/>
      </w:divBdr>
    </w:div>
    <w:div w:id="555288258">
      <w:bodyDiv w:val="1"/>
      <w:marLeft w:val="0"/>
      <w:marRight w:val="0"/>
      <w:marTop w:val="0"/>
      <w:marBottom w:val="0"/>
      <w:divBdr>
        <w:top w:val="none" w:sz="0" w:space="0" w:color="auto"/>
        <w:left w:val="none" w:sz="0" w:space="0" w:color="auto"/>
        <w:bottom w:val="none" w:sz="0" w:space="0" w:color="auto"/>
        <w:right w:val="none" w:sz="0" w:space="0" w:color="auto"/>
      </w:divBdr>
    </w:div>
    <w:div w:id="557979523">
      <w:bodyDiv w:val="1"/>
      <w:marLeft w:val="0"/>
      <w:marRight w:val="0"/>
      <w:marTop w:val="0"/>
      <w:marBottom w:val="0"/>
      <w:divBdr>
        <w:top w:val="none" w:sz="0" w:space="0" w:color="auto"/>
        <w:left w:val="none" w:sz="0" w:space="0" w:color="auto"/>
        <w:bottom w:val="none" w:sz="0" w:space="0" w:color="auto"/>
        <w:right w:val="none" w:sz="0" w:space="0" w:color="auto"/>
      </w:divBdr>
    </w:div>
    <w:div w:id="558828771">
      <w:bodyDiv w:val="1"/>
      <w:marLeft w:val="0"/>
      <w:marRight w:val="0"/>
      <w:marTop w:val="0"/>
      <w:marBottom w:val="0"/>
      <w:divBdr>
        <w:top w:val="none" w:sz="0" w:space="0" w:color="auto"/>
        <w:left w:val="none" w:sz="0" w:space="0" w:color="auto"/>
        <w:bottom w:val="none" w:sz="0" w:space="0" w:color="auto"/>
        <w:right w:val="none" w:sz="0" w:space="0" w:color="auto"/>
      </w:divBdr>
    </w:div>
    <w:div w:id="558899814">
      <w:bodyDiv w:val="1"/>
      <w:marLeft w:val="0"/>
      <w:marRight w:val="0"/>
      <w:marTop w:val="0"/>
      <w:marBottom w:val="0"/>
      <w:divBdr>
        <w:top w:val="none" w:sz="0" w:space="0" w:color="auto"/>
        <w:left w:val="none" w:sz="0" w:space="0" w:color="auto"/>
        <w:bottom w:val="none" w:sz="0" w:space="0" w:color="auto"/>
        <w:right w:val="none" w:sz="0" w:space="0" w:color="auto"/>
      </w:divBdr>
    </w:div>
    <w:div w:id="563833319">
      <w:bodyDiv w:val="1"/>
      <w:marLeft w:val="0"/>
      <w:marRight w:val="0"/>
      <w:marTop w:val="0"/>
      <w:marBottom w:val="0"/>
      <w:divBdr>
        <w:top w:val="none" w:sz="0" w:space="0" w:color="auto"/>
        <w:left w:val="none" w:sz="0" w:space="0" w:color="auto"/>
        <w:bottom w:val="none" w:sz="0" w:space="0" w:color="auto"/>
        <w:right w:val="none" w:sz="0" w:space="0" w:color="auto"/>
      </w:divBdr>
    </w:div>
    <w:div w:id="564075038">
      <w:bodyDiv w:val="1"/>
      <w:marLeft w:val="0"/>
      <w:marRight w:val="0"/>
      <w:marTop w:val="0"/>
      <w:marBottom w:val="0"/>
      <w:divBdr>
        <w:top w:val="none" w:sz="0" w:space="0" w:color="auto"/>
        <w:left w:val="none" w:sz="0" w:space="0" w:color="auto"/>
        <w:bottom w:val="none" w:sz="0" w:space="0" w:color="auto"/>
        <w:right w:val="none" w:sz="0" w:space="0" w:color="auto"/>
      </w:divBdr>
    </w:div>
    <w:div w:id="565602963">
      <w:bodyDiv w:val="1"/>
      <w:marLeft w:val="0"/>
      <w:marRight w:val="0"/>
      <w:marTop w:val="0"/>
      <w:marBottom w:val="0"/>
      <w:divBdr>
        <w:top w:val="none" w:sz="0" w:space="0" w:color="auto"/>
        <w:left w:val="none" w:sz="0" w:space="0" w:color="auto"/>
        <w:bottom w:val="none" w:sz="0" w:space="0" w:color="auto"/>
        <w:right w:val="none" w:sz="0" w:space="0" w:color="auto"/>
      </w:divBdr>
    </w:div>
    <w:div w:id="568923196">
      <w:bodyDiv w:val="1"/>
      <w:marLeft w:val="0"/>
      <w:marRight w:val="0"/>
      <w:marTop w:val="0"/>
      <w:marBottom w:val="0"/>
      <w:divBdr>
        <w:top w:val="none" w:sz="0" w:space="0" w:color="auto"/>
        <w:left w:val="none" w:sz="0" w:space="0" w:color="auto"/>
        <w:bottom w:val="none" w:sz="0" w:space="0" w:color="auto"/>
        <w:right w:val="none" w:sz="0" w:space="0" w:color="auto"/>
      </w:divBdr>
    </w:div>
    <w:div w:id="570164209">
      <w:bodyDiv w:val="1"/>
      <w:marLeft w:val="0"/>
      <w:marRight w:val="0"/>
      <w:marTop w:val="0"/>
      <w:marBottom w:val="0"/>
      <w:divBdr>
        <w:top w:val="none" w:sz="0" w:space="0" w:color="auto"/>
        <w:left w:val="none" w:sz="0" w:space="0" w:color="auto"/>
        <w:bottom w:val="none" w:sz="0" w:space="0" w:color="auto"/>
        <w:right w:val="none" w:sz="0" w:space="0" w:color="auto"/>
      </w:divBdr>
    </w:div>
    <w:div w:id="570426470">
      <w:bodyDiv w:val="1"/>
      <w:marLeft w:val="0"/>
      <w:marRight w:val="0"/>
      <w:marTop w:val="0"/>
      <w:marBottom w:val="0"/>
      <w:divBdr>
        <w:top w:val="none" w:sz="0" w:space="0" w:color="auto"/>
        <w:left w:val="none" w:sz="0" w:space="0" w:color="auto"/>
        <w:bottom w:val="none" w:sz="0" w:space="0" w:color="auto"/>
        <w:right w:val="none" w:sz="0" w:space="0" w:color="auto"/>
      </w:divBdr>
    </w:div>
    <w:div w:id="573468240">
      <w:bodyDiv w:val="1"/>
      <w:marLeft w:val="0"/>
      <w:marRight w:val="0"/>
      <w:marTop w:val="0"/>
      <w:marBottom w:val="0"/>
      <w:divBdr>
        <w:top w:val="none" w:sz="0" w:space="0" w:color="auto"/>
        <w:left w:val="none" w:sz="0" w:space="0" w:color="auto"/>
        <w:bottom w:val="none" w:sz="0" w:space="0" w:color="auto"/>
        <w:right w:val="none" w:sz="0" w:space="0" w:color="auto"/>
      </w:divBdr>
    </w:div>
    <w:div w:id="573584571">
      <w:bodyDiv w:val="1"/>
      <w:marLeft w:val="0"/>
      <w:marRight w:val="0"/>
      <w:marTop w:val="0"/>
      <w:marBottom w:val="0"/>
      <w:divBdr>
        <w:top w:val="none" w:sz="0" w:space="0" w:color="auto"/>
        <w:left w:val="none" w:sz="0" w:space="0" w:color="auto"/>
        <w:bottom w:val="none" w:sz="0" w:space="0" w:color="auto"/>
        <w:right w:val="none" w:sz="0" w:space="0" w:color="auto"/>
      </w:divBdr>
    </w:div>
    <w:div w:id="574440852">
      <w:bodyDiv w:val="1"/>
      <w:marLeft w:val="0"/>
      <w:marRight w:val="0"/>
      <w:marTop w:val="0"/>
      <w:marBottom w:val="0"/>
      <w:divBdr>
        <w:top w:val="none" w:sz="0" w:space="0" w:color="auto"/>
        <w:left w:val="none" w:sz="0" w:space="0" w:color="auto"/>
        <w:bottom w:val="none" w:sz="0" w:space="0" w:color="auto"/>
        <w:right w:val="none" w:sz="0" w:space="0" w:color="auto"/>
      </w:divBdr>
    </w:div>
    <w:div w:id="575626350">
      <w:bodyDiv w:val="1"/>
      <w:marLeft w:val="0"/>
      <w:marRight w:val="0"/>
      <w:marTop w:val="0"/>
      <w:marBottom w:val="0"/>
      <w:divBdr>
        <w:top w:val="none" w:sz="0" w:space="0" w:color="auto"/>
        <w:left w:val="none" w:sz="0" w:space="0" w:color="auto"/>
        <w:bottom w:val="none" w:sz="0" w:space="0" w:color="auto"/>
        <w:right w:val="none" w:sz="0" w:space="0" w:color="auto"/>
      </w:divBdr>
    </w:div>
    <w:div w:id="576284472">
      <w:bodyDiv w:val="1"/>
      <w:marLeft w:val="0"/>
      <w:marRight w:val="0"/>
      <w:marTop w:val="0"/>
      <w:marBottom w:val="0"/>
      <w:divBdr>
        <w:top w:val="none" w:sz="0" w:space="0" w:color="auto"/>
        <w:left w:val="none" w:sz="0" w:space="0" w:color="auto"/>
        <w:bottom w:val="none" w:sz="0" w:space="0" w:color="auto"/>
        <w:right w:val="none" w:sz="0" w:space="0" w:color="auto"/>
      </w:divBdr>
    </w:div>
    <w:div w:id="576591898">
      <w:bodyDiv w:val="1"/>
      <w:marLeft w:val="0"/>
      <w:marRight w:val="0"/>
      <w:marTop w:val="0"/>
      <w:marBottom w:val="0"/>
      <w:divBdr>
        <w:top w:val="none" w:sz="0" w:space="0" w:color="auto"/>
        <w:left w:val="none" w:sz="0" w:space="0" w:color="auto"/>
        <w:bottom w:val="none" w:sz="0" w:space="0" w:color="auto"/>
        <w:right w:val="none" w:sz="0" w:space="0" w:color="auto"/>
      </w:divBdr>
    </w:div>
    <w:div w:id="577788449">
      <w:bodyDiv w:val="1"/>
      <w:marLeft w:val="0"/>
      <w:marRight w:val="0"/>
      <w:marTop w:val="0"/>
      <w:marBottom w:val="0"/>
      <w:divBdr>
        <w:top w:val="none" w:sz="0" w:space="0" w:color="auto"/>
        <w:left w:val="none" w:sz="0" w:space="0" w:color="auto"/>
        <w:bottom w:val="none" w:sz="0" w:space="0" w:color="auto"/>
        <w:right w:val="none" w:sz="0" w:space="0" w:color="auto"/>
      </w:divBdr>
    </w:div>
    <w:div w:id="578486732">
      <w:bodyDiv w:val="1"/>
      <w:marLeft w:val="0"/>
      <w:marRight w:val="0"/>
      <w:marTop w:val="0"/>
      <w:marBottom w:val="0"/>
      <w:divBdr>
        <w:top w:val="none" w:sz="0" w:space="0" w:color="auto"/>
        <w:left w:val="none" w:sz="0" w:space="0" w:color="auto"/>
        <w:bottom w:val="none" w:sz="0" w:space="0" w:color="auto"/>
        <w:right w:val="none" w:sz="0" w:space="0" w:color="auto"/>
      </w:divBdr>
    </w:div>
    <w:div w:id="579288122">
      <w:bodyDiv w:val="1"/>
      <w:marLeft w:val="0"/>
      <w:marRight w:val="0"/>
      <w:marTop w:val="0"/>
      <w:marBottom w:val="0"/>
      <w:divBdr>
        <w:top w:val="none" w:sz="0" w:space="0" w:color="auto"/>
        <w:left w:val="none" w:sz="0" w:space="0" w:color="auto"/>
        <w:bottom w:val="none" w:sz="0" w:space="0" w:color="auto"/>
        <w:right w:val="none" w:sz="0" w:space="0" w:color="auto"/>
      </w:divBdr>
    </w:div>
    <w:div w:id="580216765">
      <w:bodyDiv w:val="1"/>
      <w:marLeft w:val="0"/>
      <w:marRight w:val="0"/>
      <w:marTop w:val="0"/>
      <w:marBottom w:val="0"/>
      <w:divBdr>
        <w:top w:val="none" w:sz="0" w:space="0" w:color="auto"/>
        <w:left w:val="none" w:sz="0" w:space="0" w:color="auto"/>
        <w:bottom w:val="none" w:sz="0" w:space="0" w:color="auto"/>
        <w:right w:val="none" w:sz="0" w:space="0" w:color="auto"/>
      </w:divBdr>
    </w:div>
    <w:div w:id="582838432">
      <w:bodyDiv w:val="1"/>
      <w:marLeft w:val="0"/>
      <w:marRight w:val="0"/>
      <w:marTop w:val="0"/>
      <w:marBottom w:val="0"/>
      <w:divBdr>
        <w:top w:val="none" w:sz="0" w:space="0" w:color="auto"/>
        <w:left w:val="none" w:sz="0" w:space="0" w:color="auto"/>
        <w:bottom w:val="none" w:sz="0" w:space="0" w:color="auto"/>
        <w:right w:val="none" w:sz="0" w:space="0" w:color="auto"/>
      </w:divBdr>
    </w:div>
    <w:div w:id="584144889">
      <w:bodyDiv w:val="1"/>
      <w:marLeft w:val="0"/>
      <w:marRight w:val="0"/>
      <w:marTop w:val="0"/>
      <w:marBottom w:val="0"/>
      <w:divBdr>
        <w:top w:val="none" w:sz="0" w:space="0" w:color="auto"/>
        <w:left w:val="none" w:sz="0" w:space="0" w:color="auto"/>
        <w:bottom w:val="none" w:sz="0" w:space="0" w:color="auto"/>
        <w:right w:val="none" w:sz="0" w:space="0" w:color="auto"/>
      </w:divBdr>
    </w:div>
    <w:div w:id="584606577">
      <w:bodyDiv w:val="1"/>
      <w:marLeft w:val="0"/>
      <w:marRight w:val="0"/>
      <w:marTop w:val="0"/>
      <w:marBottom w:val="0"/>
      <w:divBdr>
        <w:top w:val="none" w:sz="0" w:space="0" w:color="auto"/>
        <w:left w:val="none" w:sz="0" w:space="0" w:color="auto"/>
        <w:bottom w:val="none" w:sz="0" w:space="0" w:color="auto"/>
        <w:right w:val="none" w:sz="0" w:space="0" w:color="auto"/>
      </w:divBdr>
    </w:div>
    <w:div w:id="585460594">
      <w:bodyDiv w:val="1"/>
      <w:marLeft w:val="0"/>
      <w:marRight w:val="0"/>
      <w:marTop w:val="0"/>
      <w:marBottom w:val="0"/>
      <w:divBdr>
        <w:top w:val="none" w:sz="0" w:space="0" w:color="auto"/>
        <w:left w:val="none" w:sz="0" w:space="0" w:color="auto"/>
        <w:bottom w:val="none" w:sz="0" w:space="0" w:color="auto"/>
        <w:right w:val="none" w:sz="0" w:space="0" w:color="auto"/>
      </w:divBdr>
    </w:div>
    <w:div w:id="585849945">
      <w:bodyDiv w:val="1"/>
      <w:marLeft w:val="0"/>
      <w:marRight w:val="0"/>
      <w:marTop w:val="0"/>
      <w:marBottom w:val="0"/>
      <w:divBdr>
        <w:top w:val="none" w:sz="0" w:space="0" w:color="auto"/>
        <w:left w:val="none" w:sz="0" w:space="0" w:color="auto"/>
        <w:bottom w:val="none" w:sz="0" w:space="0" w:color="auto"/>
        <w:right w:val="none" w:sz="0" w:space="0" w:color="auto"/>
      </w:divBdr>
    </w:div>
    <w:div w:id="588540857">
      <w:bodyDiv w:val="1"/>
      <w:marLeft w:val="0"/>
      <w:marRight w:val="0"/>
      <w:marTop w:val="0"/>
      <w:marBottom w:val="0"/>
      <w:divBdr>
        <w:top w:val="none" w:sz="0" w:space="0" w:color="auto"/>
        <w:left w:val="none" w:sz="0" w:space="0" w:color="auto"/>
        <w:bottom w:val="none" w:sz="0" w:space="0" w:color="auto"/>
        <w:right w:val="none" w:sz="0" w:space="0" w:color="auto"/>
      </w:divBdr>
    </w:div>
    <w:div w:id="589318913">
      <w:bodyDiv w:val="1"/>
      <w:marLeft w:val="0"/>
      <w:marRight w:val="0"/>
      <w:marTop w:val="0"/>
      <w:marBottom w:val="0"/>
      <w:divBdr>
        <w:top w:val="none" w:sz="0" w:space="0" w:color="auto"/>
        <w:left w:val="none" w:sz="0" w:space="0" w:color="auto"/>
        <w:bottom w:val="none" w:sz="0" w:space="0" w:color="auto"/>
        <w:right w:val="none" w:sz="0" w:space="0" w:color="auto"/>
      </w:divBdr>
    </w:div>
    <w:div w:id="590117276">
      <w:bodyDiv w:val="1"/>
      <w:marLeft w:val="0"/>
      <w:marRight w:val="0"/>
      <w:marTop w:val="0"/>
      <w:marBottom w:val="0"/>
      <w:divBdr>
        <w:top w:val="none" w:sz="0" w:space="0" w:color="auto"/>
        <w:left w:val="none" w:sz="0" w:space="0" w:color="auto"/>
        <w:bottom w:val="none" w:sz="0" w:space="0" w:color="auto"/>
        <w:right w:val="none" w:sz="0" w:space="0" w:color="auto"/>
      </w:divBdr>
    </w:div>
    <w:div w:id="592124724">
      <w:bodyDiv w:val="1"/>
      <w:marLeft w:val="0"/>
      <w:marRight w:val="0"/>
      <w:marTop w:val="0"/>
      <w:marBottom w:val="0"/>
      <w:divBdr>
        <w:top w:val="none" w:sz="0" w:space="0" w:color="auto"/>
        <w:left w:val="none" w:sz="0" w:space="0" w:color="auto"/>
        <w:bottom w:val="none" w:sz="0" w:space="0" w:color="auto"/>
        <w:right w:val="none" w:sz="0" w:space="0" w:color="auto"/>
      </w:divBdr>
    </w:div>
    <w:div w:id="592475641">
      <w:bodyDiv w:val="1"/>
      <w:marLeft w:val="0"/>
      <w:marRight w:val="0"/>
      <w:marTop w:val="0"/>
      <w:marBottom w:val="0"/>
      <w:divBdr>
        <w:top w:val="none" w:sz="0" w:space="0" w:color="auto"/>
        <w:left w:val="none" w:sz="0" w:space="0" w:color="auto"/>
        <w:bottom w:val="none" w:sz="0" w:space="0" w:color="auto"/>
        <w:right w:val="none" w:sz="0" w:space="0" w:color="auto"/>
      </w:divBdr>
    </w:div>
    <w:div w:id="594019417">
      <w:bodyDiv w:val="1"/>
      <w:marLeft w:val="0"/>
      <w:marRight w:val="0"/>
      <w:marTop w:val="0"/>
      <w:marBottom w:val="0"/>
      <w:divBdr>
        <w:top w:val="none" w:sz="0" w:space="0" w:color="auto"/>
        <w:left w:val="none" w:sz="0" w:space="0" w:color="auto"/>
        <w:bottom w:val="none" w:sz="0" w:space="0" w:color="auto"/>
        <w:right w:val="none" w:sz="0" w:space="0" w:color="auto"/>
      </w:divBdr>
    </w:div>
    <w:div w:id="594753715">
      <w:bodyDiv w:val="1"/>
      <w:marLeft w:val="0"/>
      <w:marRight w:val="0"/>
      <w:marTop w:val="0"/>
      <w:marBottom w:val="0"/>
      <w:divBdr>
        <w:top w:val="none" w:sz="0" w:space="0" w:color="auto"/>
        <w:left w:val="none" w:sz="0" w:space="0" w:color="auto"/>
        <w:bottom w:val="none" w:sz="0" w:space="0" w:color="auto"/>
        <w:right w:val="none" w:sz="0" w:space="0" w:color="auto"/>
      </w:divBdr>
    </w:div>
    <w:div w:id="594870794">
      <w:bodyDiv w:val="1"/>
      <w:marLeft w:val="0"/>
      <w:marRight w:val="0"/>
      <w:marTop w:val="0"/>
      <w:marBottom w:val="0"/>
      <w:divBdr>
        <w:top w:val="none" w:sz="0" w:space="0" w:color="auto"/>
        <w:left w:val="none" w:sz="0" w:space="0" w:color="auto"/>
        <w:bottom w:val="none" w:sz="0" w:space="0" w:color="auto"/>
        <w:right w:val="none" w:sz="0" w:space="0" w:color="auto"/>
      </w:divBdr>
    </w:div>
    <w:div w:id="595594068">
      <w:bodyDiv w:val="1"/>
      <w:marLeft w:val="0"/>
      <w:marRight w:val="0"/>
      <w:marTop w:val="0"/>
      <w:marBottom w:val="0"/>
      <w:divBdr>
        <w:top w:val="none" w:sz="0" w:space="0" w:color="auto"/>
        <w:left w:val="none" w:sz="0" w:space="0" w:color="auto"/>
        <w:bottom w:val="none" w:sz="0" w:space="0" w:color="auto"/>
        <w:right w:val="none" w:sz="0" w:space="0" w:color="auto"/>
      </w:divBdr>
    </w:div>
    <w:div w:id="596061243">
      <w:bodyDiv w:val="1"/>
      <w:marLeft w:val="0"/>
      <w:marRight w:val="0"/>
      <w:marTop w:val="0"/>
      <w:marBottom w:val="0"/>
      <w:divBdr>
        <w:top w:val="none" w:sz="0" w:space="0" w:color="auto"/>
        <w:left w:val="none" w:sz="0" w:space="0" w:color="auto"/>
        <w:bottom w:val="none" w:sz="0" w:space="0" w:color="auto"/>
        <w:right w:val="none" w:sz="0" w:space="0" w:color="auto"/>
      </w:divBdr>
    </w:div>
    <w:div w:id="596181880">
      <w:bodyDiv w:val="1"/>
      <w:marLeft w:val="0"/>
      <w:marRight w:val="0"/>
      <w:marTop w:val="0"/>
      <w:marBottom w:val="0"/>
      <w:divBdr>
        <w:top w:val="none" w:sz="0" w:space="0" w:color="auto"/>
        <w:left w:val="none" w:sz="0" w:space="0" w:color="auto"/>
        <w:bottom w:val="none" w:sz="0" w:space="0" w:color="auto"/>
        <w:right w:val="none" w:sz="0" w:space="0" w:color="auto"/>
      </w:divBdr>
    </w:div>
    <w:div w:id="596207412">
      <w:bodyDiv w:val="1"/>
      <w:marLeft w:val="0"/>
      <w:marRight w:val="0"/>
      <w:marTop w:val="0"/>
      <w:marBottom w:val="0"/>
      <w:divBdr>
        <w:top w:val="none" w:sz="0" w:space="0" w:color="auto"/>
        <w:left w:val="none" w:sz="0" w:space="0" w:color="auto"/>
        <w:bottom w:val="none" w:sz="0" w:space="0" w:color="auto"/>
        <w:right w:val="none" w:sz="0" w:space="0" w:color="auto"/>
      </w:divBdr>
    </w:div>
    <w:div w:id="597518425">
      <w:bodyDiv w:val="1"/>
      <w:marLeft w:val="0"/>
      <w:marRight w:val="0"/>
      <w:marTop w:val="0"/>
      <w:marBottom w:val="0"/>
      <w:divBdr>
        <w:top w:val="none" w:sz="0" w:space="0" w:color="auto"/>
        <w:left w:val="none" w:sz="0" w:space="0" w:color="auto"/>
        <w:bottom w:val="none" w:sz="0" w:space="0" w:color="auto"/>
        <w:right w:val="none" w:sz="0" w:space="0" w:color="auto"/>
      </w:divBdr>
    </w:div>
    <w:div w:id="598950469">
      <w:bodyDiv w:val="1"/>
      <w:marLeft w:val="0"/>
      <w:marRight w:val="0"/>
      <w:marTop w:val="0"/>
      <w:marBottom w:val="0"/>
      <w:divBdr>
        <w:top w:val="none" w:sz="0" w:space="0" w:color="auto"/>
        <w:left w:val="none" w:sz="0" w:space="0" w:color="auto"/>
        <w:bottom w:val="none" w:sz="0" w:space="0" w:color="auto"/>
        <w:right w:val="none" w:sz="0" w:space="0" w:color="auto"/>
      </w:divBdr>
    </w:div>
    <w:div w:id="599800896">
      <w:bodyDiv w:val="1"/>
      <w:marLeft w:val="0"/>
      <w:marRight w:val="0"/>
      <w:marTop w:val="0"/>
      <w:marBottom w:val="0"/>
      <w:divBdr>
        <w:top w:val="none" w:sz="0" w:space="0" w:color="auto"/>
        <w:left w:val="none" w:sz="0" w:space="0" w:color="auto"/>
        <w:bottom w:val="none" w:sz="0" w:space="0" w:color="auto"/>
        <w:right w:val="none" w:sz="0" w:space="0" w:color="auto"/>
      </w:divBdr>
    </w:div>
    <w:div w:id="600187010">
      <w:bodyDiv w:val="1"/>
      <w:marLeft w:val="0"/>
      <w:marRight w:val="0"/>
      <w:marTop w:val="0"/>
      <w:marBottom w:val="0"/>
      <w:divBdr>
        <w:top w:val="none" w:sz="0" w:space="0" w:color="auto"/>
        <w:left w:val="none" w:sz="0" w:space="0" w:color="auto"/>
        <w:bottom w:val="none" w:sz="0" w:space="0" w:color="auto"/>
        <w:right w:val="none" w:sz="0" w:space="0" w:color="auto"/>
      </w:divBdr>
    </w:div>
    <w:div w:id="601570537">
      <w:bodyDiv w:val="1"/>
      <w:marLeft w:val="0"/>
      <w:marRight w:val="0"/>
      <w:marTop w:val="0"/>
      <w:marBottom w:val="0"/>
      <w:divBdr>
        <w:top w:val="none" w:sz="0" w:space="0" w:color="auto"/>
        <w:left w:val="none" w:sz="0" w:space="0" w:color="auto"/>
        <w:bottom w:val="none" w:sz="0" w:space="0" w:color="auto"/>
        <w:right w:val="none" w:sz="0" w:space="0" w:color="auto"/>
      </w:divBdr>
    </w:div>
    <w:div w:id="603346705">
      <w:bodyDiv w:val="1"/>
      <w:marLeft w:val="0"/>
      <w:marRight w:val="0"/>
      <w:marTop w:val="0"/>
      <w:marBottom w:val="0"/>
      <w:divBdr>
        <w:top w:val="none" w:sz="0" w:space="0" w:color="auto"/>
        <w:left w:val="none" w:sz="0" w:space="0" w:color="auto"/>
        <w:bottom w:val="none" w:sz="0" w:space="0" w:color="auto"/>
        <w:right w:val="none" w:sz="0" w:space="0" w:color="auto"/>
      </w:divBdr>
    </w:div>
    <w:div w:id="605233777">
      <w:bodyDiv w:val="1"/>
      <w:marLeft w:val="0"/>
      <w:marRight w:val="0"/>
      <w:marTop w:val="0"/>
      <w:marBottom w:val="0"/>
      <w:divBdr>
        <w:top w:val="none" w:sz="0" w:space="0" w:color="auto"/>
        <w:left w:val="none" w:sz="0" w:space="0" w:color="auto"/>
        <w:bottom w:val="none" w:sz="0" w:space="0" w:color="auto"/>
        <w:right w:val="none" w:sz="0" w:space="0" w:color="auto"/>
      </w:divBdr>
    </w:div>
    <w:div w:id="605699852">
      <w:bodyDiv w:val="1"/>
      <w:marLeft w:val="0"/>
      <w:marRight w:val="0"/>
      <w:marTop w:val="0"/>
      <w:marBottom w:val="0"/>
      <w:divBdr>
        <w:top w:val="none" w:sz="0" w:space="0" w:color="auto"/>
        <w:left w:val="none" w:sz="0" w:space="0" w:color="auto"/>
        <w:bottom w:val="none" w:sz="0" w:space="0" w:color="auto"/>
        <w:right w:val="none" w:sz="0" w:space="0" w:color="auto"/>
      </w:divBdr>
    </w:div>
    <w:div w:id="609820627">
      <w:bodyDiv w:val="1"/>
      <w:marLeft w:val="0"/>
      <w:marRight w:val="0"/>
      <w:marTop w:val="0"/>
      <w:marBottom w:val="0"/>
      <w:divBdr>
        <w:top w:val="none" w:sz="0" w:space="0" w:color="auto"/>
        <w:left w:val="none" w:sz="0" w:space="0" w:color="auto"/>
        <w:bottom w:val="none" w:sz="0" w:space="0" w:color="auto"/>
        <w:right w:val="none" w:sz="0" w:space="0" w:color="auto"/>
      </w:divBdr>
    </w:div>
    <w:div w:id="611015808">
      <w:bodyDiv w:val="1"/>
      <w:marLeft w:val="0"/>
      <w:marRight w:val="0"/>
      <w:marTop w:val="0"/>
      <w:marBottom w:val="0"/>
      <w:divBdr>
        <w:top w:val="none" w:sz="0" w:space="0" w:color="auto"/>
        <w:left w:val="none" w:sz="0" w:space="0" w:color="auto"/>
        <w:bottom w:val="none" w:sz="0" w:space="0" w:color="auto"/>
        <w:right w:val="none" w:sz="0" w:space="0" w:color="auto"/>
      </w:divBdr>
    </w:div>
    <w:div w:id="611399284">
      <w:bodyDiv w:val="1"/>
      <w:marLeft w:val="0"/>
      <w:marRight w:val="0"/>
      <w:marTop w:val="0"/>
      <w:marBottom w:val="0"/>
      <w:divBdr>
        <w:top w:val="none" w:sz="0" w:space="0" w:color="auto"/>
        <w:left w:val="none" w:sz="0" w:space="0" w:color="auto"/>
        <w:bottom w:val="none" w:sz="0" w:space="0" w:color="auto"/>
        <w:right w:val="none" w:sz="0" w:space="0" w:color="auto"/>
      </w:divBdr>
    </w:div>
    <w:div w:id="612172824">
      <w:bodyDiv w:val="1"/>
      <w:marLeft w:val="0"/>
      <w:marRight w:val="0"/>
      <w:marTop w:val="0"/>
      <w:marBottom w:val="0"/>
      <w:divBdr>
        <w:top w:val="none" w:sz="0" w:space="0" w:color="auto"/>
        <w:left w:val="none" w:sz="0" w:space="0" w:color="auto"/>
        <w:bottom w:val="none" w:sz="0" w:space="0" w:color="auto"/>
        <w:right w:val="none" w:sz="0" w:space="0" w:color="auto"/>
      </w:divBdr>
    </w:div>
    <w:div w:id="613096809">
      <w:bodyDiv w:val="1"/>
      <w:marLeft w:val="0"/>
      <w:marRight w:val="0"/>
      <w:marTop w:val="0"/>
      <w:marBottom w:val="0"/>
      <w:divBdr>
        <w:top w:val="none" w:sz="0" w:space="0" w:color="auto"/>
        <w:left w:val="none" w:sz="0" w:space="0" w:color="auto"/>
        <w:bottom w:val="none" w:sz="0" w:space="0" w:color="auto"/>
        <w:right w:val="none" w:sz="0" w:space="0" w:color="auto"/>
      </w:divBdr>
    </w:div>
    <w:div w:id="613363188">
      <w:bodyDiv w:val="1"/>
      <w:marLeft w:val="0"/>
      <w:marRight w:val="0"/>
      <w:marTop w:val="0"/>
      <w:marBottom w:val="0"/>
      <w:divBdr>
        <w:top w:val="none" w:sz="0" w:space="0" w:color="auto"/>
        <w:left w:val="none" w:sz="0" w:space="0" w:color="auto"/>
        <w:bottom w:val="none" w:sz="0" w:space="0" w:color="auto"/>
        <w:right w:val="none" w:sz="0" w:space="0" w:color="auto"/>
      </w:divBdr>
    </w:div>
    <w:div w:id="617565035">
      <w:bodyDiv w:val="1"/>
      <w:marLeft w:val="0"/>
      <w:marRight w:val="0"/>
      <w:marTop w:val="0"/>
      <w:marBottom w:val="0"/>
      <w:divBdr>
        <w:top w:val="none" w:sz="0" w:space="0" w:color="auto"/>
        <w:left w:val="none" w:sz="0" w:space="0" w:color="auto"/>
        <w:bottom w:val="none" w:sz="0" w:space="0" w:color="auto"/>
        <w:right w:val="none" w:sz="0" w:space="0" w:color="auto"/>
      </w:divBdr>
    </w:div>
    <w:div w:id="620959703">
      <w:bodyDiv w:val="1"/>
      <w:marLeft w:val="0"/>
      <w:marRight w:val="0"/>
      <w:marTop w:val="0"/>
      <w:marBottom w:val="0"/>
      <w:divBdr>
        <w:top w:val="none" w:sz="0" w:space="0" w:color="auto"/>
        <w:left w:val="none" w:sz="0" w:space="0" w:color="auto"/>
        <w:bottom w:val="none" w:sz="0" w:space="0" w:color="auto"/>
        <w:right w:val="none" w:sz="0" w:space="0" w:color="auto"/>
      </w:divBdr>
    </w:div>
    <w:div w:id="621036000">
      <w:bodyDiv w:val="1"/>
      <w:marLeft w:val="0"/>
      <w:marRight w:val="0"/>
      <w:marTop w:val="0"/>
      <w:marBottom w:val="0"/>
      <w:divBdr>
        <w:top w:val="none" w:sz="0" w:space="0" w:color="auto"/>
        <w:left w:val="none" w:sz="0" w:space="0" w:color="auto"/>
        <w:bottom w:val="none" w:sz="0" w:space="0" w:color="auto"/>
        <w:right w:val="none" w:sz="0" w:space="0" w:color="auto"/>
      </w:divBdr>
    </w:div>
    <w:div w:id="621764151">
      <w:bodyDiv w:val="1"/>
      <w:marLeft w:val="0"/>
      <w:marRight w:val="0"/>
      <w:marTop w:val="0"/>
      <w:marBottom w:val="0"/>
      <w:divBdr>
        <w:top w:val="none" w:sz="0" w:space="0" w:color="auto"/>
        <w:left w:val="none" w:sz="0" w:space="0" w:color="auto"/>
        <w:bottom w:val="none" w:sz="0" w:space="0" w:color="auto"/>
        <w:right w:val="none" w:sz="0" w:space="0" w:color="auto"/>
      </w:divBdr>
    </w:div>
    <w:div w:id="624046383">
      <w:bodyDiv w:val="1"/>
      <w:marLeft w:val="0"/>
      <w:marRight w:val="0"/>
      <w:marTop w:val="0"/>
      <w:marBottom w:val="0"/>
      <w:divBdr>
        <w:top w:val="none" w:sz="0" w:space="0" w:color="auto"/>
        <w:left w:val="none" w:sz="0" w:space="0" w:color="auto"/>
        <w:bottom w:val="none" w:sz="0" w:space="0" w:color="auto"/>
        <w:right w:val="none" w:sz="0" w:space="0" w:color="auto"/>
      </w:divBdr>
    </w:div>
    <w:div w:id="626350353">
      <w:bodyDiv w:val="1"/>
      <w:marLeft w:val="0"/>
      <w:marRight w:val="0"/>
      <w:marTop w:val="0"/>
      <w:marBottom w:val="0"/>
      <w:divBdr>
        <w:top w:val="none" w:sz="0" w:space="0" w:color="auto"/>
        <w:left w:val="none" w:sz="0" w:space="0" w:color="auto"/>
        <w:bottom w:val="none" w:sz="0" w:space="0" w:color="auto"/>
        <w:right w:val="none" w:sz="0" w:space="0" w:color="auto"/>
      </w:divBdr>
    </w:div>
    <w:div w:id="626817120">
      <w:bodyDiv w:val="1"/>
      <w:marLeft w:val="0"/>
      <w:marRight w:val="0"/>
      <w:marTop w:val="0"/>
      <w:marBottom w:val="0"/>
      <w:divBdr>
        <w:top w:val="none" w:sz="0" w:space="0" w:color="auto"/>
        <w:left w:val="none" w:sz="0" w:space="0" w:color="auto"/>
        <w:bottom w:val="none" w:sz="0" w:space="0" w:color="auto"/>
        <w:right w:val="none" w:sz="0" w:space="0" w:color="auto"/>
      </w:divBdr>
    </w:div>
    <w:div w:id="627930469">
      <w:bodyDiv w:val="1"/>
      <w:marLeft w:val="0"/>
      <w:marRight w:val="0"/>
      <w:marTop w:val="0"/>
      <w:marBottom w:val="0"/>
      <w:divBdr>
        <w:top w:val="none" w:sz="0" w:space="0" w:color="auto"/>
        <w:left w:val="none" w:sz="0" w:space="0" w:color="auto"/>
        <w:bottom w:val="none" w:sz="0" w:space="0" w:color="auto"/>
        <w:right w:val="none" w:sz="0" w:space="0" w:color="auto"/>
      </w:divBdr>
    </w:div>
    <w:div w:id="628710559">
      <w:bodyDiv w:val="1"/>
      <w:marLeft w:val="0"/>
      <w:marRight w:val="0"/>
      <w:marTop w:val="0"/>
      <w:marBottom w:val="0"/>
      <w:divBdr>
        <w:top w:val="none" w:sz="0" w:space="0" w:color="auto"/>
        <w:left w:val="none" w:sz="0" w:space="0" w:color="auto"/>
        <w:bottom w:val="none" w:sz="0" w:space="0" w:color="auto"/>
        <w:right w:val="none" w:sz="0" w:space="0" w:color="auto"/>
      </w:divBdr>
    </w:div>
    <w:div w:id="628975799">
      <w:bodyDiv w:val="1"/>
      <w:marLeft w:val="0"/>
      <w:marRight w:val="0"/>
      <w:marTop w:val="0"/>
      <w:marBottom w:val="0"/>
      <w:divBdr>
        <w:top w:val="none" w:sz="0" w:space="0" w:color="auto"/>
        <w:left w:val="none" w:sz="0" w:space="0" w:color="auto"/>
        <w:bottom w:val="none" w:sz="0" w:space="0" w:color="auto"/>
        <w:right w:val="none" w:sz="0" w:space="0" w:color="auto"/>
      </w:divBdr>
    </w:div>
    <w:div w:id="630593634">
      <w:bodyDiv w:val="1"/>
      <w:marLeft w:val="0"/>
      <w:marRight w:val="0"/>
      <w:marTop w:val="0"/>
      <w:marBottom w:val="0"/>
      <w:divBdr>
        <w:top w:val="none" w:sz="0" w:space="0" w:color="auto"/>
        <w:left w:val="none" w:sz="0" w:space="0" w:color="auto"/>
        <w:bottom w:val="none" w:sz="0" w:space="0" w:color="auto"/>
        <w:right w:val="none" w:sz="0" w:space="0" w:color="auto"/>
      </w:divBdr>
    </w:div>
    <w:div w:id="634877245">
      <w:bodyDiv w:val="1"/>
      <w:marLeft w:val="0"/>
      <w:marRight w:val="0"/>
      <w:marTop w:val="0"/>
      <w:marBottom w:val="0"/>
      <w:divBdr>
        <w:top w:val="none" w:sz="0" w:space="0" w:color="auto"/>
        <w:left w:val="none" w:sz="0" w:space="0" w:color="auto"/>
        <w:bottom w:val="none" w:sz="0" w:space="0" w:color="auto"/>
        <w:right w:val="none" w:sz="0" w:space="0" w:color="auto"/>
      </w:divBdr>
    </w:div>
    <w:div w:id="637223874">
      <w:bodyDiv w:val="1"/>
      <w:marLeft w:val="0"/>
      <w:marRight w:val="0"/>
      <w:marTop w:val="0"/>
      <w:marBottom w:val="0"/>
      <w:divBdr>
        <w:top w:val="none" w:sz="0" w:space="0" w:color="auto"/>
        <w:left w:val="none" w:sz="0" w:space="0" w:color="auto"/>
        <w:bottom w:val="none" w:sz="0" w:space="0" w:color="auto"/>
        <w:right w:val="none" w:sz="0" w:space="0" w:color="auto"/>
      </w:divBdr>
    </w:div>
    <w:div w:id="641732097">
      <w:bodyDiv w:val="1"/>
      <w:marLeft w:val="0"/>
      <w:marRight w:val="0"/>
      <w:marTop w:val="0"/>
      <w:marBottom w:val="0"/>
      <w:divBdr>
        <w:top w:val="none" w:sz="0" w:space="0" w:color="auto"/>
        <w:left w:val="none" w:sz="0" w:space="0" w:color="auto"/>
        <w:bottom w:val="none" w:sz="0" w:space="0" w:color="auto"/>
        <w:right w:val="none" w:sz="0" w:space="0" w:color="auto"/>
      </w:divBdr>
    </w:div>
    <w:div w:id="643389567">
      <w:bodyDiv w:val="1"/>
      <w:marLeft w:val="0"/>
      <w:marRight w:val="0"/>
      <w:marTop w:val="0"/>
      <w:marBottom w:val="0"/>
      <w:divBdr>
        <w:top w:val="none" w:sz="0" w:space="0" w:color="auto"/>
        <w:left w:val="none" w:sz="0" w:space="0" w:color="auto"/>
        <w:bottom w:val="none" w:sz="0" w:space="0" w:color="auto"/>
        <w:right w:val="none" w:sz="0" w:space="0" w:color="auto"/>
      </w:divBdr>
    </w:div>
    <w:div w:id="645475598">
      <w:bodyDiv w:val="1"/>
      <w:marLeft w:val="0"/>
      <w:marRight w:val="0"/>
      <w:marTop w:val="0"/>
      <w:marBottom w:val="0"/>
      <w:divBdr>
        <w:top w:val="none" w:sz="0" w:space="0" w:color="auto"/>
        <w:left w:val="none" w:sz="0" w:space="0" w:color="auto"/>
        <w:bottom w:val="none" w:sz="0" w:space="0" w:color="auto"/>
        <w:right w:val="none" w:sz="0" w:space="0" w:color="auto"/>
      </w:divBdr>
    </w:div>
    <w:div w:id="646739238">
      <w:bodyDiv w:val="1"/>
      <w:marLeft w:val="0"/>
      <w:marRight w:val="0"/>
      <w:marTop w:val="0"/>
      <w:marBottom w:val="0"/>
      <w:divBdr>
        <w:top w:val="none" w:sz="0" w:space="0" w:color="auto"/>
        <w:left w:val="none" w:sz="0" w:space="0" w:color="auto"/>
        <w:bottom w:val="none" w:sz="0" w:space="0" w:color="auto"/>
        <w:right w:val="none" w:sz="0" w:space="0" w:color="auto"/>
      </w:divBdr>
    </w:div>
    <w:div w:id="647975368">
      <w:bodyDiv w:val="1"/>
      <w:marLeft w:val="0"/>
      <w:marRight w:val="0"/>
      <w:marTop w:val="0"/>
      <w:marBottom w:val="0"/>
      <w:divBdr>
        <w:top w:val="none" w:sz="0" w:space="0" w:color="auto"/>
        <w:left w:val="none" w:sz="0" w:space="0" w:color="auto"/>
        <w:bottom w:val="none" w:sz="0" w:space="0" w:color="auto"/>
        <w:right w:val="none" w:sz="0" w:space="0" w:color="auto"/>
      </w:divBdr>
    </w:div>
    <w:div w:id="650869622">
      <w:bodyDiv w:val="1"/>
      <w:marLeft w:val="0"/>
      <w:marRight w:val="0"/>
      <w:marTop w:val="0"/>
      <w:marBottom w:val="0"/>
      <w:divBdr>
        <w:top w:val="none" w:sz="0" w:space="0" w:color="auto"/>
        <w:left w:val="none" w:sz="0" w:space="0" w:color="auto"/>
        <w:bottom w:val="none" w:sz="0" w:space="0" w:color="auto"/>
        <w:right w:val="none" w:sz="0" w:space="0" w:color="auto"/>
      </w:divBdr>
    </w:div>
    <w:div w:id="651447833">
      <w:bodyDiv w:val="1"/>
      <w:marLeft w:val="0"/>
      <w:marRight w:val="0"/>
      <w:marTop w:val="0"/>
      <w:marBottom w:val="0"/>
      <w:divBdr>
        <w:top w:val="none" w:sz="0" w:space="0" w:color="auto"/>
        <w:left w:val="none" w:sz="0" w:space="0" w:color="auto"/>
        <w:bottom w:val="none" w:sz="0" w:space="0" w:color="auto"/>
        <w:right w:val="none" w:sz="0" w:space="0" w:color="auto"/>
      </w:divBdr>
    </w:div>
    <w:div w:id="652024792">
      <w:bodyDiv w:val="1"/>
      <w:marLeft w:val="0"/>
      <w:marRight w:val="0"/>
      <w:marTop w:val="0"/>
      <w:marBottom w:val="0"/>
      <w:divBdr>
        <w:top w:val="none" w:sz="0" w:space="0" w:color="auto"/>
        <w:left w:val="none" w:sz="0" w:space="0" w:color="auto"/>
        <w:bottom w:val="none" w:sz="0" w:space="0" w:color="auto"/>
        <w:right w:val="none" w:sz="0" w:space="0" w:color="auto"/>
      </w:divBdr>
    </w:div>
    <w:div w:id="652299303">
      <w:bodyDiv w:val="1"/>
      <w:marLeft w:val="0"/>
      <w:marRight w:val="0"/>
      <w:marTop w:val="0"/>
      <w:marBottom w:val="0"/>
      <w:divBdr>
        <w:top w:val="none" w:sz="0" w:space="0" w:color="auto"/>
        <w:left w:val="none" w:sz="0" w:space="0" w:color="auto"/>
        <w:bottom w:val="none" w:sz="0" w:space="0" w:color="auto"/>
        <w:right w:val="none" w:sz="0" w:space="0" w:color="auto"/>
      </w:divBdr>
    </w:div>
    <w:div w:id="652492856">
      <w:bodyDiv w:val="1"/>
      <w:marLeft w:val="0"/>
      <w:marRight w:val="0"/>
      <w:marTop w:val="0"/>
      <w:marBottom w:val="0"/>
      <w:divBdr>
        <w:top w:val="none" w:sz="0" w:space="0" w:color="auto"/>
        <w:left w:val="none" w:sz="0" w:space="0" w:color="auto"/>
        <w:bottom w:val="none" w:sz="0" w:space="0" w:color="auto"/>
        <w:right w:val="none" w:sz="0" w:space="0" w:color="auto"/>
      </w:divBdr>
    </w:div>
    <w:div w:id="652686442">
      <w:bodyDiv w:val="1"/>
      <w:marLeft w:val="0"/>
      <w:marRight w:val="0"/>
      <w:marTop w:val="0"/>
      <w:marBottom w:val="0"/>
      <w:divBdr>
        <w:top w:val="none" w:sz="0" w:space="0" w:color="auto"/>
        <w:left w:val="none" w:sz="0" w:space="0" w:color="auto"/>
        <w:bottom w:val="none" w:sz="0" w:space="0" w:color="auto"/>
        <w:right w:val="none" w:sz="0" w:space="0" w:color="auto"/>
      </w:divBdr>
    </w:div>
    <w:div w:id="653293689">
      <w:bodyDiv w:val="1"/>
      <w:marLeft w:val="0"/>
      <w:marRight w:val="0"/>
      <w:marTop w:val="0"/>
      <w:marBottom w:val="0"/>
      <w:divBdr>
        <w:top w:val="none" w:sz="0" w:space="0" w:color="auto"/>
        <w:left w:val="none" w:sz="0" w:space="0" w:color="auto"/>
        <w:bottom w:val="none" w:sz="0" w:space="0" w:color="auto"/>
        <w:right w:val="none" w:sz="0" w:space="0" w:color="auto"/>
      </w:divBdr>
    </w:div>
    <w:div w:id="654578025">
      <w:bodyDiv w:val="1"/>
      <w:marLeft w:val="0"/>
      <w:marRight w:val="0"/>
      <w:marTop w:val="0"/>
      <w:marBottom w:val="0"/>
      <w:divBdr>
        <w:top w:val="none" w:sz="0" w:space="0" w:color="auto"/>
        <w:left w:val="none" w:sz="0" w:space="0" w:color="auto"/>
        <w:bottom w:val="none" w:sz="0" w:space="0" w:color="auto"/>
        <w:right w:val="none" w:sz="0" w:space="0" w:color="auto"/>
      </w:divBdr>
    </w:div>
    <w:div w:id="658920196">
      <w:bodyDiv w:val="1"/>
      <w:marLeft w:val="0"/>
      <w:marRight w:val="0"/>
      <w:marTop w:val="0"/>
      <w:marBottom w:val="0"/>
      <w:divBdr>
        <w:top w:val="none" w:sz="0" w:space="0" w:color="auto"/>
        <w:left w:val="none" w:sz="0" w:space="0" w:color="auto"/>
        <w:bottom w:val="none" w:sz="0" w:space="0" w:color="auto"/>
        <w:right w:val="none" w:sz="0" w:space="0" w:color="auto"/>
      </w:divBdr>
    </w:div>
    <w:div w:id="659500435">
      <w:bodyDiv w:val="1"/>
      <w:marLeft w:val="0"/>
      <w:marRight w:val="0"/>
      <w:marTop w:val="0"/>
      <w:marBottom w:val="0"/>
      <w:divBdr>
        <w:top w:val="none" w:sz="0" w:space="0" w:color="auto"/>
        <w:left w:val="none" w:sz="0" w:space="0" w:color="auto"/>
        <w:bottom w:val="none" w:sz="0" w:space="0" w:color="auto"/>
        <w:right w:val="none" w:sz="0" w:space="0" w:color="auto"/>
      </w:divBdr>
    </w:div>
    <w:div w:id="659888374">
      <w:bodyDiv w:val="1"/>
      <w:marLeft w:val="0"/>
      <w:marRight w:val="0"/>
      <w:marTop w:val="0"/>
      <w:marBottom w:val="0"/>
      <w:divBdr>
        <w:top w:val="none" w:sz="0" w:space="0" w:color="auto"/>
        <w:left w:val="none" w:sz="0" w:space="0" w:color="auto"/>
        <w:bottom w:val="none" w:sz="0" w:space="0" w:color="auto"/>
        <w:right w:val="none" w:sz="0" w:space="0" w:color="auto"/>
      </w:divBdr>
    </w:div>
    <w:div w:id="660356550">
      <w:bodyDiv w:val="1"/>
      <w:marLeft w:val="0"/>
      <w:marRight w:val="0"/>
      <w:marTop w:val="0"/>
      <w:marBottom w:val="0"/>
      <w:divBdr>
        <w:top w:val="none" w:sz="0" w:space="0" w:color="auto"/>
        <w:left w:val="none" w:sz="0" w:space="0" w:color="auto"/>
        <w:bottom w:val="none" w:sz="0" w:space="0" w:color="auto"/>
        <w:right w:val="none" w:sz="0" w:space="0" w:color="auto"/>
      </w:divBdr>
    </w:div>
    <w:div w:id="662047195">
      <w:bodyDiv w:val="1"/>
      <w:marLeft w:val="0"/>
      <w:marRight w:val="0"/>
      <w:marTop w:val="0"/>
      <w:marBottom w:val="0"/>
      <w:divBdr>
        <w:top w:val="none" w:sz="0" w:space="0" w:color="auto"/>
        <w:left w:val="none" w:sz="0" w:space="0" w:color="auto"/>
        <w:bottom w:val="none" w:sz="0" w:space="0" w:color="auto"/>
        <w:right w:val="none" w:sz="0" w:space="0" w:color="auto"/>
      </w:divBdr>
    </w:div>
    <w:div w:id="662314628">
      <w:bodyDiv w:val="1"/>
      <w:marLeft w:val="0"/>
      <w:marRight w:val="0"/>
      <w:marTop w:val="0"/>
      <w:marBottom w:val="0"/>
      <w:divBdr>
        <w:top w:val="none" w:sz="0" w:space="0" w:color="auto"/>
        <w:left w:val="none" w:sz="0" w:space="0" w:color="auto"/>
        <w:bottom w:val="none" w:sz="0" w:space="0" w:color="auto"/>
        <w:right w:val="none" w:sz="0" w:space="0" w:color="auto"/>
      </w:divBdr>
    </w:div>
    <w:div w:id="662393338">
      <w:bodyDiv w:val="1"/>
      <w:marLeft w:val="0"/>
      <w:marRight w:val="0"/>
      <w:marTop w:val="0"/>
      <w:marBottom w:val="0"/>
      <w:divBdr>
        <w:top w:val="none" w:sz="0" w:space="0" w:color="auto"/>
        <w:left w:val="none" w:sz="0" w:space="0" w:color="auto"/>
        <w:bottom w:val="none" w:sz="0" w:space="0" w:color="auto"/>
        <w:right w:val="none" w:sz="0" w:space="0" w:color="auto"/>
      </w:divBdr>
    </w:div>
    <w:div w:id="663704100">
      <w:bodyDiv w:val="1"/>
      <w:marLeft w:val="0"/>
      <w:marRight w:val="0"/>
      <w:marTop w:val="0"/>
      <w:marBottom w:val="0"/>
      <w:divBdr>
        <w:top w:val="none" w:sz="0" w:space="0" w:color="auto"/>
        <w:left w:val="none" w:sz="0" w:space="0" w:color="auto"/>
        <w:bottom w:val="none" w:sz="0" w:space="0" w:color="auto"/>
        <w:right w:val="none" w:sz="0" w:space="0" w:color="auto"/>
      </w:divBdr>
    </w:div>
    <w:div w:id="663897400">
      <w:bodyDiv w:val="1"/>
      <w:marLeft w:val="0"/>
      <w:marRight w:val="0"/>
      <w:marTop w:val="0"/>
      <w:marBottom w:val="0"/>
      <w:divBdr>
        <w:top w:val="none" w:sz="0" w:space="0" w:color="auto"/>
        <w:left w:val="none" w:sz="0" w:space="0" w:color="auto"/>
        <w:bottom w:val="none" w:sz="0" w:space="0" w:color="auto"/>
        <w:right w:val="none" w:sz="0" w:space="0" w:color="auto"/>
      </w:divBdr>
    </w:div>
    <w:div w:id="670959475">
      <w:bodyDiv w:val="1"/>
      <w:marLeft w:val="0"/>
      <w:marRight w:val="0"/>
      <w:marTop w:val="0"/>
      <w:marBottom w:val="0"/>
      <w:divBdr>
        <w:top w:val="none" w:sz="0" w:space="0" w:color="auto"/>
        <w:left w:val="none" w:sz="0" w:space="0" w:color="auto"/>
        <w:bottom w:val="none" w:sz="0" w:space="0" w:color="auto"/>
        <w:right w:val="none" w:sz="0" w:space="0" w:color="auto"/>
      </w:divBdr>
    </w:div>
    <w:div w:id="672101716">
      <w:bodyDiv w:val="1"/>
      <w:marLeft w:val="0"/>
      <w:marRight w:val="0"/>
      <w:marTop w:val="0"/>
      <w:marBottom w:val="0"/>
      <w:divBdr>
        <w:top w:val="none" w:sz="0" w:space="0" w:color="auto"/>
        <w:left w:val="none" w:sz="0" w:space="0" w:color="auto"/>
        <w:bottom w:val="none" w:sz="0" w:space="0" w:color="auto"/>
        <w:right w:val="none" w:sz="0" w:space="0" w:color="auto"/>
      </w:divBdr>
    </w:div>
    <w:div w:id="673608077">
      <w:bodyDiv w:val="1"/>
      <w:marLeft w:val="0"/>
      <w:marRight w:val="0"/>
      <w:marTop w:val="0"/>
      <w:marBottom w:val="0"/>
      <w:divBdr>
        <w:top w:val="none" w:sz="0" w:space="0" w:color="auto"/>
        <w:left w:val="none" w:sz="0" w:space="0" w:color="auto"/>
        <w:bottom w:val="none" w:sz="0" w:space="0" w:color="auto"/>
        <w:right w:val="none" w:sz="0" w:space="0" w:color="auto"/>
      </w:divBdr>
    </w:div>
    <w:div w:id="675307297">
      <w:bodyDiv w:val="1"/>
      <w:marLeft w:val="0"/>
      <w:marRight w:val="0"/>
      <w:marTop w:val="0"/>
      <w:marBottom w:val="0"/>
      <w:divBdr>
        <w:top w:val="none" w:sz="0" w:space="0" w:color="auto"/>
        <w:left w:val="none" w:sz="0" w:space="0" w:color="auto"/>
        <w:bottom w:val="none" w:sz="0" w:space="0" w:color="auto"/>
        <w:right w:val="none" w:sz="0" w:space="0" w:color="auto"/>
      </w:divBdr>
    </w:div>
    <w:div w:id="675882558">
      <w:bodyDiv w:val="1"/>
      <w:marLeft w:val="0"/>
      <w:marRight w:val="0"/>
      <w:marTop w:val="0"/>
      <w:marBottom w:val="0"/>
      <w:divBdr>
        <w:top w:val="none" w:sz="0" w:space="0" w:color="auto"/>
        <w:left w:val="none" w:sz="0" w:space="0" w:color="auto"/>
        <w:bottom w:val="none" w:sz="0" w:space="0" w:color="auto"/>
        <w:right w:val="none" w:sz="0" w:space="0" w:color="auto"/>
      </w:divBdr>
    </w:div>
    <w:div w:id="676155911">
      <w:bodyDiv w:val="1"/>
      <w:marLeft w:val="0"/>
      <w:marRight w:val="0"/>
      <w:marTop w:val="0"/>
      <w:marBottom w:val="0"/>
      <w:divBdr>
        <w:top w:val="none" w:sz="0" w:space="0" w:color="auto"/>
        <w:left w:val="none" w:sz="0" w:space="0" w:color="auto"/>
        <w:bottom w:val="none" w:sz="0" w:space="0" w:color="auto"/>
        <w:right w:val="none" w:sz="0" w:space="0" w:color="auto"/>
      </w:divBdr>
    </w:div>
    <w:div w:id="676464244">
      <w:bodyDiv w:val="1"/>
      <w:marLeft w:val="0"/>
      <w:marRight w:val="0"/>
      <w:marTop w:val="0"/>
      <w:marBottom w:val="0"/>
      <w:divBdr>
        <w:top w:val="none" w:sz="0" w:space="0" w:color="auto"/>
        <w:left w:val="none" w:sz="0" w:space="0" w:color="auto"/>
        <w:bottom w:val="none" w:sz="0" w:space="0" w:color="auto"/>
        <w:right w:val="none" w:sz="0" w:space="0" w:color="auto"/>
      </w:divBdr>
    </w:div>
    <w:div w:id="676731905">
      <w:bodyDiv w:val="1"/>
      <w:marLeft w:val="0"/>
      <w:marRight w:val="0"/>
      <w:marTop w:val="0"/>
      <w:marBottom w:val="0"/>
      <w:divBdr>
        <w:top w:val="none" w:sz="0" w:space="0" w:color="auto"/>
        <w:left w:val="none" w:sz="0" w:space="0" w:color="auto"/>
        <w:bottom w:val="none" w:sz="0" w:space="0" w:color="auto"/>
        <w:right w:val="none" w:sz="0" w:space="0" w:color="auto"/>
      </w:divBdr>
    </w:div>
    <w:div w:id="677274516">
      <w:bodyDiv w:val="1"/>
      <w:marLeft w:val="0"/>
      <w:marRight w:val="0"/>
      <w:marTop w:val="0"/>
      <w:marBottom w:val="0"/>
      <w:divBdr>
        <w:top w:val="none" w:sz="0" w:space="0" w:color="auto"/>
        <w:left w:val="none" w:sz="0" w:space="0" w:color="auto"/>
        <w:bottom w:val="none" w:sz="0" w:space="0" w:color="auto"/>
        <w:right w:val="none" w:sz="0" w:space="0" w:color="auto"/>
      </w:divBdr>
    </w:div>
    <w:div w:id="681785951">
      <w:bodyDiv w:val="1"/>
      <w:marLeft w:val="0"/>
      <w:marRight w:val="0"/>
      <w:marTop w:val="0"/>
      <w:marBottom w:val="0"/>
      <w:divBdr>
        <w:top w:val="none" w:sz="0" w:space="0" w:color="auto"/>
        <w:left w:val="none" w:sz="0" w:space="0" w:color="auto"/>
        <w:bottom w:val="none" w:sz="0" w:space="0" w:color="auto"/>
        <w:right w:val="none" w:sz="0" w:space="0" w:color="auto"/>
      </w:divBdr>
    </w:div>
    <w:div w:id="681977245">
      <w:bodyDiv w:val="1"/>
      <w:marLeft w:val="0"/>
      <w:marRight w:val="0"/>
      <w:marTop w:val="0"/>
      <w:marBottom w:val="0"/>
      <w:divBdr>
        <w:top w:val="none" w:sz="0" w:space="0" w:color="auto"/>
        <w:left w:val="none" w:sz="0" w:space="0" w:color="auto"/>
        <w:bottom w:val="none" w:sz="0" w:space="0" w:color="auto"/>
        <w:right w:val="none" w:sz="0" w:space="0" w:color="auto"/>
      </w:divBdr>
    </w:div>
    <w:div w:id="684132194">
      <w:bodyDiv w:val="1"/>
      <w:marLeft w:val="0"/>
      <w:marRight w:val="0"/>
      <w:marTop w:val="0"/>
      <w:marBottom w:val="0"/>
      <w:divBdr>
        <w:top w:val="none" w:sz="0" w:space="0" w:color="auto"/>
        <w:left w:val="none" w:sz="0" w:space="0" w:color="auto"/>
        <w:bottom w:val="none" w:sz="0" w:space="0" w:color="auto"/>
        <w:right w:val="none" w:sz="0" w:space="0" w:color="auto"/>
      </w:divBdr>
    </w:div>
    <w:div w:id="688528920">
      <w:bodyDiv w:val="1"/>
      <w:marLeft w:val="0"/>
      <w:marRight w:val="0"/>
      <w:marTop w:val="0"/>
      <w:marBottom w:val="0"/>
      <w:divBdr>
        <w:top w:val="none" w:sz="0" w:space="0" w:color="auto"/>
        <w:left w:val="none" w:sz="0" w:space="0" w:color="auto"/>
        <w:bottom w:val="none" w:sz="0" w:space="0" w:color="auto"/>
        <w:right w:val="none" w:sz="0" w:space="0" w:color="auto"/>
      </w:divBdr>
    </w:div>
    <w:div w:id="688995656">
      <w:bodyDiv w:val="1"/>
      <w:marLeft w:val="0"/>
      <w:marRight w:val="0"/>
      <w:marTop w:val="0"/>
      <w:marBottom w:val="0"/>
      <w:divBdr>
        <w:top w:val="none" w:sz="0" w:space="0" w:color="auto"/>
        <w:left w:val="none" w:sz="0" w:space="0" w:color="auto"/>
        <w:bottom w:val="none" w:sz="0" w:space="0" w:color="auto"/>
        <w:right w:val="none" w:sz="0" w:space="0" w:color="auto"/>
      </w:divBdr>
    </w:div>
    <w:div w:id="690230082">
      <w:bodyDiv w:val="1"/>
      <w:marLeft w:val="0"/>
      <w:marRight w:val="0"/>
      <w:marTop w:val="0"/>
      <w:marBottom w:val="0"/>
      <w:divBdr>
        <w:top w:val="none" w:sz="0" w:space="0" w:color="auto"/>
        <w:left w:val="none" w:sz="0" w:space="0" w:color="auto"/>
        <w:bottom w:val="none" w:sz="0" w:space="0" w:color="auto"/>
        <w:right w:val="none" w:sz="0" w:space="0" w:color="auto"/>
      </w:divBdr>
    </w:div>
    <w:div w:id="691345710">
      <w:bodyDiv w:val="1"/>
      <w:marLeft w:val="0"/>
      <w:marRight w:val="0"/>
      <w:marTop w:val="0"/>
      <w:marBottom w:val="0"/>
      <w:divBdr>
        <w:top w:val="none" w:sz="0" w:space="0" w:color="auto"/>
        <w:left w:val="none" w:sz="0" w:space="0" w:color="auto"/>
        <w:bottom w:val="none" w:sz="0" w:space="0" w:color="auto"/>
        <w:right w:val="none" w:sz="0" w:space="0" w:color="auto"/>
      </w:divBdr>
    </w:div>
    <w:div w:id="693044844">
      <w:bodyDiv w:val="1"/>
      <w:marLeft w:val="0"/>
      <w:marRight w:val="0"/>
      <w:marTop w:val="0"/>
      <w:marBottom w:val="0"/>
      <w:divBdr>
        <w:top w:val="none" w:sz="0" w:space="0" w:color="auto"/>
        <w:left w:val="none" w:sz="0" w:space="0" w:color="auto"/>
        <w:bottom w:val="none" w:sz="0" w:space="0" w:color="auto"/>
        <w:right w:val="none" w:sz="0" w:space="0" w:color="auto"/>
      </w:divBdr>
    </w:div>
    <w:div w:id="693847085">
      <w:bodyDiv w:val="1"/>
      <w:marLeft w:val="0"/>
      <w:marRight w:val="0"/>
      <w:marTop w:val="0"/>
      <w:marBottom w:val="0"/>
      <w:divBdr>
        <w:top w:val="none" w:sz="0" w:space="0" w:color="auto"/>
        <w:left w:val="none" w:sz="0" w:space="0" w:color="auto"/>
        <w:bottom w:val="none" w:sz="0" w:space="0" w:color="auto"/>
        <w:right w:val="none" w:sz="0" w:space="0" w:color="auto"/>
      </w:divBdr>
    </w:div>
    <w:div w:id="696388253">
      <w:bodyDiv w:val="1"/>
      <w:marLeft w:val="0"/>
      <w:marRight w:val="0"/>
      <w:marTop w:val="0"/>
      <w:marBottom w:val="0"/>
      <w:divBdr>
        <w:top w:val="none" w:sz="0" w:space="0" w:color="auto"/>
        <w:left w:val="none" w:sz="0" w:space="0" w:color="auto"/>
        <w:bottom w:val="none" w:sz="0" w:space="0" w:color="auto"/>
        <w:right w:val="none" w:sz="0" w:space="0" w:color="auto"/>
      </w:divBdr>
    </w:div>
    <w:div w:id="697703378">
      <w:bodyDiv w:val="1"/>
      <w:marLeft w:val="0"/>
      <w:marRight w:val="0"/>
      <w:marTop w:val="0"/>
      <w:marBottom w:val="0"/>
      <w:divBdr>
        <w:top w:val="none" w:sz="0" w:space="0" w:color="auto"/>
        <w:left w:val="none" w:sz="0" w:space="0" w:color="auto"/>
        <w:bottom w:val="none" w:sz="0" w:space="0" w:color="auto"/>
        <w:right w:val="none" w:sz="0" w:space="0" w:color="auto"/>
      </w:divBdr>
    </w:div>
    <w:div w:id="699597846">
      <w:bodyDiv w:val="1"/>
      <w:marLeft w:val="0"/>
      <w:marRight w:val="0"/>
      <w:marTop w:val="0"/>
      <w:marBottom w:val="0"/>
      <w:divBdr>
        <w:top w:val="none" w:sz="0" w:space="0" w:color="auto"/>
        <w:left w:val="none" w:sz="0" w:space="0" w:color="auto"/>
        <w:bottom w:val="none" w:sz="0" w:space="0" w:color="auto"/>
        <w:right w:val="none" w:sz="0" w:space="0" w:color="auto"/>
      </w:divBdr>
    </w:div>
    <w:div w:id="700129965">
      <w:bodyDiv w:val="1"/>
      <w:marLeft w:val="0"/>
      <w:marRight w:val="0"/>
      <w:marTop w:val="0"/>
      <w:marBottom w:val="0"/>
      <w:divBdr>
        <w:top w:val="none" w:sz="0" w:space="0" w:color="auto"/>
        <w:left w:val="none" w:sz="0" w:space="0" w:color="auto"/>
        <w:bottom w:val="none" w:sz="0" w:space="0" w:color="auto"/>
        <w:right w:val="none" w:sz="0" w:space="0" w:color="auto"/>
      </w:divBdr>
    </w:div>
    <w:div w:id="701592130">
      <w:bodyDiv w:val="1"/>
      <w:marLeft w:val="0"/>
      <w:marRight w:val="0"/>
      <w:marTop w:val="0"/>
      <w:marBottom w:val="0"/>
      <w:divBdr>
        <w:top w:val="none" w:sz="0" w:space="0" w:color="auto"/>
        <w:left w:val="none" w:sz="0" w:space="0" w:color="auto"/>
        <w:bottom w:val="none" w:sz="0" w:space="0" w:color="auto"/>
        <w:right w:val="none" w:sz="0" w:space="0" w:color="auto"/>
      </w:divBdr>
    </w:div>
    <w:div w:id="703332379">
      <w:bodyDiv w:val="1"/>
      <w:marLeft w:val="0"/>
      <w:marRight w:val="0"/>
      <w:marTop w:val="0"/>
      <w:marBottom w:val="0"/>
      <w:divBdr>
        <w:top w:val="none" w:sz="0" w:space="0" w:color="auto"/>
        <w:left w:val="none" w:sz="0" w:space="0" w:color="auto"/>
        <w:bottom w:val="none" w:sz="0" w:space="0" w:color="auto"/>
        <w:right w:val="none" w:sz="0" w:space="0" w:color="auto"/>
      </w:divBdr>
    </w:div>
    <w:div w:id="708645170">
      <w:bodyDiv w:val="1"/>
      <w:marLeft w:val="0"/>
      <w:marRight w:val="0"/>
      <w:marTop w:val="0"/>
      <w:marBottom w:val="0"/>
      <w:divBdr>
        <w:top w:val="none" w:sz="0" w:space="0" w:color="auto"/>
        <w:left w:val="none" w:sz="0" w:space="0" w:color="auto"/>
        <w:bottom w:val="none" w:sz="0" w:space="0" w:color="auto"/>
        <w:right w:val="none" w:sz="0" w:space="0" w:color="auto"/>
      </w:divBdr>
    </w:div>
    <w:div w:id="709649791">
      <w:bodyDiv w:val="1"/>
      <w:marLeft w:val="0"/>
      <w:marRight w:val="0"/>
      <w:marTop w:val="0"/>
      <w:marBottom w:val="0"/>
      <w:divBdr>
        <w:top w:val="none" w:sz="0" w:space="0" w:color="auto"/>
        <w:left w:val="none" w:sz="0" w:space="0" w:color="auto"/>
        <w:bottom w:val="none" w:sz="0" w:space="0" w:color="auto"/>
        <w:right w:val="none" w:sz="0" w:space="0" w:color="auto"/>
      </w:divBdr>
    </w:div>
    <w:div w:id="710880009">
      <w:bodyDiv w:val="1"/>
      <w:marLeft w:val="0"/>
      <w:marRight w:val="0"/>
      <w:marTop w:val="0"/>
      <w:marBottom w:val="0"/>
      <w:divBdr>
        <w:top w:val="none" w:sz="0" w:space="0" w:color="auto"/>
        <w:left w:val="none" w:sz="0" w:space="0" w:color="auto"/>
        <w:bottom w:val="none" w:sz="0" w:space="0" w:color="auto"/>
        <w:right w:val="none" w:sz="0" w:space="0" w:color="auto"/>
      </w:divBdr>
    </w:div>
    <w:div w:id="712315900">
      <w:bodyDiv w:val="1"/>
      <w:marLeft w:val="0"/>
      <w:marRight w:val="0"/>
      <w:marTop w:val="0"/>
      <w:marBottom w:val="0"/>
      <w:divBdr>
        <w:top w:val="none" w:sz="0" w:space="0" w:color="auto"/>
        <w:left w:val="none" w:sz="0" w:space="0" w:color="auto"/>
        <w:bottom w:val="none" w:sz="0" w:space="0" w:color="auto"/>
        <w:right w:val="none" w:sz="0" w:space="0" w:color="auto"/>
      </w:divBdr>
    </w:div>
    <w:div w:id="714358229">
      <w:bodyDiv w:val="1"/>
      <w:marLeft w:val="0"/>
      <w:marRight w:val="0"/>
      <w:marTop w:val="0"/>
      <w:marBottom w:val="0"/>
      <w:divBdr>
        <w:top w:val="none" w:sz="0" w:space="0" w:color="auto"/>
        <w:left w:val="none" w:sz="0" w:space="0" w:color="auto"/>
        <w:bottom w:val="none" w:sz="0" w:space="0" w:color="auto"/>
        <w:right w:val="none" w:sz="0" w:space="0" w:color="auto"/>
      </w:divBdr>
    </w:div>
    <w:div w:id="715282057">
      <w:bodyDiv w:val="1"/>
      <w:marLeft w:val="0"/>
      <w:marRight w:val="0"/>
      <w:marTop w:val="0"/>
      <w:marBottom w:val="0"/>
      <w:divBdr>
        <w:top w:val="none" w:sz="0" w:space="0" w:color="auto"/>
        <w:left w:val="none" w:sz="0" w:space="0" w:color="auto"/>
        <w:bottom w:val="none" w:sz="0" w:space="0" w:color="auto"/>
        <w:right w:val="none" w:sz="0" w:space="0" w:color="auto"/>
      </w:divBdr>
    </w:div>
    <w:div w:id="716394945">
      <w:bodyDiv w:val="1"/>
      <w:marLeft w:val="0"/>
      <w:marRight w:val="0"/>
      <w:marTop w:val="0"/>
      <w:marBottom w:val="0"/>
      <w:divBdr>
        <w:top w:val="none" w:sz="0" w:space="0" w:color="auto"/>
        <w:left w:val="none" w:sz="0" w:space="0" w:color="auto"/>
        <w:bottom w:val="none" w:sz="0" w:space="0" w:color="auto"/>
        <w:right w:val="none" w:sz="0" w:space="0" w:color="auto"/>
      </w:divBdr>
    </w:div>
    <w:div w:id="719523694">
      <w:bodyDiv w:val="1"/>
      <w:marLeft w:val="0"/>
      <w:marRight w:val="0"/>
      <w:marTop w:val="0"/>
      <w:marBottom w:val="0"/>
      <w:divBdr>
        <w:top w:val="none" w:sz="0" w:space="0" w:color="auto"/>
        <w:left w:val="none" w:sz="0" w:space="0" w:color="auto"/>
        <w:bottom w:val="none" w:sz="0" w:space="0" w:color="auto"/>
        <w:right w:val="none" w:sz="0" w:space="0" w:color="auto"/>
      </w:divBdr>
    </w:div>
    <w:div w:id="720322996">
      <w:bodyDiv w:val="1"/>
      <w:marLeft w:val="0"/>
      <w:marRight w:val="0"/>
      <w:marTop w:val="0"/>
      <w:marBottom w:val="0"/>
      <w:divBdr>
        <w:top w:val="none" w:sz="0" w:space="0" w:color="auto"/>
        <w:left w:val="none" w:sz="0" w:space="0" w:color="auto"/>
        <w:bottom w:val="none" w:sz="0" w:space="0" w:color="auto"/>
        <w:right w:val="none" w:sz="0" w:space="0" w:color="auto"/>
      </w:divBdr>
    </w:div>
    <w:div w:id="720977460">
      <w:bodyDiv w:val="1"/>
      <w:marLeft w:val="0"/>
      <w:marRight w:val="0"/>
      <w:marTop w:val="0"/>
      <w:marBottom w:val="0"/>
      <w:divBdr>
        <w:top w:val="none" w:sz="0" w:space="0" w:color="auto"/>
        <w:left w:val="none" w:sz="0" w:space="0" w:color="auto"/>
        <w:bottom w:val="none" w:sz="0" w:space="0" w:color="auto"/>
        <w:right w:val="none" w:sz="0" w:space="0" w:color="auto"/>
      </w:divBdr>
    </w:div>
    <w:div w:id="724136692">
      <w:bodyDiv w:val="1"/>
      <w:marLeft w:val="0"/>
      <w:marRight w:val="0"/>
      <w:marTop w:val="0"/>
      <w:marBottom w:val="0"/>
      <w:divBdr>
        <w:top w:val="none" w:sz="0" w:space="0" w:color="auto"/>
        <w:left w:val="none" w:sz="0" w:space="0" w:color="auto"/>
        <w:bottom w:val="none" w:sz="0" w:space="0" w:color="auto"/>
        <w:right w:val="none" w:sz="0" w:space="0" w:color="auto"/>
      </w:divBdr>
    </w:div>
    <w:div w:id="724379569">
      <w:bodyDiv w:val="1"/>
      <w:marLeft w:val="0"/>
      <w:marRight w:val="0"/>
      <w:marTop w:val="0"/>
      <w:marBottom w:val="0"/>
      <w:divBdr>
        <w:top w:val="none" w:sz="0" w:space="0" w:color="auto"/>
        <w:left w:val="none" w:sz="0" w:space="0" w:color="auto"/>
        <w:bottom w:val="none" w:sz="0" w:space="0" w:color="auto"/>
        <w:right w:val="none" w:sz="0" w:space="0" w:color="auto"/>
      </w:divBdr>
    </w:div>
    <w:div w:id="727067338">
      <w:bodyDiv w:val="1"/>
      <w:marLeft w:val="0"/>
      <w:marRight w:val="0"/>
      <w:marTop w:val="0"/>
      <w:marBottom w:val="0"/>
      <w:divBdr>
        <w:top w:val="none" w:sz="0" w:space="0" w:color="auto"/>
        <w:left w:val="none" w:sz="0" w:space="0" w:color="auto"/>
        <w:bottom w:val="none" w:sz="0" w:space="0" w:color="auto"/>
        <w:right w:val="none" w:sz="0" w:space="0" w:color="auto"/>
      </w:divBdr>
    </w:div>
    <w:div w:id="728499231">
      <w:bodyDiv w:val="1"/>
      <w:marLeft w:val="0"/>
      <w:marRight w:val="0"/>
      <w:marTop w:val="0"/>
      <w:marBottom w:val="0"/>
      <w:divBdr>
        <w:top w:val="none" w:sz="0" w:space="0" w:color="auto"/>
        <w:left w:val="none" w:sz="0" w:space="0" w:color="auto"/>
        <w:bottom w:val="none" w:sz="0" w:space="0" w:color="auto"/>
        <w:right w:val="none" w:sz="0" w:space="0" w:color="auto"/>
      </w:divBdr>
    </w:div>
    <w:div w:id="728577594">
      <w:bodyDiv w:val="1"/>
      <w:marLeft w:val="0"/>
      <w:marRight w:val="0"/>
      <w:marTop w:val="0"/>
      <w:marBottom w:val="0"/>
      <w:divBdr>
        <w:top w:val="none" w:sz="0" w:space="0" w:color="auto"/>
        <w:left w:val="none" w:sz="0" w:space="0" w:color="auto"/>
        <w:bottom w:val="none" w:sz="0" w:space="0" w:color="auto"/>
        <w:right w:val="none" w:sz="0" w:space="0" w:color="auto"/>
      </w:divBdr>
    </w:div>
    <w:div w:id="730153498">
      <w:bodyDiv w:val="1"/>
      <w:marLeft w:val="0"/>
      <w:marRight w:val="0"/>
      <w:marTop w:val="0"/>
      <w:marBottom w:val="0"/>
      <w:divBdr>
        <w:top w:val="none" w:sz="0" w:space="0" w:color="auto"/>
        <w:left w:val="none" w:sz="0" w:space="0" w:color="auto"/>
        <w:bottom w:val="none" w:sz="0" w:space="0" w:color="auto"/>
        <w:right w:val="none" w:sz="0" w:space="0" w:color="auto"/>
      </w:divBdr>
    </w:div>
    <w:div w:id="731924998">
      <w:bodyDiv w:val="1"/>
      <w:marLeft w:val="0"/>
      <w:marRight w:val="0"/>
      <w:marTop w:val="0"/>
      <w:marBottom w:val="0"/>
      <w:divBdr>
        <w:top w:val="none" w:sz="0" w:space="0" w:color="auto"/>
        <w:left w:val="none" w:sz="0" w:space="0" w:color="auto"/>
        <w:bottom w:val="none" w:sz="0" w:space="0" w:color="auto"/>
        <w:right w:val="none" w:sz="0" w:space="0" w:color="auto"/>
      </w:divBdr>
    </w:div>
    <w:div w:id="736322243">
      <w:bodyDiv w:val="1"/>
      <w:marLeft w:val="0"/>
      <w:marRight w:val="0"/>
      <w:marTop w:val="0"/>
      <w:marBottom w:val="0"/>
      <w:divBdr>
        <w:top w:val="none" w:sz="0" w:space="0" w:color="auto"/>
        <w:left w:val="none" w:sz="0" w:space="0" w:color="auto"/>
        <w:bottom w:val="none" w:sz="0" w:space="0" w:color="auto"/>
        <w:right w:val="none" w:sz="0" w:space="0" w:color="auto"/>
      </w:divBdr>
    </w:div>
    <w:div w:id="736512769">
      <w:bodyDiv w:val="1"/>
      <w:marLeft w:val="0"/>
      <w:marRight w:val="0"/>
      <w:marTop w:val="0"/>
      <w:marBottom w:val="0"/>
      <w:divBdr>
        <w:top w:val="none" w:sz="0" w:space="0" w:color="auto"/>
        <w:left w:val="none" w:sz="0" w:space="0" w:color="auto"/>
        <w:bottom w:val="none" w:sz="0" w:space="0" w:color="auto"/>
        <w:right w:val="none" w:sz="0" w:space="0" w:color="auto"/>
      </w:divBdr>
    </w:div>
    <w:div w:id="736900173">
      <w:bodyDiv w:val="1"/>
      <w:marLeft w:val="0"/>
      <w:marRight w:val="0"/>
      <w:marTop w:val="0"/>
      <w:marBottom w:val="0"/>
      <w:divBdr>
        <w:top w:val="none" w:sz="0" w:space="0" w:color="auto"/>
        <w:left w:val="none" w:sz="0" w:space="0" w:color="auto"/>
        <w:bottom w:val="none" w:sz="0" w:space="0" w:color="auto"/>
        <w:right w:val="none" w:sz="0" w:space="0" w:color="auto"/>
      </w:divBdr>
    </w:div>
    <w:div w:id="737047387">
      <w:bodyDiv w:val="1"/>
      <w:marLeft w:val="0"/>
      <w:marRight w:val="0"/>
      <w:marTop w:val="0"/>
      <w:marBottom w:val="0"/>
      <w:divBdr>
        <w:top w:val="none" w:sz="0" w:space="0" w:color="auto"/>
        <w:left w:val="none" w:sz="0" w:space="0" w:color="auto"/>
        <w:bottom w:val="none" w:sz="0" w:space="0" w:color="auto"/>
        <w:right w:val="none" w:sz="0" w:space="0" w:color="auto"/>
      </w:divBdr>
    </w:div>
    <w:div w:id="737436156">
      <w:bodyDiv w:val="1"/>
      <w:marLeft w:val="0"/>
      <w:marRight w:val="0"/>
      <w:marTop w:val="0"/>
      <w:marBottom w:val="0"/>
      <w:divBdr>
        <w:top w:val="none" w:sz="0" w:space="0" w:color="auto"/>
        <w:left w:val="none" w:sz="0" w:space="0" w:color="auto"/>
        <w:bottom w:val="none" w:sz="0" w:space="0" w:color="auto"/>
        <w:right w:val="none" w:sz="0" w:space="0" w:color="auto"/>
      </w:divBdr>
    </w:div>
    <w:div w:id="739450620">
      <w:bodyDiv w:val="1"/>
      <w:marLeft w:val="0"/>
      <w:marRight w:val="0"/>
      <w:marTop w:val="0"/>
      <w:marBottom w:val="0"/>
      <w:divBdr>
        <w:top w:val="none" w:sz="0" w:space="0" w:color="auto"/>
        <w:left w:val="none" w:sz="0" w:space="0" w:color="auto"/>
        <w:bottom w:val="none" w:sz="0" w:space="0" w:color="auto"/>
        <w:right w:val="none" w:sz="0" w:space="0" w:color="auto"/>
      </w:divBdr>
    </w:div>
    <w:div w:id="739711164">
      <w:bodyDiv w:val="1"/>
      <w:marLeft w:val="0"/>
      <w:marRight w:val="0"/>
      <w:marTop w:val="0"/>
      <w:marBottom w:val="0"/>
      <w:divBdr>
        <w:top w:val="none" w:sz="0" w:space="0" w:color="auto"/>
        <w:left w:val="none" w:sz="0" w:space="0" w:color="auto"/>
        <w:bottom w:val="none" w:sz="0" w:space="0" w:color="auto"/>
        <w:right w:val="none" w:sz="0" w:space="0" w:color="auto"/>
      </w:divBdr>
    </w:div>
    <w:div w:id="740561179">
      <w:bodyDiv w:val="1"/>
      <w:marLeft w:val="0"/>
      <w:marRight w:val="0"/>
      <w:marTop w:val="0"/>
      <w:marBottom w:val="0"/>
      <w:divBdr>
        <w:top w:val="none" w:sz="0" w:space="0" w:color="auto"/>
        <w:left w:val="none" w:sz="0" w:space="0" w:color="auto"/>
        <w:bottom w:val="none" w:sz="0" w:space="0" w:color="auto"/>
        <w:right w:val="none" w:sz="0" w:space="0" w:color="auto"/>
      </w:divBdr>
    </w:div>
    <w:div w:id="741372179">
      <w:bodyDiv w:val="1"/>
      <w:marLeft w:val="0"/>
      <w:marRight w:val="0"/>
      <w:marTop w:val="0"/>
      <w:marBottom w:val="0"/>
      <w:divBdr>
        <w:top w:val="none" w:sz="0" w:space="0" w:color="auto"/>
        <w:left w:val="none" w:sz="0" w:space="0" w:color="auto"/>
        <w:bottom w:val="none" w:sz="0" w:space="0" w:color="auto"/>
        <w:right w:val="none" w:sz="0" w:space="0" w:color="auto"/>
      </w:divBdr>
    </w:div>
    <w:div w:id="742602320">
      <w:bodyDiv w:val="1"/>
      <w:marLeft w:val="0"/>
      <w:marRight w:val="0"/>
      <w:marTop w:val="0"/>
      <w:marBottom w:val="0"/>
      <w:divBdr>
        <w:top w:val="none" w:sz="0" w:space="0" w:color="auto"/>
        <w:left w:val="none" w:sz="0" w:space="0" w:color="auto"/>
        <w:bottom w:val="none" w:sz="0" w:space="0" w:color="auto"/>
        <w:right w:val="none" w:sz="0" w:space="0" w:color="auto"/>
      </w:divBdr>
    </w:div>
    <w:div w:id="743911864">
      <w:bodyDiv w:val="1"/>
      <w:marLeft w:val="0"/>
      <w:marRight w:val="0"/>
      <w:marTop w:val="0"/>
      <w:marBottom w:val="0"/>
      <w:divBdr>
        <w:top w:val="none" w:sz="0" w:space="0" w:color="auto"/>
        <w:left w:val="none" w:sz="0" w:space="0" w:color="auto"/>
        <w:bottom w:val="none" w:sz="0" w:space="0" w:color="auto"/>
        <w:right w:val="none" w:sz="0" w:space="0" w:color="auto"/>
      </w:divBdr>
    </w:div>
    <w:div w:id="746614256">
      <w:bodyDiv w:val="1"/>
      <w:marLeft w:val="0"/>
      <w:marRight w:val="0"/>
      <w:marTop w:val="0"/>
      <w:marBottom w:val="0"/>
      <w:divBdr>
        <w:top w:val="none" w:sz="0" w:space="0" w:color="auto"/>
        <w:left w:val="none" w:sz="0" w:space="0" w:color="auto"/>
        <w:bottom w:val="none" w:sz="0" w:space="0" w:color="auto"/>
        <w:right w:val="none" w:sz="0" w:space="0" w:color="auto"/>
      </w:divBdr>
    </w:div>
    <w:div w:id="746920810">
      <w:bodyDiv w:val="1"/>
      <w:marLeft w:val="0"/>
      <w:marRight w:val="0"/>
      <w:marTop w:val="0"/>
      <w:marBottom w:val="0"/>
      <w:divBdr>
        <w:top w:val="none" w:sz="0" w:space="0" w:color="auto"/>
        <w:left w:val="none" w:sz="0" w:space="0" w:color="auto"/>
        <w:bottom w:val="none" w:sz="0" w:space="0" w:color="auto"/>
        <w:right w:val="none" w:sz="0" w:space="0" w:color="auto"/>
      </w:divBdr>
    </w:div>
    <w:div w:id="747189404">
      <w:bodyDiv w:val="1"/>
      <w:marLeft w:val="0"/>
      <w:marRight w:val="0"/>
      <w:marTop w:val="0"/>
      <w:marBottom w:val="0"/>
      <w:divBdr>
        <w:top w:val="none" w:sz="0" w:space="0" w:color="auto"/>
        <w:left w:val="none" w:sz="0" w:space="0" w:color="auto"/>
        <w:bottom w:val="none" w:sz="0" w:space="0" w:color="auto"/>
        <w:right w:val="none" w:sz="0" w:space="0" w:color="auto"/>
      </w:divBdr>
    </w:div>
    <w:div w:id="749011953">
      <w:bodyDiv w:val="1"/>
      <w:marLeft w:val="0"/>
      <w:marRight w:val="0"/>
      <w:marTop w:val="0"/>
      <w:marBottom w:val="0"/>
      <w:divBdr>
        <w:top w:val="none" w:sz="0" w:space="0" w:color="auto"/>
        <w:left w:val="none" w:sz="0" w:space="0" w:color="auto"/>
        <w:bottom w:val="none" w:sz="0" w:space="0" w:color="auto"/>
        <w:right w:val="none" w:sz="0" w:space="0" w:color="auto"/>
      </w:divBdr>
    </w:div>
    <w:div w:id="749619542">
      <w:bodyDiv w:val="1"/>
      <w:marLeft w:val="0"/>
      <w:marRight w:val="0"/>
      <w:marTop w:val="0"/>
      <w:marBottom w:val="0"/>
      <w:divBdr>
        <w:top w:val="none" w:sz="0" w:space="0" w:color="auto"/>
        <w:left w:val="none" w:sz="0" w:space="0" w:color="auto"/>
        <w:bottom w:val="none" w:sz="0" w:space="0" w:color="auto"/>
        <w:right w:val="none" w:sz="0" w:space="0" w:color="auto"/>
      </w:divBdr>
    </w:div>
    <w:div w:id="749741653">
      <w:bodyDiv w:val="1"/>
      <w:marLeft w:val="0"/>
      <w:marRight w:val="0"/>
      <w:marTop w:val="0"/>
      <w:marBottom w:val="0"/>
      <w:divBdr>
        <w:top w:val="none" w:sz="0" w:space="0" w:color="auto"/>
        <w:left w:val="none" w:sz="0" w:space="0" w:color="auto"/>
        <w:bottom w:val="none" w:sz="0" w:space="0" w:color="auto"/>
        <w:right w:val="none" w:sz="0" w:space="0" w:color="auto"/>
      </w:divBdr>
    </w:div>
    <w:div w:id="750005662">
      <w:bodyDiv w:val="1"/>
      <w:marLeft w:val="0"/>
      <w:marRight w:val="0"/>
      <w:marTop w:val="0"/>
      <w:marBottom w:val="0"/>
      <w:divBdr>
        <w:top w:val="none" w:sz="0" w:space="0" w:color="auto"/>
        <w:left w:val="none" w:sz="0" w:space="0" w:color="auto"/>
        <w:bottom w:val="none" w:sz="0" w:space="0" w:color="auto"/>
        <w:right w:val="none" w:sz="0" w:space="0" w:color="auto"/>
      </w:divBdr>
    </w:div>
    <w:div w:id="753281667">
      <w:bodyDiv w:val="1"/>
      <w:marLeft w:val="0"/>
      <w:marRight w:val="0"/>
      <w:marTop w:val="0"/>
      <w:marBottom w:val="0"/>
      <w:divBdr>
        <w:top w:val="none" w:sz="0" w:space="0" w:color="auto"/>
        <w:left w:val="none" w:sz="0" w:space="0" w:color="auto"/>
        <w:bottom w:val="none" w:sz="0" w:space="0" w:color="auto"/>
        <w:right w:val="none" w:sz="0" w:space="0" w:color="auto"/>
      </w:divBdr>
    </w:div>
    <w:div w:id="753434127">
      <w:bodyDiv w:val="1"/>
      <w:marLeft w:val="0"/>
      <w:marRight w:val="0"/>
      <w:marTop w:val="0"/>
      <w:marBottom w:val="0"/>
      <w:divBdr>
        <w:top w:val="none" w:sz="0" w:space="0" w:color="auto"/>
        <w:left w:val="none" w:sz="0" w:space="0" w:color="auto"/>
        <w:bottom w:val="none" w:sz="0" w:space="0" w:color="auto"/>
        <w:right w:val="none" w:sz="0" w:space="0" w:color="auto"/>
      </w:divBdr>
    </w:div>
    <w:div w:id="756441844">
      <w:bodyDiv w:val="1"/>
      <w:marLeft w:val="0"/>
      <w:marRight w:val="0"/>
      <w:marTop w:val="0"/>
      <w:marBottom w:val="0"/>
      <w:divBdr>
        <w:top w:val="none" w:sz="0" w:space="0" w:color="auto"/>
        <w:left w:val="none" w:sz="0" w:space="0" w:color="auto"/>
        <w:bottom w:val="none" w:sz="0" w:space="0" w:color="auto"/>
        <w:right w:val="none" w:sz="0" w:space="0" w:color="auto"/>
      </w:divBdr>
    </w:div>
    <w:div w:id="756905461">
      <w:bodyDiv w:val="1"/>
      <w:marLeft w:val="0"/>
      <w:marRight w:val="0"/>
      <w:marTop w:val="0"/>
      <w:marBottom w:val="0"/>
      <w:divBdr>
        <w:top w:val="none" w:sz="0" w:space="0" w:color="auto"/>
        <w:left w:val="none" w:sz="0" w:space="0" w:color="auto"/>
        <w:bottom w:val="none" w:sz="0" w:space="0" w:color="auto"/>
        <w:right w:val="none" w:sz="0" w:space="0" w:color="auto"/>
      </w:divBdr>
    </w:div>
    <w:div w:id="756947525">
      <w:bodyDiv w:val="1"/>
      <w:marLeft w:val="0"/>
      <w:marRight w:val="0"/>
      <w:marTop w:val="0"/>
      <w:marBottom w:val="0"/>
      <w:divBdr>
        <w:top w:val="none" w:sz="0" w:space="0" w:color="auto"/>
        <w:left w:val="none" w:sz="0" w:space="0" w:color="auto"/>
        <w:bottom w:val="none" w:sz="0" w:space="0" w:color="auto"/>
        <w:right w:val="none" w:sz="0" w:space="0" w:color="auto"/>
      </w:divBdr>
    </w:div>
    <w:div w:id="757798347">
      <w:bodyDiv w:val="1"/>
      <w:marLeft w:val="0"/>
      <w:marRight w:val="0"/>
      <w:marTop w:val="0"/>
      <w:marBottom w:val="0"/>
      <w:divBdr>
        <w:top w:val="none" w:sz="0" w:space="0" w:color="auto"/>
        <w:left w:val="none" w:sz="0" w:space="0" w:color="auto"/>
        <w:bottom w:val="none" w:sz="0" w:space="0" w:color="auto"/>
        <w:right w:val="none" w:sz="0" w:space="0" w:color="auto"/>
      </w:divBdr>
    </w:div>
    <w:div w:id="758018745">
      <w:bodyDiv w:val="1"/>
      <w:marLeft w:val="0"/>
      <w:marRight w:val="0"/>
      <w:marTop w:val="0"/>
      <w:marBottom w:val="0"/>
      <w:divBdr>
        <w:top w:val="none" w:sz="0" w:space="0" w:color="auto"/>
        <w:left w:val="none" w:sz="0" w:space="0" w:color="auto"/>
        <w:bottom w:val="none" w:sz="0" w:space="0" w:color="auto"/>
        <w:right w:val="none" w:sz="0" w:space="0" w:color="auto"/>
      </w:divBdr>
    </w:div>
    <w:div w:id="759982374">
      <w:bodyDiv w:val="1"/>
      <w:marLeft w:val="0"/>
      <w:marRight w:val="0"/>
      <w:marTop w:val="0"/>
      <w:marBottom w:val="0"/>
      <w:divBdr>
        <w:top w:val="none" w:sz="0" w:space="0" w:color="auto"/>
        <w:left w:val="none" w:sz="0" w:space="0" w:color="auto"/>
        <w:bottom w:val="none" w:sz="0" w:space="0" w:color="auto"/>
        <w:right w:val="none" w:sz="0" w:space="0" w:color="auto"/>
      </w:divBdr>
    </w:div>
    <w:div w:id="761268639">
      <w:bodyDiv w:val="1"/>
      <w:marLeft w:val="0"/>
      <w:marRight w:val="0"/>
      <w:marTop w:val="0"/>
      <w:marBottom w:val="0"/>
      <w:divBdr>
        <w:top w:val="none" w:sz="0" w:space="0" w:color="auto"/>
        <w:left w:val="none" w:sz="0" w:space="0" w:color="auto"/>
        <w:bottom w:val="none" w:sz="0" w:space="0" w:color="auto"/>
        <w:right w:val="none" w:sz="0" w:space="0" w:color="auto"/>
      </w:divBdr>
    </w:div>
    <w:div w:id="761872167">
      <w:bodyDiv w:val="1"/>
      <w:marLeft w:val="0"/>
      <w:marRight w:val="0"/>
      <w:marTop w:val="0"/>
      <w:marBottom w:val="0"/>
      <w:divBdr>
        <w:top w:val="none" w:sz="0" w:space="0" w:color="auto"/>
        <w:left w:val="none" w:sz="0" w:space="0" w:color="auto"/>
        <w:bottom w:val="none" w:sz="0" w:space="0" w:color="auto"/>
        <w:right w:val="none" w:sz="0" w:space="0" w:color="auto"/>
      </w:divBdr>
    </w:div>
    <w:div w:id="763300773">
      <w:bodyDiv w:val="1"/>
      <w:marLeft w:val="0"/>
      <w:marRight w:val="0"/>
      <w:marTop w:val="0"/>
      <w:marBottom w:val="0"/>
      <w:divBdr>
        <w:top w:val="none" w:sz="0" w:space="0" w:color="auto"/>
        <w:left w:val="none" w:sz="0" w:space="0" w:color="auto"/>
        <w:bottom w:val="none" w:sz="0" w:space="0" w:color="auto"/>
        <w:right w:val="none" w:sz="0" w:space="0" w:color="auto"/>
      </w:divBdr>
    </w:div>
    <w:div w:id="767895141">
      <w:bodyDiv w:val="1"/>
      <w:marLeft w:val="0"/>
      <w:marRight w:val="0"/>
      <w:marTop w:val="0"/>
      <w:marBottom w:val="0"/>
      <w:divBdr>
        <w:top w:val="none" w:sz="0" w:space="0" w:color="auto"/>
        <w:left w:val="none" w:sz="0" w:space="0" w:color="auto"/>
        <w:bottom w:val="none" w:sz="0" w:space="0" w:color="auto"/>
        <w:right w:val="none" w:sz="0" w:space="0" w:color="auto"/>
      </w:divBdr>
    </w:div>
    <w:div w:id="768043394">
      <w:bodyDiv w:val="1"/>
      <w:marLeft w:val="0"/>
      <w:marRight w:val="0"/>
      <w:marTop w:val="0"/>
      <w:marBottom w:val="0"/>
      <w:divBdr>
        <w:top w:val="none" w:sz="0" w:space="0" w:color="auto"/>
        <w:left w:val="none" w:sz="0" w:space="0" w:color="auto"/>
        <w:bottom w:val="none" w:sz="0" w:space="0" w:color="auto"/>
        <w:right w:val="none" w:sz="0" w:space="0" w:color="auto"/>
      </w:divBdr>
    </w:div>
    <w:div w:id="769473997">
      <w:bodyDiv w:val="1"/>
      <w:marLeft w:val="0"/>
      <w:marRight w:val="0"/>
      <w:marTop w:val="0"/>
      <w:marBottom w:val="0"/>
      <w:divBdr>
        <w:top w:val="none" w:sz="0" w:space="0" w:color="auto"/>
        <w:left w:val="none" w:sz="0" w:space="0" w:color="auto"/>
        <w:bottom w:val="none" w:sz="0" w:space="0" w:color="auto"/>
        <w:right w:val="none" w:sz="0" w:space="0" w:color="auto"/>
      </w:divBdr>
    </w:div>
    <w:div w:id="770127714">
      <w:bodyDiv w:val="1"/>
      <w:marLeft w:val="0"/>
      <w:marRight w:val="0"/>
      <w:marTop w:val="0"/>
      <w:marBottom w:val="0"/>
      <w:divBdr>
        <w:top w:val="none" w:sz="0" w:space="0" w:color="auto"/>
        <w:left w:val="none" w:sz="0" w:space="0" w:color="auto"/>
        <w:bottom w:val="none" w:sz="0" w:space="0" w:color="auto"/>
        <w:right w:val="none" w:sz="0" w:space="0" w:color="auto"/>
      </w:divBdr>
    </w:div>
    <w:div w:id="770511577">
      <w:bodyDiv w:val="1"/>
      <w:marLeft w:val="0"/>
      <w:marRight w:val="0"/>
      <w:marTop w:val="0"/>
      <w:marBottom w:val="0"/>
      <w:divBdr>
        <w:top w:val="none" w:sz="0" w:space="0" w:color="auto"/>
        <w:left w:val="none" w:sz="0" w:space="0" w:color="auto"/>
        <w:bottom w:val="none" w:sz="0" w:space="0" w:color="auto"/>
        <w:right w:val="none" w:sz="0" w:space="0" w:color="auto"/>
      </w:divBdr>
    </w:div>
    <w:div w:id="770783922">
      <w:bodyDiv w:val="1"/>
      <w:marLeft w:val="0"/>
      <w:marRight w:val="0"/>
      <w:marTop w:val="0"/>
      <w:marBottom w:val="0"/>
      <w:divBdr>
        <w:top w:val="none" w:sz="0" w:space="0" w:color="auto"/>
        <w:left w:val="none" w:sz="0" w:space="0" w:color="auto"/>
        <w:bottom w:val="none" w:sz="0" w:space="0" w:color="auto"/>
        <w:right w:val="none" w:sz="0" w:space="0" w:color="auto"/>
      </w:divBdr>
    </w:div>
    <w:div w:id="772356779">
      <w:bodyDiv w:val="1"/>
      <w:marLeft w:val="0"/>
      <w:marRight w:val="0"/>
      <w:marTop w:val="0"/>
      <w:marBottom w:val="0"/>
      <w:divBdr>
        <w:top w:val="none" w:sz="0" w:space="0" w:color="auto"/>
        <w:left w:val="none" w:sz="0" w:space="0" w:color="auto"/>
        <w:bottom w:val="none" w:sz="0" w:space="0" w:color="auto"/>
        <w:right w:val="none" w:sz="0" w:space="0" w:color="auto"/>
      </w:divBdr>
    </w:div>
    <w:div w:id="773331649">
      <w:bodyDiv w:val="1"/>
      <w:marLeft w:val="0"/>
      <w:marRight w:val="0"/>
      <w:marTop w:val="0"/>
      <w:marBottom w:val="0"/>
      <w:divBdr>
        <w:top w:val="none" w:sz="0" w:space="0" w:color="auto"/>
        <w:left w:val="none" w:sz="0" w:space="0" w:color="auto"/>
        <w:bottom w:val="none" w:sz="0" w:space="0" w:color="auto"/>
        <w:right w:val="none" w:sz="0" w:space="0" w:color="auto"/>
      </w:divBdr>
    </w:div>
    <w:div w:id="778376633">
      <w:bodyDiv w:val="1"/>
      <w:marLeft w:val="0"/>
      <w:marRight w:val="0"/>
      <w:marTop w:val="0"/>
      <w:marBottom w:val="0"/>
      <w:divBdr>
        <w:top w:val="none" w:sz="0" w:space="0" w:color="auto"/>
        <w:left w:val="none" w:sz="0" w:space="0" w:color="auto"/>
        <w:bottom w:val="none" w:sz="0" w:space="0" w:color="auto"/>
        <w:right w:val="none" w:sz="0" w:space="0" w:color="auto"/>
      </w:divBdr>
    </w:div>
    <w:div w:id="783424811">
      <w:bodyDiv w:val="1"/>
      <w:marLeft w:val="0"/>
      <w:marRight w:val="0"/>
      <w:marTop w:val="0"/>
      <w:marBottom w:val="0"/>
      <w:divBdr>
        <w:top w:val="none" w:sz="0" w:space="0" w:color="auto"/>
        <w:left w:val="none" w:sz="0" w:space="0" w:color="auto"/>
        <w:bottom w:val="none" w:sz="0" w:space="0" w:color="auto"/>
        <w:right w:val="none" w:sz="0" w:space="0" w:color="auto"/>
      </w:divBdr>
    </w:div>
    <w:div w:id="784929554">
      <w:bodyDiv w:val="1"/>
      <w:marLeft w:val="0"/>
      <w:marRight w:val="0"/>
      <w:marTop w:val="0"/>
      <w:marBottom w:val="0"/>
      <w:divBdr>
        <w:top w:val="none" w:sz="0" w:space="0" w:color="auto"/>
        <w:left w:val="none" w:sz="0" w:space="0" w:color="auto"/>
        <w:bottom w:val="none" w:sz="0" w:space="0" w:color="auto"/>
        <w:right w:val="none" w:sz="0" w:space="0" w:color="auto"/>
      </w:divBdr>
    </w:div>
    <w:div w:id="789905762">
      <w:bodyDiv w:val="1"/>
      <w:marLeft w:val="0"/>
      <w:marRight w:val="0"/>
      <w:marTop w:val="0"/>
      <w:marBottom w:val="0"/>
      <w:divBdr>
        <w:top w:val="none" w:sz="0" w:space="0" w:color="auto"/>
        <w:left w:val="none" w:sz="0" w:space="0" w:color="auto"/>
        <w:bottom w:val="none" w:sz="0" w:space="0" w:color="auto"/>
        <w:right w:val="none" w:sz="0" w:space="0" w:color="auto"/>
      </w:divBdr>
    </w:div>
    <w:div w:id="790127802">
      <w:bodyDiv w:val="1"/>
      <w:marLeft w:val="0"/>
      <w:marRight w:val="0"/>
      <w:marTop w:val="0"/>
      <w:marBottom w:val="0"/>
      <w:divBdr>
        <w:top w:val="none" w:sz="0" w:space="0" w:color="auto"/>
        <w:left w:val="none" w:sz="0" w:space="0" w:color="auto"/>
        <w:bottom w:val="none" w:sz="0" w:space="0" w:color="auto"/>
        <w:right w:val="none" w:sz="0" w:space="0" w:color="auto"/>
      </w:divBdr>
    </w:div>
    <w:div w:id="791048109">
      <w:bodyDiv w:val="1"/>
      <w:marLeft w:val="0"/>
      <w:marRight w:val="0"/>
      <w:marTop w:val="0"/>
      <w:marBottom w:val="0"/>
      <w:divBdr>
        <w:top w:val="none" w:sz="0" w:space="0" w:color="auto"/>
        <w:left w:val="none" w:sz="0" w:space="0" w:color="auto"/>
        <w:bottom w:val="none" w:sz="0" w:space="0" w:color="auto"/>
        <w:right w:val="none" w:sz="0" w:space="0" w:color="auto"/>
      </w:divBdr>
    </w:div>
    <w:div w:id="791098052">
      <w:bodyDiv w:val="1"/>
      <w:marLeft w:val="0"/>
      <w:marRight w:val="0"/>
      <w:marTop w:val="0"/>
      <w:marBottom w:val="0"/>
      <w:divBdr>
        <w:top w:val="none" w:sz="0" w:space="0" w:color="auto"/>
        <w:left w:val="none" w:sz="0" w:space="0" w:color="auto"/>
        <w:bottom w:val="none" w:sz="0" w:space="0" w:color="auto"/>
        <w:right w:val="none" w:sz="0" w:space="0" w:color="auto"/>
      </w:divBdr>
    </w:div>
    <w:div w:id="793450601">
      <w:bodyDiv w:val="1"/>
      <w:marLeft w:val="0"/>
      <w:marRight w:val="0"/>
      <w:marTop w:val="0"/>
      <w:marBottom w:val="0"/>
      <w:divBdr>
        <w:top w:val="none" w:sz="0" w:space="0" w:color="auto"/>
        <w:left w:val="none" w:sz="0" w:space="0" w:color="auto"/>
        <w:bottom w:val="none" w:sz="0" w:space="0" w:color="auto"/>
        <w:right w:val="none" w:sz="0" w:space="0" w:color="auto"/>
      </w:divBdr>
    </w:div>
    <w:div w:id="793905233">
      <w:bodyDiv w:val="1"/>
      <w:marLeft w:val="0"/>
      <w:marRight w:val="0"/>
      <w:marTop w:val="0"/>
      <w:marBottom w:val="0"/>
      <w:divBdr>
        <w:top w:val="none" w:sz="0" w:space="0" w:color="auto"/>
        <w:left w:val="none" w:sz="0" w:space="0" w:color="auto"/>
        <w:bottom w:val="none" w:sz="0" w:space="0" w:color="auto"/>
        <w:right w:val="none" w:sz="0" w:space="0" w:color="auto"/>
      </w:divBdr>
    </w:div>
    <w:div w:id="793986029">
      <w:bodyDiv w:val="1"/>
      <w:marLeft w:val="0"/>
      <w:marRight w:val="0"/>
      <w:marTop w:val="0"/>
      <w:marBottom w:val="0"/>
      <w:divBdr>
        <w:top w:val="none" w:sz="0" w:space="0" w:color="auto"/>
        <w:left w:val="none" w:sz="0" w:space="0" w:color="auto"/>
        <w:bottom w:val="none" w:sz="0" w:space="0" w:color="auto"/>
        <w:right w:val="none" w:sz="0" w:space="0" w:color="auto"/>
      </w:divBdr>
    </w:div>
    <w:div w:id="794714650">
      <w:bodyDiv w:val="1"/>
      <w:marLeft w:val="0"/>
      <w:marRight w:val="0"/>
      <w:marTop w:val="0"/>
      <w:marBottom w:val="0"/>
      <w:divBdr>
        <w:top w:val="none" w:sz="0" w:space="0" w:color="auto"/>
        <w:left w:val="none" w:sz="0" w:space="0" w:color="auto"/>
        <w:bottom w:val="none" w:sz="0" w:space="0" w:color="auto"/>
        <w:right w:val="none" w:sz="0" w:space="0" w:color="auto"/>
      </w:divBdr>
    </w:div>
    <w:div w:id="797727204">
      <w:bodyDiv w:val="1"/>
      <w:marLeft w:val="0"/>
      <w:marRight w:val="0"/>
      <w:marTop w:val="0"/>
      <w:marBottom w:val="0"/>
      <w:divBdr>
        <w:top w:val="none" w:sz="0" w:space="0" w:color="auto"/>
        <w:left w:val="none" w:sz="0" w:space="0" w:color="auto"/>
        <w:bottom w:val="none" w:sz="0" w:space="0" w:color="auto"/>
        <w:right w:val="none" w:sz="0" w:space="0" w:color="auto"/>
      </w:divBdr>
    </w:div>
    <w:div w:id="798230014">
      <w:bodyDiv w:val="1"/>
      <w:marLeft w:val="0"/>
      <w:marRight w:val="0"/>
      <w:marTop w:val="0"/>
      <w:marBottom w:val="0"/>
      <w:divBdr>
        <w:top w:val="none" w:sz="0" w:space="0" w:color="auto"/>
        <w:left w:val="none" w:sz="0" w:space="0" w:color="auto"/>
        <w:bottom w:val="none" w:sz="0" w:space="0" w:color="auto"/>
        <w:right w:val="none" w:sz="0" w:space="0" w:color="auto"/>
      </w:divBdr>
    </w:div>
    <w:div w:id="798449027">
      <w:bodyDiv w:val="1"/>
      <w:marLeft w:val="0"/>
      <w:marRight w:val="0"/>
      <w:marTop w:val="0"/>
      <w:marBottom w:val="0"/>
      <w:divBdr>
        <w:top w:val="none" w:sz="0" w:space="0" w:color="auto"/>
        <w:left w:val="none" w:sz="0" w:space="0" w:color="auto"/>
        <w:bottom w:val="none" w:sz="0" w:space="0" w:color="auto"/>
        <w:right w:val="none" w:sz="0" w:space="0" w:color="auto"/>
      </w:divBdr>
    </w:div>
    <w:div w:id="799763813">
      <w:bodyDiv w:val="1"/>
      <w:marLeft w:val="0"/>
      <w:marRight w:val="0"/>
      <w:marTop w:val="0"/>
      <w:marBottom w:val="0"/>
      <w:divBdr>
        <w:top w:val="none" w:sz="0" w:space="0" w:color="auto"/>
        <w:left w:val="none" w:sz="0" w:space="0" w:color="auto"/>
        <w:bottom w:val="none" w:sz="0" w:space="0" w:color="auto"/>
        <w:right w:val="none" w:sz="0" w:space="0" w:color="auto"/>
      </w:divBdr>
    </w:div>
    <w:div w:id="800266354">
      <w:bodyDiv w:val="1"/>
      <w:marLeft w:val="0"/>
      <w:marRight w:val="0"/>
      <w:marTop w:val="0"/>
      <w:marBottom w:val="0"/>
      <w:divBdr>
        <w:top w:val="none" w:sz="0" w:space="0" w:color="auto"/>
        <w:left w:val="none" w:sz="0" w:space="0" w:color="auto"/>
        <w:bottom w:val="none" w:sz="0" w:space="0" w:color="auto"/>
        <w:right w:val="none" w:sz="0" w:space="0" w:color="auto"/>
      </w:divBdr>
    </w:div>
    <w:div w:id="803237075">
      <w:bodyDiv w:val="1"/>
      <w:marLeft w:val="0"/>
      <w:marRight w:val="0"/>
      <w:marTop w:val="0"/>
      <w:marBottom w:val="0"/>
      <w:divBdr>
        <w:top w:val="none" w:sz="0" w:space="0" w:color="auto"/>
        <w:left w:val="none" w:sz="0" w:space="0" w:color="auto"/>
        <w:bottom w:val="none" w:sz="0" w:space="0" w:color="auto"/>
        <w:right w:val="none" w:sz="0" w:space="0" w:color="auto"/>
      </w:divBdr>
    </w:div>
    <w:div w:id="803428499">
      <w:bodyDiv w:val="1"/>
      <w:marLeft w:val="0"/>
      <w:marRight w:val="0"/>
      <w:marTop w:val="0"/>
      <w:marBottom w:val="0"/>
      <w:divBdr>
        <w:top w:val="none" w:sz="0" w:space="0" w:color="auto"/>
        <w:left w:val="none" w:sz="0" w:space="0" w:color="auto"/>
        <w:bottom w:val="none" w:sz="0" w:space="0" w:color="auto"/>
        <w:right w:val="none" w:sz="0" w:space="0" w:color="auto"/>
      </w:divBdr>
    </w:div>
    <w:div w:id="804077726">
      <w:bodyDiv w:val="1"/>
      <w:marLeft w:val="0"/>
      <w:marRight w:val="0"/>
      <w:marTop w:val="0"/>
      <w:marBottom w:val="0"/>
      <w:divBdr>
        <w:top w:val="none" w:sz="0" w:space="0" w:color="auto"/>
        <w:left w:val="none" w:sz="0" w:space="0" w:color="auto"/>
        <w:bottom w:val="none" w:sz="0" w:space="0" w:color="auto"/>
        <w:right w:val="none" w:sz="0" w:space="0" w:color="auto"/>
      </w:divBdr>
    </w:div>
    <w:div w:id="804128485">
      <w:bodyDiv w:val="1"/>
      <w:marLeft w:val="0"/>
      <w:marRight w:val="0"/>
      <w:marTop w:val="0"/>
      <w:marBottom w:val="0"/>
      <w:divBdr>
        <w:top w:val="none" w:sz="0" w:space="0" w:color="auto"/>
        <w:left w:val="none" w:sz="0" w:space="0" w:color="auto"/>
        <w:bottom w:val="none" w:sz="0" w:space="0" w:color="auto"/>
        <w:right w:val="none" w:sz="0" w:space="0" w:color="auto"/>
      </w:divBdr>
    </w:div>
    <w:div w:id="805001891">
      <w:bodyDiv w:val="1"/>
      <w:marLeft w:val="0"/>
      <w:marRight w:val="0"/>
      <w:marTop w:val="0"/>
      <w:marBottom w:val="0"/>
      <w:divBdr>
        <w:top w:val="none" w:sz="0" w:space="0" w:color="auto"/>
        <w:left w:val="none" w:sz="0" w:space="0" w:color="auto"/>
        <w:bottom w:val="none" w:sz="0" w:space="0" w:color="auto"/>
        <w:right w:val="none" w:sz="0" w:space="0" w:color="auto"/>
      </w:divBdr>
    </w:div>
    <w:div w:id="807819313">
      <w:bodyDiv w:val="1"/>
      <w:marLeft w:val="0"/>
      <w:marRight w:val="0"/>
      <w:marTop w:val="0"/>
      <w:marBottom w:val="0"/>
      <w:divBdr>
        <w:top w:val="none" w:sz="0" w:space="0" w:color="auto"/>
        <w:left w:val="none" w:sz="0" w:space="0" w:color="auto"/>
        <w:bottom w:val="none" w:sz="0" w:space="0" w:color="auto"/>
        <w:right w:val="none" w:sz="0" w:space="0" w:color="auto"/>
      </w:divBdr>
    </w:div>
    <w:div w:id="807864391">
      <w:bodyDiv w:val="1"/>
      <w:marLeft w:val="0"/>
      <w:marRight w:val="0"/>
      <w:marTop w:val="0"/>
      <w:marBottom w:val="0"/>
      <w:divBdr>
        <w:top w:val="none" w:sz="0" w:space="0" w:color="auto"/>
        <w:left w:val="none" w:sz="0" w:space="0" w:color="auto"/>
        <w:bottom w:val="none" w:sz="0" w:space="0" w:color="auto"/>
        <w:right w:val="none" w:sz="0" w:space="0" w:color="auto"/>
      </w:divBdr>
    </w:div>
    <w:div w:id="809133909">
      <w:bodyDiv w:val="1"/>
      <w:marLeft w:val="0"/>
      <w:marRight w:val="0"/>
      <w:marTop w:val="0"/>
      <w:marBottom w:val="0"/>
      <w:divBdr>
        <w:top w:val="none" w:sz="0" w:space="0" w:color="auto"/>
        <w:left w:val="none" w:sz="0" w:space="0" w:color="auto"/>
        <w:bottom w:val="none" w:sz="0" w:space="0" w:color="auto"/>
        <w:right w:val="none" w:sz="0" w:space="0" w:color="auto"/>
      </w:divBdr>
    </w:div>
    <w:div w:id="809983246">
      <w:bodyDiv w:val="1"/>
      <w:marLeft w:val="0"/>
      <w:marRight w:val="0"/>
      <w:marTop w:val="0"/>
      <w:marBottom w:val="0"/>
      <w:divBdr>
        <w:top w:val="none" w:sz="0" w:space="0" w:color="auto"/>
        <w:left w:val="none" w:sz="0" w:space="0" w:color="auto"/>
        <w:bottom w:val="none" w:sz="0" w:space="0" w:color="auto"/>
        <w:right w:val="none" w:sz="0" w:space="0" w:color="auto"/>
      </w:divBdr>
    </w:div>
    <w:div w:id="813792105">
      <w:bodyDiv w:val="1"/>
      <w:marLeft w:val="0"/>
      <w:marRight w:val="0"/>
      <w:marTop w:val="0"/>
      <w:marBottom w:val="0"/>
      <w:divBdr>
        <w:top w:val="none" w:sz="0" w:space="0" w:color="auto"/>
        <w:left w:val="none" w:sz="0" w:space="0" w:color="auto"/>
        <w:bottom w:val="none" w:sz="0" w:space="0" w:color="auto"/>
        <w:right w:val="none" w:sz="0" w:space="0" w:color="auto"/>
      </w:divBdr>
    </w:div>
    <w:div w:id="814683807">
      <w:bodyDiv w:val="1"/>
      <w:marLeft w:val="0"/>
      <w:marRight w:val="0"/>
      <w:marTop w:val="0"/>
      <w:marBottom w:val="0"/>
      <w:divBdr>
        <w:top w:val="none" w:sz="0" w:space="0" w:color="auto"/>
        <w:left w:val="none" w:sz="0" w:space="0" w:color="auto"/>
        <w:bottom w:val="none" w:sz="0" w:space="0" w:color="auto"/>
        <w:right w:val="none" w:sz="0" w:space="0" w:color="auto"/>
      </w:divBdr>
    </w:div>
    <w:div w:id="815486535">
      <w:bodyDiv w:val="1"/>
      <w:marLeft w:val="0"/>
      <w:marRight w:val="0"/>
      <w:marTop w:val="0"/>
      <w:marBottom w:val="0"/>
      <w:divBdr>
        <w:top w:val="none" w:sz="0" w:space="0" w:color="auto"/>
        <w:left w:val="none" w:sz="0" w:space="0" w:color="auto"/>
        <w:bottom w:val="none" w:sz="0" w:space="0" w:color="auto"/>
        <w:right w:val="none" w:sz="0" w:space="0" w:color="auto"/>
      </w:divBdr>
    </w:div>
    <w:div w:id="815727713">
      <w:bodyDiv w:val="1"/>
      <w:marLeft w:val="0"/>
      <w:marRight w:val="0"/>
      <w:marTop w:val="0"/>
      <w:marBottom w:val="0"/>
      <w:divBdr>
        <w:top w:val="none" w:sz="0" w:space="0" w:color="auto"/>
        <w:left w:val="none" w:sz="0" w:space="0" w:color="auto"/>
        <w:bottom w:val="none" w:sz="0" w:space="0" w:color="auto"/>
        <w:right w:val="none" w:sz="0" w:space="0" w:color="auto"/>
      </w:divBdr>
    </w:div>
    <w:div w:id="815873846">
      <w:bodyDiv w:val="1"/>
      <w:marLeft w:val="0"/>
      <w:marRight w:val="0"/>
      <w:marTop w:val="0"/>
      <w:marBottom w:val="0"/>
      <w:divBdr>
        <w:top w:val="none" w:sz="0" w:space="0" w:color="auto"/>
        <w:left w:val="none" w:sz="0" w:space="0" w:color="auto"/>
        <w:bottom w:val="none" w:sz="0" w:space="0" w:color="auto"/>
        <w:right w:val="none" w:sz="0" w:space="0" w:color="auto"/>
      </w:divBdr>
    </w:div>
    <w:div w:id="817266352">
      <w:bodyDiv w:val="1"/>
      <w:marLeft w:val="0"/>
      <w:marRight w:val="0"/>
      <w:marTop w:val="0"/>
      <w:marBottom w:val="0"/>
      <w:divBdr>
        <w:top w:val="none" w:sz="0" w:space="0" w:color="auto"/>
        <w:left w:val="none" w:sz="0" w:space="0" w:color="auto"/>
        <w:bottom w:val="none" w:sz="0" w:space="0" w:color="auto"/>
        <w:right w:val="none" w:sz="0" w:space="0" w:color="auto"/>
      </w:divBdr>
    </w:div>
    <w:div w:id="819004331">
      <w:bodyDiv w:val="1"/>
      <w:marLeft w:val="0"/>
      <w:marRight w:val="0"/>
      <w:marTop w:val="0"/>
      <w:marBottom w:val="0"/>
      <w:divBdr>
        <w:top w:val="none" w:sz="0" w:space="0" w:color="auto"/>
        <w:left w:val="none" w:sz="0" w:space="0" w:color="auto"/>
        <w:bottom w:val="none" w:sz="0" w:space="0" w:color="auto"/>
        <w:right w:val="none" w:sz="0" w:space="0" w:color="auto"/>
      </w:divBdr>
    </w:div>
    <w:div w:id="819345510">
      <w:bodyDiv w:val="1"/>
      <w:marLeft w:val="0"/>
      <w:marRight w:val="0"/>
      <w:marTop w:val="0"/>
      <w:marBottom w:val="0"/>
      <w:divBdr>
        <w:top w:val="none" w:sz="0" w:space="0" w:color="auto"/>
        <w:left w:val="none" w:sz="0" w:space="0" w:color="auto"/>
        <w:bottom w:val="none" w:sz="0" w:space="0" w:color="auto"/>
        <w:right w:val="none" w:sz="0" w:space="0" w:color="auto"/>
      </w:divBdr>
    </w:div>
    <w:div w:id="819541857">
      <w:bodyDiv w:val="1"/>
      <w:marLeft w:val="0"/>
      <w:marRight w:val="0"/>
      <w:marTop w:val="0"/>
      <w:marBottom w:val="0"/>
      <w:divBdr>
        <w:top w:val="none" w:sz="0" w:space="0" w:color="auto"/>
        <w:left w:val="none" w:sz="0" w:space="0" w:color="auto"/>
        <w:bottom w:val="none" w:sz="0" w:space="0" w:color="auto"/>
        <w:right w:val="none" w:sz="0" w:space="0" w:color="auto"/>
      </w:divBdr>
    </w:div>
    <w:div w:id="820658496">
      <w:bodyDiv w:val="1"/>
      <w:marLeft w:val="0"/>
      <w:marRight w:val="0"/>
      <w:marTop w:val="0"/>
      <w:marBottom w:val="0"/>
      <w:divBdr>
        <w:top w:val="none" w:sz="0" w:space="0" w:color="auto"/>
        <w:left w:val="none" w:sz="0" w:space="0" w:color="auto"/>
        <w:bottom w:val="none" w:sz="0" w:space="0" w:color="auto"/>
        <w:right w:val="none" w:sz="0" w:space="0" w:color="auto"/>
      </w:divBdr>
    </w:div>
    <w:div w:id="820658814">
      <w:bodyDiv w:val="1"/>
      <w:marLeft w:val="0"/>
      <w:marRight w:val="0"/>
      <w:marTop w:val="0"/>
      <w:marBottom w:val="0"/>
      <w:divBdr>
        <w:top w:val="none" w:sz="0" w:space="0" w:color="auto"/>
        <w:left w:val="none" w:sz="0" w:space="0" w:color="auto"/>
        <w:bottom w:val="none" w:sz="0" w:space="0" w:color="auto"/>
        <w:right w:val="none" w:sz="0" w:space="0" w:color="auto"/>
      </w:divBdr>
    </w:div>
    <w:div w:id="821821782">
      <w:bodyDiv w:val="1"/>
      <w:marLeft w:val="0"/>
      <w:marRight w:val="0"/>
      <w:marTop w:val="0"/>
      <w:marBottom w:val="0"/>
      <w:divBdr>
        <w:top w:val="none" w:sz="0" w:space="0" w:color="auto"/>
        <w:left w:val="none" w:sz="0" w:space="0" w:color="auto"/>
        <w:bottom w:val="none" w:sz="0" w:space="0" w:color="auto"/>
        <w:right w:val="none" w:sz="0" w:space="0" w:color="auto"/>
      </w:divBdr>
    </w:div>
    <w:div w:id="828524092">
      <w:bodyDiv w:val="1"/>
      <w:marLeft w:val="0"/>
      <w:marRight w:val="0"/>
      <w:marTop w:val="0"/>
      <w:marBottom w:val="0"/>
      <w:divBdr>
        <w:top w:val="none" w:sz="0" w:space="0" w:color="auto"/>
        <w:left w:val="none" w:sz="0" w:space="0" w:color="auto"/>
        <w:bottom w:val="none" w:sz="0" w:space="0" w:color="auto"/>
        <w:right w:val="none" w:sz="0" w:space="0" w:color="auto"/>
      </w:divBdr>
    </w:div>
    <w:div w:id="828714685">
      <w:bodyDiv w:val="1"/>
      <w:marLeft w:val="0"/>
      <w:marRight w:val="0"/>
      <w:marTop w:val="0"/>
      <w:marBottom w:val="0"/>
      <w:divBdr>
        <w:top w:val="none" w:sz="0" w:space="0" w:color="auto"/>
        <w:left w:val="none" w:sz="0" w:space="0" w:color="auto"/>
        <w:bottom w:val="none" w:sz="0" w:space="0" w:color="auto"/>
        <w:right w:val="none" w:sz="0" w:space="0" w:color="auto"/>
      </w:divBdr>
    </w:div>
    <w:div w:id="833106550">
      <w:bodyDiv w:val="1"/>
      <w:marLeft w:val="0"/>
      <w:marRight w:val="0"/>
      <w:marTop w:val="0"/>
      <w:marBottom w:val="0"/>
      <w:divBdr>
        <w:top w:val="none" w:sz="0" w:space="0" w:color="auto"/>
        <w:left w:val="none" w:sz="0" w:space="0" w:color="auto"/>
        <w:bottom w:val="none" w:sz="0" w:space="0" w:color="auto"/>
        <w:right w:val="none" w:sz="0" w:space="0" w:color="auto"/>
      </w:divBdr>
    </w:div>
    <w:div w:id="835263436">
      <w:bodyDiv w:val="1"/>
      <w:marLeft w:val="0"/>
      <w:marRight w:val="0"/>
      <w:marTop w:val="0"/>
      <w:marBottom w:val="0"/>
      <w:divBdr>
        <w:top w:val="none" w:sz="0" w:space="0" w:color="auto"/>
        <w:left w:val="none" w:sz="0" w:space="0" w:color="auto"/>
        <w:bottom w:val="none" w:sz="0" w:space="0" w:color="auto"/>
        <w:right w:val="none" w:sz="0" w:space="0" w:color="auto"/>
      </w:divBdr>
    </w:div>
    <w:div w:id="839543945">
      <w:bodyDiv w:val="1"/>
      <w:marLeft w:val="0"/>
      <w:marRight w:val="0"/>
      <w:marTop w:val="0"/>
      <w:marBottom w:val="0"/>
      <w:divBdr>
        <w:top w:val="none" w:sz="0" w:space="0" w:color="auto"/>
        <w:left w:val="none" w:sz="0" w:space="0" w:color="auto"/>
        <w:bottom w:val="none" w:sz="0" w:space="0" w:color="auto"/>
        <w:right w:val="none" w:sz="0" w:space="0" w:color="auto"/>
      </w:divBdr>
    </w:div>
    <w:div w:id="844788987">
      <w:bodyDiv w:val="1"/>
      <w:marLeft w:val="0"/>
      <w:marRight w:val="0"/>
      <w:marTop w:val="0"/>
      <w:marBottom w:val="0"/>
      <w:divBdr>
        <w:top w:val="none" w:sz="0" w:space="0" w:color="auto"/>
        <w:left w:val="none" w:sz="0" w:space="0" w:color="auto"/>
        <w:bottom w:val="none" w:sz="0" w:space="0" w:color="auto"/>
        <w:right w:val="none" w:sz="0" w:space="0" w:color="auto"/>
      </w:divBdr>
    </w:div>
    <w:div w:id="845437935">
      <w:bodyDiv w:val="1"/>
      <w:marLeft w:val="0"/>
      <w:marRight w:val="0"/>
      <w:marTop w:val="0"/>
      <w:marBottom w:val="0"/>
      <w:divBdr>
        <w:top w:val="none" w:sz="0" w:space="0" w:color="auto"/>
        <w:left w:val="none" w:sz="0" w:space="0" w:color="auto"/>
        <w:bottom w:val="none" w:sz="0" w:space="0" w:color="auto"/>
        <w:right w:val="none" w:sz="0" w:space="0" w:color="auto"/>
      </w:divBdr>
    </w:div>
    <w:div w:id="845755131">
      <w:bodyDiv w:val="1"/>
      <w:marLeft w:val="0"/>
      <w:marRight w:val="0"/>
      <w:marTop w:val="0"/>
      <w:marBottom w:val="0"/>
      <w:divBdr>
        <w:top w:val="none" w:sz="0" w:space="0" w:color="auto"/>
        <w:left w:val="none" w:sz="0" w:space="0" w:color="auto"/>
        <w:bottom w:val="none" w:sz="0" w:space="0" w:color="auto"/>
        <w:right w:val="none" w:sz="0" w:space="0" w:color="auto"/>
      </w:divBdr>
    </w:div>
    <w:div w:id="848368054">
      <w:bodyDiv w:val="1"/>
      <w:marLeft w:val="0"/>
      <w:marRight w:val="0"/>
      <w:marTop w:val="0"/>
      <w:marBottom w:val="0"/>
      <w:divBdr>
        <w:top w:val="none" w:sz="0" w:space="0" w:color="auto"/>
        <w:left w:val="none" w:sz="0" w:space="0" w:color="auto"/>
        <w:bottom w:val="none" w:sz="0" w:space="0" w:color="auto"/>
        <w:right w:val="none" w:sz="0" w:space="0" w:color="auto"/>
      </w:divBdr>
    </w:div>
    <w:div w:id="851379399">
      <w:bodyDiv w:val="1"/>
      <w:marLeft w:val="0"/>
      <w:marRight w:val="0"/>
      <w:marTop w:val="0"/>
      <w:marBottom w:val="0"/>
      <w:divBdr>
        <w:top w:val="none" w:sz="0" w:space="0" w:color="auto"/>
        <w:left w:val="none" w:sz="0" w:space="0" w:color="auto"/>
        <w:bottom w:val="none" w:sz="0" w:space="0" w:color="auto"/>
        <w:right w:val="none" w:sz="0" w:space="0" w:color="auto"/>
      </w:divBdr>
    </w:div>
    <w:div w:id="852038652">
      <w:bodyDiv w:val="1"/>
      <w:marLeft w:val="0"/>
      <w:marRight w:val="0"/>
      <w:marTop w:val="0"/>
      <w:marBottom w:val="0"/>
      <w:divBdr>
        <w:top w:val="none" w:sz="0" w:space="0" w:color="auto"/>
        <w:left w:val="none" w:sz="0" w:space="0" w:color="auto"/>
        <w:bottom w:val="none" w:sz="0" w:space="0" w:color="auto"/>
        <w:right w:val="none" w:sz="0" w:space="0" w:color="auto"/>
      </w:divBdr>
    </w:div>
    <w:div w:id="855122737">
      <w:bodyDiv w:val="1"/>
      <w:marLeft w:val="0"/>
      <w:marRight w:val="0"/>
      <w:marTop w:val="0"/>
      <w:marBottom w:val="0"/>
      <w:divBdr>
        <w:top w:val="none" w:sz="0" w:space="0" w:color="auto"/>
        <w:left w:val="none" w:sz="0" w:space="0" w:color="auto"/>
        <w:bottom w:val="none" w:sz="0" w:space="0" w:color="auto"/>
        <w:right w:val="none" w:sz="0" w:space="0" w:color="auto"/>
      </w:divBdr>
    </w:div>
    <w:div w:id="857624305">
      <w:bodyDiv w:val="1"/>
      <w:marLeft w:val="0"/>
      <w:marRight w:val="0"/>
      <w:marTop w:val="0"/>
      <w:marBottom w:val="0"/>
      <w:divBdr>
        <w:top w:val="none" w:sz="0" w:space="0" w:color="auto"/>
        <w:left w:val="none" w:sz="0" w:space="0" w:color="auto"/>
        <w:bottom w:val="none" w:sz="0" w:space="0" w:color="auto"/>
        <w:right w:val="none" w:sz="0" w:space="0" w:color="auto"/>
      </w:divBdr>
    </w:div>
    <w:div w:id="859398551">
      <w:bodyDiv w:val="1"/>
      <w:marLeft w:val="0"/>
      <w:marRight w:val="0"/>
      <w:marTop w:val="0"/>
      <w:marBottom w:val="0"/>
      <w:divBdr>
        <w:top w:val="none" w:sz="0" w:space="0" w:color="auto"/>
        <w:left w:val="none" w:sz="0" w:space="0" w:color="auto"/>
        <w:bottom w:val="none" w:sz="0" w:space="0" w:color="auto"/>
        <w:right w:val="none" w:sz="0" w:space="0" w:color="auto"/>
      </w:divBdr>
    </w:div>
    <w:div w:id="860048294">
      <w:bodyDiv w:val="1"/>
      <w:marLeft w:val="0"/>
      <w:marRight w:val="0"/>
      <w:marTop w:val="0"/>
      <w:marBottom w:val="0"/>
      <w:divBdr>
        <w:top w:val="none" w:sz="0" w:space="0" w:color="auto"/>
        <w:left w:val="none" w:sz="0" w:space="0" w:color="auto"/>
        <w:bottom w:val="none" w:sz="0" w:space="0" w:color="auto"/>
        <w:right w:val="none" w:sz="0" w:space="0" w:color="auto"/>
      </w:divBdr>
    </w:div>
    <w:div w:id="860316303">
      <w:bodyDiv w:val="1"/>
      <w:marLeft w:val="0"/>
      <w:marRight w:val="0"/>
      <w:marTop w:val="0"/>
      <w:marBottom w:val="0"/>
      <w:divBdr>
        <w:top w:val="none" w:sz="0" w:space="0" w:color="auto"/>
        <w:left w:val="none" w:sz="0" w:space="0" w:color="auto"/>
        <w:bottom w:val="none" w:sz="0" w:space="0" w:color="auto"/>
        <w:right w:val="none" w:sz="0" w:space="0" w:color="auto"/>
      </w:divBdr>
    </w:div>
    <w:div w:id="863788589">
      <w:bodyDiv w:val="1"/>
      <w:marLeft w:val="0"/>
      <w:marRight w:val="0"/>
      <w:marTop w:val="0"/>
      <w:marBottom w:val="0"/>
      <w:divBdr>
        <w:top w:val="none" w:sz="0" w:space="0" w:color="auto"/>
        <w:left w:val="none" w:sz="0" w:space="0" w:color="auto"/>
        <w:bottom w:val="none" w:sz="0" w:space="0" w:color="auto"/>
        <w:right w:val="none" w:sz="0" w:space="0" w:color="auto"/>
      </w:divBdr>
    </w:div>
    <w:div w:id="864824897">
      <w:bodyDiv w:val="1"/>
      <w:marLeft w:val="0"/>
      <w:marRight w:val="0"/>
      <w:marTop w:val="0"/>
      <w:marBottom w:val="0"/>
      <w:divBdr>
        <w:top w:val="none" w:sz="0" w:space="0" w:color="auto"/>
        <w:left w:val="none" w:sz="0" w:space="0" w:color="auto"/>
        <w:bottom w:val="none" w:sz="0" w:space="0" w:color="auto"/>
        <w:right w:val="none" w:sz="0" w:space="0" w:color="auto"/>
      </w:divBdr>
    </w:div>
    <w:div w:id="865143337">
      <w:bodyDiv w:val="1"/>
      <w:marLeft w:val="0"/>
      <w:marRight w:val="0"/>
      <w:marTop w:val="0"/>
      <w:marBottom w:val="0"/>
      <w:divBdr>
        <w:top w:val="none" w:sz="0" w:space="0" w:color="auto"/>
        <w:left w:val="none" w:sz="0" w:space="0" w:color="auto"/>
        <w:bottom w:val="none" w:sz="0" w:space="0" w:color="auto"/>
        <w:right w:val="none" w:sz="0" w:space="0" w:color="auto"/>
      </w:divBdr>
    </w:div>
    <w:div w:id="867329246">
      <w:bodyDiv w:val="1"/>
      <w:marLeft w:val="0"/>
      <w:marRight w:val="0"/>
      <w:marTop w:val="0"/>
      <w:marBottom w:val="0"/>
      <w:divBdr>
        <w:top w:val="none" w:sz="0" w:space="0" w:color="auto"/>
        <w:left w:val="none" w:sz="0" w:space="0" w:color="auto"/>
        <w:bottom w:val="none" w:sz="0" w:space="0" w:color="auto"/>
        <w:right w:val="none" w:sz="0" w:space="0" w:color="auto"/>
      </w:divBdr>
    </w:div>
    <w:div w:id="868639413">
      <w:bodyDiv w:val="1"/>
      <w:marLeft w:val="0"/>
      <w:marRight w:val="0"/>
      <w:marTop w:val="0"/>
      <w:marBottom w:val="0"/>
      <w:divBdr>
        <w:top w:val="none" w:sz="0" w:space="0" w:color="auto"/>
        <w:left w:val="none" w:sz="0" w:space="0" w:color="auto"/>
        <w:bottom w:val="none" w:sz="0" w:space="0" w:color="auto"/>
        <w:right w:val="none" w:sz="0" w:space="0" w:color="auto"/>
      </w:divBdr>
    </w:div>
    <w:div w:id="869220594">
      <w:bodyDiv w:val="1"/>
      <w:marLeft w:val="0"/>
      <w:marRight w:val="0"/>
      <w:marTop w:val="0"/>
      <w:marBottom w:val="0"/>
      <w:divBdr>
        <w:top w:val="none" w:sz="0" w:space="0" w:color="auto"/>
        <w:left w:val="none" w:sz="0" w:space="0" w:color="auto"/>
        <w:bottom w:val="none" w:sz="0" w:space="0" w:color="auto"/>
        <w:right w:val="none" w:sz="0" w:space="0" w:color="auto"/>
      </w:divBdr>
    </w:div>
    <w:div w:id="872308912">
      <w:bodyDiv w:val="1"/>
      <w:marLeft w:val="0"/>
      <w:marRight w:val="0"/>
      <w:marTop w:val="0"/>
      <w:marBottom w:val="0"/>
      <w:divBdr>
        <w:top w:val="none" w:sz="0" w:space="0" w:color="auto"/>
        <w:left w:val="none" w:sz="0" w:space="0" w:color="auto"/>
        <w:bottom w:val="none" w:sz="0" w:space="0" w:color="auto"/>
        <w:right w:val="none" w:sz="0" w:space="0" w:color="auto"/>
      </w:divBdr>
    </w:div>
    <w:div w:id="877745244">
      <w:bodyDiv w:val="1"/>
      <w:marLeft w:val="0"/>
      <w:marRight w:val="0"/>
      <w:marTop w:val="0"/>
      <w:marBottom w:val="0"/>
      <w:divBdr>
        <w:top w:val="none" w:sz="0" w:space="0" w:color="auto"/>
        <w:left w:val="none" w:sz="0" w:space="0" w:color="auto"/>
        <w:bottom w:val="none" w:sz="0" w:space="0" w:color="auto"/>
        <w:right w:val="none" w:sz="0" w:space="0" w:color="auto"/>
      </w:divBdr>
    </w:div>
    <w:div w:id="881938622">
      <w:bodyDiv w:val="1"/>
      <w:marLeft w:val="0"/>
      <w:marRight w:val="0"/>
      <w:marTop w:val="0"/>
      <w:marBottom w:val="0"/>
      <w:divBdr>
        <w:top w:val="none" w:sz="0" w:space="0" w:color="auto"/>
        <w:left w:val="none" w:sz="0" w:space="0" w:color="auto"/>
        <w:bottom w:val="none" w:sz="0" w:space="0" w:color="auto"/>
        <w:right w:val="none" w:sz="0" w:space="0" w:color="auto"/>
      </w:divBdr>
    </w:div>
    <w:div w:id="882253376">
      <w:bodyDiv w:val="1"/>
      <w:marLeft w:val="0"/>
      <w:marRight w:val="0"/>
      <w:marTop w:val="0"/>
      <w:marBottom w:val="0"/>
      <w:divBdr>
        <w:top w:val="none" w:sz="0" w:space="0" w:color="auto"/>
        <w:left w:val="none" w:sz="0" w:space="0" w:color="auto"/>
        <w:bottom w:val="none" w:sz="0" w:space="0" w:color="auto"/>
        <w:right w:val="none" w:sz="0" w:space="0" w:color="auto"/>
      </w:divBdr>
    </w:div>
    <w:div w:id="883324007">
      <w:bodyDiv w:val="1"/>
      <w:marLeft w:val="0"/>
      <w:marRight w:val="0"/>
      <w:marTop w:val="0"/>
      <w:marBottom w:val="0"/>
      <w:divBdr>
        <w:top w:val="none" w:sz="0" w:space="0" w:color="auto"/>
        <w:left w:val="none" w:sz="0" w:space="0" w:color="auto"/>
        <w:bottom w:val="none" w:sz="0" w:space="0" w:color="auto"/>
        <w:right w:val="none" w:sz="0" w:space="0" w:color="auto"/>
      </w:divBdr>
    </w:div>
    <w:div w:id="887450065">
      <w:bodyDiv w:val="1"/>
      <w:marLeft w:val="0"/>
      <w:marRight w:val="0"/>
      <w:marTop w:val="0"/>
      <w:marBottom w:val="0"/>
      <w:divBdr>
        <w:top w:val="none" w:sz="0" w:space="0" w:color="auto"/>
        <w:left w:val="none" w:sz="0" w:space="0" w:color="auto"/>
        <w:bottom w:val="none" w:sz="0" w:space="0" w:color="auto"/>
        <w:right w:val="none" w:sz="0" w:space="0" w:color="auto"/>
      </w:divBdr>
    </w:div>
    <w:div w:id="887886353">
      <w:bodyDiv w:val="1"/>
      <w:marLeft w:val="0"/>
      <w:marRight w:val="0"/>
      <w:marTop w:val="0"/>
      <w:marBottom w:val="0"/>
      <w:divBdr>
        <w:top w:val="none" w:sz="0" w:space="0" w:color="auto"/>
        <w:left w:val="none" w:sz="0" w:space="0" w:color="auto"/>
        <w:bottom w:val="none" w:sz="0" w:space="0" w:color="auto"/>
        <w:right w:val="none" w:sz="0" w:space="0" w:color="auto"/>
      </w:divBdr>
    </w:div>
    <w:div w:id="889610109">
      <w:bodyDiv w:val="1"/>
      <w:marLeft w:val="0"/>
      <w:marRight w:val="0"/>
      <w:marTop w:val="0"/>
      <w:marBottom w:val="0"/>
      <w:divBdr>
        <w:top w:val="none" w:sz="0" w:space="0" w:color="auto"/>
        <w:left w:val="none" w:sz="0" w:space="0" w:color="auto"/>
        <w:bottom w:val="none" w:sz="0" w:space="0" w:color="auto"/>
        <w:right w:val="none" w:sz="0" w:space="0" w:color="auto"/>
      </w:divBdr>
    </w:div>
    <w:div w:id="890458764">
      <w:bodyDiv w:val="1"/>
      <w:marLeft w:val="0"/>
      <w:marRight w:val="0"/>
      <w:marTop w:val="0"/>
      <w:marBottom w:val="0"/>
      <w:divBdr>
        <w:top w:val="none" w:sz="0" w:space="0" w:color="auto"/>
        <w:left w:val="none" w:sz="0" w:space="0" w:color="auto"/>
        <w:bottom w:val="none" w:sz="0" w:space="0" w:color="auto"/>
        <w:right w:val="none" w:sz="0" w:space="0" w:color="auto"/>
      </w:divBdr>
    </w:div>
    <w:div w:id="891690826">
      <w:bodyDiv w:val="1"/>
      <w:marLeft w:val="0"/>
      <w:marRight w:val="0"/>
      <w:marTop w:val="0"/>
      <w:marBottom w:val="0"/>
      <w:divBdr>
        <w:top w:val="none" w:sz="0" w:space="0" w:color="auto"/>
        <w:left w:val="none" w:sz="0" w:space="0" w:color="auto"/>
        <w:bottom w:val="none" w:sz="0" w:space="0" w:color="auto"/>
        <w:right w:val="none" w:sz="0" w:space="0" w:color="auto"/>
      </w:divBdr>
    </w:div>
    <w:div w:id="892038606">
      <w:bodyDiv w:val="1"/>
      <w:marLeft w:val="0"/>
      <w:marRight w:val="0"/>
      <w:marTop w:val="0"/>
      <w:marBottom w:val="0"/>
      <w:divBdr>
        <w:top w:val="none" w:sz="0" w:space="0" w:color="auto"/>
        <w:left w:val="none" w:sz="0" w:space="0" w:color="auto"/>
        <w:bottom w:val="none" w:sz="0" w:space="0" w:color="auto"/>
        <w:right w:val="none" w:sz="0" w:space="0" w:color="auto"/>
      </w:divBdr>
    </w:div>
    <w:div w:id="896161252">
      <w:bodyDiv w:val="1"/>
      <w:marLeft w:val="0"/>
      <w:marRight w:val="0"/>
      <w:marTop w:val="0"/>
      <w:marBottom w:val="0"/>
      <w:divBdr>
        <w:top w:val="none" w:sz="0" w:space="0" w:color="auto"/>
        <w:left w:val="none" w:sz="0" w:space="0" w:color="auto"/>
        <w:bottom w:val="none" w:sz="0" w:space="0" w:color="auto"/>
        <w:right w:val="none" w:sz="0" w:space="0" w:color="auto"/>
      </w:divBdr>
    </w:div>
    <w:div w:id="896474003">
      <w:bodyDiv w:val="1"/>
      <w:marLeft w:val="0"/>
      <w:marRight w:val="0"/>
      <w:marTop w:val="0"/>
      <w:marBottom w:val="0"/>
      <w:divBdr>
        <w:top w:val="none" w:sz="0" w:space="0" w:color="auto"/>
        <w:left w:val="none" w:sz="0" w:space="0" w:color="auto"/>
        <w:bottom w:val="none" w:sz="0" w:space="0" w:color="auto"/>
        <w:right w:val="none" w:sz="0" w:space="0" w:color="auto"/>
      </w:divBdr>
    </w:div>
    <w:div w:id="900796932">
      <w:bodyDiv w:val="1"/>
      <w:marLeft w:val="0"/>
      <w:marRight w:val="0"/>
      <w:marTop w:val="0"/>
      <w:marBottom w:val="0"/>
      <w:divBdr>
        <w:top w:val="none" w:sz="0" w:space="0" w:color="auto"/>
        <w:left w:val="none" w:sz="0" w:space="0" w:color="auto"/>
        <w:bottom w:val="none" w:sz="0" w:space="0" w:color="auto"/>
        <w:right w:val="none" w:sz="0" w:space="0" w:color="auto"/>
      </w:divBdr>
    </w:div>
    <w:div w:id="902568205">
      <w:bodyDiv w:val="1"/>
      <w:marLeft w:val="0"/>
      <w:marRight w:val="0"/>
      <w:marTop w:val="0"/>
      <w:marBottom w:val="0"/>
      <w:divBdr>
        <w:top w:val="none" w:sz="0" w:space="0" w:color="auto"/>
        <w:left w:val="none" w:sz="0" w:space="0" w:color="auto"/>
        <w:bottom w:val="none" w:sz="0" w:space="0" w:color="auto"/>
        <w:right w:val="none" w:sz="0" w:space="0" w:color="auto"/>
      </w:divBdr>
    </w:div>
    <w:div w:id="903298403">
      <w:bodyDiv w:val="1"/>
      <w:marLeft w:val="0"/>
      <w:marRight w:val="0"/>
      <w:marTop w:val="0"/>
      <w:marBottom w:val="0"/>
      <w:divBdr>
        <w:top w:val="none" w:sz="0" w:space="0" w:color="auto"/>
        <w:left w:val="none" w:sz="0" w:space="0" w:color="auto"/>
        <w:bottom w:val="none" w:sz="0" w:space="0" w:color="auto"/>
        <w:right w:val="none" w:sz="0" w:space="0" w:color="auto"/>
      </w:divBdr>
    </w:div>
    <w:div w:id="903874938">
      <w:bodyDiv w:val="1"/>
      <w:marLeft w:val="0"/>
      <w:marRight w:val="0"/>
      <w:marTop w:val="0"/>
      <w:marBottom w:val="0"/>
      <w:divBdr>
        <w:top w:val="none" w:sz="0" w:space="0" w:color="auto"/>
        <w:left w:val="none" w:sz="0" w:space="0" w:color="auto"/>
        <w:bottom w:val="none" w:sz="0" w:space="0" w:color="auto"/>
        <w:right w:val="none" w:sz="0" w:space="0" w:color="auto"/>
      </w:divBdr>
    </w:div>
    <w:div w:id="903952829">
      <w:bodyDiv w:val="1"/>
      <w:marLeft w:val="0"/>
      <w:marRight w:val="0"/>
      <w:marTop w:val="0"/>
      <w:marBottom w:val="0"/>
      <w:divBdr>
        <w:top w:val="none" w:sz="0" w:space="0" w:color="auto"/>
        <w:left w:val="none" w:sz="0" w:space="0" w:color="auto"/>
        <w:bottom w:val="none" w:sz="0" w:space="0" w:color="auto"/>
        <w:right w:val="none" w:sz="0" w:space="0" w:color="auto"/>
      </w:divBdr>
    </w:div>
    <w:div w:id="903955983">
      <w:bodyDiv w:val="1"/>
      <w:marLeft w:val="0"/>
      <w:marRight w:val="0"/>
      <w:marTop w:val="0"/>
      <w:marBottom w:val="0"/>
      <w:divBdr>
        <w:top w:val="none" w:sz="0" w:space="0" w:color="auto"/>
        <w:left w:val="none" w:sz="0" w:space="0" w:color="auto"/>
        <w:bottom w:val="none" w:sz="0" w:space="0" w:color="auto"/>
        <w:right w:val="none" w:sz="0" w:space="0" w:color="auto"/>
      </w:divBdr>
    </w:div>
    <w:div w:id="904608519">
      <w:bodyDiv w:val="1"/>
      <w:marLeft w:val="0"/>
      <w:marRight w:val="0"/>
      <w:marTop w:val="0"/>
      <w:marBottom w:val="0"/>
      <w:divBdr>
        <w:top w:val="none" w:sz="0" w:space="0" w:color="auto"/>
        <w:left w:val="none" w:sz="0" w:space="0" w:color="auto"/>
        <w:bottom w:val="none" w:sz="0" w:space="0" w:color="auto"/>
        <w:right w:val="none" w:sz="0" w:space="0" w:color="auto"/>
      </w:divBdr>
    </w:div>
    <w:div w:id="906183300">
      <w:bodyDiv w:val="1"/>
      <w:marLeft w:val="0"/>
      <w:marRight w:val="0"/>
      <w:marTop w:val="0"/>
      <w:marBottom w:val="0"/>
      <w:divBdr>
        <w:top w:val="none" w:sz="0" w:space="0" w:color="auto"/>
        <w:left w:val="none" w:sz="0" w:space="0" w:color="auto"/>
        <w:bottom w:val="none" w:sz="0" w:space="0" w:color="auto"/>
        <w:right w:val="none" w:sz="0" w:space="0" w:color="auto"/>
      </w:divBdr>
    </w:div>
    <w:div w:id="908998774">
      <w:bodyDiv w:val="1"/>
      <w:marLeft w:val="0"/>
      <w:marRight w:val="0"/>
      <w:marTop w:val="0"/>
      <w:marBottom w:val="0"/>
      <w:divBdr>
        <w:top w:val="none" w:sz="0" w:space="0" w:color="auto"/>
        <w:left w:val="none" w:sz="0" w:space="0" w:color="auto"/>
        <w:bottom w:val="none" w:sz="0" w:space="0" w:color="auto"/>
        <w:right w:val="none" w:sz="0" w:space="0" w:color="auto"/>
      </w:divBdr>
    </w:div>
    <w:div w:id="910118208">
      <w:bodyDiv w:val="1"/>
      <w:marLeft w:val="0"/>
      <w:marRight w:val="0"/>
      <w:marTop w:val="0"/>
      <w:marBottom w:val="0"/>
      <w:divBdr>
        <w:top w:val="none" w:sz="0" w:space="0" w:color="auto"/>
        <w:left w:val="none" w:sz="0" w:space="0" w:color="auto"/>
        <w:bottom w:val="none" w:sz="0" w:space="0" w:color="auto"/>
        <w:right w:val="none" w:sz="0" w:space="0" w:color="auto"/>
      </w:divBdr>
    </w:div>
    <w:div w:id="913123408">
      <w:bodyDiv w:val="1"/>
      <w:marLeft w:val="0"/>
      <w:marRight w:val="0"/>
      <w:marTop w:val="0"/>
      <w:marBottom w:val="0"/>
      <w:divBdr>
        <w:top w:val="none" w:sz="0" w:space="0" w:color="auto"/>
        <w:left w:val="none" w:sz="0" w:space="0" w:color="auto"/>
        <w:bottom w:val="none" w:sz="0" w:space="0" w:color="auto"/>
        <w:right w:val="none" w:sz="0" w:space="0" w:color="auto"/>
      </w:divBdr>
    </w:div>
    <w:div w:id="913513729">
      <w:bodyDiv w:val="1"/>
      <w:marLeft w:val="0"/>
      <w:marRight w:val="0"/>
      <w:marTop w:val="0"/>
      <w:marBottom w:val="0"/>
      <w:divBdr>
        <w:top w:val="none" w:sz="0" w:space="0" w:color="auto"/>
        <w:left w:val="none" w:sz="0" w:space="0" w:color="auto"/>
        <w:bottom w:val="none" w:sz="0" w:space="0" w:color="auto"/>
        <w:right w:val="none" w:sz="0" w:space="0" w:color="auto"/>
      </w:divBdr>
    </w:div>
    <w:div w:id="914361442">
      <w:bodyDiv w:val="1"/>
      <w:marLeft w:val="0"/>
      <w:marRight w:val="0"/>
      <w:marTop w:val="0"/>
      <w:marBottom w:val="0"/>
      <w:divBdr>
        <w:top w:val="none" w:sz="0" w:space="0" w:color="auto"/>
        <w:left w:val="none" w:sz="0" w:space="0" w:color="auto"/>
        <w:bottom w:val="none" w:sz="0" w:space="0" w:color="auto"/>
        <w:right w:val="none" w:sz="0" w:space="0" w:color="auto"/>
      </w:divBdr>
    </w:div>
    <w:div w:id="915168788">
      <w:bodyDiv w:val="1"/>
      <w:marLeft w:val="0"/>
      <w:marRight w:val="0"/>
      <w:marTop w:val="0"/>
      <w:marBottom w:val="0"/>
      <w:divBdr>
        <w:top w:val="none" w:sz="0" w:space="0" w:color="auto"/>
        <w:left w:val="none" w:sz="0" w:space="0" w:color="auto"/>
        <w:bottom w:val="none" w:sz="0" w:space="0" w:color="auto"/>
        <w:right w:val="none" w:sz="0" w:space="0" w:color="auto"/>
      </w:divBdr>
    </w:div>
    <w:div w:id="916130115">
      <w:bodyDiv w:val="1"/>
      <w:marLeft w:val="0"/>
      <w:marRight w:val="0"/>
      <w:marTop w:val="0"/>
      <w:marBottom w:val="0"/>
      <w:divBdr>
        <w:top w:val="none" w:sz="0" w:space="0" w:color="auto"/>
        <w:left w:val="none" w:sz="0" w:space="0" w:color="auto"/>
        <w:bottom w:val="none" w:sz="0" w:space="0" w:color="auto"/>
        <w:right w:val="none" w:sz="0" w:space="0" w:color="auto"/>
      </w:divBdr>
    </w:div>
    <w:div w:id="919169955">
      <w:bodyDiv w:val="1"/>
      <w:marLeft w:val="0"/>
      <w:marRight w:val="0"/>
      <w:marTop w:val="0"/>
      <w:marBottom w:val="0"/>
      <w:divBdr>
        <w:top w:val="none" w:sz="0" w:space="0" w:color="auto"/>
        <w:left w:val="none" w:sz="0" w:space="0" w:color="auto"/>
        <w:bottom w:val="none" w:sz="0" w:space="0" w:color="auto"/>
        <w:right w:val="none" w:sz="0" w:space="0" w:color="auto"/>
      </w:divBdr>
    </w:div>
    <w:div w:id="919482864">
      <w:bodyDiv w:val="1"/>
      <w:marLeft w:val="0"/>
      <w:marRight w:val="0"/>
      <w:marTop w:val="0"/>
      <w:marBottom w:val="0"/>
      <w:divBdr>
        <w:top w:val="none" w:sz="0" w:space="0" w:color="auto"/>
        <w:left w:val="none" w:sz="0" w:space="0" w:color="auto"/>
        <w:bottom w:val="none" w:sz="0" w:space="0" w:color="auto"/>
        <w:right w:val="none" w:sz="0" w:space="0" w:color="auto"/>
      </w:divBdr>
    </w:div>
    <w:div w:id="921990350">
      <w:bodyDiv w:val="1"/>
      <w:marLeft w:val="0"/>
      <w:marRight w:val="0"/>
      <w:marTop w:val="0"/>
      <w:marBottom w:val="0"/>
      <w:divBdr>
        <w:top w:val="none" w:sz="0" w:space="0" w:color="auto"/>
        <w:left w:val="none" w:sz="0" w:space="0" w:color="auto"/>
        <w:bottom w:val="none" w:sz="0" w:space="0" w:color="auto"/>
        <w:right w:val="none" w:sz="0" w:space="0" w:color="auto"/>
      </w:divBdr>
    </w:div>
    <w:div w:id="923489256">
      <w:bodyDiv w:val="1"/>
      <w:marLeft w:val="0"/>
      <w:marRight w:val="0"/>
      <w:marTop w:val="0"/>
      <w:marBottom w:val="0"/>
      <w:divBdr>
        <w:top w:val="none" w:sz="0" w:space="0" w:color="auto"/>
        <w:left w:val="none" w:sz="0" w:space="0" w:color="auto"/>
        <w:bottom w:val="none" w:sz="0" w:space="0" w:color="auto"/>
        <w:right w:val="none" w:sz="0" w:space="0" w:color="auto"/>
      </w:divBdr>
    </w:div>
    <w:div w:id="923802875">
      <w:bodyDiv w:val="1"/>
      <w:marLeft w:val="0"/>
      <w:marRight w:val="0"/>
      <w:marTop w:val="0"/>
      <w:marBottom w:val="0"/>
      <w:divBdr>
        <w:top w:val="none" w:sz="0" w:space="0" w:color="auto"/>
        <w:left w:val="none" w:sz="0" w:space="0" w:color="auto"/>
        <w:bottom w:val="none" w:sz="0" w:space="0" w:color="auto"/>
        <w:right w:val="none" w:sz="0" w:space="0" w:color="auto"/>
      </w:divBdr>
    </w:div>
    <w:div w:id="926617501">
      <w:bodyDiv w:val="1"/>
      <w:marLeft w:val="0"/>
      <w:marRight w:val="0"/>
      <w:marTop w:val="0"/>
      <w:marBottom w:val="0"/>
      <w:divBdr>
        <w:top w:val="none" w:sz="0" w:space="0" w:color="auto"/>
        <w:left w:val="none" w:sz="0" w:space="0" w:color="auto"/>
        <w:bottom w:val="none" w:sz="0" w:space="0" w:color="auto"/>
        <w:right w:val="none" w:sz="0" w:space="0" w:color="auto"/>
      </w:divBdr>
    </w:div>
    <w:div w:id="926958261">
      <w:bodyDiv w:val="1"/>
      <w:marLeft w:val="0"/>
      <w:marRight w:val="0"/>
      <w:marTop w:val="0"/>
      <w:marBottom w:val="0"/>
      <w:divBdr>
        <w:top w:val="none" w:sz="0" w:space="0" w:color="auto"/>
        <w:left w:val="none" w:sz="0" w:space="0" w:color="auto"/>
        <w:bottom w:val="none" w:sz="0" w:space="0" w:color="auto"/>
        <w:right w:val="none" w:sz="0" w:space="0" w:color="auto"/>
      </w:divBdr>
    </w:div>
    <w:div w:id="927470491">
      <w:bodyDiv w:val="1"/>
      <w:marLeft w:val="0"/>
      <w:marRight w:val="0"/>
      <w:marTop w:val="0"/>
      <w:marBottom w:val="0"/>
      <w:divBdr>
        <w:top w:val="none" w:sz="0" w:space="0" w:color="auto"/>
        <w:left w:val="none" w:sz="0" w:space="0" w:color="auto"/>
        <w:bottom w:val="none" w:sz="0" w:space="0" w:color="auto"/>
        <w:right w:val="none" w:sz="0" w:space="0" w:color="auto"/>
      </w:divBdr>
    </w:div>
    <w:div w:id="933125903">
      <w:bodyDiv w:val="1"/>
      <w:marLeft w:val="0"/>
      <w:marRight w:val="0"/>
      <w:marTop w:val="0"/>
      <w:marBottom w:val="0"/>
      <w:divBdr>
        <w:top w:val="none" w:sz="0" w:space="0" w:color="auto"/>
        <w:left w:val="none" w:sz="0" w:space="0" w:color="auto"/>
        <w:bottom w:val="none" w:sz="0" w:space="0" w:color="auto"/>
        <w:right w:val="none" w:sz="0" w:space="0" w:color="auto"/>
      </w:divBdr>
    </w:div>
    <w:div w:id="934096731">
      <w:bodyDiv w:val="1"/>
      <w:marLeft w:val="0"/>
      <w:marRight w:val="0"/>
      <w:marTop w:val="0"/>
      <w:marBottom w:val="0"/>
      <w:divBdr>
        <w:top w:val="none" w:sz="0" w:space="0" w:color="auto"/>
        <w:left w:val="none" w:sz="0" w:space="0" w:color="auto"/>
        <w:bottom w:val="none" w:sz="0" w:space="0" w:color="auto"/>
        <w:right w:val="none" w:sz="0" w:space="0" w:color="auto"/>
      </w:divBdr>
    </w:div>
    <w:div w:id="934509715">
      <w:bodyDiv w:val="1"/>
      <w:marLeft w:val="0"/>
      <w:marRight w:val="0"/>
      <w:marTop w:val="0"/>
      <w:marBottom w:val="0"/>
      <w:divBdr>
        <w:top w:val="none" w:sz="0" w:space="0" w:color="auto"/>
        <w:left w:val="none" w:sz="0" w:space="0" w:color="auto"/>
        <w:bottom w:val="none" w:sz="0" w:space="0" w:color="auto"/>
        <w:right w:val="none" w:sz="0" w:space="0" w:color="auto"/>
      </w:divBdr>
    </w:div>
    <w:div w:id="937058570">
      <w:bodyDiv w:val="1"/>
      <w:marLeft w:val="0"/>
      <w:marRight w:val="0"/>
      <w:marTop w:val="0"/>
      <w:marBottom w:val="0"/>
      <w:divBdr>
        <w:top w:val="none" w:sz="0" w:space="0" w:color="auto"/>
        <w:left w:val="none" w:sz="0" w:space="0" w:color="auto"/>
        <w:bottom w:val="none" w:sz="0" w:space="0" w:color="auto"/>
        <w:right w:val="none" w:sz="0" w:space="0" w:color="auto"/>
      </w:divBdr>
    </w:div>
    <w:div w:id="938021707">
      <w:bodyDiv w:val="1"/>
      <w:marLeft w:val="0"/>
      <w:marRight w:val="0"/>
      <w:marTop w:val="0"/>
      <w:marBottom w:val="0"/>
      <w:divBdr>
        <w:top w:val="none" w:sz="0" w:space="0" w:color="auto"/>
        <w:left w:val="none" w:sz="0" w:space="0" w:color="auto"/>
        <w:bottom w:val="none" w:sz="0" w:space="0" w:color="auto"/>
        <w:right w:val="none" w:sz="0" w:space="0" w:color="auto"/>
      </w:divBdr>
    </w:div>
    <w:div w:id="939531385">
      <w:bodyDiv w:val="1"/>
      <w:marLeft w:val="0"/>
      <w:marRight w:val="0"/>
      <w:marTop w:val="0"/>
      <w:marBottom w:val="0"/>
      <w:divBdr>
        <w:top w:val="none" w:sz="0" w:space="0" w:color="auto"/>
        <w:left w:val="none" w:sz="0" w:space="0" w:color="auto"/>
        <w:bottom w:val="none" w:sz="0" w:space="0" w:color="auto"/>
        <w:right w:val="none" w:sz="0" w:space="0" w:color="auto"/>
      </w:divBdr>
    </w:div>
    <w:div w:id="940259204">
      <w:bodyDiv w:val="1"/>
      <w:marLeft w:val="0"/>
      <w:marRight w:val="0"/>
      <w:marTop w:val="0"/>
      <w:marBottom w:val="0"/>
      <w:divBdr>
        <w:top w:val="none" w:sz="0" w:space="0" w:color="auto"/>
        <w:left w:val="none" w:sz="0" w:space="0" w:color="auto"/>
        <w:bottom w:val="none" w:sz="0" w:space="0" w:color="auto"/>
        <w:right w:val="none" w:sz="0" w:space="0" w:color="auto"/>
      </w:divBdr>
    </w:div>
    <w:div w:id="940573689">
      <w:bodyDiv w:val="1"/>
      <w:marLeft w:val="0"/>
      <w:marRight w:val="0"/>
      <w:marTop w:val="0"/>
      <w:marBottom w:val="0"/>
      <w:divBdr>
        <w:top w:val="none" w:sz="0" w:space="0" w:color="auto"/>
        <w:left w:val="none" w:sz="0" w:space="0" w:color="auto"/>
        <w:bottom w:val="none" w:sz="0" w:space="0" w:color="auto"/>
        <w:right w:val="none" w:sz="0" w:space="0" w:color="auto"/>
      </w:divBdr>
    </w:div>
    <w:div w:id="940603340">
      <w:bodyDiv w:val="1"/>
      <w:marLeft w:val="0"/>
      <w:marRight w:val="0"/>
      <w:marTop w:val="0"/>
      <w:marBottom w:val="0"/>
      <w:divBdr>
        <w:top w:val="none" w:sz="0" w:space="0" w:color="auto"/>
        <w:left w:val="none" w:sz="0" w:space="0" w:color="auto"/>
        <w:bottom w:val="none" w:sz="0" w:space="0" w:color="auto"/>
        <w:right w:val="none" w:sz="0" w:space="0" w:color="auto"/>
      </w:divBdr>
    </w:div>
    <w:div w:id="941063259">
      <w:bodyDiv w:val="1"/>
      <w:marLeft w:val="0"/>
      <w:marRight w:val="0"/>
      <w:marTop w:val="0"/>
      <w:marBottom w:val="0"/>
      <w:divBdr>
        <w:top w:val="none" w:sz="0" w:space="0" w:color="auto"/>
        <w:left w:val="none" w:sz="0" w:space="0" w:color="auto"/>
        <w:bottom w:val="none" w:sz="0" w:space="0" w:color="auto"/>
        <w:right w:val="none" w:sz="0" w:space="0" w:color="auto"/>
      </w:divBdr>
    </w:div>
    <w:div w:id="943004485">
      <w:bodyDiv w:val="1"/>
      <w:marLeft w:val="0"/>
      <w:marRight w:val="0"/>
      <w:marTop w:val="0"/>
      <w:marBottom w:val="0"/>
      <w:divBdr>
        <w:top w:val="none" w:sz="0" w:space="0" w:color="auto"/>
        <w:left w:val="none" w:sz="0" w:space="0" w:color="auto"/>
        <w:bottom w:val="none" w:sz="0" w:space="0" w:color="auto"/>
        <w:right w:val="none" w:sz="0" w:space="0" w:color="auto"/>
      </w:divBdr>
    </w:div>
    <w:div w:id="944195184">
      <w:bodyDiv w:val="1"/>
      <w:marLeft w:val="0"/>
      <w:marRight w:val="0"/>
      <w:marTop w:val="0"/>
      <w:marBottom w:val="0"/>
      <w:divBdr>
        <w:top w:val="none" w:sz="0" w:space="0" w:color="auto"/>
        <w:left w:val="none" w:sz="0" w:space="0" w:color="auto"/>
        <w:bottom w:val="none" w:sz="0" w:space="0" w:color="auto"/>
        <w:right w:val="none" w:sz="0" w:space="0" w:color="auto"/>
      </w:divBdr>
    </w:div>
    <w:div w:id="946472686">
      <w:bodyDiv w:val="1"/>
      <w:marLeft w:val="0"/>
      <w:marRight w:val="0"/>
      <w:marTop w:val="0"/>
      <w:marBottom w:val="0"/>
      <w:divBdr>
        <w:top w:val="none" w:sz="0" w:space="0" w:color="auto"/>
        <w:left w:val="none" w:sz="0" w:space="0" w:color="auto"/>
        <w:bottom w:val="none" w:sz="0" w:space="0" w:color="auto"/>
        <w:right w:val="none" w:sz="0" w:space="0" w:color="auto"/>
      </w:divBdr>
    </w:div>
    <w:div w:id="947548713">
      <w:bodyDiv w:val="1"/>
      <w:marLeft w:val="0"/>
      <w:marRight w:val="0"/>
      <w:marTop w:val="0"/>
      <w:marBottom w:val="0"/>
      <w:divBdr>
        <w:top w:val="none" w:sz="0" w:space="0" w:color="auto"/>
        <w:left w:val="none" w:sz="0" w:space="0" w:color="auto"/>
        <w:bottom w:val="none" w:sz="0" w:space="0" w:color="auto"/>
        <w:right w:val="none" w:sz="0" w:space="0" w:color="auto"/>
      </w:divBdr>
    </w:div>
    <w:div w:id="949363069">
      <w:bodyDiv w:val="1"/>
      <w:marLeft w:val="0"/>
      <w:marRight w:val="0"/>
      <w:marTop w:val="0"/>
      <w:marBottom w:val="0"/>
      <w:divBdr>
        <w:top w:val="none" w:sz="0" w:space="0" w:color="auto"/>
        <w:left w:val="none" w:sz="0" w:space="0" w:color="auto"/>
        <w:bottom w:val="none" w:sz="0" w:space="0" w:color="auto"/>
        <w:right w:val="none" w:sz="0" w:space="0" w:color="auto"/>
      </w:divBdr>
    </w:div>
    <w:div w:id="955789573">
      <w:bodyDiv w:val="1"/>
      <w:marLeft w:val="0"/>
      <w:marRight w:val="0"/>
      <w:marTop w:val="0"/>
      <w:marBottom w:val="0"/>
      <w:divBdr>
        <w:top w:val="none" w:sz="0" w:space="0" w:color="auto"/>
        <w:left w:val="none" w:sz="0" w:space="0" w:color="auto"/>
        <w:bottom w:val="none" w:sz="0" w:space="0" w:color="auto"/>
        <w:right w:val="none" w:sz="0" w:space="0" w:color="auto"/>
      </w:divBdr>
    </w:div>
    <w:div w:id="956371137">
      <w:bodyDiv w:val="1"/>
      <w:marLeft w:val="0"/>
      <w:marRight w:val="0"/>
      <w:marTop w:val="0"/>
      <w:marBottom w:val="0"/>
      <w:divBdr>
        <w:top w:val="none" w:sz="0" w:space="0" w:color="auto"/>
        <w:left w:val="none" w:sz="0" w:space="0" w:color="auto"/>
        <w:bottom w:val="none" w:sz="0" w:space="0" w:color="auto"/>
        <w:right w:val="none" w:sz="0" w:space="0" w:color="auto"/>
      </w:divBdr>
    </w:div>
    <w:div w:id="956722464">
      <w:bodyDiv w:val="1"/>
      <w:marLeft w:val="0"/>
      <w:marRight w:val="0"/>
      <w:marTop w:val="0"/>
      <w:marBottom w:val="0"/>
      <w:divBdr>
        <w:top w:val="none" w:sz="0" w:space="0" w:color="auto"/>
        <w:left w:val="none" w:sz="0" w:space="0" w:color="auto"/>
        <w:bottom w:val="none" w:sz="0" w:space="0" w:color="auto"/>
        <w:right w:val="none" w:sz="0" w:space="0" w:color="auto"/>
      </w:divBdr>
    </w:div>
    <w:div w:id="957295022">
      <w:bodyDiv w:val="1"/>
      <w:marLeft w:val="0"/>
      <w:marRight w:val="0"/>
      <w:marTop w:val="0"/>
      <w:marBottom w:val="0"/>
      <w:divBdr>
        <w:top w:val="none" w:sz="0" w:space="0" w:color="auto"/>
        <w:left w:val="none" w:sz="0" w:space="0" w:color="auto"/>
        <w:bottom w:val="none" w:sz="0" w:space="0" w:color="auto"/>
        <w:right w:val="none" w:sz="0" w:space="0" w:color="auto"/>
      </w:divBdr>
    </w:div>
    <w:div w:id="957906884">
      <w:bodyDiv w:val="1"/>
      <w:marLeft w:val="0"/>
      <w:marRight w:val="0"/>
      <w:marTop w:val="0"/>
      <w:marBottom w:val="0"/>
      <w:divBdr>
        <w:top w:val="none" w:sz="0" w:space="0" w:color="auto"/>
        <w:left w:val="none" w:sz="0" w:space="0" w:color="auto"/>
        <w:bottom w:val="none" w:sz="0" w:space="0" w:color="auto"/>
        <w:right w:val="none" w:sz="0" w:space="0" w:color="auto"/>
      </w:divBdr>
    </w:div>
    <w:div w:id="958149058">
      <w:bodyDiv w:val="1"/>
      <w:marLeft w:val="0"/>
      <w:marRight w:val="0"/>
      <w:marTop w:val="0"/>
      <w:marBottom w:val="0"/>
      <w:divBdr>
        <w:top w:val="none" w:sz="0" w:space="0" w:color="auto"/>
        <w:left w:val="none" w:sz="0" w:space="0" w:color="auto"/>
        <w:bottom w:val="none" w:sz="0" w:space="0" w:color="auto"/>
        <w:right w:val="none" w:sz="0" w:space="0" w:color="auto"/>
      </w:divBdr>
    </w:div>
    <w:div w:id="959070714">
      <w:bodyDiv w:val="1"/>
      <w:marLeft w:val="0"/>
      <w:marRight w:val="0"/>
      <w:marTop w:val="0"/>
      <w:marBottom w:val="0"/>
      <w:divBdr>
        <w:top w:val="none" w:sz="0" w:space="0" w:color="auto"/>
        <w:left w:val="none" w:sz="0" w:space="0" w:color="auto"/>
        <w:bottom w:val="none" w:sz="0" w:space="0" w:color="auto"/>
        <w:right w:val="none" w:sz="0" w:space="0" w:color="auto"/>
      </w:divBdr>
    </w:div>
    <w:div w:id="959919930">
      <w:bodyDiv w:val="1"/>
      <w:marLeft w:val="0"/>
      <w:marRight w:val="0"/>
      <w:marTop w:val="0"/>
      <w:marBottom w:val="0"/>
      <w:divBdr>
        <w:top w:val="none" w:sz="0" w:space="0" w:color="auto"/>
        <w:left w:val="none" w:sz="0" w:space="0" w:color="auto"/>
        <w:bottom w:val="none" w:sz="0" w:space="0" w:color="auto"/>
        <w:right w:val="none" w:sz="0" w:space="0" w:color="auto"/>
      </w:divBdr>
    </w:div>
    <w:div w:id="962035620">
      <w:bodyDiv w:val="1"/>
      <w:marLeft w:val="0"/>
      <w:marRight w:val="0"/>
      <w:marTop w:val="0"/>
      <w:marBottom w:val="0"/>
      <w:divBdr>
        <w:top w:val="none" w:sz="0" w:space="0" w:color="auto"/>
        <w:left w:val="none" w:sz="0" w:space="0" w:color="auto"/>
        <w:bottom w:val="none" w:sz="0" w:space="0" w:color="auto"/>
        <w:right w:val="none" w:sz="0" w:space="0" w:color="auto"/>
      </w:divBdr>
    </w:div>
    <w:div w:id="963266340">
      <w:bodyDiv w:val="1"/>
      <w:marLeft w:val="0"/>
      <w:marRight w:val="0"/>
      <w:marTop w:val="0"/>
      <w:marBottom w:val="0"/>
      <w:divBdr>
        <w:top w:val="none" w:sz="0" w:space="0" w:color="auto"/>
        <w:left w:val="none" w:sz="0" w:space="0" w:color="auto"/>
        <w:bottom w:val="none" w:sz="0" w:space="0" w:color="auto"/>
        <w:right w:val="none" w:sz="0" w:space="0" w:color="auto"/>
      </w:divBdr>
    </w:div>
    <w:div w:id="963383441">
      <w:bodyDiv w:val="1"/>
      <w:marLeft w:val="0"/>
      <w:marRight w:val="0"/>
      <w:marTop w:val="0"/>
      <w:marBottom w:val="0"/>
      <w:divBdr>
        <w:top w:val="none" w:sz="0" w:space="0" w:color="auto"/>
        <w:left w:val="none" w:sz="0" w:space="0" w:color="auto"/>
        <w:bottom w:val="none" w:sz="0" w:space="0" w:color="auto"/>
        <w:right w:val="none" w:sz="0" w:space="0" w:color="auto"/>
      </w:divBdr>
    </w:div>
    <w:div w:id="964584050">
      <w:bodyDiv w:val="1"/>
      <w:marLeft w:val="0"/>
      <w:marRight w:val="0"/>
      <w:marTop w:val="0"/>
      <w:marBottom w:val="0"/>
      <w:divBdr>
        <w:top w:val="none" w:sz="0" w:space="0" w:color="auto"/>
        <w:left w:val="none" w:sz="0" w:space="0" w:color="auto"/>
        <w:bottom w:val="none" w:sz="0" w:space="0" w:color="auto"/>
        <w:right w:val="none" w:sz="0" w:space="0" w:color="auto"/>
      </w:divBdr>
    </w:div>
    <w:div w:id="964700415">
      <w:bodyDiv w:val="1"/>
      <w:marLeft w:val="0"/>
      <w:marRight w:val="0"/>
      <w:marTop w:val="0"/>
      <w:marBottom w:val="0"/>
      <w:divBdr>
        <w:top w:val="none" w:sz="0" w:space="0" w:color="auto"/>
        <w:left w:val="none" w:sz="0" w:space="0" w:color="auto"/>
        <w:bottom w:val="none" w:sz="0" w:space="0" w:color="auto"/>
        <w:right w:val="none" w:sz="0" w:space="0" w:color="auto"/>
      </w:divBdr>
    </w:div>
    <w:div w:id="965740652">
      <w:bodyDiv w:val="1"/>
      <w:marLeft w:val="0"/>
      <w:marRight w:val="0"/>
      <w:marTop w:val="0"/>
      <w:marBottom w:val="0"/>
      <w:divBdr>
        <w:top w:val="none" w:sz="0" w:space="0" w:color="auto"/>
        <w:left w:val="none" w:sz="0" w:space="0" w:color="auto"/>
        <w:bottom w:val="none" w:sz="0" w:space="0" w:color="auto"/>
        <w:right w:val="none" w:sz="0" w:space="0" w:color="auto"/>
      </w:divBdr>
    </w:div>
    <w:div w:id="967666746">
      <w:bodyDiv w:val="1"/>
      <w:marLeft w:val="0"/>
      <w:marRight w:val="0"/>
      <w:marTop w:val="0"/>
      <w:marBottom w:val="0"/>
      <w:divBdr>
        <w:top w:val="none" w:sz="0" w:space="0" w:color="auto"/>
        <w:left w:val="none" w:sz="0" w:space="0" w:color="auto"/>
        <w:bottom w:val="none" w:sz="0" w:space="0" w:color="auto"/>
        <w:right w:val="none" w:sz="0" w:space="0" w:color="auto"/>
      </w:divBdr>
    </w:div>
    <w:div w:id="968509925">
      <w:bodyDiv w:val="1"/>
      <w:marLeft w:val="0"/>
      <w:marRight w:val="0"/>
      <w:marTop w:val="0"/>
      <w:marBottom w:val="0"/>
      <w:divBdr>
        <w:top w:val="none" w:sz="0" w:space="0" w:color="auto"/>
        <w:left w:val="none" w:sz="0" w:space="0" w:color="auto"/>
        <w:bottom w:val="none" w:sz="0" w:space="0" w:color="auto"/>
        <w:right w:val="none" w:sz="0" w:space="0" w:color="auto"/>
      </w:divBdr>
    </w:div>
    <w:div w:id="971207966">
      <w:bodyDiv w:val="1"/>
      <w:marLeft w:val="0"/>
      <w:marRight w:val="0"/>
      <w:marTop w:val="0"/>
      <w:marBottom w:val="0"/>
      <w:divBdr>
        <w:top w:val="none" w:sz="0" w:space="0" w:color="auto"/>
        <w:left w:val="none" w:sz="0" w:space="0" w:color="auto"/>
        <w:bottom w:val="none" w:sz="0" w:space="0" w:color="auto"/>
        <w:right w:val="none" w:sz="0" w:space="0" w:color="auto"/>
      </w:divBdr>
    </w:div>
    <w:div w:id="972179618">
      <w:bodyDiv w:val="1"/>
      <w:marLeft w:val="0"/>
      <w:marRight w:val="0"/>
      <w:marTop w:val="0"/>
      <w:marBottom w:val="0"/>
      <w:divBdr>
        <w:top w:val="none" w:sz="0" w:space="0" w:color="auto"/>
        <w:left w:val="none" w:sz="0" w:space="0" w:color="auto"/>
        <w:bottom w:val="none" w:sz="0" w:space="0" w:color="auto"/>
        <w:right w:val="none" w:sz="0" w:space="0" w:color="auto"/>
      </w:divBdr>
    </w:div>
    <w:div w:id="974869984">
      <w:bodyDiv w:val="1"/>
      <w:marLeft w:val="0"/>
      <w:marRight w:val="0"/>
      <w:marTop w:val="0"/>
      <w:marBottom w:val="0"/>
      <w:divBdr>
        <w:top w:val="none" w:sz="0" w:space="0" w:color="auto"/>
        <w:left w:val="none" w:sz="0" w:space="0" w:color="auto"/>
        <w:bottom w:val="none" w:sz="0" w:space="0" w:color="auto"/>
        <w:right w:val="none" w:sz="0" w:space="0" w:color="auto"/>
      </w:divBdr>
    </w:div>
    <w:div w:id="974943513">
      <w:bodyDiv w:val="1"/>
      <w:marLeft w:val="0"/>
      <w:marRight w:val="0"/>
      <w:marTop w:val="0"/>
      <w:marBottom w:val="0"/>
      <w:divBdr>
        <w:top w:val="none" w:sz="0" w:space="0" w:color="auto"/>
        <w:left w:val="none" w:sz="0" w:space="0" w:color="auto"/>
        <w:bottom w:val="none" w:sz="0" w:space="0" w:color="auto"/>
        <w:right w:val="none" w:sz="0" w:space="0" w:color="auto"/>
      </w:divBdr>
    </w:div>
    <w:div w:id="975138666">
      <w:bodyDiv w:val="1"/>
      <w:marLeft w:val="0"/>
      <w:marRight w:val="0"/>
      <w:marTop w:val="0"/>
      <w:marBottom w:val="0"/>
      <w:divBdr>
        <w:top w:val="none" w:sz="0" w:space="0" w:color="auto"/>
        <w:left w:val="none" w:sz="0" w:space="0" w:color="auto"/>
        <w:bottom w:val="none" w:sz="0" w:space="0" w:color="auto"/>
        <w:right w:val="none" w:sz="0" w:space="0" w:color="auto"/>
      </w:divBdr>
    </w:div>
    <w:div w:id="977031226">
      <w:bodyDiv w:val="1"/>
      <w:marLeft w:val="0"/>
      <w:marRight w:val="0"/>
      <w:marTop w:val="0"/>
      <w:marBottom w:val="0"/>
      <w:divBdr>
        <w:top w:val="none" w:sz="0" w:space="0" w:color="auto"/>
        <w:left w:val="none" w:sz="0" w:space="0" w:color="auto"/>
        <w:bottom w:val="none" w:sz="0" w:space="0" w:color="auto"/>
        <w:right w:val="none" w:sz="0" w:space="0" w:color="auto"/>
      </w:divBdr>
    </w:div>
    <w:div w:id="979532368">
      <w:bodyDiv w:val="1"/>
      <w:marLeft w:val="0"/>
      <w:marRight w:val="0"/>
      <w:marTop w:val="0"/>
      <w:marBottom w:val="0"/>
      <w:divBdr>
        <w:top w:val="none" w:sz="0" w:space="0" w:color="auto"/>
        <w:left w:val="none" w:sz="0" w:space="0" w:color="auto"/>
        <w:bottom w:val="none" w:sz="0" w:space="0" w:color="auto"/>
        <w:right w:val="none" w:sz="0" w:space="0" w:color="auto"/>
      </w:divBdr>
    </w:div>
    <w:div w:id="980575147">
      <w:bodyDiv w:val="1"/>
      <w:marLeft w:val="0"/>
      <w:marRight w:val="0"/>
      <w:marTop w:val="0"/>
      <w:marBottom w:val="0"/>
      <w:divBdr>
        <w:top w:val="none" w:sz="0" w:space="0" w:color="auto"/>
        <w:left w:val="none" w:sz="0" w:space="0" w:color="auto"/>
        <w:bottom w:val="none" w:sz="0" w:space="0" w:color="auto"/>
        <w:right w:val="none" w:sz="0" w:space="0" w:color="auto"/>
      </w:divBdr>
    </w:div>
    <w:div w:id="980696392">
      <w:bodyDiv w:val="1"/>
      <w:marLeft w:val="0"/>
      <w:marRight w:val="0"/>
      <w:marTop w:val="0"/>
      <w:marBottom w:val="0"/>
      <w:divBdr>
        <w:top w:val="none" w:sz="0" w:space="0" w:color="auto"/>
        <w:left w:val="none" w:sz="0" w:space="0" w:color="auto"/>
        <w:bottom w:val="none" w:sz="0" w:space="0" w:color="auto"/>
        <w:right w:val="none" w:sz="0" w:space="0" w:color="auto"/>
      </w:divBdr>
    </w:div>
    <w:div w:id="981618601">
      <w:bodyDiv w:val="1"/>
      <w:marLeft w:val="0"/>
      <w:marRight w:val="0"/>
      <w:marTop w:val="0"/>
      <w:marBottom w:val="0"/>
      <w:divBdr>
        <w:top w:val="none" w:sz="0" w:space="0" w:color="auto"/>
        <w:left w:val="none" w:sz="0" w:space="0" w:color="auto"/>
        <w:bottom w:val="none" w:sz="0" w:space="0" w:color="auto"/>
        <w:right w:val="none" w:sz="0" w:space="0" w:color="auto"/>
      </w:divBdr>
    </w:div>
    <w:div w:id="983003261">
      <w:bodyDiv w:val="1"/>
      <w:marLeft w:val="0"/>
      <w:marRight w:val="0"/>
      <w:marTop w:val="0"/>
      <w:marBottom w:val="0"/>
      <w:divBdr>
        <w:top w:val="none" w:sz="0" w:space="0" w:color="auto"/>
        <w:left w:val="none" w:sz="0" w:space="0" w:color="auto"/>
        <w:bottom w:val="none" w:sz="0" w:space="0" w:color="auto"/>
        <w:right w:val="none" w:sz="0" w:space="0" w:color="auto"/>
      </w:divBdr>
    </w:div>
    <w:div w:id="983049068">
      <w:bodyDiv w:val="1"/>
      <w:marLeft w:val="0"/>
      <w:marRight w:val="0"/>
      <w:marTop w:val="0"/>
      <w:marBottom w:val="0"/>
      <w:divBdr>
        <w:top w:val="none" w:sz="0" w:space="0" w:color="auto"/>
        <w:left w:val="none" w:sz="0" w:space="0" w:color="auto"/>
        <w:bottom w:val="none" w:sz="0" w:space="0" w:color="auto"/>
        <w:right w:val="none" w:sz="0" w:space="0" w:color="auto"/>
      </w:divBdr>
    </w:div>
    <w:div w:id="983583646">
      <w:bodyDiv w:val="1"/>
      <w:marLeft w:val="0"/>
      <w:marRight w:val="0"/>
      <w:marTop w:val="0"/>
      <w:marBottom w:val="0"/>
      <w:divBdr>
        <w:top w:val="none" w:sz="0" w:space="0" w:color="auto"/>
        <w:left w:val="none" w:sz="0" w:space="0" w:color="auto"/>
        <w:bottom w:val="none" w:sz="0" w:space="0" w:color="auto"/>
        <w:right w:val="none" w:sz="0" w:space="0" w:color="auto"/>
      </w:divBdr>
    </w:div>
    <w:div w:id="983772448">
      <w:bodyDiv w:val="1"/>
      <w:marLeft w:val="0"/>
      <w:marRight w:val="0"/>
      <w:marTop w:val="0"/>
      <w:marBottom w:val="0"/>
      <w:divBdr>
        <w:top w:val="none" w:sz="0" w:space="0" w:color="auto"/>
        <w:left w:val="none" w:sz="0" w:space="0" w:color="auto"/>
        <w:bottom w:val="none" w:sz="0" w:space="0" w:color="auto"/>
        <w:right w:val="none" w:sz="0" w:space="0" w:color="auto"/>
      </w:divBdr>
    </w:div>
    <w:div w:id="985092290">
      <w:bodyDiv w:val="1"/>
      <w:marLeft w:val="0"/>
      <w:marRight w:val="0"/>
      <w:marTop w:val="0"/>
      <w:marBottom w:val="0"/>
      <w:divBdr>
        <w:top w:val="none" w:sz="0" w:space="0" w:color="auto"/>
        <w:left w:val="none" w:sz="0" w:space="0" w:color="auto"/>
        <w:bottom w:val="none" w:sz="0" w:space="0" w:color="auto"/>
        <w:right w:val="none" w:sz="0" w:space="0" w:color="auto"/>
      </w:divBdr>
    </w:div>
    <w:div w:id="987705508">
      <w:bodyDiv w:val="1"/>
      <w:marLeft w:val="0"/>
      <w:marRight w:val="0"/>
      <w:marTop w:val="0"/>
      <w:marBottom w:val="0"/>
      <w:divBdr>
        <w:top w:val="none" w:sz="0" w:space="0" w:color="auto"/>
        <w:left w:val="none" w:sz="0" w:space="0" w:color="auto"/>
        <w:bottom w:val="none" w:sz="0" w:space="0" w:color="auto"/>
        <w:right w:val="none" w:sz="0" w:space="0" w:color="auto"/>
      </w:divBdr>
    </w:div>
    <w:div w:id="987788854">
      <w:bodyDiv w:val="1"/>
      <w:marLeft w:val="0"/>
      <w:marRight w:val="0"/>
      <w:marTop w:val="0"/>
      <w:marBottom w:val="0"/>
      <w:divBdr>
        <w:top w:val="none" w:sz="0" w:space="0" w:color="auto"/>
        <w:left w:val="none" w:sz="0" w:space="0" w:color="auto"/>
        <w:bottom w:val="none" w:sz="0" w:space="0" w:color="auto"/>
        <w:right w:val="none" w:sz="0" w:space="0" w:color="auto"/>
      </w:divBdr>
    </w:div>
    <w:div w:id="988439566">
      <w:bodyDiv w:val="1"/>
      <w:marLeft w:val="0"/>
      <w:marRight w:val="0"/>
      <w:marTop w:val="0"/>
      <w:marBottom w:val="0"/>
      <w:divBdr>
        <w:top w:val="none" w:sz="0" w:space="0" w:color="auto"/>
        <w:left w:val="none" w:sz="0" w:space="0" w:color="auto"/>
        <w:bottom w:val="none" w:sz="0" w:space="0" w:color="auto"/>
        <w:right w:val="none" w:sz="0" w:space="0" w:color="auto"/>
      </w:divBdr>
    </w:div>
    <w:div w:id="988898089">
      <w:bodyDiv w:val="1"/>
      <w:marLeft w:val="0"/>
      <w:marRight w:val="0"/>
      <w:marTop w:val="0"/>
      <w:marBottom w:val="0"/>
      <w:divBdr>
        <w:top w:val="none" w:sz="0" w:space="0" w:color="auto"/>
        <w:left w:val="none" w:sz="0" w:space="0" w:color="auto"/>
        <w:bottom w:val="none" w:sz="0" w:space="0" w:color="auto"/>
        <w:right w:val="none" w:sz="0" w:space="0" w:color="auto"/>
      </w:divBdr>
    </w:div>
    <w:div w:id="990403905">
      <w:bodyDiv w:val="1"/>
      <w:marLeft w:val="0"/>
      <w:marRight w:val="0"/>
      <w:marTop w:val="0"/>
      <w:marBottom w:val="0"/>
      <w:divBdr>
        <w:top w:val="none" w:sz="0" w:space="0" w:color="auto"/>
        <w:left w:val="none" w:sz="0" w:space="0" w:color="auto"/>
        <w:bottom w:val="none" w:sz="0" w:space="0" w:color="auto"/>
        <w:right w:val="none" w:sz="0" w:space="0" w:color="auto"/>
      </w:divBdr>
    </w:div>
    <w:div w:id="992293006">
      <w:bodyDiv w:val="1"/>
      <w:marLeft w:val="0"/>
      <w:marRight w:val="0"/>
      <w:marTop w:val="0"/>
      <w:marBottom w:val="0"/>
      <w:divBdr>
        <w:top w:val="none" w:sz="0" w:space="0" w:color="auto"/>
        <w:left w:val="none" w:sz="0" w:space="0" w:color="auto"/>
        <w:bottom w:val="none" w:sz="0" w:space="0" w:color="auto"/>
        <w:right w:val="none" w:sz="0" w:space="0" w:color="auto"/>
      </w:divBdr>
    </w:div>
    <w:div w:id="992757722">
      <w:bodyDiv w:val="1"/>
      <w:marLeft w:val="0"/>
      <w:marRight w:val="0"/>
      <w:marTop w:val="0"/>
      <w:marBottom w:val="0"/>
      <w:divBdr>
        <w:top w:val="none" w:sz="0" w:space="0" w:color="auto"/>
        <w:left w:val="none" w:sz="0" w:space="0" w:color="auto"/>
        <w:bottom w:val="none" w:sz="0" w:space="0" w:color="auto"/>
        <w:right w:val="none" w:sz="0" w:space="0" w:color="auto"/>
      </w:divBdr>
    </w:div>
    <w:div w:id="994067612">
      <w:bodyDiv w:val="1"/>
      <w:marLeft w:val="0"/>
      <w:marRight w:val="0"/>
      <w:marTop w:val="0"/>
      <w:marBottom w:val="0"/>
      <w:divBdr>
        <w:top w:val="none" w:sz="0" w:space="0" w:color="auto"/>
        <w:left w:val="none" w:sz="0" w:space="0" w:color="auto"/>
        <w:bottom w:val="none" w:sz="0" w:space="0" w:color="auto"/>
        <w:right w:val="none" w:sz="0" w:space="0" w:color="auto"/>
      </w:divBdr>
    </w:div>
    <w:div w:id="995109982">
      <w:bodyDiv w:val="1"/>
      <w:marLeft w:val="0"/>
      <w:marRight w:val="0"/>
      <w:marTop w:val="0"/>
      <w:marBottom w:val="0"/>
      <w:divBdr>
        <w:top w:val="none" w:sz="0" w:space="0" w:color="auto"/>
        <w:left w:val="none" w:sz="0" w:space="0" w:color="auto"/>
        <w:bottom w:val="none" w:sz="0" w:space="0" w:color="auto"/>
        <w:right w:val="none" w:sz="0" w:space="0" w:color="auto"/>
      </w:divBdr>
    </w:div>
    <w:div w:id="995765695">
      <w:bodyDiv w:val="1"/>
      <w:marLeft w:val="0"/>
      <w:marRight w:val="0"/>
      <w:marTop w:val="0"/>
      <w:marBottom w:val="0"/>
      <w:divBdr>
        <w:top w:val="none" w:sz="0" w:space="0" w:color="auto"/>
        <w:left w:val="none" w:sz="0" w:space="0" w:color="auto"/>
        <w:bottom w:val="none" w:sz="0" w:space="0" w:color="auto"/>
        <w:right w:val="none" w:sz="0" w:space="0" w:color="auto"/>
      </w:divBdr>
    </w:div>
    <w:div w:id="997150583">
      <w:bodyDiv w:val="1"/>
      <w:marLeft w:val="0"/>
      <w:marRight w:val="0"/>
      <w:marTop w:val="0"/>
      <w:marBottom w:val="0"/>
      <w:divBdr>
        <w:top w:val="none" w:sz="0" w:space="0" w:color="auto"/>
        <w:left w:val="none" w:sz="0" w:space="0" w:color="auto"/>
        <w:bottom w:val="none" w:sz="0" w:space="0" w:color="auto"/>
        <w:right w:val="none" w:sz="0" w:space="0" w:color="auto"/>
      </w:divBdr>
    </w:div>
    <w:div w:id="1000231745">
      <w:bodyDiv w:val="1"/>
      <w:marLeft w:val="0"/>
      <w:marRight w:val="0"/>
      <w:marTop w:val="0"/>
      <w:marBottom w:val="0"/>
      <w:divBdr>
        <w:top w:val="none" w:sz="0" w:space="0" w:color="auto"/>
        <w:left w:val="none" w:sz="0" w:space="0" w:color="auto"/>
        <w:bottom w:val="none" w:sz="0" w:space="0" w:color="auto"/>
        <w:right w:val="none" w:sz="0" w:space="0" w:color="auto"/>
      </w:divBdr>
    </w:div>
    <w:div w:id="1000692090">
      <w:bodyDiv w:val="1"/>
      <w:marLeft w:val="0"/>
      <w:marRight w:val="0"/>
      <w:marTop w:val="0"/>
      <w:marBottom w:val="0"/>
      <w:divBdr>
        <w:top w:val="none" w:sz="0" w:space="0" w:color="auto"/>
        <w:left w:val="none" w:sz="0" w:space="0" w:color="auto"/>
        <w:bottom w:val="none" w:sz="0" w:space="0" w:color="auto"/>
        <w:right w:val="none" w:sz="0" w:space="0" w:color="auto"/>
      </w:divBdr>
    </w:div>
    <w:div w:id="1001160009">
      <w:bodyDiv w:val="1"/>
      <w:marLeft w:val="0"/>
      <w:marRight w:val="0"/>
      <w:marTop w:val="0"/>
      <w:marBottom w:val="0"/>
      <w:divBdr>
        <w:top w:val="none" w:sz="0" w:space="0" w:color="auto"/>
        <w:left w:val="none" w:sz="0" w:space="0" w:color="auto"/>
        <w:bottom w:val="none" w:sz="0" w:space="0" w:color="auto"/>
        <w:right w:val="none" w:sz="0" w:space="0" w:color="auto"/>
      </w:divBdr>
    </w:div>
    <w:div w:id="1003045645">
      <w:bodyDiv w:val="1"/>
      <w:marLeft w:val="0"/>
      <w:marRight w:val="0"/>
      <w:marTop w:val="0"/>
      <w:marBottom w:val="0"/>
      <w:divBdr>
        <w:top w:val="none" w:sz="0" w:space="0" w:color="auto"/>
        <w:left w:val="none" w:sz="0" w:space="0" w:color="auto"/>
        <w:bottom w:val="none" w:sz="0" w:space="0" w:color="auto"/>
        <w:right w:val="none" w:sz="0" w:space="0" w:color="auto"/>
      </w:divBdr>
    </w:div>
    <w:div w:id="1003388779">
      <w:bodyDiv w:val="1"/>
      <w:marLeft w:val="0"/>
      <w:marRight w:val="0"/>
      <w:marTop w:val="0"/>
      <w:marBottom w:val="0"/>
      <w:divBdr>
        <w:top w:val="none" w:sz="0" w:space="0" w:color="auto"/>
        <w:left w:val="none" w:sz="0" w:space="0" w:color="auto"/>
        <w:bottom w:val="none" w:sz="0" w:space="0" w:color="auto"/>
        <w:right w:val="none" w:sz="0" w:space="0" w:color="auto"/>
      </w:divBdr>
    </w:div>
    <w:div w:id="1003506170">
      <w:bodyDiv w:val="1"/>
      <w:marLeft w:val="0"/>
      <w:marRight w:val="0"/>
      <w:marTop w:val="0"/>
      <w:marBottom w:val="0"/>
      <w:divBdr>
        <w:top w:val="none" w:sz="0" w:space="0" w:color="auto"/>
        <w:left w:val="none" w:sz="0" w:space="0" w:color="auto"/>
        <w:bottom w:val="none" w:sz="0" w:space="0" w:color="auto"/>
        <w:right w:val="none" w:sz="0" w:space="0" w:color="auto"/>
      </w:divBdr>
    </w:div>
    <w:div w:id="1006637448">
      <w:bodyDiv w:val="1"/>
      <w:marLeft w:val="0"/>
      <w:marRight w:val="0"/>
      <w:marTop w:val="0"/>
      <w:marBottom w:val="0"/>
      <w:divBdr>
        <w:top w:val="none" w:sz="0" w:space="0" w:color="auto"/>
        <w:left w:val="none" w:sz="0" w:space="0" w:color="auto"/>
        <w:bottom w:val="none" w:sz="0" w:space="0" w:color="auto"/>
        <w:right w:val="none" w:sz="0" w:space="0" w:color="auto"/>
      </w:divBdr>
    </w:div>
    <w:div w:id="1007437553">
      <w:bodyDiv w:val="1"/>
      <w:marLeft w:val="0"/>
      <w:marRight w:val="0"/>
      <w:marTop w:val="0"/>
      <w:marBottom w:val="0"/>
      <w:divBdr>
        <w:top w:val="none" w:sz="0" w:space="0" w:color="auto"/>
        <w:left w:val="none" w:sz="0" w:space="0" w:color="auto"/>
        <w:bottom w:val="none" w:sz="0" w:space="0" w:color="auto"/>
        <w:right w:val="none" w:sz="0" w:space="0" w:color="auto"/>
      </w:divBdr>
    </w:div>
    <w:div w:id="1008488016">
      <w:bodyDiv w:val="1"/>
      <w:marLeft w:val="0"/>
      <w:marRight w:val="0"/>
      <w:marTop w:val="0"/>
      <w:marBottom w:val="0"/>
      <w:divBdr>
        <w:top w:val="none" w:sz="0" w:space="0" w:color="auto"/>
        <w:left w:val="none" w:sz="0" w:space="0" w:color="auto"/>
        <w:bottom w:val="none" w:sz="0" w:space="0" w:color="auto"/>
        <w:right w:val="none" w:sz="0" w:space="0" w:color="auto"/>
      </w:divBdr>
    </w:div>
    <w:div w:id="1009064809">
      <w:bodyDiv w:val="1"/>
      <w:marLeft w:val="0"/>
      <w:marRight w:val="0"/>
      <w:marTop w:val="0"/>
      <w:marBottom w:val="0"/>
      <w:divBdr>
        <w:top w:val="none" w:sz="0" w:space="0" w:color="auto"/>
        <w:left w:val="none" w:sz="0" w:space="0" w:color="auto"/>
        <w:bottom w:val="none" w:sz="0" w:space="0" w:color="auto"/>
        <w:right w:val="none" w:sz="0" w:space="0" w:color="auto"/>
      </w:divBdr>
    </w:div>
    <w:div w:id="1012954091">
      <w:bodyDiv w:val="1"/>
      <w:marLeft w:val="0"/>
      <w:marRight w:val="0"/>
      <w:marTop w:val="0"/>
      <w:marBottom w:val="0"/>
      <w:divBdr>
        <w:top w:val="none" w:sz="0" w:space="0" w:color="auto"/>
        <w:left w:val="none" w:sz="0" w:space="0" w:color="auto"/>
        <w:bottom w:val="none" w:sz="0" w:space="0" w:color="auto"/>
        <w:right w:val="none" w:sz="0" w:space="0" w:color="auto"/>
      </w:divBdr>
    </w:div>
    <w:div w:id="1013414983">
      <w:bodyDiv w:val="1"/>
      <w:marLeft w:val="0"/>
      <w:marRight w:val="0"/>
      <w:marTop w:val="0"/>
      <w:marBottom w:val="0"/>
      <w:divBdr>
        <w:top w:val="none" w:sz="0" w:space="0" w:color="auto"/>
        <w:left w:val="none" w:sz="0" w:space="0" w:color="auto"/>
        <w:bottom w:val="none" w:sz="0" w:space="0" w:color="auto"/>
        <w:right w:val="none" w:sz="0" w:space="0" w:color="auto"/>
      </w:divBdr>
    </w:div>
    <w:div w:id="1017194595">
      <w:bodyDiv w:val="1"/>
      <w:marLeft w:val="0"/>
      <w:marRight w:val="0"/>
      <w:marTop w:val="0"/>
      <w:marBottom w:val="0"/>
      <w:divBdr>
        <w:top w:val="none" w:sz="0" w:space="0" w:color="auto"/>
        <w:left w:val="none" w:sz="0" w:space="0" w:color="auto"/>
        <w:bottom w:val="none" w:sz="0" w:space="0" w:color="auto"/>
        <w:right w:val="none" w:sz="0" w:space="0" w:color="auto"/>
      </w:divBdr>
    </w:div>
    <w:div w:id="1018042404">
      <w:bodyDiv w:val="1"/>
      <w:marLeft w:val="0"/>
      <w:marRight w:val="0"/>
      <w:marTop w:val="0"/>
      <w:marBottom w:val="0"/>
      <w:divBdr>
        <w:top w:val="none" w:sz="0" w:space="0" w:color="auto"/>
        <w:left w:val="none" w:sz="0" w:space="0" w:color="auto"/>
        <w:bottom w:val="none" w:sz="0" w:space="0" w:color="auto"/>
        <w:right w:val="none" w:sz="0" w:space="0" w:color="auto"/>
      </w:divBdr>
    </w:div>
    <w:div w:id="1018196553">
      <w:bodyDiv w:val="1"/>
      <w:marLeft w:val="0"/>
      <w:marRight w:val="0"/>
      <w:marTop w:val="0"/>
      <w:marBottom w:val="0"/>
      <w:divBdr>
        <w:top w:val="none" w:sz="0" w:space="0" w:color="auto"/>
        <w:left w:val="none" w:sz="0" w:space="0" w:color="auto"/>
        <w:bottom w:val="none" w:sz="0" w:space="0" w:color="auto"/>
        <w:right w:val="none" w:sz="0" w:space="0" w:color="auto"/>
      </w:divBdr>
    </w:div>
    <w:div w:id="1018310291">
      <w:bodyDiv w:val="1"/>
      <w:marLeft w:val="0"/>
      <w:marRight w:val="0"/>
      <w:marTop w:val="0"/>
      <w:marBottom w:val="0"/>
      <w:divBdr>
        <w:top w:val="none" w:sz="0" w:space="0" w:color="auto"/>
        <w:left w:val="none" w:sz="0" w:space="0" w:color="auto"/>
        <w:bottom w:val="none" w:sz="0" w:space="0" w:color="auto"/>
        <w:right w:val="none" w:sz="0" w:space="0" w:color="auto"/>
      </w:divBdr>
    </w:div>
    <w:div w:id="1018695887">
      <w:bodyDiv w:val="1"/>
      <w:marLeft w:val="0"/>
      <w:marRight w:val="0"/>
      <w:marTop w:val="0"/>
      <w:marBottom w:val="0"/>
      <w:divBdr>
        <w:top w:val="none" w:sz="0" w:space="0" w:color="auto"/>
        <w:left w:val="none" w:sz="0" w:space="0" w:color="auto"/>
        <w:bottom w:val="none" w:sz="0" w:space="0" w:color="auto"/>
        <w:right w:val="none" w:sz="0" w:space="0" w:color="auto"/>
      </w:divBdr>
    </w:div>
    <w:div w:id="1024356208">
      <w:bodyDiv w:val="1"/>
      <w:marLeft w:val="0"/>
      <w:marRight w:val="0"/>
      <w:marTop w:val="0"/>
      <w:marBottom w:val="0"/>
      <w:divBdr>
        <w:top w:val="none" w:sz="0" w:space="0" w:color="auto"/>
        <w:left w:val="none" w:sz="0" w:space="0" w:color="auto"/>
        <w:bottom w:val="none" w:sz="0" w:space="0" w:color="auto"/>
        <w:right w:val="none" w:sz="0" w:space="0" w:color="auto"/>
      </w:divBdr>
    </w:div>
    <w:div w:id="1024941676">
      <w:bodyDiv w:val="1"/>
      <w:marLeft w:val="0"/>
      <w:marRight w:val="0"/>
      <w:marTop w:val="0"/>
      <w:marBottom w:val="0"/>
      <w:divBdr>
        <w:top w:val="none" w:sz="0" w:space="0" w:color="auto"/>
        <w:left w:val="none" w:sz="0" w:space="0" w:color="auto"/>
        <w:bottom w:val="none" w:sz="0" w:space="0" w:color="auto"/>
        <w:right w:val="none" w:sz="0" w:space="0" w:color="auto"/>
      </w:divBdr>
    </w:div>
    <w:div w:id="1027027830">
      <w:bodyDiv w:val="1"/>
      <w:marLeft w:val="0"/>
      <w:marRight w:val="0"/>
      <w:marTop w:val="0"/>
      <w:marBottom w:val="0"/>
      <w:divBdr>
        <w:top w:val="none" w:sz="0" w:space="0" w:color="auto"/>
        <w:left w:val="none" w:sz="0" w:space="0" w:color="auto"/>
        <w:bottom w:val="none" w:sz="0" w:space="0" w:color="auto"/>
        <w:right w:val="none" w:sz="0" w:space="0" w:color="auto"/>
      </w:divBdr>
    </w:div>
    <w:div w:id="1027875815">
      <w:bodyDiv w:val="1"/>
      <w:marLeft w:val="0"/>
      <w:marRight w:val="0"/>
      <w:marTop w:val="0"/>
      <w:marBottom w:val="0"/>
      <w:divBdr>
        <w:top w:val="none" w:sz="0" w:space="0" w:color="auto"/>
        <w:left w:val="none" w:sz="0" w:space="0" w:color="auto"/>
        <w:bottom w:val="none" w:sz="0" w:space="0" w:color="auto"/>
        <w:right w:val="none" w:sz="0" w:space="0" w:color="auto"/>
      </w:divBdr>
    </w:div>
    <w:div w:id="1030375209">
      <w:bodyDiv w:val="1"/>
      <w:marLeft w:val="0"/>
      <w:marRight w:val="0"/>
      <w:marTop w:val="0"/>
      <w:marBottom w:val="0"/>
      <w:divBdr>
        <w:top w:val="none" w:sz="0" w:space="0" w:color="auto"/>
        <w:left w:val="none" w:sz="0" w:space="0" w:color="auto"/>
        <w:bottom w:val="none" w:sz="0" w:space="0" w:color="auto"/>
        <w:right w:val="none" w:sz="0" w:space="0" w:color="auto"/>
      </w:divBdr>
    </w:div>
    <w:div w:id="1030959856">
      <w:bodyDiv w:val="1"/>
      <w:marLeft w:val="0"/>
      <w:marRight w:val="0"/>
      <w:marTop w:val="0"/>
      <w:marBottom w:val="0"/>
      <w:divBdr>
        <w:top w:val="none" w:sz="0" w:space="0" w:color="auto"/>
        <w:left w:val="none" w:sz="0" w:space="0" w:color="auto"/>
        <w:bottom w:val="none" w:sz="0" w:space="0" w:color="auto"/>
        <w:right w:val="none" w:sz="0" w:space="0" w:color="auto"/>
      </w:divBdr>
    </w:div>
    <w:div w:id="1036195370">
      <w:bodyDiv w:val="1"/>
      <w:marLeft w:val="0"/>
      <w:marRight w:val="0"/>
      <w:marTop w:val="0"/>
      <w:marBottom w:val="0"/>
      <w:divBdr>
        <w:top w:val="none" w:sz="0" w:space="0" w:color="auto"/>
        <w:left w:val="none" w:sz="0" w:space="0" w:color="auto"/>
        <w:bottom w:val="none" w:sz="0" w:space="0" w:color="auto"/>
        <w:right w:val="none" w:sz="0" w:space="0" w:color="auto"/>
      </w:divBdr>
    </w:div>
    <w:div w:id="1036198334">
      <w:bodyDiv w:val="1"/>
      <w:marLeft w:val="0"/>
      <w:marRight w:val="0"/>
      <w:marTop w:val="0"/>
      <w:marBottom w:val="0"/>
      <w:divBdr>
        <w:top w:val="none" w:sz="0" w:space="0" w:color="auto"/>
        <w:left w:val="none" w:sz="0" w:space="0" w:color="auto"/>
        <w:bottom w:val="none" w:sz="0" w:space="0" w:color="auto"/>
        <w:right w:val="none" w:sz="0" w:space="0" w:color="auto"/>
      </w:divBdr>
    </w:div>
    <w:div w:id="1036463282">
      <w:bodyDiv w:val="1"/>
      <w:marLeft w:val="0"/>
      <w:marRight w:val="0"/>
      <w:marTop w:val="0"/>
      <w:marBottom w:val="0"/>
      <w:divBdr>
        <w:top w:val="none" w:sz="0" w:space="0" w:color="auto"/>
        <w:left w:val="none" w:sz="0" w:space="0" w:color="auto"/>
        <w:bottom w:val="none" w:sz="0" w:space="0" w:color="auto"/>
        <w:right w:val="none" w:sz="0" w:space="0" w:color="auto"/>
      </w:divBdr>
    </w:div>
    <w:div w:id="1038551595">
      <w:bodyDiv w:val="1"/>
      <w:marLeft w:val="0"/>
      <w:marRight w:val="0"/>
      <w:marTop w:val="0"/>
      <w:marBottom w:val="0"/>
      <w:divBdr>
        <w:top w:val="none" w:sz="0" w:space="0" w:color="auto"/>
        <w:left w:val="none" w:sz="0" w:space="0" w:color="auto"/>
        <w:bottom w:val="none" w:sz="0" w:space="0" w:color="auto"/>
        <w:right w:val="none" w:sz="0" w:space="0" w:color="auto"/>
      </w:divBdr>
    </w:div>
    <w:div w:id="1039284815">
      <w:bodyDiv w:val="1"/>
      <w:marLeft w:val="0"/>
      <w:marRight w:val="0"/>
      <w:marTop w:val="0"/>
      <w:marBottom w:val="0"/>
      <w:divBdr>
        <w:top w:val="none" w:sz="0" w:space="0" w:color="auto"/>
        <w:left w:val="none" w:sz="0" w:space="0" w:color="auto"/>
        <w:bottom w:val="none" w:sz="0" w:space="0" w:color="auto"/>
        <w:right w:val="none" w:sz="0" w:space="0" w:color="auto"/>
      </w:divBdr>
    </w:div>
    <w:div w:id="1041049442">
      <w:bodyDiv w:val="1"/>
      <w:marLeft w:val="0"/>
      <w:marRight w:val="0"/>
      <w:marTop w:val="0"/>
      <w:marBottom w:val="0"/>
      <w:divBdr>
        <w:top w:val="none" w:sz="0" w:space="0" w:color="auto"/>
        <w:left w:val="none" w:sz="0" w:space="0" w:color="auto"/>
        <w:bottom w:val="none" w:sz="0" w:space="0" w:color="auto"/>
        <w:right w:val="none" w:sz="0" w:space="0" w:color="auto"/>
      </w:divBdr>
    </w:div>
    <w:div w:id="1042048535">
      <w:bodyDiv w:val="1"/>
      <w:marLeft w:val="0"/>
      <w:marRight w:val="0"/>
      <w:marTop w:val="0"/>
      <w:marBottom w:val="0"/>
      <w:divBdr>
        <w:top w:val="none" w:sz="0" w:space="0" w:color="auto"/>
        <w:left w:val="none" w:sz="0" w:space="0" w:color="auto"/>
        <w:bottom w:val="none" w:sz="0" w:space="0" w:color="auto"/>
        <w:right w:val="none" w:sz="0" w:space="0" w:color="auto"/>
      </w:divBdr>
    </w:div>
    <w:div w:id="1046217243">
      <w:bodyDiv w:val="1"/>
      <w:marLeft w:val="0"/>
      <w:marRight w:val="0"/>
      <w:marTop w:val="0"/>
      <w:marBottom w:val="0"/>
      <w:divBdr>
        <w:top w:val="none" w:sz="0" w:space="0" w:color="auto"/>
        <w:left w:val="none" w:sz="0" w:space="0" w:color="auto"/>
        <w:bottom w:val="none" w:sz="0" w:space="0" w:color="auto"/>
        <w:right w:val="none" w:sz="0" w:space="0" w:color="auto"/>
      </w:divBdr>
    </w:div>
    <w:div w:id="1048339324">
      <w:bodyDiv w:val="1"/>
      <w:marLeft w:val="0"/>
      <w:marRight w:val="0"/>
      <w:marTop w:val="0"/>
      <w:marBottom w:val="0"/>
      <w:divBdr>
        <w:top w:val="none" w:sz="0" w:space="0" w:color="auto"/>
        <w:left w:val="none" w:sz="0" w:space="0" w:color="auto"/>
        <w:bottom w:val="none" w:sz="0" w:space="0" w:color="auto"/>
        <w:right w:val="none" w:sz="0" w:space="0" w:color="auto"/>
      </w:divBdr>
    </w:div>
    <w:div w:id="1051344397">
      <w:bodyDiv w:val="1"/>
      <w:marLeft w:val="0"/>
      <w:marRight w:val="0"/>
      <w:marTop w:val="0"/>
      <w:marBottom w:val="0"/>
      <w:divBdr>
        <w:top w:val="none" w:sz="0" w:space="0" w:color="auto"/>
        <w:left w:val="none" w:sz="0" w:space="0" w:color="auto"/>
        <w:bottom w:val="none" w:sz="0" w:space="0" w:color="auto"/>
        <w:right w:val="none" w:sz="0" w:space="0" w:color="auto"/>
      </w:divBdr>
    </w:div>
    <w:div w:id="1051878925">
      <w:bodyDiv w:val="1"/>
      <w:marLeft w:val="0"/>
      <w:marRight w:val="0"/>
      <w:marTop w:val="0"/>
      <w:marBottom w:val="0"/>
      <w:divBdr>
        <w:top w:val="none" w:sz="0" w:space="0" w:color="auto"/>
        <w:left w:val="none" w:sz="0" w:space="0" w:color="auto"/>
        <w:bottom w:val="none" w:sz="0" w:space="0" w:color="auto"/>
        <w:right w:val="none" w:sz="0" w:space="0" w:color="auto"/>
      </w:divBdr>
    </w:div>
    <w:div w:id="1052578192">
      <w:bodyDiv w:val="1"/>
      <w:marLeft w:val="0"/>
      <w:marRight w:val="0"/>
      <w:marTop w:val="0"/>
      <w:marBottom w:val="0"/>
      <w:divBdr>
        <w:top w:val="none" w:sz="0" w:space="0" w:color="auto"/>
        <w:left w:val="none" w:sz="0" w:space="0" w:color="auto"/>
        <w:bottom w:val="none" w:sz="0" w:space="0" w:color="auto"/>
        <w:right w:val="none" w:sz="0" w:space="0" w:color="auto"/>
      </w:divBdr>
    </w:div>
    <w:div w:id="1053120701">
      <w:bodyDiv w:val="1"/>
      <w:marLeft w:val="0"/>
      <w:marRight w:val="0"/>
      <w:marTop w:val="0"/>
      <w:marBottom w:val="0"/>
      <w:divBdr>
        <w:top w:val="none" w:sz="0" w:space="0" w:color="auto"/>
        <w:left w:val="none" w:sz="0" w:space="0" w:color="auto"/>
        <w:bottom w:val="none" w:sz="0" w:space="0" w:color="auto"/>
        <w:right w:val="none" w:sz="0" w:space="0" w:color="auto"/>
      </w:divBdr>
    </w:div>
    <w:div w:id="1054082067">
      <w:bodyDiv w:val="1"/>
      <w:marLeft w:val="0"/>
      <w:marRight w:val="0"/>
      <w:marTop w:val="0"/>
      <w:marBottom w:val="0"/>
      <w:divBdr>
        <w:top w:val="none" w:sz="0" w:space="0" w:color="auto"/>
        <w:left w:val="none" w:sz="0" w:space="0" w:color="auto"/>
        <w:bottom w:val="none" w:sz="0" w:space="0" w:color="auto"/>
        <w:right w:val="none" w:sz="0" w:space="0" w:color="auto"/>
      </w:divBdr>
    </w:div>
    <w:div w:id="1055545823">
      <w:bodyDiv w:val="1"/>
      <w:marLeft w:val="0"/>
      <w:marRight w:val="0"/>
      <w:marTop w:val="0"/>
      <w:marBottom w:val="0"/>
      <w:divBdr>
        <w:top w:val="none" w:sz="0" w:space="0" w:color="auto"/>
        <w:left w:val="none" w:sz="0" w:space="0" w:color="auto"/>
        <w:bottom w:val="none" w:sz="0" w:space="0" w:color="auto"/>
        <w:right w:val="none" w:sz="0" w:space="0" w:color="auto"/>
      </w:divBdr>
    </w:div>
    <w:div w:id="1057361831">
      <w:bodyDiv w:val="1"/>
      <w:marLeft w:val="0"/>
      <w:marRight w:val="0"/>
      <w:marTop w:val="0"/>
      <w:marBottom w:val="0"/>
      <w:divBdr>
        <w:top w:val="none" w:sz="0" w:space="0" w:color="auto"/>
        <w:left w:val="none" w:sz="0" w:space="0" w:color="auto"/>
        <w:bottom w:val="none" w:sz="0" w:space="0" w:color="auto"/>
        <w:right w:val="none" w:sz="0" w:space="0" w:color="auto"/>
      </w:divBdr>
    </w:div>
    <w:div w:id="1059211944">
      <w:bodyDiv w:val="1"/>
      <w:marLeft w:val="0"/>
      <w:marRight w:val="0"/>
      <w:marTop w:val="0"/>
      <w:marBottom w:val="0"/>
      <w:divBdr>
        <w:top w:val="none" w:sz="0" w:space="0" w:color="auto"/>
        <w:left w:val="none" w:sz="0" w:space="0" w:color="auto"/>
        <w:bottom w:val="none" w:sz="0" w:space="0" w:color="auto"/>
        <w:right w:val="none" w:sz="0" w:space="0" w:color="auto"/>
      </w:divBdr>
    </w:div>
    <w:div w:id="1063869499">
      <w:bodyDiv w:val="1"/>
      <w:marLeft w:val="0"/>
      <w:marRight w:val="0"/>
      <w:marTop w:val="0"/>
      <w:marBottom w:val="0"/>
      <w:divBdr>
        <w:top w:val="none" w:sz="0" w:space="0" w:color="auto"/>
        <w:left w:val="none" w:sz="0" w:space="0" w:color="auto"/>
        <w:bottom w:val="none" w:sz="0" w:space="0" w:color="auto"/>
        <w:right w:val="none" w:sz="0" w:space="0" w:color="auto"/>
      </w:divBdr>
    </w:div>
    <w:div w:id="1064645400">
      <w:bodyDiv w:val="1"/>
      <w:marLeft w:val="0"/>
      <w:marRight w:val="0"/>
      <w:marTop w:val="0"/>
      <w:marBottom w:val="0"/>
      <w:divBdr>
        <w:top w:val="none" w:sz="0" w:space="0" w:color="auto"/>
        <w:left w:val="none" w:sz="0" w:space="0" w:color="auto"/>
        <w:bottom w:val="none" w:sz="0" w:space="0" w:color="auto"/>
        <w:right w:val="none" w:sz="0" w:space="0" w:color="auto"/>
      </w:divBdr>
    </w:div>
    <w:div w:id="1065689046">
      <w:bodyDiv w:val="1"/>
      <w:marLeft w:val="0"/>
      <w:marRight w:val="0"/>
      <w:marTop w:val="0"/>
      <w:marBottom w:val="0"/>
      <w:divBdr>
        <w:top w:val="none" w:sz="0" w:space="0" w:color="auto"/>
        <w:left w:val="none" w:sz="0" w:space="0" w:color="auto"/>
        <w:bottom w:val="none" w:sz="0" w:space="0" w:color="auto"/>
        <w:right w:val="none" w:sz="0" w:space="0" w:color="auto"/>
      </w:divBdr>
    </w:div>
    <w:div w:id="1067613704">
      <w:bodyDiv w:val="1"/>
      <w:marLeft w:val="0"/>
      <w:marRight w:val="0"/>
      <w:marTop w:val="0"/>
      <w:marBottom w:val="0"/>
      <w:divBdr>
        <w:top w:val="none" w:sz="0" w:space="0" w:color="auto"/>
        <w:left w:val="none" w:sz="0" w:space="0" w:color="auto"/>
        <w:bottom w:val="none" w:sz="0" w:space="0" w:color="auto"/>
        <w:right w:val="none" w:sz="0" w:space="0" w:color="auto"/>
      </w:divBdr>
    </w:div>
    <w:div w:id="1070496589">
      <w:bodyDiv w:val="1"/>
      <w:marLeft w:val="0"/>
      <w:marRight w:val="0"/>
      <w:marTop w:val="0"/>
      <w:marBottom w:val="0"/>
      <w:divBdr>
        <w:top w:val="none" w:sz="0" w:space="0" w:color="auto"/>
        <w:left w:val="none" w:sz="0" w:space="0" w:color="auto"/>
        <w:bottom w:val="none" w:sz="0" w:space="0" w:color="auto"/>
        <w:right w:val="none" w:sz="0" w:space="0" w:color="auto"/>
      </w:divBdr>
    </w:div>
    <w:div w:id="1071586594">
      <w:bodyDiv w:val="1"/>
      <w:marLeft w:val="0"/>
      <w:marRight w:val="0"/>
      <w:marTop w:val="0"/>
      <w:marBottom w:val="0"/>
      <w:divBdr>
        <w:top w:val="none" w:sz="0" w:space="0" w:color="auto"/>
        <w:left w:val="none" w:sz="0" w:space="0" w:color="auto"/>
        <w:bottom w:val="none" w:sz="0" w:space="0" w:color="auto"/>
        <w:right w:val="none" w:sz="0" w:space="0" w:color="auto"/>
      </w:divBdr>
    </w:div>
    <w:div w:id="1072386265">
      <w:bodyDiv w:val="1"/>
      <w:marLeft w:val="0"/>
      <w:marRight w:val="0"/>
      <w:marTop w:val="0"/>
      <w:marBottom w:val="0"/>
      <w:divBdr>
        <w:top w:val="none" w:sz="0" w:space="0" w:color="auto"/>
        <w:left w:val="none" w:sz="0" w:space="0" w:color="auto"/>
        <w:bottom w:val="none" w:sz="0" w:space="0" w:color="auto"/>
        <w:right w:val="none" w:sz="0" w:space="0" w:color="auto"/>
      </w:divBdr>
    </w:div>
    <w:div w:id="1072433908">
      <w:bodyDiv w:val="1"/>
      <w:marLeft w:val="0"/>
      <w:marRight w:val="0"/>
      <w:marTop w:val="0"/>
      <w:marBottom w:val="0"/>
      <w:divBdr>
        <w:top w:val="none" w:sz="0" w:space="0" w:color="auto"/>
        <w:left w:val="none" w:sz="0" w:space="0" w:color="auto"/>
        <w:bottom w:val="none" w:sz="0" w:space="0" w:color="auto"/>
        <w:right w:val="none" w:sz="0" w:space="0" w:color="auto"/>
      </w:divBdr>
    </w:div>
    <w:div w:id="1074548758">
      <w:bodyDiv w:val="1"/>
      <w:marLeft w:val="0"/>
      <w:marRight w:val="0"/>
      <w:marTop w:val="0"/>
      <w:marBottom w:val="0"/>
      <w:divBdr>
        <w:top w:val="none" w:sz="0" w:space="0" w:color="auto"/>
        <w:left w:val="none" w:sz="0" w:space="0" w:color="auto"/>
        <w:bottom w:val="none" w:sz="0" w:space="0" w:color="auto"/>
        <w:right w:val="none" w:sz="0" w:space="0" w:color="auto"/>
      </w:divBdr>
    </w:div>
    <w:div w:id="1074669630">
      <w:bodyDiv w:val="1"/>
      <w:marLeft w:val="0"/>
      <w:marRight w:val="0"/>
      <w:marTop w:val="0"/>
      <w:marBottom w:val="0"/>
      <w:divBdr>
        <w:top w:val="none" w:sz="0" w:space="0" w:color="auto"/>
        <w:left w:val="none" w:sz="0" w:space="0" w:color="auto"/>
        <w:bottom w:val="none" w:sz="0" w:space="0" w:color="auto"/>
        <w:right w:val="none" w:sz="0" w:space="0" w:color="auto"/>
      </w:divBdr>
    </w:div>
    <w:div w:id="1075129637">
      <w:bodyDiv w:val="1"/>
      <w:marLeft w:val="0"/>
      <w:marRight w:val="0"/>
      <w:marTop w:val="0"/>
      <w:marBottom w:val="0"/>
      <w:divBdr>
        <w:top w:val="none" w:sz="0" w:space="0" w:color="auto"/>
        <w:left w:val="none" w:sz="0" w:space="0" w:color="auto"/>
        <w:bottom w:val="none" w:sz="0" w:space="0" w:color="auto"/>
        <w:right w:val="none" w:sz="0" w:space="0" w:color="auto"/>
      </w:divBdr>
    </w:div>
    <w:div w:id="1081026299">
      <w:bodyDiv w:val="1"/>
      <w:marLeft w:val="0"/>
      <w:marRight w:val="0"/>
      <w:marTop w:val="0"/>
      <w:marBottom w:val="0"/>
      <w:divBdr>
        <w:top w:val="none" w:sz="0" w:space="0" w:color="auto"/>
        <w:left w:val="none" w:sz="0" w:space="0" w:color="auto"/>
        <w:bottom w:val="none" w:sz="0" w:space="0" w:color="auto"/>
        <w:right w:val="none" w:sz="0" w:space="0" w:color="auto"/>
      </w:divBdr>
    </w:div>
    <w:div w:id="1081563258">
      <w:bodyDiv w:val="1"/>
      <w:marLeft w:val="0"/>
      <w:marRight w:val="0"/>
      <w:marTop w:val="0"/>
      <w:marBottom w:val="0"/>
      <w:divBdr>
        <w:top w:val="none" w:sz="0" w:space="0" w:color="auto"/>
        <w:left w:val="none" w:sz="0" w:space="0" w:color="auto"/>
        <w:bottom w:val="none" w:sz="0" w:space="0" w:color="auto"/>
        <w:right w:val="none" w:sz="0" w:space="0" w:color="auto"/>
      </w:divBdr>
    </w:div>
    <w:div w:id="1081876288">
      <w:bodyDiv w:val="1"/>
      <w:marLeft w:val="0"/>
      <w:marRight w:val="0"/>
      <w:marTop w:val="0"/>
      <w:marBottom w:val="0"/>
      <w:divBdr>
        <w:top w:val="none" w:sz="0" w:space="0" w:color="auto"/>
        <w:left w:val="none" w:sz="0" w:space="0" w:color="auto"/>
        <w:bottom w:val="none" w:sz="0" w:space="0" w:color="auto"/>
        <w:right w:val="none" w:sz="0" w:space="0" w:color="auto"/>
      </w:divBdr>
    </w:div>
    <w:div w:id="1082609028">
      <w:bodyDiv w:val="1"/>
      <w:marLeft w:val="0"/>
      <w:marRight w:val="0"/>
      <w:marTop w:val="0"/>
      <w:marBottom w:val="0"/>
      <w:divBdr>
        <w:top w:val="none" w:sz="0" w:space="0" w:color="auto"/>
        <w:left w:val="none" w:sz="0" w:space="0" w:color="auto"/>
        <w:bottom w:val="none" w:sz="0" w:space="0" w:color="auto"/>
        <w:right w:val="none" w:sz="0" w:space="0" w:color="auto"/>
      </w:divBdr>
    </w:div>
    <w:div w:id="1082680656">
      <w:bodyDiv w:val="1"/>
      <w:marLeft w:val="0"/>
      <w:marRight w:val="0"/>
      <w:marTop w:val="0"/>
      <w:marBottom w:val="0"/>
      <w:divBdr>
        <w:top w:val="none" w:sz="0" w:space="0" w:color="auto"/>
        <w:left w:val="none" w:sz="0" w:space="0" w:color="auto"/>
        <w:bottom w:val="none" w:sz="0" w:space="0" w:color="auto"/>
        <w:right w:val="none" w:sz="0" w:space="0" w:color="auto"/>
      </w:divBdr>
    </w:div>
    <w:div w:id="1083988989">
      <w:bodyDiv w:val="1"/>
      <w:marLeft w:val="0"/>
      <w:marRight w:val="0"/>
      <w:marTop w:val="0"/>
      <w:marBottom w:val="0"/>
      <w:divBdr>
        <w:top w:val="none" w:sz="0" w:space="0" w:color="auto"/>
        <w:left w:val="none" w:sz="0" w:space="0" w:color="auto"/>
        <w:bottom w:val="none" w:sz="0" w:space="0" w:color="auto"/>
        <w:right w:val="none" w:sz="0" w:space="0" w:color="auto"/>
      </w:divBdr>
    </w:div>
    <w:div w:id="1084184154">
      <w:bodyDiv w:val="1"/>
      <w:marLeft w:val="0"/>
      <w:marRight w:val="0"/>
      <w:marTop w:val="0"/>
      <w:marBottom w:val="0"/>
      <w:divBdr>
        <w:top w:val="none" w:sz="0" w:space="0" w:color="auto"/>
        <w:left w:val="none" w:sz="0" w:space="0" w:color="auto"/>
        <w:bottom w:val="none" w:sz="0" w:space="0" w:color="auto"/>
        <w:right w:val="none" w:sz="0" w:space="0" w:color="auto"/>
      </w:divBdr>
    </w:div>
    <w:div w:id="1085879347">
      <w:bodyDiv w:val="1"/>
      <w:marLeft w:val="0"/>
      <w:marRight w:val="0"/>
      <w:marTop w:val="0"/>
      <w:marBottom w:val="0"/>
      <w:divBdr>
        <w:top w:val="none" w:sz="0" w:space="0" w:color="auto"/>
        <w:left w:val="none" w:sz="0" w:space="0" w:color="auto"/>
        <w:bottom w:val="none" w:sz="0" w:space="0" w:color="auto"/>
        <w:right w:val="none" w:sz="0" w:space="0" w:color="auto"/>
      </w:divBdr>
    </w:div>
    <w:div w:id="1088965797">
      <w:bodyDiv w:val="1"/>
      <w:marLeft w:val="0"/>
      <w:marRight w:val="0"/>
      <w:marTop w:val="0"/>
      <w:marBottom w:val="0"/>
      <w:divBdr>
        <w:top w:val="none" w:sz="0" w:space="0" w:color="auto"/>
        <w:left w:val="none" w:sz="0" w:space="0" w:color="auto"/>
        <w:bottom w:val="none" w:sz="0" w:space="0" w:color="auto"/>
        <w:right w:val="none" w:sz="0" w:space="0" w:color="auto"/>
      </w:divBdr>
    </w:div>
    <w:div w:id="1089083769">
      <w:bodyDiv w:val="1"/>
      <w:marLeft w:val="0"/>
      <w:marRight w:val="0"/>
      <w:marTop w:val="0"/>
      <w:marBottom w:val="0"/>
      <w:divBdr>
        <w:top w:val="none" w:sz="0" w:space="0" w:color="auto"/>
        <w:left w:val="none" w:sz="0" w:space="0" w:color="auto"/>
        <w:bottom w:val="none" w:sz="0" w:space="0" w:color="auto"/>
        <w:right w:val="none" w:sz="0" w:space="0" w:color="auto"/>
      </w:divBdr>
    </w:div>
    <w:div w:id="1090733109">
      <w:bodyDiv w:val="1"/>
      <w:marLeft w:val="0"/>
      <w:marRight w:val="0"/>
      <w:marTop w:val="0"/>
      <w:marBottom w:val="0"/>
      <w:divBdr>
        <w:top w:val="none" w:sz="0" w:space="0" w:color="auto"/>
        <w:left w:val="none" w:sz="0" w:space="0" w:color="auto"/>
        <w:bottom w:val="none" w:sz="0" w:space="0" w:color="auto"/>
        <w:right w:val="none" w:sz="0" w:space="0" w:color="auto"/>
      </w:divBdr>
    </w:div>
    <w:div w:id="1091125770">
      <w:bodyDiv w:val="1"/>
      <w:marLeft w:val="0"/>
      <w:marRight w:val="0"/>
      <w:marTop w:val="0"/>
      <w:marBottom w:val="0"/>
      <w:divBdr>
        <w:top w:val="none" w:sz="0" w:space="0" w:color="auto"/>
        <w:left w:val="none" w:sz="0" w:space="0" w:color="auto"/>
        <w:bottom w:val="none" w:sz="0" w:space="0" w:color="auto"/>
        <w:right w:val="none" w:sz="0" w:space="0" w:color="auto"/>
      </w:divBdr>
    </w:div>
    <w:div w:id="1091316248">
      <w:bodyDiv w:val="1"/>
      <w:marLeft w:val="0"/>
      <w:marRight w:val="0"/>
      <w:marTop w:val="0"/>
      <w:marBottom w:val="0"/>
      <w:divBdr>
        <w:top w:val="none" w:sz="0" w:space="0" w:color="auto"/>
        <w:left w:val="none" w:sz="0" w:space="0" w:color="auto"/>
        <w:bottom w:val="none" w:sz="0" w:space="0" w:color="auto"/>
        <w:right w:val="none" w:sz="0" w:space="0" w:color="auto"/>
      </w:divBdr>
    </w:div>
    <w:div w:id="1091969977">
      <w:bodyDiv w:val="1"/>
      <w:marLeft w:val="0"/>
      <w:marRight w:val="0"/>
      <w:marTop w:val="0"/>
      <w:marBottom w:val="0"/>
      <w:divBdr>
        <w:top w:val="none" w:sz="0" w:space="0" w:color="auto"/>
        <w:left w:val="none" w:sz="0" w:space="0" w:color="auto"/>
        <w:bottom w:val="none" w:sz="0" w:space="0" w:color="auto"/>
        <w:right w:val="none" w:sz="0" w:space="0" w:color="auto"/>
      </w:divBdr>
    </w:div>
    <w:div w:id="1092312214">
      <w:bodyDiv w:val="1"/>
      <w:marLeft w:val="0"/>
      <w:marRight w:val="0"/>
      <w:marTop w:val="0"/>
      <w:marBottom w:val="0"/>
      <w:divBdr>
        <w:top w:val="none" w:sz="0" w:space="0" w:color="auto"/>
        <w:left w:val="none" w:sz="0" w:space="0" w:color="auto"/>
        <w:bottom w:val="none" w:sz="0" w:space="0" w:color="auto"/>
        <w:right w:val="none" w:sz="0" w:space="0" w:color="auto"/>
      </w:divBdr>
    </w:div>
    <w:div w:id="1094086348">
      <w:bodyDiv w:val="1"/>
      <w:marLeft w:val="0"/>
      <w:marRight w:val="0"/>
      <w:marTop w:val="0"/>
      <w:marBottom w:val="0"/>
      <w:divBdr>
        <w:top w:val="none" w:sz="0" w:space="0" w:color="auto"/>
        <w:left w:val="none" w:sz="0" w:space="0" w:color="auto"/>
        <w:bottom w:val="none" w:sz="0" w:space="0" w:color="auto"/>
        <w:right w:val="none" w:sz="0" w:space="0" w:color="auto"/>
      </w:divBdr>
    </w:div>
    <w:div w:id="1096830899">
      <w:bodyDiv w:val="1"/>
      <w:marLeft w:val="0"/>
      <w:marRight w:val="0"/>
      <w:marTop w:val="0"/>
      <w:marBottom w:val="0"/>
      <w:divBdr>
        <w:top w:val="none" w:sz="0" w:space="0" w:color="auto"/>
        <w:left w:val="none" w:sz="0" w:space="0" w:color="auto"/>
        <w:bottom w:val="none" w:sz="0" w:space="0" w:color="auto"/>
        <w:right w:val="none" w:sz="0" w:space="0" w:color="auto"/>
      </w:divBdr>
    </w:div>
    <w:div w:id="1096902731">
      <w:bodyDiv w:val="1"/>
      <w:marLeft w:val="0"/>
      <w:marRight w:val="0"/>
      <w:marTop w:val="0"/>
      <w:marBottom w:val="0"/>
      <w:divBdr>
        <w:top w:val="none" w:sz="0" w:space="0" w:color="auto"/>
        <w:left w:val="none" w:sz="0" w:space="0" w:color="auto"/>
        <w:bottom w:val="none" w:sz="0" w:space="0" w:color="auto"/>
        <w:right w:val="none" w:sz="0" w:space="0" w:color="auto"/>
      </w:divBdr>
    </w:div>
    <w:div w:id="1099563087">
      <w:bodyDiv w:val="1"/>
      <w:marLeft w:val="0"/>
      <w:marRight w:val="0"/>
      <w:marTop w:val="0"/>
      <w:marBottom w:val="0"/>
      <w:divBdr>
        <w:top w:val="none" w:sz="0" w:space="0" w:color="auto"/>
        <w:left w:val="none" w:sz="0" w:space="0" w:color="auto"/>
        <w:bottom w:val="none" w:sz="0" w:space="0" w:color="auto"/>
        <w:right w:val="none" w:sz="0" w:space="0" w:color="auto"/>
      </w:divBdr>
    </w:div>
    <w:div w:id="1100028700">
      <w:bodyDiv w:val="1"/>
      <w:marLeft w:val="0"/>
      <w:marRight w:val="0"/>
      <w:marTop w:val="0"/>
      <w:marBottom w:val="0"/>
      <w:divBdr>
        <w:top w:val="none" w:sz="0" w:space="0" w:color="auto"/>
        <w:left w:val="none" w:sz="0" w:space="0" w:color="auto"/>
        <w:bottom w:val="none" w:sz="0" w:space="0" w:color="auto"/>
        <w:right w:val="none" w:sz="0" w:space="0" w:color="auto"/>
      </w:divBdr>
    </w:div>
    <w:div w:id="1100372423">
      <w:bodyDiv w:val="1"/>
      <w:marLeft w:val="0"/>
      <w:marRight w:val="0"/>
      <w:marTop w:val="0"/>
      <w:marBottom w:val="0"/>
      <w:divBdr>
        <w:top w:val="none" w:sz="0" w:space="0" w:color="auto"/>
        <w:left w:val="none" w:sz="0" w:space="0" w:color="auto"/>
        <w:bottom w:val="none" w:sz="0" w:space="0" w:color="auto"/>
        <w:right w:val="none" w:sz="0" w:space="0" w:color="auto"/>
      </w:divBdr>
    </w:div>
    <w:div w:id="1104619649">
      <w:bodyDiv w:val="1"/>
      <w:marLeft w:val="0"/>
      <w:marRight w:val="0"/>
      <w:marTop w:val="0"/>
      <w:marBottom w:val="0"/>
      <w:divBdr>
        <w:top w:val="none" w:sz="0" w:space="0" w:color="auto"/>
        <w:left w:val="none" w:sz="0" w:space="0" w:color="auto"/>
        <w:bottom w:val="none" w:sz="0" w:space="0" w:color="auto"/>
        <w:right w:val="none" w:sz="0" w:space="0" w:color="auto"/>
      </w:divBdr>
    </w:div>
    <w:div w:id="1105735582">
      <w:bodyDiv w:val="1"/>
      <w:marLeft w:val="0"/>
      <w:marRight w:val="0"/>
      <w:marTop w:val="0"/>
      <w:marBottom w:val="0"/>
      <w:divBdr>
        <w:top w:val="none" w:sz="0" w:space="0" w:color="auto"/>
        <w:left w:val="none" w:sz="0" w:space="0" w:color="auto"/>
        <w:bottom w:val="none" w:sz="0" w:space="0" w:color="auto"/>
        <w:right w:val="none" w:sz="0" w:space="0" w:color="auto"/>
      </w:divBdr>
    </w:div>
    <w:div w:id="1110127910">
      <w:bodyDiv w:val="1"/>
      <w:marLeft w:val="0"/>
      <w:marRight w:val="0"/>
      <w:marTop w:val="0"/>
      <w:marBottom w:val="0"/>
      <w:divBdr>
        <w:top w:val="none" w:sz="0" w:space="0" w:color="auto"/>
        <w:left w:val="none" w:sz="0" w:space="0" w:color="auto"/>
        <w:bottom w:val="none" w:sz="0" w:space="0" w:color="auto"/>
        <w:right w:val="none" w:sz="0" w:space="0" w:color="auto"/>
      </w:divBdr>
    </w:div>
    <w:div w:id="1111046142">
      <w:bodyDiv w:val="1"/>
      <w:marLeft w:val="0"/>
      <w:marRight w:val="0"/>
      <w:marTop w:val="0"/>
      <w:marBottom w:val="0"/>
      <w:divBdr>
        <w:top w:val="none" w:sz="0" w:space="0" w:color="auto"/>
        <w:left w:val="none" w:sz="0" w:space="0" w:color="auto"/>
        <w:bottom w:val="none" w:sz="0" w:space="0" w:color="auto"/>
        <w:right w:val="none" w:sz="0" w:space="0" w:color="auto"/>
      </w:divBdr>
    </w:div>
    <w:div w:id="1112091830">
      <w:bodyDiv w:val="1"/>
      <w:marLeft w:val="0"/>
      <w:marRight w:val="0"/>
      <w:marTop w:val="0"/>
      <w:marBottom w:val="0"/>
      <w:divBdr>
        <w:top w:val="none" w:sz="0" w:space="0" w:color="auto"/>
        <w:left w:val="none" w:sz="0" w:space="0" w:color="auto"/>
        <w:bottom w:val="none" w:sz="0" w:space="0" w:color="auto"/>
        <w:right w:val="none" w:sz="0" w:space="0" w:color="auto"/>
      </w:divBdr>
    </w:div>
    <w:div w:id="1114329672">
      <w:bodyDiv w:val="1"/>
      <w:marLeft w:val="0"/>
      <w:marRight w:val="0"/>
      <w:marTop w:val="0"/>
      <w:marBottom w:val="0"/>
      <w:divBdr>
        <w:top w:val="none" w:sz="0" w:space="0" w:color="auto"/>
        <w:left w:val="none" w:sz="0" w:space="0" w:color="auto"/>
        <w:bottom w:val="none" w:sz="0" w:space="0" w:color="auto"/>
        <w:right w:val="none" w:sz="0" w:space="0" w:color="auto"/>
      </w:divBdr>
    </w:div>
    <w:div w:id="1114599531">
      <w:bodyDiv w:val="1"/>
      <w:marLeft w:val="0"/>
      <w:marRight w:val="0"/>
      <w:marTop w:val="0"/>
      <w:marBottom w:val="0"/>
      <w:divBdr>
        <w:top w:val="none" w:sz="0" w:space="0" w:color="auto"/>
        <w:left w:val="none" w:sz="0" w:space="0" w:color="auto"/>
        <w:bottom w:val="none" w:sz="0" w:space="0" w:color="auto"/>
        <w:right w:val="none" w:sz="0" w:space="0" w:color="auto"/>
      </w:divBdr>
    </w:div>
    <w:div w:id="1114859221">
      <w:bodyDiv w:val="1"/>
      <w:marLeft w:val="0"/>
      <w:marRight w:val="0"/>
      <w:marTop w:val="0"/>
      <w:marBottom w:val="0"/>
      <w:divBdr>
        <w:top w:val="none" w:sz="0" w:space="0" w:color="auto"/>
        <w:left w:val="none" w:sz="0" w:space="0" w:color="auto"/>
        <w:bottom w:val="none" w:sz="0" w:space="0" w:color="auto"/>
        <w:right w:val="none" w:sz="0" w:space="0" w:color="auto"/>
      </w:divBdr>
    </w:div>
    <w:div w:id="1117260944">
      <w:bodyDiv w:val="1"/>
      <w:marLeft w:val="0"/>
      <w:marRight w:val="0"/>
      <w:marTop w:val="0"/>
      <w:marBottom w:val="0"/>
      <w:divBdr>
        <w:top w:val="none" w:sz="0" w:space="0" w:color="auto"/>
        <w:left w:val="none" w:sz="0" w:space="0" w:color="auto"/>
        <w:bottom w:val="none" w:sz="0" w:space="0" w:color="auto"/>
        <w:right w:val="none" w:sz="0" w:space="0" w:color="auto"/>
      </w:divBdr>
    </w:div>
    <w:div w:id="1120148327">
      <w:bodyDiv w:val="1"/>
      <w:marLeft w:val="0"/>
      <w:marRight w:val="0"/>
      <w:marTop w:val="0"/>
      <w:marBottom w:val="0"/>
      <w:divBdr>
        <w:top w:val="none" w:sz="0" w:space="0" w:color="auto"/>
        <w:left w:val="none" w:sz="0" w:space="0" w:color="auto"/>
        <w:bottom w:val="none" w:sz="0" w:space="0" w:color="auto"/>
        <w:right w:val="none" w:sz="0" w:space="0" w:color="auto"/>
      </w:divBdr>
    </w:div>
    <w:div w:id="1121463062">
      <w:bodyDiv w:val="1"/>
      <w:marLeft w:val="0"/>
      <w:marRight w:val="0"/>
      <w:marTop w:val="0"/>
      <w:marBottom w:val="0"/>
      <w:divBdr>
        <w:top w:val="none" w:sz="0" w:space="0" w:color="auto"/>
        <w:left w:val="none" w:sz="0" w:space="0" w:color="auto"/>
        <w:bottom w:val="none" w:sz="0" w:space="0" w:color="auto"/>
        <w:right w:val="none" w:sz="0" w:space="0" w:color="auto"/>
      </w:divBdr>
    </w:div>
    <w:div w:id="1123377346">
      <w:bodyDiv w:val="1"/>
      <w:marLeft w:val="0"/>
      <w:marRight w:val="0"/>
      <w:marTop w:val="0"/>
      <w:marBottom w:val="0"/>
      <w:divBdr>
        <w:top w:val="none" w:sz="0" w:space="0" w:color="auto"/>
        <w:left w:val="none" w:sz="0" w:space="0" w:color="auto"/>
        <w:bottom w:val="none" w:sz="0" w:space="0" w:color="auto"/>
        <w:right w:val="none" w:sz="0" w:space="0" w:color="auto"/>
      </w:divBdr>
    </w:div>
    <w:div w:id="1123766137">
      <w:bodyDiv w:val="1"/>
      <w:marLeft w:val="0"/>
      <w:marRight w:val="0"/>
      <w:marTop w:val="0"/>
      <w:marBottom w:val="0"/>
      <w:divBdr>
        <w:top w:val="none" w:sz="0" w:space="0" w:color="auto"/>
        <w:left w:val="none" w:sz="0" w:space="0" w:color="auto"/>
        <w:bottom w:val="none" w:sz="0" w:space="0" w:color="auto"/>
        <w:right w:val="none" w:sz="0" w:space="0" w:color="auto"/>
      </w:divBdr>
    </w:div>
    <w:div w:id="1127316407">
      <w:bodyDiv w:val="1"/>
      <w:marLeft w:val="0"/>
      <w:marRight w:val="0"/>
      <w:marTop w:val="0"/>
      <w:marBottom w:val="0"/>
      <w:divBdr>
        <w:top w:val="none" w:sz="0" w:space="0" w:color="auto"/>
        <w:left w:val="none" w:sz="0" w:space="0" w:color="auto"/>
        <w:bottom w:val="none" w:sz="0" w:space="0" w:color="auto"/>
        <w:right w:val="none" w:sz="0" w:space="0" w:color="auto"/>
      </w:divBdr>
    </w:div>
    <w:div w:id="1127624113">
      <w:bodyDiv w:val="1"/>
      <w:marLeft w:val="0"/>
      <w:marRight w:val="0"/>
      <w:marTop w:val="0"/>
      <w:marBottom w:val="0"/>
      <w:divBdr>
        <w:top w:val="none" w:sz="0" w:space="0" w:color="auto"/>
        <w:left w:val="none" w:sz="0" w:space="0" w:color="auto"/>
        <w:bottom w:val="none" w:sz="0" w:space="0" w:color="auto"/>
        <w:right w:val="none" w:sz="0" w:space="0" w:color="auto"/>
      </w:divBdr>
    </w:div>
    <w:div w:id="1129282012">
      <w:bodyDiv w:val="1"/>
      <w:marLeft w:val="0"/>
      <w:marRight w:val="0"/>
      <w:marTop w:val="0"/>
      <w:marBottom w:val="0"/>
      <w:divBdr>
        <w:top w:val="none" w:sz="0" w:space="0" w:color="auto"/>
        <w:left w:val="none" w:sz="0" w:space="0" w:color="auto"/>
        <w:bottom w:val="none" w:sz="0" w:space="0" w:color="auto"/>
        <w:right w:val="none" w:sz="0" w:space="0" w:color="auto"/>
      </w:divBdr>
    </w:div>
    <w:div w:id="1129514176">
      <w:bodyDiv w:val="1"/>
      <w:marLeft w:val="0"/>
      <w:marRight w:val="0"/>
      <w:marTop w:val="0"/>
      <w:marBottom w:val="0"/>
      <w:divBdr>
        <w:top w:val="none" w:sz="0" w:space="0" w:color="auto"/>
        <w:left w:val="none" w:sz="0" w:space="0" w:color="auto"/>
        <w:bottom w:val="none" w:sz="0" w:space="0" w:color="auto"/>
        <w:right w:val="none" w:sz="0" w:space="0" w:color="auto"/>
      </w:divBdr>
    </w:div>
    <w:div w:id="1130323727">
      <w:bodyDiv w:val="1"/>
      <w:marLeft w:val="0"/>
      <w:marRight w:val="0"/>
      <w:marTop w:val="0"/>
      <w:marBottom w:val="0"/>
      <w:divBdr>
        <w:top w:val="none" w:sz="0" w:space="0" w:color="auto"/>
        <w:left w:val="none" w:sz="0" w:space="0" w:color="auto"/>
        <w:bottom w:val="none" w:sz="0" w:space="0" w:color="auto"/>
        <w:right w:val="none" w:sz="0" w:space="0" w:color="auto"/>
      </w:divBdr>
    </w:div>
    <w:div w:id="1130707289">
      <w:bodyDiv w:val="1"/>
      <w:marLeft w:val="0"/>
      <w:marRight w:val="0"/>
      <w:marTop w:val="0"/>
      <w:marBottom w:val="0"/>
      <w:divBdr>
        <w:top w:val="none" w:sz="0" w:space="0" w:color="auto"/>
        <w:left w:val="none" w:sz="0" w:space="0" w:color="auto"/>
        <w:bottom w:val="none" w:sz="0" w:space="0" w:color="auto"/>
        <w:right w:val="none" w:sz="0" w:space="0" w:color="auto"/>
      </w:divBdr>
    </w:div>
    <w:div w:id="1134132939">
      <w:bodyDiv w:val="1"/>
      <w:marLeft w:val="0"/>
      <w:marRight w:val="0"/>
      <w:marTop w:val="0"/>
      <w:marBottom w:val="0"/>
      <w:divBdr>
        <w:top w:val="none" w:sz="0" w:space="0" w:color="auto"/>
        <w:left w:val="none" w:sz="0" w:space="0" w:color="auto"/>
        <w:bottom w:val="none" w:sz="0" w:space="0" w:color="auto"/>
        <w:right w:val="none" w:sz="0" w:space="0" w:color="auto"/>
      </w:divBdr>
    </w:div>
    <w:div w:id="1138760107">
      <w:bodyDiv w:val="1"/>
      <w:marLeft w:val="0"/>
      <w:marRight w:val="0"/>
      <w:marTop w:val="0"/>
      <w:marBottom w:val="0"/>
      <w:divBdr>
        <w:top w:val="none" w:sz="0" w:space="0" w:color="auto"/>
        <w:left w:val="none" w:sz="0" w:space="0" w:color="auto"/>
        <w:bottom w:val="none" w:sz="0" w:space="0" w:color="auto"/>
        <w:right w:val="none" w:sz="0" w:space="0" w:color="auto"/>
      </w:divBdr>
    </w:div>
    <w:div w:id="1140729523">
      <w:bodyDiv w:val="1"/>
      <w:marLeft w:val="0"/>
      <w:marRight w:val="0"/>
      <w:marTop w:val="0"/>
      <w:marBottom w:val="0"/>
      <w:divBdr>
        <w:top w:val="none" w:sz="0" w:space="0" w:color="auto"/>
        <w:left w:val="none" w:sz="0" w:space="0" w:color="auto"/>
        <w:bottom w:val="none" w:sz="0" w:space="0" w:color="auto"/>
        <w:right w:val="none" w:sz="0" w:space="0" w:color="auto"/>
      </w:divBdr>
    </w:div>
    <w:div w:id="1140803967">
      <w:bodyDiv w:val="1"/>
      <w:marLeft w:val="0"/>
      <w:marRight w:val="0"/>
      <w:marTop w:val="0"/>
      <w:marBottom w:val="0"/>
      <w:divBdr>
        <w:top w:val="none" w:sz="0" w:space="0" w:color="auto"/>
        <w:left w:val="none" w:sz="0" w:space="0" w:color="auto"/>
        <w:bottom w:val="none" w:sz="0" w:space="0" w:color="auto"/>
        <w:right w:val="none" w:sz="0" w:space="0" w:color="auto"/>
      </w:divBdr>
    </w:div>
    <w:div w:id="1141312939">
      <w:bodyDiv w:val="1"/>
      <w:marLeft w:val="0"/>
      <w:marRight w:val="0"/>
      <w:marTop w:val="0"/>
      <w:marBottom w:val="0"/>
      <w:divBdr>
        <w:top w:val="none" w:sz="0" w:space="0" w:color="auto"/>
        <w:left w:val="none" w:sz="0" w:space="0" w:color="auto"/>
        <w:bottom w:val="none" w:sz="0" w:space="0" w:color="auto"/>
        <w:right w:val="none" w:sz="0" w:space="0" w:color="auto"/>
      </w:divBdr>
    </w:div>
    <w:div w:id="1141770249">
      <w:bodyDiv w:val="1"/>
      <w:marLeft w:val="0"/>
      <w:marRight w:val="0"/>
      <w:marTop w:val="0"/>
      <w:marBottom w:val="0"/>
      <w:divBdr>
        <w:top w:val="none" w:sz="0" w:space="0" w:color="auto"/>
        <w:left w:val="none" w:sz="0" w:space="0" w:color="auto"/>
        <w:bottom w:val="none" w:sz="0" w:space="0" w:color="auto"/>
        <w:right w:val="none" w:sz="0" w:space="0" w:color="auto"/>
      </w:divBdr>
    </w:div>
    <w:div w:id="1141843222">
      <w:bodyDiv w:val="1"/>
      <w:marLeft w:val="0"/>
      <w:marRight w:val="0"/>
      <w:marTop w:val="0"/>
      <w:marBottom w:val="0"/>
      <w:divBdr>
        <w:top w:val="none" w:sz="0" w:space="0" w:color="auto"/>
        <w:left w:val="none" w:sz="0" w:space="0" w:color="auto"/>
        <w:bottom w:val="none" w:sz="0" w:space="0" w:color="auto"/>
        <w:right w:val="none" w:sz="0" w:space="0" w:color="auto"/>
      </w:divBdr>
    </w:div>
    <w:div w:id="1143810666">
      <w:bodyDiv w:val="1"/>
      <w:marLeft w:val="0"/>
      <w:marRight w:val="0"/>
      <w:marTop w:val="0"/>
      <w:marBottom w:val="0"/>
      <w:divBdr>
        <w:top w:val="none" w:sz="0" w:space="0" w:color="auto"/>
        <w:left w:val="none" w:sz="0" w:space="0" w:color="auto"/>
        <w:bottom w:val="none" w:sz="0" w:space="0" w:color="auto"/>
        <w:right w:val="none" w:sz="0" w:space="0" w:color="auto"/>
      </w:divBdr>
    </w:div>
    <w:div w:id="1145245250">
      <w:bodyDiv w:val="1"/>
      <w:marLeft w:val="0"/>
      <w:marRight w:val="0"/>
      <w:marTop w:val="0"/>
      <w:marBottom w:val="0"/>
      <w:divBdr>
        <w:top w:val="none" w:sz="0" w:space="0" w:color="auto"/>
        <w:left w:val="none" w:sz="0" w:space="0" w:color="auto"/>
        <w:bottom w:val="none" w:sz="0" w:space="0" w:color="auto"/>
        <w:right w:val="none" w:sz="0" w:space="0" w:color="auto"/>
      </w:divBdr>
    </w:div>
    <w:div w:id="1148743127">
      <w:bodyDiv w:val="1"/>
      <w:marLeft w:val="0"/>
      <w:marRight w:val="0"/>
      <w:marTop w:val="0"/>
      <w:marBottom w:val="0"/>
      <w:divBdr>
        <w:top w:val="none" w:sz="0" w:space="0" w:color="auto"/>
        <w:left w:val="none" w:sz="0" w:space="0" w:color="auto"/>
        <w:bottom w:val="none" w:sz="0" w:space="0" w:color="auto"/>
        <w:right w:val="none" w:sz="0" w:space="0" w:color="auto"/>
      </w:divBdr>
    </w:div>
    <w:div w:id="1149325942">
      <w:bodyDiv w:val="1"/>
      <w:marLeft w:val="0"/>
      <w:marRight w:val="0"/>
      <w:marTop w:val="0"/>
      <w:marBottom w:val="0"/>
      <w:divBdr>
        <w:top w:val="none" w:sz="0" w:space="0" w:color="auto"/>
        <w:left w:val="none" w:sz="0" w:space="0" w:color="auto"/>
        <w:bottom w:val="none" w:sz="0" w:space="0" w:color="auto"/>
        <w:right w:val="none" w:sz="0" w:space="0" w:color="auto"/>
      </w:divBdr>
    </w:div>
    <w:div w:id="1149394827">
      <w:bodyDiv w:val="1"/>
      <w:marLeft w:val="0"/>
      <w:marRight w:val="0"/>
      <w:marTop w:val="0"/>
      <w:marBottom w:val="0"/>
      <w:divBdr>
        <w:top w:val="none" w:sz="0" w:space="0" w:color="auto"/>
        <w:left w:val="none" w:sz="0" w:space="0" w:color="auto"/>
        <w:bottom w:val="none" w:sz="0" w:space="0" w:color="auto"/>
        <w:right w:val="none" w:sz="0" w:space="0" w:color="auto"/>
      </w:divBdr>
    </w:div>
    <w:div w:id="1152796961">
      <w:bodyDiv w:val="1"/>
      <w:marLeft w:val="0"/>
      <w:marRight w:val="0"/>
      <w:marTop w:val="0"/>
      <w:marBottom w:val="0"/>
      <w:divBdr>
        <w:top w:val="none" w:sz="0" w:space="0" w:color="auto"/>
        <w:left w:val="none" w:sz="0" w:space="0" w:color="auto"/>
        <w:bottom w:val="none" w:sz="0" w:space="0" w:color="auto"/>
        <w:right w:val="none" w:sz="0" w:space="0" w:color="auto"/>
      </w:divBdr>
    </w:div>
    <w:div w:id="1152915026">
      <w:bodyDiv w:val="1"/>
      <w:marLeft w:val="0"/>
      <w:marRight w:val="0"/>
      <w:marTop w:val="0"/>
      <w:marBottom w:val="0"/>
      <w:divBdr>
        <w:top w:val="none" w:sz="0" w:space="0" w:color="auto"/>
        <w:left w:val="none" w:sz="0" w:space="0" w:color="auto"/>
        <w:bottom w:val="none" w:sz="0" w:space="0" w:color="auto"/>
        <w:right w:val="none" w:sz="0" w:space="0" w:color="auto"/>
      </w:divBdr>
    </w:div>
    <w:div w:id="1152991213">
      <w:bodyDiv w:val="1"/>
      <w:marLeft w:val="0"/>
      <w:marRight w:val="0"/>
      <w:marTop w:val="0"/>
      <w:marBottom w:val="0"/>
      <w:divBdr>
        <w:top w:val="none" w:sz="0" w:space="0" w:color="auto"/>
        <w:left w:val="none" w:sz="0" w:space="0" w:color="auto"/>
        <w:bottom w:val="none" w:sz="0" w:space="0" w:color="auto"/>
        <w:right w:val="none" w:sz="0" w:space="0" w:color="auto"/>
      </w:divBdr>
    </w:div>
    <w:div w:id="1155996904">
      <w:bodyDiv w:val="1"/>
      <w:marLeft w:val="0"/>
      <w:marRight w:val="0"/>
      <w:marTop w:val="0"/>
      <w:marBottom w:val="0"/>
      <w:divBdr>
        <w:top w:val="none" w:sz="0" w:space="0" w:color="auto"/>
        <w:left w:val="none" w:sz="0" w:space="0" w:color="auto"/>
        <w:bottom w:val="none" w:sz="0" w:space="0" w:color="auto"/>
        <w:right w:val="none" w:sz="0" w:space="0" w:color="auto"/>
      </w:divBdr>
    </w:div>
    <w:div w:id="1156143998">
      <w:bodyDiv w:val="1"/>
      <w:marLeft w:val="0"/>
      <w:marRight w:val="0"/>
      <w:marTop w:val="0"/>
      <w:marBottom w:val="0"/>
      <w:divBdr>
        <w:top w:val="none" w:sz="0" w:space="0" w:color="auto"/>
        <w:left w:val="none" w:sz="0" w:space="0" w:color="auto"/>
        <w:bottom w:val="none" w:sz="0" w:space="0" w:color="auto"/>
        <w:right w:val="none" w:sz="0" w:space="0" w:color="auto"/>
      </w:divBdr>
    </w:div>
    <w:div w:id="1156722433">
      <w:bodyDiv w:val="1"/>
      <w:marLeft w:val="0"/>
      <w:marRight w:val="0"/>
      <w:marTop w:val="0"/>
      <w:marBottom w:val="0"/>
      <w:divBdr>
        <w:top w:val="none" w:sz="0" w:space="0" w:color="auto"/>
        <w:left w:val="none" w:sz="0" w:space="0" w:color="auto"/>
        <w:bottom w:val="none" w:sz="0" w:space="0" w:color="auto"/>
        <w:right w:val="none" w:sz="0" w:space="0" w:color="auto"/>
      </w:divBdr>
    </w:div>
    <w:div w:id="1158963446">
      <w:bodyDiv w:val="1"/>
      <w:marLeft w:val="0"/>
      <w:marRight w:val="0"/>
      <w:marTop w:val="0"/>
      <w:marBottom w:val="0"/>
      <w:divBdr>
        <w:top w:val="none" w:sz="0" w:space="0" w:color="auto"/>
        <w:left w:val="none" w:sz="0" w:space="0" w:color="auto"/>
        <w:bottom w:val="none" w:sz="0" w:space="0" w:color="auto"/>
        <w:right w:val="none" w:sz="0" w:space="0" w:color="auto"/>
      </w:divBdr>
    </w:div>
    <w:div w:id="1161890065">
      <w:bodyDiv w:val="1"/>
      <w:marLeft w:val="0"/>
      <w:marRight w:val="0"/>
      <w:marTop w:val="0"/>
      <w:marBottom w:val="0"/>
      <w:divBdr>
        <w:top w:val="none" w:sz="0" w:space="0" w:color="auto"/>
        <w:left w:val="none" w:sz="0" w:space="0" w:color="auto"/>
        <w:bottom w:val="none" w:sz="0" w:space="0" w:color="auto"/>
        <w:right w:val="none" w:sz="0" w:space="0" w:color="auto"/>
      </w:divBdr>
    </w:div>
    <w:div w:id="1163858823">
      <w:bodyDiv w:val="1"/>
      <w:marLeft w:val="0"/>
      <w:marRight w:val="0"/>
      <w:marTop w:val="0"/>
      <w:marBottom w:val="0"/>
      <w:divBdr>
        <w:top w:val="none" w:sz="0" w:space="0" w:color="auto"/>
        <w:left w:val="none" w:sz="0" w:space="0" w:color="auto"/>
        <w:bottom w:val="none" w:sz="0" w:space="0" w:color="auto"/>
        <w:right w:val="none" w:sz="0" w:space="0" w:color="auto"/>
      </w:divBdr>
    </w:div>
    <w:div w:id="1165239181">
      <w:bodyDiv w:val="1"/>
      <w:marLeft w:val="0"/>
      <w:marRight w:val="0"/>
      <w:marTop w:val="0"/>
      <w:marBottom w:val="0"/>
      <w:divBdr>
        <w:top w:val="none" w:sz="0" w:space="0" w:color="auto"/>
        <w:left w:val="none" w:sz="0" w:space="0" w:color="auto"/>
        <w:bottom w:val="none" w:sz="0" w:space="0" w:color="auto"/>
        <w:right w:val="none" w:sz="0" w:space="0" w:color="auto"/>
      </w:divBdr>
    </w:div>
    <w:div w:id="1165706714">
      <w:bodyDiv w:val="1"/>
      <w:marLeft w:val="0"/>
      <w:marRight w:val="0"/>
      <w:marTop w:val="0"/>
      <w:marBottom w:val="0"/>
      <w:divBdr>
        <w:top w:val="none" w:sz="0" w:space="0" w:color="auto"/>
        <w:left w:val="none" w:sz="0" w:space="0" w:color="auto"/>
        <w:bottom w:val="none" w:sz="0" w:space="0" w:color="auto"/>
        <w:right w:val="none" w:sz="0" w:space="0" w:color="auto"/>
      </w:divBdr>
    </w:div>
    <w:div w:id="1170366542">
      <w:bodyDiv w:val="1"/>
      <w:marLeft w:val="0"/>
      <w:marRight w:val="0"/>
      <w:marTop w:val="0"/>
      <w:marBottom w:val="0"/>
      <w:divBdr>
        <w:top w:val="none" w:sz="0" w:space="0" w:color="auto"/>
        <w:left w:val="none" w:sz="0" w:space="0" w:color="auto"/>
        <w:bottom w:val="none" w:sz="0" w:space="0" w:color="auto"/>
        <w:right w:val="none" w:sz="0" w:space="0" w:color="auto"/>
      </w:divBdr>
    </w:div>
    <w:div w:id="1171141167">
      <w:bodyDiv w:val="1"/>
      <w:marLeft w:val="0"/>
      <w:marRight w:val="0"/>
      <w:marTop w:val="0"/>
      <w:marBottom w:val="0"/>
      <w:divBdr>
        <w:top w:val="none" w:sz="0" w:space="0" w:color="auto"/>
        <w:left w:val="none" w:sz="0" w:space="0" w:color="auto"/>
        <w:bottom w:val="none" w:sz="0" w:space="0" w:color="auto"/>
        <w:right w:val="none" w:sz="0" w:space="0" w:color="auto"/>
      </w:divBdr>
    </w:div>
    <w:div w:id="1171262131">
      <w:bodyDiv w:val="1"/>
      <w:marLeft w:val="0"/>
      <w:marRight w:val="0"/>
      <w:marTop w:val="0"/>
      <w:marBottom w:val="0"/>
      <w:divBdr>
        <w:top w:val="none" w:sz="0" w:space="0" w:color="auto"/>
        <w:left w:val="none" w:sz="0" w:space="0" w:color="auto"/>
        <w:bottom w:val="none" w:sz="0" w:space="0" w:color="auto"/>
        <w:right w:val="none" w:sz="0" w:space="0" w:color="auto"/>
      </w:divBdr>
    </w:div>
    <w:div w:id="1175651952">
      <w:bodyDiv w:val="1"/>
      <w:marLeft w:val="0"/>
      <w:marRight w:val="0"/>
      <w:marTop w:val="0"/>
      <w:marBottom w:val="0"/>
      <w:divBdr>
        <w:top w:val="none" w:sz="0" w:space="0" w:color="auto"/>
        <w:left w:val="none" w:sz="0" w:space="0" w:color="auto"/>
        <w:bottom w:val="none" w:sz="0" w:space="0" w:color="auto"/>
        <w:right w:val="none" w:sz="0" w:space="0" w:color="auto"/>
      </w:divBdr>
    </w:div>
    <w:div w:id="1177038125">
      <w:bodyDiv w:val="1"/>
      <w:marLeft w:val="0"/>
      <w:marRight w:val="0"/>
      <w:marTop w:val="0"/>
      <w:marBottom w:val="0"/>
      <w:divBdr>
        <w:top w:val="none" w:sz="0" w:space="0" w:color="auto"/>
        <w:left w:val="none" w:sz="0" w:space="0" w:color="auto"/>
        <w:bottom w:val="none" w:sz="0" w:space="0" w:color="auto"/>
        <w:right w:val="none" w:sz="0" w:space="0" w:color="auto"/>
      </w:divBdr>
    </w:div>
    <w:div w:id="1179782158">
      <w:bodyDiv w:val="1"/>
      <w:marLeft w:val="0"/>
      <w:marRight w:val="0"/>
      <w:marTop w:val="0"/>
      <w:marBottom w:val="0"/>
      <w:divBdr>
        <w:top w:val="none" w:sz="0" w:space="0" w:color="auto"/>
        <w:left w:val="none" w:sz="0" w:space="0" w:color="auto"/>
        <w:bottom w:val="none" w:sz="0" w:space="0" w:color="auto"/>
        <w:right w:val="none" w:sz="0" w:space="0" w:color="auto"/>
      </w:divBdr>
    </w:div>
    <w:div w:id="1180971483">
      <w:bodyDiv w:val="1"/>
      <w:marLeft w:val="0"/>
      <w:marRight w:val="0"/>
      <w:marTop w:val="0"/>
      <w:marBottom w:val="0"/>
      <w:divBdr>
        <w:top w:val="none" w:sz="0" w:space="0" w:color="auto"/>
        <w:left w:val="none" w:sz="0" w:space="0" w:color="auto"/>
        <w:bottom w:val="none" w:sz="0" w:space="0" w:color="auto"/>
        <w:right w:val="none" w:sz="0" w:space="0" w:color="auto"/>
      </w:divBdr>
    </w:div>
    <w:div w:id="1182236488">
      <w:bodyDiv w:val="1"/>
      <w:marLeft w:val="0"/>
      <w:marRight w:val="0"/>
      <w:marTop w:val="0"/>
      <w:marBottom w:val="0"/>
      <w:divBdr>
        <w:top w:val="none" w:sz="0" w:space="0" w:color="auto"/>
        <w:left w:val="none" w:sz="0" w:space="0" w:color="auto"/>
        <w:bottom w:val="none" w:sz="0" w:space="0" w:color="auto"/>
        <w:right w:val="none" w:sz="0" w:space="0" w:color="auto"/>
      </w:divBdr>
    </w:div>
    <w:div w:id="1183057379">
      <w:bodyDiv w:val="1"/>
      <w:marLeft w:val="0"/>
      <w:marRight w:val="0"/>
      <w:marTop w:val="0"/>
      <w:marBottom w:val="0"/>
      <w:divBdr>
        <w:top w:val="none" w:sz="0" w:space="0" w:color="auto"/>
        <w:left w:val="none" w:sz="0" w:space="0" w:color="auto"/>
        <w:bottom w:val="none" w:sz="0" w:space="0" w:color="auto"/>
        <w:right w:val="none" w:sz="0" w:space="0" w:color="auto"/>
      </w:divBdr>
    </w:div>
    <w:div w:id="1184367019">
      <w:bodyDiv w:val="1"/>
      <w:marLeft w:val="0"/>
      <w:marRight w:val="0"/>
      <w:marTop w:val="0"/>
      <w:marBottom w:val="0"/>
      <w:divBdr>
        <w:top w:val="none" w:sz="0" w:space="0" w:color="auto"/>
        <w:left w:val="none" w:sz="0" w:space="0" w:color="auto"/>
        <w:bottom w:val="none" w:sz="0" w:space="0" w:color="auto"/>
        <w:right w:val="none" w:sz="0" w:space="0" w:color="auto"/>
      </w:divBdr>
    </w:div>
    <w:div w:id="1189444963">
      <w:bodyDiv w:val="1"/>
      <w:marLeft w:val="0"/>
      <w:marRight w:val="0"/>
      <w:marTop w:val="0"/>
      <w:marBottom w:val="0"/>
      <w:divBdr>
        <w:top w:val="none" w:sz="0" w:space="0" w:color="auto"/>
        <w:left w:val="none" w:sz="0" w:space="0" w:color="auto"/>
        <w:bottom w:val="none" w:sz="0" w:space="0" w:color="auto"/>
        <w:right w:val="none" w:sz="0" w:space="0" w:color="auto"/>
      </w:divBdr>
    </w:div>
    <w:div w:id="1191801218">
      <w:bodyDiv w:val="1"/>
      <w:marLeft w:val="0"/>
      <w:marRight w:val="0"/>
      <w:marTop w:val="0"/>
      <w:marBottom w:val="0"/>
      <w:divBdr>
        <w:top w:val="none" w:sz="0" w:space="0" w:color="auto"/>
        <w:left w:val="none" w:sz="0" w:space="0" w:color="auto"/>
        <w:bottom w:val="none" w:sz="0" w:space="0" w:color="auto"/>
        <w:right w:val="none" w:sz="0" w:space="0" w:color="auto"/>
      </w:divBdr>
    </w:div>
    <w:div w:id="1192301031">
      <w:bodyDiv w:val="1"/>
      <w:marLeft w:val="0"/>
      <w:marRight w:val="0"/>
      <w:marTop w:val="0"/>
      <w:marBottom w:val="0"/>
      <w:divBdr>
        <w:top w:val="none" w:sz="0" w:space="0" w:color="auto"/>
        <w:left w:val="none" w:sz="0" w:space="0" w:color="auto"/>
        <w:bottom w:val="none" w:sz="0" w:space="0" w:color="auto"/>
        <w:right w:val="none" w:sz="0" w:space="0" w:color="auto"/>
      </w:divBdr>
    </w:div>
    <w:div w:id="1192647588">
      <w:bodyDiv w:val="1"/>
      <w:marLeft w:val="0"/>
      <w:marRight w:val="0"/>
      <w:marTop w:val="0"/>
      <w:marBottom w:val="0"/>
      <w:divBdr>
        <w:top w:val="none" w:sz="0" w:space="0" w:color="auto"/>
        <w:left w:val="none" w:sz="0" w:space="0" w:color="auto"/>
        <w:bottom w:val="none" w:sz="0" w:space="0" w:color="auto"/>
        <w:right w:val="none" w:sz="0" w:space="0" w:color="auto"/>
      </w:divBdr>
    </w:div>
    <w:div w:id="1194148335">
      <w:bodyDiv w:val="1"/>
      <w:marLeft w:val="0"/>
      <w:marRight w:val="0"/>
      <w:marTop w:val="0"/>
      <w:marBottom w:val="0"/>
      <w:divBdr>
        <w:top w:val="none" w:sz="0" w:space="0" w:color="auto"/>
        <w:left w:val="none" w:sz="0" w:space="0" w:color="auto"/>
        <w:bottom w:val="none" w:sz="0" w:space="0" w:color="auto"/>
        <w:right w:val="none" w:sz="0" w:space="0" w:color="auto"/>
      </w:divBdr>
    </w:div>
    <w:div w:id="1194536213">
      <w:bodyDiv w:val="1"/>
      <w:marLeft w:val="0"/>
      <w:marRight w:val="0"/>
      <w:marTop w:val="0"/>
      <w:marBottom w:val="0"/>
      <w:divBdr>
        <w:top w:val="none" w:sz="0" w:space="0" w:color="auto"/>
        <w:left w:val="none" w:sz="0" w:space="0" w:color="auto"/>
        <w:bottom w:val="none" w:sz="0" w:space="0" w:color="auto"/>
        <w:right w:val="none" w:sz="0" w:space="0" w:color="auto"/>
      </w:divBdr>
    </w:div>
    <w:div w:id="1195120413">
      <w:bodyDiv w:val="1"/>
      <w:marLeft w:val="0"/>
      <w:marRight w:val="0"/>
      <w:marTop w:val="0"/>
      <w:marBottom w:val="0"/>
      <w:divBdr>
        <w:top w:val="none" w:sz="0" w:space="0" w:color="auto"/>
        <w:left w:val="none" w:sz="0" w:space="0" w:color="auto"/>
        <w:bottom w:val="none" w:sz="0" w:space="0" w:color="auto"/>
        <w:right w:val="none" w:sz="0" w:space="0" w:color="auto"/>
      </w:divBdr>
    </w:div>
    <w:div w:id="1196038242">
      <w:bodyDiv w:val="1"/>
      <w:marLeft w:val="0"/>
      <w:marRight w:val="0"/>
      <w:marTop w:val="0"/>
      <w:marBottom w:val="0"/>
      <w:divBdr>
        <w:top w:val="none" w:sz="0" w:space="0" w:color="auto"/>
        <w:left w:val="none" w:sz="0" w:space="0" w:color="auto"/>
        <w:bottom w:val="none" w:sz="0" w:space="0" w:color="auto"/>
        <w:right w:val="none" w:sz="0" w:space="0" w:color="auto"/>
      </w:divBdr>
    </w:div>
    <w:div w:id="1197044028">
      <w:bodyDiv w:val="1"/>
      <w:marLeft w:val="0"/>
      <w:marRight w:val="0"/>
      <w:marTop w:val="0"/>
      <w:marBottom w:val="0"/>
      <w:divBdr>
        <w:top w:val="none" w:sz="0" w:space="0" w:color="auto"/>
        <w:left w:val="none" w:sz="0" w:space="0" w:color="auto"/>
        <w:bottom w:val="none" w:sz="0" w:space="0" w:color="auto"/>
        <w:right w:val="none" w:sz="0" w:space="0" w:color="auto"/>
      </w:divBdr>
    </w:div>
    <w:div w:id="1198741362">
      <w:bodyDiv w:val="1"/>
      <w:marLeft w:val="0"/>
      <w:marRight w:val="0"/>
      <w:marTop w:val="0"/>
      <w:marBottom w:val="0"/>
      <w:divBdr>
        <w:top w:val="none" w:sz="0" w:space="0" w:color="auto"/>
        <w:left w:val="none" w:sz="0" w:space="0" w:color="auto"/>
        <w:bottom w:val="none" w:sz="0" w:space="0" w:color="auto"/>
        <w:right w:val="none" w:sz="0" w:space="0" w:color="auto"/>
      </w:divBdr>
    </w:div>
    <w:div w:id="1200626971">
      <w:bodyDiv w:val="1"/>
      <w:marLeft w:val="0"/>
      <w:marRight w:val="0"/>
      <w:marTop w:val="0"/>
      <w:marBottom w:val="0"/>
      <w:divBdr>
        <w:top w:val="none" w:sz="0" w:space="0" w:color="auto"/>
        <w:left w:val="none" w:sz="0" w:space="0" w:color="auto"/>
        <w:bottom w:val="none" w:sz="0" w:space="0" w:color="auto"/>
        <w:right w:val="none" w:sz="0" w:space="0" w:color="auto"/>
      </w:divBdr>
    </w:div>
    <w:div w:id="1201210828">
      <w:bodyDiv w:val="1"/>
      <w:marLeft w:val="0"/>
      <w:marRight w:val="0"/>
      <w:marTop w:val="0"/>
      <w:marBottom w:val="0"/>
      <w:divBdr>
        <w:top w:val="none" w:sz="0" w:space="0" w:color="auto"/>
        <w:left w:val="none" w:sz="0" w:space="0" w:color="auto"/>
        <w:bottom w:val="none" w:sz="0" w:space="0" w:color="auto"/>
        <w:right w:val="none" w:sz="0" w:space="0" w:color="auto"/>
      </w:divBdr>
    </w:div>
    <w:div w:id="1204682802">
      <w:bodyDiv w:val="1"/>
      <w:marLeft w:val="0"/>
      <w:marRight w:val="0"/>
      <w:marTop w:val="0"/>
      <w:marBottom w:val="0"/>
      <w:divBdr>
        <w:top w:val="none" w:sz="0" w:space="0" w:color="auto"/>
        <w:left w:val="none" w:sz="0" w:space="0" w:color="auto"/>
        <w:bottom w:val="none" w:sz="0" w:space="0" w:color="auto"/>
        <w:right w:val="none" w:sz="0" w:space="0" w:color="auto"/>
      </w:divBdr>
    </w:div>
    <w:div w:id="1205214386">
      <w:bodyDiv w:val="1"/>
      <w:marLeft w:val="0"/>
      <w:marRight w:val="0"/>
      <w:marTop w:val="0"/>
      <w:marBottom w:val="0"/>
      <w:divBdr>
        <w:top w:val="none" w:sz="0" w:space="0" w:color="auto"/>
        <w:left w:val="none" w:sz="0" w:space="0" w:color="auto"/>
        <w:bottom w:val="none" w:sz="0" w:space="0" w:color="auto"/>
        <w:right w:val="none" w:sz="0" w:space="0" w:color="auto"/>
      </w:divBdr>
    </w:div>
    <w:div w:id="1208104315">
      <w:bodyDiv w:val="1"/>
      <w:marLeft w:val="0"/>
      <w:marRight w:val="0"/>
      <w:marTop w:val="0"/>
      <w:marBottom w:val="0"/>
      <w:divBdr>
        <w:top w:val="none" w:sz="0" w:space="0" w:color="auto"/>
        <w:left w:val="none" w:sz="0" w:space="0" w:color="auto"/>
        <w:bottom w:val="none" w:sz="0" w:space="0" w:color="auto"/>
        <w:right w:val="none" w:sz="0" w:space="0" w:color="auto"/>
      </w:divBdr>
    </w:div>
    <w:div w:id="1209339896">
      <w:bodyDiv w:val="1"/>
      <w:marLeft w:val="0"/>
      <w:marRight w:val="0"/>
      <w:marTop w:val="0"/>
      <w:marBottom w:val="0"/>
      <w:divBdr>
        <w:top w:val="none" w:sz="0" w:space="0" w:color="auto"/>
        <w:left w:val="none" w:sz="0" w:space="0" w:color="auto"/>
        <w:bottom w:val="none" w:sz="0" w:space="0" w:color="auto"/>
        <w:right w:val="none" w:sz="0" w:space="0" w:color="auto"/>
      </w:divBdr>
    </w:div>
    <w:div w:id="1209758262">
      <w:bodyDiv w:val="1"/>
      <w:marLeft w:val="0"/>
      <w:marRight w:val="0"/>
      <w:marTop w:val="0"/>
      <w:marBottom w:val="0"/>
      <w:divBdr>
        <w:top w:val="none" w:sz="0" w:space="0" w:color="auto"/>
        <w:left w:val="none" w:sz="0" w:space="0" w:color="auto"/>
        <w:bottom w:val="none" w:sz="0" w:space="0" w:color="auto"/>
        <w:right w:val="none" w:sz="0" w:space="0" w:color="auto"/>
      </w:divBdr>
    </w:div>
    <w:div w:id="1211308455">
      <w:bodyDiv w:val="1"/>
      <w:marLeft w:val="0"/>
      <w:marRight w:val="0"/>
      <w:marTop w:val="0"/>
      <w:marBottom w:val="0"/>
      <w:divBdr>
        <w:top w:val="none" w:sz="0" w:space="0" w:color="auto"/>
        <w:left w:val="none" w:sz="0" w:space="0" w:color="auto"/>
        <w:bottom w:val="none" w:sz="0" w:space="0" w:color="auto"/>
        <w:right w:val="none" w:sz="0" w:space="0" w:color="auto"/>
      </w:divBdr>
    </w:div>
    <w:div w:id="1211528939">
      <w:bodyDiv w:val="1"/>
      <w:marLeft w:val="0"/>
      <w:marRight w:val="0"/>
      <w:marTop w:val="0"/>
      <w:marBottom w:val="0"/>
      <w:divBdr>
        <w:top w:val="none" w:sz="0" w:space="0" w:color="auto"/>
        <w:left w:val="none" w:sz="0" w:space="0" w:color="auto"/>
        <w:bottom w:val="none" w:sz="0" w:space="0" w:color="auto"/>
        <w:right w:val="none" w:sz="0" w:space="0" w:color="auto"/>
      </w:divBdr>
    </w:div>
    <w:div w:id="1212695599">
      <w:bodyDiv w:val="1"/>
      <w:marLeft w:val="0"/>
      <w:marRight w:val="0"/>
      <w:marTop w:val="0"/>
      <w:marBottom w:val="0"/>
      <w:divBdr>
        <w:top w:val="none" w:sz="0" w:space="0" w:color="auto"/>
        <w:left w:val="none" w:sz="0" w:space="0" w:color="auto"/>
        <w:bottom w:val="none" w:sz="0" w:space="0" w:color="auto"/>
        <w:right w:val="none" w:sz="0" w:space="0" w:color="auto"/>
      </w:divBdr>
    </w:div>
    <w:div w:id="1217594656">
      <w:bodyDiv w:val="1"/>
      <w:marLeft w:val="0"/>
      <w:marRight w:val="0"/>
      <w:marTop w:val="0"/>
      <w:marBottom w:val="0"/>
      <w:divBdr>
        <w:top w:val="none" w:sz="0" w:space="0" w:color="auto"/>
        <w:left w:val="none" w:sz="0" w:space="0" w:color="auto"/>
        <w:bottom w:val="none" w:sz="0" w:space="0" w:color="auto"/>
        <w:right w:val="none" w:sz="0" w:space="0" w:color="auto"/>
      </w:divBdr>
    </w:div>
    <w:div w:id="1218858598">
      <w:bodyDiv w:val="1"/>
      <w:marLeft w:val="0"/>
      <w:marRight w:val="0"/>
      <w:marTop w:val="0"/>
      <w:marBottom w:val="0"/>
      <w:divBdr>
        <w:top w:val="none" w:sz="0" w:space="0" w:color="auto"/>
        <w:left w:val="none" w:sz="0" w:space="0" w:color="auto"/>
        <w:bottom w:val="none" w:sz="0" w:space="0" w:color="auto"/>
        <w:right w:val="none" w:sz="0" w:space="0" w:color="auto"/>
      </w:divBdr>
    </w:div>
    <w:div w:id="1221285490">
      <w:bodyDiv w:val="1"/>
      <w:marLeft w:val="0"/>
      <w:marRight w:val="0"/>
      <w:marTop w:val="0"/>
      <w:marBottom w:val="0"/>
      <w:divBdr>
        <w:top w:val="none" w:sz="0" w:space="0" w:color="auto"/>
        <w:left w:val="none" w:sz="0" w:space="0" w:color="auto"/>
        <w:bottom w:val="none" w:sz="0" w:space="0" w:color="auto"/>
        <w:right w:val="none" w:sz="0" w:space="0" w:color="auto"/>
      </w:divBdr>
    </w:div>
    <w:div w:id="1221671146">
      <w:bodyDiv w:val="1"/>
      <w:marLeft w:val="0"/>
      <w:marRight w:val="0"/>
      <w:marTop w:val="0"/>
      <w:marBottom w:val="0"/>
      <w:divBdr>
        <w:top w:val="none" w:sz="0" w:space="0" w:color="auto"/>
        <w:left w:val="none" w:sz="0" w:space="0" w:color="auto"/>
        <w:bottom w:val="none" w:sz="0" w:space="0" w:color="auto"/>
        <w:right w:val="none" w:sz="0" w:space="0" w:color="auto"/>
      </w:divBdr>
    </w:div>
    <w:div w:id="1222908854">
      <w:bodyDiv w:val="1"/>
      <w:marLeft w:val="0"/>
      <w:marRight w:val="0"/>
      <w:marTop w:val="0"/>
      <w:marBottom w:val="0"/>
      <w:divBdr>
        <w:top w:val="none" w:sz="0" w:space="0" w:color="auto"/>
        <w:left w:val="none" w:sz="0" w:space="0" w:color="auto"/>
        <w:bottom w:val="none" w:sz="0" w:space="0" w:color="auto"/>
        <w:right w:val="none" w:sz="0" w:space="0" w:color="auto"/>
      </w:divBdr>
    </w:div>
    <w:div w:id="1223247407">
      <w:bodyDiv w:val="1"/>
      <w:marLeft w:val="0"/>
      <w:marRight w:val="0"/>
      <w:marTop w:val="0"/>
      <w:marBottom w:val="0"/>
      <w:divBdr>
        <w:top w:val="none" w:sz="0" w:space="0" w:color="auto"/>
        <w:left w:val="none" w:sz="0" w:space="0" w:color="auto"/>
        <w:bottom w:val="none" w:sz="0" w:space="0" w:color="auto"/>
        <w:right w:val="none" w:sz="0" w:space="0" w:color="auto"/>
      </w:divBdr>
    </w:div>
    <w:div w:id="1224297616">
      <w:bodyDiv w:val="1"/>
      <w:marLeft w:val="0"/>
      <w:marRight w:val="0"/>
      <w:marTop w:val="0"/>
      <w:marBottom w:val="0"/>
      <w:divBdr>
        <w:top w:val="none" w:sz="0" w:space="0" w:color="auto"/>
        <w:left w:val="none" w:sz="0" w:space="0" w:color="auto"/>
        <w:bottom w:val="none" w:sz="0" w:space="0" w:color="auto"/>
        <w:right w:val="none" w:sz="0" w:space="0" w:color="auto"/>
      </w:divBdr>
    </w:div>
    <w:div w:id="1224409228">
      <w:bodyDiv w:val="1"/>
      <w:marLeft w:val="0"/>
      <w:marRight w:val="0"/>
      <w:marTop w:val="0"/>
      <w:marBottom w:val="0"/>
      <w:divBdr>
        <w:top w:val="none" w:sz="0" w:space="0" w:color="auto"/>
        <w:left w:val="none" w:sz="0" w:space="0" w:color="auto"/>
        <w:bottom w:val="none" w:sz="0" w:space="0" w:color="auto"/>
        <w:right w:val="none" w:sz="0" w:space="0" w:color="auto"/>
      </w:divBdr>
    </w:div>
    <w:div w:id="1225023073">
      <w:bodyDiv w:val="1"/>
      <w:marLeft w:val="0"/>
      <w:marRight w:val="0"/>
      <w:marTop w:val="0"/>
      <w:marBottom w:val="0"/>
      <w:divBdr>
        <w:top w:val="none" w:sz="0" w:space="0" w:color="auto"/>
        <w:left w:val="none" w:sz="0" w:space="0" w:color="auto"/>
        <w:bottom w:val="none" w:sz="0" w:space="0" w:color="auto"/>
        <w:right w:val="none" w:sz="0" w:space="0" w:color="auto"/>
      </w:divBdr>
    </w:div>
    <w:div w:id="1225144755">
      <w:bodyDiv w:val="1"/>
      <w:marLeft w:val="0"/>
      <w:marRight w:val="0"/>
      <w:marTop w:val="0"/>
      <w:marBottom w:val="0"/>
      <w:divBdr>
        <w:top w:val="none" w:sz="0" w:space="0" w:color="auto"/>
        <w:left w:val="none" w:sz="0" w:space="0" w:color="auto"/>
        <w:bottom w:val="none" w:sz="0" w:space="0" w:color="auto"/>
        <w:right w:val="none" w:sz="0" w:space="0" w:color="auto"/>
      </w:divBdr>
    </w:div>
    <w:div w:id="1227060650">
      <w:bodyDiv w:val="1"/>
      <w:marLeft w:val="0"/>
      <w:marRight w:val="0"/>
      <w:marTop w:val="0"/>
      <w:marBottom w:val="0"/>
      <w:divBdr>
        <w:top w:val="none" w:sz="0" w:space="0" w:color="auto"/>
        <w:left w:val="none" w:sz="0" w:space="0" w:color="auto"/>
        <w:bottom w:val="none" w:sz="0" w:space="0" w:color="auto"/>
        <w:right w:val="none" w:sz="0" w:space="0" w:color="auto"/>
      </w:divBdr>
    </w:div>
    <w:div w:id="1228759270">
      <w:bodyDiv w:val="1"/>
      <w:marLeft w:val="0"/>
      <w:marRight w:val="0"/>
      <w:marTop w:val="0"/>
      <w:marBottom w:val="0"/>
      <w:divBdr>
        <w:top w:val="none" w:sz="0" w:space="0" w:color="auto"/>
        <w:left w:val="none" w:sz="0" w:space="0" w:color="auto"/>
        <w:bottom w:val="none" w:sz="0" w:space="0" w:color="auto"/>
        <w:right w:val="none" w:sz="0" w:space="0" w:color="auto"/>
      </w:divBdr>
    </w:div>
    <w:div w:id="1229001593">
      <w:bodyDiv w:val="1"/>
      <w:marLeft w:val="0"/>
      <w:marRight w:val="0"/>
      <w:marTop w:val="0"/>
      <w:marBottom w:val="0"/>
      <w:divBdr>
        <w:top w:val="none" w:sz="0" w:space="0" w:color="auto"/>
        <w:left w:val="none" w:sz="0" w:space="0" w:color="auto"/>
        <w:bottom w:val="none" w:sz="0" w:space="0" w:color="auto"/>
        <w:right w:val="none" w:sz="0" w:space="0" w:color="auto"/>
      </w:divBdr>
    </w:div>
    <w:div w:id="1229923516">
      <w:bodyDiv w:val="1"/>
      <w:marLeft w:val="0"/>
      <w:marRight w:val="0"/>
      <w:marTop w:val="0"/>
      <w:marBottom w:val="0"/>
      <w:divBdr>
        <w:top w:val="none" w:sz="0" w:space="0" w:color="auto"/>
        <w:left w:val="none" w:sz="0" w:space="0" w:color="auto"/>
        <w:bottom w:val="none" w:sz="0" w:space="0" w:color="auto"/>
        <w:right w:val="none" w:sz="0" w:space="0" w:color="auto"/>
      </w:divBdr>
    </w:div>
    <w:div w:id="1230994376">
      <w:bodyDiv w:val="1"/>
      <w:marLeft w:val="0"/>
      <w:marRight w:val="0"/>
      <w:marTop w:val="0"/>
      <w:marBottom w:val="0"/>
      <w:divBdr>
        <w:top w:val="none" w:sz="0" w:space="0" w:color="auto"/>
        <w:left w:val="none" w:sz="0" w:space="0" w:color="auto"/>
        <w:bottom w:val="none" w:sz="0" w:space="0" w:color="auto"/>
        <w:right w:val="none" w:sz="0" w:space="0" w:color="auto"/>
      </w:divBdr>
    </w:div>
    <w:div w:id="1231846028">
      <w:bodyDiv w:val="1"/>
      <w:marLeft w:val="0"/>
      <w:marRight w:val="0"/>
      <w:marTop w:val="0"/>
      <w:marBottom w:val="0"/>
      <w:divBdr>
        <w:top w:val="none" w:sz="0" w:space="0" w:color="auto"/>
        <w:left w:val="none" w:sz="0" w:space="0" w:color="auto"/>
        <w:bottom w:val="none" w:sz="0" w:space="0" w:color="auto"/>
        <w:right w:val="none" w:sz="0" w:space="0" w:color="auto"/>
      </w:divBdr>
    </w:div>
    <w:div w:id="1233658369">
      <w:bodyDiv w:val="1"/>
      <w:marLeft w:val="0"/>
      <w:marRight w:val="0"/>
      <w:marTop w:val="0"/>
      <w:marBottom w:val="0"/>
      <w:divBdr>
        <w:top w:val="none" w:sz="0" w:space="0" w:color="auto"/>
        <w:left w:val="none" w:sz="0" w:space="0" w:color="auto"/>
        <w:bottom w:val="none" w:sz="0" w:space="0" w:color="auto"/>
        <w:right w:val="none" w:sz="0" w:space="0" w:color="auto"/>
      </w:divBdr>
    </w:div>
    <w:div w:id="1235504388">
      <w:bodyDiv w:val="1"/>
      <w:marLeft w:val="0"/>
      <w:marRight w:val="0"/>
      <w:marTop w:val="0"/>
      <w:marBottom w:val="0"/>
      <w:divBdr>
        <w:top w:val="none" w:sz="0" w:space="0" w:color="auto"/>
        <w:left w:val="none" w:sz="0" w:space="0" w:color="auto"/>
        <w:bottom w:val="none" w:sz="0" w:space="0" w:color="auto"/>
        <w:right w:val="none" w:sz="0" w:space="0" w:color="auto"/>
      </w:divBdr>
    </w:div>
    <w:div w:id="1235623789">
      <w:bodyDiv w:val="1"/>
      <w:marLeft w:val="0"/>
      <w:marRight w:val="0"/>
      <w:marTop w:val="0"/>
      <w:marBottom w:val="0"/>
      <w:divBdr>
        <w:top w:val="none" w:sz="0" w:space="0" w:color="auto"/>
        <w:left w:val="none" w:sz="0" w:space="0" w:color="auto"/>
        <w:bottom w:val="none" w:sz="0" w:space="0" w:color="auto"/>
        <w:right w:val="none" w:sz="0" w:space="0" w:color="auto"/>
      </w:divBdr>
    </w:div>
    <w:div w:id="1236009632">
      <w:bodyDiv w:val="1"/>
      <w:marLeft w:val="0"/>
      <w:marRight w:val="0"/>
      <w:marTop w:val="0"/>
      <w:marBottom w:val="0"/>
      <w:divBdr>
        <w:top w:val="none" w:sz="0" w:space="0" w:color="auto"/>
        <w:left w:val="none" w:sz="0" w:space="0" w:color="auto"/>
        <w:bottom w:val="none" w:sz="0" w:space="0" w:color="auto"/>
        <w:right w:val="none" w:sz="0" w:space="0" w:color="auto"/>
      </w:divBdr>
    </w:div>
    <w:div w:id="1236090529">
      <w:bodyDiv w:val="1"/>
      <w:marLeft w:val="0"/>
      <w:marRight w:val="0"/>
      <w:marTop w:val="0"/>
      <w:marBottom w:val="0"/>
      <w:divBdr>
        <w:top w:val="none" w:sz="0" w:space="0" w:color="auto"/>
        <w:left w:val="none" w:sz="0" w:space="0" w:color="auto"/>
        <w:bottom w:val="none" w:sz="0" w:space="0" w:color="auto"/>
        <w:right w:val="none" w:sz="0" w:space="0" w:color="auto"/>
      </w:divBdr>
    </w:div>
    <w:div w:id="1236479843">
      <w:bodyDiv w:val="1"/>
      <w:marLeft w:val="0"/>
      <w:marRight w:val="0"/>
      <w:marTop w:val="0"/>
      <w:marBottom w:val="0"/>
      <w:divBdr>
        <w:top w:val="none" w:sz="0" w:space="0" w:color="auto"/>
        <w:left w:val="none" w:sz="0" w:space="0" w:color="auto"/>
        <w:bottom w:val="none" w:sz="0" w:space="0" w:color="auto"/>
        <w:right w:val="none" w:sz="0" w:space="0" w:color="auto"/>
      </w:divBdr>
    </w:div>
    <w:div w:id="1239049883">
      <w:bodyDiv w:val="1"/>
      <w:marLeft w:val="0"/>
      <w:marRight w:val="0"/>
      <w:marTop w:val="0"/>
      <w:marBottom w:val="0"/>
      <w:divBdr>
        <w:top w:val="none" w:sz="0" w:space="0" w:color="auto"/>
        <w:left w:val="none" w:sz="0" w:space="0" w:color="auto"/>
        <w:bottom w:val="none" w:sz="0" w:space="0" w:color="auto"/>
        <w:right w:val="none" w:sz="0" w:space="0" w:color="auto"/>
      </w:divBdr>
    </w:div>
    <w:div w:id="1240944407">
      <w:bodyDiv w:val="1"/>
      <w:marLeft w:val="0"/>
      <w:marRight w:val="0"/>
      <w:marTop w:val="0"/>
      <w:marBottom w:val="0"/>
      <w:divBdr>
        <w:top w:val="none" w:sz="0" w:space="0" w:color="auto"/>
        <w:left w:val="none" w:sz="0" w:space="0" w:color="auto"/>
        <w:bottom w:val="none" w:sz="0" w:space="0" w:color="auto"/>
        <w:right w:val="none" w:sz="0" w:space="0" w:color="auto"/>
      </w:divBdr>
    </w:div>
    <w:div w:id="1241451872">
      <w:bodyDiv w:val="1"/>
      <w:marLeft w:val="0"/>
      <w:marRight w:val="0"/>
      <w:marTop w:val="0"/>
      <w:marBottom w:val="0"/>
      <w:divBdr>
        <w:top w:val="none" w:sz="0" w:space="0" w:color="auto"/>
        <w:left w:val="none" w:sz="0" w:space="0" w:color="auto"/>
        <w:bottom w:val="none" w:sz="0" w:space="0" w:color="auto"/>
        <w:right w:val="none" w:sz="0" w:space="0" w:color="auto"/>
      </w:divBdr>
    </w:div>
    <w:div w:id="1242105283">
      <w:bodyDiv w:val="1"/>
      <w:marLeft w:val="0"/>
      <w:marRight w:val="0"/>
      <w:marTop w:val="0"/>
      <w:marBottom w:val="0"/>
      <w:divBdr>
        <w:top w:val="none" w:sz="0" w:space="0" w:color="auto"/>
        <w:left w:val="none" w:sz="0" w:space="0" w:color="auto"/>
        <w:bottom w:val="none" w:sz="0" w:space="0" w:color="auto"/>
        <w:right w:val="none" w:sz="0" w:space="0" w:color="auto"/>
      </w:divBdr>
    </w:div>
    <w:div w:id="1243023803">
      <w:bodyDiv w:val="1"/>
      <w:marLeft w:val="0"/>
      <w:marRight w:val="0"/>
      <w:marTop w:val="0"/>
      <w:marBottom w:val="0"/>
      <w:divBdr>
        <w:top w:val="none" w:sz="0" w:space="0" w:color="auto"/>
        <w:left w:val="none" w:sz="0" w:space="0" w:color="auto"/>
        <w:bottom w:val="none" w:sz="0" w:space="0" w:color="auto"/>
        <w:right w:val="none" w:sz="0" w:space="0" w:color="auto"/>
      </w:divBdr>
    </w:div>
    <w:div w:id="1243949976">
      <w:bodyDiv w:val="1"/>
      <w:marLeft w:val="0"/>
      <w:marRight w:val="0"/>
      <w:marTop w:val="0"/>
      <w:marBottom w:val="0"/>
      <w:divBdr>
        <w:top w:val="none" w:sz="0" w:space="0" w:color="auto"/>
        <w:left w:val="none" w:sz="0" w:space="0" w:color="auto"/>
        <w:bottom w:val="none" w:sz="0" w:space="0" w:color="auto"/>
        <w:right w:val="none" w:sz="0" w:space="0" w:color="auto"/>
      </w:divBdr>
    </w:div>
    <w:div w:id="1244611166">
      <w:bodyDiv w:val="1"/>
      <w:marLeft w:val="0"/>
      <w:marRight w:val="0"/>
      <w:marTop w:val="0"/>
      <w:marBottom w:val="0"/>
      <w:divBdr>
        <w:top w:val="none" w:sz="0" w:space="0" w:color="auto"/>
        <w:left w:val="none" w:sz="0" w:space="0" w:color="auto"/>
        <w:bottom w:val="none" w:sz="0" w:space="0" w:color="auto"/>
        <w:right w:val="none" w:sz="0" w:space="0" w:color="auto"/>
      </w:divBdr>
    </w:div>
    <w:div w:id="1246382170">
      <w:bodyDiv w:val="1"/>
      <w:marLeft w:val="0"/>
      <w:marRight w:val="0"/>
      <w:marTop w:val="0"/>
      <w:marBottom w:val="0"/>
      <w:divBdr>
        <w:top w:val="none" w:sz="0" w:space="0" w:color="auto"/>
        <w:left w:val="none" w:sz="0" w:space="0" w:color="auto"/>
        <w:bottom w:val="none" w:sz="0" w:space="0" w:color="auto"/>
        <w:right w:val="none" w:sz="0" w:space="0" w:color="auto"/>
      </w:divBdr>
    </w:div>
    <w:div w:id="1248031691">
      <w:bodyDiv w:val="1"/>
      <w:marLeft w:val="0"/>
      <w:marRight w:val="0"/>
      <w:marTop w:val="0"/>
      <w:marBottom w:val="0"/>
      <w:divBdr>
        <w:top w:val="none" w:sz="0" w:space="0" w:color="auto"/>
        <w:left w:val="none" w:sz="0" w:space="0" w:color="auto"/>
        <w:bottom w:val="none" w:sz="0" w:space="0" w:color="auto"/>
        <w:right w:val="none" w:sz="0" w:space="0" w:color="auto"/>
      </w:divBdr>
    </w:div>
    <w:div w:id="1249583005">
      <w:bodyDiv w:val="1"/>
      <w:marLeft w:val="0"/>
      <w:marRight w:val="0"/>
      <w:marTop w:val="0"/>
      <w:marBottom w:val="0"/>
      <w:divBdr>
        <w:top w:val="none" w:sz="0" w:space="0" w:color="auto"/>
        <w:left w:val="none" w:sz="0" w:space="0" w:color="auto"/>
        <w:bottom w:val="none" w:sz="0" w:space="0" w:color="auto"/>
        <w:right w:val="none" w:sz="0" w:space="0" w:color="auto"/>
      </w:divBdr>
    </w:div>
    <w:div w:id="1250458613">
      <w:bodyDiv w:val="1"/>
      <w:marLeft w:val="0"/>
      <w:marRight w:val="0"/>
      <w:marTop w:val="0"/>
      <w:marBottom w:val="0"/>
      <w:divBdr>
        <w:top w:val="none" w:sz="0" w:space="0" w:color="auto"/>
        <w:left w:val="none" w:sz="0" w:space="0" w:color="auto"/>
        <w:bottom w:val="none" w:sz="0" w:space="0" w:color="auto"/>
        <w:right w:val="none" w:sz="0" w:space="0" w:color="auto"/>
      </w:divBdr>
    </w:div>
    <w:div w:id="1250576985">
      <w:bodyDiv w:val="1"/>
      <w:marLeft w:val="0"/>
      <w:marRight w:val="0"/>
      <w:marTop w:val="0"/>
      <w:marBottom w:val="0"/>
      <w:divBdr>
        <w:top w:val="none" w:sz="0" w:space="0" w:color="auto"/>
        <w:left w:val="none" w:sz="0" w:space="0" w:color="auto"/>
        <w:bottom w:val="none" w:sz="0" w:space="0" w:color="auto"/>
        <w:right w:val="none" w:sz="0" w:space="0" w:color="auto"/>
      </w:divBdr>
    </w:div>
    <w:div w:id="1252394502">
      <w:bodyDiv w:val="1"/>
      <w:marLeft w:val="0"/>
      <w:marRight w:val="0"/>
      <w:marTop w:val="0"/>
      <w:marBottom w:val="0"/>
      <w:divBdr>
        <w:top w:val="none" w:sz="0" w:space="0" w:color="auto"/>
        <w:left w:val="none" w:sz="0" w:space="0" w:color="auto"/>
        <w:bottom w:val="none" w:sz="0" w:space="0" w:color="auto"/>
        <w:right w:val="none" w:sz="0" w:space="0" w:color="auto"/>
      </w:divBdr>
    </w:div>
    <w:div w:id="1252663492">
      <w:bodyDiv w:val="1"/>
      <w:marLeft w:val="0"/>
      <w:marRight w:val="0"/>
      <w:marTop w:val="0"/>
      <w:marBottom w:val="0"/>
      <w:divBdr>
        <w:top w:val="none" w:sz="0" w:space="0" w:color="auto"/>
        <w:left w:val="none" w:sz="0" w:space="0" w:color="auto"/>
        <w:bottom w:val="none" w:sz="0" w:space="0" w:color="auto"/>
        <w:right w:val="none" w:sz="0" w:space="0" w:color="auto"/>
      </w:divBdr>
    </w:div>
    <w:div w:id="1255624873">
      <w:bodyDiv w:val="1"/>
      <w:marLeft w:val="0"/>
      <w:marRight w:val="0"/>
      <w:marTop w:val="0"/>
      <w:marBottom w:val="0"/>
      <w:divBdr>
        <w:top w:val="none" w:sz="0" w:space="0" w:color="auto"/>
        <w:left w:val="none" w:sz="0" w:space="0" w:color="auto"/>
        <w:bottom w:val="none" w:sz="0" w:space="0" w:color="auto"/>
        <w:right w:val="none" w:sz="0" w:space="0" w:color="auto"/>
      </w:divBdr>
    </w:div>
    <w:div w:id="1256476792">
      <w:bodyDiv w:val="1"/>
      <w:marLeft w:val="0"/>
      <w:marRight w:val="0"/>
      <w:marTop w:val="0"/>
      <w:marBottom w:val="0"/>
      <w:divBdr>
        <w:top w:val="none" w:sz="0" w:space="0" w:color="auto"/>
        <w:left w:val="none" w:sz="0" w:space="0" w:color="auto"/>
        <w:bottom w:val="none" w:sz="0" w:space="0" w:color="auto"/>
        <w:right w:val="none" w:sz="0" w:space="0" w:color="auto"/>
      </w:divBdr>
    </w:div>
    <w:div w:id="1257056905">
      <w:bodyDiv w:val="1"/>
      <w:marLeft w:val="0"/>
      <w:marRight w:val="0"/>
      <w:marTop w:val="0"/>
      <w:marBottom w:val="0"/>
      <w:divBdr>
        <w:top w:val="none" w:sz="0" w:space="0" w:color="auto"/>
        <w:left w:val="none" w:sz="0" w:space="0" w:color="auto"/>
        <w:bottom w:val="none" w:sz="0" w:space="0" w:color="auto"/>
        <w:right w:val="none" w:sz="0" w:space="0" w:color="auto"/>
      </w:divBdr>
    </w:div>
    <w:div w:id="1258366854">
      <w:bodyDiv w:val="1"/>
      <w:marLeft w:val="0"/>
      <w:marRight w:val="0"/>
      <w:marTop w:val="0"/>
      <w:marBottom w:val="0"/>
      <w:divBdr>
        <w:top w:val="none" w:sz="0" w:space="0" w:color="auto"/>
        <w:left w:val="none" w:sz="0" w:space="0" w:color="auto"/>
        <w:bottom w:val="none" w:sz="0" w:space="0" w:color="auto"/>
        <w:right w:val="none" w:sz="0" w:space="0" w:color="auto"/>
      </w:divBdr>
    </w:div>
    <w:div w:id="1259290231">
      <w:bodyDiv w:val="1"/>
      <w:marLeft w:val="0"/>
      <w:marRight w:val="0"/>
      <w:marTop w:val="0"/>
      <w:marBottom w:val="0"/>
      <w:divBdr>
        <w:top w:val="none" w:sz="0" w:space="0" w:color="auto"/>
        <w:left w:val="none" w:sz="0" w:space="0" w:color="auto"/>
        <w:bottom w:val="none" w:sz="0" w:space="0" w:color="auto"/>
        <w:right w:val="none" w:sz="0" w:space="0" w:color="auto"/>
      </w:divBdr>
    </w:div>
    <w:div w:id="1260480982">
      <w:bodyDiv w:val="1"/>
      <w:marLeft w:val="0"/>
      <w:marRight w:val="0"/>
      <w:marTop w:val="0"/>
      <w:marBottom w:val="0"/>
      <w:divBdr>
        <w:top w:val="none" w:sz="0" w:space="0" w:color="auto"/>
        <w:left w:val="none" w:sz="0" w:space="0" w:color="auto"/>
        <w:bottom w:val="none" w:sz="0" w:space="0" w:color="auto"/>
        <w:right w:val="none" w:sz="0" w:space="0" w:color="auto"/>
      </w:divBdr>
    </w:div>
    <w:div w:id="1262759823">
      <w:bodyDiv w:val="1"/>
      <w:marLeft w:val="0"/>
      <w:marRight w:val="0"/>
      <w:marTop w:val="0"/>
      <w:marBottom w:val="0"/>
      <w:divBdr>
        <w:top w:val="none" w:sz="0" w:space="0" w:color="auto"/>
        <w:left w:val="none" w:sz="0" w:space="0" w:color="auto"/>
        <w:bottom w:val="none" w:sz="0" w:space="0" w:color="auto"/>
        <w:right w:val="none" w:sz="0" w:space="0" w:color="auto"/>
      </w:divBdr>
    </w:div>
    <w:div w:id="1263297603">
      <w:bodyDiv w:val="1"/>
      <w:marLeft w:val="0"/>
      <w:marRight w:val="0"/>
      <w:marTop w:val="0"/>
      <w:marBottom w:val="0"/>
      <w:divBdr>
        <w:top w:val="none" w:sz="0" w:space="0" w:color="auto"/>
        <w:left w:val="none" w:sz="0" w:space="0" w:color="auto"/>
        <w:bottom w:val="none" w:sz="0" w:space="0" w:color="auto"/>
        <w:right w:val="none" w:sz="0" w:space="0" w:color="auto"/>
      </w:divBdr>
    </w:div>
    <w:div w:id="1263414799">
      <w:bodyDiv w:val="1"/>
      <w:marLeft w:val="0"/>
      <w:marRight w:val="0"/>
      <w:marTop w:val="0"/>
      <w:marBottom w:val="0"/>
      <w:divBdr>
        <w:top w:val="none" w:sz="0" w:space="0" w:color="auto"/>
        <w:left w:val="none" w:sz="0" w:space="0" w:color="auto"/>
        <w:bottom w:val="none" w:sz="0" w:space="0" w:color="auto"/>
        <w:right w:val="none" w:sz="0" w:space="0" w:color="auto"/>
      </w:divBdr>
    </w:div>
    <w:div w:id="1267806978">
      <w:bodyDiv w:val="1"/>
      <w:marLeft w:val="0"/>
      <w:marRight w:val="0"/>
      <w:marTop w:val="0"/>
      <w:marBottom w:val="0"/>
      <w:divBdr>
        <w:top w:val="none" w:sz="0" w:space="0" w:color="auto"/>
        <w:left w:val="none" w:sz="0" w:space="0" w:color="auto"/>
        <w:bottom w:val="none" w:sz="0" w:space="0" w:color="auto"/>
        <w:right w:val="none" w:sz="0" w:space="0" w:color="auto"/>
      </w:divBdr>
    </w:div>
    <w:div w:id="1270431440">
      <w:bodyDiv w:val="1"/>
      <w:marLeft w:val="0"/>
      <w:marRight w:val="0"/>
      <w:marTop w:val="0"/>
      <w:marBottom w:val="0"/>
      <w:divBdr>
        <w:top w:val="none" w:sz="0" w:space="0" w:color="auto"/>
        <w:left w:val="none" w:sz="0" w:space="0" w:color="auto"/>
        <w:bottom w:val="none" w:sz="0" w:space="0" w:color="auto"/>
        <w:right w:val="none" w:sz="0" w:space="0" w:color="auto"/>
      </w:divBdr>
    </w:div>
    <w:div w:id="1270772298">
      <w:bodyDiv w:val="1"/>
      <w:marLeft w:val="0"/>
      <w:marRight w:val="0"/>
      <w:marTop w:val="0"/>
      <w:marBottom w:val="0"/>
      <w:divBdr>
        <w:top w:val="none" w:sz="0" w:space="0" w:color="auto"/>
        <w:left w:val="none" w:sz="0" w:space="0" w:color="auto"/>
        <w:bottom w:val="none" w:sz="0" w:space="0" w:color="auto"/>
        <w:right w:val="none" w:sz="0" w:space="0" w:color="auto"/>
      </w:divBdr>
    </w:div>
    <w:div w:id="1272474017">
      <w:bodyDiv w:val="1"/>
      <w:marLeft w:val="0"/>
      <w:marRight w:val="0"/>
      <w:marTop w:val="0"/>
      <w:marBottom w:val="0"/>
      <w:divBdr>
        <w:top w:val="none" w:sz="0" w:space="0" w:color="auto"/>
        <w:left w:val="none" w:sz="0" w:space="0" w:color="auto"/>
        <w:bottom w:val="none" w:sz="0" w:space="0" w:color="auto"/>
        <w:right w:val="none" w:sz="0" w:space="0" w:color="auto"/>
      </w:divBdr>
    </w:div>
    <w:div w:id="1275408507">
      <w:bodyDiv w:val="1"/>
      <w:marLeft w:val="0"/>
      <w:marRight w:val="0"/>
      <w:marTop w:val="0"/>
      <w:marBottom w:val="0"/>
      <w:divBdr>
        <w:top w:val="none" w:sz="0" w:space="0" w:color="auto"/>
        <w:left w:val="none" w:sz="0" w:space="0" w:color="auto"/>
        <w:bottom w:val="none" w:sz="0" w:space="0" w:color="auto"/>
        <w:right w:val="none" w:sz="0" w:space="0" w:color="auto"/>
      </w:divBdr>
    </w:div>
    <w:div w:id="1275871072">
      <w:bodyDiv w:val="1"/>
      <w:marLeft w:val="0"/>
      <w:marRight w:val="0"/>
      <w:marTop w:val="0"/>
      <w:marBottom w:val="0"/>
      <w:divBdr>
        <w:top w:val="none" w:sz="0" w:space="0" w:color="auto"/>
        <w:left w:val="none" w:sz="0" w:space="0" w:color="auto"/>
        <w:bottom w:val="none" w:sz="0" w:space="0" w:color="auto"/>
        <w:right w:val="none" w:sz="0" w:space="0" w:color="auto"/>
      </w:divBdr>
    </w:div>
    <w:div w:id="1276405025">
      <w:bodyDiv w:val="1"/>
      <w:marLeft w:val="0"/>
      <w:marRight w:val="0"/>
      <w:marTop w:val="0"/>
      <w:marBottom w:val="0"/>
      <w:divBdr>
        <w:top w:val="none" w:sz="0" w:space="0" w:color="auto"/>
        <w:left w:val="none" w:sz="0" w:space="0" w:color="auto"/>
        <w:bottom w:val="none" w:sz="0" w:space="0" w:color="auto"/>
        <w:right w:val="none" w:sz="0" w:space="0" w:color="auto"/>
      </w:divBdr>
    </w:div>
    <w:div w:id="1276979931">
      <w:bodyDiv w:val="1"/>
      <w:marLeft w:val="0"/>
      <w:marRight w:val="0"/>
      <w:marTop w:val="0"/>
      <w:marBottom w:val="0"/>
      <w:divBdr>
        <w:top w:val="none" w:sz="0" w:space="0" w:color="auto"/>
        <w:left w:val="none" w:sz="0" w:space="0" w:color="auto"/>
        <w:bottom w:val="none" w:sz="0" w:space="0" w:color="auto"/>
        <w:right w:val="none" w:sz="0" w:space="0" w:color="auto"/>
      </w:divBdr>
    </w:div>
    <w:div w:id="1277326740">
      <w:bodyDiv w:val="1"/>
      <w:marLeft w:val="0"/>
      <w:marRight w:val="0"/>
      <w:marTop w:val="0"/>
      <w:marBottom w:val="0"/>
      <w:divBdr>
        <w:top w:val="none" w:sz="0" w:space="0" w:color="auto"/>
        <w:left w:val="none" w:sz="0" w:space="0" w:color="auto"/>
        <w:bottom w:val="none" w:sz="0" w:space="0" w:color="auto"/>
        <w:right w:val="none" w:sz="0" w:space="0" w:color="auto"/>
      </w:divBdr>
    </w:div>
    <w:div w:id="1278558356">
      <w:bodyDiv w:val="1"/>
      <w:marLeft w:val="0"/>
      <w:marRight w:val="0"/>
      <w:marTop w:val="0"/>
      <w:marBottom w:val="0"/>
      <w:divBdr>
        <w:top w:val="none" w:sz="0" w:space="0" w:color="auto"/>
        <w:left w:val="none" w:sz="0" w:space="0" w:color="auto"/>
        <w:bottom w:val="none" w:sz="0" w:space="0" w:color="auto"/>
        <w:right w:val="none" w:sz="0" w:space="0" w:color="auto"/>
      </w:divBdr>
    </w:div>
    <w:div w:id="1280068837">
      <w:bodyDiv w:val="1"/>
      <w:marLeft w:val="0"/>
      <w:marRight w:val="0"/>
      <w:marTop w:val="0"/>
      <w:marBottom w:val="0"/>
      <w:divBdr>
        <w:top w:val="none" w:sz="0" w:space="0" w:color="auto"/>
        <w:left w:val="none" w:sz="0" w:space="0" w:color="auto"/>
        <w:bottom w:val="none" w:sz="0" w:space="0" w:color="auto"/>
        <w:right w:val="none" w:sz="0" w:space="0" w:color="auto"/>
      </w:divBdr>
    </w:div>
    <w:div w:id="1280331212">
      <w:bodyDiv w:val="1"/>
      <w:marLeft w:val="0"/>
      <w:marRight w:val="0"/>
      <w:marTop w:val="0"/>
      <w:marBottom w:val="0"/>
      <w:divBdr>
        <w:top w:val="none" w:sz="0" w:space="0" w:color="auto"/>
        <w:left w:val="none" w:sz="0" w:space="0" w:color="auto"/>
        <w:bottom w:val="none" w:sz="0" w:space="0" w:color="auto"/>
        <w:right w:val="none" w:sz="0" w:space="0" w:color="auto"/>
      </w:divBdr>
    </w:div>
    <w:div w:id="1280381436">
      <w:bodyDiv w:val="1"/>
      <w:marLeft w:val="0"/>
      <w:marRight w:val="0"/>
      <w:marTop w:val="0"/>
      <w:marBottom w:val="0"/>
      <w:divBdr>
        <w:top w:val="none" w:sz="0" w:space="0" w:color="auto"/>
        <w:left w:val="none" w:sz="0" w:space="0" w:color="auto"/>
        <w:bottom w:val="none" w:sz="0" w:space="0" w:color="auto"/>
        <w:right w:val="none" w:sz="0" w:space="0" w:color="auto"/>
      </w:divBdr>
    </w:div>
    <w:div w:id="1281104942">
      <w:bodyDiv w:val="1"/>
      <w:marLeft w:val="0"/>
      <w:marRight w:val="0"/>
      <w:marTop w:val="0"/>
      <w:marBottom w:val="0"/>
      <w:divBdr>
        <w:top w:val="none" w:sz="0" w:space="0" w:color="auto"/>
        <w:left w:val="none" w:sz="0" w:space="0" w:color="auto"/>
        <w:bottom w:val="none" w:sz="0" w:space="0" w:color="auto"/>
        <w:right w:val="none" w:sz="0" w:space="0" w:color="auto"/>
      </w:divBdr>
    </w:div>
    <w:div w:id="1281374903">
      <w:bodyDiv w:val="1"/>
      <w:marLeft w:val="0"/>
      <w:marRight w:val="0"/>
      <w:marTop w:val="0"/>
      <w:marBottom w:val="0"/>
      <w:divBdr>
        <w:top w:val="none" w:sz="0" w:space="0" w:color="auto"/>
        <w:left w:val="none" w:sz="0" w:space="0" w:color="auto"/>
        <w:bottom w:val="none" w:sz="0" w:space="0" w:color="auto"/>
        <w:right w:val="none" w:sz="0" w:space="0" w:color="auto"/>
      </w:divBdr>
    </w:div>
    <w:div w:id="1281837844">
      <w:bodyDiv w:val="1"/>
      <w:marLeft w:val="0"/>
      <w:marRight w:val="0"/>
      <w:marTop w:val="0"/>
      <w:marBottom w:val="0"/>
      <w:divBdr>
        <w:top w:val="none" w:sz="0" w:space="0" w:color="auto"/>
        <w:left w:val="none" w:sz="0" w:space="0" w:color="auto"/>
        <w:bottom w:val="none" w:sz="0" w:space="0" w:color="auto"/>
        <w:right w:val="none" w:sz="0" w:space="0" w:color="auto"/>
      </w:divBdr>
    </w:div>
    <w:div w:id="1284581517">
      <w:bodyDiv w:val="1"/>
      <w:marLeft w:val="0"/>
      <w:marRight w:val="0"/>
      <w:marTop w:val="0"/>
      <w:marBottom w:val="0"/>
      <w:divBdr>
        <w:top w:val="none" w:sz="0" w:space="0" w:color="auto"/>
        <w:left w:val="none" w:sz="0" w:space="0" w:color="auto"/>
        <w:bottom w:val="none" w:sz="0" w:space="0" w:color="auto"/>
        <w:right w:val="none" w:sz="0" w:space="0" w:color="auto"/>
      </w:divBdr>
    </w:div>
    <w:div w:id="1289973297">
      <w:bodyDiv w:val="1"/>
      <w:marLeft w:val="0"/>
      <w:marRight w:val="0"/>
      <w:marTop w:val="0"/>
      <w:marBottom w:val="0"/>
      <w:divBdr>
        <w:top w:val="none" w:sz="0" w:space="0" w:color="auto"/>
        <w:left w:val="none" w:sz="0" w:space="0" w:color="auto"/>
        <w:bottom w:val="none" w:sz="0" w:space="0" w:color="auto"/>
        <w:right w:val="none" w:sz="0" w:space="0" w:color="auto"/>
      </w:divBdr>
    </w:div>
    <w:div w:id="1291746365">
      <w:bodyDiv w:val="1"/>
      <w:marLeft w:val="0"/>
      <w:marRight w:val="0"/>
      <w:marTop w:val="0"/>
      <w:marBottom w:val="0"/>
      <w:divBdr>
        <w:top w:val="none" w:sz="0" w:space="0" w:color="auto"/>
        <w:left w:val="none" w:sz="0" w:space="0" w:color="auto"/>
        <w:bottom w:val="none" w:sz="0" w:space="0" w:color="auto"/>
        <w:right w:val="none" w:sz="0" w:space="0" w:color="auto"/>
      </w:divBdr>
    </w:div>
    <w:div w:id="1291941549">
      <w:bodyDiv w:val="1"/>
      <w:marLeft w:val="0"/>
      <w:marRight w:val="0"/>
      <w:marTop w:val="0"/>
      <w:marBottom w:val="0"/>
      <w:divBdr>
        <w:top w:val="none" w:sz="0" w:space="0" w:color="auto"/>
        <w:left w:val="none" w:sz="0" w:space="0" w:color="auto"/>
        <w:bottom w:val="none" w:sz="0" w:space="0" w:color="auto"/>
        <w:right w:val="none" w:sz="0" w:space="0" w:color="auto"/>
      </w:divBdr>
    </w:div>
    <w:div w:id="1292399889">
      <w:bodyDiv w:val="1"/>
      <w:marLeft w:val="0"/>
      <w:marRight w:val="0"/>
      <w:marTop w:val="0"/>
      <w:marBottom w:val="0"/>
      <w:divBdr>
        <w:top w:val="none" w:sz="0" w:space="0" w:color="auto"/>
        <w:left w:val="none" w:sz="0" w:space="0" w:color="auto"/>
        <w:bottom w:val="none" w:sz="0" w:space="0" w:color="auto"/>
        <w:right w:val="none" w:sz="0" w:space="0" w:color="auto"/>
      </w:divBdr>
    </w:div>
    <w:div w:id="1292587508">
      <w:bodyDiv w:val="1"/>
      <w:marLeft w:val="0"/>
      <w:marRight w:val="0"/>
      <w:marTop w:val="0"/>
      <w:marBottom w:val="0"/>
      <w:divBdr>
        <w:top w:val="none" w:sz="0" w:space="0" w:color="auto"/>
        <w:left w:val="none" w:sz="0" w:space="0" w:color="auto"/>
        <w:bottom w:val="none" w:sz="0" w:space="0" w:color="auto"/>
        <w:right w:val="none" w:sz="0" w:space="0" w:color="auto"/>
      </w:divBdr>
    </w:div>
    <w:div w:id="1293630901">
      <w:bodyDiv w:val="1"/>
      <w:marLeft w:val="0"/>
      <w:marRight w:val="0"/>
      <w:marTop w:val="0"/>
      <w:marBottom w:val="0"/>
      <w:divBdr>
        <w:top w:val="none" w:sz="0" w:space="0" w:color="auto"/>
        <w:left w:val="none" w:sz="0" w:space="0" w:color="auto"/>
        <w:bottom w:val="none" w:sz="0" w:space="0" w:color="auto"/>
        <w:right w:val="none" w:sz="0" w:space="0" w:color="auto"/>
      </w:divBdr>
    </w:div>
    <w:div w:id="1293828200">
      <w:bodyDiv w:val="1"/>
      <w:marLeft w:val="0"/>
      <w:marRight w:val="0"/>
      <w:marTop w:val="0"/>
      <w:marBottom w:val="0"/>
      <w:divBdr>
        <w:top w:val="none" w:sz="0" w:space="0" w:color="auto"/>
        <w:left w:val="none" w:sz="0" w:space="0" w:color="auto"/>
        <w:bottom w:val="none" w:sz="0" w:space="0" w:color="auto"/>
        <w:right w:val="none" w:sz="0" w:space="0" w:color="auto"/>
      </w:divBdr>
    </w:div>
    <w:div w:id="1294561190">
      <w:bodyDiv w:val="1"/>
      <w:marLeft w:val="0"/>
      <w:marRight w:val="0"/>
      <w:marTop w:val="0"/>
      <w:marBottom w:val="0"/>
      <w:divBdr>
        <w:top w:val="none" w:sz="0" w:space="0" w:color="auto"/>
        <w:left w:val="none" w:sz="0" w:space="0" w:color="auto"/>
        <w:bottom w:val="none" w:sz="0" w:space="0" w:color="auto"/>
        <w:right w:val="none" w:sz="0" w:space="0" w:color="auto"/>
      </w:divBdr>
    </w:div>
    <w:div w:id="1296981088">
      <w:bodyDiv w:val="1"/>
      <w:marLeft w:val="0"/>
      <w:marRight w:val="0"/>
      <w:marTop w:val="0"/>
      <w:marBottom w:val="0"/>
      <w:divBdr>
        <w:top w:val="none" w:sz="0" w:space="0" w:color="auto"/>
        <w:left w:val="none" w:sz="0" w:space="0" w:color="auto"/>
        <w:bottom w:val="none" w:sz="0" w:space="0" w:color="auto"/>
        <w:right w:val="none" w:sz="0" w:space="0" w:color="auto"/>
      </w:divBdr>
    </w:div>
    <w:div w:id="1297419244">
      <w:bodyDiv w:val="1"/>
      <w:marLeft w:val="0"/>
      <w:marRight w:val="0"/>
      <w:marTop w:val="0"/>
      <w:marBottom w:val="0"/>
      <w:divBdr>
        <w:top w:val="none" w:sz="0" w:space="0" w:color="auto"/>
        <w:left w:val="none" w:sz="0" w:space="0" w:color="auto"/>
        <w:bottom w:val="none" w:sz="0" w:space="0" w:color="auto"/>
        <w:right w:val="none" w:sz="0" w:space="0" w:color="auto"/>
      </w:divBdr>
    </w:div>
    <w:div w:id="1298099949">
      <w:bodyDiv w:val="1"/>
      <w:marLeft w:val="0"/>
      <w:marRight w:val="0"/>
      <w:marTop w:val="0"/>
      <w:marBottom w:val="0"/>
      <w:divBdr>
        <w:top w:val="none" w:sz="0" w:space="0" w:color="auto"/>
        <w:left w:val="none" w:sz="0" w:space="0" w:color="auto"/>
        <w:bottom w:val="none" w:sz="0" w:space="0" w:color="auto"/>
        <w:right w:val="none" w:sz="0" w:space="0" w:color="auto"/>
      </w:divBdr>
    </w:div>
    <w:div w:id="1302928862">
      <w:bodyDiv w:val="1"/>
      <w:marLeft w:val="0"/>
      <w:marRight w:val="0"/>
      <w:marTop w:val="0"/>
      <w:marBottom w:val="0"/>
      <w:divBdr>
        <w:top w:val="none" w:sz="0" w:space="0" w:color="auto"/>
        <w:left w:val="none" w:sz="0" w:space="0" w:color="auto"/>
        <w:bottom w:val="none" w:sz="0" w:space="0" w:color="auto"/>
        <w:right w:val="none" w:sz="0" w:space="0" w:color="auto"/>
      </w:divBdr>
    </w:div>
    <w:div w:id="1303656765">
      <w:bodyDiv w:val="1"/>
      <w:marLeft w:val="0"/>
      <w:marRight w:val="0"/>
      <w:marTop w:val="0"/>
      <w:marBottom w:val="0"/>
      <w:divBdr>
        <w:top w:val="none" w:sz="0" w:space="0" w:color="auto"/>
        <w:left w:val="none" w:sz="0" w:space="0" w:color="auto"/>
        <w:bottom w:val="none" w:sz="0" w:space="0" w:color="auto"/>
        <w:right w:val="none" w:sz="0" w:space="0" w:color="auto"/>
      </w:divBdr>
    </w:div>
    <w:div w:id="1304507855">
      <w:bodyDiv w:val="1"/>
      <w:marLeft w:val="0"/>
      <w:marRight w:val="0"/>
      <w:marTop w:val="0"/>
      <w:marBottom w:val="0"/>
      <w:divBdr>
        <w:top w:val="none" w:sz="0" w:space="0" w:color="auto"/>
        <w:left w:val="none" w:sz="0" w:space="0" w:color="auto"/>
        <w:bottom w:val="none" w:sz="0" w:space="0" w:color="auto"/>
        <w:right w:val="none" w:sz="0" w:space="0" w:color="auto"/>
      </w:divBdr>
    </w:div>
    <w:div w:id="1306743724">
      <w:bodyDiv w:val="1"/>
      <w:marLeft w:val="0"/>
      <w:marRight w:val="0"/>
      <w:marTop w:val="0"/>
      <w:marBottom w:val="0"/>
      <w:divBdr>
        <w:top w:val="none" w:sz="0" w:space="0" w:color="auto"/>
        <w:left w:val="none" w:sz="0" w:space="0" w:color="auto"/>
        <w:bottom w:val="none" w:sz="0" w:space="0" w:color="auto"/>
        <w:right w:val="none" w:sz="0" w:space="0" w:color="auto"/>
      </w:divBdr>
    </w:div>
    <w:div w:id="1307902106">
      <w:bodyDiv w:val="1"/>
      <w:marLeft w:val="0"/>
      <w:marRight w:val="0"/>
      <w:marTop w:val="0"/>
      <w:marBottom w:val="0"/>
      <w:divBdr>
        <w:top w:val="none" w:sz="0" w:space="0" w:color="auto"/>
        <w:left w:val="none" w:sz="0" w:space="0" w:color="auto"/>
        <w:bottom w:val="none" w:sz="0" w:space="0" w:color="auto"/>
        <w:right w:val="none" w:sz="0" w:space="0" w:color="auto"/>
      </w:divBdr>
    </w:div>
    <w:div w:id="1309483379">
      <w:bodyDiv w:val="1"/>
      <w:marLeft w:val="0"/>
      <w:marRight w:val="0"/>
      <w:marTop w:val="0"/>
      <w:marBottom w:val="0"/>
      <w:divBdr>
        <w:top w:val="none" w:sz="0" w:space="0" w:color="auto"/>
        <w:left w:val="none" w:sz="0" w:space="0" w:color="auto"/>
        <w:bottom w:val="none" w:sz="0" w:space="0" w:color="auto"/>
        <w:right w:val="none" w:sz="0" w:space="0" w:color="auto"/>
      </w:divBdr>
    </w:div>
    <w:div w:id="1310746589">
      <w:bodyDiv w:val="1"/>
      <w:marLeft w:val="0"/>
      <w:marRight w:val="0"/>
      <w:marTop w:val="0"/>
      <w:marBottom w:val="0"/>
      <w:divBdr>
        <w:top w:val="none" w:sz="0" w:space="0" w:color="auto"/>
        <w:left w:val="none" w:sz="0" w:space="0" w:color="auto"/>
        <w:bottom w:val="none" w:sz="0" w:space="0" w:color="auto"/>
        <w:right w:val="none" w:sz="0" w:space="0" w:color="auto"/>
      </w:divBdr>
    </w:div>
    <w:div w:id="1312098518">
      <w:bodyDiv w:val="1"/>
      <w:marLeft w:val="0"/>
      <w:marRight w:val="0"/>
      <w:marTop w:val="0"/>
      <w:marBottom w:val="0"/>
      <w:divBdr>
        <w:top w:val="none" w:sz="0" w:space="0" w:color="auto"/>
        <w:left w:val="none" w:sz="0" w:space="0" w:color="auto"/>
        <w:bottom w:val="none" w:sz="0" w:space="0" w:color="auto"/>
        <w:right w:val="none" w:sz="0" w:space="0" w:color="auto"/>
      </w:divBdr>
    </w:div>
    <w:div w:id="1314137903">
      <w:bodyDiv w:val="1"/>
      <w:marLeft w:val="0"/>
      <w:marRight w:val="0"/>
      <w:marTop w:val="0"/>
      <w:marBottom w:val="0"/>
      <w:divBdr>
        <w:top w:val="none" w:sz="0" w:space="0" w:color="auto"/>
        <w:left w:val="none" w:sz="0" w:space="0" w:color="auto"/>
        <w:bottom w:val="none" w:sz="0" w:space="0" w:color="auto"/>
        <w:right w:val="none" w:sz="0" w:space="0" w:color="auto"/>
      </w:divBdr>
    </w:div>
    <w:div w:id="1314869440">
      <w:bodyDiv w:val="1"/>
      <w:marLeft w:val="0"/>
      <w:marRight w:val="0"/>
      <w:marTop w:val="0"/>
      <w:marBottom w:val="0"/>
      <w:divBdr>
        <w:top w:val="none" w:sz="0" w:space="0" w:color="auto"/>
        <w:left w:val="none" w:sz="0" w:space="0" w:color="auto"/>
        <w:bottom w:val="none" w:sz="0" w:space="0" w:color="auto"/>
        <w:right w:val="none" w:sz="0" w:space="0" w:color="auto"/>
      </w:divBdr>
    </w:div>
    <w:div w:id="1316953443">
      <w:bodyDiv w:val="1"/>
      <w:marLeft w:val="0"/>
      <w:marRight w:val="0"/>
      <w:marTop w:val="0"/>
      <w:marBottom w:val="0"/>
      <w:divBdr>
        <w:top w:val="none" w:sz="0" w:space="0" w:color="auto"/>
        <w:left w:val="none" w:sz="0" w:space="0" w:color="auto"/>
        <w:bottom w:val="none" w:sz="0" w:space="0" w:color="auto"/>
        <w:right w:val="none" w:sz="0" w:space="0" w:color="auto"/>
      </w:divBdr>
    </w:div>
    <w:div w:id="1318682291">
      <w:bodyDiv w:val="1"/>
      <w:marLeft w:val="0"/>
      <w:marRight w:val="0"/>
      <w:marTop w:val="0"/>
      <w:marBottom w:val="0"/>
      <w:divBdr>
        <w:top w:val="none" w:sz="0" w:space="0" w:color="auto"/>
        <w:left w:val="none" w:sz="0" w:space="0" w:color="auto"/>
        <w:bottom w:val="none" w:sz="0" w:space="0" w:color="auto"/>
        <w:right w:val="none" w:sz="0" w:space="0" w:color="auto"/>
      </w:divBdr>
    </w:div>
    <w:div w:id="1319000532">
      <w:bodyDiv w:val="1"/>
      <w:marLeft w:val="0"/>
      <w:marRight w:val="0"/>
      <w:marTop w:val="0"/>
      <w:marBottom w:val="0"/>
      <w:divBdr>
        <w:top w:val="none" w:sz="0" w:space="0" w:color="auto"/>
        <w:left w:val="none" w:sz="0" w:space="0" w:color="auto"/>
        <w:bottom w:val="none" w:sz="0" w:space="0" w:color="auto"/>
        <w:right w:val="none" w:sz="0" w:space="0" w:color="auto"/>
      </w:divBdr>
    </w:div>
    <w:div w:id="1319070602">
      <w:bodyDiv w:val="1"/>
      <w:marLeft w:val="0"/>
      <w:marRight w:val="0"/>
      <w:marTop w:val="0"/>
      <w:marBottom w:val="0"/>
      <w:divBdr>
        <w:top w:val="none" w:sz="0" w:space="0" w:color="auto"/>
        <w:left w:val="none" w:sz="0" w:space="0" w:color="auto"/>
        <w:bottom w:val="none" w:sz="0" w:space="0" w:color="auto"/>
        <w:right w:val="none" w:sz="0" w:space="0" w:color="auto"/>
      </w:divBdr>
    </w:div>
    <w:div w:id="1319649407">
      <w:bodyDiv w:val="1"/>
      <w:marLeft w:val="0"/>
      <w:marRight w:val="0"/>
      <w:marTop w:val="0"/>
      <w:marBottom w:val="0"/>
      <w:divBdr>
        <w:top w:val="none" w:sz="0" w:space="0" w:color="auto"/>
        <w:left w:val="none" w:sz="0" w:space="0" w:color="auto"/>
        <w:bottom w:val="none" w:sz="0" w:space="0" w:color="auto"/>
        <w:right w:val="none" w:sz="0" w:space="0" w:color="auto"/>
      </w:divBdr>
    </w:div>
    <w:div w:id="1320306625">
      <w:bodyDiv w:val="1"/>
      <w:marLeft w:val="0"/>
      <w:marRight w:val="0"/>
      <w:marTop w:val="0"/>
      <w:marBottom w:val="0"/>
      <w:divBdr>
        <w:top w:val="none" w:sz="0" w:space="0" w:color="auto"/>
        <w:left w:val="none" w:sz="0" w:space="0" w:color="auto"/>
        <w:bottom w:val="none" w:sz="0" w:space="0" w:color="auto"/>
        <w:right w:val="none" w:sz="0" w:space="0" w:color="auto"/>
      </w:divBdr>
    </w:div>
    <w:div w:id="1320311174">
      <w:bodyDiv w:val="1"/>
      <w:marLeft w:val="0"/>
      <w:marRight w:val="0"/>
      <w:marTop w:val="0"/>
      <w:marBottom w:val="0"/>
      <w:divBdr>
        <w:top w:val="none" w:sz="0" w:space="0" w:color="auto"/>
        <w:left w:val="none" w:sz="0" w:space="0" w:color="auto"/>
        <w:bottom w:val="none" w:sz="0" w:space="0" w:color="auto"/>
        <w:right w:val="none" w:sz="0" w:space="0" w:color="auto"/>
      </w:divBdr>
    </w:div>
    <w:div w:id="1323583568">
      <w:bodyDiv w:val="1"/>
      <w:marLeft w:val="0"/>
      <w:marRight w:val="0"/>
      <w:marTop w:val="0"/>
      <w:marBottom w:val="0"/>
      <w:divBdr>
        <w:top w:val="none" w:sz="0" w:space="0" w:color="auto"/>
        <w:left w:val="none" w:sz="0" w:space="0" w:color="auto"/>
        <w:bottom w:val="none" w:sz="0" w:space="0" w:color="auto"/>
        <w:right w:val="none" w:sz="0" w:space="0" w:color="auto"/>
      </w:divBdr>
    </w:div>
    <w:div w:id="1326591411">
      <w:bodyDiv w:val="1"/>
      <w:marLeft w:val="0"/>
      <w:marRight w:val="0"/>
      <w:marTop w:val="0"/>
      <w:marBottom w:val="0"/>
      <w:divBdr>
        <w:top w:val="none" w:sz="0" w:space="0" w:color="auto"/>
        <w:left w:val="none" w:sz="0" w:space="0" w:color="auto"/>
        <w:bottom w:val="none" w:sz="0" w:space="0" w:color="auto"/>
        <w:right w:val="none" w:sz="0" w:space="0" w:color="auto"/>
      </w:divBdr>
    </w:div>
    <w:div w:id="1329211403">
      <w:bodyDiv w:val="1"/>
      <w:marLeft w:val="0"/>
      <w:marRight w:val="0"/>
      <w:marTop w:val="0"/>
      <w:marBottom w:val="0"/>
      <w:divBdr>
        <w:top w:val="none" w:sz="0" w:space="0" w:color="auto"/>
        <w:left w:val="none" w:sz="0" w:space="0" w:color="auto"/>
        <w:bottom w:val="none" w:sz="0" w:space="0" w:color="auto"/>
        <w:right w:val="none" w:sz="0" w:space="0" w:color="auto"/>
      </w:divBdr>
    </w:div>
    <w:div w:id="1329476905">
      <w:bodyDiv w:val="1"/>
      <w:marLeft w:val="0"/>
      <w:marRight w:val="0"/>
      <w:marTop w:val="0"/>
      <w:marBottom w:val="0"/>
      <w:divBdr>
        <w:top w:val="none" w:sz="0" w:space="0" w:color="auto"/>
        <w:left w:val="none" w:sz="0" w:space="0" w:color="auto"/>
        <w:bottom w:val="none" w:sz="0" w:space="0" w:color="auto"/>
        <w:right w:val="none" w:sz="0" w:space="0" w:color="auto"/>
      </w:divBdr>
    </w:div>
    <w:div w:id="1329477701">
      <w:bodyDiv w:val="1"/>
      <w:marLeft w:val="0"/>
      <w:marRight w:val="0"/>
      <w:marTop w:val="0"/>
      <w:marBottom w:val="0"/>
      <w:divBdr>
        <w:top w:val="none" w:sz="0" w:space="0" w:color="auto"/>
        <w:left w:val="none" w:sz="0" w:space="0" w:color="auto"/>
        <w:bottom w:val="none" w:sz="0" w:space="0" w:color="auto"/>
        <w:right w:val="none" w:sz="0" w:space="0" w:color="auto"/>
      </w:divBdr>
    </w:div>
    <w:div w:id="1329671817">
      <w:bodyDiv w:val="1"/>
      <w:marLeft w:val="0"/>
      <w:marRight w:val="0"/>
      <w:marTop w:val="0"/>
      <w:marBottom w:val="0"/>
      <w:divBdr>
        <w:top w:val="none" w:sz="0" w:space="0" w:color="auto"/>
        <w:left w:val="none" w:sz="0" w:space="0" w:color="auto"/>
        <w:bottom w:val="none" w:sz="0" w:space="0" w:color="auto"/>
        <w:right w:val="none" w:sz="0" w:space="0" w:color="auto"/>
      </w:divBdr>
    </w:div>
    <w:div w:id="1331786933">
      <w:bodyDiv w:val="1"/>
      <w:marLeft w:val="0"/>
      <w:marRight w:val="0"/>
      <w:marTop w:val="0"/>
      <w:marBottom w:val="0"/>
      <w:divBdr>
        <w:top w:val="none" w:sz="0" w:space="0" w:color="auto"/>
        <w:left w:val="none" w:sz="0" w:space="0" w:color="auto"/>
        <w:bottom w:val="none" w:sz="0" w:space="0" w:color="auto"/>
        <w:right w:val="none" w:sz="0" w:space="0" w:color="auto"/>
      </w:divBdr>
    </w:div>
    <w:div w:id="1331955511">
      <w:bodyDiv w:val="1"/>
      <w:marLeft w:val="0"/>
      <w:marRight w:val="0"/>
      <w:marTop w:val="0"/>
      <w:marBottom w:val="0"/>
      <w:divBdr>
        <w:top w:val="none" w:sz="0" w:space="0" w:color="auto"/>
        <w:left w:val="none" w:sz="0" w:space="0" w:color="auto"/>
        <w:bottom w:val="none" w:sz="0" w:space="0" w:color="auto"/>
        <w:right w:val="none" w:sz="0" w:space="0" w:color="auto"/>
      </w:divBdr>
    </w:div>
    <w:div w:id="1332030471">
      <w:bodyDiv w:val="1"/>
      <w:marLeft w:val="0"/>
      <w:marRight w:val="0"/>
      <w:marTop w:val="0"/>
      <w:marBottom w:val="0"/>
      <w:divBdr>
        <w:top w:val="none" w:sz="0" w:space="0" w:color="auto"/>
        <w:left w:val="none" w:sz="0" w:space="0" w:color="auto"/>
        <w:bottom w:val="none" w:sz="0" w:space="0" w:color="auto"/>
        <w:right w:val="none" w:sz="0" w:space="0" w:color="auto"/>
      </w:divBdr>
    </w:div>
    <w:div w:id="1333989169">
      <w:bodyDiv w:val="1"/>
      <w:marLeft w:val="0"/>
      <w:marRight w:val="0"/>
      <w:marTop w:val="0"/>
      <w:marBottom w:val="0"/>
      <w:divBdr>
        <w:top w:val="none" w:sz="0" w:space="0" w:color="auto"/>
        <w:left w:val="none" w:sz="0" w:space="0" w:color="auto"/>
        <w:bottom w:val="none" w:sz="0" w:space="0" w:color="auto"/>
        <w:right w:val="none" w:sz="0" w:space="0" w:color="auto"/>
      </w:divBdr>
    </w:div>
    <w:div w:id="1334182402">
      <w:bodyDiv w:val="1"/>
      <w:marLeft w:val="0"/>
      <w:marRight w:val="0"/>
      <w:marTop w:val="0"/>
      <w:marBottom w:val="0"/>
      <w:divBdr>
        <w:top w:val="none" w:sz="0" w:space="0" w:color="auto"/>
        <w:left w:val="none" w:sz="0" w:space="0" w:color="auto"/>
        <w:bottom w:val="none" w:sz="0" w:space="0" w:color="auto"/>
        <w:right w:val="none" w:sz="0" w:space="0" w:color="auto"/>
      </w:divBdr>
    </w:div>
    <w:div w:id="1339042094">
      <w:bodyDiv w:val="1"/>
      <w:marLeft w:val="0"/>
      <w:marRight w:val="0"/>
      <w:marTop w:val="0"/>
      <w:marBottom w:val="0"/>
      <w:divBdr>
        <w:top w:val="none" w:sz="0" w:space="0" w:color="auto"/>
        <w:left w:val="none" w:sz="0" w:space="0" w:color="auto"/>
        <w:bottom w:val="none" w:sz="0" w:space="0" w:color="auto"/>
        <w:right w:val="none" w:sz="0" w:space="0" w:color="auto"/>
      </w:divBdr>
    </w:div>
    <w:div w:id="1342125242">
      <w:bodyDiv w:val="1"/>
      <w:marLeft w:val="0"/>
      <w:marRight w:val="0"/>
      <w:marTop w:val="0"/>
      <w:marBottom w:val="0"/>
      <w:divBdr>
        <w:top w:val="none" w:sz="0" w:space="0" w:color="auto"/>
        <w:left w:val="none" w:sz="0" w:space="0" w:color="auto"/>
        <w:bottom w:val="none" w:sz="0" w:space="0" w:color="auto"/>
        <w:right w:val="none" w:sz="0" w:space="0" w:color="auto"/>
      </w:divBdr>
    </w:div>
    <w:div w:id="1344043275">
      <w:bodyDiv w:val="1"/>
      <w:marLeft w:val="0"/>
      <w:marRight w:val="0"/>
      <w:marTop w:val="0"/>
      <w:marBottom w:val="0"/>
      <w:divBdr>
        <w:top w:val="none" w:sz="0" w:space="0" w:color="auto"/>
        <w:left w:val="none" w:sz="0" w:space="0" w:color="auto"/>
        <w:bottom w:val="none" w:sz="0" w:space="0" w:color="auto"/>
        <w:right w:val="none" w:sz="0" w:space="0" w:color="auto"/>
      </w:divBdr>
    </w:div>
    <w:div w:id="1345398964">
      <w:bodyDiv w:val="1"/>
      <w:marLeft w:val="0"/>
      <w:marRight w:val="0"/>
      <w:marTop w:val="0"/>
      <w:marBottom w:val="0"/>
      <w:divBdr>
        <w:top w:val="none" w:sz="0" w:space="0" w:color="auto"/>
        <w:left w:val="none" w:sz="0" w:space="0" w:color="auto"/>
        <w:bottom w:val="none" w:sz="0" w:space="0" w:color="auto"/>
        <w:right w:val="none" w:sz="0" w:space="0" w:color="auto"/>
      </w:divBdr>
    </w:div>
    <w:div w:id="1345552168">
      <w:bodyDiv w:val="1"/>
      <w:marLeft w:val="0"/>
      <w:marRight w:val="0"/>
      <w:marTop w:val="0"/>
      <w:marBottom w:val="0"/>
      <w:divBdr>
        <w:top w:val="none" w:sz="0" w:space="0" w:color="auto"/>
        <w:left w:val="none" w:sz="0" w:space="0" w:color="auto"/>
        <w:bottom w:val="none" w:sz="0" w:space="0" w:color="auto"/>
        <w:right w:val="none" w:sz="0" w:space="0" w:color="auto"/>
      </w:divBdr>
    </w:div>
    <w:div w:id="1345863645">
      <w:bodyDiv w:val="1"/>
      <w:marLeft w:val="0"/>
      <w:marRight w:val="0"/>
      <w:marTop w:val="0"/>
      <w:marBottom w:val="0"/>
      <w:divBdr>
        <w:top w:val="none" w:sz="0" w:space="0" w:color="auto"/>
        <w:left w:val="none" w:sz="0" w:space="0" w:color="auto"/>
        <w:bottom w:val="none" w:sz="0" w:space="0" w:color="auto"/>
        <w:right w:val="none" w:sz="0" w:space="0" w:color="auto"/>
      </w:divBdr>
    </w:div>
    <w:div w:id="1348866961">
      <w:bodyDiv w:val="1"/>
      <w:marLeft w:val="0"/>
      <w:marRight w:val="0"/>
      <w:marTop w:val="0"/>
      <w:marBottom w:val="0"/>
      <w:divBdr>
        <w:top w:val="none" w:sz="0" w:space="0" w:color="auto"/>
        <w:left w:val="none" w:sz="0" w:space="0" w:color="auto"/>
        <w:bottom w:val="none" w:sz="0" w:space="0" w:color="auto"/>
        <w:right w:val="none" w:sz="0" w:space="0" w:color="auto"/>
      </w:divBdr>
    </w:div>
    <w:div w:id="1349018772">
      <w:bodyDiv w:val="1"/>
      <w:marLeft w:val="0"/>
      <w:marRight w:val="0"/>
      <w:marTop w:val="0"/>
      <w:marBottom w:val="0"/>
      <w:divBdr>
        <w:top w:val="none" w:sz="0" w:space="0" w:color="auto"/>
        <w:left w:val="none" w:sz="0" w:space="0" w:color="auto"/>
        <w:bottom w:val="none" w:sz="0" w:space="0" w:color="auto"/>
        <w:right w:val="none" w:sz="0" w:space="0" w:color="auto"/>
      </w:divBdr>
    </w:div>
    <w:div w:id="1349408688">
      <w:bodyDiv w:val="1"/>
      <w:marLeft w:val="0"/>
      <w:marRight w:val="0"/>
      <w:marTop w:val="0"/>
      <w:marBottom w:val="0"/>
      <w:divBdr>
        <w:top w:val="none" w:sz="0" w:space="0" w:color="auto"/>
        <w:left w:val="none" w:sz="0" w:space="0" w:color="auto"/>
        <w:bottom w:val="none" w:sz="0" w:space="0" w:color="auto"/>
        <w:right w:val="none" w:sz="0" w:space="0" w:color="auto"/>
      </w:divBdr>
    </w:div>
    <w:div w:id="1349673956">
      <w:bodyDiv w:val="1"/>
      <w:marLeft w:val="0"/>
      <w:marRight w:val="0"/>
      <w:marTop w:val="0"/>
      <w:marBottom w:val="0"/>
      <w:divBdr>
        <w:top w:val="none" w:sz="0" w:space="0" w:color="auto"/>
        <w:left w:val="none" w:sz="0" w:space="0" w:color="auto"/>
        <w:bottom w:val="none" w:sz="0" w:space="0" w:color="auto"/>
        <w:right w:val="none" w:sz="0" w:space="0" w:color="auto"/>
      </w:divBdr>
    </w:div>
    <w:div w:id="1349720435">
      <w:bodyDiv w:val="1"/>
      <w:marLeft w:val="0"/>
      <w:marRight w:val="0"/>
      <w:marTop w:val="0"/>
      <w:marBottom w:val="0"/>
      <w:divBdr>
        <w:top w:val="none" w:sz="0" w:space="0" w:color="auto"/>
        <w:left w:val="none" w:sz="0" w:space="0" w:color="auto"/>
        <w:bottom w:val="none" w:sz="0" w:space="0" w:color="auto"/>
        <w:right w:val="none" w:sz="0" w:space="0" w:color="auto"/>
      </w:divBdr>
    </w:div>
    <w:div w:id="1350065757">
      <w:bodyDiv w:val="1"/>
      <w:marLeft w:val="0"/>
      <w:marRight w:val="0"/>
      <w:marTop w:val="0"/>
      <w:marBottom w:val="0"/>
      <w:divBdr>
        <w:top w:val="none" w:sz="0" w:space="0" w:color="auto"/>
        <w:left w:val="none" w:sz="0" w:space="0" w:color="auto"/>
        <w:bottom w:val="none" w:sz="0" w:space="0" w:color="auto"/>
        <w:right w:val="none" w:sz="0" w:space="0" w:color="auto"/>
      </w:divBdr>
    </w:div>
    <w:div w:id="1350334277">
      <w:bodyDiv w:val="1"/>
      <w:marLeft w:val="0"/>
      <w:marRight w:val="0"/>
      <w:marTop w:val="0"/>
      <w:marBottom w:val="0"/>
      <w:divBdr>
        <w:top w:val="none" w:sz="0" w:space="0" w:color="auto"/>
        <w:left w:val="none" w:sz="0" w:space="0" w:color="auto"/>
        <w:bottom w:val="none" w:sz="0" w:space="0" w:color="auto"/>
        <w:right w:val="none" w:sz="0" w:space="0" w:color="auto"/>
      </w:divBdr>
    </w:div>
    <w:div w:id="1354109520">
      <w:bodyDiv w:val="1"/>
      <w:marLeft w:val="0"/>
      <w:marRight w:val="0"/>
      <w:marTop w:val="0"/>
      <w:marBottom w:val="0"/>
      <w:divBdr>
        <w:top w:val="none" w:sz="0" w:space="0" w:color="auto"/>
        <w:left w:val="none" w:sz="0" w:space="0" w:color="auto"/>
        <w:bottom w:val="none" w:sz="0" w:space="0" w:color="auto"/>
        <w:right w:val="none" w:sz="0" w:space="0" w:color="auto"/>
      </w:divBdr>
    </w:div>
    <w:div w:id="1357779611">
      <w:bodyDiv w:val="1"/>
      <w:marLeft w:val="0"/>
      <w:marRight w:val="0"/>
      <w:marTop w:val="0"/>
      <w:marBottom w:val="0"/>
      <w:divBdr>
        <w:top w:val="none" w:sz="0" w:space="0" w:color="auto"/>
        <w:left w:val="none" w:sz="0" w:space="0" w:color="auto"/>
        <w:bottom w:val="none" w:sz="0" w:space="0" w:color="auto"/>
        <w:right w:val="none" w:sz="0" w:space="0" w:color="auto"/>
      </w:divBdr>
    </w:div>
    <w:div w:id="1357928852">
      <w:bodyDiv w:val="1"/>
      <w:marLeft w:val="0"/>
      <w:marRight w:val="0"/>
      <w:marTop w:val="0"/>
      <w:marBottom w:val="0"/>
      <w:divBdr>
        <w:top w:val="none" w:sz="0" w:space="0" w:color="auto"/>
        <w:left w:val="none" w:sz="0" w:space="0" w:color="auto"/>
        <w:bottom w:val="none" w:sz="0" w:space="0" w:color="auto"/>
        <w:right w:val="none" w:sz="0" w:space="0" w:color="auto"/>
      </w:divBdr>
    </w:div>
    <w:div w:id="1359502828">
      <w:bodyDiv w:val="1"/>
      <w:marLeft w:val="0"/>
      <w:marRight w:val="0"/>
      <w:marTop w:val="0"/>
      <w:marBottom w:val="0"/>
      <w:divBdr>
        <w:top w:val="none" w:sz="0" w:space="0" w:color="auto"/>
        <w:left w:val="none" w:sz="0" w:space="0" w:color="auto"/>
        <w:bottom w:val="none" w:sz="0" w:space="0" w:color="auto"/>
        <w:right w:val="none" w:sz="0" w:space="0" w:color="auto"/>
      </w:divBdr>
    </w:div>
    <w:div w:id="1360014127">
      <w:bodyDiv w:val="1"/>
      <w:marLeft w:val="0"/>
      <w:marRight w:val="0"/>
      <w:marTop w:val="0"/>
      <w:marBottom w:val="0"/>
      <w:divBdr>
        <w:top w:val="none" w:sz="0" w:space="0" w:color="auto"/>
        <w:left w:val="none" w:sz="0" w:space="0" w:color="auto"/>
        <w:bottom w:val="none" w:sz="0" w:space="0" w:color="auto"/>
        <w:right w:val="none" w:sz="0" w:space="0" w:color="auto"/>
      </w:divBdr>
    </w:div>
    <w:div w:id="1361004883">
      <w:bodyDiv w:val="1"/>
      <w:marLeft w:val="0"/>
      <w:marRight w:val="0"/>
      <w:marTop w:val="0"/>
      <w:marBottom w:val="0"/>
      <w:divBdr>
        <w:top w:val="none" w:sz="0" w:space="0" w:color="auto"/>
        <w:left w:val="none" w:sz="0" w:space="0" w:color="auto"/>
        <w:bottom w:val="none" w:sz="0" w:space="0" w:color="auto"/>
        <w:right w:val="none" w:sz="0" w:space="0" w:color="auto"/>
      </w:divBdr>
    </w:div>
    <w:div w:id="1361473034">
      <w:bodyDiv w:val="1"/>
      <w:marLeft w:val="0"/>
      <w:marRight w:val="0"/>
      <w:marTop w:val="0"/>
      <w:marBottom w:val="0"/>
      <w:divBdr>
        <w:top w:val="none" w:sz="0" w:space="0" w:color="auto"/>
        <w:left w:val="none" w:sz="0" w:space="0" w:color="auto"/>
        <w:bottom w:val="none" w:sz="0" w:space="0" w:color="auto"/>
        <w:right w:val="none" w:sz="0" w:space="0" w:color="auto"/>
      </w:divBdr>
    </w:div>
    <w:div w:id="1362628363">
      <w:bodyDiv w:val="1"/>
      <w:marLeft w:val="0"/>
      <w:marRight w:val="0"/>
      <w:marTop w:val="0"/>
      <w:marBottom w:val="0"/>
      <w:divBdr>
        <w:top w:val="none" w:sz="0" w:space="0" w:color="auto"/>
        <w:left w:val="none" w:sz="0" w:space="0" w:color="auto"/>
        <w:bottom w:val="none" w:sz="0" w:space="0" w:color="auto"/>
        <w:right w:val="none" w:sz="0" w:space="0" w:color="auto"/>
      </w:divBdr>
    </w:div>
    <w:div w:id="1363093444">
      <w:bodyDiv w:val="1"/>
      <w:marLeft w:val="0"/>
      <w:marRight w:val="0"/>
      <w:marTop w:val="0"/>
      <w:marBottom w:val="0"/>
      <w:divBdr>
        <w:top w:val="none" w:sz="0" w:space="0" w:color="auto"/>
        <w:left w:val="none" w:sz="0" w:space="0" w:color="auto"/>
        <w:bottom w:val="none" w:sz="0" w:space="0" w:color="auto"/>
        <w:right w:val="none" w:sz="0" w:space="0" w:color="auto"/>
      </w:divBdr>
    </w:div>
    <w:div w:id="1364945316">
      <w:bodyDiv w:val="1"/>
      <w:marLeft w:val="0"/>
      <w:marRight w:val="0"/>
      <w:marTop w:val="0"/>
      <w:marBottom w:val="0"/>
      <w:divBdr>
        <w:top w:val="none" w:sz="0" w:space="0" w:color="auto"/>
        <w:left w:val="none" w:sz="0" w:space="0" w:color="auto"/>
        <w:bottom w:val="none" w:sz="0" w:space="0" w:color="auto"/>
        <w:right w:val="none" w:sz="0" w:space="0" w:color="auto"/>
      </w:divBdr>
    </w:div>
    <w:div w:id="1366716853">
      <w:bodyDiv w:val="1"/>
      <w:marLeft w:val="0"/>
      <w:marRight w:val="0"/>
      <w:marTop w:val="0"/>
      <w:marBottom w:val="0"/>
      <w:divBdr>
        <w:top w:val="none" w:sz="0" w:space="0" w:color="auto"/>
        <w:left w:val="none" w:sz="0" w:space="0" w:color="auto"/>
        <w:bottom w:val="none" w:sz="0" w:space="0" w:color="auto"/>
        <w:right w:val="none" w:sz="0" w:space="0" w:color="auto"/>
      </w:divBdr>
    </w:div>
    <w:div w:id="1366758322">
      <w:bodyDiv w:val="1"/>
      <w:marLeft w:val="0"/>
      <w:marRight w:val="0"/>
      <w:marTop w:val="0"/>
      <w:marBottom w:val="0"/>
      <w:divBdr>
        <w:top w:val="none" w:sz="0" w:space="0" w:color="auto"/>
        <w:left w:val="none" w:sz="0" w:space="0" w:color="auto"/>
        <w:bottom w:val="none" w:sz="0" w:space="0" w:color="auto"/>
        <w:right w:val="none" w:sz="0" w:space="0" w:color="auto"/>
      </w:divBdr>
    </w:div>
    <w:div w:id="1366952880">
      <w:bodyDiv w:val="1"/>
      <w:marLeft w:val="0"/>
      <w:marRight w:val="0"/>
      <w:marTop w:val="0"/>
      <w:marBottom w:val="0"/>
      <w:divBdr>
        <w:top w:val="none" w:sz="0" w:space="0" w:color="auto"/>
        <w:left w:val="none" w:sz="0" w:space="0" w:color="auto"/>
        <w:bottom w:val="none" w:sz="0" w:space="0" w:color="auto"/>
        <w:right w:val="none" w:sz="0" w:space="0" w:color="auto"/>
      </w:divBdr>
    </w:div>
    <w:div w:id="1367296255">
      <w:bodyDiv w:val="1"/>
      <w:marLeft w:val="0"/>
      <w:marRight w:val="0"/>
      <w:marTop w:val="0"/>
      <w:marBottom w:val="0"/>
      <w:divBdr>
        <w:top w:val="none" w:sz="0" w:space="0" w:color="auto"/>
        <w:left w:val="none" w:sz="0" w:space="0" w:color="auto"/>
        <w:bottom w:val="none" w:sz="0" w:space="0" w:color="auto"/>
        <w:right w:val="none" w:sz="0" w:space="0" w:color="auto"/>
      </w:divBdr>
    </w:div>
    <w:div w:id="1367944324">
      <w:bodyDiv w:val="1"/>
      <w:marLeft w:val="0"/>
      <w:marRight w:val="0"/>
      <w:marTop w:val="0"/>
      <w:marBottom w:val="0"/>
      <w:divBdr>
        <w:top w:val="none" w:sz="0" w:space="0" w:color="auto"/>
        <w:left w:val="none" w:sz="0" w:space="0" w:color="auto"/>
        <w:bottom w:val="none" w:sz="0" w:space="0" w:color="auto"/>
        <w:right w:val="none" w:sz="0" w:space="0" w:color="auto"/>
      </w:divBdr>
    </w:div>
    <w:div w:id="1369529799">
      <w:bodyDiv w:val="1"/>
      <w:marLeft w:val="0"/>
      <w:marRight w:val="0"/>
      <w:marTop w:val="0"/>
      <w:marBottom w:val="0"/>
      <w:divBdr>
        <w:top w:val="none" w:sz="0" w:space="0" w:color="auto"/>
        <w:left w:val="none" w:sz="0" w:space="0" w:color="auto"/>
        <w:bottom w:val="none" w:sz="0" w:space="0" w:color="auto"/>
        <w:right w:val="none" w:sz="0" w:space="0" w:color="auto"/>
      </w:divBdr>
    </w:div>
    <w:div w:id="1370834152">
      <w:bodyDiv w:val="1"/>
      <w:marLeft w:val="0"/>
      <w:marRight w:val="0"/>
      <w:marTop w:val="0"/>
      <w:marBottom w:val="0"/>
      <w:divBdr>
        <w:top w:val="none" w:sz="0" w:space="0" w:color="auto"/>
        <w:left w:val="none" w:sz="0" w:space="0" w:color="auto"/>
        <w:bottom w:val="none" w:sz="0" w:space="0" w:color="auto"/>
        <w:right w:val="none" w:sz="0" w:space="0" w:color="auto"/>
      </w:divBdr>
    </w:div>
    <w:div w:id="1373185482">
      <w:bodyDiv w:val="1"/>
      <w:marLeft w:val="0"/>
      <w:marRight w:val="0"/>
      <w:marTop w:val="0"/>
      <w:marBottom w:val="0"/>
      <w:divBdr>
        <w:top w:val="none" w:sz="0" w:space="0" w:color="auto"/>
        <w:left w:val="none" w:sz="0" w:space="0" w:color="auto"/>
        <w:bottom w:val="none" w:sz="0" w:space="0" w:color="auto"/>
        <w:right w:val="none" w:sz="0" w:space="0" w:color="auto"/>
      </w:divBdr>
    </w:div>
    <w:div w:id="1373336356">
      <w:bodyDiv w:val="1"/>
      <w:marLeft w:val="0"/>
      <w:marRight w:val="0"/>
      <w:marTop w:val="0"/>
      <w:marBottom w:val="0"/>
      <w:divBdr>
        <w:top w:val="none" w:sz="0" w:space="0" w:color="auto"/>
        <w:left w:val="none" w:sz="0" w:space="0" w:color="auto"/>
        <w:bottom w:val="none" w:sz="0" w:space="0" w:color="auto"/>
        <w:right w:val="none" w:sz="0" w:space="0" w:color="auto"/>
      </w:divBdr>
    </w:div>
    <w:div w:id="1376394202">
      <w:bodyDiv w:val="1"/>
      <w:marLeft w:val="0"/>
      <w:marRight w:val="0"/>
      <w:marTop w:val="0"/>
      <w:marBottom w:val="0"/>
      <w:divBdr>
        <w:top w:val="none" w:sz="0" w:space="0" w:color="auto"/>
        <w:left w:val="none" w:sz="0" w:space="0" w:color="auto"/>
        <w:bottom w:val="none" w:sz="0" w:space="0" w:color="auto"/>
        <w:right w:val="none" w:sz="0" w:space="0" w:color="auto"/>
      </w:divBdr>
    </w:div>
    <w:div w:id="1377313636">
      <w:bodyDiv w:val="1"/>
      <w:marLeft w:val="0"/>
      <w:marRight w:val="0"/>
      <w:marTop w:val="0"/>
      <w:marBottom w:val="0"/>
      <w:divBdr>
        <w:top w:val="none" w:sz="0" w:space="0" w:color="auto"/>
        <w:left w:val="none" w:sz="0" w:space="0" w:color="auto"/>
        <w:bottom w:val="none" w:sz="0" w:space="0" w:color="auto"/>
        <w:right w:val="none" w:sz="0" w:space="0" w:color="auto"/>
      </w:divBdr>
    </w:div>
    <w:div w:id="1378705839">
      <w:bodyDiv w:val="1"/>
      <w:marLeft w:val="0"/>
      <w:marRight w:val="0"/>
      <w:marTop w:val="0"/>
      <w:marBottom w:val="0"/>
      <w:divBdr>
        <w:top w:val="none" w:sz="0" w:space="0" w:color="auto"/>
        <w:left w:val="none" w:sz="0" w:space="0" w:color="auto"/>
        <w:bottom w:val="none" w:sz="0" w:space="0" w:color="auto"/>
        <w:right w:val="none" w:sz="0" w:space="0" w:color="auto"/>
      </w:divBdr>
    </w:div>
    <w:div w:id="1379475202">
      <w:bodyDiv w:val="1"/>
      <w:marLeft w:val="0"/>
      <w:marRight w:val="0"/>
      <w:marTop w:val="0"/>
      <w:marBottom w:val="0"/>
      <w:divBdr>
        <w:top w:val="none" w:sz="0" w:space="0" w:color="auto"/>
        <w:left w:val="none" w:sz="0" w:space="0" w:color="auto"/>
        <w:bottom w:val="none" w:sz="0" w:space="0" w:color="auto"/>
        <w:right w:val="none" w:sz="0" w:space="0" w:color="auto"/>
      </w:divBdr>
    </w:div>
    <w:div w:id="1383334092">
      <w:bodyDiv w:val="1"/>
      <w:marLeft w:val="0"/>
      <w:marRight w:val="0"/>
      <w:marTop w:val="0"/>
      <w:marBottom w:val="0"/>
      <w:divBdr>
        <w:top w:val="none" w:sz="0" w:space="0" w:color="auto"/>
        <w:left w:val="none" w:sz="0" w:space="0" w:color="auto"/>
        <w:bottom w:val="none" w:sz="0" w:space="0" w:color="auto"/>
        <w:right w:val="none" w:sz="0" w:space="0" w:color="auto"/>
      </w:divBdr>
    </w:div>
    <w:div w:id="1384914558">
      <w:bodyDiv w:val="1"/>
      <w:marLeft w:val="0"/>
      <w:marRight w:val="0"/>
      <w:marTop w:val="0"/>
      <w:marBottom w:val="0"/>
      <w:divBdr>
        <w:top w:val="none" w:sz="0" w:space="0" w:color="auto"/>
        <w:left w:val="none" w:sz="0" w:space="0" w:color="auto"/>
        <w:bottom w:val="none" w:sz="0" w:space="0" w:color="auto"/>
        <w:right w:val="none" w:sz="0" w:space="0" w:color="auto"/>
      </w:divBdr>
    </w:div>
    <w:div w:id="1390030925">
      <w:bodyDiv w:val="1"/>
      <w:marLeft w:val="0"/>
      <w:marRight w:val="0"/>
      <w:marTop w:val="0"/>
      <w:marBottom w:val="0"/>
      <w:divBdr>
        <w:top w:val="none" w:sz="0" w:space="0" w:color="auto"/>
        <w:left w:val="none" w:sz="0" w:space="0" w:color="auto"/>
        <w:bottom w:val="none" w:sz="0" w:space="0" w:color="auto"/>
        <w:right w:val="none" w:sz="0" w:space="0" w:color="auto"/>
      </w:divBdr>
    </w:div>
    <w:div w:id="1391271923">
      <w:bodyDiv w:val="1"/>
      <w:marLeft w:val="0"/>
      <w:marRight w:val="0"/>
      <w:marTop w:val="0"/>
      <w:marBottom w:val="0"/>
      <w:divBdr>
        <w:top w:val="none" w:sz="0" w:space="0" w:color="auto"/>
        <w:left w:val="none" w:sz="0" w:space="0" w:color="auto"/>
        <w:bottom w:val="none" w:sz="0" w:space="0" w:color="auto"/>
        <w:right w:val="none" w:sz="0" w:space="0" w:color="auto"/>
      </w:divBdr>
    </w:div>
    <w:div w:id="1391687631">
      <w:bodyDiv w:val="1"/>
      <w:marLeft w:val="0"/>
      <w:marRight w:val="0"/>
      <w:marTop w:val="0"/>
      <w:marBottom w:val="0"/>
      <w:divBdr>
        <w:top w:val="none" w:sz="0" w:space="0" w:color="auto"/>
        <w:left w:val="none" w:sz="0" w:space="0" w:color="auto"/>
        <w:bottom w:val="none" w:sz="0" w:space="0" w:color="auto"/>
        <w:right w:val="none" w:sz="0" w:space="0" w:color="auto"/>
      </w:divBdr>
    </w:div>
    <w:div w:id="1391879956">
      <w:bodyDiv w:val="1"/>
      <w:marLeft w:val="0"/>
      <w:marRight w:val="0"/>
      <w:marTop w:val="0"/>
      <w:marBottom w:val="0"/>
      <w:divBdr>
        <w:top w:val="none" w:sz="0" w:space="0" w:color="auto"/>
        <w:left w:val="none" w:sz="0" w:space="0" w:color="auto"/>
        <w:bottom w:val="none" w:sz="0" w:space="0" w:color="auto"/>
        <w:right w:val="none" w:sz="0" w:space="0" w:color="auto"/>
      </w:divBdr>
    </w:div>
    <w:div w:id="1394085020">
      <w:bodyDiv w:val="1"/>
      <w:marLeft w:val="0"/>
      <w:marRight w:val="0"/>
      <w:marTop w:val="0"/>
      <w:marBottom w:val="0"/>
      <w:divBdr>
        <w:top w:val="none" w:sz="0" w:space="0" w:color="auto"/>
        <w:left w:val="none" w:sz="0" w:space="0" w:color="auto"/>
        <w:bottom w:val="none" w:sz="0" w:space="0" w:color="auto"/>
        <w:right w:val="none" w:sz="0" w:space="0" w:color="auto"/>
      </w:divBdr>
    </w:div>
    <w:div w:id="1394308814">
      <w:bodyDiv w:val="1"/>
      <w:marLeft w:val="0"/>
      <w:marRight w:val="0"/>
      <w:marTop w:val="0"/>
      <w:marBottom w:val="0"/>
      <w:divBdr>
        <w:top w:val="none" w:sz="0" w:space="0" w:color="auto"/>
        <w:left w:val="none" w:sz="0" w:space="0" w:color="auto"/>
        <w:bottom w:val="none" w:sz="0" w:space="0" w:color="auto"/>
        <w:right w:val="none" w:sz="0" w:space="0" w:color="auto"/>
      </w:divBdr>
    </w:div>
    <w:div w:id="1394431341">
      <w:bodyDiv w:val="1"/>
      <w:marLeft w:val="0"/>
      <w:marRight w:val="0"/>
      <w:marTop w:val="0"/>
      <w:marBottom w:val="0"/>
      <w:divBdr>
        <w:top w:val="none" w:sz="0" w:space="0" w:color="auto"/>
        <w:left w:val="none" w:sz="0" w:space="0" w:color="auto"/>
        <w:bottom w:val="none" w:sz="0" w:space="0" w:color="auto"/>
        <w:right w:val="none" w:sz="0" w:space="0" w:color="auto"/>
      </w:divBdr>
    </w:div>
    <w:div w:id="1397587001">
      <w:bodyDiv w:val="1"/>
      <w:marLeft w:val="0"/>
      <w:marRight w:val="0"/>
      <w:marTop w:val="0"/>
      <w:marBottom w:val="0"/>
      <w:divBdr>
        <w:top w:val="none" w:sz="0" w:space="0" w:color="auto"/>
        <w:left w:val="none" w:sz="0" w:space="0" w:color="auto"/>
        <w:bottom w:val="none" w:sz="0" w:space="0" w:color="auto"/>
        <w:right w:val="none" w:sz="0" w:space="0" w:color="auto"/>
      </w:divBdr>
    </w:div>
    <w:div w:id="1399284345">
      <w:bodyDiv w:val="1"/>
      <w:marLeft w:val="0"/>
      <w:marRight w:val="0"/>
      <w:marTop w:val="0"/>
      <w:marBottom w:val="0"/>
      <w:divBdr>
        <w:top w:val="none" w:sz="0" w:space="0" w:color="auto"/>
        <w:left w:val="none" w:sz="0" w:space="0" w:color="auto"/>
        <w:bottom w:val="none" w:sz="0" w:space="0" w:color="auto"/>
        <w:right w:val="none" w:sz="0" w:space="0" w:color="auto"/>
      </w:divBdr>
    </w:div>
    <w:div w:id="1399404555">
      <w:bodyDiv w:val="1"/>
      <w:marLeft w:val="0"/>
      <w:marRight w:val="0"/>
      <w:marTop w:val="0"/>
      <w:marBottom w:val="0"/>
      <w:divBdr>
        <w:top w:val="none" w:sz="0" w:space="0" w:color="auto"/>
        <w:left w:val="none" w:sz="0" w:space="0" w:color="auto"/>
        <w:bottom w:val="none" w:sz="0" w:space="0" w:color="auto"/>
        <w:right w:val="none" w:sz="0" w:space="0" w:color="auto"/>
      </w:divBdr>
    </w:div>
    <w:div w:id="1402632837">
      <w:bodyDiv w:val="1"/>
      <w:marLeft w:val="0"/>
      <w:marRight w:val="0"/>
      <w:marTop w:val="0"/>
      <w:marBottom w:val="0"/>
      <w:divBdr>
        <w:top w:val="none" w:sz="0" w:space="0" w:color="auto"/>
        <w:left w:val="none" w:sz="0" w:space="0" w:color="auto"/>
        <w:bottom w:val="none" w:sz="0" w:space="0" w:color="auto"/>
        <w:right w:val="none" w:sz="0" w:space="0" w:color="auto"/>
      </w:divBdr>
    </w:div>
    <w:div w:id="1405451640">
      <w:bodyDiv w:val="1"/>
      <w:marLeft w:val="0"/>
      <w:marRight w:val="0"/>
      <w:marTop w:val="0"/>
      <w:marBottom w:val="0"/>
      <w:divBdr>
        <w:top w:val="none" w:sz="0" w:space="0" w:color="auto"/>
        <w:left w:val="none" w:sz="0" w:space="0" w:color="auto"/>
        <w:bottom w:val="none" w:sz="0" w:space="0" w:color="auto"/>
        <w:right w:val="none" w:sz="0" w:space="0" w:color="auto"/>
      </w:divBdr>
    </w:div>
    <w:div w:id="1406564485">
      <w:bodyDiv w:val="1"/>
      <w:marLeft w:val="0"/>
      <w:marRight w:val="0"/>
      <w:marTop w:val="0"/>
      <w:marBottom w:val="0"/>
      <w:divBdr>
        <w:top w:val="none" w:sz="0" w:space="0" w:color="auto"/>
        <w:left w:val="none" w:sz="0" w:space="0" w:color="auto"/>
        <w:bottom w:val="none" w:sz="0" w:space="0" w:color="auto"/>
        <w:right w:val="none" w:sz="0" w:space="0" w:color="auto"/>
      </w:divBdr>
    </w:div>
    <w:div w:id="1409840368">
      <w:bodyDiv w:val="1"/>
      <w:marLeft w:val="0"/>
      <w:marRight w:val="0"/>
      <w:marTop w:val="0"/>
      <w:marBottom w:val="0"/>
      <w:divBdr>
        <w:top w:val="none" w:sz="0" w:space="0" w:color="auto"/>
        <w:left w:val="none" w:sz="0" w:space="0" w:color="auto"/>
        <w:bottom w:val="none" w:sz="0" w:space="0" w:color="auto"/>
        <w:right w:val="none" w:sz="0" w:space="0" w:color="auto"/>
      </w:divBdr>
    </w:div>
    <w:div w:id="1411121657">
      <w:bodyDiv w:val="1"/>
      <w:marLeft w:val="0"/>
      <w:marRight w:val="0"/>
      <w:marTop w:val="0"/>
      <w:marBottom w:val="0"/>
      <w:divBdr>
        <w:top w:val="none" w:sz="0" w:space="0" w:color="auto"/>
        <w:left w:val="none" w:sz="0" w:space="0" w:color="auto"/>
        <w:bottom w:val="none" w:sz="0" w:space="0" w:color="auto"/>
        <w:right w:val="none" w:sz="0" w:space="0" w:color="auto"/>
      </w:divBdr>
    </w:div>
    <w:div w:id="1415084626">
      <w:bodyDiv w:val="1"/>
      <w:marLeft w:val="0"/>
      <w:marRight w:val="0"/>
      <w:marTop w:val="0"/>
      <w:marBottom w:val="0"/>
      <w:divBdr>
        <w:top w:val="none" w:sz="0" w:space="0" w:color="auto"/>
        <w:left w:val="none" w:sz="0" w:space="0" w:color="auto"/>
        <w:bottom w:val="none" w:sz="0" w:space="0" w:color="auto"/>
        <w:right w:val="none" w:sz="0" w:space="0" w:color="auto"/>
      </w:divBdr>
    </w:div>
    <w:div w:id="1416899422">
      <w:bodyDiv w:val="1"/>
      <w:marLeft w:val="0"/>
      <w:marRight w:val="0"/>
      <w:marTop w:val="0"/>
      <w:marBottom w:val="0"/>
      <w:divBdr>
        <w:top w:val="none" w:sz="0" w:space="0" w:color="auto"/>
        <w:left w:val="none" w:sz="0" w:space="0" w:color="auto"/>
        <w:bottom w:val="none" w:sz="0" w:space="0" w:color="auto"/>
        <w:right w:val="none" w:sz="0" w:space="0" w:color="auto"/>
      </w:divBdr>
    </w:div>
    <w:div w:id="1416976110">
      <w:bodyDiv w:val="1"/>
      <w:marLeft w:val="0"/>
      <w:marRight w:val="0"/>
      <w:marTop w:val="0"/>
      <w:marBottom w:val="0"/>
      <w:divBdr>
        <w:top w:val="none" w:sz="0" w:space="0" w:color="auto"/>
        <w:left w:val="none" w:sz="0" w:space="0" w:color="auto"/>
        <w:bottom w:val="none" w:sz="0" w:space="0" w:color="auto"/>
        <w:right w:val="none" w:sz="0" w:space="0" w:color="auto"/>
      </w:divBdr>
    </w:div>
    <w:div w:id="1417166875">
      <w:bodyDiv w:val="1"/>
      <w:marLeft w:val="0"/>
      <w:marRight w:val="0"/>
      <w:marTop w:val="0"/>
      <w:marBottom w:val="0"/>
      <w:divBdr>
        <w:top w:val="none" w:sz="0" w:space="0" w:color="auto"/>
        <w:left w:val="none" w:sz="0" w:space="0" w:color="auto"/>
        <w:bottom w:val="none" w:sz="0" w:space="0" w:color="auto"/>
        <w:right w:val="none" w:sz="0" w:space="0" w:color="auto"/>
      </w:divBdr>
    </w:div>
    <w:div w:id="1418559283">
      <w:bodyDiv w:val="1"/>
      <w:marLeft w:val="0"/>
      <w:marRight w:val="0"/>
      <w:marTop w:val="0"/>
      <w:marBottom w:val="0"/>
      <w:divBdr>
        <w:top w:val="none" w:sz="0" w:space="0" w:color="auto"/>
        <w:left w:val="none" w:sz="0" w:space="0" w:color="auto"/>
        <w:bottom w:val="none" w:sz="0" w:space="0" w:color="auto"/>
        <w:right w:val="none" w:sz="0" w:space="0" w:color="auto"/>
      </w:divBdr>
    </w:div>
    <w:div w:id="1419790298">
      <w:bodyDiv w:val="1"/>
      <w:marLeft w:val="0"/>
      <w:marRight w:val="0"/>
      <w:marTop w:val="0"/>
      <w:marBottom w:val="0"/>
      <w:divBdr>
        <w:top w:val="none" w:sz="0" w:space="0" w:color="auto"/>
        <w:left w:val="none" w:sz="0" w:space="0" w:color="auto"/>
        <w:bottom w:val="none" w:sz="0" w:space="0" w:color="auto"/>
        <w:right w:val="none" w:sz="0" w:space="0" w:color="auto"/>
      </w:divBdr>
    </w:div>
    <w:div w:id="1421680961">
      <w:bodyDiv w:val="1"/>
      <w:marLeft w:val="0"/>
      <w:marRight w:val="0"/>
      <w:marTop w:val="0"/>
      <w:marBottom w:val="0"/>
      <w:divBdr>
        <w:top w:val="none" w:sz="0" w:space="0" w:color="auto"/>
        <w:left w:val="none" w:sz="0" w:space="0" w:color="auto"/>
        <w:bottom w:val="none" w:sz="0" w:space="0" w:color="auto"/>
        <w:right w:val="none" w:sz="0" w:space="0" w:color="auto"/>
      </w:divBdr>
    </w:div>
    <w:div w:id="1422870814">
      <w:bodyDiv w:val="1"/>
      <w:marLeft w:val="0"/>
      <w:marRight w:val="0"/>
      <w:marTop w:val="0"/>
      <w:marBottom w:val="0"/>
      <w:divBdr>
        <w:top w:val="none" w:sz="0" w:space="0" w:color="auto"/>
        <w:left w:val="none" w:sz="0" w:space="0" w:color="auto"/>
        <w:bottom w:val="none" w:sz="0" w:space="0" w:color="auto"/>
        <w:right w:val="none" w:sz="0" w:space="0" w:color="auto"/>
      </w:divBdr>
    </w:div>
    <w:div w:id="1423601414">
      <w:bodyDiv w:val="1"/>
      <w:marLeft w:val="0"/>
      <w:marRight w:val="0"/>
      <w:marTop w:val="0"/>
      <w:marBottom w:val="0"/>
      <w:divBdr>
        <w:top w:val="none" w:sz="0" w:space="0" w:color="auto"/>
        <w:left w:val="none" w:sz="0" w:space="0" w:color="auto"/>
        <w:bottom w:val="none" w:sz="0" w:space="0" w:color="auto"/>
        <w:right w:val="none" w:sz="0" w:space="0" w:color="auto"/>
      </w:divBdr>
    </w:div>
    <w:div w:id="1423603833">
      <w:bodyDiv w:val="1"/>
      <w:marLeft w:val="0"/>
      <w:marRight w:val="0"/>
      <w:marTop w:val="0"/>
      <w:marBottom w:val="0"/>
      <w:divBdr>
        <w:top w:val="none" w:sz="0" w:space="0" w:color="auto"/>
        <w:left w:val="none" w:sz="0" w:space="0" w:color="auto"/>
        <w:bottom w:val="none" w:sz="0" w:space="0" w:color="auto"/>
        <w:right w:val="none" w:sz="0" w:space="0" w:color="auto"/>
      </w:divBdr>
    </w:div>
    <w:div w:id="1424571455">
      <w:bodyDiv w:val="1"/>
      <w:marLeft w:val="0"/>
      <w:marRight w:val="0"/>
      <w:marTop w:val="0"/>
      <w:marBottom w:val="0"/>
      <w:divBdr>
        <w:top w:val="none" w:sz="0" w:space="0" w:color="auto"/>
        <w:left w:val="none" w:sz="0" w:space="0" w:color="auto"/>
        <w:bottom w:val="none" w:sz="0" w:space="0" w:color="auto"/>
        <w:right w:val="none" w:sz="0" w:space="0" w:color="auto"/>
      </w:divBdr>
    </w:div>
    <w:div w:id="1424916330">
      <w:bodyDiv w:val="1"/>
      <w:marLeft w:val="0"/>
      <w:marRight w:val="0"/>
      <w:marTop w:val="0"/>
      <w:marBottom w:val="0"/>
      <w:divBdr>
        <w:top w:val="none" w:sz="0" w:space="0" w:color="auto"/>
        <w:left w:val="none" w:sz="0" w:space="0" w:color="auto"/>
        <w:bottom w:val="none" w:sz="0" w:space="0" w:color="auto"/>
        <w:right w:val="none" w:sz="0" w:space="0" w:color="auto"/>
      </w:divBdr>
    </w:div>
    <w:div w:id="1425492333">
      <w:bodyDiv w:val="1"/>
      <w:marLeft w:val="0"/>
      <w:marRight w:val="0"/>
      <w:marTop w:val="0"/>
      <w:marBottom w:val="0"/>
      <w:divBdr>
        <w:top w:val="none" w:sz="0" w:space="0" w:color="auto"/>
        <w:left w:val="none" w:sz="0" w:space="0" w:color="auto"/>
        <w:bottom w:val="none" w:sz="0" w:space="0" w:color="auto"/>
        <w:right w:val="none" w:sz="0" w:space="0" w:color="auto"/>
      </w:divBdr>
    </w:div>
    <w:div w:id="1426800793">
      <w:bodyDiv w:val="1"/>
      <w:marLeft w:val="0"/>
      <w:marRight w:val="0"/>
      <w:marTop w:val="0"/>
      <w:marBottom w:val="0"/>
      <w:divBdr>
        <w:top w:val="none" w:sz="0" w:space="0" w:color="auto"/>
        <w:left w:val="none" w:sz="0" w:space="0" w:color="auto"/>
        <w:bottom w:val="none" w:sz="0" w:space="0" w:color="auto"/>
        <w:right w:val="none" w:sz="0" w:space="0" w:color="auto"/>
      </w:divBdr>
    </w:div>
    <w:div w:id="1428040567">
      <w:bodyDiv w:val="1"/>
      <w:marLeft w:val="0"/>
      <w:marRight w:val="0"/>
      <w:marTop w:val="0"/>
      <w:marBottom w:val="0"/>
      <w:divBdr>
        <w:top w:val="none" w:sz="0" w:space="0" w:color="auto"/>
        <w:left w:val="none" w:sz="0" w:space="0" w:color="auto"/>
        <w:bottom w:val="none" w:sz="0" w:space="0" w:color="auto"/>
        <w:right w:val="none" w:sz="0" w:space="0" w:color="auto"/>
      </w:divBdr>
    </w:div>
    <w:div w:id="1428189983">
      <w:bodyDiv w:val="1"/>
      <w:marLeft w:val="0"/>
      <w:marRight w:val="0"/>
      <w:marTop w:val="0"/>
      <w:marBottom w:val="0"/>
      <w:divBdr>
        <w:top w:val="none" w:sz="0" w:space="0" w:color="auto"/>
        <w:left w:val="none" w:sz="0" w:space="0" w:color="auto"/>
        <w:bottom w:val="none" w:sz="0" w:space="0" w:color="auto"/>
        <w:right w:val="none" w:sz="0" w:space="0" w:color="auto"/>
      </w:divBdr>
    </w:div>
    <w:div w:id="1429039893">
      <w:bodyDiv w:val="1"/>
      <w:marLeft w:val="0"/>
      <w:marRight w:val="0"/>
      <w:marTop w:val="0"/>
      <w:marBottom w:val="0"/>
      <w:divBdr>
        <w:top w:val="none" w:sz="0" w:space="0" w:color="auto"/>
        <w:left w:val="none" w:sz="0" w:space="0" w:color="auto"/>
        <w:bottom w:val="none" w:sz="0" w:space="0" w:color="auto"/>
        <w:right w:val="none" w:sz="0" w:space="0" w:color="auto"/>
      </w:divBdr>
    </w:div>
    <w:div w:id="1429350491">
      <w:bodyDiv w:val="1"/>
      <w:marLeft w:val="0"/>
      <w:marRight w:val="0"/>
      <w:marTop w:val="0"/>
      <w:marBottom w:val="0"/>
      <w:divBdr>
        <w:top w:val="none" w:sz="0" w:space="0" w:color="auto"/>
        <w:left w:val="none" w:sz="0" w:space="0" w:color="auto"/>
        <w:bottom w:val="none" w:sz="0" w:space="0" w:color="auto"/>
        <w:right w:val="none" w:sz="0" w:space="0" w:color="auto"/>
      </w:divBdr>
    </w:div>
    <w:div w:id="1429425198">
      <w:bodyDiv w:val="1"/>
      <w:marLeft w:val="0"/>
      <w:marRight w:val="0"/>
      <w:marTop w:val="0"/>
      <w:marBottom w:val="0"/>
      <w:divBdr>
        <w:top w:val="none" w:sz="0" w:space="0" w:color="auto"/>
        <w:left w:val="none" w:sz="0" w:space="0" w:color="auto"/>
        <w:bottom w:val="none" w:sz="0" w:space="0" w:color="auto"/>
        <w:right w:val="none" w:sz="0" w:space="0" w:color="auto"/>
      </w:divBdr>
    </w:div>
    <w:div w:id="1430354010">
      <w:bodyDiv w:val="1"/>
      <w:marLeft w:val="0"/>
      <w:marRight w:val="0"/>
      <w:marTop w:val="0"/>
      <w:marBottom w:val="0"/>
      <w:divBdr>
        <w:top w:val="none" w:sz="0" w:space="0" w:color="auto"/>
        <w:left w:val="none" w:sz="0" w:space="0" w:color="auto"/>
        <w:bottom w:val="none" w:sz="0" w:space="0" w:color="auto"/>
        <w:right w:val="none" w:sz="0" w:space="0" w:color="auto"/>
      </w:divBdr>
    </w:div>
    <w:div w:id="1431704848">
      <w:bodyDiv w:val="1"/>
      <w:marLeft w:val="0"/>
      <w:marRight w:val="0"/>
      <w:marTop w:val="0"/>
      <w:marBottom w:val="0"/>
      <w:divBdr>
        <w:top w:val="none" w:sz="0" w:space="0" w:color="auto"/>
        <w:left w:val="none" w:sz="0" w:space="0" w:color="auto"/>
        <w:bottom w:val="none" w:sz="0" w:space="0" w:color="auto"/>
        <w:right w:val="none" w:sz="0" w:space="0" w:color="auto"/>
      </w:divBdr>
    </w:div>
    <w:div w:id="1432092743">
      <w:bodyDiv w:val="1"/>
      <w:marLeft w:val="0"/>
      <w:marRight w:val="0"/>
      <w:marTop w:val="0"/>
      <w:marBottom w:val="0"/>
      <w:divBdr>
        <w:top w:val="none" w:sz="0" w:space="0" w:color="auto"/>
        <w:left w:val="none" w:sz="0" w:space="0" w:color="auto"/>
        <w:bottom w:val="none" w:sz="0" w:space="0" w:color="auto"/>
        <w:right w:val="none" w:sz="0" w:space="0" w:color="auto"/>
      </w:divBdr>
    </w:div>
    <w:div w:id="1432167779">
      <w:bodyDiv w:val="1"/>
      <w:marLeft w:val="0"/>
      <w:marRight w:val="0"/>
      <w:marTop w:val="0"/>
      <w:marBottom w:val="0"/>
      <w:divBdr>
        <w:top w:val="none" w:sz="0" w:space="0" w:color="auto"/>
        <w:left w:val="none" w:sz="0" w:space="0" w:color="auto"/>
        <w:bottom w:val="none" w:sz="0" w:space="0" w:color="auto"/>
        <w:right w:val="none" w:sz="0" w:space="0" w:color="auto"/>
      </w:divBdr>
    </w:div>
    <w:div w:id="1432314416">
      <w:bodyDiv w:val="1"/>
      <w:marLeft w:val="0"/>
      <w:marRight w:val="0"/>
      <w:marTop w:val="0"/>
      <w:marBottom w:val="0"/>
      <w:divBdr>
        <w:top w:val="none" w:sz="0" w:space="0" w:color="auto"/>
        <w:left w:val="none" w:sz="0" w:space="0" w:color="auto"/>
        <w:bottom w:val="none" w:sz="0" w:space="0" w:color="auto"/>
        <w:right w:val="none" w:sz="0" w:space="0" w:color="auto"/>
      </w:divBdr>
    </w:div>
    <w:div w:id="1432622197">
      <w:bodyDiv w:val="1"/>
      <w:marLeft w:val="0"/>
      <w:marRight w:val="0"/>
      <w:marTop w:val="0"/>
      <w:marBottom w:val="0"/>
      <w:divBdr>
        <w:top w:val="none" w:sz="0" w:space="0" w:color="auto"/>
        <w:left w:val="none" w:sz="0" w:space="0" w:color="auto"/>
        <w:bottom w:val="none" w:sz="0" w:space="0" w:color="auto"/>
        <w:right w:val="none" w:sz="0" w:space="0" w:color="auto"/>
      </w:divBdr>
    </w:div>
    <w:div w:id="1434470437">
      <w:bodyDiv w:val="1"/>
      <w:marLeft w:val="0"/>
      <w:marRight w:val="0"/>
      <w:marTop w:val="0"/>
      <w:marBottom w:val="0"/>
      <w:divBdr>
        <w:top w:val="none" w:sz="0" w:space="0" w:color="auto"/>
        <w:left w:val="none" w:sz="0" w:space="0" w:color="auto"/>
        <w:bottom w:val="none" w:sz="0" w:space="0" w:color="auto"/>
        <w:right w:val="none" w:sz="0" w:space="0" w:color="auto"/>
      </w:divBdr>
    </w:div>
    <w:div w:id="1434980574">
      <w:bodyDiv w:val="1"/>
      <w:marLeft w:val="0"/>
      <w:marRight w:val="0"/>
      <w:marTop w:val="0"/>
      <w:marBottom w:val="0"/>
      <w:divBdr>
        <w:top w:val="none" w:sz="0" w:space="0" w:color="auto"/>
        <w:left w:val="none" w:sz="0" w:space="0" w:color="auto"/>
        <w:bottom w:val="none" w:sz="0" w:space="0" w:color="auto"/>
        <w:right w:val="none" w:sz="0" w:space="0" w:color="auto"/>
      </w:divBdr>
    </w:div>
    <w:div w:id="1435638040">
      <w:bodyDiv w:val="1"/>
      <w:marLeft w:val="0"/>
      <w:marRight w:val="0"/>
      <w:marTop w:val="0"/>
      <w:marBottom w:val="0"/>
      <w:divBdr>
        <w:top w:val="none" w:sz="0" w:space="0" w:color="auto"/>
        <w:left w:val="none" w:sz="0" w:space="0" w:color="auto"/>
        <w:bottom w:val="none" w:sz="0" w:space="0" w:color="auto"/>
        <w:right w:val="none" w:sz="0" w:space="0" w:color="auto"/>
      </w:divBdr>
    </w:div>
    <w:div w:id="1438401419">
      <w:bodyDiv w:val="1"/>
      <w:marLeft w:val="0"/>
      <w:marRight w:val="0"/>
      <w:marTop w:val="0"/>
      <w:marBottom w:val="0"/>
      <w:divBdr>
        <w:top w:val="none" w:sz="0" w:space="0" w:color="auto"/>
        <w:left w:val="none" w:sz="0" w:space="0" w:color="auto"/>
        <w:bottom w:val="none" w:sz="0" w:space="0" w:color="auto"/>
        <w:right w:val="none" w:sz="0" w:space="0" w:color="auto"/>
      </w:divBdr>
    </w:div>
    <w:div w:id="1440027920">
      <w:bodyDiv w:val="1"/>
      <w:marLeft w:val="0"/>
      <w:marRight w:val="0"/>
      <w:marTop w:val="0"/>
      <w:marBottom w:val="0"/>
      <w:divBdr>
        <w:top w:val="none" w:sz="0" w:space="0" w:color="auto"/>
        <w:left w:val="none" w:sz="0" w:space="0" w:color="auto"/>
        <w:bottom w:val="none" w:sz="0" w:space="0" w:color="auto"/>
        <w:right w:val="none" w:sz="0" w:space="0" w:color="auto"/>
      </w:divBdr>
    </w:div>
    <w:div w:id="1440489752">
      <w:bodyDiv w:val="1"/>
      <w:marLeft w:val="0"/>
      <w:marRight w:val="0"/>
      <w:marTop w:val="0"/>
      <w:marBottom w:val="0"/>
      <w:divBdr>
        <w:top w:val="none" w:sz="0" w:space="0" w:color="auto"/>
        <w:left w:val="none" w:sz="0" w:space="0" w:color="auto"/>
        <w:bottom w:val="none" w:sz="0" w:space="0" w:color="auto"/>
        <w:right w:val="none" w:sz="0" w:space="0" w:color="auto"/>
      </w:divBdr>
    </w:div>
    <w:div w:id="1441025550">
      <w:bodyDiv w:val="1"/>
      <w:marLeft w:val="0"/>
      <w:marRight w:val="0"/>
      <w:marTop w:val="0"/>
      <w:marBottom w:val="0"/>
      <w:divBdr>
        <w:top w:val="none" w:sz="0" w:space="0" w:color="auto"/>
        <w:left w:val="none" w:sz="0" w:space="0" w:color="auto"/>
        <w:bottom w:val="none" w:sz="0" w:space="0" w:color="auto"/>
        <w:right w:val="none" w:sz="0" w:space="0" w:color="auto"/>
      </w:divBdr>
    </w:div>
    <w:div w:id="1445807789">
      <w:bodyDiv w:val="1"/>
      <w:marLeft w:val="0"/>
      <w:marRight w:val="0"/>
      <w:marTop w:val="0"/>
      <w:marBottom w:val="0"/>
      <w:divBdr>
        <w:top w:val="none" w:sz="0" w:space="0" w:color="auto"/>
        <w:left w:val="none" w:sz="0" w:space="0" w:color="auto"/>
        <w:bottom w:val="none" w:sz="0" w:space="0" w:color="auto"/>
        <w:right w:val="none" w:sz="0" w:space="0" w:color="auto"/>
      </w:divBdr>
    </w:div>
    <w:div w:id="1446655701">
      <w:bodyDiv w:val="1"/>
      <w:marLeft w:val="0"/>
      <w:marRight w:val="0"/>
      <w:marTop w:val="0"/>
      <w:marBottom w:val="0"/>
      <w:divBdr>
        <w:top w:val="none" w:sz="0" w:space="0" w:color="auto"/>
        <w:left w:val="none" w:sz="0" w:space="0" w:color="auto"/>
        <w:bottom w:val="none" w:sz="0" w:space="0" w:color="auto"/>
        <w:right w:val="none" w:sz="0" w:space="0" w:color="auto"/>
      </w:divBdr>
    </w:div>
    <w:div w:id="1447508645">
      <w:bodyDiv w:val="1"/>
      <w:marLeft w:val="0"/>
      <w:marRight w:val="0"/>
      <w:marTop w:val="0"/>
      <w:marBottom w:val="0"/>
      <w:divBdr>
        <w:top w:val="none" w:sz="0" w:space="0" w:color="auto"/>
        <w:left w:val="none" w:sz="0" w:space="0" w:color="auto"/>
        <w:bottom w:val="none" w:sz="0" w:space="0" w:color="auto"/>
        <w:right w:val="none" w:sz="0" w:space="0" w:color="auto"/>
      </w:divBdr>
    </w:div>
    <w:div w:id="1448544983">
      <w:bodyDiv w:val="1"/>
      <w:marLeft w:val="0"/>
      <w:marRight w:val="0"/>
      <w:marTop w:val="0"/>
      <w:marBottom w:val="0"/>
      <w:divBdr>
        <w:top w:val="none" w:sz="0" w:space="0" w:color="auto"/>
        <w:left w:val="none" w:sz="0" w:space="0" w:color="auto"/>
        <w:bottom w:val="none" w:sz="0" w:space="0" w:color="auto"/>
        <w:right w:val="none" w:sz="0" w:space="0" w:color="auto"/>
      </w:divBdr>
    </w:div>
    <w:div w:id="1449159774">
      <w:bodyDiv w:val="1"/>
      <w:marLeft w:val="0"/>
      <w:marRight w:val="0"/>
      <w:marTop w:val="0"/>
      <w:marBottom w:val="0"/>
      <w:divBdr>
        <w:top w:val="none" w:sz="0" w:space="0" w:color="auto"/>
        <w:left w:val="none" w:sz="0" w:space="0" w:color="auto"/>
        <w:bottom w:val="none" w:sz="0" w:space="0" w:color="auto"/>
        <w:right w:val="none" w:sz="0" w:space="0" w:color="auto"/>
      </w:divBdr>
    </w:div>
    <w:div w:id="1450318348">
      <w:bodyDiv w:val="1"/>
      <w:marLeft w:val="0"/>
      <w:marRight w:val="0"/>
      <w:marTop w:val="0"/>
      <w:marBottom w:val="0"/>
      <w:divBdr>
        <w:top w:val="none" w:sz="0" w:space="0" w:color="auto"/>
        <w:left w:val="none" w:sz="0" w:space="0" w:color="auto"/>
        <w:bottom w:val="none" w:sz="0" w:space="0" w:color="auto"/>
        <w:right w:val="none" w:sz="0" w:space="0" w:color="auto"/>
      </w:divBdr>
    </w:div>
    <w:div w:id="1450658410">
      <w:bodyDiv w:val="1"/>
      <w:marLeft w:val="0"/>
      <w:marRight w:val="0"/>
      <w:marTop w:val="0"/>
      <w:marBottom w:val="0"/>
      <w:divBdr>
        <w:top w:val="none" w:sz="0" w:space="0" w:color="auto"/>
        <w:left w:val="none" w:sz="0" w:space="0" w:color="auto"/>
        <w:bottom w:val="none" w:sz="0" w:space="0" w:color="auto"/>
        <w:right w:val="none" w:sz="0" w:space="0" w:color="auto"/>
      </w:divBdr>
    </w:div>
    <w:div w:id="1451899701">
      <w:bodyDiv w:val="1"/>
      <w:marLeft w:val="0"/>
      <w:marRight w:val="0"/>
      <w:marTop w:val="0"/>
      <w:marBottom w:val="0"/>
      <w:divBdr>
        <w:top w:val="none" w:sz="0" w:space="0" w:color="auto"/>
        <w:left w:val="none" w:sz="0" w:space="0" w:color="auto"/>
        <w:bottom w:val="none" w:sz="0" w:space="0" w:color="auto"/>
        <w:right w:val="none" w:sz="0" w:space="0" w:color="auto"/>
      </w:divBdr>
    </w:div>
    <w:div w:id="1452868598">
      <w:bodyDiv w:val="1"/>
      <w:marLeft w:val="0"/>
      <w:marRight w:val="0"/>
      <w:marTop w:val="0"/>
      <w:marBottom w:val="0"/>
      <w:divBdr>
        <w:top w:val="none" w:sz="0" w:space="0" w:color="auto"/>
        <w:left w:val="none" w:sz="0" w:space="0" w:color="auto"/>
        <w:bottom w:val="none" w:sz="0" w:space="0" w:color="auto"/>
        <w:right w:val="none" w:sz="0" w:space="0" w:color="auto"/>
      </w:divBdr>
    </w:div>
    <w:div w:id="1453280940">
      <w:bodyDiv w:val="1"/>
      <w:marLeft w:val="0"/>
      <w:marRight w:val="0"/>
      <w:marTop w:val="0"/>
      <w:marBottom w:val="0"/>
      <w:divBdr>
        <w:top w:val="none" w:sz="0" w:space="0" w:color="auto"/>
        <w:left w:val="none" w:sz="0" w:space="0" w:color="auto"/>
        <w:bottom w:val="none" w:sz="0" w:space="0" w:color="auto"/>
        <w:right w:val="none" w:sz="0" w:space="0" w:color="auto"/>
      </w:divBdr>
    </w:div>
    <w:div w:id="1454441987">
      <w:bodyDiv w:val="1"/>
      <w:marLeft w:val="0"/>
      <w:marRight w:val="0"/>
      <w:marTop w:val="0"/>
      <w:marBottom w:val="0"/>
      <w:divBdr>
        <w:top w:val="none" w:sz="0" w:space="0" w:color="auto"/>
        <w:left w:val="none" w:sz="0" w:space="0" w:color="auto"/>
        <w:bottom w:val="none" w:sz="0" w:space="0" w:color="auto"/>
        <w:right w:val="none" w:sz="0" w:space="0" w:color="auto"/>
      </w:divBdr>
    </w:div>
    <w:div w:id="1455516821">
      <w:bodyDiv w:val="1"/>
      <w:marLeft w:val="0"/>
      <w:marRight w:val="0"/>
      <w:marTop w:val="0"/>
      <w:marBottom w:val="0"/>
      <w:divBdr>
        <w:top w:val="none" w:sz="0" w:space="0" w:color="auto"/>
        <w:left w:val="none" w:sz="0" w:space="0" w:color="auto"/>
        <w:bottom w:val="none" w:sz="0" w:space="0" w:color="auto"/>
        <w:right w:val="none" w:sz="0" w:space="0" w:color="auto"/>
      </w:divBdr>
    </w:div>
    <w:div w:id="1455521100">
      <w:bodyDiv w:val="1"/>
      <w:marLeft w:val="0"/>
      <w:marRight w:val="0"/>
      <w:marTop w:val="0"/>
      <w:marBottom w:val="0"/>
      <w:divBdr>
        <w:top w:val="none" w:sz="0" w:space="0" w:color="auto"/>
        <w:left w:val="none" w:sz="0" w:space="0" w:color="auto"/>
        <w:bottom w:val="none" w:sz="0" w:space="0" w:color="auto"/>
        <w:right w:val="none" w:sz="0" w:space="0" w:color="auto"/>
      </w:divBdr>
    </w:div>
    <w:div w:id="1456681972">
      <w:bodyDiv w:val="1"/>
      <w:marLeft w:val="0"/>
      <w:marRight w:val="0"/>
      <w:marTop w:val="0"/>
      <w:marBottom w:val="0"/>
      <w:divBdr>
        <w:top w:val="none" w:sz="0" w:space="0" w:color="auto"/>
        <w:left w:val="none" w:sz="0" w:space="0" w:color="auto"/>
        <w:bottom w:val="none" w:sz="0" w:space="0" w:color="auto"/>
        <w:right w:val="none" w:sz="0" w:space="0" w:color="auto"/>
      </w:divBdr>
    </w:div>
    <w:div w:id="1458374275">
      <w:bodyDiv w:val="1"/>
      <w:marLeft w:val="0"/>
      <w:marRight w:val="0"/>
      <w:marTop w:val="0"/>
      <w:marBottom w:val="0"/>
      <w:divBdr>
        <w:top w:val="none" w:sz="0" w:space="0" w:color="auto"/>
        <w:left w:val="none" w:sz="0" w:space="0" w:color="auto"/>
        <w:bottom w:val="none" w:sz="0" w:space="0" w:color="auto"/>
        <w:right w:val="none" w:sz="0" w:space="0" w:color="auto"/>
      </w:divBdr>
    </w:div>
    <w:div w:id="1461151454">
      <w:bodyDiv w:val="1"/>
      <w:marLeft w:val="0"/>
      <w:marRight w:val="0"/>
      <w:marTop w:val="0"/>
      <w:marBottom w:val="0"/>
      <w:divBdr>
        <w:top w:val="none" w:sz="0" w:space="0" w:color="auto"/>
        <w:left w:val="none" w:sz="0" w:space="0" w:color="auto"/>
        <w:bottom w:val="none" w:sz="0" w:space="0" w:color="auto"/>
        <w:right w:val="none" w:sz="0" w:space="0" w:color="auto"/>
      </w:divBdr>
    </w:div>
    <w:div w:id="1461919491">
      <w:bodyDiv w:val="1"/>
      <w:marLeft w:val="0"/>
      <w:marRight w:val="0"/>
      <w:marTop w:val="0"/>
      <w:marBottom w:val="0"/>
      <w:divBdr>
        <w:top w:val="none" w:sz="0" w:space="0" w:color="auto"/>
        <w:left w:val="none" w:sz="0" w:space="0" w:color="auto"/>
        <w:bottom w:val="none" w:sz="0" w:space="0" w:color="auto"/>
        <w:right w:val="none" w:sz="0" w:space="0" w:color="auto"/>
      </w:divBdr>
    </w:div>
    <w:div w:id="1461994484">
      <w:bodyDiv w:val="1"/>
      <w:marLeft w:val="0"/>
      <w:marRight w:val="0"/>
      <w:marTop w:val="0"/>
      <w:marBottom w:val="0"/>
      <w:divBdr>
        <w:top w:val="none" w:sz="0" w:space="0" w:color="auto"/>
        <w:left w:val="none" w:sz="0" w:space="0" w:color="auto"/>
        <w:bottom w:val="none" w:sz="0" w:space="0" w:color="auto"/>
        <w:right w:val="none" w:sz="0" w:space="0" w:color="auto"/>
      </w:divBdr>
    </w:div>
    <w:div w:id="1462117218">
      <w:bodyDiv w:val="1"/>
      <w:marLeft w:val="0"/>
      <w:marRight w:val="0"/>
      <w:marTop w:val="0"/>
      <w:marBottom w:val="0"/>
      <w:divBdr>
        <w:top w:val="none" w:sz="0" w:space="0" w:color="auto"/>
        <w:left w:val="none" w:sz="0" w:space="0" w:color="auto"/>
        <w:bottom w:val="none" w:sz="0" w:space="0" w:color="auto"/>
        <w:right w:val="none" w:sz="0" w:space="0" w:color="auto"/>
      </w:divBdr>
    </w:div>
    <w:div w:id="1465348704">
      <w:bodyDiv w:val="1"/>
      <w:marLeft w:val="0"/>
      <w:marRight w:val="0"/>
      <w:marTop w:val="0"/>
      <w:marBottom w:val="0"/>
      <w:divBdr>
        <w:top w:val="none" w:sz="0" w:space="0" w:color="auto"/>
        <w:left w:val="none" w:sz="0" w:space="0" w:color="auto"/>
        <w:bottom w:val="none" w:sz="0" w:space="0" w:color="auto"/>
        <w:right w:val="none" w:sz="0" w:space="0" w:color="auto"/>
      </w:divBdr>
    </w:div>
    <w:div w:id="1468207919">
      <w:bodyDiv w:val="1"/>
      <w:marLeft w:val="0"/>
      <w:marRight w:val="0"/>
      <w:marTop w:val="0"/>
      <w:marBottom w:val="0"/>
      <w:divBdr>
        <w:top w:val="none" w:sz="0" w:space="0" w:color="auto"/>
        <w:left w:val="none" w:sz="0" w:space="0" w:color="auto"/>
        <w:bottom w:val="none" w:sz="0" w:space="0" w:color="auto"/>
        <w:right w:val="none" w:sz="0" w:space="0" w:color="auto"/>
      </w:divBdr>
    </w:div>
    <w:div w:id="1468664858">
      <w:bodyDiv w:val="1"/>
      <w:marLeft w:val="0"/>
      <w:marRight w:val="0"/>
      <w:marTop w:val="0"/>
      <w:marBottom w:val="0"/>
      <w:divBdr>
        <w:top w:val="none" w:sz="0" w:space="0" w:color="auto"/>
        <w:left w:val="none" w:sz="0" w:space="0" w:color="auto"/>
        <w:bottom w:val="none" w:sz="0" w:space="0" w:color="auto"/>
        <w:right w:val="none" w:sz="0" w:space="0" w:color="auto"/>
      </w:divBdr>
    </w:div>
    <w:div w:id="1469586787">
      <w:bodyDiv w:val="1"/>
      <w:marLeft w:val="0"/>
      <w:marRight w:val="0"/>
      <w:marTop w:val="0"/>
      <w:marBottom w:val="0"/>
      <w:divBdr>
        <w:top w:val="none" w:sz="0" w:space="0" w:color="auto"/>
        <w:left w:val="none" w:sz="0" w:space="0" w:color="auto"/>
        <w:bottom w:val="none" w:sz="0" w:space="0" w:color="auto"/>
        <w:right w:val="none" w:sz="0" w:space="0" w:color="auto"/>
      </w:divBdr>
    </w:div>
    <w:div w:id="1470395046">
      <w:bodyDiv w:val="1"/>
      <w:marLeft w:val="0"/>
      <w:marRight w:val="0"/>
      <w:marTop w:val="0"/>
      <w:marBottom w:val="0"/>
      <w:divBdr>
        <w:top w:val="none" w:sz="0" w:space="0" w:color="auto"/>
        <w:left w:val="none" w:sz="0" w:space="0" w:color="auto"/>
        <w:bottom w:val="none" w:sz="0" w:space="0" w:color="auto"/>
        <w:right w:val="none" w:sz="0" w:space="0" w:color="auto"/>
      </w:divBdr>
    </w:div>
    <w:div w:id="1471434638">
      <w:bodyDiv w:val="1"/>
      <w:marLeft w:val="0"/>
      <w:marRight w:val="0"/>
      <w:marTop w:val="0"/>
      <w:marBottom w:val="0"/>
      <w:divBdr>
        <w:top w:val="none" w:sz="0" w:space="0" w:color="auto"/>
        <w:left w:val="none" w:sz="0" w:space="0" w:color="auto"/>
        <w:bottom w:val="none" w:sz="0" w:space="0" w:color="auto"/>
        <w:right w:val="none" w:sz="0" w:space="0" w:color="auto"/>
      </w:divBdr>
    </w:div>
    <w:div w:id="1474055845">
      <w:bodyDiv w:val="1"/>
      <w:marLeft w:val="0"/>
      <w:marRight w:val="0"/>
      <w:marTop w:val="0"/>
      <w:marBottom w:val="0"/>
      <w:divBdr>
        <w:top w:val="none" w:sz="0" w:space="0" w:color="auto"/>
        <w:left w:val="none" w:sz="0" w:space="0" w:color="auto"/>
        <w:bottom w:val="none" w:sz="0" w:space="0" w:color="auto"/>
        <w:right w:val="none" w:sz="0" w:space="0" w:color="auto"/>
      </w:divBdr>
    </w:div>
    <w:div w:id="1474329207">
      <w:bodyDiv w:val="1"/>
      <w:marLeft w:val="0"/>
      <w:marRight w:val="0"/>
      <w:marTop w:val="0"/>
      <w:marBottom w:val="0"/>
      <w:divBdr>
        <w:top w:val="none" w:sz="0" w:space="0" w:color="auto"/>
        <w:left w:val="none" w:sz="0" w:space="0" w:color="auto"/>
        <w:bottom w:val="none" w:sz="0" w:space="0" w:color="auto"/>
        <w:right w:val="none" w:sz="0" w:space="0" w:color="auto"/>
      </w:divBdr>
    </w:div>
    <w:div w:id="1474516888">
      <w:bodyDiv w:val="1"/>
      <w:marLeft w:val="0"/>
      <w:marRight w:val="0"/>
      <w:marTop w:val="0"/>
      <w:marBottom w:val="0"/>
      <w:divBdr>
        <w:top w:val="none" w:sz="0" w:space="0" w:color="auto"/>
        <w:left w:val="none" w:sz="0" w:space="0" w:color="auto"/>
        <w:bottom w:val="none" w:sz="0" w:space="0" w:color="auto"/>
        <w:right w:val="none" w:sz="0" w:space="0" w:color="auto"/>
      </w:divBdr>
    </w:div>
    <w:div w:id="1478187853">
      <w:bodyDiv w:val="1"/>
      <w:marLeft w:val="0"/>
      <w:marRight w:val="0"/>
      <w:marTop w:val="0"/>
      <w:marBottom w:val="0"/>
      <w:divBdr>
        <w:top w:val="none" w:sz="0" w:space="0" w:color="auto"/>
        <w:left w:val="none" w:sz="0" w:space="0" w:color="auto"/>
        <w:bottom w:val="none" w:sz="0" w:space="0" w:color="auto"/>
        <w:right w:val="none" w:sz="0" w:space="0" w:color="auto"/>
      </w:divBdr>
    </w:div>
    <w:div w:id="1479572610">
      <w:bodyDiv w:val="1"/>
      <w:marLeft w:val="0"/>
      <w:marRight w:val="0"/>
      <w:marTop w:val="0"/>
      <w:marBottom w:val="0"/>
      <w:divBdr>
        <w:top w:val="none" w:sz="0" w:space="0" w:color="auto"/>
        <w:left w:val="none" w:sz="0" w:space="0" w:color="auto"/>
        <w:bottom w:val="none" w:sz="0" w:space="0" w:color="auto"/>
        <w:right w:val="none" w:sz="0" w:space="0" w:color="auto"/>
      </w:divBdr>
    </w:div>
    <w:div w:id="1479804364">
      <w:bodyDiv w:val="1"/>
      <w:marLeft w:val="0"/>
      <w:marRight w:val="0"/>
      <w:marTop w:val="0"/>
      <w:marBottom w:val="0"/>
      <w:divBdr>
        <w:top w:val="none" w:sz="0" w:space="0" w:color="auto"/>
        <w:left w:val="none" w:sz="0" w:space="0" w:color="auto"/>
        <w:bottom w:val="none" w:sz="0" w:space="0" w:color="auto"/>
        <w:right w:val="none" w:sz="0" w:space="0" w:color="auto"/>
      </w:divBdr>
    </w:div>
    <w:div w:id="1481581021">
      <w:bodyDiv w:val="1"/>
      <w:marLeft w:val="0"/>
      <w:marRight w:val="0"/>
      <w:marTop w:val="0"/>
      <w:marBottom w:val="0"/>
      <w:divBdr>
        <w:top w:val="none" w:sz="0" w:space="0" w:color="auto"/>
        <w:left w:val="none" w:sz="0" w:space="0" w:color="auto"/>
        <w:bottom w:val="none" w:sz="0" w:space="0" w:color="auto"/>
        <w:right w:val="none" w:sz="0" w:space="0" w:color="auto"/>
      </w:divBdr>
    </w:div>
    <w:div w:id="1483767470">
      <w:bodyDiv w:val="1"/>
      <w:marLeft w:val="0"/>
      <w:marRight w:val="0"/>
      <w:marTop w:val="0"/>
      <w:marBottom w:val="0"/>
      <w:divBdr>
        <w:top w:val="none" w:sz="0" w:space="0" w:color="auto"/>
        <w:left w:val="none" w:sz="0" w:space="0" w:color="auto"/>
        <w:bottom w:val="none" w:sz="0" w:space="0" w:color="auto"/>
        <w:right w:val="none" w:sz="0" w:space="0" w:color="auto"/>
      </w:divBdr>
    </w:div>
    <w:div w:id="1484665603">
      <w:bodyDiv w:val="1"/>
      <w:marLeft w:val="0"/>
      <w:marRight w:val="0"/>
      <w:marTop w:val="0"/>
      <w:marBottom w:val="0"/>
      <w:divBdr>
        <w:top w:val="none" w:sz="0" w:space="0" w:color="auto"/>
        <w:left w:val="none" w:sz="0" w:space="0" w:color="auto"/>
        <w:bottom w:val="none" w:sz="0" w:space="0" w:color="auto"/>
        <w:right w:val="none" w:sz="0" w:space="0" w:color="auto"/>
      </w:divBdr>
    </w:div>
    <w:div w:id="1485199562">
      <w:bodyDiv w:val="1"/>
      <w:marLeft w:val="0"/>
      <w:marRight w:val="0"/>
      <w:marTop w:val="0"/>
      <w:marBottom w:val="0"/>
      <w:divBdr>
        <w:top w:val="none" w:sz="0" w:space="0" w:color="auto"/>
        <w:left w:val="none" w:sz="0" w:space="0" w:color="auto"/>
        <w:bottom w:val="none" w:sz="0" w:space="0" w:color="auto"/>
        <w:right w:val="none" w:sz="0" w:space="0" w:color="auto"/>
      </w:divBdr>
    </w:div>
    <w:div w:id="1486434957">
      <w:bodyDiv w:val="1"/>
      <w:marLeft w:val="0"/>
      <w:marRight w:val="0"/>
      <w:marTop w:val="0"/>
      <w:marBottom w:val="0"/>
      <w:divBdr>
        <w:top w:val="none" w:sz="0" w:space="0" w:color="auto"/>
        <w:left w:val="none" w:sz="0" w:space="0" w:color="auto"/>
        <w:bottom w:val="none" w:sz="0" w:space="0" w:color="auto"/>
        <w:right w:val="none" w:sz="0" w:space="0" w:color="auto"/>
      </w:divBdr>
    </w:div>
    <w:div w:id="1487237318">
      <w:bodyDiv w:val="1"/>
      <w:marLeft w:val="0"/>
      <w:marRight w:val="0"/>
      <w:marTop w:val="0"/>
      <w:marBottom w:val="0"/>
      <w:divBdr>
        <w:top w:val="none" w:sz="0" w:space="0" w:color="auto"/>
        <w:left w:val="none" w:sz="0" w:space="0" w:color="auto"/>
        <w:bottom w:val="none" w:sz="0" w:space="0" w:color="auto"/>
        <w:right w:val="none" w:sz="0" w:space="0" w:color="auto"/>
      </w:divBdr>
    </w:div>
    <w:div w:id="1487820729">
      <w:bodyDiv w:val="1"/>
      <w:marLeft w:val="0"/>
      <w:marRight w:val="0"/>
      <w:marTop w:val="0"/>
      <w:marBottom w:val="0"/>
      <w:divBdr>
        <w:top w:val="none" w:sz="0" w:space="0" w:color="auto"/>
        <w:left w:val="none" w:sz="0" w:space="0" w:color="auto"/>
        <w:bottom w:val="none" w:sz="0" w:space="0" w:color="auto"/>
        <w:right w:val="none" w:sz="0" w:space="0" w:color="auto"/>
      </w:divBdr>
    </w:div>
    <w:div w:id="1488089885">
      <w:bodyDiv w:val="1"/>
      <w:marLeft w:val="0"/>
      <w:marRight w:val="0"/>
      <w:marTop w:val="0"/>
      <w:marBottom w:val="0"/>
      <w:divBdr>
        <w:top w:val="none" w:sz="0" w:space="0" w:color="auto"/>
        <w:left w:val="none" w:sz="0" w:space="0" w:color="auto"/>
        <w:bottom w:val="none" w:sz="0" w:space="0" w:color="auto"/>
        <w:right w:val="none" w:sz="0" w:space="0" w:color="auto"/>
      </w:divBdr>
    </w:div>
    <w:div w:id="1489206066">
      <w:bodyDiv w:val="1"/>
      <w:marLeft w:val="0"/>
      <w:marRight w:val="0"/>
      <w:marTop w:val="0"/>
      <w:marBottom w:val="0"/>
      <w:divBdr>
        <w:top w:val="none" w:sz="0" w:space="0" w:color="auto"/>
        <w:left w:val="none" w:sz="0" w:space="0" w:color="auto"/>
        <w:bottom w:val="none" w:sz="0" w:space="0" w:color="auto"/>
        <w:right w:val="none" w:sz="0" w:space="0" w:color="auto"/>
      </w:divBdr>
    </w:div>
    <w:div w:id="1490637810">
      <w:bodyDiv w:val="1"/>
      <w:marLeft w:val="0"/>
      <w:marRight w:val="0"/>
      <w:marTop w:val="0"/>
      <w:marBottom w:val="0"/>
      <w:divBdr>
        <w:top w:val="none" w:sz="0" w:space="0" w:color="auto"/>
        <w:left w:val="none" w:sz="0" w:space="0" w:color="auto"/>
        <w:bottom w:val="none" w:sz="0" w:space="0" w:color="auto"/>
        <w:right w:val="none" w:sz="0" w:space="0" w:color="auto"/>
      </w:divBdr>
    </w:div>
    <w:div w:id="1492982135">
      <w:bodyDiv w:val="1"/>
      <w:marLeft w:val="0"/>
      <w:marRight w:val="0"/>
      <w:marTop w:val="0"/>
      <w:marBottom w:val="0"/>
      <w:divBdr>
        <w:top w:val="none" w:sz="0" w:space="0" w:color="auto"/>
        <w:left w:val="none" w:sz="0" w:space="0" w:color="auto"/>
        <w:bottom w:val="none" w:sz="0" w:space="0" w:color="auto"/>
        <w:right w:val="none" w:sz="0" w:space="0" w:color="auto"/>
      </w:divBdr>
    </w:div>
    <w:div w:id="1493764485">
      <w:bodyDiv w:val="1"/>
      <w:marLeft w:val="0"/>
      <w:marRight w:val="0"/>
      <w:marTop w:val="0"/>
      <w:marBottom w:val="0"/>
      <w:divBdr>
        <w:top w:val="none" w:sz="0" w:space="0" w:color="auto"/>
        <w:left w:val="none" w:sz="0" w:space="0" w:color="auto"/>
        <w:bottom w:val="none" w:sz="0" w:space="0" w:color="auto"/>
        <w:right w:val="none" w:sz="0" w:space="0" w:color="auto"/>
      </w:divBdr>
    </w:div>
    <w:div w:id="1495757512">
      <w:bodyDiv w:val="1"/>
      <w:marLeft w:val="0"/>
      <w:marRight w:val="0"/>
      <w:marTop w:val="0"/>
      <w:marBottom w:val="0"/>
      <w:divBdr>
        <w:top w:val="none" w:sz="0" w:space="0" w:color="auto"/>
        <w:left w:val="none" w:sz="0" w:space="0" w:color="auto"/>
        <w:bottom w:val="none" w:sz="0" w:space="0" w:color="auto"/>
        <w:right w:val="none" w:sz="0" w:space="0" w:color="auto"/>
      </w:divBdr>
    </w:div>
    <w:div w:id="1496265325">
      <w:bodyDiv w:val="1"/>
      <w:marLeft w:val="0"/>
      <w:marRight w:val="0"/>
      <w:marTop w:val="0"/>
      <w:marBottom w:val="0"/>
      <w:divBdr>
        <w:top w:val="none" w:sz="0" w:space="0" w:color="auto"/>
        <w:left w:val="none" w:sz="0" w:space="0" w:color="auto"/>
        <w:bottom w:val="none" w:sz="0" w:space="0" w:color="auto"/>
        <w:right w:val="none" w:sz="0" w:space="0" w:color="auto"/>
      </w:divBdr>
    </w:div>
    <w:div w:id="1497575020">
      <w:bodyDiv w:val="1"/>
      <w:marLeft w:val="0"/>
      <w:marRight w:val="0"/>
      <w:marTop w:val="0"/>
      <w:marBottom w:val="0"/>
      <w:divBdr>
        <w:top w:val="none" w:sz="0" w:space="0" w:color="auto"/>
        <w:left w:val="none" w:sz="0" w:space="0" w:color="auto"/>
        <w:bottom w:val="none" w:sz="0" w:space="0" w:color="auto"/>
        <w:right w:val="none" w:sz="0" w:space="0" w:color="auto"/>
      </w:divBdr>
    </w:div>
    <w:div w:id="1498376208">
      <w:bodyDiv w:val="1"/>
      <w:marLeft w:val="0"/>
      <w:marRight w:val="0"/>
      <w:marTop w:val="0"/>
      <w:marBottom w:val="0"/>
      <w:divBdr>
        <w:top w:val="none" w:sz="0" w:space="0" w:color="auto"/>
        <w:left w:val="none" w:sz="0" w:space="0" w:color="auto"/>
        <w:bottom w:val="none" w:sz="0" w:space="0" w:color="auto"/>
        <w:right w:val="none" w:sz="0" w:space="0" w:color="auto"/>
      </w:divBdr>
    </w:div>
    <w:div w:id="1502306720">
      <w:bodyDiv w:val="1"/>
      <w:marLeft w:val="0"/>
      <w:marRight w:val="0"/>
      <w:marTop w:val="0"/>
      <w:marBottom w:val="0"/>
      <w:divBdr>
        <w:top w:val="none" w:sz="0" w:space="0" w:color="auto"/>
        <w:left w:val="none" w:sz="0" w:space="0" w:color="auto"/>
        <w:bottom w:val="none" w:sz="0" w:space="0" w:color="auto"/>
        <w:right w:val="none" w:sz="0" w:space="0" w:color="auto"/>
      </w:divBdr>
    </w:div>
    <w:div w:id="1503203745">
      <w:bodyDiv w:val="1"/>
      <w:marLeft w:val="0"/>
      <w:marRight w:val="0"/>
      <w:marTop w:val="0"/>
      <w:marBottom w:val="0"/>
      <w:divBdr>
        <w:top w:val="none" w:sz="0" w:space="0" w:color="auto"/>
        <w:left w:val="none" w:sz="0" w:space="0" w:color="auto"/>
        <w:bottom w:val="none" w:sz="0" w:space="0" w:color="auto"/>
        <w:right w:val="none" w:sz="0" w:space="0" w:color="auto"/>
      </w:divBdr>
    </w:div>
    <w:div w:id="1504854869">
      <w:bodyDiv w:val="1"/>
      <w:marLeft w:val="0"/>
      <w:marRight w:val="0"/>
      <w:marTop w:val="0"/>
      <w:marBottom w:val="0"/>
      <w:divBdr>
        <w:top w:val="none" w:sz="0" w:space="0" w:color="auto"/>
        <w:left w:val="none" w:sz="0" w:space="0" w:color="auto"/>
        <w:bottom w:val="none" w:sz="0" w:space="0" w:color="auto"/>
        <w:right w:val="none" w:sz="0" w:space="0" w:color="auto"/>
      </w:divBdr>
    </w:div>
    <w:div w:id="1505047385">
      <w:bodyDiv w:val="1"/>
      <w:marLeft w:val="0"/>
      <w:marRight w:val="0"/>
      <w:marTop w:val="0"/>
      <w:marBottom w:val="0"/>
      <w:divBdr>
        <w:top w:val="none" w:sz="0" w:space="0" w:color="auto"/>
        <w:left w:val="none" w:sz="0" w:space="0" w:color="auto"/>
        <w:bottom w:val="none" w:sz="0" w:space="0" w:color="auto"/>
        <w:right w:val="none" w:sz="0" w:space="0" w:color="auto"/>
      </w:divBdr>
    </w:div>
    <w:div w:id="1508864186">
      <w:bodyDiv w:val="1"/>
      <w:marLeft w:val="0"/>
      <w:marRight w:val="0"/>
      <w:marTop w:val="0"/>
      <w:marBottom w:val="0"/>
      <w:divBdr>
        <w:top w:val="none" w:sz="0" w:space="0" w:color="auto"/>
        <w:left w:val="none" w:sz="0" w:space="0" w:color="auto"/>
        <w:bottom w:val="none" w:sz="0" w:space="0" w:color="auto"/>
        <w:right w:val="none" w:sz="0" w:space="0" w:color="auto"/>
      </w:divBdr>
    </w:div>
    <w:div w:id="1510215034">
      <w:bodyDiv w:val="1"/>
      <w:marLeft w:val="0"/>
      <w:marRight w:val="0"/>
      <w:marTop w:val="0"/>
      <w:marBottom w:val="0"/>
      <w:divBdr>
        <w:top w:val="none" w:sz="0" w:space="0" w:color="auto"/>
        <w:left w:val="none" w:sz="0" w:space="0" w:color="auto"/>
        <w:bottom w:val="none" w:sz="0" w:space="0" w:color="auto"/>
        <w:right w:val="none" w:sz="0" w:space="0" w:color="auto"/>
      </w:divBdr>
    </w:div>
    <w:div w:id="1510294250">
      <w:bodyDiv w:val="1"/>
      <w:marLeft w:val="0"/>
      <w:marRight w:val="0"/>
      <w:marTop w:val="0"/>
      <w:marBottom w:val="0"/>
      <w:divBdr>
        <w:top w:val="none" w:sz="0" w:space="0" w:color="auto"/>
        <w:left w:val="none" w:sz="0" w:space="0" w:color="auto"/>
        <w:bottom w:val="none" w:sz="0" w:space="0" w:color="auto"/>
        <w:right w:val="none" w:sz="0" w:space="0" w:color="auto"/>
      </w:divBdr>
    </w:div>
    <w:div w:id="1513839520">
      <w:bodyDiv w:val="1"/>
      <w:marLeft w:val="0"/>
      <w:marRight w:val="0"/>
      <w:marTop w:val="0"/>
      <w:marBottom w:val="0"/>
      <w:divBdr>
        <w:top w:val="none" w:sz="0" w:space="0" w:color="auto"/>
        <w:left w:val="none" w:sz="0" w:space="0" w:color="auto"/>
        <w:bottom w:val="none" w:sz="0" w:space="0" w:color="auto"/>
        <w:right w:val="none" w:sz="0" w:space="0" w:color="auto"/>
      </w:divBdr>
    </w:div>
    <w:div w:id="1514150042">
      <w:bodyDiv w:val="1"/>
      <w:marLeft w:val="0"/>
      <w:marRight w:val="0"/>
      <w:marTop w:val="0"/>
      <w:marBottom w:val="0"/>
      <w:divBdr>
        <w:top w:val="none" w:sz="0" w:space="0" w:color="auto"/>
        <w:left w:val="none" w:sz="0" w:space="0" w:color="auto"/>
        <w:bottom w:val="none" w:sz="0" w:space="0" w:color="auto"/>
        <w:right w:val="none" w:sz="0" w:space="0" w:color="auto"/>
      </w:divBdr>
    </w:div>
    <w:div w:id="1515532343">
      <w:bodyDiv w:val="1"/>
      <w:marLeft w:val="0"/>
      <w:marRight w:val="0"/>
      <w:marTop w:val="0"/>
      <w:marBottom w:val="0"/>
      <w:divBdr>
        <w:top w:val="none" w:sz="0" w:space="0" w:color="auto"/>
        <w:left w:val="none" w:sz="0" w:space="0" w:color="auto"/>
        <w:bottom w:val="none" w:sz="0" w:space="0" w:color="auto"/>
        <w:right w:val="none" w:sz="0" w:space="0" w:color="auto"/>
      </w:divBdr>
    </w:div>
    <w:div w:id="1518497626">
      <w:bodyDiv w:val="1"/>
      <w:marLeft w:val="0"/>
      <w:marRight w:val="0"/>
      <w:marTop w:val="0"/>
      <w:marBottom w:val="0"/>
      <w:divBdr>
        <w:top w:val="none" w:sz="0" w:space="0" w:color="auto"/>
        <w:left w:val="none" w:sz="0" w:space="0" w:color="auto"/>
        <w:bottom w:val="none" w:sz="0" w:space="0" w:color="auto"/>
        <w:right w:val="none" w:sz="0" w:space="0" w:color="auto"/>
      </w:divBdr>
    </w:div>
    <w:div w:id="1518617114">
      <w:bodyDiv w:val="1"/>
      <w:marLeft w:val="0"/>
      <w:marRight w:val="0"/>
      <w:marTop w:val="0"/>
      <w:marBottom w:val="0"/>
      <w:divBdr>
        <w:top w:val="none" w:sz="0" w:space="0" w:color="auto"/>
        <w:left w:val="none" w:sz="0" w:space="0" w:color="auto"/>
        <w:bottom w:val="none" w:sz="0" w:space="0" w:color="auto"/>
        <w:right w:val="none" w:sz="0" w:space="0" w:color="auto"/>
      </w:divBdr>
    </w:div>
    <w:div w:id="1520270724">
      <w:bodyDiv w:val="1"/>
      <w:marLeft w:val="0"/>
      <w:marRight w:val="0"/>
      <w:marTop w:val="0"/>
      <w:marBottom w:val="0"/>
      <w:divBdr>
        <w:top w:val="none" w:sz="0" w:space="0" w:color="auto"/>
        <w:left w:val="none" w:sz="0" w:space="0" w:color="auto"/>
        <w:bottom w:val="none" w:sz="0" w:space="0" w:color="auto"/>
        <w:right w:val="none" w:sz="0" w:space="0" w:color="auto"/>
      </w:divBdr>
    </w:div>
    <w:div w:id="1521116950">
      <w:bodyDiv w:val="1"/>
      <w:marLeft w:val="0"/>
      <w:marRight w:val="0"/>
      <w:marTop w:val="0"/>
      <w:marBottom w:val="0"/>
      <w:divBdr>
        <w:top w:val="none" w:sz="0" w:space="0" w:color="auto"/>
        <w:left w:val="none" w:sz="0" w:space="0" w:color="auto"/>
        <w:bottom w:val="none" w:sz="0" w:space="0" w:color="auto"/>
        <w:right w:val="none" w:sz="0" w:space="0" w:color="auto"/>
      </w:divBdr>
    </w:div>
    <w:div w:id="1522470975">
      <w:bodyDiv w:val="1"/>
      <w:marLeft w:val="0"/>
      <w:marRight w:val="0"/>
      <w:marTop w:val="0"/>
      <w:marBottom w:val="0"/>
      <w:divBdr>
        <w:top w:val="none" w:sz="0" w:space="0" w:color="auto"/>
        <w:left w:val="none" w:sz="0" w:space="0" w:color="auto"/>
        <w:bottom w:val="none" w:sz="0" w:space="0" w:color="auto"/>
        <w:right w:val="none" w:sz="0" w:space="0" w:color="auto"/>
      </w:divBdr>
    </w:div>
    <w:div w:id="1524590430">
      <w:bodyDiv w:val="1"/>
      <w:marLeft w:val="0"/>
      <w:marRight w:val="0"/>
      <w:marTop w:val="0"/>
      <w:marBottom w:val="0"/>
      <w:divBdr>
        <w:top w:val="none" w:sz="0" w:space="0" w:color="auto"/>
        <w:left w:val="none" w:sz="0" w:space="0" w:color="auto"/>
        <w:bottom w:val="none" w:sz="0" w:space="0" w:color="auto"/>
        <w:right w:val="none" w:sz="0" w:space="0" w:color="auto"/>
      </w:divBdr>
    </w:div>
    <w:div w:id="1526290976">
      <w:bodyDiv w:val="1"/>
      <w:marLeft w:val="0"/>
      <w:marRight w:val="0"/>
      <w:marTop w:val="0"/>
      <w:marBottom w:val="0"/>
      <w:divBdr>
        <w:top w:val="none" w:sz="0" w:space="0" w:color="auto"/>
        <w:left w:val="none" w:sz="0" w:space="0" w:color="auto"/>
        <w:bottom w:val="none" w:sz="0" w:space="0" w:color="auto"/>
        <w:right w:val="none" w:sz="0" w:space="0" w:color="auto"/>
      </w:divBdr>
    </w:div>
    <w:div w:id="1527937378">
      <w:bodyDiv w:val="1"/>
      <w:marLeft w:val="0"/>
      <w:marRight w:val="0"/>
      <w:marTop w:val="0"/>
      <w:marBottom w:val="0"/>
      <w:divBdr>
        <w:top w:val="none" w:sz="0" w:space="0" w:color="auto"/>
        <w:left w:val="none" w:sz="0" w:space="0" w:color="auto"/>
        <w:bottom w:val="none" w:sz="0" w:space="0" w:color="auto"/>
        <w:right w:val="none" w:sz="0" w:space="0" w:color="auto"/>
      </w:divBdr>
    </w:div>
    <w:div w:id="1528835498">
      <w:bodyDiv w:val="1"/>
      <w:marLeft w:val="0"/>
      <w:marRight w:val="0"/>
      <w:marTop w:val="0"/>
      <w:marBottom w:val="0"/>
      <w:divBdr>
        <w:top w:val="none" w:sz="0" w:space="0" w:color="auto"/>
        <w:left w:val="none" w:sz="0" w:space="0" w:color="auto"/>
        <w:bottom w:val="none" w:sz="0" w:space="0" w:color="auto"/>
        <w:right w:val="none" w:sz="0" w:space="0" w:color="auto"/>
      </w:divBdr>
    </w:div>
    <w:div w:id="1530069952">
      <w:bodyDiv w:val="1"/>
      <w:marLeft w:val="0"/>
      <w:marRight w:val="0"/>
      <w:marTop w:val="0"/>
      <w:marBottom w:val="0"/>
      <w:divBdr>
        <w:top w:val="none" w:sz="0" w:space="0" w:color="auto"/>
        <w:left w:val="none" w:sz="0" w:space="0" w:color="auto"/>
        <w:bottom w:val="none" w:sz="0" w:space="0" w:color="auto"/>
        <w:right w:val="none" w:sz="0" w:space="0" w:color="auto"/>
      </w:divBdr>
    </w:div>
    <w:div w:id="1530098632">
      <w:bodyDiv w:val="1"/>
      <w:marLeft w:val="0"/>
      <w:marRight w:val="0"/>
      <w:marTop w:val="0"/>
      <w:marBottom w:val="0"/>
      <w:divBdr>
        <w:top w:val="none" w:sz="0" w:space="0" w:color="auto"/>
        <w:left w:val="none" w:sz="0" w:space="0" w:color="auto"/>
        <w:bottom w:val="none" w:sz="0" w:space="0" w:color="auto"/>
        <w:right w:val="none" w:sz="0" w:space="0" w:color="auto"/>
      </w:divBdr>
    </w:div>
    <w:div w:id="1531647695">
      <w:bodyDiv w:val="1"/>
      <w:marLeft w:val="0"/>
      <w:marRight w:val="0"/>
      <w:marTop w:val="0"/>
      <w:marBottom w:val="0"/>
      <w:divBdr>
        <w:top w:val="none" w:sz="0" w:space="0" w:color="auto"/>
        <w:left w:val="none" w:sz="0" w:space="0" w:color="auto"/>
        <w:bottom w:val="none" w:sz="0" w:space="0" w:color="auto"/>
        <w:right w:val="none" w:sz="0" w:space="0" w:color="auto"/>
      </w:divBdr>
    </w:div>
    <w:div w:id="1531725129">
      <w:bodyDiv w:val="1"/>
      <w:marLeft w:val="0"/>
      <w:marRight w:val="0"/>
      <w:marTop w:val="0"/>
      <w:marBottom w:val="0"/>
      <w:divBdr>
        <w:top w:val="none" w:sz="0" w:space="0" w:color="auto"/>
        <w:left w:val="none" w:sz="0" w:space="0" w:color="auto"/>
        <w:bottom w:val="none" w:sz="0" w:space="0" w:color="auto"/>
        <w:right w:val="none" w:sz="0" w:space="0" w:color="auto"/>
      </w:divBdr>
    </w:div>
    <w:div w:id="1531726329">
      <w:bodyDiv w:val="1"/>
      <w:marLeft w:val="0"/>
      <w:marRight w:val="0"/>
      <w:marTop w:val="0"/>
      <w:marBottom w:val="0"/>
      <w:divBdr>
        <w:top w:val="none" w:sz="0" w:space="0" w:color="auto"/>
        <w:left w:val="none" w:sz="0" w:space="0" w:color="auto"/>
        <w:bottom w:val="none" w:sz="0" w:space="0" w:color="auto"/>
        <w:right w:val="none" w:sz="0" w:space="0" w:color="auto"/>
      </w:divBdr>
    </w:div>
    <w:div w:id="1533765155">
      <w:bodyDiv w:val="1"/>
      <w:marLeft w:val="0"/>
      <w:marRight w:val="0"/>
      <w:marTop w:val="0"/>
      <w:marBottom w:val="0"/>
      <w:divBdr>
        <w:top w:val="none" w:sz="0" w:space="0" w:color="auto"/>
        <w:left w:val="none" w:sz="0" w:space="0" w:color="auto"/>
        <w:bottom w:val="none" w:sz="0" w:space="0" w:color="auto"/>
        <w:right w:val="none" w:sz="0" w:space="0" w:color="auto"/>
      </w:divBdr>
    </w:div>
    <w:div w:id="1534152831">
      <w:bodyDiv w:val="1"/>
      <w:marLeft w:val="0"/>
      <w:marRight w:val="0"/>
      <w:marTop w:val="0"/>
      <w:marBottom w:val="0"/>
      <w:divBdr>
        <w:top w:val="none" w:sz="0" w:space="0" w:color="auto"/>
        <w:left w:val="none" w:sz="0" w:space="0" w:color="auto"/>
        <w:bottom w:val="none" w:sz="0" w:space="0" w:color="auto"/>
        <w:right w:val="none" w:sz="0" w:space="0" w:color="auto"/>
      </w:divBdr>
    </w:div>
    <w:div w:id="1534417105">
      <w:bodyDiv w:val="1"/>
      <w:marLeft w:val="0"/>
      <w:marRight w:val="0"/>
      <w:marTop w:val="0"/>
      <w:marBottom w:val="0"/>
      <w:divBdr>
        <w:top w:val="none" w:sz="0" w:space="0" w:color="auto"/>
        <w:left w:val="none" w:sz="0" w:space="0" w:color="auto"/>
        <w:bottom w:val="none" w:sz="0" w:space="0" w:color="auto"/>
        <w:right w:val="none" w:sz="0" w:space="0" w:color="auto"/>
      </w:divBdr>
    </w:div>
    <w:div w:id="1534884444">
      <w:bodyDiv w:val="1"/>
      <w:marLeft w:val="0"/>
      <w:marRight w:val="0"/>
      <w:marTop w:val="0"/>
      <w:marBottom w:val="0"/>
      <w:divBdr>
        <w:top w:val="none" w:sz="0" w:space="0" w:color="auto"/>
        <w:left w:val="none" w:sz="0" w:space="0" w:color="auto"/>
        <w:bottom w:val="none" w:sz="0" w:space="0" w:color="auto"/>
        <w:right w:val="none" w:sz="0" w:space="0" w:color="auto"/>
      </w:divBdr>
    </w:div>
    <w:div w:id="1534995298">
      <w:bodyDiv w:val="1"/>
      <w:marLeft w:val="0"/>
      <w:marRight w:val="0"/>
      <w:marTop w:val="0"/>
      <w:marBottom w:val="0"/>
      <w:divBdr>
        <w:top w:val="none" w:sz="0" w:space="0" w:color="auto"/>
        <w:left w:val="none" w:sz="0" w:space="0" w:color="auto"/>
        <w:bottom w:val="none" w:sz="0" w:space="0" w:color="auto"/>
        <w:right w:val="none" w:sz="0" w:space="0" w:color="auto"/>
      </w:divBdr>
    </w:div>
    <w:div w:id="1538085959">
      <w:bodyDiv w:val="1"/>
      <w:marLeft w:val="0"/>
      <w:marRight w:val="0"/>
      <w:marTop w:val="0"/>
      <w:marBottom w:val="0"/>
      <w:divBdr>
        <w:top w:val="none" w:sz="0" w:space="0" w:color="auto"/>
        <w:left w:val="none" w:sz="0" w:space="0" w:color="auto"/>
        <w:bottom w:val="none" w:sz="0" w:space="0" w:color="auto"/>
        <w:right w:val="none" w:sz="0" w:space="0" w:color="auto"/>
      </w:divBdr>
    </w:div>
    <w:div w:id="1541942721">
      <w:bodyDiv w:val="1"/>
      <w:marLeft w:val="0"/>
      <w:marRight w:val="0"/>
      <w:marTop w:val="0"/>
      <w:marBottom w:val="0"/>
      <w:divBdr>
        <w:top w:val="none" w:sz="0" w:space="0" w:color="auto"/>
        <w:left w:val="none" w:sz="0" w:space="0" w:color="auto"/>
        <w:bottom w:val="none" w:sz="0" w:space="0" w:color="auto"/>
        <w:right w:val="none" w:sz="0" w:space="0" w:color="auto"/>
      </w:divBdr>
    </w:div>
    <w:div w:id="1542282085">
      <w:bodyDiv w:val="1"/>
      <w:marLeft w:val="0"/>
      <w:marRight w:val="0"/>
      <w:marTop w:val="0"/>
      <w:marBottom w:val="0"/>
      <w:divBdr>
        <w:top w:val="none" w:sz="0" w:space="0" w:color="auto"/>
        <w:left w:val="none" w:sz="0" w:space="0" w:color="auto"/>
        <w:bottom w:val="none" w:sz="0" w:space="0" w:color="auto"/>
        <w:right w:val="none" w:sz="0" w:space="0" w:color="auto"/>
      </w:divBdr>
    </w:div>
    <w:div w:id="1542395895">
      <w:bodyDiv w:val="1"/>
      <w:marLeft w:val="0"/>
      <w:marRight w:val="0"/>
      <w:marTop w:val="0"/>
      <w:marBottom w:val="0"/>
      <w:divBdr>
        <w:top w:val="none" w:sz="0" w:space="0" w:color="auto"/>
        <w:left w:val="none" w:sz="0" w:space="0" w:color="auto"/>
        <w:bottom w:val="none" w:sz="0" w:space="0" w:color="auto"/>
        <w:right w:val="none" w:sz="0" w:space="0" w:color="auto"/>
      </w:divBdr>
    </w:div>
    <w:div w:id="1542665551">
      <w:bodyDiv w:val="1"/>
      <w:marLeft w:val="0"/>
      <w:marRight w:val="0"/>
      <w:marTop w:val="0"/>
      <w:marBottom w:val="0"/>
      <w:divBdr>
        <w:top w:val="none" w:sz="0" w:space="0" w:color="auto"/>
        <w:left w:val="none" w:sz="0" w:space="0" w:color="auto"/>
        <w:bottom w:val="none" w:sz="0" w:space="0" w:color="auto"/>
        <w:right w:val="none" w:sz="0" w:space="0" w:color="auto"/>
      </w:divBdr>
    </w:div>
    <w:div w:id="1543706393">
      <w:bodyDiv w:val="1"/>
      <w:marLeft w:val="0"/>
      <w:marRight w:val="0"/>
      <w:marTop w:val="0"/>
      <w:marBottom w:val="0"/>
      <w:divBdr>
        <w:top w:val="none" w:sz="0" w:space="0" w:color="auto"/>
        <w:left w:val="none" w:sz="0" w:space="0" w:color="auto"/>
        <w:bottom w:val="none" w:sz="0" w:space="0" w:color="auto"/>
        <w:right w:val="none" w:sz="0" w:space="0" w:color="auto"/>
      </w:divBdr>
    </w:div>
    <w:div w:id="1546257772">
      <w:bodyDiv w:val="1"/>
      <w:marLeft w:val="0"/>
      <w:marRight w:val="0"/>
      <w:marTop w:val="0"/>
      <w:marBottom w:val="0"/>
      <w:divBdr>
        <w:top w:val="none" w:sz="0" w:space="0" w:color="auto"/>
        <w:left w:val="none" w:sz="0" w:space="0" w:color="auto"/>
        <w:bottom w:val="none" w:sz="0" w:space="0" w:color="auto"/>
        <w:right w:val="none" w:sz="0" w:space="0" w:color="auto"/>
      </w:divBdr>
    </w:div>
    <w:div w:id="1546870989">
      <w:bodyDiv w:val="1"/>
      <w:marLeft w:val="0"/>
      <w:marRight w:val="0"/>
      <w:marTop w:val="0"/>
      <w:marBottom w:val="0"/>
      <w:divBdr>
        <w:top w:val="none" w:sz="0" w:space="0" w:color="auto"/>
        <w:left w:val="none" w:sz="0" w:space="0" w:color="auto"/>
        <w:bottom w:val="none" w:sz="0" w:space="0" w:color="auto"/>
        <w:right w:val="none" w:sz="0" w:space="0" w:color="auto"/>
      </w:divBdr>
    </w:div>
    <w:div w:id="1549686780">
      <w:bodyDiv w:val="1"/>
      <w:marLeft w:val="0"/>
      <w:marRight w:val="0"/>
      <w:marTop w:val="0"/>
      <w:marBottom w:val="0"/>
      <w:divBdr>
        <w:top w:val="none" w:sz="0" w:space="0" w:color="auto"/>
        <w:left w:val="none" w:sz="0" w:space="0" w:color="auto"/>
        <w:bottom w:val="none" w:sz="0" w:space="0" w:color="auto"/>
        <w:right w:val="none" w:sz="0" w:space="0" w:color="auto"/>
      </w:divBdr>
    </w:div>
    <w:div w:id="1549952464">
      <w:bodyDiv w:val="1"/>
      <w:marLeft w:val="0"/>
      <w:marRight w:val="0"/>
      <w:marTop w:val="0"/>
      <w:marBottom w:val="0"/>
      <w:divBdr>
        <w:top w:val="none" w:sz="0" w:space="0" w:color="auto"/>
        <w:left w:val="none" w:sz="0" w:space="0" w:color="auto"/>
        <w:bottom w:val="none" w:sz="0" w:space="0" w:color="auto"/>
        <w:right w:val="none" w:sz="0" w:space="0" w:color="auto"/>
      </w:divBdr>
    </w:div>
    <w:div w:id="1552227925">
      <w:bodyDiv w:val="1"/>
      <w:marLeft w:val="0"/>
      <w:marRight w:val="0"/>
      <w:marTop w:val="0"/>
      <w:marBottom w:val="0"/>
      <w:divBdr>
        <w:top w:val="none" w:sz="0" w:space="0" w:color="auto"/>
        <w:left w:val="none" w:sz="0" w:space="0" w:color="auto"/>
        <w:bottom w:val="none" w:sz="0" w:space="0" w:color="auto"/>
        <w:right w:val="none" w:sz="0" w:space="0" w:color="auto"/>
      </w:divBdr>
    </w:div>
    <w:div w:id="1553034252">
      <w:bodyDiv w:val="1"/>
      <w:marLeft w:val="0"/>
      <w:marRight w:val="0"/>
      <w:marTop w:val="0"/>
      <w:marBottom w:val="0"/>
      <w:divBdr>
        <w:top w:val="none" w:sz="0" w:space="0" w:color="auto"/>
        <w:left w:val="none" w:sz="0" w:space="0" w:color="auto"/>
        <w:bottom w:val="none" w:sz="0" w:space="0" w:color="auto"/>
        <w:right w:val="none" w:sz="0" w:space="0" w:color="auto"/>
      </w:divBdr>
    </w:div>
    <w:div w:id="1553342612">
      <w:bodyDiv w:val="1"/>
      <w:marLeft w:val="0"/>
      <w:marRight w:val="0"/>
      <w:marTop w:val="0"/>
      <w:marBottom w:val="0"/>
      <w:divBdr>
        <w:top w:val="none" w:sz="0" w:space="0" w:color="auto"/>
        <w:left w:val="none" w:sz="0" w:space="0" w:color="auto"/>
        <w:bottom w:val="none" w:sz="0" w:space="0" w:color="auto"/>
        <w:right w:val="none" w:sz="0" w:space="0" w:color="auto"/>
      </w:divBdr>
    </w:div>
    <w:div w:id="1554271142">
      <w:bodyDiv w:val="1"/>
      <w:marLeft w:val="0"/>
      <w:marRight w:val="0"/>
      <w:marTop w:val="0"/>
      <w:marBottom w:val="0"/>
      <w:divBdr>
        <w:top w:val="none" w:sz="0" w:space="0" w:color="auto"/>
        <w:left w:val="none" w:sz="0" w:space="0" w:color="auto"/>
        <w:bottom w:val="none" w:sz="0" w:space="0" w:color="auto"/>
        <w:right w:val="none" w:sz="0" w:space="0" w:color="auto"/>
      </w:divBdr>
    </w:div>
    <w:div w:id="1557162174">
      <w:bodyDiv w:val="1"/>
      <w:marLeft w:val="0"/>
      <w:marRight w:val="0"/>
      <w:marTop w:val="0"/>
      <w:marBottom w:val="0"/>
      <w:divBdr>
        <w:top w:val="none" w:sz="0" w:space="0" w:color="auto"/>
        <w:left w:val="none" w:sz="0" w:space="0" w:color="auto"/>
        <w:bottom w:val="none" w:sz="0" w:space="0" w:color="auto"/>
        <w:right w:val="none" w:sz="0" w:space="0" w:color="auto"/>
      </w:divBdr>
    </w:div>
    <w:div w:id="1559898770">
      <w:bodyDiv w:val="1"/>
      <w:marLeft w:val="0"/>
      <w:marRight w:val="0"/>
      <w:marTop w:val="0"/>
      <w:marBottom w:val="0"/>
      <w:divBdr>
        <w:top w:val="none" w:sz="0" w:space="0" w:color="auto"/>
        <w:left w:val="none" w:sz="0" w:space="0" w:color="auto"/>
        <w:bottom w:val="none" w:sz="0" w:space="0" w:color="auto"/>
        <w:right w:val="none" w:sz="0" w:space="0" w:color="auto"/>
      </w:divBdr>
    </w:div>
    <w:div w:id="1560437730">
      <w:bodyDiv w:val="1"/>
      <w:marLeft w:val="0"/>
      <w:marRight w:val="0"/>
      <w:marTop w:val="0"/>
      <w:marBottom w:val="0"/>
      <w:divBdr>
        <w:top w:val="none" w:sz="0" w:space="0" w:color="auto"/>
        <w:left w:val="none" w:sz="0" w:space="0" w:color="auto"/>
        <w:bottom w:val="none" w:sz="0" w:space="0" w:color="auto"/>
        <w:right w:val="none" w:sz="0" w:space="0" w:color="auto"/>
      </w:divBdr>
    </w:div>
    <w:div w:id="1560438199">
      <w:bodyDiv w:val="1"/>
      <w:marLeft w:val="0"/>
      <w:marRight w:val="0"/>
      <w:marTop w:val="0"/>
      <w:marBottom w:val="0"/>
      <w:divBdr>
        <w:top w:val="none" w:sz="0" w:space="0" w:color="auto"/>
        <w:left w:val="none" w:sz="0" w:space="0" w:color="auto"/>
        <w:bottom w:val="none" w:sz="0" w:space="0" w:color="auto"/>
        <w:right w:val="none" w:sz="0" w:space="0" w:color="auto"/>
      </w:divBdr>
    </w:div>
    <w:div w:id="1561549583">
      <w:bodyDiv w:val="1"/>
      <w:marLeft w:val="0"/>
      <w:marRight w:val="0"/>
      <w:marTop w:val="0"/>
      <w:marBottom w:val="0"/>
      <w:divBdr>
        <w:top w:val="none" w:sz="0" w:space="0" w:color="auto"/>
        <w:left w:val="none" w:sz="0" w:space="0" w:color="auto"/>
        <w:bottom w:val="none" w:sz="0" w:space="0" w:color="auto"/>
        <w:right w:val="none" w:sz="0" w:space="0" w:color="auto"/>
      </w:divBdr>
    </w:div>
    <w:div w:id="1563130066">
      <w:bodyDiv w:val="1"/>
      <w:marLeft w:val="0"/>
      <w:marRight w:val="0"/>
      <w:marTop w:val="0"/>
      <w:marBottom w:val="0"/>
      <w:divBdr>
        <w:top w:val="none" w:sz="0" w:space="0" w:color="auto"/>
        <w:left w:val="none" w:sz="0" w:space="0" w:color="auto"/>
        <w:bottom w:val="none" w:sz="0" w:space="0" w:color="auto"/>
        <w:right w:val="none" w:sz="0" w:space="0" w:color="auto"/>
      </w:divBdr>
    </w:div>
    <w:div w:id="1564022088">
      <w:bodyDiv w:val="1"/>
      <w:marLeft w:val="0"/>
      <w:marRight w:val="0"/>
      <w:marTop w:val="0"/>
      <w:marBottom w:val="0"/>
      <w:divBdr>
        <w:top w:val="none" w:sz="0" w:space="0" w:color="auto"/>
        <w:left w:val="none" w:sz="0" w:space="0" w:color="auto"/>
        <w:bottom w:val="none" w:sz="0" w:space="0" w:color="auto"/>
        <w:right w:val="none" w:sz="0" w:space="0" w:color="auto"/>
      </w:divBdr>
    </w:div>
    <w:div w:id="1564635546">
      <w:bodyDiv w:val="1"/>
      <w:marLeft w:val="0"/>
      <w:marRight w:val="0"/>
      <w:marTop w:val="0"/>
      <w:marBottom w:val="0"/>
      <w:divBdr>
        <w:top w:val="none" w:sz="0" w:space="0" w:color="auto"/>
        <w:left w:val="none" w:sz="0" w:space="0" w:color="auto"/>
        <w:bottom w:val="none" w:sz="0" w:space="0" w:color="auto"/>
        <w:right w:val="none" w:sz="0" w:space="0" w:color="auto"/>
      </w:divBdr>
    </w:div>
    <w:div w:id="1564677301">
      <w:bodyDiv w:val="1"/>
      <w:marLeft w:val="0"/>
      <w:marRight w:val="0"/>
      <w:marTop w:val="0"/>
      <w:marBottom w:val="0"/>
      <w:divBdr>
        <w:top w:val="none" w:sz="0" w:space="0" w:color="auto"/>
        <w:left w:val="none" w:sz="0" w:space="0" w:color="auto"/>
        <w:bottom w:val="none" w:sz="0" w:space="0" w:color="auto"/>
        <w:right w:val="none" w:sz="0" w:space="0" w:color="auto"/>
      </w:divBdr>
    </w:div>
    <w:div w:id="1566455908">
      <w:bodyDiv w:val="1"/>
      <w:marLeft w:val="0"/>
      <w:marRight w:val="0"/>
      <w:marTop w:val="0"/>
      <w:marBottom w:val="0"/>
      <w:divBdr>
        <w:top w:val="none" w:sz="0" w:space="0" w:color="auto"/>
        <w:left w:val="none" w:sz="0" w:space="0" w:color="auto"/>
        <w:bottom w:val="none" w:sz="0" w:space="0" w:color="auto"/>
        <w:right w:val="none" w:sz="0" w:space="0" w:color="auto"/>
      </w:divBdr>
    </w:div>
    <w:div w:id="1566993513">
      <w:bodyDiv w:val="1"/>
      <w:marLeft w:val="0"/>
      <w:marRight w:val="0"/>
      <w:marTop w:val="0"/>
      <w:marBottom w:val="0"/>
      <w:divBdr>
        <w:top w:val="none" w:sz="0" w:space="0" w:color="auto"/>
        <w:left w:val="none" w:sz="0" w:space="0" w:color="auto"/>
        <w:bottom w:val="none" w:sz="0" w:space="0" w:color="auto"/>
        <w:right w:val="none" w:sz="0" w:space="0" w:color="auto"/>
      </w:divBdr>
    </w:div>
    <w:div w:id="1568498007">
      <w:bodyDiv w:val="1"/>
      <w:marLeft w:val="0"/>
      <w:marRight w:val="0"/>
      <w:marTop w:val="0"/>
      <w:marBottom w:val="0"/>
      <w:divBdr>
        <w:top w:val="none" w:sz="0" w:space="0" w:color="auto"/>
        <w:left w:val="none" w:sz="0" w:space="0" w:color="auto"/>
        <w:bottom w:val="none" w:sz="0" w:space="0" w:color="auto"/>
        <w:right w:val="none" w:sz="0" w:space="0" w:color="auto"/>
      </w:divBdr>
    </w:div>
    <w:div w:id="1568883188">
      <w:bodyDiv w:val="1"/>
      <w:marLeft w:val="0"/>
      <w:marRight w:val="0"/>
      <w:marTop w:val="0"/>
      <w:marBottom w:val="0"/>
      <w:divBdr>
        <w:top w:val="none" w:sz="0" w:space="0" w:color="auto"/>
        <w:left w:val="none" w:sz="0" w:space="0" w:color="auto"/>
        <w:bottom w:val="none" w:sz="0" w:space="0" w:color="auto"/>
        <w:right w:val="none" w:sz="0" w:space="0" w:color="auto"/>
      </w:divBdr>
    </w:div>
    <w:div w:id="1569458453">
      <w:bodyDiv w:val="1"/>
      <w:marLeft w:val="0"/>
      <w:marRight w:val="0"/>
      <w:marTop w:val="0"/>
      <w:marBottom w:val="0"/>
      <w:divBdr>
        <w:top w:val="none" w:sz="0" w:space="0" w:color="auto"/>
        <w:left w:val="none" w:sz="0" w:space="0" w:color="auto"/>
        <w:bottom w:val="none" w:sz="0" w:space="0" w:color="auto"/>
        <w:right w:val="none" w:sz="0" w:space="0" w:color="auto"/>
      </w:divBdr>
    </w:div>
    <w:div w:id="1570387968">
      <w:bodyDiv w:val="1"/>
      <w:marLeft w:val="0"/>
      <w:marRight w:val="0"/>
      <w:marTop w:val="0"/>
      <w:marBottom w:val="0"/>
      <w:divBdr>
        <w:top w:val="none" w:sz="0" w:space="0" w:color="auto"/>
        <w:left w:val="none" w:sz="0" w:space="0" w:color="auto"/>
        <w:bottom w:val="none" w:sz="0" w:space="0" w:color="auto"/>
        <w:right w:val="none" w:sz="0" w:space="0" w:color="auto"/>
      </w:divBdr>
    </w:div>
    <w:div w:id="1573155396">
      <w:bodyDiv w:val="1"/>
      <w:marLeft w:val="0"/>
      <w:marRight w:val="0"/>
      <w:marTop w:val="0"/>
      <w:marBottom w:val="0"/>
      <w:divBdr>
        <w:top w:val="none" w:sz="0" w:space="0" w:color="auto"/>
        <w:left w:val="none" w:sz="0" w:space="0" w:color="auto"/>
        <w:bottom w:val="none" w:sz="0" w:space="0" w:color="auto"/>
        <w:right w:val="none" w:sz="0" w:space="0" w:color="auto"/>
      </w:divBdr>
    </w:div>
    <w:div w:id="1574310739">
      <w:bodyDiv w:val="1"/>
      <w:marLeft w:val="0"/>
      <w:marRight w:val="0"/>
      <w:marTop w:val="0"/>
      <w:marBottom w:val="0"/>
      <w:divBdr>
        <w:top w:val="none" w:sz="0" w:space="0" w:color="auto"/>
        <w:left w:val="none" w:sz="0" w:space="0" w:color="auto"/>
        <w:bottom w:val="none" w:sz="0" w:space="0" w:color="auto"/>
        <w:right w:val="none" w:sz="0" w:space="0" w:color="auto"/>
      </w:divBdr>
    </w:div>
    <w:div w:id="1577399412">
      <w:bodyDiv w:val="1"/>
      <w:marLeft w:val="0"/>
      <w:marRight w:val="0"/>
      <w:marTop w:val="0"/>
      <w:marBottom w:val="0"/>
      <w:divBdr>
        <w:top w:val="none" w:sz="0" w:space="0" w:color="auto"/>
        <w:left w:val="none" w:sz="0" w:space="0" w:color="auto"/>
        <w:bottom w:val="none" w:sz="0" w:space="0" w:color="auto"/>
        <w:right w:val="none" w:sz="0" w:space="0" w:color="auto"/>
      </w:divBdr>
    </w:div>
    <w:div w:id="1578436935">
      <w:bodyDiv w:val="1"/>
      <w:marLeft w:val="0"/>
      <w:marRight w:val="0"/>
      <w:marTop w:val="0"/>
      <w:marBottom w:val="0"/>
      <w:divBdr>
        <w:top w:val="none" w:sz="0" w:space="0" w:color="auto"/>
        <w:left w:val="none" w:sz="0" w:space="0" w:color="auto"/>
        <w:bottom w:val="none" w:sz="0" w:space="0" w:color="auto"/>
        <w:right w:val="none" w:sz="0" w:space="0" w:color="auto"/>
      </w:divBdr>
    </w:div>
    <w:div w:id="1579244523">
      <w:bodyDiv w:val="1"/>
      <w:marLeft w:val="0"/>
      <w:marRight w:val="0"/>
      <w:marTop w:val="0"/>
      <w:marBottom w:val="0"/>
      <w:divBdr>
        <w:top w:val="none" w:sz="0" w:space="0" w:color="auto"/>
        <w:left w:val="none" w:sz="0" w:space="0" w:color="auto"/>
        <w:bottom w:val="none" w:sz="0" w:space="0" w:color="auto"/>
        <w:right w:val="none" w:sz="0" w:space="0" w:color="auto"/>
      </w:divBdr>
    </w:div>
    <w:div w:id="1580671795">
      <w:bodyDiv w:val="1"/>
      <w:marLeft w:val="0"/>
      <w:marRight w:val="0"/>
      <w:marTop w:val="0"/>
      <w:marBottom w:val="0"/>
      <w:divBdr>
        <w:top w:val="none" w:sz="0" w:space="0" w:color="auto"/>
        <w:left w:val="none" w:sz="0" w:space="0" w:color="auto"/>
        <w:bottom w:val="none" w:sz="0" w:space="0" w:color="auto"/>
        <w:right w:val="none" w:sz="0" w:space="0" w:color="auto"/>
      </w:divBdr>
    </w:div>
    <w:div w:id="1580943982">
      <w:bodyDiv w:val="1"/>
      <w:marLeft w:val="0"/>
      <w:marRight w:val="0"/>
      <w:marTop w:val="0"/>
      <w:marBottom w:val="0"/>
      <w:divBdr>
        <w:top w:val="none" w:sz="0" w:space="0" w:color="auto"/>
        <w:left w:val="none" w:sz="0" w:space="0" w:color="auto"/>
        <w:bottom w:val="none" w:sz="0" w:space="0" w:color="auto"/>
        <w:right w:val="none" w:sz="0" w:space="0" w:color="auto"/>
      </w:divBdr>
    </w:div>
    <w:div w:id="1581716507">
      <w:bodyDiv w:val="1"/>
      <w:marLeft w:val="0"/>
      <w:marRight w:val="0"/>
      <w:marTop w:val="0"/>
      <w:marBottom w:val="0"/>
      <w:divBdr>
        <w:top w:val="none" w:sz="0" w:space="0" w:color="auto"/>
        <w:left w:val="none" w:sz="0" w:space="0" w:color="auto"/>
        <w:bottom w:val="none" w:sz="0" w:space="0" w:color="auto"/>
        <w:right w:val="none" w:sz="0" w:space="0" w:color="auto"/>
      </w:divBdr>
    </w:div>
    <w:div w:id="1582836771">
      <w:bodyDiv w:val="1"/>
      <w:marLeft w:val="0"/>
      <w:marRight w:val="0"/>
      <w:marTop w:val="0"/>
      <w:marBottom w:val="0"/>
      <w:divBdr>
        <w:top w:val="none" w:sz="0" w:space="0" w:color="auto"/>
        <w:left w:val="none" w:sz="0" w:space="0" w:color="auto"/>
        <w:bottom w:val="none" w:sz="0" w:space="0" w:color="auto"/>
        <w:right w:val="none" w:sz="0" w:space="0" w:color="auto"/>
      </w:divBdr>
    </w:div>
    <w:div w:id="1583104560">
      <w:bodyDiv w:val="1"/>
      <w:marLeft w:val="0"/>
      <w:marRight w:val="0"/>
      <w:marTop w:val="0"/>
      <w:marBottom w:val="0"/>
      <w:divBdr>
        <w:top w:val="none" w:sz="0" w:space="0" w:color="auto"/>
        <w:left w:val="none" w:sz="0" w:space="0" w:color="auto"/>
        <w:bottom w:val="none" w:sz="0" w:space="0" w:color="auto"/>
        <w:right w:val="none" w:sz="0" w:space="0" w:color="auto"/>
      </w:divBdr>
    </w:div>
    <w:div w:id="1584335590">
      <w:bodyDiv w:val="1"/>
      <w:marLeft w:val="0"/>
      <w:marRight w:val="0"/>
      <w:marTop w:val="0"/>
      <w:marBottom w:val="0"/>
      <w:divBdr>
        <w:top w:val="none" w:sz="0" w:space="0" w:color="auto"/>
        <w:left w:val="none" w:sz="0" w:space="0" w:color="auto"/>
        <w:bottom w:val="none" w:sz="0" w:space="0" w:color="auto"/>
        <w:right w:val="none" w:sz="0" w:space="0" w:color="auto"/>
      </w:divBdr>
    </w:div>
    <w:div w:id="1585610462">
      <w:bodyDiv w:val="1"/>
      <w:marLeft w:val="0"/>
      <w:marRight w:val="0"/>
      <w:marTop w:val="0"/>
      <w:marBottom w:val="0"/>
      <w:divBdr>
        <w:top w:val="none" w:sz="0" w:space="0" w:color="auto"/>
        <w:left w:val="none" w:sz="0" w:space="0" w:color="auto"/>
        <w:bottom w:val="none" w:sz="0" w:space="0" w:color="auto"/>
        <w:right w:val="none" w:sz="0" w:space="0" w:color="auto"/>
      </w:divBdr>
    </w:div>
    <w:div w:id="1587610281">
      <w:bodyDiv w:val="1"/>
      <w:marLeft w:val="0"/>
      <w:marRight w:val="0"/>
      <w:marTop w:val="0"/>
      <w:marBottom w:val="0"/>
      <w:divBdr>
        <w:top w:val="none" w:sz="0" w:space="0" w:color="auto"/>
        <w:left w:val="none" w:sz="0" w:space="0" w:color="auto"/>
        <w:bottom w:val="none" w:sz="0" w:space="0" w:color="auto"/>
        <w:right w:val="none" w:sz="0" w:space="0" w:color="auto"/>
      </w:divBdr>
    </w:div>
    <w:div w:id="1588615856">
      <w:bodyDiv w:val="1"/>
      <w:marLeft w:val="0"/>
      <w:marRight w:val="0"/>
      <w:marTop w:val="0"/>
      <w:marBottom w:val="0"/>
      <w:divBdr>
        <w:top w:val="none" w:sz="0" w:space="0" w:color="auto"/>
        <w:left w:val="none" w:sz="0" w:space="0" w:color="auto"/>
        <w:bottom w:val="none" w:sz="0" w:space="0" w:color="auto"/>
        <w:right w:val="none" w:sz="0" w:space="0" w:color="auto"/>
      </w:divBdr>
    </w:div>
    <w:div w:id="1590384288">
      <w:bodyDiv w:val="1"/>
      <w:marLeft w:val="0"/>
      <w:marRight w:val="0"/>
      <w:marTop w:val="0"/>
      <w:marBottom w:val="0"/>
      <w:divBdr>
        <w:top w:val="none" w:sz="0" w:space="0" w:color="auto"/>
        <w:left w:val="none" w:sz="0" w:space="0" w:color="auto"/>
        <w:bottom w:val="none" w:sz="0" w:space="0" w:color="auto"/>
        <w:right w:val="none" w:sz="0" w:space="0" w:color="auto"/>
      </w:divBdr>
    </w:div>
    <w:div w:id="1593930333">
      <w:bodyDiv w:val="1"/>
      <w:marLeft w:val="0"/>
      <w:marRight w:val="0"/>
      <w:marTop w:val="0"/>
      <w:marBottom w:val="0"/>
      <w:divBdr>
        <w:top w:val="none" w:sz="0" w:space="0" w:color="auto"/>
        <w:left w:val="none" w:sz="0" w:space="0" w:color="auto"/>
        <w:bottom w:val="none" w:sz="0" w:space="0" w:color="auto"/>
        <w:right w:val="none" w:sz="0" w:space="0" w:color="auto"/>
      </w:divBdr>
    </w:div>
    <w:div w:id="1594435373">
      <w:bodyDiv w:val="1"/>
      <w:marLeft w:val="0"/>
      <w:marRight w:val="0"/>
      <w:marTop w:val="0"/>
      <w:marBottom w:val="0"/>
      <w:divBdr>
        <w:top w:val="none" w:sz="0" w:space="0" w:color="auto"/>
        <w:left w:val="none" w:sz="0" w:space="0" w:color="auto"/>
        <w:bottom w:val="none" w:sz="0" w:space="0" w:color="auto"/>
        <w:right w:val="none" w:sz="0" w:space="0" w:color="auto"/>
      </w:divBdr>
    </w:div>
    <w:div w:id="1594435645">
      <w:bodyDiv w:val="1"/>
      <w:marLeft w:val="0"/>
      <w:marRight w:val="0"/>
      <w:marTop w:val="0"/>
      <w:marBottom w:val="0"/>
      <w:divBdr>
        <w:top w:val="none" w:sz="0" w:space="0" w:color="auto"/>
        <w:left w:val="none" w:sz="0" w:space="0" w:color="auto"/>
        <w:bottom w:val="none" w:sz="0" w:space="0" w:color="auto"/>
        <w:right w:val="none" w:sz="0" w:space="0" w:color="auto"/>
      </w:divBdr>
    </w:div>
    <w:div w:id="1596207932">
      <w:bodyDiv w:val="1"/>
      <w:marLeft w:val="0"/>
      <w:marRight w:val="0"/>
      <w:marTop w:val="0"/>
      <w:marBottom w:val="0"/>
      <w:divBdr>
        <w:top w:val="none" w:sz="0" w:space="0" w:color="auto"/>
        <w:left w:val="none" w:sz="0" w:space="0" w:color="auto"/>
        <w:bottom w:val="none" w:sz="0" w:space="0" w:color="auto"/>
        <w:right w:val="none" w:sz="0" w:space="0" w:color="auto"/>
      </w:divBdr>
    </w:div>
    <w:div w:id="1596279656">
      <w:bodyDiv w:val="1"/>
      <w:marLeft w:val="0"/>
      <w:marRight w:val="0"/>
      <w:marTop w:val="0"/>
      <w:marBottom w:val="0"/>
      <w:divBdr>
        <w:top w:val="none" w:sz="0" w:space="0" w:color="auto"/>
        <w:left w:val="none" w:sz="0" w:space="0" w:color="auto"/>
        <w:bottom w:val="none" w:sz="0" w:space="0" w:color="auto"/>
        <w:right w:val="none" w:sz="0" w:space="0" w:color="auto"/>
      </w:divBdr>
    </w:div>
    <w:div w:id="1597444737">
      <w:bodyDiv w:val="1"/>
      <w:marLeft w:val="0"/>
      <w:marRight w:val="0"/>
      <w:marTop w:val="0"/>
      <w:marBottom w:val="0"/>
      <w:divBdr>
        <w:top w:val="none" w:sz="0" w:space="0" w:color="auto"/>
        <w:left w:val="none" w:sz="0" w:space="0" w:color="auto"/>
        <w:bottom w:val="none" w:sz="0" w:space="0" w:color="auto"/>
        <w:right w:val="none" w:sz="0" w:space="0" w:color="auto"/>
      </w:divBdr>
    </w:div>
    <w:div w:id="1599018519">
      <w:bodyDiv w:val="1"/>
      <w:marLeft w:val="0"/>
      <w:marRight w:val="0"/>
      <w:marTop w:val="0"/>
      <w:marBottom w:val="0"/>
      <w:divBdr>
        <w:top w:val="none" w:sz="0" w:space="0" w:color="auto"/>
        <w:left w:val="none" w:sz="0" w:space="0" w:color="auto"/>
        <w:bottom w:val="none" w:sz="0" w:space="0" w:color="auto"/>
        <w:right w:val="none" w:sz="0" w:space="0" w:color="auto"/>
      </w:divBdr>
    </w:div>
    <w:div w:id="1600021694">
      <w:bodyDiv w:val="1"/>
      <w:marLeft w:val="0"/>
      <w:marRight w:val="0"/>
      <w:marTop w:val="0"/>
      <w:marBottom w:val="0"/>
      <w:divBdr>
        <w:top w:val="none" w:sz="0" w:space="0" w:color="auto"/>
        <w:left w:val="none" w:sz="0" w:space="0" w:color="auto"/>
        <w:bottom w:val="none" w:sz="0" w:space="0" w:color="auto"/>
        <w:right w:val="none" w:sz="0" w:space="0" w:color="auto"/>
      </w:divBdr>
    </w:div>
    <w:div w:id="1602180109">
      <w:bodyDiv w:val="1"/>
      <w:marLeft w:val="0"/>
      <w:marRight w:val="0"/>
      <w:marTop w:val="0"/>
      <w:marBottom w:val="0"/>
      <w:divBdr>
        <w:top w:val="none" w:sz="0" w:space="0" w:color="auto"/>
        <w:left w:val="none" w:sz="0" w:space="0" w:color="auto"/>
        <w:bottom w:val="none" w:sz="0" w:space="0" w:color="auto"/>
        <w:right w:val="none" w:sz="0" w:space="0" w:color="auto"/>
      </w:divBdr>
    </w:div>
    <w:div w:id="1602566776">
      <w:bodyDiv w:val="1"/>
      <w:marLeft w:val="0"/>
      <w:marRight w:val="0"/>
      <w:marTop w:val="0"/>
      <w:marBottom w:val="0"/>
      <w:divBdr>
        <w:top w:val="none" w:sz="0" w:space="0" w:color="auto"/>
        <w:left w:val="none" w:sz="0" w:space="0" w:color="auto"/>
        <w:bottom w:val="none" w:sz="0" w:space="0" w:color="auto"/>
        <w:right w:val="none" w:sz="0" w:space="0" w:color="auto"/>
      </w:divBdr>
    </w:div>
    <w:div w:id="1602840381">
      <w:bodyDiv w:val="1"/>
      <w:marLeft w:val="0"/>
      <w:marRight w:val="0"/>
      <w:marTop w:val="0"/>
      <w:marBottom w:val="0"/>
      <w:divBdr>
        <w:top w:val="none" w:sz="0" w:space="0" w:color="auto"/>
        <w:left w:val="none" w:sz="0" w:space="0" w:color="auto"/>
        <w:bottom w:val="none" w:sz="0" w:space="0" w:color="auto"/>
        <w:right w:val="none" w:sz="0" w:space="0" w:color="auto"/>
      </w:divBdr>
    </w:div>
    <w:div w:id="1603151963">
      <w:bodyDiv w:val="1"/>
      <w:marLeft w:val="0"/>
      <w:marRight w:val="0"/>
      <w:marTop w:val="0"/>
      <w:marBottom w:val="0"/>
      <w:divBdr>
        <w:top w:val="none" w:sz="0" w:space="0" w:color="auto"/>
        <w:left w:val="none" w:sz="0" w:space="0" w:color="auto"/>
        <w:bottom w:val="none" w:sz="0" w:space="0" w:color="auto"/>
        <w:right w:val="none" w:sz="0" w:space="0" w:color="auto"/>
      </w:divBdr>
    </w:div>
    <w:div w:id="1604798527">
      <w:bodyDiv w:val="1"/>
      <w:marLeft w:val="0"/>
      <w:marRight w:val="0"/>
      <w:marTop w:val="0"/>
      <w:marBottom w:val="0"/>
      <w:divBdr>
        <w:top w:val="none" w:sz="0" w:space="0" w:color="auto"/>
        <w:left w:val="none" w:sz="0" w:space="0" w:color="auto"/>
        <w:bottom w:val="none" w:sz="0" w:space="0" w:color="auto"/>
        <w:right w:val="none" w:sz="0" w:space="0" w:color="auto"/>
      </w:divBdr>
    </w:div>
    <w:div w:id="1606303575">
      <w:bodyDiv w:val="1"/>
      <w:marLeft w:val="0"/>
      <w:marRight w:val="0"/>
      <w:marTop w:val="0"/>
      <w:marBottom w:val="0"/>
      <w:divBdr>
        <w:top w:val="none" w:sz="0" w:space="0" w:color="auto"/>
        <w:left w:val="none" w:sz="0" w:space="0" w:color="auto"/>
        <w:bottom w:val="none" w:sz="0" w:space="0" w:color="auto"/>
        <w:right w:val="none" w:sz="0" w:space="0" w:color="auto"/>
      </w:divBdr>
    </w:div>
    <w:div w:id="1606841771">
      <w:bodyDiv w:val="1"/>
      <w:marLeft w:val="0"/>
      <w:marRight w:val="0"/>
      <w:marTop w:val="0"/>
      <w:marBottom w:val="0"/>
      <w:divBdr>
        <w:top w:val="none" w:sz="0" w:space="0" w:color="auto"/>
        <w:left w:val="none" w:sz="0" w:space="0" w:color="auto"/>
        <w:bottom w:val="none" w:sz="0" w:space="0" w:color="auto"/>
        <w:right w:val="none" w:sz="0" w:space="0" w:color="auto"/>
      </w:divBdr>
    </w:div>
    <w:div w:id="1608922850">
      <w:bodyDiv w:val="1"/>
      <w:marLeft w:val="0"/>
      <w:marRight w:val="0"/>
      <w:marTop w:val="0"/>
      <w:marBottom w:val="0"/>
      <w:divBdr>
        <w:top w:val="none" w:sz="0" w:space="0" w:color="auto"/>
        <w:left w:val="none" w:sz="0" w:space="0" w:color="auto"/>
        <w:bottom w:val="none" w:sz="0" w:space="0" w:color="auto"/>
        <w:right w:val="none" w:sz="0" w:space="0" w:color="auto"/>
      </w:divBdr>
    </w:div>
    <w:div w:id="1609006633">
      <w:bodyDiv w:val="1"/>
      <w:marLeft w:val="0"/>
      <w:marRight w:val="0"/>
      <w:marTop w:val="0"/>
      <w:marBottom w:val="0"/>
      <w:divBdr>
        <w:top w:val="none" w:sz="0" w:space="0" w:color="auto"/>
        <w:left w:val="none" w:sz="0" w:space="0" w:color="auto"/>
        <w:bottom w:val="none" w:sz="0" w:space="0" w:color="auto"/>
        <w:right w:val="none" w:sz="0" w:space="0" w:color="auto"/>
      </w:divBdr>
    </w:div>
    <w:div w:id="1609851717">
      <w:bodyDiv w:val="1"/>
      <w:marLeft w:val="0"/>
      <w:marRight w:val="0"/>
      <w:marTop w:val="0"/>
      <w:marBottom w:val="0"/>
      <w:divBdr>
        <w:top w:val="none" w:sz="0" w:space="0" w:color="auto"/>
        <w:left w:val="none" w:sz="0" w:space="0" w:color="auto"/>
        <w:bottom w:val="none" w:sz="0" w:space="0" w:color="auto"/>
        <w:right w:val="none" w:sz="0" w:space="0" w:color="auto"/>
      </w:divBdr>
    </w:div>
    <w:div w:id="1613123605">
      <w:bodyDiv w:val="1"/>
      <w:marLeft w:val="0"/>
      <w:marRight w:val="0"/>
      <w:marTop w:val="0"/>
      <w:marBottom w:val="0"/>
      <w:divBdr>
        <w:top w:val="none" w:sz="0" w:space="0" w:color="auto"/>
        <w:left w:val="none" w:sz="0" w:space="0" w:color="auto"/>
        <w:bottom w:val="none" w:sz="0" w:space="0" w:color="auto"/>
        <w:right w:val="none" w:sz="0" w:space="0" w:color="auto"/>
      </w:divBdr>
    </w:div>
    <w:div w:id="1616788345">
      <w:bodyDiv w:val="1"/>
      <w:marLeft w:val="0"/>
      <w:marRight w:val="0"/>
      <w:marTop w:val="0"/>
      <w:marBottom w:val="0"/>
      <w:divBdr>
        <w:top w:val="none" w:sz="0" w:space="0" w:color="auto"/>
        <w:left w:val="none" w:sz="0" w:space="0" w:color="auto"/>
        <w:bottom w:val="none" w:sz="0" w:space="0" w:color="auto"/>
        <w:right w:val="none" w:sz="0" w:space="0" w:color="auto"/>
      </w:divBdr>
    </w:div>
    <w:div w:id="1617055088">
      <w:bodyDiv w:val="1"/>
      <w:marLeft w:val="0"/>
      <w:marRight w:val="0"/>
      <w:marTop w:val="0"/>
      <w:marBottom w:val="0"/>
      <w:divBdr>
        <w:top w:val="none" w:sz="0" w:space="0" w:color="auto"/>
        <w:left w:val="none" w:sz="0" w:space="0" w:color="auto"/>
        <w:bottom w:val="none" w:sz="0" w:space="0" w:color="auto"/>
        <w:right w:val="none" w:sz="0" w:space="0" w:color="auto"/>
      </w:divBdr>
    </w:div>
    <w:div w:id="1619793050">
      <w:bodyDiv w:val="1"/>
      <w:marLeft w:val="0"/>
      <w:marRight w:val="0"/>
      <w:marTop w:val="0"/>
      <w:marBottom w:val="0"/>
      <w:divBdr>
        <w:top w:val="none" w:sz="0" w:space="0" w:color="auto"/>
        <w:left w:val="none" w:sz="0" w:space="0" w:color="auto"/>
        <w:bottom w:val="none" w:sz="0" w:space="0" w:color="auto"/>
        <w:right w:val="none" w:sz="0" w:space="0" w:color="auto"/>
      </w:divBdr>
    </w:div>
    <w:div w:id="1621107212">
      <w:bodyDiv w:val="1"/>
      <w:marLeft w:val="0"/>
      <w:marRight w:val="0"/>
      <w:marTop w:val="0"/>
      <w:marBottom w:val="0"/>
      <w:divBdr>
        <w:top w:val="none" w:sz="0" w:space="0" w:color="auto"/>
        <w:left w:val="none" w:sz="0" w:space="0" w:color="auto"/>
        <w:bottom w:val="none" w:sz="0" w:space="0" w:color="auto"/>
        <w:right w:val="none" w:sz="0" w:space="0" w:color="auto"/>
      </w:divBdr>
    </w:div>
    <w:div w:id="1621182580">
      <w:bodyDiv w:val="1"/>
      <w:marLeft w:val="0"/>
      <w:marRight w:val="0"/>
      <w:marTop w:val="0"/>
      <w:marBottom w:val="0"/>
      <w:divBdr>
        <w:top w:val="none" w:sz="0" w:space="0" w:color="auto"/>
        <w:left w:val="none" w:sz="0" w:space="0" w:color="auto"/>
        <w:bottom w:val="none" w:sz="0" w:space="0" w:color="auto"/>
        <w:right w:val="none" w:sz="0" w:space="0" w:color="auto"/>
      </w:divBdr>
    </w:div>
    <w:div w:id="1622569348">
      <w:bodyDiv w:val="1"/>
      <w:marLeft w:val="0"/>
      <w:marRight w:val="0"/>
      <w:marTop w:val="0"/>
      <w:marBottom w:val="0"/>
      <w:divBdr>
        <w:top w:val="none" w:sz="0" w:space="0" w:color="auto"/>
        <w:left w:val="none" w:sz="0" w:space="0" w:color="auto"/>
        <w:bottom w:val="none" w:sz="0" w:space="0" w:color="auto"/>
        <w:right w:val="none" w:sz="0" w:space="0" w:color="auto"/>
      </w:divBdr>
    </w:div>
    <w:div w:id="1625186329">
      <w:bodyDiv w:val="1"/>
      <w:marLeft w:val="0"/>
      <w:marRight w:val="0"/>
      <w:marTop w:val="0"/>
      <w:marBottom w:val="0"/>
      <w:divBdr>
        <w:top w:val="none" w:sz="0" w:space="0" w:color="auto"/>
        <w:left w:val="none" w:sz="0" w:space="0" w:color="auto"/>
        <w:bottom w:val="none" w:sz="0" w:space="0" w:color="auto"/>
        <w:right w:val="none" w:sz="0" w:space="0" w:color="auto"/>
      </w:divBdr>
    </w:div>
    <w:div w:id="1625576447">
      <w:bodyDiv w:val="1"/>
      <w:marLeft w:val="0"/>
      <w:marRight w:val="0"/>
      <w:marTop w:val="0"/>
      <w:marBottom w:val="0"/>
      <w:divBdr>
        <w:top w:val="none" w:sz="0" w:space="0" w:color="auto"/>
        <w:left w:val="none" w:sz="0" w:space="0" w:color="auto"/>
        <w:bottom w:val="none" w:sz="0" w:space="0" w:color="auto"/>
        <w:right w:val="none" w:sz="0" w:space="0" w:color="auto"/>
      </w:divBdr>
    </w:div>
    <w:div w:id="1625886524">
      <w:bodyDiv w:val="1"/>
      <w:marLeft w:val="0"/>
      <w:marRight w:val="0"/>
      <w:marTop w:val="0"/>
      <w:marBottom w:val="0"/>
      <w:divBdr>
        <w:top w:val="none" w:sz="0" w:space="0" w:color="auto"/>
        <w:left w:val="none" w:sz="0" w:space="0" w:color="auto"/>
        <w:bottom w:val="none" w:sz="0" w:space="0" w:color="auto"/>
        <w:right w:val="none" w:sz="0" w:space="0" w:color="auto"/>
      </w:divBdr>
    </w:div>
    <w:div w:id="1627465504">
      <w:bodyDiv w:val="1"/>
      <w:marLeft w:val="0"/>
      <w:marRight w:val="0"/>
      <w:marTop w:val="0"/>
      <w:marBottom w:val="0"/>
      <w:divBdr>
        <w:top w:val="none" w:sz="0" w:space="0" w:color="auto"/>
        <w:left w:val="none" w:sz="0" w:space="0" w:color="auto"/>
        <w:bottom w:val="none" w:sz="0" w:space="0" w:color="auto"/>
        <w:right w:val="none" w:sz="0" w:space="0" w:color="auto"/>
      </w:divBdr>
    </w:div>
    <w:div w:id="1629048047">
      <w:bodyDiv w:val="1"/>
      <w:marLeft w:val="0"/>
      <w:marRight w:val="0"/>
      <w:marTop w:val="0"/>
      <w:marBottom w:val="0"/>
      <w:divBdr>
        <w:top w:val="none" w:sz="0" w:space="0" w:color="auto"/>
        <w:left w:val="none" w:sz="0" w:space="0" w:color="auto"/>
        <w:bottom w:val="none" w:sz="0" w:space="0" w:color="auto"/>
        <w:right w:val="none" w:sz="0" w:space="0" w:color="auto"/>
      </w:divBdr>
    </w:div>
    <w:div w:id="1629120666">
      <w:bodyDiv w:val="1"/>
      <w:marLeft w:val="0"/>
      <w:marRight w:val="0"/>
      <w:marTop w:val="0"/>
      <w:marBottom w:val="0"/>
      <w:divBdr>
        <w:top w:val="none" w:sz="0" w:space="0" w:color="auto"/>
        <w:left w:val="none" w:sz="0" w:space="0" w:color="auto"/>
        <w:bottom w:val="none" w:sz="0" w:space="0" w:color="auto"/>
        <w:right w:val="none" w:sz="0" w:space="0" w:color="auto"/>
      </w:divBdr>
    </w:div>
    <w:div w:id="1630938961">
      <w:bodyDiv w:val="1"/>
      <w:marLeft w:val="0"/>
      <w:marRight w:val="0"/>
      <w:marTop w:val="0"/>
      <w:marBottom w:val="0"/>
      <w:divBdr>
        <w:top w:val="none" w:sz="0" w:space="0" w:color="auto"/>
        <w:left w:val="none" w:sz="0" w:space="0" w:color="auto"/>
        <w:bottom w:val="none" w:sz="0" w:space="0" w:color="auto"/>
        <w:right w:val="none" w:sz="0" w:space="0" w:color="auto"/>
      </w:divBdr>
    </w:div>
    <w:div w:id="1632176848">
      <w:bodyDiv w:val="1"/>
      <w:marLeft w:val="0"/>
      <w:marRight w:val="0"/>
      <w:marTop w:val="0"/>
      <w:marBottom w:val="0"/>
      <w:divBdr>
        <w:top w:val="none" w:sz="0" w:space="0" w:color="auto"/>
        <w:left w:val="none" w:sz="0" w:space="0" w:color="auto"/>
        <w:bottom w:val="none" w:sz="0" w:space="0" w:color="auto"/>
        <w:right w:val="none" w:sz="0" w:space="0" w:color="auto"/>
      </w:divBdr>
    </w:div>
    <w:div w:id="1634485738">
      <w:bodyDiv w:val="1"/>
      <w:marLeft w:val="0"/>
      <w:marRight w:val="0"/>
      <w:marTop w:val="0"/>
      <w:marBottom w:val="0"/>
      <w:divBdr>
        <w:top w:val="none" w:sz="0" w:space="0" w:color="auto"/>
        <w:left w:val="none" w:sz="0" w:space="0" w:color="auto"/>
        <w:bottom w:val="none" w:sz="0" w:space="0" w:color="auto"/>
        <w:right w:val="none" w:sz="0" w:space="0" w:color="auto"/>
      </w:divBdr>
    </w:div>
    <w:div w:id="1636644324">
      <w:bodyDiv w:val="1"/>
      <w:marLeft w:val="0"/>
      <w:marRight w:val="0"/>
      <w:marTop w:val="0"/>
      <w:marBottom w:val="0"/>
      <w:divBdr>
        <w:top w:val="none" w:sz="0" w:space="0" w:color="auto"/>
        <w:left w:val="none" w:sz="0" w:space="0" w:color="auto"/>
        <w:bottom w:val="none" w:sz="0" w:space="0" w:color="auto"/>
        <w:right w:val="none" w:sz="0" w:space="0" w:color="auto"/>
      </w:divBdr>
    </w:div>
    <w:div w:id="1637182799">
      <w:bodyDiv w:val="1"/>
      <w:marLeft w:val="0"/>
      <w:marRight w:val="0"/>
      <w:marTop w:val="0"/>
      <w:marBottom w:val="0"/>
      <w:divBdr>
        <w:top w:val="none" w:sz="0" w:space="0" w:color="auto"/>
        <w:left w:val="none" w:sz="0" w:space="0" w:color="auto"/>
        <w:bottom w:val="none" w:sz="0" w:space="0" w:color="auto"/>
        <w:right w:val="none" w:sz="0" w:space="0" w:color="auto"/>
      </w:divBdr>
    </w:div>
    <w:div w:id="1637448901">
      <w:bodyDiv w:val="1"/>
      <w:marLeft w:val="0"/>
      <w:marRight w:val="0"/>
      <w:marTop w:val="0"/>
      <w:marBottom w:val="0"/>
      <w:divBdr>
        <w:top w:val="none" w:sz="0" w:space="0" w:color="auto"/>
        <w:left w:val="none" w:sz="0" w:space="0" w:color="auto"/>
        <w:bottom w:val="none" w:sz="0" w:space="0" w:color="auto"/>
        <w:right w:val="none" w:sz="0" w:space="0" w:color="auto"/>
      </w:divBdr>
    </w:div>
    <w:div w:id="1641112708">
      <w:bodyDiv w:val="1"/>
      <w:marLeft w:val="0"/>
      <w:marRight w:val="0"/>
      <w:marTop w:val="0"/>
      <w:marBottom w:val="0"/>
      <w:divBdr>
        <w:top w:val="none" w:sz="0" w:space="0" w:color="auto"/>
        <w:left w:val="none" w:sz="0" w:space="0" w:color="auto"/>
        <w:bottom w:val="none" w:sz="0" w:space="0" w:color="auto"/>
        <w:right w:val="none" w:sz="0" w:space="0" w:color="auto"/>
      </w:divBdr>
    </w:div>
    <w:div w:id="1641687884">
      <w:bodyDiv w:val="1"/>
      <w:marLeft w:val="0"/>
      <w:marRight w:val="0"/>
      <w:marTop w:val="0"/>
      <w:marBottom w:val="0"/>
      <w:divBdr>
        <w:top w:val="none" w:sz="0" w:space="0" w:color="auto"/>
        <w:left w:val="none" w:sz="0" w:space="0" w:color="auto"/>
        <w:bottom w:val="none" w:sz="0" w:space="0" w:color="auto"/>
        <w:right w:val="none" w:sz="0" w:space="0" w:color="auto"/>
      </w:divBdr>
    </w:div>
    <w:div w:id="1642415872">
      <w:bodyDiv w:val="1"/>
      <w:marLeft w:val="0"/>
      <w:marRight w:val="0"/>
      <w:marTop w:val="0"/>
      <w:marBottom w:val="0"/>
      <w:divBdr>
        <w:top w:val="none" w:sz="0" w:space="0" w:color="auto"/>
        <w:left w:val="none" w:sz="0" w:space="0" w:color="auto"/>
        <w:bottom w:val="none" w:sz="0" w:space="0" w:color="auto"/>
        <w:right w:val="none" w:sz="0" w:space="0" w:color="auto"/>
      </w:divBdr>
    </w:div>
    <w:div w:id="1645281999">
      <w:bodyDiv w:val="1"/>
      <w:marLeft w:val="0"/>
      <w:marRight w:val="0"/>
      <w:marTop w:val="0"/>
      <w:marBottom w:val="0"/>
      <w:divBdr>
        <w:top w:val="none" w:sz="0" w:space="0" w:color="auto"/>
        <w:left w:val="none" w:sz="0" w:space="0" w:color="auto"/>
        <w:bottom w:val="none" w:sz="0" w:space="0" w:color="auto"/>
        <w:right w:val="none" w:sz="0" w:space="0" w:color="auto"/>
      </w:divBdr>
    </w:div>
    <w:div w:id="1648780967">
      <w:bodyDiv w:val="1"/>
      <w:marLeft w:val="0"/>
      <w:marRight w:val="0"/>
      <w:marTop w:val="0"/>
      <w:marBottom w:val="0"/>
      <w:divBdr>
        <w:top w:val="none" w:sz="0" w:space="0" w:color="auto"/>
        <w:left w:val="none" w:sz="0" w:space="0" w:color="auto"/>
        <w:bottom w:val="none" w:sz="0" w:space="0" w:color="auto"/>
        <w:right w:val="none" w:sz="0" w:space="0" w:color="auto"/>
      </w:divBdr>
    </w:div>
    <w:div w:id="1649631276">
      <w:bodyDiv w:val="1"/>
      <w:marLeft w:val="0"/>
      <w:marRight w:val="0"/>
      <w:marTop w:val="0"/>
      <w:marBottom w:val="0"/>
      <w:divBdr>
        <w:top w:val="none" w:sz="0" w:space="0" w:color="auto"/>
        <w:left w:val="none" w:sz="0" w:space="0" w:color="auto"/>
        <w:bottom w:val="none" w:sz="0" w:space="0" w:color="auto"/>
        <w:right w:val="none" w:sz="0" w:space="0" w:color="auto"/>
      </w:divBdr>
    </w:div>
    <w:div w:id="1654800134">
      <w:bodyDiv w:val="1"/>
      <w:marLeft w:val="0"/>
      <w:marRight w:val="0"/>
      <w:marTop w:val="0"/>
      <w:marBottom w:val="0"/>
      <w:divBdr>
        <w:top w:val="none" w:sz="0" w:space="0" w:color="auto"/>
        <w:left w:val="none" w:sz="0" w:space="0" w:color="auto"/>
        <w:bottom w:val="none" w:sz="0" w:space="0" w:color="auto"/>
        <w:right w:val="none" w:sz="0" w:space="0" w:color="auto"/>
      </w:divBdr>
    </w:div>
    <w:div w:id="1655066065">
      <w:bodyDiv w:val="1"/>
      <w:marLeft w:val="0"/>
      <w:marRight w:val="0"/>
      <w:marTop w:val="0"/>
      <w:marBottom w:val="0"/>
      <w:divBdr>
        <w:top w:val="none" w:sz="0" w:space="0" w:color="auto"/>
        <w:left w:val="none" w:sz="0" w:space="0" w:color="auto"/>
        <w:bottom w:val="none" w:sz="0" w:space="0" w:color="auto"/>
        <w:right w:val="none" w:sz="0" w:space="0" w:color="auto"/>
      </w:divBdr>
    </w:div>
    <w:div w:id="1656493959">
      <w:bodyDiv w:val="1"/>
      <w:marLeft w:val="0"/>
      <w:marRight w:val="0"/>
      <w:marTop w:val="0"/>
      <w:marBottom w:val="0"/>
      <w:divBdr>
        <w:top w:val="none" w:sz="0" w:space="0" w:color="auto"/>
        <w:left w:val="none" w:sz="0" w:space="0" w:color="auto"/>
        <w:bottom w:val="none" w:sz="0" w:space="0" w:color="auto"/>
        <w:right w:val="none" w:sz="0" w:space="0" w:color="auto"/>
      </w:divBdr>
    </w:div>
    <w:div w:id="1657026777">
      <w:bodyDiv w:val="1"/>
      <w:marLeft w:val="0"/>
      <w:marRight w:val="0"/>
      <w:marTop w:val="0"/>
      <w:marBottom w:val="0"/>
      <w:divBdr>
        <w:top w:val="none" w:sz="0" w:space="0" w:color="auto"/>
        <w:left w:val="none" w:sz="0" w:space="0" w:color="auto"/>
        <w:bottom w:val="none" w:sz="0" w:space="0" w:color="auto"/>
        <w:right w:val="none" w:sz="0" w:space="0" w:color="auto"/>
      </w:divBdr>
    </w:div>
    <w:div w:id="1657759543">
      <w:bodyDiv w:val="1"/>
      <w:marLeft w:val="0"/>
      <w:marRight w:val="0"/>
      <w:marTop w:val="0"/>
      <w:marBottom w:val="0"/>
      <w:divBdr>
        <w:top w:val="none" w:sz="0" w:space="0" w:color="auto"/>
        <w:left w:val="none" w:sz="0" w:space="0" w:color="auto"/>
        <w:bottom w:val="none" w:sz="0" w:space="0" w:color="auto"/>
        <w:right w:val="none" w:sz="0" w:space="0" w:color="auto"/>
      </w:divBdr>
    </w:div>
    <w:div w:id="1658342526">
      <w:bodyDiv w:val="1"/>
      <w:marLeft w:val="0"/>
      <w:marRight w:val="0"/>
      <w:marTop w:val="0"/>
      <w:marBottom w:val="0"/>
      <w:divBdr>
        <w:top w:val="none" w:sz="0" w:space="0" w:color="auto"/>
        <w:left w:val="none" w:sz="0" w:space="0" w:color="auto"/>
        <w:bottom w:val="none" w:sz="0" w:space="0" w:color="auto"/>
        <w:right w:val="none" w:sz="0" w:space="0" w:color="auto"/>
      </w:divBdr>
    </w:div>
    <w:div w:id="1659992060">
      <w:bodyDiv w:val="1"/>
      <w:marLeft w:val="0"/>
      <w:marRight w:val="0"/>
      <w:marTop w:val="0"/>
      <w:marBottom w:val="0"/>
      <w:divBdr>
        <w:top w:val="none" w:sz="0" w:space="0" w:color="auto"/>
        <w:left w:val="none" w:sz="0" w:space="0" w:color="auto"/>
        <w:bottom w:val="none" w:sz="0" w:space="0" w:color="auto"/>
        <w:right w:val="none" w:sz="0" w:space="0" w:color="auto"/>
      </w:divBdr>
    </w:div>
    <w:div w:id="1660421823">
      <w:bodyDiv w:val="1"/>
      <w:marLeft w:val="0"/>
      <w:marRight w:val="0"/>
      <w:marTop w:val="0"/>
      <w:marBottom w:val="0"/>
      <w:divBdr>
        <w:top w:val="none" w:sz="0" w:space="0" w:color="auto"/>
        <w:left w:val="none" w:sz="0" w:space="0" w:color="auto"/>
        <w:bottom w:val="none" w:sz="0" w:space="0" w:color="auto"/>
        <w:right w:val="none" w:sz="0" w:space="0" w:color="auto"/>
      </w:divBdr>
    </w:div>
    <w:div w:id="1661810523">
      <w:bodyDiv w:val="1"/>
      <w:marLeft w:val="0"/>
      <w:marRight w:val="0"/>
      <w:marTop w:val="0"/>
      <w:marBottom w:val="0"/>
      <w:divBdr>
        <w:top w:val="none" w:sz="0" w:space="0" w:color="auto"/>
        <w:left w:val="none" w:sz="0" w:space="0" w:color="auto"/>
        <w:bottom w:val="none" w:sz="0" w:space="0" w:color="auto"/>
        <w:right w:val="none" w:sz="0" w:space="0" w:color="auto"/>
      </w:divBdr>
    </w:div>
    <w:div w:id="1664359358">
      <w:bodyDiv w:val="1"/>
      <w:marLeft w:val="0"/>
      <w:marRight w:val="0"/>
      <w:marTop w:val="0"/>
      <w:marBottom w:val="0"/>
      <w:divBdr>
        <w:top w:val="none" w:sz="0" w:space="0" w:color="auto"/>
        <w:left w:val="none" w:sz="0" w:space="0" w:color="auto"/>
        <w:bottom w:val="none" w:sz="0" w:space="0" w:color="auto"/>
        <w:right w:val="none" w:sz="0" w:space="0" w:color="auto"/>
      </w:divBdr>
    </w:div>
    <w:div w:id="1666938978">
      <w:bodyDiv w:val="1"/>
      <w:marLeft w:val="0"/>
      <w:marRight w:val="0"/>
      <w:marTop w:val="0"/>
      <w:marBottom w:val="0"/>
      <w:divBdr>
        <w:top w:val="none" w:sz="0" w:space="0" w:color="auto"/>
        <w:left w:val="none" w:sz="0" w:space="0" w:color="auto"/>
        <w:bottom w:val="none" w:sz="0" w:space="0" w:color="auto"/>
        <w:right w:val="none" w:sz="0" w:space="0" w:color="auto"/>
      </w:divBdr>
    </w:div>
    <w:div w:id="1667637049">
      <w:bodyDiv w:val="1"/>
      <w:marLeft w:val="0"/>
      <w:marRight w:val="0"/>
      <w:marTop w:val="0"/>
      <w:marBottom w:val="0"/>
      <w:divBdr>
        <w:top w:val="none" w:sz="0" w:space="0" w:color="auto"/>
        <w:left w:val="none" w:sz="0" w:space="0" w:color="auto"/>
        <w:bottom w:val="none" w:sz="0" w:space="0" w:color="auto"/>
        <w:right w:val="none" w:sz="0" w:space="0" w:color="auto"/>
      </w:divBdr>
    </w:div>
    <w:div w:id="1669091174">
      <w:bodyDiv w:val="1"/>
      <w:marLeft w:val="0"/>
      <w:marRight w:val="0"/>
      <w:marTop w:val="0"/>
      <w:marBottom w:val="0"/>
      <w:divBdr>
        <w:top w:val="none" w:sz="0" w:space="0" w:color="auto"/>
        <w:left w:val="none" w:sz="0" w:space="0" w:color="auto"/>
        <w:bottom w:val="none" w:sz="0" w:space="0" w:color="auto"/>
        <w:right w:val="none" w:sz="0" w:space="0" w:color="auto"/>
      </w:divBdr>
    </w:div>
    <w:div w:id="1669989017">
      <w:bodyDiv w:val="1"/>
      <w:marLeft w:val="0"/>
      <w:marRight w:val="0"/>
      <w:marTop w:val="0"/>
      <w:marBottom w:val="0"/>
      <w:divBdr>
        <w:top w:val="none" w:sz="0" w:space="0" w:color="auto"/>
        <w:left w:val="none" w:sz="0" w:space="0" w:color="auto"/>
        <w:bottom w:val="none" w:sz="0" w:space="0" w:color="auto"/>
        <w:right w:val="none" w:sz="0" w:space="0" w:color="auto"/>
      </w:divBdr>
    </w:div>
    <w:div w:id="1671912132">
      <w:bodyDiv w:val="1"/>
      <w:marLeft w:val="0"/>
      <w:marRight w:val="0"/>
      <w:marTop w:val="0"/>
      <w:marBottom w:val="0"/>
      <w:divBdr>
        <w:top w:val="none" w:sz="0" w:space="0" w:color="auto"/>
        <w:left w:val="none" w:sz="0" w:space="0" w:color="auto"/>
        <w:bottom w:val="none" w:sz="0" w:space="0" w:color="auto"/>
        <w:right w:val="none" w:sz="0" w:space="0" w:color="auto"/>
      </w:divBdr>
    </w:div>
    <w:div w:id="1673331743">
      <w:bodyDiv w:val="1"/>
      <w:marLeft w:val="0"/>
      <w:marRight w:val="0"/>
      <w:marTop w:val="0"/>
      <w:marBottom w:val="0"/>
      <w:divBdr>
        <w:top w:val="none" w:sz="0" w:space="0" w:color="auto"/>
        <w:left w:val="none" w:sz="0" w:space="0" w:color="auto"/>
        <w:bottom w:val="none" w:sz="0" w:space="0" w:color="auto"/>
        <w:right w:val="none" w:sz="0" w:space="0" w:color="auto"/>
      </w:divBdr>
    </w:div>
    <w:div w:id="1674256651">
      <w:bodyDiv w:val="1"/>
      <w:marLeft w:val="0"/>
      <w:marRight w:val="0"/>
      <w:marTop w:val="0"/>
      <w:marBottom w:val="0"/>
      <w:divBdr>
        <w:top w:val="none" w:sz="0" w:space="0" w:color="auto"/>
        <w:left w:val="none" w:sz="0" w:space="0" w:color="auto"/>
        <w:bottom w:val="none" w:sz="0" w:space="0" w:color="auto"/>
        <w:right w:val="none" w:sz="0" w:space="0" w:color="auto"/>
      </w:divBdr>
    </w:div>
    <w:div w:id="1679577542">
      <w:bodyDiv w:val="1"/>
      <w:marLeft w:val="0"/>
      <w:marRight w:val="0"/>
      <w:marTop w:val="0"/>
      <w:marBottom w:val="0"/>
      <w:divBdr>
        <w:top w:val="none" w:sz="0" w:space="0" w:color="auto"/>
        <w:left w:val="none" w:sz="0" w:space="0" w:color="auto"/>
        <w:bottom w:val="none" w:sz="0" w:space="0" w:color="auto"/>
        <w:right w:val="none" w:sz="0" w:space="0" w:color="auto"/>
      </w:divBdr>
    </w:div>
    <w:div w:id="1680502164">
      <w:bodyDiv w:val="1"/>
      <w:marLeft w:val="0"/>
      <w:marRight w:val="0"/>
      <w:marTop w:val="0"/>
      <w:marBottom w:val="0"/>
      <w:divBdr>
        <w:top w:val="none" w:sz="0" w:space="0" w:color="auto"/>
        <w:left w:val="none" w:sz="0" w:space="0" w:color="auto"/>
        <w:bottom w:val="none" w:sz="0" w:space="0" w:color="auto"/>
        <w:right w:val="none" w:sz="0" w:space="0" w:color="auto"/>
      </w:divBdr>
    </w:div>
    <w:div w:id="1680737205">
      <w:bodyDiv w:val="1"/>
      <w:marLeft w:val="0"/>
      <w:marRight w:val="0"/>
      <w:marTop w:val="0"/>
      <w:marBottom w:val="0"/>
      <w:divBdr>
        <w:top w:val="none" w:sz="0" w:space="0" w:color="auto"/>
        <w:left w:val="none" w:sz="0" w:space="0" w:color="auto"/>
        <w:bottom w:val="none" w:sz="0" w:space="0" w:color="auto"/>
        <w:right w:val="none" w:sz="0" w:space="0" w:color="auto"/>
      </w:divBdr>
    </w:div>
    <w:div w:id="1681008919">
      <w:bodyDiv w:val="1"/>
      <w:marLeft w:val="0"/>
      <w:marRight w:val="0"/>
      <w:marTop w:val="0"/>
      <w:marBottom w:val="0"/>
      <w:divBdr>
        <w:top w:val="none" w:sz="0" w:space="0" w:color="auto"/>
        <w:left w:val="none" w:sz="0" w:space="0" w:color="auto"/>
        <w:bottom w:val="none" w:sz="0" w:space="0" w:color="auto"/>
        <w:right w:val="none" w:sz="0" w:space="0" w:color="auto"/>
      </w:divBdr>
    </w:div>
    <w:div w:id="1682194958">
      <w:bodyDiv w:val="1"/>
      <w:marLeft w:val="0"/>
      <w:marRight w:val="0"/>
      <w:marTop w:val="0"/>
      <w:marBottom w:val="0"/>
      <w:divBdr>
        <w:top w:val="none" w:sz="0" w:space="0" w:color="auto"/>
        <w:left w:val="none" w:sz="0" w:space="0" w:color="auto"/>
        <w:bottom w:val="none" w:sz="0" w:space="0" w:color="auto"/>
        <w:right w:val="none" w:sz="0" w:space="0" w:color="auto"/>
      </w:divBdr>
    </w:div>
    <w:div w:id="1682392307">
      <w:bodyDiv w:val="1"/>
      <w:marLeft w:val="0"/>
      <w:marRight w:val="0"/>
      <w:marTop w:val="0"/>
      <w:marBottom w:val="0"/>
      <w:divBdr>
        <w:top w:val="none" w:sz="0" w:space="0" w:color="auto"/>
        <w:left w:val="none" w:sz="0" w:space="0" w:color="auto"/>
        <w:bottom w:val="none" w:sz="0" w:space="0" w:color="auto"/>
        <w:right w:val="none" w:sz="0" w:space="0" w:color="auto"/>
      </w:divBdr>
    </w:div>
    <w:div w:id="1684623836">
      <w:bodyDiv w:val="1"/>
      <w:marLeft w:val="0"/>
      <w:marRight w:val="0"/>
      <w:marTop w:val="0"/>
      <w:marBottom w:val="0"/>
      <w:divBdr>
        <w:top w:val="none" w:sz="0" w:space="0" w:color="auto"/>
        <w:left w:val="none" w:sz="0" w:space="0" w:color="auto"/>
        <w:bottom w:val="none" w:sz="0" w:space="0" w:color="auto"/>
        <w:right w:val="none" w:sz="0" w:space="0" w:color="auto"/>
      </w:divBdr>
    </w:div>
    <w:div w:id="1685131657">
      <w:bodyDiv w:val="1"/>
      <w:marLeft w:val="0"/>
      <w:marRight w:val="0"/>
      <w:marTop w:val="0"/>
      <w:marBottom w:val="0"/>
      <w:divBdr>
        <w:top w:val="none" w:sz="0" w:space="0" w:color="auto"/>
        <w:left w:val="none" w:sz="0" w:space="0" w:color="auto"/>
        <w:bottom w:val="none" w:sz="0" w:space="0" w:color="auto"/>
        <w:right w:val="none" w:sz="0" w:space="0" w:color="auto"/>
      </w:divBdr>
    </w:div>
    <w:div w:id="1689987398">
      <w:bodyDiv w:val="1"/>
      <w:marLeft w:val="0"/>
      <w:marRight w:val="0"/>
      <w:marTop w:val="0"/>
      <w:marBottom w:val="0"/>
      <w:divBdr>
        <w:top w:val="none" w:sz="0" w:space="0" w:color="auto"/>
        <w:left w:val="none" w:sz="0" w:space="0" w:color="auto"/>
        <w:bottom w:val="none" w:sz="0" w:space="0" w:color="auto"/>
        <w:right w:val="none" w:sz="0" w:space="0" w:color="auto"/>
      </w:divBdr>
    </w:div>
    <w:div w:id="1689990858">
      <w:bodyDiv w:val="1"/>
      <w:marLeft w:val="0"/>
      <w:marRight w:val="0"/>
      <w:marTop w:val="0"/>
      <w:marBottom w:val="0"/>
      <w:divBdr>
        <w:top w:val="none" w:sz="0" w:space="0" w:color="auto"/>
        <w:left w:val="none" w:sz="0" w:space="0" w:color="auto"/>
        <w:bottom w:val="none" w:sz="0" w:space="0" w:color="auto"/>
        <w:right w:val="none" w:sz="0" w:space="0" w:color="auto"/>
      </w:divBdr>
    </w:div>
    <w:div w:id="1692947293">
      <w:bodyDiv w:val="1"/>
      <w:marLeft w:val="0"/>
      <w:marRight w:val="0"/>
      <w:marTop w:val="0"/>
      <w:marBottom w:val="0"/>
      <w:divBdr>
        <w:top w:val="none" w:sz="0" w:space="0" w:color="auto"/>
        <w:left w:val="none" w:sz="0" w:space="0" w:color="auto"/>
        <w:bottom w:val="none" w:sz="0" w:space="0" w:color="auto"/>
        <w:right w:val="none" w:sz="0" w:space="0" w:color="auto"/>
      </w:divBdr>
    </w:div>
    <w:div w:id="1693022623">
      <w:bodyDiv w:val="1"/>
      <w:marLeft w:val="0"/>
      <w:marRight w:val="0"/>
      <w:marTop w:val="0"/>
      <w:marBottom w:val="0"/>
      <w:divBdr>
        <w:top w:val="none" w:sz="0" w:space="0" w:color="auto"/>
        <w:left w:val="none" w:sz="0" w:space="0" w:color="auto"/>
        <w:bottom w:val="none" w:sz="0" w:space="0" w:color="auto"/>
        <w:right w:val="none" w:sz="0" w:space="0" w:color="auto"/>
      </w:divBdr>
    </w:div>
    <w:div w:id="1693412026">
      <w:bodyDiv w:val="1"/>
      <w:marLeft w:val="0"/>
      <w:marRight w:val="0"/>
      <w:marTop w:val="0"/>
      <w:marBottom w:val="0"/>
      <w:divBdr>
        <w:top w:val="none" w:sz="0" w:space="0" w:color="auto"/>
        <w:left w:val="none" w:sz="0" w:space="0" w:color="auto"/>
        <w:bottom w:val="none" w:sz="0" w:space="0" w:color="auto"/>
        <w:right w:val="none" w:sz="0" w:space="0" w:color="auto"/>
      </w:divBdr>
    </w:div>
    <w:div w:id="1694067126">
      <w:bodyDiv w:val="1"/>
      <w:marLeft w:val="0"/>
      <w:marRight w:val="0"/>
      <w:marTop w:val="0"/>
      <w:marBottom w:val="0"/>
      <w:divBdr>
        <w:top w:val="none" w:sz="0" w:space="0" w:color="auto"/>
        <w:left w:val="none" w:sz="0" w:space="0" w:color="auto"/>
        <w:bottom w:val="none" w:sz="0" w:space="0" w:color="auto"/>
        <w:right w:val="none" w:sz="0" w:space="0" w:color="auto"/>
      </w:divBdr>
      <w:divsChild>
        <w:div w:id="1584489090">
          <w:marLeft w:val="0"/>
          <w:marRight w:val="720"/>
          <w:marTop w:val="0"/>
          <w:marBottom w:val="0"/>
          <w:divBdr>
            <w:top w:val="none" w:sz="0" w:space="0" w:color="auto"/>
            <w:left w:val="none" w:sz="0" w:space="0" w:color="auto"/>
            <w:bottom w:val="none" w:sz="0" w:space="0" w:color="auto"/>
            <w:right w:val="none" w:sz="0" w:space="0" w:color="auto"/>
          </w:divBdr>
        </w:div>
        <w:div w:id="666903524">
          <w:marLeft w:val="0"/>
          <w:marRight w:val="0"/>
          <w:marTop w:val="0"/>
          <w:marBottom w:val="0"/>
          <w:divBdr>
            <w:top w:val="none" w:sz="0" w:space="0" w:color="auto"/>
            <w:left w:val="none" w:sz="0" w:space="0" w:color="auto"/>
            <w:bottom w:val="none" w:sz="0" w:space="0" w:color="auto"/>
            <w:right w:val="none" w:sz="0" w:space="0" w:color="auto"/>
          </w:divBdr>
        </w:div>
      </w:divsChild>
    </w:div>
    <w:div w:id="1696225592">
      <w:bodyDiv w:val="1"/>
      <w:marLeft w:val="0"/>
      <w:marRight w:val="0"/>
      <w:marTop w:val="0"/>
      <w:marBottom w:val="0"/>
      <w:divBdr>
        <w:top w:val="none" w:sz="0" w:space="0" w:color="auto"/>
        <w:left w:val="none" w:sz="0" w:space="0" w:color="auto"/>
        <w:bottom w:val="none" w:sz="0" w:space="0" w:color="auto"/>
        <w:right w:val="none" w:sz="0" w:space="0" w:color="auto"/>
      </w:divBdr>
    </w:div>
    <w:div w:id="1697073028">
      <w:bodyDiv w:val="1"/>
      <w:marLeft w:val="0"/>
      <w:marRight w:val="0"/>
      <w:marTop w:val="0"/>
      <w:marBottom w:val="0"/>
      <w:divBdr>
        <w:top w:val="none" w:sz="0" w:space="0" w:color="auto"/>
        <w:left w:val="none" w:sz="0" w:space="0" w:color="auto"/>
        <w:bottom w:val="none" w:sz="0" w:space="0" w:color="auto"/>
        <w:right w:val="none" w:sz="0" w:space="0" w:color="auto"/>
      </w:divBdr>
    </w:div>
    <w:div w:id="1698432142">
      <w:bodyDiv w:val="1"/>
      <w:marLeft w:val="0"/>
      <w:marRight w:val="0"/>
      <w:marTop w:val="0"/>
      <w:marBottom w:val="0"/>
      <w:divBdr>
        <w:top w:val="none" w:sz="0" w:space="0" w:color="auto"/>
        <w:left w:val="none" w:sz="0" w:space="0" w:color="auto"/>
        <w:bottom w:val="none" w:sz="0" w:space="0" w:color="auto"/>
        <w:right w:val="none" w:sz="0" w:space="0" w:color="auto"/>
      </w:divBdr>
    </w:div>
    <w:div w:id="1699116925">
      <w:bodyDiv w:val="1"/>
      <w:marLeft w:val="0"/>
      <w:marRight w:val="0"/>
      <w:marTop w:val="0"/>
      <w:marBottom w:val="0"/>
      <w:divBdr>
        <w:top w:val="none" w:sz="0" w:space="0" w:color="auto"/>
        <w:left w:val="none" w:sz="0" w:space="0" w:color="auto"/>
        <w:bottom w:val="none" w:sz="0" w:space="0" w:color="auto"/>
        <w:right w:val="none" w:sz="0" w:space="0" w:color="auto"/>
      </w:divBdr>
    </w:div>
    <w:div w:id="1699626659">
      <w:bodyDiv w:val="1"/>
      <w:marLeft w:val="0"/>
      <w:marRight w:val="0"/>
      <w:marTop w:val="0"/>
      <w:marBottom w:val="0"/>
      <w:divBdr>
        <w:top w:val="none" w:sz="0" w:space="0" w:color="auto"/>
        <w:left w:val="none" w:sz="0" w:space="0" w:color="auto"/>
        <w:bottom w:val="none" w:sz="0" w:space="0" w:color="auto"/>
        <w:right w:val="none" w:sz="0" w:space="0" w:color="auto"/>
      </w:divBdr>
    </w:div>
    <w:div w:id="1701786275">
      <w:bodyDiv w:val="1"/>
      <w:marLeft w:val="0"/>
      <w:marRight w:val="0"/>
      <w:marTop w:val="0"/>
      <w:marBottom w:val="0"/>
      <w:divBdr>
        <w:top w:val="none" w:sz="0" w:space="0" w:color="auto"/>
        <w:left w:val="none" w:sz="0" w:space="0" w:color="auto"/>
        <w:bottom w:val="none" w:sz="0" w:space="0" w:color="auto"/>
        <w:right w:val="none" w:sz="0" w:space="0" w:color="auto"/>
      </w:divBdr>
    </w:div>
    <w:div w:id="1703895486">
      <w:bodyDiv w:val="1"/>
      <w:marLeft w:val="0"/>
      <w:marRight w:val="0"/>
      <w:marTop w:val="0"/>
      <w:marBottom w:val="0"/>
      <w:divBdr>
        <w:top w:val="none" w:sz="0" w:space="0" w:color="auto"/>
        <w:left w:val="none" w:sz="0" w:space="0" w:color="auto"/>
        <w:bottom w:val="none" w:sz="0" w:space="0" w:color="auto"/>
        <w:right w:val="none" w:sz="0" w:space="0" w:color="auto"/>
      </w:divBdr>
    </w:div>
    <w:div w:id="1705253475">
      <w:bodyDiv w:val="1"/>
      <w:marLeft w:val="0"/>
      <w:marRight w:val="0"/>
      <w:marTop w:val="0"/>
      <w:marBottom w:val="0"/>
      <w:divBdr>
        <w:top w:val="none" w:sz="0" w:space="0" w:color="auto"/>
        <w:left w:val="none" w:sz="0" w:space="0" w:color="auto"/>
        <w:bottom w:val="none" w:sz="0" w:space="0" w:color="auto"/>
        <w:right w:val="none" w:sz="0" w:space="0" w:color="auto"/>
      </w:divBdr>
    </w:div>
    <w:div w:id="1706517950">
      <w:bodyDiv w:val="1"/>
      <w:marLeft w:val="0"/>
      <w:marRight w:val="0"/>
      <w:marTop w:val="0"/>
      <w:marBottom w:val="0"/>
      <w:divBdr>
        <w:top w:val="none" w:sz="0" w:space="0" w:color="auto"/>
        <w:left w:val="none" w:sz="0" w:space="0" w:color="auto"/>
        <w:bottom w:val="none" w:sz="0" w:space="0" w:color="auto"/>
        <w:right w:val="none" w:sz="0" w:space="0" w:color="auto"/>
      </w:divBdr>
    </w:div>
    <w:div w:id="1706638778">
      <w:bodyDiv w:val="1"/>
      <w:marLeft w:val="0"/>
      <w:marRight w:val="0"/>
      <w:marTop w:val="0"/>
      <w:marBottom w:val="0"/>
      <w:divBdr>
        <w:top w:val="none" w:sz="0" w:space="0" w:color="auto"/>
        <w:left w:val="none" w:sz="0" w:space="0" w:color="auto"/>
        <w:bottom w:val="none" w:sz="0" w:space="0" w:color="auto"/>
        <w:right w:val="none" w:sz="0" w:space="0" w:color="auto"/>
      </w:divBdr>
    </w:div>
    <w:div w:id="1707171789">
      <w:bodyDiv w:val="1"/>
      <w:marLeft w:val="0"/>
      <w:marRight w:val="0"/>
      <w:marTop w:val="0"/>
      <w:marBottom w:val="0"/>
      <w:divBdr>
        <w:top w:val="none" w:sz="0" w:space="0" w:color="auto"/>
        <w:left w:val="none" w:sz="0" w:space="0" w:color="auto"/>
        <w:bottom w:val="none" w:sz="0" w:space="0" w:color="auto"/>
        <w:right w:val="none" w:sz="0" w:space="0" w:color="auto"/>
      </w:divBdr>
    </w:div>
    <w:div w:id="1709182262">
      <w:bodyDiv w:val="1"/>
      <w:marLeft w:val="0"/>
      <w:marRight w:val="0"/>
      <w:marTop w:val="0"/>
      <w:marBottom w:val="0"/>
      <w:divBdr>
        <w:top w:val="none" w:sz="0" w:space="0" w:color="auto"/>
        <w:left w:val="none" w:sz="0" w:space="0" w:color="auto"/>
        <w:bottom w:val="none" w:sz="0" w:space="0" w:color="auto"/>
        <w:right w:val="none" w:sz="0" w:space="0" w:color="auto"/>
      </w:divBdr>
    </w:div>
    <w:div w:id="1709211127">
      <w:bodyDiv w:val="1"/>
      <w:marLeft w:val="0"/>
      <w:marRight w:val="0"/>
      <w:marTop w:val="0"/>
      <w:marBottom w:val="0"/>
      <w:divBdr>
        <w:top w:val="none" w:sz="0" w:space="0" w:color="auto"/>
        <w:left w:val="none" w:sz="0" w:space="0" w:color="auto"/>
        <w:bottom w:val="none" w:sz="0" w:space="0" w:color="auto"/>
        <w:right w:val="none" w:sz="0" w:space="0" w:color="auto"/>
      </w:divBdr>
    </w:div>
    <w:div w:id="1711227331">
      <w:bodyDiv w:val="1"/>
      <w:marLeft w:val="0"/>
      <w:marRight w:val="0"/>
      <w:marTop w:val="0"/>
      <w:marBottom w:val="0"/>
      <w:divBdr>
        <w:top w:val="none" w:sz="0" w:space="0" w:color="auto"/>
        <w:left w:val="none" w:sz="0" w:space="0" w:color="auto"/>
        <w:bottom w:val="none" w:sz="0" w:space="0" w:color="auto"/>
        <w:right w:val="none" w:sz="0" w:space="0" w:color="auto"/>
      </w:divBdr>
    </w:div>
    <w:div w:id="1711371722">
      <w:bodyDiv w:val="1"/>
      <w:marLeft w:val="0"/>
      <w:marRight w:val="0"/>
      <w:marTop w:val="0"/>
      <w:marBottom w:val="0"/>
      <w:divBdr>
        <w:top w:val="none" w:sz="0" w:space="0" w:color="auto"/>
        <w:left w:val="none" w:sz="0" w:space="0" w:color="auto"/>
        <w:bottom w:val="none" w:sz="0" w:space="0" w:color="auto"/>
        <w:right w:val="none" w:sz="0" w:space="0" w:color="auto"/>
      </w:divBdr>
    </w:div>
    <w:div w:id="1711413725">
      <w:bodyDiv w:val="1"/>
      <w:marLeft w:val="0"/>
      <w:marRight w:val="0"/>
      <w:marTop w:val="0"/>
      <w:marBottom w:val="0"/>
      <w:divBdr>
        <w:top w:val="none" w:sz="0" w:space="0" w:color="auto"/>
        <w:left w:val="none" w:sz="0" w:space="0" w:color="auto"/>
        <w:bottom w:val="none" w:sz="0" w:space="0" w:color="auto"/>
        <w:right w:val="none" w:sz="0" w:space="0" w:color="auto"/>
      </w:divBdr>
    </w:div>
    <w:div w:id="1713267499">
      <w:bodyDiv w:val="1"/>
      <w:marLeft w:val="0"/>
      <w:marRight w:val="0"/>
      <w:marTop w:val="0"/>
      <w:marBottom w:val="0"/>
      <w:divBdr>
        <w:top w:val="none" w:sz="0" w:space="0" w:color="auto"/>
        <w:left w:val="none" w:sz="0" w:space="0" w:color="auto"/>
        <w:bottom w:val="none" w:sz="0" w:space="0" w:color="auto"/>
        <w:right w:val="none" w:sz="0" w:space="0" w:color="auto"/>
      </w:divBdr>
    </w:div>
    <w:div w:id="1718115963">
      <w:bodyDiv w:val="1"/>
      <w:marLeft w:val="0"/>
      <w:marRight w:val="0"/>
      <w:marTop w:val="0"/>
      <w:marBottom w:val="0"/>
      <w:divBdr>
        <w:top w:val="none" w:sz="0" w:space="0" w:color="auto"/>
        <w:left w:val="none" w:sz="0" w:space="0" w:color="auto"/>
        <w:bottom w:val="none" w:sz="0" w:space="0" w:color="auto"/>
        <w:right w:val="none" w:sz="0" w:space="0" w:color="auto"/>
      </w:divBdr>
    </w:div>
    <w:div w:id="1719353049">
      <w:bodyDiv w:val="1"/>
      <w:marLeft w:val="0"/>
      <w:marRight w:val="0"/>
      <w:marTop w:val="0"/>
      <w:marBottom w:val="0"/>
      <w:divBdr>
        <w:top w:val="none" w:sz="0" w:space="0" w:color="auto"/>
        <w:left w:val="none" w:sz="0" w:space="0" w:color="auto"/>
        <w:bottom w:val="none" w:sz="0" w:space="0" w:color="auto"/>
        <w:right w:val="none" w:sz="0" w:space="0" w:color="auto"/>
      </w:divBdr>
    </w:div>
    <w:div w:id="1723406864">
      <w:bodyDiv w:val="1"/>
      <w:marLeft w:val="0"/>
      <w:marRight w:val="0"/>
      <w:marTop w:val="0"/>
      <w:marBottom w:val="0"/>
      <w:divBdr>
        <w:top w:val="none" w:sz="0" w:space="0" w:color="auto"/>
        <w:left w:val="none" w:sz="0" w:space="0" w:color="auto"/>
        <w:bottom w:val="none" w:sz="0" w:space="0" w:color="auto"/>
        <w:right w:val="none" w:sz="0" w:space="0" w:color="auto"/>
      </w:divBdr>
    </w:div>
    <w:div w:id="1725907502">
      <w:bodyDiv w:val="1"/>
      <w:marLeft w:val="0"/>
      <w:marRight w:val="0"/>
      <w:marTop w:val="0"/>
      <w:marBottom w:val="0"/>
      <w:divBdr>
        <w:top w:val="none" w:sz="0" w:space="0" w:color="auto"/>
        <w:left w:val="none" w:sz="0" w:space="0" w:color="auto"/>
        <w:bottom w:val="none" w:sz="0" w:space="0" w:color="auto"/>
        <w:right w:val="none" w:sz="0" w:space="0" w:color="auto"/>
      </w:divBdr>
    </w:div>
    <w:div w:id="1729038122">
      <w:bodyDiv w:val="1"/>
      <w:marLeft w:val="0"/>
      <w:marRight w:val="0"/>
      <w:marTop w:val="0"/>
      <w:marBottom w:val="0"/>
      <w:divBdr>
        <w:top w:val="none" w:sz="0" w:space="0" w:color="auto"/>
        <w:left w:val="none" w:sz="0" w:space="0" w:color="auto"/>
        <w:bottom w:val="none" w:sz="0" w:space="0" w:color="auto"/>
        <w:right w:val="none" w:sz="0" w:space="0" w:color="auto"/>
      </w:divBdr>
    </w:div>
    <w:div w:id="1732802605">
      <w:bodyDiv w:val="1"/>
      <w:marLeft w:val="0"/>
      <w:marRight w:val="0"/>
      <w:marTop w:val="0"/>
      <w:marBottom w:val="0"/>
      <w:divBdr>
        <w:top w:val="none" w:sz="0" w:space="0" w:color="auto"/>
        <w:left w:val="none" w:sz="0" w:space="0" w:color="auto"/>
        <w:bottom w:val="none" w:sz="0" w:space="0" w:color="auto"/>
        <w:right w:val="none" w:sz="0" w:space="0" w:color="auto"/>
      </w:divBdr>
    </w:div>
    <w:div w:id="1733043502">
      <w:bodyDiv w:val="1"/>
      <w:marLeft w:val="0"/>
      <w:marRight w:val="0"/>
      <w:marTop w:val="0"/>
      <w:marBottom w:val="0"/>
      <w:divBdr>
        <w:top w:val="none" w:sz="0" w:space="0" w:color="auto"/>
        <w:left w:val="none" w:sz="0" w:space="0" w:color="auto"/>
        <w:bottom w:val="none" w:sz="0" w:space="0" w:color="auto"/>
        <w:right w:val="none" w:sz="0" w:space="0" w:color="auto"/>
      </w:divBdr>
    </w:div>
    <w:div w:id="1733887532">
      <w:bodyDiv w:val="1"/>
      <w:marLeft w:val="0"/>
      <w:marRight w:val="0"/>
      <w:marTop w:val="0"/>
      <w:marBottom w:val="0"/>
      <w:divBdr>
        <w:top w:val="none" w:sz="0" w:space="0" w:color="auto"/>
        <w:left w:val="none" w:sz="0" w:space="0" w:color="auto"/>
        <w:bottom w:val="none" w:sz="0" w:space="0" w:color="auto"/>
        <w:right w:val="none" w:sz="0" w:space="0" w:color="auto"/>
      </w:divBdr>
    </w:div>
    <w:div w:id="1735739154">
      <w:bodyDiv w:val="1"/>
      <w:marLeft w:val="0"/>
      <w:marRight w:val="0"/>
      <w:marTop w:val="0"/>
      <w:marBottom w:val="0"/>
      <w:divBdr>
        <w:top w:val="none" w:sz="0" w:space="0" w:color="auto"/>
        <w:left w:val="none" w:sz="0" w:space="0" w:color="auto"/>
        <w:bottom w:val="none" w:sz="0" w:space="0" w:color="auto"/>
        <w:right w:val="none" w:sz="0" w:space="0" w:color="auto"/>
      </w:divBdr>
    </w:div>
    <w:div w:id="1737046550">
      <w:bodyDiv w:val="1"/>
      <w:marLeft w:val="0"/>
      <w:marRight w:val="0"/>
      <w:marTop w:val="0"/>
      <w:marBottom w:val="0"/>
      <w:divBdr>
        <w:top w:val="none" w:sz="0" w:space="0" w:color="auto"/>
        <w:left w:val="none" w:sz="0" w:space="0" w:color="auto"/>
        <w:bottom w:val="none" w:sz="0" w:space="0" w:color="auto"/>
        <w:right w:val="none" w:sz="0" w:space="0" w:color="auto"/>
      </w:divBdr>
    </w:div>
    <w:div w:id="1741244737">
      <w:bodyDiv w:val="1"/>
      <w:marLeft w:val="0"/>
      <w:marRight w:val="0"/>
      <w:marTop w:val="0"/>
      <w:marBottom w:val="0"/>
      <w:divBdr>
        <w:top w:val="none" w:sz="0" w:space="0" w:color="auto"/>
        <w:left w:val="none" w:sz="0" w:space="0" w:color="auto"/>
        <w:bottom w:val="none" w:sz="0" w:space="0" w:color="auto"/>
        <w:right w:val="none" w:sz="0" w:space="0" w:color="auto"/>
      </w:divBdr>
    </w:div>
    <w:div w:id="1743873872">
      <w:bodyDiv w:val="1"/>
      <w:marLeft w:val="0"/>
      <w:marRight w:val="0"/>
      <w:marTop w:val="0"/>
      <w:marBottom w:val="0"/>
      <w:divBdr>
        <w:top w:val="none" w:sz="0" w:space="0" w:color="auto"/>
        <w:left w:val="none" w:sz="0" w:space="0" w:color="auto"/>
        <w:bottom w:val="none" w:sz="0" w:space="0" w:color="auto"/>
        <w:right w:val="none" w:sz="0" w:space="0" w:color="auto"/>
      </w:divBdr>
    </w:div>
    <w:div w:id="1746410707">
      <w:bodyDiv w:val="1"/>
      <w:marLeft w:val="0"/>
      <w:marRight w:val="0"/>
      <w:marTop w:val="0"/>
      <w:marBottom w:val="0"/>
      <w:divBdr>
        <w:top w:val="none" w:sz="0" w:space="0" w:color="auto"/>
        <w:left w:val="none" w:sz="0" w:space="0" w:color="auto"/>
        <w:bottom w:val="none" w:sz="0" w:space="0" w:color="auto"/>
        <w:right w:val="none" w:sz="0" w:space="0" w:color="auto"/>
      </w:divBdr>
    </w:div>
    <w:div w:id="1746679610">
      <w:bodyDiv w:val="1"/>
      <w:marLeft w:val="0"/>
      <w:marRight w:val="0"/>
      <w:marTop w:val="0"/>
      <w:marBottom w:val="0"/>
      <w:divBdr>
        <w:top w:val="none" w:sz="0" w:space="0" w:color="auto"/>
        <w:left w:val="none" w:sz="0" w:space="0" w:color="auto"/>
        <w:bottom w:val="none" w:sz="0" w:space="0" w:color="auto"/>
        <w:right w:val="none" w:sz="0" w:space="0" w:color="auto"/>
      </w:divBdr>
    </w:div>
    <w:div w:id="1749031706">
      <w:bodyDiv w:val="1"/>
      <w:marLeft w:val="0"/>
      <w:marRight w:val="0"/>
      <w:marTop w:val="0"/>
      <w:marBottom w:val="0"/>
      <w:divBdr>
        <w:top w:val="none" w:sz="0" w:space="0" w:color="auto"/>
        <w:left w:val="none" w:sz="0" w:space="0" w:color="auto"/>
        <w:bottom w:val="none" w:sz="0" w:space="0" w:color="auto"/>
        <w:right w:val="none" w:sz="0" w:space="0" w:color="auto"/>
      </w:divBdr>
    </w:div>
    <w:div w:id="1749113395">
      <w:bodyDiv w:val="1"/>
      <w:marLeft w:val="0"/>
      <w:marRight w:val="0"/>
      <w:marTop w:val="0"/>
      <w:marBottom w:val="0"/>
      <w:divBdr>
        <w:top w:val="none" w:sz="0" w:space="0" w:color="auto"/>
        <w:left w:val="none" w:sz="0" w:space="0" w:color="auto"/>
        <w:bottom w:val="none" w:sz="0" w:space="0" w:color="auto"/>
        <w:right w:val="none" w:sz="0" w:space="0" w:color="auto"/>
      </w:divBdr>
    </w:div>
    <w:div w:id="1749381961">
      <w:bodyDiv w:val="1"/>
      <w:marLeft w:val="0"/>
      <w:marRight w:val="0"/>
      <w:marTop w:val="0"/>
      <w:marBottom w:val="0"/>
      <w:divBdr>
        <w:top w:val="none" w:sz="0" w:space="0" w:color="auto"/>
        <w:left w:val="none" w:sz="0" w:space="0" w:color="auto"/>
        <w:bottom w:val="none" w:sz="0" w:space="0" w:color="auto"/>
        <w:right w:val="none" w:sz="0" w:space="0" w:color="auto"/>
      </w:divBdr>
    </w:div>
    <w:div w:id="1752581412">
      <w:bodyDiv w:val="1"/>
      <w:marLeft w:val="0"/>
      <w:marRight w:val="0"/>
      <w:marTop w:val="0"/>
      <w:marBottom w:val="0"/>
      <w:divBdr>
        <w:top w:val="none" w:sz="0" w:space="0" w:color="auto"/>
        <w:left w:val="none" w:sz="0" w:space="0" w:color="auto"/>
        <w:bottom w:val="none" w:sz="0" w:space="0" w:color="auto"/>
        <w:right w:val="none" w:sz="0" w:space="0" w:color="auto"/>
      </w:divBdr>
    </w:div>
    <w:div w:id="1755006404">
      <w:bodyDiv w:val="1"/>
      <w:marLeft w:val="0"/>
      <w:marRight w:val="0"/>
      <w:marTop w:val="0"/>
      <w:marBottom w:val="0"/>
      <w:divBdr>
        <w:top w:val="none" w:sz="0" w:space="0" w:color="auto"/>
        <w:left w:val="none" w:sz="0" w:space="0" w:color="auto"/>
        <w:bottom w:val="none" w:sz="0" w:space="0" w:color="auto"/>
        <w:right w:val="none" w:sz="0" w:space="0" w:color="auto"/>
      </w:divBdr>
    </w:div>
    <w:div w:id="1756659405">
      <w:bodyDiv w:val="1"/>
      <w:marLeft w:val="0"/>
      <w:marRight w:val="0"/>
      <w:marTop w:val="0"/>
      <w:marBottom w:val="0"/>
      <w:divBdr>
        <w:top w:val="none" w:sz="0" w:space="0" w:color="auto"/>
        <w:left w:val="none" w:sz="0" w:space="0" w:color="auto"/>
        <w:bottom w:val="none" w:sz="0" w:space="0" w:color="auto"/>
        <w:right w:val="none" w:sz="0" w:space="0" w:color="auto"/>
      </w:divBdr>
    </w:div>
    <w:div w:id="1757241332">
      <w:bodyDiv w:val="1"/>
      <w:marLeft w:val="0"/>
      <w:marRight w:val="0"/>
      <w:marTop w:val="0"/>
      <w:marBottom w:val="0"/>
      <w:divBdr>
        <w:top w:val="none" w:sz="0" w:space="0" w:color="auto"/>
        <w:left w:val="none" w:sz="0" w:space="0" w:color="auto"/>
        <w:bottom w:val="none" w:sz="0" w:space="0" w:color="auto"/>
        <w:right w:val="none" w:sz="0" w:space="0" w:color="auto"/>
      </w:divBdr>
    </w:div>
    <w:div w:id="1757246557">
      <w:bodyDiv w:val="1"/>
      <w:marLeft w:val="0"/>
      <w:marRight w:val="0"/>
      <w:marTop w:val="0"/>
      <w:marBottom w:val="0"/>
      <w:divBdr>
        <w:top w:val="none" w:sz="0" w:space="0" w:color="auto"/>
        <w:left w:val="none" w:sz="0" w:space="0" w:color="auto"/>
        <w:bottom w:val="none" w:sz="0" w:space="0" w:color="auto"/>
        <w:right w:val="none" w:sz="0" w:space="0" w:color="auto"/>
      </w:divBdr>
    </w:div>
    <w:div w:id="1759597361">
      <w:bodyDiv w:val="1"/>
      <w:marLeft w:val="0"/>
      <w:marRight w:val="0"/>
      <w:marTop w:val="0"/>
      <w:marBottom w:val="0"/>
      <w:divBdr>
        <w:top w:val="none" w:sz="0" w:space="0" w:color="auto"/>
        <w:left w:val="none" w:sz="0" w:space="0" w:color="auto"/>
        <w:bottom w:val="none" w:sz="0" w:space="0" w:color="auto"/>
        <w:right w:val="none" w:sz="0" w:space="0" w:color="auto"/>
      </w:divBdr>
    </w:div>
    <w:div w:id="1760561991">
      <w:bodyDiv w:val="1"/>
      <w:marLeft w:val="0"/>
      <w:marRight w:val="0"/>
      <w:marTop w:val="0"/>
      <w:marBottom w:val="0"/>
      <w:divBdr>
        <w:top w:val="none" w:sz="0" w:space="0" w:color="auto"/>
        <w:left w:val="none" w:sz="0" w:space="0" w:color="auto"/>
        <w:bottom w:val="none" w:sz="0" w:space="0" w:color="auto"/>
        <w:right w:val="none" w:sz="0" w:space="0" w:color="auto"/>
      </w:divBdr>
    </w:div>
    <w:div w:id="1760784021">
      <w:bodyDiv w:val="1"/>
      <w:marLeft w:val="0"/>
      <w:marRight w:val="0"/>
      <w:marTop w:val="0"/>
      <w:marBottom w:val="0"/>
      <w:divBdr>
        <w:top w:val="none" w:sz="0" w:space="0" w:color="auto"/>
        <w:left w:val="none" w:sz="0" w:space="0" w:color="auto"/>
        <w:bottom w:val="none" w:sz="0" w:space="0" w:color="auto"/>
        <w:right w:val="none" w:sz="0" w:space="0" w:color="auto"/>
      </w:divBdr>
    </w:div>
    <w:div w:id="1760977898">
      <w:bodyDiv w:val="1"/>
      <w:marLeft w:val="0"/>
      <w:marRight w:val="0"/>
      <w:marTop w:val="0"/>
      <w:marBottom w:val="0"/>
      <w:divBdr>
        <w:top w:val="none" w:sz="0" w:space="0" w:color="auto"/>
        <w:left w:val="none" w:sz="0" w:space="0" w:color="auto"/>
        <w:bottom w:val="none" w:sz="0" w:space="0" w:color="auto"/>
        <w:right w:val="none" w:sz="0" w:space="0" w:color="auto"/>
      </w:divBdr>
    </w:div>
    <w:div w:id="1762339606">
      <w:bodyDiv w:val="1"/>
      <w:marLeft w:val="0"/>
      <w:marRight w:val="0"/>
      <w:marTop w:val="0"/>
      <w:marBottom w:val="0"/>
      <w:divBdr>
        <w:top w:val="none" w:sz="0" w:space="0" w:color="auto"/>
        <w:left w:val="none" w:sz="0" w:space="0" w:color="auto"/>
        <w:bottom w:val="none" w:sz="0" w:space="0" w:color="auto"/>
        <w:right w:val="none" w:sz="0" w:space="0" w:color="auto"/>
      </w:divBdr>
    </w:div>
    <w:div w:id="1762527617">
      <w:bodyDiv w:val="1"/>
      <w:marLeft w:val="0"/>
      <w:marRight w:val="0"/>
      <w:marTop w:val="0"/>
      <w:marBottom w:val="0"/>
      <w:divBdr>
        <w:top w:val="none" w:sz="0" w:space="0" w:color="auto"/>
        <w:left w:val="none" w:sz="0" w:space="0" w:color="auto"/>
        <w:bottom w:val="none" w:sz="0" w:space="0" w:color="auto"/>
        <w:right w:val="none" w:sz="0" w:space="0" w:color="auto"/>
      </w:divBdr>
    </w:div>
    <w:div w:id="1763604674">
      <w:bodyDiv w:val="1"/>
      <w:marLeft w:val="0"/>
      <w:marRight w:val="0"/>
      <w:marTop w:val="0"/>
      <w:marBottom w:val="0"/>
      <w:divBdr>
        <w:top w:val="none" w:sz="0" w:space="0" w:color="auto"/>
        <w:left w:val="none" w:sz="0" w:space="0" w:color="auto"/>
        <w:bottom w:val="none" w:sz="0" w:space="0" w:color="auto"/>
        <w:right w:val="none" w:sz="0" w:space="0" w:color="auto"/>
      </w:divBdr>
    </w:div>
    <w:div w:id="1764254845">
      <w:bodyDiv w:val="1"/>
      <w:marLeft w:val="0"/>
      <w:marRight w:val="0"/>
      <w:marTop w:val="0"/>
      <w:marBottom w:val="0"/>
      <w:divBdr>
        <w:top w:val="none" w:sz="0" w:space="0" w:color="auto"/>
        <w:left w:val="none" w:sz="0" w:space="0" w:color="auto"/>
        <w:bottom w:val="none" w:sz="0" w:space="0" w:color="auto"/>
        <w:right w:val="none" w:sz="0" w:space="0" w:color="auto"/>
      </w:divBdr>
    </w:div>
    <w:div w:id="1765371209">
      <w:bodyDiv w:val="1"/>
      <w:marLeft w:val="0"/>
      <w:marRight w:val="0"/>
      <w:marTop w:val="0"/>
      <w:marBottom w:val="0"/>
      <w:divBdr>
        <w:top w:val="none" w:sz="0" w:space="0" w:color="auto"/>
        <w:left w:val="none" w:sz="0" w:space="0" w:color="auto"/>
        <w:bottom w:val="none" w:sz="0" w:space="0" w:color="auto"/>
        <w:right w:val="none" w:sz="0" w:space="0" w:color="auto"/>
      </w:divBdr>
    </w:div>
    <w:div w:id="1765497351">
      <w:bodyDiv w:val="1"/>
      <w:marLeft w:val="0"/>
      <w:marRight w:val="0"/>
      <w:marTop w:val="0"/>
      <w:marBottom w:val="0"/>
      <w:divBdr>
        <w:top w:val="none" w:sz="0" w:space="0" w:color="auto"/>
        <w:left w:val="none" w:sz="0" w:space="0" w:color="auto"/>
        <w:bottom w:val="none" w:sz="0" w:space="0" w:color="auto"/>
        <w:right w:val="none" w:sz="0" w:space="0" w:color="auto"/>
      </w:divBdr>
    </w:div>
    <w:div w:id="1765759664">
      <w:bodyDiv w:val="1"/>
      <w:marLeft w:val="0"/>
      <w:marRight w:val="0"/>
      <w:marTop w:val="0"/>
      <w:marBottom w:val="0"/>
      <w:divBdr>
        <w:top w:val="none" w:sz="0" w:space="0" w:color="auto"/>
        <w:left w:val="none" w:sz="0" w:space="0" w:color="auto"/>
        <w:bottom w:val="none" w:sz="0" w:space="0" w:color="auto"/>
        <w:right w:val="none" w:sz="0" w:space="0" w:color="auto"/>
      </w:divBdr>
    </w:div>
    <w:div w:id="1770078658">
      <w:bodyDiv w:val="1"/>
      <w:marLeft w:val="0"/>
      <w:marRight w:val="0"/>
      <w:marTop w:val="0"/>
      <w:marBottom w:val="0"/>
      <w:divBdr>
        <w:top w:val="none" w:sz="0" w:space="0" w:color="auto"/>
        <w:left w:val="none" w:sz="0" w:space="0" w:color="auto"/>
        <w:bottom w:val="none" w:sz="0" w:space="0" w:color="auto"/>
        <w:right w:val="none" w:sz="0" w:space="0" w:color="auto"/>
      </w:divBdr>
    </w:div>
    <w:div w:id="1770153594">
      <w:bodyDiv w:val="1"/>
      <w:marLeft w:val="0"/>
      <w:marRight w:val="0"/>
      <w:marTop w:val="0"/>
      <w:marBottom w:val="0"/>
      <w:divBdr>
        <w:top w:val="none" w:sz="0" w:space="0" w:color="auto"/>
        <w:left w:val="none" w:sz="0" w:space="0" w:color="auto"/>
        <w:bottom w:val="none" w:sz="0" w:space="0" w:color="auto"/>
        <w:right w:val="none" w:sz="0" w:space="0" w:color="auto"/>
      </w:divBdr>
    </w:div>
    <w:div w:id="1771310631">
      <w:bodyDiv w:val="1"/>
      <w:marLeft w:val="0"/>
      <w:marRight w:val="0"/>
      <w:marTop w:val="0"/>
      <w:marBottom w:val="0"/>
      <w:divBdr>
        <w:top w:val="none" w:sz="0" w:space="0" w:color="auto"/>
        <w:left w:val="none" w:sz="0" w:space="0" w:color="auto"/>
        <w:bottom w:val="none" w:sz="0" w:space="0" w:color="auto"/>
        <w:right w:val="none" w:sz="0" w:space="0" w:color="auto"/>
      </w:divBdr>
    </w:div>
    <w:div w:id="1773817229">
      <w:bodyDiv w:val="1"/>
      <w:marLeft w:val="0"/>
      <w:marRight w:val="0"/>
      <w:marTop w:val="0"/>
      <w:marBottom w:val="0"/>
      <w:divBdr>
        <w:top w:val="none" w:sz="0" w:space="0" w:color="auto"/>
        <w:left w:val="none" w:sz="0" w:space="0" w:color="auto"/>
        <w:bottom w:val="none" w:sz="0" w:space="0" w:color="auto"/>
        <w:right w:val="none" w:sz="0" w:space="0" w:color="auto"/>
      </w:divBdr>
    </w:div>
    <w:div w:id="1774861227">
      <w:bodyDiv w:val="1"/>
      <w:marLeft w:val="0"/>
      <w:marRight w:val="0"/>
      <w:marTop w:val="0"/>
      <w:marBottom w:val="0"/>
      <w:divBdr>
        <w:top w:val="none" w:sz="0" w:space="0" w:color="auto"/>
        <w:left w:val="none" w:sz="0" w:space="0" w:color="auto"/>
        <w:bottom w:val="none" w:sz="0" w:space="0" w:color="auto"/>
        <w:right w:val="none" w:sz="0" w:space="0" w:color="auto"/>
      </w:divBdr>
    </w:div>
    <w:div w:id="1775201826">
      <w:bodyDiv w:val="1"/>
      <w:marLeft w:val="0"/>
      <w:marRight w:val="0"/>
      <w:marTop w:val="0"/>
      <w:marBottom w:val="0"/>
      <w:divBdr>
        <w:top w:val="none" w:sz="0" w:space="0" w:color="auto"/>
        <w:left w:val="none" w:sz="0" w:space="0" w:color="auto"/>
        <w:bottom w:val="none" w:sz="0" w:space="0" w:color="auto"/>
        <w:right w:val="none" w:sz="0" w:space="0" w:color="auto"/>
      </w:divBdr>
    </w:div>
    <w:div w:id="1775322715">
      <w:bodyDiv w:val="1"/>
      <w:marLeft w:val="0"/>
      <w:marRight w:val="0"/>
      <w:marTop w:val="0"/>
      <w:marBottom w:val="0"/>
      <w:divBdr>
        <w:top w:val="none" w:sz="0" w:space="0" w:color="auto"/>
        <w:left w:val="none" w:sz="0" w:space="0" w:color="auto"/>
        <w:bottom w:val="none" w:sz="0" w:space="0" w:color="auto"/>
        <w:right w:val="none" w:sz="0" w:space="0" w:color="auto"/>
      </w:divBdr>
    </w:div>
    <w:div w:id="1776515214">
      <w:bodyDiv w:val="1"/>
      <w:marLeft w:val="0"/>
      <w:marRight w:val="0"/>
      <w:marTop w:val="0"/>
      <w:marBottom w:val="0"/>
      <w:divBdr>
        <w:top w:val="none" w:sz="0" w:space="0" w:color="auto"/>
        <w:left w:val="none" w:sz="0" w:space="0" w:color="auto"/>
        <w:bottom w:val="none" w:sz="0" w:space="0" w:color="auto"/>
        <w:right w:val="none" w:sz="0" w:space="0" w:color="auto"/>
      </w:divBdr>
    </w:div>
    <w:div w:id="1780833763">
      <w:bodyDiv w:val="1"/>
      <w:marLeft w:val="0"/>
      <w:marRight w:val="0"/>
      <w:marTop w:val="0"/>
      <w:marBottom w:val="0"/>
      <w:divBdr>
        <w:top w:val="none" w:sz="0" w:space="0" w:color="auto"/>
        <w:left w:val="none" w:sz="0" w:space="0" w:color="auto"/>
        <w:bottom w:val="none" w:sz="0" w:space="0" w:color="auto"/>
        <w:right w:val="none" w:sz="0" w:space="0" w:color="auto"/>
      </w:divBdr>
    </w:div>
    <w:div w:id="1782534210">
      <w:bodyDiv w:val="1"/>
      <w:marLeft w:val="0"/>
      <w:marRight w:val="0"/>
      <w:marTop w:val="0"/>
      <w:marBottom w:val="0"/>
      <w:divBdr>
        <w:top w:val="none" w:sz="0" w:space="0" w:color="auto"/>
        <w:left w:val="none" w:sz="0" w:space="0" w:color="auto"/>
        <w:bottom w:val="none" w:sz="0" w:space="0" w:color="auto"/>
        <w:right w:val="none" w:sz="0" w:space="0" w:color="auto"/>
      </w:divBdr>
    </w:div>
    <w:div w:id="1783959305">
      <w:bodyDiv w:val="1"/>
      <w:marLeft w:val="0"/>
      <w:marRight w:val="0"/>
      <w:marTop w:val="0"/>
      <w:marBottom w:val="0"/>
      <w:divBdr>
        <w:top w:val="none" w:sz="0" w:space="0" w:color="auto"/>
        <w:left w:val="none" w:sz="0" w:space="0" w:color="auto"/>
        <w:bottom w:val="none" w:sz="0" w:space="0" w:color="auto"/>
        <w:right w:val="none" w:sz="0" w:space="0" w:color="auto"/>
      </w:divBdr>
    </w:div>
    <w:div w:id="1784616964">
      <w:bodyDiv w:val="1"/>
      <w:marLeft w:val="0"/>
      <w:marRight w:val="0"/>
      <w:marTop w:val="0"/>
      <w:marBottom w:val="0"/>
      <w:divBdr>
        <w:top w:val="none" w:sz="0" w:space="0" w:color="auto"/>
        <w:left w:val="none" w:sz="0" w:space="0" w:color="auto"/>
        <w:bottom w:val="none" w:sz="0" w:space="0" w:color="auto"/>
        <w:right w:val="none" w:sz="0" w:space="0" w:color="auto"/>
      </w:divBdr>
    </w:div>
    <w:div w:id="1787190002">
      <w:bodyDiv w:val="1"/>
      <w:marLeft w:val="0"/>
      <w:marRight w:val="0"/>
      <w:marTop w:val="0"/>
      <w:marBottom w:val="0"/>
      <w:divBdr>
        <w:top w:val="none" w:sz="0" w:space="0" w:color="auto"/>
        <w:left w:val="none" w:sz="0" w:space="0" w:color="auto"/>
        <w:bottom w:val="none" w:sz="0" w:space="0" w:color="auto"/>
        <w:right w:val="none" w:sz="0" w:space="0" w:color="auto"/>
      </w:divBdr>
    </w:div>
    <w:div w:id="1788890286">
      <w:bodyDiv w:val="1"/>
      <w:marLeft w:val="0"/>
      <w:marRight w:val="0"/>
      <w:marTop w:val="0"/>
      <w:marBottom w:val="0"/>
      <w:divBdr>
        <w:top w:val="none" w:sz="0" w:space="0" w:color="auto"/>
        <w:left w:val="none" w:sz="0" w:space="0" w:color="auto"/>
        <w:bottom w:val="none" w:sz="0" w:space="0" w:color="auto"/>
        <w:right w:val="none" w:sz="0" w:space="0" w:color="auto"/>
      </w:divBdr>
    </w:div>
    <w:div w:id="1789347518">
      <w:bodyDiv w:val="1"/>
      <w:marLeft w:val="0"/>
      <w:marRight w:val="0"/>
      <w:marTop w:val="0"/>
      <w:marBottom w:val="0"/>
      <w:divBdr>
        <w:top w:val="none" w:sz="0" w:space="0" w:color="auto"/>
        <w:left w:val="none" w:sz="0" w:space="0" w:color="auto"/>
        <w:bottom w:val="none" w:sz="0" w:space="0" w:color="auto"/>
        <w:right w:val="none" w:sz="0" w:space="0" w:color="auto"/>
      </w:divBdr>
    </w:div>
    <w:div w:id="1790271490">
      <w:bodyDiv w:val="1"/>
      <w:marLeft w:val="0"/>
      <w:marRight w:val="0"/>
      <w:marTop w:val="0"/>
      <w:marBottom w:val="0"/>
      <w:divBdr>
        <w:top w:val="none" w:sz="0" w:space="0" w:color="auto"/>
        <w:left w:val="none" w:sz="0" w:space="0" w:color="auto"/>
        <w:bottom w:val="none" w:sz="0" w:space="0" w:color="auto"/>
        <w:right w:val="none" w:sz="0" w:space="0" w:color="auto"/>
      </w:divBdr>
    </w:div>
    <w:div w:id="1790851230">
      <w:bodyDiv w:val="1"/>
      <w:marLeft w:val="0"/>
      <w:marRight w:val="0"/>
      <w:marTop w:val="0"/>
      <w:marBottom w:val="0"/>
      <w:divBdr>
        <w:top w:val="none" w:sz="0" w:space="0" w:color="auto"/>
        <w:left w:val="none" w:sz="0" w:space="0" w:color="auto"/>
        <w:bottom w:val="none" w:sz="0" w:space="0" w:color="auto"/>
        <w:right w:val="none" w:sz="0" w:space="0" w:color="auto"/>
      </w:divBdr>
    </w:div>
    <w:div w:id="1792934592">
      <w:bodyDiv w:val="1"/>
      <w:marLeft w:val="0"/>
      <w:marRight w:val="0"/>
      <w:marTop w:val="0"/>
      <w:marBottom w:val="0"/>
      <w:divBdr>
        <w:top w:val="none" w:sz="0" w:space="0" w:color="auto"/>
        <w:left w:val="none" w:sz="0" w:space="0" w:color="auto"/>
        <w:bottom w:val="none" w:sz="0" w:space="0" w:color="auto"/>
        <w:right w:val="none" w:sz="0" w:space="0" w:color="auto"/>
      </w:divBdr>
    </w:div>
    <w:div w:id="1793552215">
      <w:bodyDiv w:val="1"/>
      <w:marLeft w:val="0"/>
      <w:marRight w:val="0"/>
      <w:marTop w:val="0"/>
      <w:marBottom w:val="0"/>
      <w:divBdr>
        <w:top w:val="none" w:sz="0" w:space="0" w:color="auto"/>
        <w:left w:val="none" w:sz="0" w:space="0" w:color="auto"/>
        <w:bottom w:val="none" w:sz="0" w:space="0" w:color="auto"/>
        <w:right w:val="none" w:sz="0" w:space="0" w:color="auto"/>
      </w:divBdr>
    </w:div>
    <w:div w:id="1795247669">
      <w:bodyDiv w:val="1"/>
      <w:marLeft w:val="0"/>
      <w:marRight w:val="0"/>
      <w:marTop w:val="0"/>
      <w:marBottom w:val="0"/>
      <w:divBdr>
        <w:top w:val="none" w:sz="0" w:space="0" w:color="auto"/>
        <w:left w:val="none" w:sz="0" w:space="0" w:color="auto"/>
        <w:bottom w:val="none" w:sz="0" w:space="0" w:color="auto"/>
        <w:right w:val="none" w:sz="0" w:space="0" w:color="auto"/>
      </w:divBdr>
    </w:div>
    <w:div w:id="1795637778">
      <w:bodyDiv w:val="1"/>
      <w:marLeft w:val="0"/>
      <w:marRight w:val="0"/>
      <w:marTop w:val="0"/>
      <w:marBottom w:val="0"/>
      <w:divBdr>
        <w:top w:val="none" w:sz="0" w:space="0" w:color="auto"/>
        <w:left w:val="none" w:sz="0" w:space="0" w:color="auto"/>
        <w:bottom w:val="none" w:sz="0" w:space="0" w:color="auto"/>
        <w:right w:val="none" w:sz="0" w:space="0" w:color="auto"/>
      </w:divBdr>
    </w:div>
    <w:div w:id="1796870295">
      <w:bodyDiv w:val="1"/>
      <w:marLeft w:val="0"/>
      <w:marRight w:val="0"/>
      <w:marTop w:val="0"/>
      <w:marBottom w:val="0"/>
      <w:divBdr>
        <w:top w:val="none" w:sz="0" w:space="0" w:color="auto"/>
        <w:left w:val="none" w:sz="0" w:space="0" w:color="auto"/>
        <w:bottom w:val="none" w:sz="0" w:space="0" w:color="auto"/>
        <w:right w:val="none" w:sz="0" w:space="0" w:color="auto"/>
      </w:divBdr>
    </w:div>
    <w:div w:id="1798791011">
      <w:bodyDiv w:val="1"/>
      <w:marLeft w:val="0"/>
      <w:marRight w:val="0"/>
      <w:marTop w:val="0"/>
      <w:marBottom w:val="0"/>
      <w:divBdr>
        <w:top w:val="none" w:sz="0" w:space="0" w:color="auto"/>
        <w:left w:val="none" w:sz="0" w:space="0" w:color="auto"/>
        <w:bottom w:val="none" w:sz="0" w:space="0" w:color="auto"/>
        <w:right w:val="none" w:sz="0" w:space="0" w:color="auto"/>
      </w:divBdr>
    </w:div>
    <w:div w:id="1799371889">
      <w:bodyDiv w:val="1"/>
      <w:marLeft w:val="0"/>
      <w:marRight w:val="0"/>
      <w:marTop w:val="0"/>
      <w:marBottom w:val="0"/>
      <w:divBdr>
        <w:top w:val="none" w:sz="0" w:space="0" w:color="auto"/>
        <w:left w:val="none" w:sz="0" w:space="0" w:color="auto"/>
        <w:bottom w:val="none" w:sz="0" w:space="0" w:color="auto"/>
        <w:right w:val="none" w:sz="0" w:space="0" w:color="auto"/>
      </w:divBdr>
    </w:div>
    <w:div w:id="1799837234">
      <w:bodyDiv w:val="1"/>
      <w:marLeft w:val="0"/>
      <w:marRight w:val="0"/>
      <w:marTop w:val="0"/>
      <w:marBottom w:val="0"/>
      <w:divBdr>
        <w:top w:val="none" w:sz="0" w:space="0" w:color="auto"/>
        <w:left w:val="none" w:sz="0" w:space="0" w:color="auto"/>
        <w:bottom w:val="none" w:sz="0" w:space="0" w:color="auto"/>
        <w:right w:val="none" w:sz="0" w:space="0" w:color="auto"/>
      </w:divBdr>
    </w:div>
    <w:div w:id="1800106571">
      <w:bodyDiv w:val="1"/>
      <w:marLeft w:val="0"/>
      <w:marRight w:val="0"/>
      <w:marTop w:val="0"/>
      <w:marBottom w:val="0"/>
      <w:divBdr>
        <w:top w:val="none" w:sz="0" w:space="0" w:color="auto"/>
        <w:left w:val="none" w:sz="0" w:space="0" w:color="auto"/>
        <w:bottom w:val="none" w:sz="0" w:space="0" w:color="auto"/>
        <w:right w:val="none" w:sz="0" w:space="0" w:color="auto"/>
      </w:divBdr>
    </w:div>
    <w:div w:id="1800106674">
      <w:bodyDiv w:val="1"/>
      <w:marLeft w:val="0"/>
      <w:marRight w:val="0"/>
      <w:marTop w:val="0"/>
      <w:marBottom w:val="0"/>
      <w:divBdr>
        <w:top w:val="none" w:sz="0" w:space="0" w:color="auto"/>
        <w:left w:val="none" w:sz="0" w:space="0" w:color="auto"/>
        <w:bottom w:val="none" w:sz="0" w:space="0" w:color="auto"/>
        <w:right w:val="none" w:sz="0" w:space="0" w:color="auto"/>
      </w:divBdr>
    </w:div>
    <w:div w:id="1800613767">
      <w:bodyDiv w:val="1"/>
      <w:marLeft w:val="0"/>
      <w:marRight w:val="0"/>
      <w:marTop w:val="0"/>
      <w:marBottom w:val="0"/>
      <w:divBdr>
        <w:top w:val="none" w:sz="0" w:space="0" w:color="auto"/>
        <w:left w:val="none" w:sz="0" w:space="0" w:color="auto"/>
        <w:bottom w:val="none" w:sz="0" w:space="0" w:color="auto"/>
        <w:right w:val="none" w:sz="0" w:space="0" w:color="auto"/>
      </w:divBdr>
    </w:div>
    <w:div w:id="1801920805">
      <w:bodyDiv w:val="1"/>
      <w:marLeft w:val="0"/>
      <w:marRight w:val="0"/>
      <w:marTop w:val="0"/>
      <w:marBottom w:val="0"/>
      <w:divBdr>
        <w:top w:val="none" w:sz="0" w:space="0" w:color="auto"/>
        <w:left w:val="none" w:sz="0" w:space="0" w:color="auto"/>
        <w:bottom w:val="none" w:sz="0" w:space="0" w:color="auto"/>
        <w:right w:val="none" w:sz="0" w:space="0" w:color="auto"/>
      </w:divBdr>
    </w:div>
    <w:div w:id="1802383853">
      <w:bodyDiv w:val="1"/>
      <w:marLeft w:val="0"/>
      <w:marRight w:val="0"/>
      <w:marTop w:val="0"/>
      <w:marBottom w:val="0"/>
      <w:divBdr>
        <w:top w:val="none" w:sz="0" w:space="0" w:color="auto"/>
        <w:left w:val="none" w:sz="0" w:space="0" w:color="auto"/>
        <w:bottom w:val="none" w:sz="0" w:space="0" w:color="auto"/>
        <w:right w:val="none" w:sz="0" w:space="0" w:color="auto"/>
      </w:divBdr>
    </w:div>
    <w:div w:id="1806894408">
      <w:bodyDiv w:val="1"/>
      <w:marLeft w:val="0"/>
      <w:marRight w:val="0"/>
      <w:marTop w:val="0"/>
      <w:marBottom w:val="0"/>
      <w:divBdr>
        <w:top w:val="none" w:sz="0" w:space="0" w:color="auto"/>
        <w:left w:val="none" w:sz="0" w:space="0" w:color="auto"/>
        <w:bottom w:val="none" w:sz="0" w:space="0" w:color="auto"/>
        <w:right w:val="none" w:sz="0" w:space="0" w:color="auto"/>
      </w:divBdr>
    </w:div>
    <w:div w:id="1808618344">
      <w:bodyDiv w:val="1"/>
      <w:marLeft w:val="0"/>
      <w:marRight w:val="0"/>
      <w:marTop w:val="0"/>
      <w:marBottom w:val="0"/>
      <w:divBdr>
        <w:top w:val="none" w:sz="0" w:space="0" w:color="auto"/>
        <w:left w:val="none" w:sz="0" w:space="0" w:color="auto"/>
        <w:bottom w:val="none" w:sz="0" w:space="0" w:color="auto"/>
        <w:right w:val="none" w:sz="0" w:space="0" w:color="auto"/>
      </w:divBdr>
    </w:div>
    <w:div w:id="1810367032">
      <w:bodyDiv w:val="1"/>
      <w:marLeft w:val="0"/>
      <w:marRight w:val="0"/>
      <w:marTop w:val="0"/>
      <w:marBottom w:val="0"/>
      <w:divBdr>
        <w:top w:val="none" w:sz="0" w:space="0" w:color="auto"/>
        <w:left w:val="none" w:sz="0" w:space="0" w:color="auto"/>
        <w:bottom w:val="none" w:sz="0" w:space="0" w:color="auto"/>
        <w:right w:val="none" w:sz="0" w:space="0" w:color="auto"/>
      </w:divBdr>
    </w:div>
    <w:div w:id="1810588162">
      <w:bodyDiv w:val="1"/>
      <w:marLeft w:val="0"/>
      <w:marRight w:val="0"/>
      <w:marTop w:val="0"/>
      <w:marBottom w:val="0"/>
      <w:divBdr>
        <w:top w:val="none" w:sz="0" w:space="0" w:color="auto"/>
        <w:left w:val="none" w:sz="0" w:space="0" w:color="auto"/>
        <w:bottom w:val="none" w:sz="0" w:space="0" w:color="auto"/>
        <w:right w:val="none" w:sz="0" w:space="0" w:color="auto"/>
      </w:divBdr>
    </w:div>
    <w:div w:id="1811290166">
      <w:bodyDiv w:val="1"/>
      <w:marLeft w:val="0"/>
      <w:marRight w:val="0"/>
      <w:marTop w:val="0"/>
      <w:marBottom w:val="0"/>
      <w:divBdr>
        <w:top w:val="none" w:sz="0" w:space="0" w:color="auto"/>
        <w:left w:val="none" w:sz="0" w:space="0" w:color="auto"/>
        <w:bottom w:val="none" w:sz="0" w:space="0" w:color="auto"/>
        <w:right w:val="none" w:sz="0" w:space="0" w:color="auto"/>
      </w:divBdr>
    </w:div>
    <w:div w:id="1812601156">
      <w:bodyDiv w:val="1"/>
      <w:marLeft w:val="0"/>
      <w:marRight w:val="0"/>
      <w:marTop w:val="0"/>
      <w:marBottom w:val="0"/>
      <w:divBdr>
        <w:top w:val="none" w:sz="0" w:space="0" w:color="auto"/>
        <w:left w:val="none" w:sz="0" w:space="0" w:color="auto"/>
        <w:bottom w:val="none" w:sz="0" w:space="0" w:color="auto"/>
        <w:right w:val="none" w:sz="0" w:space="0" w:color="auto"/>
      </w:divBdr>
    </w:div>
    <w:div w:id="1813013781">
      <w:bodyDiv w:val="1"/>
      <w:marLeft w:val="0"/>
      <w:marRight w:val="0"/>
      <w:marTop w:val="0"/>
      <w:marBottom w:val="0"/>
      <w:divBdr>
        <w:top w:val="none" w:sz="0" w:space="0" w:color="auto"/>
        <w:left w:val="none" w:sz="0" w:space="0" w:color="auto"/>
        <w:bottom w:val="none" w:sz="0" w:space="0" w:color="auto"/>
        <w:right w:val="none" w:sz="0" w:space="0" w:color="auto"/>
      </w:divBdr>
    </w:div>
    <w:div w:id="1813598121">
      <w:bodyDiv w:val="1"/>
      <w:marLeft w:val="0"/>
      <w:marRight w:val="0"/>
      <w:marTop w:val="0"/>
      <w:marBottom w:val="0"/>
      <w:divBdr>
        <w:top w:val="none" w:sz="0" w:space="0" w:color="auto"/>
        <w:left w:val="none" w:sz="0" w:space="0" w:color="auto"/>
        <w:bottom w:val="none" w:sz="0" w:space="0" w:color="auto"/>
        <w:right w:val="none" w:sz="0" w:space="0" w:color="auto"/>
      </w:divBdr>
    </w:div>
    <w:div w:id="1814254443">
      <w:bodyDiv w:val="1"/>
      <w:marLeft w:val="0"/>
      <w:marRight w:val="0"/>
      <w:marTop w:val="0"/>
      <w:marBottom w:val="0"/>
      <w:divBdr>
        <w:top w:val="none" w:sz="0" w:space="0" w:color="auto"/>
        <w:left w:val="none" w:sz="0" w:space="0" w:color="auto"/>
        <w:bottom w:val="none" w:sz="0" w:space="0" w:color="auto"/>
        <w:right w:val="none" w:sz="0" w:space="0" w:color="auto"/>
      </w:divBdr>
    </w:div>
    <w:div w:id="1817649906">
      <w:bodyDiv w:val="1"/>
      <w:marLeft w:val="0"/>
      <w:marRight w:val="0"/>
      <w:marTop w:val="0"/>
      <w:marBottom w:val="0"/>
      <w:divBdr>
        <w:top w:val="none" w:sz="0" w:space="0" w:color="auto"/>
        <w:left w:val="none" w:sz="0" w:space="0" w:color="auto"/>
        <w:bottom w:val="none" w:sz="0" w:space="0" w:color="auto"/>
        <w:right w:val="none" w:sz="0" w:space="0" w:color="auto"/>
      </w:divBdr>
    </w:div>
    <w:div w:id="1819221940">
      <w:bodyDiv w:val="1"/>
      <w:marLeft w:val="0"/>
      <w:marRight w:val="0"/>
      <w:marTop w:val="0"/>
      <w:marBottom w:val="0"/>
      <w:divBdr>
        <w:top w:val="none" w:sz="0" w:space="0" w:color="auto"/>
        <w:left w:val="none" w:sz="0" w:space="0" w:color="auto"/>
        <w:bottom w:val="none" w:sz="0" w:space="0" w:color="auto"/>
        <w:right w:val="none" w:sz="0" w:space="0" w:color="auto"/>
      </w:divBdr>
    </w:div>
    <w:div w:id="1819229934">
      <w:bodyDiv w:val="1"/>
      <w:marLeft w:val="0"/>
      <w:marRight w:val="0"/>
      <w:marTop w:val="0"/>
      <w:marBottom w:val="0"/>
      <w:divBdr>
        <w:top w:val="none" w:sz="0" w:space="0" w:color="auto"/>
        <w:left w:val="none" w:sz="0" w:space="0" w:color="auto"/>
        <w:bottom w:val="none" w:sz="0" w:space="0" w:color="auto"/>
        <w:right w:val="none" w:sz="0" w:space="0" w:color="auto"/>
      </w:divBdr>
    </w:div>
    <w:div w:id="1821997770">
      <w:bodyDiv w:val="1"/>
      <w:marLeft w:val="0"/>
      <w:marRight w:val="0"/>
      <w:marTop w:val="0"/>
      <w:marBottom w:val="0"/>
      <w:divBdr>
        <w:top w:val="none" w:sz="0" w:space="0" w:color="auto"/>
        <w:left w:val="none" w:sz="0" w:space="0" w:color="auto"/>
        <w:bottom w:val="none" w:sz="0" w:space="0" w:color="auto"/>
        <w:right w:val="none" w:sz="0" w:space="0" w:color="auto"/>
      </w:divBdr>
    </w:div>
    <w:div w:id="1826044956">
      <w:bodyDiv w:val="1"/>
      <w:marLeft w:val="0"/>
      <w:marRight w:val="0"/>
      <w:marTop w:val="0"/>
      <w:marBottom w:val="0"/>
      <w:divBdr>
        <w:top w:val="none" w:sz="0" w:space="0" w:color="auto"/>
        <w:left w:val="none" w:sz="0" w:space="0" w:color="auto"/>
        <w:bottom w:val="none" w:sz="0" w:space="0" w:color="auto"/>
        <w:right w:val="none" w:sz="0" w:space="0" w:color="auto"/>
      </w:divBdr>
    </w:div>
    <w:div w:id="1827624198">
      <w:bodyDiv w:val="1"/>
      <w:marLeft w:val="0"/>
      <w:marRight w:val="0"/>
      <w:marTop w:val="0"/>
      <w:marBottom w:val="0"/>
      <w:divBdr>
        <w:top w:val="none" w:sz="0" w:space="0" w:color="auto"/>
        <w:left w:val="none" w:sz="0" w:space="0" w:color="auto"/>
        <w:bottom w:val="none" w:sz="0" w:space="0" w:color="auto"/>
        <w:right w:val="none" w:sz="0" w:space="0" w:color="auto"/>
      </w:divBdr>
    </w:div>
    <w:div w:id="1827892868">
      <w:bodyDiv w:val="1"/>
      <w:marLeft w:val="0"/>
      <w:marRight w:val="0"/>
      <w:marTop w:val="0"/>
      <w:marBottom w:val="0"/>
      <w:divBdr>
        <w:top w:val="none" w:sz="0" w:space="0" w:color="auto"/>
        <w:left w:val="none" w:sz="0" w:space="0" w:color="auto"/>
        <w:bottom w:val="none" w:sz="0" w:space="0" w:color="auto"/>
        <w:right w:val="none" w:sz="0" w:space="0" w:color="auto"/>
      </w:divBdr>
    </w:div>
    <w:div w:id="1828324421">
      <w:bodyDiv w:val="1"/>
      <w:marLeft w:val="0"/>
      <w:marRight w:val="0"/>
      <w:marTop w:val="0"/>
      <w:marBottom w:val="0"/>
      <w:divBdr>
        <w:top w:val="none" w:sz="0" w:space="0" w:color="auto"/>
        <w:left w:val="none" w:sz="0" w:space="0" w:color="auto"/>
        <w:bottom w:val="none" w:sz="0" w:space="0" w:color="auto"/>
        <w:right w:val="none" w:sz="0" w:space="0" w:color="auto"/>
      </w:divBdr>
    </w:div>
    <w:div w:id="1828790062">
      <w:bodyDiv w:val="1"/>
      <w:marLeft w:val="0"/>
      <w:marRight w:val="0"/>
      <w:marTop w:val="0"/>
      <w:marBottom w:val="0"/>
      <w:divBdr>
        <w:top w:val="none" w:sz="0" w:space="0" w:color="auto"/>
        <w:left w:val="none" w:sz="0" w:space="0" w:color="auto"/>
        <w:bottom w:val="none" w:sz="0" w:space="0" w:color="auto"/>
        <w:right w:val="none" w:sz="0" w:space="0" w:color="auto"/>
      </w:divBdr>
    </w:div>
    <w:div w:id="1829176870">
      <w:bodyDiv w:val="1"/>
      <w:marLeft w:val="0"/>
      <w:marRight w:val="0"/>
      <w:marTop w:val="0"/>
      <w:marBottom w:val="0"/>
      <w:divBdr>
        <w:top w:val="none" w:sz="0" w:space="0" w:color="auto"/>
        <w:left w:val="none" w:sz="0" w:space="0" w:color="auto"/>
        <w:bottom w:val="none" w:sz="0" w:space="0" w:color="auto"/>
        <w:right w:val="none" w:sz="0" w:space="0" w:color="auto"/>
      </w:divBdr>
    </w:div>
    <w:div w:id="1832940403">
      <w:bodyDiv w:val="1"/>
      <w:marLeft w:val="0"/>
      <w:marRight w:val="0"/>
      <w:marTop w:val="0"/>
      <w:marBottom w:val="0"/>
      <w:divBdr>
        <w:top w:val="none" w:sz="0" w:space="0" w:color="auto"/>
        <w:left w:val="none" w:sz="0" w:space="0" w:color="auto"/>
        <w:bottom w:val="none" w:sz="0" w:space="0" w:color="auto"/>
        <w:right w:val="none" w:sz="0" w:space="0" w:color="auto"/>
      </w:divBdr>
    </w:div>
    <w:div w:id="1833526832">
      <w:bodyDiv w:val="1"/>
      <w:marLeft w:val="0"/>
      <w:marRight w:val="0"/>
      <w:marTop w:val="0"/>
      <w:marBottom w:val="0"/>
      <w:divBdr>
        <w:top w:val="none" w:sz="0" w:space="0" w:color="auto"/>
        <w:left w:val="none" w:sz="0" w:space="0" w:color="auto"/>
        <w:bottom w:val="none" w:sz="0" w:space="0" w:color="auto"/>
        <w:right w:val="none" w:sz="0" w:space="0" w:color="auto"/>
      </w:divBdr>
    </w:div>
    <w:div w:id="1835485159">
      <w:bodyDiv w:val="1"/>
      <w:marLeft w:val="0"/>
      <w:marRight w:val="0"/>
      <w:marTop w:val="0"/>
      <w:marBottom w:val="0"/>
      <w:divBdr>
        <w:top w:val="none" w:sz="0" w:space="0" w:color="auto"/>
        <w:left w:val="none" w:sz="0" w:space="0" w:color="auto"/>
        <w:bottom w:val="none" w:sz="0" w:space="0" w:color="auto"/>
        <w:right w:val="none" w:sz="0" w:space="0" w:color="auto"/>
      </w:divBdr>
    </w:div>
    <w:div w:id="1835686850">
      <w:bodyDiv w:val="1"/>
      <w:marLeft w:val="0"/>
      <w:marRight w:val="0"/>
      <w:marTop w:val="0"/>
      <w:marBottom w:val="0"/>
      <w:divBdr>
        <w:top w:val="none" w:sz="0" w:space="0" w:color="auto"/>
        <w:left w:val="none" w:sz="0" w:space="0" w:color="auto"/>
        <w:bottom w:val="none" w:sz="0" w:space="0" w:color="auto"/>
        <w:right w:val="none" w:sz="0" w:space="0" w:color="auto"/>
      </w:divBdr>
    </w:div>
    <w:div w:id="1837648528">
      <w:bodyDiv w:val="1"/>
      <w:marLeft w:val="0"/>
      <w:marRight w:val="0"/>
      <w:marTop w:val="0"/>
      <w:marBottom w:val="0"/>
      <w:divBdr>
        <w:top w:val="none" w:sz="0" w:space="0" w:color="auto"/>
        <w:left w:val="none" w:sz="0" w:space="0" w:color="auto"/>
        <w:bottom w:val="none" w:sz="0" w:space="0" w:color="auto"/>
        <w:right w:val="none" w:sz="0" w:space="0" w:color="auto"/>
      </w:divBdr>
    </w:div>
    <w:div w:id="1839299712">
      <w:bodyDiv w:val="1"/>
      <w:marLeft w:val="0"/>
      <w:marRight w:val="0"/>
      <w:marTop w:val="0"/>
      <w:marBottom w:val="0"/>
      <w:divBdr>
        <w:top w:val="none" w:sz="0" w:space="0" w:color="auto"/>
        <w:left w:val="none" w:sz="0" w:space="0" w:color="auto"/>
        <w:bottom w:val="none" w:sz="0" w:space="0" w:color="auto"/>
        <w:right w:val="none" w:sz="0" w:space="0" w:color="auto"/>
      </w:divBdr>
    </w:div>
    <w:div w:id="1839422275">
      <w:bodyDiv w:val="1"/>
      <w:marLeft w:val="0"/>
      <w:marRight w:val="0"/>
      <w:marTop w:val="0"/>
      <w:marBottom w:val="0"/>
      <w:divBdr>
        <w:top w:val="none" w:sz="0" w:space="0" w:color="auto"/>
        <w:left w:val="none" w:sz="0" w:space="0" w:color="auto"/>
        <w:bottom w:val="none" w:sz="0" w:space="0" w:color="auto"/>
        <w:right w:val="none" w:sz="0" w:space="0" w:color="auto"/>
      </w:divBdr>
    </w:div>
    <w:div w:id="1840537466">
      <w:bodyDiv w:val="1"/>
      <w:marLeft w:val="0"/>
      <w:marRight w:val="0"/>
      <w:marTop w:val="0"/>
      <w:marBottom w:val="0"/>
      <w:divBdr>
        <w:top w:val="none" w:sz="0" w:space="0" w:color="auto"/>
        <w:left w:val="none" w:sz="0" w:space="0" w:color="auto"/>
        <w:bottom w:val="none" w:sz="0" w:space="0" w:color="auto"/>
        <w:right w:val="none" w:sz="0" w:space="0" w:color="auto"/>
      </w:divBdr>
    </w:div>
    <w:div w:id="1841385591">
      <w:bodyDiv w:val="1"/>
      <w:marLeft w:val="0"/>
      <w:marRight w:val="0"/>
      <w:marTop w:val="0"/>
      <w:marBottom w:val="0"/>
      <w:divBdr>
        <w:top w:val="none" w:sz="0" w:space="0" w:color="auto"/>
        <w:left w:val="none" w:sz="0" w:space="0" w:color="auto"/>
        <w:bottom w:val="none" w:sz="0" w:space="0" w:color="auto"/>
        <w:right w:val="none" w:sz="0" w:space="0" w:color="auto"/>
      </w:divBdr>
    </w:div>
    <w:div w:id="1841462322">
      <w:bodyDiv w:val="1"/>
      <w:marLeft w:val="0"/>
      <w:marRight w:val="0"/>
      <w:marTop w:val="0"/>
      <w:marBottom w:val="0"/>
      <w:divBdr>
        <w:top w:val="none" w:sz="0" w:space="0" w:color="auto"/>
        <w:left w:val="none" w:sz="0" w:space="0" w:color="auto"/>
        <w:bottom w:val="none" w:sz="0" w:space="0" w:color="auto"/>
        <w:right w:val="none" w:sz="0" w:space="0" w:color="auto"/>
      </w:divBdr>
    </w:div>
    <w:div w:id="1841503107">
      <w:bodyDiv w:val="1"/>
      <w:marLeft w:val="0"/>
      <w:marRight w:val="0"/>
      <w:marTop w:val="0"/>
      <w:marBottom w:val="0"/>
      <w:divBdr>
        <w:top w:val="none" w:sz="0" w:space="0" w:color="auto"/>
        <w:left w:val="none" w:sz="0" w:space="0" w:color="auto"/>
        <w:bottom w:val="none" w:sz="0" w:space="0" w:color="auto"/>
        <w:right w:val="none" w:sz="0" w:space="0" w:color="auto"/>
      </w:divBdr>
    </w:div>
    <w:div w:id="1843281021">
      <w:bodyDiv w:val="1"/>
      <w:marLeft w:val="0"/>
      <w:marRight w:val="0"/>
      <w:marTop w:val="0"/>
      <w:marBottom w:val="0"/>
      <w:divBdr>
        <w:top w:val="none" w:sz="0" w:space="0" w:color="auto"/>
        <w:left w:val="none" w:sz="0" w:space="0" w:color="auto"/>
        <w:bottom w:val="none" w:sz="0" w:space="0" w:color="auto"/>
        <w:right w:val="none" w:sz="0" w:space="0" w:color="auto"/>
      </w:divBdr>
    </w:div>
    <w:div w:id="1847402853">
      <w:bodyDiv w:val="1"/>
      <w:marLeft w:val="0"/>
      <w:marRight w:val="0"/>
      <w:marTop w:val="0"/>
      <w:marBottom w:val="0"/>
      <w:divBdr>
        <w:top w:val="none" w:sz="0" w:space="0" w:color="auto"/>
        <w:left w:val="none" w:sz="0" w:space="0" w:color="auto"/>
        <w:bottom w:val="none" w:sz="0" w:space="0" w:color="auto"/>
        <w:right w:val="none" w:sz="0" w:space="0" w:color="auto"/>
      </w:divBdr>
    </w:div>
    <w:div w:id="1849249612">
      <w:bodyDiv w:val="1"/>
      <w:marLeft w:val="0"/>
      <w:marRight w:val="0"/>
      <w:marTop w:val="0"/>
      <w:marBottom w:val="0"/>
      <w:divBdr>
        <w:top w:val="none" w:sz="0" w:space="0" w:color="auto"/>
        <w:left w:val="none" w:sz="0" w:space="0" w:color="auto"/>
        <w:bottom w:val="none" w:sz="0" w:space="0" w:color="auto"/>
        <w:right w:val="none" w:sz="0" w:space="0" w:color="auto"/>
      </w:divBdr>
    </w:div>
    <w:div w:id="1850753764">
      <w:bodyDiv w:val="1"/>
      <w:marLeft w:val="0"/>
      <w:marRight w:val="0"/>
      <w:marTop w:val="0"/>
      <w:marBottom w:val="0"/>
      <w:divBdr>
        <w:top w:val="none" w:sz="0" w:space="0" w:color="auto"/>
        <w:left w:val="none" w:sz="0" w:space="0" w:color="auto"/>
        <w:bottom w:val="none" w:sz="0" w:space="0" w:color="auto"/>
        <w:right w:val="none" w:sz="0" w:space="0" w:color="auto"/>
      </w:divBdr>
    </w:div>
    <w:div w:id="1851799000">
      <w:bodyDiv w:val="1"/>
      <w:marLeft w:val="0"/>
      <w:marRight w:val="0"/>
      <w:marTop w:val="0"/>
      <w:marBottom w:val="0"/>
      <w:divBdr>
        <w:top w:val="none" w:sz="0" w:space="0" w:color="auto"/>
        <w:left w:val="none" w:sz="0" w:space="0" w:color="auto"/>
        <w:bottom w:val="none" w:sz="0" w:space="0" w:color="auto"/>
        <w:right w:val="none" w:sz="0" w:space="0" w:color="auto"/>
      </w:divBdr>
    </w:div>
    <w:div w:id="1853565271">
      <w:bodyDiv w:val="1"/>
      <w:marLeft w:val="0"/>
      <w:marRight w:val="0"/>
      <w:marTop w:val="0"/>
      <w:marBottom w:val="0"/>
      <w:divBdr>
        <w:top w:val="none" w:sz="0" w:space="0" w:color="auto"/>
        <w:left w:val="none" w:sz="0" w:space="0" w:color="auto"/>
        <w:bottom w:val="none" w:sz="0" w:space="0" w:color="auto"/>
        <w:right w:val="none" w:sz="0" w:space="0" w:color="auto"/>
      </w:divBdr>
    </w:div>
    <w:div w:id="1854220673">
      <w:bodyDiv w:val="1"/>
      <w:marLeft w:val="0"/>
      <w:marRight w:val="0"/>
      <w:marTop w:val="0"/>
      <w:marBottom w:val="0"/>
      <w:divBdr>
        <w:top w:val="none" w:sz="0" w:space="0" w:color="auto"/>
        <w:left w:val="none" w:sz="0" w:space="0" w:color="auto"/>
        <w:bottom w:val="none" w:sz="0" w:space="0" w:color="auto"/>
        <w:right w:val="none" w:sz="0" w:space="0" w:color="auto"/>
      </w:divBdr>
    </w:div>
    <w:div w:id="1854494552">
      <w:bodyDiv w:val="1"/>
      <w:marLeft w:val="0"/>
      <w:marRight w:val="0"/>
      <w:marTop w:val="0"/>
      <w:marBottom w:val="0"/>
      <w:divBdr>
        <w:top w:val="none" w:sz="0" w:space="0" w:color="auto"/>
        <w:left w:val="none" w:sz="0" w:space="0" w:color="auto"/>
        <w:bottom w:val="none" w:sz="0" w:space="0" w:color="auto"/>
        <w:right w:val="none" w:sz="0" w:space="0" w:color="auto"/>
      </w:divBdr>
    </w:div>
    <w:div w:id="1857117848">
      <w:bodyDiv w:val="1"/>
      <w:marLeft w:val="0"/>
      <w:marRight w:val="0"/>
      <w:marTop w:val="0"/>
      <w:marBottom w:val="0"/>
      <w:divBdr>
        <w:top w:val="none" w:sz="0" w:space="0" w:color="auto"/>
        <w:left w:val="none" w:sz="0" w:space="0" w:color="auto"/>
        <w:bottom w:val="none" w:sz="0" w:space="0" w:color="auto"/>
        <w:right w:val="none" w:sz="0" w:space="0" w:color="auto"/>
      </w:divBdr>
    </w:div>
    <w:div w:id="1857186593">
      <w:bodyDiv w:val="1"/>
      <w:marLeft w:val="0"/>
      <w:marRight w:val="0"/>
      <w:marTop w:val="0"/>
      <w:marBottom w:val="0"/>
      <w:divBdr>
        <w:top w:val="none" w:sz="0" w:space="0" w:color="auto"/>
        <w:left w:val="none" w:sz="0" w:space="0" w:color="auto"/>
        <w:bottom w:val="none" w:sz="0" w:space="0" w:color="auto"/>
        <w:right w:val="none" w:sz="0" w:space="0" w:color="auto"/>
      </w:divBdr>
    </w:div>
    <w:div w:id="1857502996">
      <w:bodyDiv w:val="1"/>
      <w:marLeft w:val="0"/>
      <w:marRight w:val="0"/>
      <w:marTop w:val="0"/>
      <w:marBottom w:val="0"/>
      <w:divBdr>
        <w:top w:val="none" w:sz="0" w:space="0" w:color="auto"/>
        <w:left w:val="none" w:sz="0" w:space="0" w:color="auto"/>
        <w:bottom w:val="none" w:sz="0" w:space="0" w:color="auto"/>
        <w:right w:val="none" w:sz="0" w:space="0" w:color="auto"/>
      </w:divBdr>
    </w:div>
    <w:div w:id="1858620085">
      <w:bodyDiv w:val="1"/>
      <w:marLeft w:val="0"/>
      <w:marRight w:val="0"/>
      <w:marTop w:val="0"/>
      <w:marBottom w:val="0"/>
      <w:divBdr>
        <w:top w:val="none" w:sz="0" w:space="0" w:color="auto"/>
        <w:left w:val="none" w:sz="0" w:space="0" w:color="auto"/>
        <w:bottom w:val="none" w:sz="0" w:space="0" w:color="auto"/>
        <w:right w:val="none" w:sz="0" w:space="0" w:color="auto"/>
      </w:divBdr>
    </w:div>
    <w:div w:id="1858812565">
      <w:bodyDiv w:val="1"/>
      <w:marLeft w:val="0"/>
      <w:marRight w:val="0"/>
      <w:marTop w:val="0"/>
      <w:marBottom w:val="0"/>
      <w:divBdr>
        <w:top w:val="none" w:sz="0" w:space="0" w:color="auto"/>
        <w:left w:val="none" w:sz="0" w:space="0" w:color="auto"/>
        <w:bottom w:val="none" w:sz="0" w:space="0" w:color="auto"/>
        <w:right w:val="none" w:sz="0" w:space="0" w:color="auto"/>
      </w:divBdr>
    </w:div>
    <w:div w:id="1860582984">
      <w:bodyDiv w:val="1"/>
      <w:marLeft w:val="0"/>
      <w:marRight w:val="0"/>
      <w:marTop w:val="0"/>
      <w:marBottom w:val="0"/>
      <w:divBdr>
        <w:top w:val="none" w:sz="0" w:space="0" w:color="auto"/>
        <w:left w:val="none" w:sz="0" w:space="0" w:color="auto"/>
        <w:bottom w:val="none" w:sz="0" w:space="0" w:color="auto"/>
        <w:right w:val="none" w:sz="0" w:space="0" w:color="auto"/>
      </w:divBdr>
    </w:div>
    <w:div w:id="1860895507">
      <w:bodyDiv w:val="1"/>
      <w:marLeft w:val="0"/>
      <w:marRight w:val="0"/>
      <w:marTop w:val="0"/>
      <w:marBottom w:val="0"/>
      <w:divBdr>
        <w:top w:val="none" w:sz="0" w:space="0" w:color="auto"/>
        <w:left w:val="none" w:sz="0" w:space="0" w:color="auto"/>
        <w:bottom w:val="none" w:sz="0" w:space="0" w:color="auto"/>
        <w:right w:val="none" w:sz="0" w:space="0" w:color="auto"/>
      </w:divBdr>
    </w:div>
    <w:div w:id="1861578117">
      <w:bodyDiv w:val="1"/>
      <w:marLeft w:val="0"/>
      <w:marRight w:val="0"/>
      <w:marTop w:val="0"/>
      <w:marBottom w:val="0"/>
      <w:divBdr>
        <w:top w:val="none" w:sz="0" w:space="0" w:color="auto"/>
        <w:left w:val="none" w:sz="0" w:space="0" w:color="auto"/>
        <w:bottom w:val="none" w:sz="0" w:space="0" w:color="auto"/>
        <w:right w:val="none" w:sz="0" w:space="0" w:color="auto"/>
      </w:divBdr>
    </w:div>
    <w:div w:id="1861896409">
      <w:bodyDiv w:val="1"/>
      <w:marLeft w:val="0"/>
      <w:marRight w:val="0"/>
      <w:marTop w:val="0"/>
      <w:marBottom w:val="0"/>
      <w:divBdr>
        <w:top w:val="none" w:sz="0" w:space="0" w:color="auto"/>
        <w:left w:val="none" w:sz="0" w:space="0" w:color="auto"/>
        <w:bottom w:val="none" w:sz="0" w:space="0" w:color="auto"/>
        <w:right w:val="none" w:sz="0" w:space="0" w:color="auto"/>
      </w:divBdr>
    </w:div>
    <w:div w:id="1863323410">
      <w:bodyDiv w:val="1"/>
      <w:marLeft w:val="0"/>
      <w:marRight w:val="0"/>
      <w:marTop w:val="0"/>
      <w:marBottom w:val="0"/>
      <w:divBdr>
        <w:top w:val="none" w:sz="0" w:space="0" w:color="auto"/>
        <w:left w:val="none" w:sz="0" w:space="0" w:color="auto"/>
        <w:bottom w:val="none" w:sz="0" w:space="0" w:color="auto"/>
        <w:right w:val="none" w:sz="0" w:space="0" w:color="auto"/>
      </w:divBdr>
    </w:div>
    <w:div w:id="1863349853">
      <w:bodyDiv w:val="1"/>
      <w:marLeft w:val="0"/>
      <w:marRight w:val="0"/>
      <w:marTop w:val="0"/>
      <w:marBottom w:val="0"/>
      <w:divBdr>
        <w:top w:val="none" w:sz="0" w:space="0" w:color="auto"/>
        <w:left w:val="none" w:sz="0" w:space="0" w:color="auto"/>
        <w:bottom w:val="none" w:sz="0" w:space="0" w:color="auto"/>
        <w:right w:val="none" w:sz="0" w:space="0" w:color="auto"/>
      </w:divBdr>
    </w:div>
    <w:div w:id="1863862369">
      <w:bodyDiv w:val="1"/>
      <w:marLeft w:val="0"/>
      <w:marRight w:val="0"/>
      <w:marTop w:val="0"/>
      <w:marBottom w:val="0"/>
      <w:divBdr>
        <w:top w:val="none" w:sz="0" w:space="0" w:color="auto"/>
        <w:left w:val="none" w:sz="0" w:space="0" w:color="auto"/>
        <w:bottom w:val="none" w:sz="0" w:space="0" w:color="auto"/>
        <w:right w:val="none" w:sz="0" w:space="0" w:color="auto"/>
      </w:divBdr>
    </w:div>
    <w:div w:id="1863976393">
      <w:bodyDiv w:val="1"/>
      <w:marLeft w:val="0"/>
      <w:marRight w:val="0"/>
      <w:marTop w:val="0"/>
      <w:marBottom w:val="0"/>
      <w:divBdr>
        <w:top w:val="none" w:sz="0" w:space="0" w:color="auto"/>
        <w:left w:val="none" w:sz="0" w:space="0" w:color="auto"/>
        <w:bottom w:val="none" w:sz="0" w:space="0" w:color="auto"/>
        <w:right w:val="none" w:sz="0" w:space="0" w:color="auto"/>
      </w:divBdr>
    </w:div>
    <w:div w:id="1866945146">
      <w:bodyDiv w:val="1"/>
      <w:marLeft w:val="0"/>
      <w:marRight w:val="0"/>
      <w:marTop w:val="0"/>
      <w:marBottom w:val="0"/>
      <w:divBdr>
        <w:top w:val="none" w:sz="0" w:space="0" w:color="auto"/>
        <w:left w:val="none" w:sz="0" w:space="0" w:color="auto"/>
        <w:bottom w:val="none" w:sz="0" w:space="0" w:color="auto"/>
        <w:right w:val="none" w:sz="0" w:space="0" w:color="auto"/>
      </w:divBdr>
    </w:div>
    <w:div w:id="1867596270">
      <w:bodyDiv w:val="1"/>
      <w:marLeft w:val="0"/>
      <w:marRight w:val="0"/>
      <w:marTop w:val="0"/>
      <w:marBottom w:val="0"/>
      <w:divBdr>
        <w:top w:val="none" w:sz="0" w:space="0" w:color="auto"/>
        <w:left w:val="none" w:sz="0" w:space="0" w:color="auto"/>
        <w:bottom w:val="none" w:sz="0" w:space="0" w:color="auto"/>
        <w:right w:val="none" w:sz="0" w:space="0" w:color="auto"/>
      </w:divBdr>
    </w:div>
    <w:div w:id="1872108193">
      <w:bodyDiv w:val="1"/>
      <w:marLeft w:val="0"/>
      <w:marRight w:val="0"/>
      <w:marTop w:val="0"/>
      <w:marBottom w:val="0"/>
      <w:divBdr>
        <w:top w:val="none" w:sz="0" w:space="0" w:color="auto"/>
        <w:left w:val="none" w:sz="0" w:space="0" w:color="auto"/>
        <w:bottom w:val="none" w:sz="0" w:space="0" w:color="auto"/>
        <w:right w:val="none" w:sz="0" w:space="0" w:color="auto"/>
      </w:divBdr>
    </w:div>
    <w:div w:id="1874343462">
      <w:bodyDiv w:val="1"/>
      <w:marLeft w:val="0"/>
      <w:marRight w:val="0"/>
      <w:marTop w:val="0"/>
      <w:marBottom w:val="0"/>
      <w:divBdr>
        <w:top w:val="none" w:sz="0" w:space="0" w:color="auto"/>
        <w:left w:val="none" w:sz="0" w:space="0" w:color="auto"/>
        <w:bottom w:val="none" w:sz="0" w:space="0" w:color="auto"/>
        <w:right w:val="none" w:sz="0" w:space="0" w:color="auto"/>
      </w:divBdr>
    </w:div>
    <w:div w:id="1875728004">
      <w:bodyDiv w:val="1"/>
      <w:marLeft w:val="0"/>
      <w:marRight w:val="0"/>
      <w:marTop w:val="0"/>
      <w:marBottom w:val="0"/>
      <w:divBdr>
        <w:top w:val="none" w:sz="0" w:space="0" w:color="auto"/>
        <w:left w:val="none" w:sz="0" w:space="0" w:color="auto"/>
        <w:bottom w:val="none" w:sz="0" w:space="0" w:color="auto"/>
        <w:right w:val="none" w:sz="0" w:space="0" w:color="auto"/>
      </w:divBdr>
    </w:div>
    <w:div w:id="1876428551">
      <w:bodyDiv w:val="1"/>
      <w:marLeft w:val="0"/>
      <w:marRight w:val="0"/>
      <w:marTop w:val="0"/>
      <w:marBottom w:val="0"/>
      <w:divBdr>
        <w:top w:val="none" w:sz="0" w:space="0" w:color="auto"/>
        <w:left w:val="none" w:sz="0" w:space="0" w:color="auto"/>
        <w:bottom w:val="none" w:sz="0" w:space="0" w:color="auto"/>
        <w:right w:val="none" w:sz="0" w:space="0" w:color="auto"/>
      </w:divBdr>
    </w:div>
    <w:div w:id="1877615743">
      <w:bodyDiv w:val="1"/>
      <w:marLeft w:val="0"/>
      <w:marRight w:val="0"/>
      <w:marTop w:val="0"/>
      <w:marBottom w:val="0"/>
      <w:divBdr>
        <w:top w:val="none" w:sz="0" w:space="0" w:color="auto"/>
        <w:left w:val="none" w:sz="0" w:space="0" w:color="auto"/>
        <w:bottom w:val="none" w:sz="0" w:space="0" w:color="auto"/>
        <w:right w:val="none" w:sz="0" w:space="0" w:color="auto"/>
      </w:divBdr>
    </w:div>
    <w:div w:id="1881017652">
      <w:bodyDiv w:val="1"/>
      <w:marLeft w:val="0"/>
      <w:marRight w:val="0"/>
      <w:marTop w:val="0"/>
      <w:marBottom w:val="0"/>
      <w:divBdr>
        <w:top w:val="none" w:sz="0" w:space="0" w:color="auto"/>
        <w:left w:val="none" w:sz="0" w:space="0" w:color="auto"/>
        <w:bottom w:val="none" w:sz="0" w:space="0" w:color="auto"/>
        <w:right w:val="none" w:sz="0" w:space="0" w:color="auto"/>
      </w:divBdr>
    </w:div>
    <w:div w:id="1883402793">
      <w:bodyDiv w:val="1"/>
      <w:marLeft w:val="0"/>
      <w:marRight w:val="0"/>
      <w:marTop w:val="0"/>
      <w:marBottom w:val="0"/>
      <w:divBdr>
        <w:top w:val="none" w:sz="0" w:space="0" w:color="auto"/>
        <w:left w:val="none" w:sz="0" w:space="0" w:color="auto"/>
        <w:bottom w:val="none" w:sz="0" w:space="0" w:color="auto"/>
        <w:right w:val="none" w:sz="0" w:space="0" w:color="auto"/>
      </w:divBdr>
    </w:div>
    <w:div w:id="1883441617">
      <w:bodyDiv w:val="1"/>
      <w:marLeft w:val="0"/>
      <w:marRight w:val="0"/>
      <w:marTop w:val="0"/>
      <w:marBottom w:val="0"/>
      <w:divBdr>
        <w:top w:val="none" w:sz="0" w:space="0" w:color="auto"/>
        <w:left w:val="none" w:sz="0" w:space="0" w:color="auto"/>
        <w:bottom w:val="none" w:sz="0" w:space="0" w:color="auto"/>
        <w:right w:val="none" w:sz="0" w:space="0" w:color="auto"/>
      </w:divBdr>
    </w:div>
    <w:div w:id="1884488399">
      <w:bodyDiv w:val="1"/>
      <w:marLeft w:val="0"/>
      <w:marRight w:val="0"/>
      <w:marTop w:val="0"/>
      <w:marBottom w:val="0"/>
      <w:divBdr>
        <w:top w:val="none" w:sz="0" w:space="0" w:color="auto"/>
        <w:left w:val="none" w:sz="0" w:space="0" w:color="auto"/>
        <w:bottom w:val="none" w:sz="0" w:space="0" w:color="auto"/>
        <w:right w:val="none" w:sz="0" w:space="0" w:color="auto"/>
      </w:divBdr>
    </w:div>
    <w:div w:id="1885101079">
      <w:bodyDiv w:val="1"/>
      <w:marLeft w:val="0"/>
      <w:marRight w:val="0"/>
      <w:marTop w:val="0"/>
      <w:marBottom w:val="0"/>
      <w:divBdr>
        <w:top w:val="none" w:sz="0" w:space="0" w:color="auto"/>
        <w:left w:val="none" w:sz="0" w:space="0" w:color="auto"/>
        <w:bottom w:val="none" w:sz="0" w:space="0" w:color="auto"/>
        <w:right w:val="none" w:sz="0" w:space="0" w:color="auto"/>
      </w:divBdr>
    </w:div>
    <w:div w:id="1886019851">
      <w:bodyDiv w:val="1"/>
      <w:marLeft w:val="0"/>
      <w:marRight w:val="0"/>
      <w:marTop w:val="0"/>
      <w:marBottom w:val="0"/>
      <w:divBdr>
        <w:top w:val="none" w:sz="0" w:space="0" w:color="auto"/>
        <w:left w:val="none" w:sz="0" w:space="0" w:color="auto"/>
        <w:bottom w:val="none" w:sz="0" w:space="0" w:color="auto"/>
        <w:right w:val="none" w:sz="0" w:space="0" w:color="auto"/>
      </w:divBdr>
    </w:div>
    <w:div w:id="1886332538">
      <w:bodyDiv w:val="1"/>
      <w:marLeft w:val="0"/>
      <w:marRight w:val="0"/>
      <w:marTop w:val="0"/>
      <w:marBottom w:val="0"/>
      <w:divBdr>
        <w:top w:val="none" w:sz="0" w:space="0" w:color="auto"/>
        <w:left w:val="none" w:sz="0" w:space="0" w:color="auto"/>
        <w:bottom w:val="none" w:sz="0" w:space="0" w:color="auto"/>
        <w:right w:val="none" w:sz="0" w:space="0" w:color="auto"/>
      </w:divBdr>
    </w:div>
    <w:div w:id="1888175429">
      <w:bodyDiv w:val="1"/>
      <w:marLeft w:val="0"/>
      <w:marRight w:val="0"/>
      <w:marTop w:val="0"/>
      <w:marBottom w:val="0"/>
      <w:divBdr>
        <w:top w:val="none" w:sz="0" w:space="0" w:color="auto"/>
        <w:left w:val="none" w:sz="0" w:space="0" w:color="auto"/>
        <w:bottom w:val="none" w:sz="0" w:space="0" w:color="auto"/>
        <w:right w:val="none" w:sz="0" w:space="0" w:color="auto"/>
      </w:divBdr>
    </w:div>
    <w:div w:id="1889024125">
      <w:bodyDiv w:val="1"/>
      <w:marLeft w:val="0"/>
      <w:marRight w:val="0"/>
      <w:marTop w:val="0"/>
      <w:marBottom w:val="0"/>
      <w:divBdr>
        <w:top w:val="none" w:sz="0" w:space="0" w:color="auto"/>
        <w:left w:val="none" w:sz="0" w:space="0" w:color="auto"/>
        <w:bottom w:val="none" w:sz="0" w:space="0" w:color="auto"/>
        <w:right w:val="none" w:sz="0" w:space="0" w:color="auto"/>
      </w:divBdr>
    </w:div>
    <w:div w:id="1890679131">
      <w:bodyDiv w:val="1"/>
      <w:marLeft w:val="0"/>
      <w:marRight w:val="0"/>
      <w:marTop w:val="0"/>
      <w:marBottom w:val="0"/>
      <w:divBdr>
        <w:top w:val="none" w:sz="0" w:space="0" w:color="auto"/>
        <w:left w:val="none" w:sz="0" w:space="0" w:color="auto"/>
        <w:bottom w:val="none" w:sz="0" w:space="0" w:color="auto"/>
        <w:right w:val="none" w:sz="0" w:space="0" w:color="auto"/>
      </w:divBdr>
    </w:div>
    <w:div w:id="1891727170">
      <w:bodyDiv w:val="1"/>
      <w:marLeft w:val="0"/>
      <w:marRight w:val="0"/>
      <w:marTop w:val="0"/>
      <w:marBottom w:val="0"/>
      <w:divBdr>
        <w:top w:val="none" w:sz="0" w:space="0" w:color="auto"/>
        <w:left w:val="none" w:sz="0" w:space="0" w:color="auto"/>
        <w:bottom w:val="none" w:sz="0" w:space="0" w:color="auto"/>
        <w:right w:val="none" w:sz="0" w:space="0" w:color="auto"/>
      </w:divBdr>
    </w:div>
    <w:div w:id="1891764294">
      <w:bodyDiv w:val="1"/>
      <w:marLeft w:val="0"/>
      <w:marRight w:val="0"/>
      <w:marTop w:val="0"/>
      <w:marBottom w:val="0"/>
      <w:divBdr>
        <w:top w:val="none" w:sz="0" w:space="0" w:color="auto"/>
        <w:left w:val="none" w:sz="0" w:space="0" w:color="auto"/>
        <w:bottom w:val="none" w:sz="0" w:space="0" w:color="auto"/>
        <w:right w:val="none" w:sz="0" w:space="0" w:color="auto"/>
      </w:divBdr>
    </w:div>
    <w:div w:id="1895966365">
      <w:bodyDiv w:val="1"/>
      <w:marLeft w:val="0"/>
      <w:marRight w:val="0"/>
      <w:marTop w:val="0"/>
      <w:marBottom w:val="0"/>
      <w:divBdr>
        <w:top w:val="none" w:sz="0" w:space="0" w:color="auto"/>
        <w:left w:val="none" w:sz="0" w:space="0" w:color="auto"/>
        <w:bottom w:val="none" w:sz="0" w:space="0" w:color="auto"/>
        <w:right w:val="none" w:sz="0" w:space="0" w:color="auto"/>
      </w:divBdr>
    </w:div>
    <w:div w:id="1899513878">
      <w:bodyDiv w:val="1"/>
      <w:marLeft w:val="0"/>
      <w:marRight w:val="0"/>
      <w:marTop w:val="0"/>
      <w:marBottom w:val="0"/>
      <w:divBdr>
        <w:top w:val="none" w:sz="0" w:space="0" w:color="auto"/>
        <w:left w:val="none" w:sz="0" w:space="0" w:color="auto"/>
        <w:bottom w:val="none" w:sz="0" w:space="0" w:color="auto"/>
        <w:right w:val="none" w:sz="0" w:space="0" w:color="auto"/>
      </w:divBdr>
    </w:div>
    <w:div w:id="1899710383">
      <w:bodyDiv w:val="1"/>
      <w:marLeft w:val="0"/>
      <w:marRight w:val="0"/>
      <w:marTop w:val="0"/>
      <w:marBottom w:val="0"/>
      <w:divBdr>
        <w:top w:val="none" w:sz="0" w:space="0" w:color="auto"/>
        <w:left w:val="none" w:sz="0" w:space="0" w:color="auto"/>
        <w:bottom w:val="none" w:sz="0" w:space="0" w:color="auto"/>
        <w:right w:val="none" w:sz="0" w:space="0" w:color="auto"/>
      </w:divBdr>
    </w:div>
    <w:div w:id="1901789546">
      <w:bodyDiv w:val="1"/>
      <w:marLeft w:val="0"/>
      <w:marRight w:val="0"/>
      <w:marTop w:val="0"/>
      <w:marBottom w:val="0"/>
      <w:divBdr>
        <w:top w:val="none" w:sz="0" w:space="0" w:color="auto"/>
        <w:left w:val="none" w:sz="0" w:space="0" w:color="auto"/>
        <w:bottom w:val="none" w:sz="0" w:space="0" w:color="auto"/>
        <w:right w:val="none" w:sz="0" w:space="0" w:color="auto"/>
      </w:divBdr>
    </w:div>
    <w:div w:id="1902327989">
      <w:bodyDiv w:val="1"/>
      <w:marLeft w:val="0"/>
      <w:marRight w:val="0"/>
      <w:marTop w:val="0"/>
      <w:marBottom w:val="0"/>
      <w:divBdr>
        <w:top w:val="none" w:sz="0" w:space="0" w:color="auto"/>
        <w:left w:val="none" w:sz="0" w:space="0" w:color="auto"/>
        <w:bottom w:val="none" w:sz="0" w:space="0" w:color="auto"/>
        <w:right w:val="none" w:sz="0" w:space="0" w:color="auto"/>
      </w:divBdr>
    </w:div>
    <w:div w:id="1905217148">
      <w:bodyDiv w:val="1"/>
      <w:marLeft w:val="0"/>
      <w:marRight w:val="0"/>
      <w:marTop w:val="0"/>
      <w:marBottom w:val="0"/>
      <w:divBdr>
        <w:top w:val="none" w:sz="0" w:space="0" w:color="auto"/>
        <w:left w:val="none" w:sz="0" w:space="0" w:color="auto"/>
        <w:bottom w:val="none" w:sz="0" w:space="0" w:color="auto"/>
        <w:right w:val="none" w:sz="0" w:space="0" w:color="auto"/>
      </w:divBdr>
    </w:div>
    <w:div w:id="1905682258">
      <w:bodyDiv w:val="1"/>
      <w:marLeft w:val="0"/>
      <w:marRight w:val="0"/>
      <w:marTop w:val="0"/>
      <w:marBottom w:val="0"/>
      <w:divBdr>
        <w:top w:val="none" w:sz="0" w:space="0" w:color="auto"/>
        <w:left w:val="none" w:sz="0" w:space="0" w:color="auto"/>
        <w:bottom w:val="none" w:sz="0" w:space="0" w:color="auto"/>
        <w:right w:val="none" w:sz="0" w:space="0" w:color="auto"/>
      </w:divBdr>
    </w:div>
    <w:div w:id="1905799448">
      <w:bodyDiv w:val="1"/>
      <w:marLeft w:val="0"/>
      <w:marRight w:val="0"/>
      <w:marTop w:val="0"/>
      <w:marBottom w:val="0"/>
      <w:divBdr>
        <w:top w:val="none" w:sz="0" w:space="0" w:color="auto"/>
        <w:left w:val="none" w:sz="0" w:space="0" w:color="auto"/>
        <w:bottom w:val="none" w:sz="0" w:space="0" w:color="auto"/>
        <w:right w:val="none" w:sz="0" w:space="0" w:color="auto"/>
      </w:divBdr>
    </w:div>
    <w:div w:id="1907104577">
      <w:bodyDiv w:val="1"/>
      <w:marLeft w:val="0"/>
      <w:marRight w:val="0"/>
      <w:marTop w:val="0"/>
      <w:marBottom w:val="0"/>
      <w:divBdr>
        <w:top w:val="none" w:sz="0" w:space="0" w:color="auto"/>
        <w:left w:val="none" w:sz="0" w:space="0" w:color="auto"/>
        <w:bottom w:val="none" w:sz="0" w:space="0" w:color="auto"/>
        <w:right w:val="none" w:sz="0" w:space="0" w:color="auto"/>
      </w:divBdr>
    </w:div>
    <w:div w:id="1907253809">
      <w:bodyDiv w:val="1"/>
      <w:marLeft w:val="0"/>
      <w:marRight w:val="0"/>
      <w:marTop w:val="0"/>
      <w:marBottom w:val="0"/>
      <w:divBdr>
        <w:top w:val="none" w:sz="0" w:space="0" w:color="auto"/>
        <w:left w:val="none" w:sz="0" w:space="0" w:color="auto"/>
        <w:bottom w:val="none" w:sz="0" w:space="0" w:color="auto"/>
        <w:right w:val="none" w:sz="0" w:space="0" w:color="auto"/>
      </w:divBdr>
    </w:div>
    <w:div w:id="1907571268">
      <w:bodyDiv w:val="1"/>
      <w:marLeft w:val="0"/>
      <w:marRight w:val="0"/>
      <w:marTop w:val="0"/>
      <w:marBottom w:val="0"/>
      <w:divBdr>
        <w:top w:val="none" w:sz="0" w:space="0" w:color="auto"/>
        <w:left w:val="none" w:sz="0" w:space="0" w:color="auto"/>
        <w:bottom w:val="none" w:sz="0" w:space="0" w:color="auto"/>
        <w:right w:val="none" w:sz="0" w:space="0" w:color="auto"/>
      </w:divBdr>
    </w:div>
    <w:div w:id="1909143848">
      <w:bodyDiv w:val="1"/>
      <w:marLeft w:val="0"/>
      <w:marRight w:val="0"/>
      <w:marTop w:val="0"/>
      <w:marBottom w:val="0"/>
      <w:divBdr>
        <w:top w:val="none" w:sz="0" w:space="0" w:color="auto"/>
        <w:left w:val="none" w:sz="0" w:space="0" w:color="auto"/>
        <w:bottom w:val="none" w:sz="0" w:space="0" w:color="auto"/>
        <w:right w:val="none" w:sz="0" w:space="0" w:color="auto"/>
      </w:divBdr>
    </w:div>
    <w:div w:id="1911193294">
      <w:bodyDiv w:val="1"/>
      <w:marLeft w:val="0"/>
      <w:marRight w:val="0"/>
      <w:marTop w:val="0"/>
      <w:marBottom w:val="0"/>
      <w:divBdr>
        <w:top w:val="none" w:sz="0" w:space="0" w:color="auto"/>
        <w:left w:val="none" w:sz="0" w:space="0" w:color="auto"/>
        <w:bottom w:val="none" w:sz="0" w:space="0" w:color="auto"/>
        <w:right w:val="none" w:sz="0" w:space="0" w:color="auto"/>
      </w:divBdr>
    </w:div>
    <w:div w:id="1917392869">
      <w:bodyDiv w:val="1"/>
      <w:marLeft w:val="0"/>
      <w:marRight w:val="0"/>
      <w:marTop w:val="0"/>
      <w:marBottom w:val="0"/>
      <w:divBdr>
        <w:top w:val="none" w:sz="0" w:space="0" w:color="auto"/>
        <w:left w:val="none" w:sz="0" w:space="0" w:color="auto"/>
        <w:bottom w:val="none" w:sz="0" w:space="0" w:color="auto"/>
        <w:right w:val="none" w:sz="0" w:space="0" w:color="auto"/>
      </w:divBdr>
    </w:div>
    <w:div w:id="1917671167">
      <w:bodyDiv w:val="1"/>
      <w:marLeft w:val="0"/>
      <w:marRight w:val="0"/>
      <w:marTop w:val="0"/>
      <w:marBottom w:val="0"/>
      <w:divBdr>
        <w:top w:val="none" w:sz="0" w:space="0" w:color="auto"/>
        <w:left w:val="none" w:sz="0" w:space="0" w:color="auto"/>
        <w:bottom w:val="none" w:sz="0" w:space="0" w:color="auto"/>
        <w:right w:val="none" w:sz="0" w:space="0" w:color="auto"/>
      </w:divBdr>
    </w:div>
    <w:div w:id="1918242437">
      <w:bodyDiv w:val="1"/>
      <w:marLeft w:val="0"/>
      <w:marRight w:val="0"/>
      <w:marTop w:val="0"/>
      <w:marBottom w:val="0"/>
      <w:divBdr>
        <w:top w:val="none" w:sz="0" w:space="0" w:color="auto"/>
        <w:left w:val="none" w:sz="0" w:space="0" w:color="auto"/>
        <w:bottom w:val="none" w:sz="0" w:space="0" w:color="auto"/>
        <w:right w:val="none" w:sz="0" w:space="0" w:color="auto"/>
      </w:divBdr>
    </w:div>
    <w:div w:id="1919944008">
      <w:bodyDiv w:val="1"/>
      <w:marLeft w:val="0"/>
      <w:marRight w:val="0"/>
      <w:marTop w:val="0"/>
      <w:marBottom w:val="0"/>
      <w:divBdr>
        <w:top w:val="none" w:sz="0" w:space="0" w:color="auto"/>
        <w:left w:val="none" w:sz="0" w:space="0" w:color="auto"/>
        <w:bottom w:val="none" w:sz="0" w:space="0" w:color="auto"/>
        <w:right w:val="none" w:sz="0" w:space="0" w:color="auto"/>
      </w:divBdr>
    </w:div>
    <w:div w:id="1920287736">
      <w:bodyDiv w:val="1"/>
      <w:marLeft w:val="0"/>
      <w:marRight w:val="0"/>
      <w:marTop w:val="0"/>
      <w:marBottom w:val="0"/>
      <w:divBdr>
        <w:top w:val="none" w:sz="0" w:space="0" w:color="auto"/>
        <w:left w:val="none" w:sz="0" w:space="0" w:color="auto"/>
        <w:bottom w:val="none" w:sz="0" w:space="0" w:color="auto"/>
        <w:right w:val="none" w:sz="0" w:space="0" w:color="auto"/>
      </w:divBdr>
    </w:div>
    <w:div w:id="1922787448">
      <w:bodyDiv w:val="1"/>
      <w:marLeft w:val="0"/>
      <w:marRight w:val="0"/>
      <w:marTop w:val="0"/>
      <w:marBottom w:val="0"/>
      <w:divBdr>
        <w:top w:val="none" w:sz="0" w:space="0" w:color="auto"/>
        <w:left w:val="none" w:sz="0" w:space="0" w:color="auto"/>
        <w:bottom w:val="none" w:sz="0" w:space="0" w:color="auto"/>
        <w:right w:val="none" w:sz="0" w:space="0" w:color="auto"/>
      </w:divBdr>
    </w:div>
    <w:div w:id="1924146476">
      <w:bodyDiv w:val="1"/>
      <w:marLeft w:val="0"/>
      <w:marRight w:val="0"/>
      <w:marTop w:val="0"/>
      <w:marBottom w:val="0"/>
      <w:divBdr>
        <w:top w:val="none" w:sz="0" w:space="0" w:color="auto"/>
        <w:left w:val="none" w:sz="0" w:space="0" w:color="auto"/>
        <w:bottom w:val="none" w:sz="0" w:space="0" w:color="auto"/>
        <w:right w:val="none" w:sz="0" w:space="0" w:color="auto"/>
      </w:divBdr>
    </w:div>
    <w:div w:id="1926962309">
      <w:bodyDiv w:val="1"/>
      <w:marLeft w:val="0"/>
      <w:marRight w:val="0"/>
      <w:marTop w:val="0"/>
      <w:marBottom w:val="0"/>
      <w:divBdr>
        <w:top w:val="none" w:sz="0" w:space="0" w:color="auto"/>
        <w:left w:val="none" w:sz="0" w:space="0" w:color="auto"/>
        <w:bottom w:val="none" w:sz="0" w:space="0" w:color="auto"/>
        <w:right w:val="none" w:sz="0" w:space="0" w:color="auto"/>
      </w:divBdr>
    </w:div>
    <w:div w:id="1928077347">
      <w:bodyDiv w:val="1"/>
      <w:marLeft w:val="0"/>
      <w:marRight w:val="0"/>
      <w:marTop w:val="0"/>
      <w:marBottom w:val="0"/>
      <w:divBdr>
        <w:top w:val="none" w:sz="0" w:space="0" w:color="auto"/>
        <w:left w:val="none" w:sz="0" w:space="0" w:color="auto"/>
        <w:bottom w:val="none" w:sz="0" w:space="0" w:color="auto"/>
        <w:right w:val="none" w:sz="0" w:space="0" w:color="auto"/>
      </w:divBdr>
    </w:div>
    <w:div w:id="1931960085">
      <w:bodyDiv w:val="1"/>
      <w:marLeft w:val="0"/>
      <w:marRight w:val="0"/>
      <w:marTop w:val="0"/>
      <w:marBottom w:val="0"/>
      <w:divBdr>
        <w:top w:val="none" w:sz="0" w:space="0" w:color="auto"/>
        <w:left w:val="none" w:sz="0" w:space="0" w:color="auto"/>
        <w:bottom w:val="none" w:sz="0" w:space="0" w:color="auto"/>
        <w:right w:val="none" w:sz="0" w:space="0" w:color="auto"/>
      </w:divBdr>
    </w:div>
    <w:div w:id="1933318383">
      <w:bodyDiv w:val="1"/>
      <w:marLeft w:val="0"/>
      <w:marRight w:val="0"/>
      <w:marTop w:val="0"/>
      <w:marBottom w:val="0"/>
      <w:divBdr>
        <w:top w:val="none" w:sz="0" w:space="0" w:color="auto"/>
        <w:left w:val="none" w:sz="0" w:space="0" w:color="auto"/>
        <w:bottom w:val="none" w:sz="0" w:space="0" w:color="auto"/>
        <w:right w:val="none" w:sz="0" w:space="0" w:color="auto"/>
      </w:divBdr>
    </w:div>
    <w:div w:id="1933852258">
      <w:bodyDiv w:val="1"/>
      <w:marLeft w:val="0"/>
      <w:marRight w:val="0"/>
      <w:marTop w:val="0"/>
      <w:marBottom w:val="0"/>
      <w:divBdr>
        <w:top w:val="none" w:sz="0" w:space="0" w:color="auto"/>
        <w:left w:val="none" w:sz="0" w:space="0" w:color="auto"/>
        <w:bottom w:val="none" w:sz="0" w:space="0" w:color="auto"/>
        <w:right w:val="none" w:sz="0" w:space="0" w:color="auto"/>
      </w:divBdr>
    </w:div>
    <w:div w:id="1934164588">
      <w:bodyDiv w:val="1"/>
      <w:marLeft w:val="0"/>
      <w:marRight w:val="0"/>
      <w:marTop w:val="0"/>
      <w:marBottom w:val="0"/>
      <w:divBdr>
        <w:top w:val="none" w:sz="0" w:space="0" w:color="auto"/>
        <w:left w:val="none" w:sz="0" w:space="0" w:color="auto"/>
        <w:bottom w:val="none" w:sz="0" w:space="0" w:color="auto"/>
        <w:right w:val="none" w:sz="0" w:space="0" w:color="auto"/>
      </w:divBdr>
    </w:div>
    <w:div w:id="1936593545">
      <w:bodyDiv w:val="1"/>
      <w:marLeft w:val="0"/>
      <w:marRight w:val="0"/>
      <w:marTop w:val="0"/>
      <w:marBottom w:val="0"/>
      <w:divBdr>
        <w:top w:val="none" w:sz="0" w:space="0" w:color="auto"/>
        <w:left w:val="none" w:sz="0" w:space="0" w:color="auto"/>
        <w:bottom w:val="none" w:sz="0" w:space="0" w:color="auto"/>
        <w:right w:val="none" w:sz="0" w:space="0" w:color="auto"/>
      </w:divBdr>
    </w:div>
    <w:div w:id="1938783499">
      <w:bodyDiv w:val="1"/>
      <w:marLeft w:val="0"/>
      <w:marRight w:val="0"/>
      <w:marTop w:val="0"/>
      <w:marBottom w:val="0"/>
      <w:divBdr>
        <w:top w:val="none" w:sz="0" w:space="0" w:color="auto"/>
        <w:left w:val="none" w:sz="0" w:space="0" w:color="auto"/>
        <w:bottom w:val="none" w:sz="0" w:space="0" w:color="auto"/>
        <w:right w:val="none" w:sz="0" w:space="0" w:color="auto"/>
      </w:divBdr>
    </w:div>
    <w:div w:id="1941598796">
      <w:bodyDiv w:val="1"/>
      <w:marLeft w:val="0"/>
      <w:marRight w:val="0"/>
      <w:marTop w:val="0"/>
      <w:marBottom w:val="0"/>
      <w:divBdr>
        <w:top w:val="none" w:sz="0" w:space="0" w:color="auto"/>
        <w:left w:val="none" w:sz="0" w:space="0" w:color="auto"/>
        <w:bottom w:val="none" w:sz="0" w:space="0" w:color="auto"/>
        <w:right w:val="none" w:sz="0" w:space="0" w:color="auto"/>
      </w:divBdr>
    </w:div>
    <w:div w:id="1944923405">
      <w:bodyDiv w:val="1"/>
      <w:marLeft w:val="0"/>
      <w:marRight w:val="0"/>
      <w:marTop w:val="0"/>
      <w:marBottom w:val="0"/>
      <w:divBdr>
        <w:top w:val="none" w:sz="0" w:space="0" w:color="auto"/>
        <w:left w:val="none" w:sz="0" w:space="0" w:color="auto"/>
        <w:bottom w:val="none" w:sz="0" w:space="0" w:color="auto"/>
        <w:right w:val="none" w:sz="0" w:space="0" w:color="auto"/>
      </w:divBdr>
    </w:div>
    <w:div w:id="1945644796">
      <w:bodyDiv w:val="1"/>
      <w:marLeft w:val="0"/>
      <w:marRight w:val="0"/>
      <w:marTop w:val="0"/>
      <w:marBottom w:val="0"/>
      <w:divBdr>
        <w:top w:val="none" w:sz="0" w:space="0" w:color="auto"/>
        <w:left w:val="none" w:sz="0" w:space="0" w:color="auto"/>
        <w:bottom w:val="none" w:sz="0" w:space="0" w:color="auto"/>
        <w:right w:val="none" w:sz="0" w:space="0" w:color="auto"/>
      </w:divBdr>
    </w:div>
    <w:div w:id="1950625455">
      <w:bodyDiv w:val="1"/>
      <w:marLeft w:val="0"/>
      <w:marRight w:val="0"/>
      <w:marTop w:val="0"/>
      <w:marBottom w:val="0"/>
      <w:divBdr>
        <w:top w:val="none" w:sz="0" w:space="0" w:color="auto"/>
        <w:left w:val="none" w:sz="0" w:space="0" w:color="auto"/>
        <w:bottom w:val="none" w:sz="0" w:space="0" w:color="auto"/>
        <w:right w:val="none" w:sz="0" w:space="0" w:color="auto"/>
      </w:divBdr>
    </w:div>
    <w:div w:id="1951280523">
      <w:bodyDiv w:val="1"/>
      <w:marLeft w:val="0"/>
      <w:marRight w:val="0"/>
      <w:marTop w:val="0"/>
      <w:marBottom w:val="0"/>
      <w:divBdr>
        <w:top w:val="none" w:sz="0" w:space="0" w:color="auto"/>
        <w:left w:val="none" w:sz="0" w:space="0" w:color="auto"/>
        <w:bottom w:val="none" w:sz="0" w:space="0" w:color="auto"/>
        <w:right w:val="none" w:sz="0" w:space="0" w:color="auto"/>
      </w:divBdr>
    </w:div>
    <w:div w:id="1951934075">
      <w:bodyDiv w:val="1"/>
      <w:marLeft w:val="0"/>
      <w:marRight w:val="0"/>
      <w:marTop w:val="0"/>
      <w:marBottom w:val="0"/>
      <w:divBdr>
        <w:top w:val="none" w:sz="0" w:space="0" w:color="auto"/>
        <w:left w:val="none" w:sz="0" w:space="0" w:color="auto"/>
        <w:bottom w:val="none" w:sz="0" w:space="0" w:color="auto"/>
        <w:right w:val="none" w:sz="0" w:space="0" w:color="auto"/>
      </w:divBdr>
    </w:div>
    <w:div w:id="1953050523">
      <w:bodyDiv w:val="1"/>
      <w:marLeft w:val="0"/>
      <w:marRight w:val="0"/>
      <w:marTop w:val="0"/>
      <w:marBottom w:val="0"/>
      <w:divBdr>
        <w:top w:val="none" w:sz="0" w:space="0" w:color="auto"/>
        <w:left w:val="none" w:sz="0" w:space="0" w:color="auto"/>
        <w:bottom w:val="none" w:sz="0" w:space="0" w:color="auto"/>
        <w:right w:val="none" w:sz="0" w:space="0" w:color="auto"/>
      </w:divBdr>
    </w:div>
    <w:div w:id="1955676333">
      <w:bodyDiv w:val="1"/>
      <w:marLeft w:val="0"/>
      <w:marRight w:val="0"/>
      <w:marTop w:val="0"/>
      <w:marBottom w:val="0"/>
      <w:divBdr>
        <w:top w:val="none" w:sz="0" w:space="0" w:color="auto"/>
        <w:left w:val="none" w:sz="0" w:space="0" w:color="auto"/>
        <w:bottom w:val="none" w:sz="0" w:space="0" w:color="auto"/>
        <w:right w:val="none" w:sz="0" w:space="0" w:color="auto"/>
      </w:divBdr>
    </w:div>
    <w:div w:id="1957592957">
      <w:bodyDiv w:val="1"/>
      <w:marLeft w:val="0"/>
      <w:marRight w:val="0"/>
      <w:marTop w:val="0"/>
      <w:marBottom w:val="0"/>
      <w:divBdr>
        <w:top w:val="none" w:sz="0" w:space="0" w:color="auto"/>
        <w:left w:val="none" w:sz="0" w:space="0" w:color="auto"/>
        <w:bottom w:val="none" w:sz="0" w:space="0" w:color="auto"/>
        <w:right w:val="none" w:sz="0" w:space="0" w:color="auto"/>
      </w:divBdr>
    </w:div>
    <w:div w:id="1960185335">
      <w:bodyDiv w:val="1"/>
      <w:marLeft w:val="0"/>
      <w:marRight w:val="0"/>
      <w:marTop w:val="0"/>
      <w:marBottom w:val="0"/>
      <w:divBdr>
        <w:top w:val="none" w:sz="0" w:space="0" w:color="auto"/>
        <w:left w:val="none" w:sz="0" w:space="0" w:color="auto"/>
        <w:bottom w:val="none" w:sz="0" w:space="0" w:color="auto"/>
        <w:right w:val="none" w:sz="0" w:space="0" w:color="auto"/>
      </w:divBdr>
    </w:div>
    <w:div w:id="1960529272">
      <w:bodyDiv w:val="1"/>
      <w:marLeft w:val="0"/>
      <w:marRight w:val="0"/>
      <w:marTop w:val="0"/>
      <w:marBottom w:val="0"/>
      <w:divBdr>
        <w:top w:val="none" w:sz="0" w:space="0" w:color="auto"/>
        <w:left w:val="none" w:sz="0" w:space="0" w:color="auto"/>
        <w:bottom w:val="none" w:sz="0" w:space="0" w:color="auto"/>
        <w:right w:val="none" w:sz="0" w:space="0" w:color="auto"/>
      </w:divBdr>
    </w:div>
    <w:div w:id="1960798220">
      <w:bodyDiv w:val="1"/>
      <w:marLeft w:val="0"/>
      <w:marRight w:val="0"/>
      <w:marTop w:val="0"/>
      <w:marBottom w:val="0"/>
      <w:divBdr>
        <w:top w:val="none" w:sz="0" w:space="0" w:color="auto"/>
        <w:left w:val="none" w:sz="0" w:space="0" w:color="auto"/>
        <w:bottom w:val="none" w:sz="0" w:space="0" w:color="auto"/>
        <w:right w:val="none" w:sz="0" w:space="0" w:color="auto"/>
      </w:divBdr>
    </w:div>
    <w:div w:id="1962295243">
      <w:bodyDiv w:val="1"/>
      <w:marLeft w:val="0"/>
      <w:marRight w:val="0"/>
      <w:marTop w:val="0"/>
      <w:marBottom w:val="0"/>
      <w:divBdr>
        <w:top w:val="none" w:sz="0" w:space="0" w:color="auto"/>
        <w:left w:val="none" w:sz="0" w:space="0" w:color="auto"/>
        <w:bottom w:val="none" w:sz="0" w:space="0" w:color="auto"/>
        <w:right w:val="none" w:sz="0" w:space="0" w:color="auto"/>
      </w:divBdr>
    </w:div>
    <w:div w:id="1962610295">
      <w:bodyDiv w:val="1"/>
      <w:marLeft w:val="0"/>
      <w:marRight w:val="0"/>
      <w:marTop w:val="0"/>
      <w:marBottom w:val="0"/>
      <w:divBdr>
        <w:top w:val="none" w:sz="0" w:space="0" w:color="auto"/>
        <w:left w:val="none" w:sz="0" w:space="0" w:color="auto"/>
        <w:bottom w:val="none" w:sz="0" w:space="0" w:color="auto"/>
        <w:right w:val="none" w:sz="0" w:space="0" w:color="auto"/>
      </w:divBdr>
    </w:div>
    <w:div w:id="1962805860">
      <w:bodyDiv w:val="1"/>
      <w:marLeft w:val="0"/>
      <w:marRight w:val="0"/>
      <w:marTop w:val="0"/>
      <w:marBottom w:val="0"/>
      <w:divBdr>
        <w:top w:val="none" w:sz="0" w:space="0" w:color="auto"/>
        <w:left w:val="none" w:sz="0" w:space="0" w:color="auto"/>
        <w:bottom w:val="none" w:sz="0" w:space="0" w:color="auto"/>
        <w:right w:val="none" w:sz="0" w:space="0" w:color="auto"/>
      </w:divBdr>
    </w:div>
    <w:div w:id="1962951388">
      <w:bodyDiv w:val="1"/>
      <w:marLeft w:val="0"/>
      <w:marRight w:val="0"/>
      <w:marTop w:val="0"/>
      <w:marBottom w:val="0"/>
      <w:divBdr>
        <w:top w:val="none" w:sz="0" w:space="0" w:color="auto"/>
        <w:left w:val="none" w:sz="0" w:space="0" w:color="auto"/>
        <w:bottom w:val="none" w:sz="0" w:space="0" w:color="auto"/>
        <w:right w:val="none" w:sz="0" w:space="0" w:color="auto"/>
      </w:divBdr>
    </w:div>
    <w:div w:id="1964146494">
      <w:bodyDiv w:val="1"/>
      <w:marLeft w:val="0"/>
      <w:marRight w:val="0"/>
      <w:marTop w:val="0"/>
      <w:marBottom w:val="0"/>
      <w:divBdr>
        <w:top w:val="none" w:sz="0" w:space="0" w:color="auto"/>
        <w:left w:val="none" w:sz="0" w:space="0" w:color="auto"/>
        <w:bottom w:val="none" w:sz="0" w:space="0" w:color="auto"/>
        <w:right w:val="none" w:sz="0" w:space="0" w:color="auto"/>
      </w:divBdr>
    </w:div>
    <w:div w:id="1966236057">
      <w:bodyDiv w:val="1"/>
      <w:marLeft w:val="0"/>
      <w:marRight w:val="0"/>
      <w:marTop w:val="0"/>
      <w:marBottom w:val="0"/>
      <w:divBdr>
        <w:top w:val="none" w:sz="0" w:space="0" w:color="auto"/>
        <w:left w:val="none" w:sz="0" w:space="0" w:color="auto"/>
        <w:bottom w:val="none" w:sz="0" w:space="0" w:color="auto"/>
        <w:right w:val="none" w:sz="0" w:space="0" w:color="auto"/>
      </w:divBdr>
    </w:div>
    <w:div w:id="1969624570">
      <w:bodyDiv w:val="1"/>
      <w:marLeft w:val="0"/>
      <w:marRight w:val="0"/>
      <w:marTop w:val="0"/>
      <w:marBottom w:val="0"/>
      <w:divBdr>
        <w:top w:val="none" w:sz="0" w:space="0" w:color="auto"/>
        <w:left w:val="none" w:sz="0" w:space="0" w:color="auto"/>
        <w:bottom w:val="none" w:sz="0" w:space="0" w:color="auto"/>
        <w:right w:val="none" w:sz="0" w:space="0" w:color="auto"/>
      </w:divBdr>
    </w:div>
    <w:div w:id="1972975652">
      <w:bodyDiv w:val="1"/>
      <w:marLeft w:val="0"/>
      <w:marRight w:val="0"/>
      <w:marTop w:val="0"/>
      <w:marBottom w:val="0"/>
      <w:divBdr>
        <w:top w:val="none" w:sz="0" w:space="0" w:color="auto"/>
        <w:left w:val="none" w:sz="0" w:space="0" w:color="auto"/>
        <w:bottom w:val="none" w:sz="0" w:space="0" w:color="auto"/>
        <w:right w:val="none" w:sz="0" w:space="0" w:color="auto"/>
      </w:divBdr>
    </w:div>
    <w:div w:id="1973169045">
      <w:bodyDiv w:val="1"/>
      <w:marLeft w:val="0"/>
      <w:marRight w:val="0"/>
      <w:marTop w:val="0"/>
      <w:marBottom w:val="0"/>
      <w:divBdr>
        <w:top w:val="none" w:sz="0" w:space="0" w:color="auto"/>
        <w:left w:val="none" w:sz="0" w:space="0" w:color="auto"/>
        <w:bottom w:val="none" w:sz="0" w:space="0" w:color="auto"/>
        <w:right w:val="none" w:sz="0" w:space="0" w:color="auto"/>
      </w:divBdr>
    </w:div>
    <w:div w:id="1973748123">
      <w:bodyDiv w:val="1"/>
      <w:marLeft w:val="0"/>
      <w:marRight w:val="0"/>
      <w:marTop w:val="0"/>
      <w:marBottom w:val="0"/>
      <w:divBdr>
        <w:top w:val="none" w:sz="0" w:space="0" w:color="auto"/>
        <w:left w:val="none" w:sz="0" w:space="0" w:color="auto"/>
        <w:bottom w:val="none" w:sz="0" w:space="0" w:color="auto"/>
        <w:right w:val="none" w:sz="0" w:space="0" w:color="auto"/>
      </w:divBdr>
    </w:div>
    <w:div w:id="1974292615">
      <w:bodyDiv w:val="1"/>
      <w:marLeft w:val="0"/>
      <w:marRight w:val="0"/>
      <w:marTop w:val="0"/>
      <w:marBottom w:val="0"/>
      <w:divBdr>
        <w:top w:val="none" w:sz="0" w:space="0" w:color="auto"/>
        <w:left w:val="none" w:sz="0" w:space="0" w:color="auto"/>
        <w:bottom w:val="none" w:sz="0" w:space="0" w:color="auto"/>
        <w:right w:val="none" w:sz="0" w:space="0" w:color="auto"/>
      </w:divBdr>
    </w:div>
    <w:div w:id="1976183058">
      <w:bodyDiv w:val="1"/>
      <w:marLeft w:val="0"/>
      <w:marRight w:val="0"/>
      <w:marTop w:val="0"/>
      <w:marBottom w:val="0"/>
      <w:divBdr>
        <w:top w:val="none" w:sz="0" w:space="0" w:color="auto"/>
        <w:left w:val="none" w:sz="0" w:space="0" w:color="auto"/>
        <w:bottom w:val="none" w:sz="0" w:space="0" w:color="auto"/>
        <w:right w:val="none" w:sz="0" w:space="0" w:color="auto"/>
      </w:divBdr>
    </w:div>
    <w:div w:id="1976450711">
      <w:bodyDiv w:val="1"/>
      <w:marLeft w:val="0"/>
      <w:marRight w:val="0"/>
      <w:marTop w:val="0"/>
      <w:marBottom w:val="0"/>
      <w:divBdr>
        <w:top w:val="none" w:sz="0" w:space="0" w:color="auto"/>
        <w:left w:val="none" w:sz="0" w:space="0" w:color="auto"/>
        <w:bottom w:val="none" w:sz="0" w:space="0" w:color="auto"/>
        <w:right w:val="none" w:sz="0" w:space="0" w:color="auto"/>
      </w:divBdr>
    </w:div>
    <w:div w:id="1983459132">
      <w:bodyDiv w:val="1"/>
      <w:marLeft w:val="0"/>
      <w:marRight w:val="0"/>
      <w:marTop w:val="0"/>
      <w:marBottom w:val="0"/>
      <w:divBdr>
        <w:top w:val="none" w:sz="0" w:space="0" w:color="auto"/>
        <w:left w:val="none" w:sz="0" w:space="0" w:color="auto"/>
        <w:bottom w:val="none" w:sz="0" w:space="0" w:color="auto"/>
        <w:right w:val="none" w:sz="0" w:space="0" w:color="auto"/>
      </w:divBdr>
    </w:div>
    <w:div w:id="1983995745">
      <w:bodyDiv w:val="1"/>
      <w:marLeft w:val="0"/>
      <w:marRight w:val="0"/>
      <w:marTop w:val="0"/>
      <w:marBottom w:val="0"/>
      <w:divBdr>
        <w:top w:val="none" w:sz="0" w:space="0" w:color="auto"/>
        <w:left w:val="none" w:sz="0" w:space="0" w:color="auto"/>
        <w:bottom w:val="none" w:sz="0" w:space="0" w:color="auto"/>
        <w:right w:val="none" w:sz="0" w:space="0" w:color="auto"/>
      </w:divBdr>
    </w:div>
    <w:div w:id="1984311335">
      <w:bodyDiv w:val="1"/>
      <w:marLeft w:val="0"/>
      <w:marRight w:val="0"/>
      <w:marTop w:val="0"/>
      <w:marBottom w:val="0"/>
      <w:divBdr>
        <w:top w:val="none" w:sz="0" w:space="0" w:color="auto"/>
        <w:left w:val="none" w:sz="0" w:space="0" w:color="auto"/>
        <w:bottom w:val="none" w:sz="0" w:space="0" w:color="auto"/>
        <w:right w:val="none" w:sz="0" w:space="0" w:color="auto"/>
      </w:divBdr>
    </w:div>
    <w:div w:id="1984849341">
      <w:bodyDiv w:val="1"/>
      <w:marLeft w:val="0"/>
      <w:marRight w:val="0"/>
      <w:marTop w:val="0"/>
      <w:marBottom w:val="0"/>
      <w:divBdr>
        <w:top w:val="none" w:sz="0" w:space="0" w:color="auto"/>
        <w:left w:val="none" w:sz="0" w:space="0" w:color="auto"/>
        <w:bottom w:val="none" w:sz="0" w:space="0" w:color="auto"/>
        <w:right w:val="none" w:sz="0" w:space="0" w:color="auto"/>
      </w:divBdr>
    </w:div>
    <w:div w:id="1988972503">
      <w:bodyDiv w:val="1"/>
      <w:marLeft w:val="0"/>
      <w:marRight w:val="0"/>
      <w:marTop w:val="0"/>
      <w:marBottom w:val="0"/>
      <w:divBdr>
        <w:top w:val="none" w:sz="0" w:space="0" w:color="auto"/>
        <w:left w:val="none" w:sz="0" w:space="0" w:color="auto"/>
        <w:bottom w:val="none" w:sz="0" w:space="0" w:color="auto"/>
        <w:right w:val="none" w:sz="0" w:space="0" w:color="auto"/>
      </w:divBdr>
    </w:div>
    <w:div w:id="1990206335">
      <w:bodyDiv w:val="1"/>
      <w:marLeft w:val="0"/>
      <w:marRight w:val="0"/>
      <w:marTop w:val="0"/>
      <w:marBottom w:val="0"/>
      <w:divBdr>
        <w:top w:val="none" w:sz="0" w:space="0" w:color="auto"/>
        <w:left w:val="none" w:sz="0" w:space="0" w:color="auto"/>
        <w:bottom w:val="none" w:sz="0" w:space="0" w:color="auto"/>
        <w:right w:val="none" w:sz="0" w:space="0" w:color="auto"/>
      </w:divBdr>
    </w:div>
    <w:div w:id="1994601543">
      <w:bodyDiv w:val="1"/>
      <w:marLeft w:val="0"/>
      <w:marRight w:val="0"/>
      <w:marTop w:val="0"/>
      <w:marBottom w:val="0"/>
      <w:divBdr>
        <w:top w:val="none" w:sz="0" w:space="0" w:color="auto"/>
        <w:left w:val="none" w:sz="0" w:space="0" w:color="auto"/>
        <w:bottom w:val="none" w:sz="0" w:space="0" w:color="auto"/>
        <w:right w:val="none" w:sz="0" w:space="0" w:color="auto"/>
      </w:divBdr>
    </w:div>
    <w:div w:id="1994747415">
      <w:bodyDiv w:val="1"/>
      <w:marLeft w:val="0"/>
      <w:marRight w:val="0"/>
      <w:marTop w:val="0"/>
      <w:marBottom w:val="0"/>
      <w:divBdr>
        <w:top w:val="none" w:sz="0" w:space="0" w:color="auto"/>
        <w:left w:val="none" w:sz="0" w:space="0" w:color="auto"/>
        <w:bottom w:val="none" w:sz="0" w:space="0" w:color="auto"/>
        <w:right w:val="none" w:sz="0" w:space="0" w:color="auto"/>
      </w:divBdr>
    </w:div>
    <w:div w:id="1994943881">
      <w:bodyDiv w:val="1"/>
      <w:marLeft w:val="0"/>
      <w:marRight w:val="0"/>
      <w:marTop w:val="0"/>
      <w:marBottom w:val="0"/>
      <w:divBdr>
        <w:top w:val="none" w:sz="0" w:space="0" w:color="auto"/>
        <w:left w:val="none" w:sz="0" w:space="0" w:color="auto"/>
        <w:bottom w:val="none" w:sz="0" w:space="0" w:color="auto"/>
        <w:right w:val="none" w:sz="0" w:space="0" w:color="auto"/>
      </w:divBdr>
    </w:div>
    <w:div w:id="1996494896">
      <w:bodyDiv w:val="1"/>
      <w:marLeft w:val="0"/>
      <w:marRight w:val="0"/>
      <w:marTop w:val="0"/>
      <w:marBottom w:val="0"/>
      <w:divBdr>
        <w:top w:val="none" w:sz="0" w:space="0" w:color="auto"/>
        <w:left w:val="none" w:sz="0" w:space="0" w:color="auto"/>
        <w:bottom w:val="none" w:sz="0" w:space="0" w:color="auto"/>
        <w:right w:val="none" w:sz="0" w:space="0" w:color="auto"/>
      </w:divBdr>
    </w:div>
    <w:div w:id="1996837543">
      <w:bodyDiv w:val="1"/>
      <w:marLeft w:val="0"/>
      <w:marRight w:val="0"/>
      <w:marTop w:val="0"/>
      <w:marBottom w:val="0"/>
      <w:divBdr>
        <w:top w:val="none" w:sz="0" w:space="0" w:color="auto"/>
        <w:left w:val="none" w:sz="0" w:space="0" w:color="auto"/>
        <w:bottom w:val="none" w:sz="0" w:space="0" w:color="auto"/>
        <w:right w:val="none" w:sz="0" w:space="0" w:color="auto"/>
      </w:divBdr>
    </w:div>
    <w:div w:id="1997414965">
      <w:bodyDiv w:val="1"/>
      <w:marLeft w:val="0"/>
      <w:marRight w:val="0"/>
      <w:marTop w:val="0"/>
      <w:marBottom w:val="0"/>
      <w:divBdr>
        <w:top w:val="none" w:sz="0" w:space="0" w:color="auto"/>
        <w:left w:val="none" w:sz="0" w:space="0" w:color="auto"/>
        <w:bottom w:val="none" w:sz="0" w:space="0" w:color="auto"/>
        <w:right w:val="none" w:sz="0" w:space="0" w:color="auto"/>
      </w:divBdr>
    </w:div>
    <w:div w:id="1998146268">
      <w:bodyDiv w:val="1"/>
      <w:marLeft w:val="0"/>
      <w:marRight w:val="0"/>
      <w:marTop w:val="0"/>
      <w:marBottom w:val="0"/>
      <w:divBdr>
        <w:top w:val="none" w:sz="0" w:space="0" w:color="auto"/>
        <w:left w:val="none" w:sz="0" w:space="0" w:color="auto"/>
        <w:bottom w:val="none" w:sz="0" w:space="0" w:color="auto"/>
        <w:right w:val="none" w:sz="0" w:space="0" w:color="auto"/>
      </w:divBdr>
    </w:div>
    <w:div w:id="1998918860">
      <w:bodyDiv w:val="1"/>
      <w:marLeft w:val="0"/>
      <w:marRight w:val="0"/>
      <w:marTop w:val="0"/>
      <w:marBottom w:val="0"/>
      <w:divBdr>
        <w:top w:val="none" w:sz="0" w:space="0" w:color="auto"/>
        <w:left w:val="none" w:sz="0" w:space="0" w:color="auto"/>
        <w:bottom w:val="none" w:sz="0" w:space="0" w:color="auto"/>
        <w:right w:val="none" w:sz="0" w:space="0" w:color="auto"/>
      </w:divBdr>
    </w:div>
    <w:div w:id="2000763954">
      <w:bodyDiv w:val="1"/>
      <w:marLeft w:val="0"/>
      <w:marRight w:val="0"/>
      <w:marTop w:val="0"/>
      <w:marBottom w:val="0"/>
      <w:divBdr>
        <w:top w:val="none" w:sz="0" w:space="0" w:color="auto"/>
        <w:left w:val="none" w:sz="0" w:space="0" w:color="auto"/>
        <w:bottom w:val="none" w:sz="0" w:space="0" w:color="auto"/>
        <w:right w:val="none" w:sz="0" w:space="0" w:color="auto"/>
      </w:divBdr>
    </w:div>
    <w:div w:id="2001154385">
      <w:bodyDiv w:val="1"/>
      <w:marLeft w:val="0"/>
      <w:marRight w:val="0"/>
      <w:marTop w:val="0"/>
      <w:marBottom w:val="0"/>
      <w:divBdr>
        <w:top w:val="none" w:sz="0" w:space="0" w:color="auto"/>
        <w:left w:val="none" w:sz="0" w:space="0" w:color="auto"/>
        <w:bottom w:val="none" w:sz="0" w:space="0" w:color="auto"/>
        <w:right w:val="none" w:sz="0" w:space="0" w:color="auto"/>
      </w:divBdr>
    </w:div>
    <w:div w:id="2001805970">
      <w:bodyDiv w:val="1"/>
      <w:marLeft w:val="0"/>
      <w:marRight w:val="0"/>
      <w:marTop w:val="0"/>
      <w:marBottom w:val="0"/>
      <w:divBdr>
        <w:top w:val="none" w:sz="0" w:space="0" w:color="auto"/>
        <w:left w:val="none" w:sz="0" w:space="0" w:color="auto"/>
        <w:bottom w:val="none" w:sz="0" w:space="0" w:color="auto"/>
        <w:right w:val="none" w:sz="0" w:space="0" w:color="auto"/>
      </w:divBdr>
    </w:div>
    <w:div w:id="2003393392">
      <w:bodyDiv w:val="1"/>
      <w:marLeft w:val="0"/>
      <w:marRight w:val="0"/>
      <w:marTop w:val="0"/>
      <w:marBottom w:val="0"/>
      <w:divBdr>
        <w:top w:val="none" w:sz="0" w:space="0" w:color="auto"/>
        <w:left w:val="none" w:sz="0" w:space="0" w:color="auto"/>
        <w:bottom w:val="none" w:sz="0" w:space="0" w:color="auto"/>
        <w:right w:val="none" w:sz="0" w:space="0" w:color="auto"/>
      </w:divBdr>
    </w:div>
    <w:div w:id="2003968780">
      <w:bodyDiv w:val="1"/>
      <w:marLeft w:val="0"/>
      <w:marRight w:val="0"/>
      <w:marTop w:val="0"/>
      <w:marBottom w:val="0"/>
      <w:divBdr>
        <w:top w:val="none" w:sz="0" w:space="0" w:color="auto"/>
        <w:left w:val="none" w:sz="0" w:space="0" w:color="auto"/>
        <w:bottom w:val="none" w:sz="0" w:space="0" w:color="auto"/>
        <w:right w:val="none" w:sz="0" w:space="0" w:color="auto"/>
      </w:divBdr>
    </w:div>
    <w:div w:id="2004695055">
      <w:bodyDiv w:val="1"/>
      <w:marLeft w:val="0"/>
      <w:marRight w:val="0"/>
      <w:marTop w:val="0"/>
      <w:marBottom w:val="0"/>
      <w:divBdr>
        <w:top w:val="none" w:sz="0" w:space="0" w:color="auto"/>
        <w:left w:val="none" w:sz="0" w:space="0" w:color="auto"/>
        <w:bottom w:val="none" w:sz="0" w:space="0" w:color="auto"/>
        <w:right w:val="none" w:sz="0" w:space="0" w:color="auto"/>
      </w:divBdr>
    </w:div>
    <w:div w:id="2004776008">
      <w:bodyDiv w:val="1"/>
      <w:marLeft w:val="0"/>
      <w:marRight w:val="0"/>
      <w:marTop w:val="0"/>
      <w:marBottom w:val="0"/>
      <w:divBdr>
        <w:top w:val="none" w:sz="0" w:space="0" w:color="auto"/>
        <w:left w:val="none" w:sz="0" w:space="0" w:color="auto"/>
        <w:bottom w:val="none" w:sz="0" w:space="0" w:color="auto"/>
        <w:right w:val="none" w:sz="0" w:space="0" w:color="auto"/>
      </w:divBdr>
    </w:div>
    <w:div w:id="2004890832">
      <w:bodyDiv w:val="1"/>
      <w:marLeft w:val="0"/>
      <w:marRight w:val="0"/>
      <w:marTop w:val="0"/>
      <w:marBottom w:val="0"/>
      <w:divBdr>
        <w:top w:val="none" w:sz="0" w:space="0" w:color="auto"/>
        <w:left w:val="none" w:sz="0" w:space="0" w:color="auto"/>
        <w:bottom w:val="none" w:sz="0" w:space="0" w:color="auto"/>
        <w:right w:val="none" w:sz="0" w:space="0" w:color="auto"/>
      </w:divBdr>
    </w:div>
    <w:div w:id="2005433802">
      <w:bodyDiv w:val="1"/>
      <w:marLeft w:val="0"/>
      <w:marRight w:val="0"/>
      <w:marTop w:val="0"/>
      <w:marBottom w:val="0"/>
      <w:divBdr>
        <w:top w:val="none" w:sz="0" w:space="0" w:color="auto"/>
        <w:left w:val="none" w:sz="0" w:space="0" w:color="auto"/>
        <w:bottom w:val="none" w:sz="0" w:space="0" w:color="auto"/>
        <w:right w:val="none" w:sz="0" w:space="0" w:color="auto"/>
      </w:divBdr>
    </w:div>
    <w:div w:id="2005627314">
      <w:bodyDiv w:val="1"/>
      <w:marLeft w:val="0"/>
      <w:marRight w:val="0"/>
      <w:marTop w:val="0"/>
      <w:marBottom w:val="0"/>
      <w:divBdr>
        <w:top w:val="none" w:sz="0" w:space="0" w:color="auto"/>
        <w:left w:val="none" w:sz="0" w:space="0" w:color="auto"/>
        <w:bottom w:val="none" w:sz="0" w:space="0" w:color="auto"/>
        <w:right w:val="none" w:sz="0" w:space="0" w:color="auto"/>
      </w:divBdr>
    </w:div>
    <w:div w:id="2006396143">
      <w:bodyDiv w:val="1"/>
      <w:marLeft w:val="0"/>
      <w:marRight w:val="0"/>
      <w:marTop w:val="0"/>
      <w:marBottom w:val="0"/>
      <w:divBdr>
        <w:top w:val="none" w:sz="0" w:space="0" w:color="auto"/>
        <w:left w:val="none" w:sz="0" w:space="0" w:color="auto"/>
        <w:bottom w:val="none" w:sz="0" w:space="0" w:color="auto"/>
        <w:right w:val="none" w:sz="0" w:space="0" w:color="auto"/>
      </w:divBdr>
    </w:div>
    <w:div w:id="2007200066">
      <w:bodyDiv w:val="1"/>
      <w:marLeft w:val="0"/>
      <w:marRight w:val="0"/>
      <w:marTop w:val="0"/>
      <w:marBottom w:val="0"/>
      <w:divBdr>
        <w:top w:val="none" w:sz="0" w:space="0" w:color="auto"/>
        <w:left w:val="none" w:sz="0" w:space="0" w:color="auto"/>
        <w:bottom w:val="none" w:sz="0" w:space="0" w:color="auto"/>
        <w:right w:val="none" w:sz="0" w:space="0" w:color="auto"/>
      </w:divBdr>
    </w:div>
    <w:div w:id="2007782115">
      <w:bodyDiv w:val="1"/>
      <w:marLeft w:val="0"/>
      <w:marRight w:val="0"/>
      <w:marTop w:val="0"/>
      <w:marBottom w:val="0"/>
      <w:divBdr>
        <w:top w:val="none" w:sz="0" w:space="0" w:color="auto"/>
        <w:left w:val="none" w:sz="0" w:space="0" w:color="auto"/>
        <w:bottom w:val="none" w:sz="0" w:space="0" w:color="auto"/>
        <w:right w:val="none" w:sz="0" w:space="0" w:color="auto"/>
      </w:divBdr>
    </w:div>
    <w:div w:id="2009747030">
      <w:bodyDiv w:val="1"/>
      <w:marLeft w:val="0"/>
      <w:marRight w:val="0"/>
      <w:marTop w:val="0"/>
      <w:marBottom w:val="0"/>
      <w:divBdr>
        <w:top w:val="none" w:sz="0" w:space="0" w:color="auto"/>
        <w:left w:val="none" w:sz="0" w:space="0" w:color="auto"/>
        <w:bottom w:val="none" w:sz="0" w:space="0" w:color="auto"/>
        <w:right w:val="none" w:sz="0" w:space="0" w:color="auto"/>
      </w:divBdr>
    </w:div>
    <w:div w:id="2011567214">
      <w:bodyDiv w:val="1"/>
      <w:marLeft w:val="0"/>
      <w:marRight w:val="0"/>
      <w:marTop w:val="0"/>
      <w:marBottom w:val="0"/>
      <w:divBdr>
        <w:top w:val="none" w:sz="0" w:space="0" w:color="auto"/>
        <w:left w:val="none" w:sz="0" w:space="0" w:color="auto"/>
        <w:bottom w:val="none" w:sz="0" w:space="0" w:color="auto"/>
        <w:right w:val="none" w:sz="0" w:space="0" w:color="auto"/>
      </w:divBdr>
    </w:div>
    <w:div w:id="2013877379">
      <w:bodyDiv w:val="1"/>
      <w:marLeft w:val="0"/>
      <w:marRight w:val="0"/>
      <w:marTop w:val="0"/>
      <w:marBottom w:val="0"/>
      <w:divBdr>
        <w:top w:val="none" w:sz="0" w:space="0" w:color="auto"/>
        <w:left w:val="none" w:sz="0" w:space="0" w:color="auto"/>
        <w:bottom w:val="none" w:sz="0" w:space="0" w:color="auto"/>
        <w:right w:val="none" w:sz="0" w:space="0" w:color="auto"/>
      </w:divBdr>
    </w:div>
    <w:div w:id="2015061151">
      <w:bodyDiv w:val="1"/>
      <w:marLeft w:val="0"/>
      <w:marRight w:val="0"/>
      <w:marTop w:val="0"/>
      <w:marBottom w:val="0"/>
      <w:divBdr>
        <w:top w:val="none" w:sz="0" w:space="0" w:color="auto"/>
        <w:left w:val="none" w:sz="0" w:space="0" w:color="auto"/>
        <w:bottom w:val="none" w:sz="0" w:space="0" w:color="auto"/>
        <w:right w:val="none" w:sz="0" w:space="0" w:color="auto"/>
      </w:divBdr>
    </w:div>
    <w:div w:id="2015647223">
      <w:bodyDiv w:val="1"/>
      <w:marLeft w:val="0"/>
      <w:marRight w:val="0"/>
      <w:marTop w:val="0"/>
      <w:marBottom w:val="0"/>
      <w:divBdr>
        <w:top w:val="none" w:sz="0" w:space="0" w:color="auto"/>
        <w:left w:val="none" w:sz="0" w:space="0" w:color="auto"/>
        <w:bottom w:val="none" w:sz="0" w:space="0" w:color="auto"/>
        <w:right w:val="none" w:sz="0" w:space="0" w:color="auto"/>
      </w:divBdr>
    </w:div>
    <w:div w:id="2017028969">
      <w:bodyDiv w:val="1"/>
      <w:marLeft w:val="0"/>
      <w:marRight w:val="0"/>
      <w:marTop w:val="0"/>
      <w:marBottom w:val="0"/>
      <w:divBdr>
        <w:top w:val="none" w:sz="0" w:space="0" w:color="auto"/>
        <w:left w:val="none" w:sz="0" w:space="0" w:color="auto"/>
        <w:bottom w:val="none" w:sz="0" w:space="0" w:color="auto"/>
        <w:right w:val="none" w:sz="0" w:space="0" w:color="auto"/>
      </w:divBdr>
    </w:div>
    <w:div w:id="2018462445">
      <w:bodyDiv w:val="1"/>
      <w:marLeft w:val="0"/>
      <w:marRight w:val="0"/>
      <w:marTop w:val="0"/>
      <w:marBottom w:val="0"/>
      <w:divBdr>
        <w:top w:val="none" w:sz="0" w:space="0" w:color="auto"/>
        <w:left w:val="none" w:sz="0" w:space="0" w:color="auto"/>
        <w:bottom w:val="none" w:sz="0" w:space="0" w:color="auto"/>
        <w:right w:val="none" w:sz="0" w:space="0" w:color="auto"/>
      </w:divBdr>
    </w:div>
    <w:div w:id="2019386041">
      <w:bodyDiv w:val="1"/>
      <w:marLeft w:val="0"/>
      <w:marRight w:val="0"/>
      <w:marTop w:val="0"/>
      <w:marBottom w:val="0"/>
      <w:divBdr>
        <w:top w:val="none" w:sz="0" w:space="0" w:color="auto"/>
        <w:left w:val="none" w:sz="0" w:space="0" w:color="auto"/>
        <w:bottom w:val="none" w:sz="0" w:space="0" w:color="auto"/>
        <w:right w:val="none" w:sz="0" w:space="0" w:color="auto"/>
      </w:divBdr>
    </w:div>
    <w:div w:id="2019964552">
      <w:bodyDiv w:val="1"/>
      <w:marLeft w:val="0"/>
      <w:marRight w:val="0"/>
      <w:marTop w:val="0"/>
      <w:marBottom w:val="0"/>
      <w:divBdr>
        <w:top w:val="none" w:sz="0" w:space="0" w:color="auto"/>
        <w:left w:val="none" w:sz="0" w:space="0" w:color="auto"/>
        <w:bottom w:val="none" w:sz="0" w:space="0" w:color="auto"/>
        <w:right w:val="none" w:sz="0" w:space="0" w:color="auto"/>
      </w:divBdr>
    </w:div>
    <w:div w:id="2022002007">
      <w:bodyDiv w:val="1"/>
      <w:marLeft w:val="0"/>
      <w:marRight w:val="0"/>
      <w:marTop w:val="0"/>
      <w:marBottom w:val="0"/>
      <w:divBdr>
        <w:top w:val="none" w:sz="0" w:space="0" w:color="auto"/>
        <w:left w:val="none" w:sz="0" w:space="0" w:color="auto"/>
        <w:bottom w:val="none" w:sz="0" w:space="0" w:color="auto"/>
        <w:right w:val="none" w:sz="0" w:space="0" w:color="auto"/>
      </w:divBdr>
    </w:div>
    <w:div w:id="2022734393">
      <w:bodyDiv w:val="1"/>
      <w:marLeft w:val="0"/>
      <w:marRight w:val="0"/>
      <w:marTop w:val="0"/>
      <w:marBottom w:val="0"/>
      <w:divBdr>
        <w:top w:val="none" w:sz="0" w:space="0" w:color="auto"/>
        <w:left w:val="none" w:sz="0" w:space="0" w:color="auto"/>
        <w:bottom w:val="none" w:sz="0" w:space="0" w:color="auto"/>
        <w:right w:val="none" w:sz="0" w:space="0" w:color="auto"/>
      </w:divBdr>
    </w:div>
    <w:div w:id="2025201656">
      <w:bodyDiv w:val="1"/>
      <w:marLeft w:val="0"/>
      <w:marRight w:val="0"/>
      <w:marTop w:val="0"/>
      <w:marBottom w:val="0"/>
      <w:divBdr>
        <w:top w:val="none" w:sz="0" w:space="0" w:color="auto"/>
        <w:left w:val="none" w:sz="0" w:space="0" w:color="auto"/>
        <w:bottom w:val="none" w:sz="0" w:space="0" w:color="auto"/>
        <w:right w:val="none" w:sz="0" w:space="0" w:color="auto"/>
      </w:divBdr>
    </w:div>
    <w:div w:id="2031374465">
      <w:bodyDiv w:val="1"/>
      <w:marLeft w:val="0"/>
      <w:marRight w:val="0"/>
      <w:marTop w:val="0"/>
      <w:marBottom w:val="0"/>
      <w:divBdr>
        <w:top w:val="none" w:sz="0" w:space="0" w:color="auto"/>
        <w:left w:val="none" w:sz="0" w:space="0" w:color="auto"/>
        <w:bottom w:val="none" w:sz="0" w:space="0" w:color="auto"/>
        <w:right w:val="none" w:sz="0" w:space="0" w:color="auto"/>
      </w:divBdr>
    </w:div>
    <w:div w:id="2031567247">
      <w:bodyDiv w:val="1"/>
      <w:marLeft w:val="0"/>
      <w:marRight w:val="0"/>
      <w:marTop w:val="0"/>
      <w:marBottom w:val="0"/>
      <w:divBdr>
        <w:top w:val="none" w:sz="0" w:space="0" w:color="auto"/>
        <w:left w:val="none" w:sz="0" w:space="0" w:color="auto"/>
        <w:bottom w:val="none" w:sz="0" w:space="0" w:color="auto"/>
        <w:right w:val="none" w:sz="0" w:space="0" w:color="auto"/>
      </w:divBdr>
    </w:div>
    <w:div w:id="2032610958">
      <w:bodyDiv w:val="1"/>
      <w:marLeft w:val="0"/>
      <w:marRight w:val="0"/>
      <w:marTop w:val="0"/>
      <w:marBottom w:val="0"/>
      <w:divBdr>
        <w:top w:val="none" w:sz="0" w:space="0" w:color="auto"/>
        <w:left w:val="none" w:sz="0" w:space="0" w:color="auto"/>
        <w:bottom w:val="none" w:sz="0" w:space="0" w:color="auto"/>
        <w:right w:val="none" w:sz="0" w:space="0" w:color="auto"/>
      </w:divBdr>
    </w:div>
    <w:div w:id="2033069867">
      <w:bodyDiv w:val="1"/>
      <w:marLeft w:val="0"/>
      <w:marRight w:val="0"/>
      <w:marTop w:val="0"/>
      <w:marBottom w:val="0"/>
      <w:divBdr>
        <w:top w:val="none" w:sz="0" w:space="0" w:color="auto"/>
        <w:left w:val="none" w:sz="0" w:space="0" w:color="auto"/>
        <w:bottom w:val="none" w:sz="0" w:space="0" w:color="auto"/>
        <w:right w:val="none" w:sz="0" w:space="0" w:color="auto"/>
      </w:divBdr>
    </w:div>
    <w:div w:id="2033652210">
      <w:bodyDiv w:val="1"/>
      <w:marLeft w:val="0"/>
      <w:marRight w:val="0"/>
      <w:marTop w:val="0"/>
      <w:marBottom w:val="0"/>
      <w:divBdr>
        <w:top w:val="none" w:sz="0" w:space="0" w:color="auto"/>
        <w:left w:val="none" w:sz="0" w:space="0" w:color="auto"/>
        <w:bottom w:val="none" w:sz="0" w:space="0" w:color="auto"/>
        <w:right w:val="none" w:sz="0" w:space="0" w:color="auto"/>
      </w:divBdr>
    </w:div>
    <w:div w:id="2034181991">
      <w:bodyDiv w:val="1"/>
      <w:marLeft w:val="0"/>
      <w:marRight w:val="0"/>
      <w:marTop w:val="0"/>
      <w:marBottom w:val="0"/>
      <w:divBdr>
        <w:top w:val="none" w:sz="0" w:space="0" w:color="auto"/>
        <w:left w:val="none" w:sz="0" w:space="0" w:color="auto"/>
        <w:bottom w:val="none" w:sz="0" w:space="0" w:color="auto"/>
        <w:right w:val="none" w:sz="0" w:space="0" w:color="auto"/>
      </w:divBdr>
    </w:div>
    <w:div w:id="2034570639">
      <w:bodyDiv w:val="1"/>
      <w:marLeft w:val="0"/>
      <w:marRight w:val="0"/>
      <w:marTop w:val="0"/>
      <w:marBottom w:val="0"/>
      <w:divBdr>
        <w:top w:val="none" w:sz="0" w:space="0" w:color="auto"/>
        <w:left w:val="none" w:sz="0" w:space="0" w:color="auto"/>
        <w:bottom w:val="none" w:sz="0" w:space="0" w:color="auto"/>
        <w:right w:val="none" w:sz="0" w:space="0" w:color="auto"/>
      </w:divBdr>
    </w:div>
    <w:div w:id="2036691838">
      <w:bodyDiv w:val="1"/>
      <w:marLeft w:val="0"/>
      <w:marRight w:val="0"/>
      <w:marTop w:val="0"/>
      <w:marBottom w:val="0"/>
      <w:divBdr>
        <w:top w:val="none" w:sz="0" w:space="0" w:color="auto"/>
        <w:left w:val="none" w:sz="0" w:space="0" w:color="auto"/>
        <w:bottom w:val="none" w:sz="0" w:space="0" w:color="auto"/>
        <w:right w:val="none" w:sz="0" w:space="0" w:color="auto"/>
      </w:divBdr>
    </w:div>
    <w:div w:id="2039309490">
      <w:bodyDiv w:val="1"/>
      <w:marLeft w:val="0"/>
      <w:marRight w:val="0"/>
      <w:marTop w:val="0"/>
      <w:marBottom w:val="0"/>
      <w:divBdr>
        <w:top w:val="none" w:sz="0" w:space="0" w:color="auto"/>
        <w:left w:val="none" w:sz="0" w:space="0" w:color="auto"/>
        <w:bottom w:val="none" w:sz="0" w:space="0" w:color="auto"/>
        <w:right w:val="none" w:sz="0" w:space="0" w:color="auto"/>
      </w:divBdr>
    </w:div>
    <w:div w:id="2039351640">
      <w:bodyDiv w:val="1"/>
      <w:marLeft w:val="0"/>
      <w:marRight w:val="0"/>
      <w:marTop w:val="0"/>
      <w:marBottom w:val="0"/>
      <w:divBdr>
        <w:top w:val="none" w:sz="0" w:space="0" w:color="auto"/>
        <w:left w:val="none" w:sz="0" w:space="0" w:color="auto"/>
        <w:bottom w:val="none" w:sz="0" w:space="0" w:color="auto"/>
        <w:right w:val="none" w:sz="0" w:space="0" w:color="auto"/>
      </w:divBdr>
    </w:div>
    <w:div w:id="2040660141">
      <w:bodyDiv w:val="1"/>
      <w:marLeft w:val="0"/>
      <w:marRight w:val="0"/>
      <w:marTop w:val="0"/>
      <w:marBottom w:val="0"/>
      <w:divBdr>
        <w:top w:val="none" w:sz="0" w:space="0" w:color="auto"/>
        <w:left w:val="none" w:sz="0" w:space="0" w:color="auto"/>
        <w:bottom w:val="none" w:sz="0" w:space="0" w:color="auto"/>
        <w:right w:val="none" w:sz="0" w:space="0" w:color="auto"/>
      </w:divBdr>
    </w:div>
    <w:div w:id="2040930547">
      <w:bodyDiv w:val="1"/>
      <w:marLeft w:val="0"/>
      <w:marRight w:val="0"/>
      <w:marTop w:val="0"/>
      <w:marBottom w:val="0"/>
      <w:divBdr>
        <w:top w:val="none" w:sz="0" w:space="0" w:color="auto"/>
        <w:left w:val="none" w:sz="0" w:space="0" w:color="auto"/>
        <w:bottom w:val="none" w:sz="0" w:space="0" w:color="auto"/>
        <w:right w:val="none" w:sz="0" w:space="0" w:color="auto"/>
      </w:divBdr>
    </w:div>
    <w:div w:id="2041585085">
      <w:bodyDiv w:val="1"/>
      <w:marLeft w:val="0"/>
      <w:marRight w:val="0"/>
      <w:marTop w:val="0"/>
      <w:marBottom w:val="0"/>
      <w:divBdr>
        <w:top w:val="none" w:sz="0" w:space="0" w:color="auto"/>
        <w:left w:val="none" w:sz="0" w:space="0" w:color="auto"/>
        <w:bottom w:val="none" w:sz="0" w:space="0" w:color="auto"/>
        <w:right w:val="none" w:sz="0" w:space="0" w:color="auto"/>
      </w:divBdr>
    </w:div>
    <w:div w:id="2044475020">
      <w:bodyDiv w:val="1"/>
      <w:marLeft w:val="0"/>
      <w:marRight w:val="0"/>
      <w:marTop w:val="0"/>
      <w:marBottom w:val="0"/>
      <w:divBdr>
        <w:top w:val="none" w:sz="0" w:space="0" w:color="auto"/>
        <w:left w:val="none" w:sz="0" w:space="0" w:color="auto"/>
        <w:bottom w:val="none" w:sz="0" w:space="0" w:color="auto"/>
        <w:right w:val="none" w:sz="0" w:space="0" w:color="auto"/>
      </w:divBdr>
    </w:div>
    <w:div w:id="2049180254">
      <w:bodyDiv w:val="1"/>
      <w:marLeft w:val="0"/>
      <w:marRight w:val="0"/>
      <w:marTop w:val="0"/>
      <w:marBottom w:val="0"/>
      <w:divBdr>
        <w:top w:val="none" w:sz="0" w:space="0" w:color="auto"/>
        <w:left w:val="none" w:sz="0" w:space="0" w:color="auto"/>
        <w:bottom w:val="none" w:sz="0" w:space="0" w:color="auto"/>
        <w:right w:val="none" w:sz="0" w:space="0" w:color="auto"/>
      </w:divBdr>
    </w:div>
    <w:div w:id="2051147138">
      <w:bodyDiv w:val="1"/>
      <w:marLeft w:val="0"/>
      <w:marRight w:val="0"/>
      <w:marTop w:val="0"/>
      <w:marBottom w:val="0"/>
      <w:divBdr>
        <w:top w:val="none" w:sz="0" w:space="0" w:color="auto"/>
        <w:left w:val="none" w:sz="0" w:space="0" w:color="auto"/>
        <w:bottom w:val="none" w:sz="0" w:space="0" w:color="auto"/>
        <w:right w:val="none" w:sz="0" w:space="0" w:color="auto"/>
      </w:divBdr>
    </w:div>
    <w:div w:id="2051758649">
      <w:bodyDiv w:val="1"/>
      <w:marLeft w:val="0"/>
      <w:marRight w:val="0"/>
      <w:marTop w:val="0"/>
      <w:marBottom w:val="0"/>
      <w:divBdr>
        <w:top w:val="none" w:sz="0" w:space="0" w:color="auto"/>
        <w:left w:val="none" w:sz="0" w:space="0" w:color="auto"/>
        <w:bottom w:val="none" w:sz="0" w:space="0" w:color="auto"/>
        <w:right w:val="none" w:sz="0" w:space="0" w:color="auto"/>
      </w:divBdr>
    </w:div>
    <w:div w:id="2052727191">
      <w:bodyDiv w:val="1"/>
      <w:marLeft w:val="0"/>
      <w:marRight w:val="0"/>
      <w:marTop w:val="0"/>
      <w:marBottom w:val="0"/>
      <w:divBdr>
        <w:top w:val="none" w:sz="0" w:space="0" w:color="auto"/>
        <w:left w:val="none" w:sz="0" w:space="0" w:color="auto"/>
        <w:bottom w:val="none" w:sz="0" w:space="0" w:color="auto"/>
        <w:right w:val="none" w:sz="0" w:space="0" w:color="auto"/>
      </w:divBdr>
    </w:div>
    <w:div w:id="2055227787">
      <w:bodyDiv w:val="1"/>
      <w:marLeft w:val="0"/>
      <w:marRight w:val="0"/>
      <w:marTop w:val="0"/>
      <w:marBottom w:val="0"/>
      <w:divBdr>
        <w:top w:val="none" w:sz="0" w:space="0" w:color="auto"/>
        <w:left w:val="none" w:sz="0" w:space="0" w:color="auto"/>
        <w:bottom w:val="none" w:sz="0" w:space="0" w:color="auto"/>
        <w:right w:val="none" w:sz="0" w:space="0" w:color="auto"/>
      </w:divBdr>
    </w:div>
    <w:div w:id="2056465099">
      <w:bodyDiv w:val="1"/>
      <w:marLeft w:val="0"/>
      <w:marRight w:val="0"/>
      <w:marTop w:val="0"/>
      <w:marBottom w:val="0"/>
      <w:divBdr>
        <w:top w:val="none" w:sz="0" w:space="0" w:color="auto"/>
        <w:left w:val="none" w:sz="0" w:space="0" w:color="auto"/>
        <w:bottom w:val="none" w:sz="0" w:space="0" w:color="auto"/>
        <w:right w:val="none" w:sz="0" w:space="0" w:color="auto"/>
      </w:divBdr>
    </w:div>
    <w:div w:id="2056654357">
      <w:bodyDiv w:val="1"/>
      <w:marLeft w:val="0"/>
      <w:marRight w:val="0"/>
      <w:marTop w:val="0"/>
      <w:marBottom w:val="0"/>
      <w:divBdr>
        <w:top w:val="none" w:sz="0" w:space="0" w:color="auto"/>
        <w:left w:val="none" w:sz="0" w:space="0" w:color="auto"/>
        <w:bottom w:val="none" w:sz="0" w:space="0" w:color="auto"/>
        <w:right w:val="none" w:sz="0" w:space="0" w:color="auto"/>
      </w:divBdr>
    </w:div>
    <w:div w:id="2058820709">
      <w:bodyDiv w:val="1"/>
      <w:marLeft w:val="0"/>
      <w:marRight w:val="0"/>
      <w:marTop w:val="0"/>
      <w:marBottom w:val="0"/>
      <w:divBdr>
        <w:top w:val="none" w:sz="0" w:space="0" w:color="auto"/>
        <w:left w:val="none" w:sz="0" w:space="0" w:color="auto"/>
        <w:bottom w:val="none" w:sz="0" w:space="0" w:color="auto"/>
        <w:right w:val="none" w:sz="0" w:space="0" w:color="auto"/>
      </w:divBdr>
    </w:div>
    <w:div w:id="2061514245">
      <w:bodyDiv w:val="1"/>
      <w:marLeft w:val="0"/>
      <w:marRight w:val="0"/>
      <w:marTop w:val="0"/>
      <w:marBottom w:val="0"/>
      <w:divBdr>
        <w:top w:val="none" w:sz="0" w:space="0" w:color="auto"/>
        <w:left w:val="none" w:sz="0" w:space="0" w:color="auto"/>
        <w:bottom w:val="none" w:sz="0" w:space="0" w:color="auto"/>
        <w:right w:val="none" w:sz="0" w:space="0" w:color="auto"/>
      </w:divBdr>
    </w:div>
    <w:div w:id="2064133048">
      <w:bodyDiv w:val="1"/>
      <w:marLeft w:val="0"/>
      <w:marRight w:val="0"/>
      <w:marTop w:val="0"/>
      <w:marBottom w:val="0"/>
      <w:divBdr>
        <w:top w:val="none" w:sz="0" w:space="0" w:color="auto"/>
        <w:left w:val="none" w:sz="0" w:space="0" w:color="auto"/>
        <w:bottom w:val="none" w:sz="0" w:space="0" w:color="auto"/>
        <w:right w:val="none" w:sz="0" w:space="0" w:color="auto"/>
      </w:divBdr>
    </w:div>
    <w:div w:id="2067485306">
      <w:bodyDiv w:val="1"/>
      <w:marLeft w:val="0"/>
      <w:marRight w:val="0"/>
      <w:marTop w:val="0"/>
      <w:marBottom w:val="0"/>
      <w:divBdr>
        <w:top w:val="none" w:sz="0" w:space="0" w:color="auto"/>
        <w:left w:val="none" w:sz="0" w:space="0" w:color="auto"/>
        <w:bottom w:val="none" w:sz="0" w:space="0" w:color="auto"/>
        <w:right w:val="none" w:sz="0" w:space="0" w:color="auto"/>
      </w:divBdr>
    </w:div>
    <w:div w:id="2067799785">
      <w:bodyDiv w:val="1"/>
      <w:marLeft w:val="0"/>
      <w:marRight w:val="0"/>
      <w:marTop w:val="0"/>
      <w:marBottom w:val="0"/>
      <w:divBdr>
        <w:top w:val="none" w:sz="0" w:space="0" w:color="auto"/>
        <w:left w:val="none" w:sz="0" w:space="0" w:color="auto"/>
        <w:bottom w:val="none" w:sz="0" w:space="0" w:color="auto"/>
        <w:right w:val="none" w:sz="0" w:space="0" w:color="auto"/>
      </w:divBdr>
    </w:div>
    <w:div w:id="2067870355">
      <w:bodyDiv w:val="1"/>
      <w:marLeft w:val="0"/>
      <w:marRight w:val="0"/>
      <w:marTop w:val="0"/>
      <w:marBottom w:val="0"/>
      <w:divBdr>
        <w:top w:val="none" w:sz="0" w:space="0" w:color="auto"/>
        <w:left w:val="none" w:sz="0" w:space="0" w:color="auto"/>
        <w:bottom w:val="none" w:sz="0" w:space="0" w:color="auto"/>
        <w:right w:val="none" w:sz="0" w:space="0" w:color="auto"/>
      </w:divBdr>
    </w:div>
    <w:div w:id="2068144342">
      <w:bodyDiv w:val="1"/>
      <w:marLeft w:val="0"/>
      <w:marRight w:val="0"/>
      <w:marTop w:val="0"/>
      <w:marBottom w:val="0"/>
      <w:divBdr>
        <w:top w:val="none" w:sz="0" w:space="0" w:color="auto"/>
        <w:left w:val="none" w:sz="0" w:space="0" w:color="auto"/>
        <w:bottom w:val="none" w:sz="0" w:space="0" w:color="auto"/>
        <w:right w:val="none" w:sz="0" w:space="0" w:color="auto"/>
      </w:divBdr>
    </w:div>
    <w:div w:id="2068406495">
      <w:bodyDiv w:val="1"/>
      <w:marLeft w:val="0"/>
      <w:marRight w:val="0"/>
      <w:marTop w:val="0"/>
      <w:marBottom w:val="0"/>
      <w:divBdr>
        <w:top w:val="none" w:sz="0" w:space="0" w:color="auto"/>
        <w:left w:val="none" w:sz="0" w:space="0" w:color="auto"/>
        <w:bottom w:val="none" w:sz="0" w:space="0" w:color="auto"/>
        <w:right w:val="none" w:sz="0" w:space="0" w:color="auto"/>
      </w:divBdr>
    </w:div>
    <w:div w:id="2069717820">
      <w:bodyDiv w:val="1"/>
      <w:marLeft w:val="0"/>
      <w:marRight w:val="0"/>
      <w:marTop w:val="0"/>
      <w:marBottom w:val="0"/>
      <w:divBdr>
        <w:top w:val="none" w:sz="0" w:space="0" w:color="auto"/>
        <w:left w:val="none" w:sz="0" w:space="0" w:color="auto"/>
        <w:bottom w:val="none" w:sz="0" w:space="0" w:color="auto"/>
        <w:right w:val="none" w:sz="0" w:space="0" w:color="auto"/>
      </w:divBdr>
    </w:div>
    <w:div w:id="2069913241">
      <w:bodyDiv w:val="1"/>
      <w:marLeft w:val="0"/>
      <w:marRight w:val="0"/>
      <w:marTop w:val="0"/>
      <w:marBottom w:val="0"/>
      <w:divBdr>
        <w:top w:val="none" w:sz="0" w:space="0" w:color="auto"/>
        <w:left w:val="none" w:sz="0" w:space="0" w:color="auto"/>
        <w:bottom w:val="none" w:sz="0" w:space="0" w:color="auto"/>
        <w:right w:val="none" w:sz="0" w:space="0" w:color="auto"/>
      </w:divBdr>
    </w:div>
    <w:div w:id="2069914494">
      <w:bodyDiv w:val="1"/>
      <w:marLeft w:val="0"/>
      <w:marRight w:val="0"/>
      <w:marTop w:val="0"/>
      <w:marBottom w:val="0"/>
      <w:divBdr>
        <w:top w:val="none" w:sz="0" w:space="0" w:color="auto"/>
        <w:left w:val="none" w:sz="0" w:space="0" w:color="auto"/>
        <w:bottom w:val="none" w:sz="0" w:space="0" w:color="auto"/>
        <w:right w:val="none" w:sz="0" w:space="0" w:color="auto"/>
      </w:divBdr>
    </w:div>
    <w:div w:id="2072732516">
      <w:bodyDiv w:val="1"/>
      <w:marLeft w:val="0"/>
      <w:marRight w:val="0"/>
      <w:marTop w:val="0"/>
      <w:marBottom w:val="0"/>
      <w:divBdr>
        <w:top w:val="none" w:sz="0" w:space="0" w:color="auto"/>
        <w:left w:val="none" w:sz="0" w:space="0" w:color="auto"/>
        <w:bottom w:val="none" w:sz="0" w:space="0" w:color="auto"/>
        <w:right w:val="none" w:sz="0" w:space="0" w:color="auto"/>
      </w:divBdr>
    </w:div>
    <w:div w:id="2073572963">
      <w:bodyDiv w:val="1"/>
      <w:marLeft w:val="0"/>
      <w:marRight w:val="0"/>
      <w:marTop w:val="0"/>
      <w:marBottom w:val="0"/>
      <w:divBdr>
        <w:top w:val="none" w:sz="0" w:space="0" w:color="auto"/>
        <w:left w:val="none" w:sz="0" w:space="0" w:color="auto"/>
        <w:bottom w:val="none" w:sz="0" w:space="0" w:color="auto"/>
        <w:right w:val="none" w:sz="0" w:space="0" w:color="auto"/>
      </w:divBdr>
    </w:div>
    <w:div w:id="2074693613">
      <w:bodyDiv w:val="1"/>
      <w:marLeft w:val="0"/>
      <w:marRight w:val="0"/>
      <w:marTop w:val="0"/>
      <w:marBottom w:val="0"/>
      <w:divBdr>
        <w:top w:val="none" w:sz="0" w:space="0" w:color="auto"/>
        <w:left w:val="none" w:sz="0" w:space="0" w:color="auto"/>
        <w:bottom w:val="none" w:sz="0" w:space="0" w:color="auto"/>
        <w:right w:val="none" w:sz="0" w:space="0" w:color="auto"/>
      </w:divBdr>
    </w:div>
    <w:div w:id="2075275656">
      <w:bodyDiv w:val="1"/>
      <w:marLeft w:val="0"/>
      <w:marRight w:val="0"/>
      <w:marTop w:val="0"/>
      <w:marBottom w:val="0"/>
      <w:divBdr>
        <w:top w:val="none" w:sz="0" w:space="0" w:color="auto"/>
        <w:left w:val="none" w:sz="0" w:space="0" w:color="auto"/>
        <w:bottom w:val="none" w:sz="0" w:space="0" w:color="auto"/>
        <w:right w:val="none" w:sz="0" w:space="0" w:color="auto"/>
      </w:divBdr>
    </w:div>
    <w:div w:id="2076931191">
      <w:bodyDiv w:val="1"/>
      <w:marLeft w:val="0"/>
      <w:marRight w:val="0"/>
      <w:marTop w:val="0"/>
      <w:marBottom w:val="0"/>
      <w:divBdr>
        <w:top w:val="none" w:sz="0" w:space="0" w:color="auto"/>
        <w:left w:val="none" w:sz="0" w:space="0" w:color="auto"/>
        <w:bottom w:val="none" w:sz="0" w:space="0" w:color="auto"/>
        <w:right w:val="none" w:sz="0" w:space="0" w:color="auto"/>
      </w:divBdr>
    </w:div>
    <w:div w:id="2078625424">
      <w:bodyDiv w:val="1"/>
      <w:marLeft w:val="0"/>
      <w:marRight w:val="0"/>
      <w:marTop w:val="0"/>
      <w:marBottom w:val="0"/>
      <w:divBdr>
        <w:top w:val="none" w:sz="0" w:space="0" w:color="auto"/>
        <w:left w:val="none" w:sz="0" w:space="0" w:color="auto"/>
        <w:bottom w:val="none" w:sz="0" w:space="0" w:color="auto"/>
        <w:right w:val="none" w:sz="0" w:space="0" w:color="auto"/>
      </w:divBdr>
    </w:div>
    <w:div w:id="2079135796">
      <w:bodyDiv w:val="1"/>
      <w:marLeft w:val="0"/>
      <w:marRight w:val="0"/>
      <w:marTop w:val="0"/>
      <w:marBottom w:val="0"/>
      <w:divBdr>
        <w:top w:val="none" w:sz="0" w:space="0" w:color="auto"/>
        <w:left w:val="none" w:sz="0" w:space="0" w:color="auto"/>
        <w:bottom w:val="none" w:sz="0" w:space="0" w:color="auto"/>
        <w:right w:val="none" w:sz="0" w:space="0" w:color="auto"/>
      </w:divBdr>
    </w:div>
    <w:div w:id="2080593456">
      <w:bodyDiv w:val="1"/>
      <w:marLeft w:val="0"/>
      <w:marRight w:val="0"/>
      <w:marTop w:val="0"/>
      <w:marBottom w:val="0"/>
      <w:divBdr>
        <w:top w:val="none" w:sz="0" w:space="0" w:color="auto"/>
        <w:left w:val="none" w:sz="0" w:space="0" w:color="auto"/>
        <w:bottom w:val="none" w:sz="0" w:space="0" w:color="auto"/>
        <w:right w:val="none" w:sz="0" w:space="0" w:color="auto"/>
      </w:divBdr>
    </w:div>
    <w:div w:id="2080637120">
      <w:bodyDiv w:val="1"/>
      <w:marLeft w:val="0"/>
      <w:marRight w:val="0"/>
      <w:marTop w:val="0"/>
      <w:marBottom w:val="0"/>
      <w:divBdr>
        <w:top w:val="none" w:sz="0" w:space="0" w:color="auto"/>
        <w:left w:val="none" w:sz="0" w:space="0" w:color="auto"/>
        <w:bottom w:val="none" w:sz="0" w:space="0" w:color="auto"/>
        <w:right w:val="none" w:sz="0" w:space="0" w:color="auto"/>
      </w:divBdr>
    </w:div>
    <w:div w:id="2081096254">
      <w:bodyDiv w:val="1"/>
      <w:marLeft w:val="0"/>
      <w:marRight w:val="0"/>
      <w:marTop w:val="0"/>
      <w:marBottom w:val="0"/>
      <w:divBdr>
        <w:top w:val="none" w:sz="0" w:space="0" w:color="auto"/>
        <w:left w:val="none" w:sz="0" w:space="0" w:color="auto"/>
        <w:bottom w:val="none" w:sz="0" w:space="0" w:color="auto"/>
        <w:right w:val="none" w:sz="0" w:space="0" w:color="auto"/>
      </w:divBdr>
    </w:div>
    <w:div w:id="2082025647">
      <w:bodyDiv w:val="1"/>
      <w:marLeft w:val="0"/>
      <w:marRight w:val="0"/>
      <w:marTop w:val="0"/>
      <w:marBottom w:val="0"/>
      <w:divBdr>
        <w:top w:val="none" w:sz="0" w:space="0" w:color="auto"/>
        <w:left w:val="none" w:sz="0" w:space="0" w:color="auto"/>
        <w:bottom w:val="none" w:sz="0" w:space="0" w:color="auto"/>
        <w:right w:val="none" w:sz="0" w:space="0" w:color="auto"/>
      </w:divBdr>
    </w:div>
    <w:div w:id="2084331407">
      <w:bodyDiv w:val="1"/>
      <w:marLeft w:val="0"/>
      <w:marRight w:val="0"/>
      <w:marTop w:val="0"/>
      <w:marBottom w:val="0"/>
      <w:divBdr>
        <w:top w:val="none" w:sz="0" w:space="0" w:color="auto"/>
        <w:left w:val="none" w:sz="0" w:space="0" w:color="auto"/>
        <w:bottom w:val="none" w:sz="0" w:space="0" w:color="auto"/>
        <w:right w:val="none" w:sz="0" w:space="0" w:color="auto"/>
      </w:divBdr>
    </w:div>
    <w:div w:id="2087219661">
      <w:bodyDiv w:val="1"/>
      <w:marLeft w:val="0"/>
      <w:marRight w:val="0"/>
      <w:marTop w:val="0"/>
      <w:marBottom w:val="0"/>
      <w:divBdr>
        <w:top w:val="none" w:sz="0" w:space="0" w:color="auto"/>
        <w:left w:val="none" w:sz="0" w:space="0" w:color="auto"/>
        <w:bottom w:val="none" w:sz="0" w:space="0" w:color="auto"/>
        <w:right w:val="none" w:sz="0" w:space="0" w:color="auto"/>
      </w:divBdr>
    </w:div>
    <w:div w:id="2088771364">
      <w:bodyDiv w:val="1"/>
      <w:marLeft w:val="0"/>
      <w:marRight w:val="0"/>
      <w:marTop w:val="0"/>
      <w:marBottom w:val="0"/>
      <w:divBdr>
        <w:top w:val="none" w:sz="0" w:space="0" w:color="auto"/>
        <w:left w:val="none" w:sz="0" w:space="0" w:color="auto"/>
        <w:bottom w:val="none" w:sz="0" w:space="0" w:color="auto"/>
        <w:right w:val="none" w:sz="0" w:space="0" w:color="auto"/>
      </w:divBdr>
    </w:div>
    <w:div w:id="2088838555">
      <w:bodyDiv w:val="1"/>
      <w:marLeft w:val="0"/>
      <w:marRight w:val="0"/>
      <w:marTop w:val="0"/>
      <w:marBottom w:val="0"/>
      <w:divBdr>
        <w:top w:val="none" w:sz="0" w:space="0" w:color="auto"/>
        <w:left w:val="none" w:sz="0" w:space="0" w:color="auto"/>
        <w:bottom w:val="none" w:sz="0" w:space="0" w:color="auto"/>
        <w:right w:val="none" w:sz="0" w:space="0" w:color="auto"/>
      </w:divBdr>
    </w:div>
    <w:div w:id="2088915703">
      <w:bodyDiv w:val="1"/>
      <w:marLeft w:val="0"/>
      <w:marRight w:val="0"/>
      <w:marTop w:val="0"/>
      <w:marBottom w:val="0"/>
      <w:divBdr>
        <w:top w:val="none" w:sz="0" w:space="0" w:color="auto"/>
        <w:left w:val="none" w:sz="0" w:space="0" w:color="auto"/>
        <w:bottom w:val="none" w:sz="0" w:space="0" w:color="auto"/>
        <w:right w:val="none" w:sz="0" w:space="0" w:color="auto"/>
      </w:divBdr>
    </w:div>
    <w:div w:id="2091582408">
      <w:bodyDiv w:val="1"/>
      <w:marLeft w:val="0"/>
      <w:marRight w:val="0"/>
      <w:marTop w:val="0"/>
      <w:marBottom w:val="0"/>
      <w:divBdr>
        <w:top w:val="none" w:sz="0" w:space="0" w:color="auto"/>
        <w:left w:val="none" w:sz="0" w:space="0" w:color="auto"/>
        <w:bottom w:val="none" w:sz="0" w:space="0" w:color="auto"/>
        <w:right w:val="none" w:sz="0" w:space="0" w:color="auto"/>
      </w:divBdr>
    </w:div>
    <w:div w:id="2093038402">
      <w:bodyDiv w:val="1"/>
      <w:marLeft w:val="0"/>
      <w:marRight w:val="0"/>
      <w:marTop w:val="0"/>
      <w:marBottom w:val="0"/>
      <w:divBdr>
        <w:top w:val="none" w:sz="0" w:space="0" w:color="auto"/>
        <w:left w:val="none" w:sz="0" w:space="0" w:color="auto"/>
        <w:bottom w:val="none" w:sz="0" w:space="0" w:color="auto"/>
        <w:right w:val="none" w:sz="0" w:space="0" w:color="auto"/>
      </w:divBdr>
    </w:div>
    <w:div w:id="2093042107">
      <w:bodyDiv w:val="1"/>
      <w:marLeft w:val="0"/>
      <w:marRight w:val="0"/>
      <w:marTop w:val="0"/>
      <w:marBottom w:val="0"/>
      <w:divBdr>
        <w:top w:val="none" w:sz="0" w:space="0" w:color="auto"/>
        <w:left w:val="none" w:sz="0" w:space="0" w:color="auto"/>
        <w:bottom w:val="none" w:sz="0" w:space="0" w:color="auto"/>
        <w:right w:val="none" w:sz="0" w:space="0" w:color="auto"/>
      </w:divBdr>
    </w:div>
    <w:div w:id="2093819413">
      <w:bodyDiv w:val="1"/>
      <w:marLeft w:val="0"/>
      <w:marRight w:val="0"/>
      <w:marTop w:val="0"/>
      <w:marBottom w:val="0"/>
      <w:divBdr>
        <w:top w:val="none" w:sz="0" w:space="0" w:color="auto"/>
        <w:left w:val="none" w:sz="0" w:space="0" w:color="auto"/>
        <w:bottom w:val="none" w:sz="0" w:space="0" w:color="auto"/>
        <w:right w:val="none" w:sz="0" w:space="0" w:color="auto"/>
      </w:divBdr>
    </w:div>
    <w:div w:id="2094471254">
      <w:bodyDiv w:val="1"/>
      <w:marLeft w:val="0"/>
      <w:marRight w:val="0"/>
      <w:marTop w:val="0"/>
      <w:marBottom w:val="0"/>
      <w:divBdr>
        <w:top w:val="none" w:sz="0" w:space="0" w:color="auto"/>
        <w:left w:val="none" w:sz="0" w:space="0" w:color="auto"/>
        <w:bottom w:val="none" w:sz="0" w:space="0" w:color="auto"/>
        <w:right w:val="none" w:sz="0" w:space="0" w:color="auto"/>
      </w:divBdr>
    </w:div>
    <w:div w:id="2095592460">
      <w:bodyDiv w:val="1"/>
      <w:marLeft w:val="0"/>
      <w:marRight w:val="0"/>
      <w:marTop w:val="0"/>
      <w:marBottom w:val="0"/>
      <w:divBdr>
        <w:top w:val="none" w:sz="0" w:space="0" w:color="auto"/>
        <w:left w:val="none" w:sz="0" w:space="0" w:color="auto"/>
        <w:bottom w:val="none" w:sz="0" w:space="0" w:color="auto"/>
        <w:right w:val="none" w:sz="0" w:space="0" w:color="auto"/>
      </w:divBdr>
    </w:div>
    <w:div w:id="2096440835">
      <w:bodyDiv w:val="1"/>
      <w:marLeft w:val="0"/>
      <w:marRight w:val="0"/>
      <w:marTop w:val="0"/>
      <w:marBottom w:val="0"/>
      <w:divBdr>
        <w:top w:val="none" w:sz="0" w:space="0" w:color="auto"/>
        <w:left w:val="none" w:sz="0" w:space="0" w:color="auto"/>
        <w:bottom w:val="none" w:sz="0" w:space="0" w:color="auto"/>
        <w:right w:val="none" w:sz="0" w:space="0" w:color="auto"/>
      </w:divBdr>
    </w:div>
    <w:div w:id="2097945406">
      <w:bodyDiv w:val="1"/>
      <w:marLeft w:val="0"/>
      <w:marRight w:val="0"/>
      <w:marTop w:val="0"/>
      <w:marBottom w:val="0"/>
      <w:divBdr>
        <w:top w:val="none" w:sz="0" w:space="0" w:color="auto"/>
        <w:left w:val="none" w:sz="0" w:space="0" w:color="auto"/>
        <w:bottom w:val="none" w:sz="0" w:space="0" w:color="auto"/>
        <w:right w:val="none" w:sz="0" w:space="0" w:color="auto"/>
      </w:divBdr>
    </w:div>
    <w:div w:id="2098012362">
      <w:bodyDiv w:val="1"/>
      <w:marLeft w:val="0"/>
      <w:marRight w:val="0"/>
      <w:marTop w:val="0"/>
      <w:marBottom w:val="0"/>
      <w:divBdr>
        <w:top w:val="none" w:sz="0" w:space="0" w:color="auto"/>
        <w:left w:val="none" w:sz="0" w:space="0" w:color="auto"/>
        <w:bottom w:val="none" w:sz="0" w:space="0" w:color="auto"/>
        <w:right w:val="none" w:sz="0" w:space="0" w:color="auto"/>
      </w:divBdr>
    </w:div>
    <w:div w:id="2102869861">
      <w:bodyDiv w:val="1"/>
      <w:marLeft w:val="0"/>
      <w:marRight w:val="0"/>
      <w:marTop w:val="0"/>
      <w:marBottom w:val="0"/>
      <w:divBdr>
        <w:top w:val="none" w:sz="0" w:space="0" w:color="auto"/>
        <w:left w:val="none" w:sz="0" w:space="0" w:color="auto"/>
        <w:bottom w:val="none" w:sz="0" w:space="0" w:color="auto"/>
        <w:right w:val="none" w:sz="0" w:space="0" w:color="auto"/>
      </w:divBdr>
    </w:div>
    <w:div w:id="2108883300">
      <w:bodyDiv w:val="1"/>
      <w:marLeft w:val="0"/>
      <w:marRight w:val="0"/>
      <w:marTop w:val="0"/>
      <w:marBottom w:val="0"/>
      <w:divBdr>
        <w:top w:val="none" w:sz="0" w:space="0" w:color="auto"/>
        <w:left w:val="none" w:sz="0" w:space="0" w:color="auto"/>
        <w:bottom w:val="none" w:sz="0" w:space="0" w:color="auto"/>
        <w:right w:val="none" w:sz="0" w:space="0" w:color="auto"/>
      </w:divBdr>
    </w:div>
    <w:div w:id="2108961025">
      <w:bodyDiv w:val="1"/>
      <w:marLeft w:val="0"/>
      <w:marRight w:val="0"/>
      <w:marTop w:val="0"/>
      <w:marBottom w:val="0"/>
      <w:divBdr>
        <w:top w:val="none" w:sz="0" w:space="0" w:color="auto"/>
        <w:left w:val="none" w:sz="0" w:space="0" w:color="auto"/>
        <w:bottom w:val="none" w:sz="0" w:space="0" w:color="auto"/>
        <w:right w:val="none" w:sz="0" w:space="0" w:color="auto"/>
      </w:divBdr>
    </w:div>
    <w:div w:id="2109570986">
      <w:bodyDiv w:val="1"/>
      <w:marLeft w:val="0"/>
      <w:marRight w:val="0"/>
      <w:marTop w:val="0"/>
      <w:marBottom w:val="0"/>
      <w:divBdr>
        <w:top w:val="none" w:sz="0" w:space="0" w:color="auto"/>
        <w:left w:val="none" w:sz="0" w:space="0" w:color="auto"/>
        <w:bottom w:val="none" w:sz="0" w:space="0" w:color="auto"/>
        <w:right w:val="none" w:sz="0" w:space="0" w:color="auto"/>
      </w:divBdr>
    </w:div>
    <w:div w:id="2110153887">
      <w:bodyDiv w:val="1"/>
      <w:marLeft w:val="0"/>
      <w:marRight w:val="0"/>
      <w:marTop w:val="0"/>
      <w:marBottom w:val="0"/>
      <w:divBdr>
        <w:top w:val="none" w:sz="0" w:space="0" w:color="auto"/>
        <w:left w:val="none" w:sz="0" w:space="0" w:color="auto"/>
        <w:bottom w:val="none" w:sz="0" w:space="0" w:color="auto"/>
        <w:right w:val="none" w:sz="0" w:space="0" w:color="auto"/>
      </w:divBdr>
    </w:div>
    <w:div w:id="2110268714">
      <w:bodyDiv w:val="1"/>
      <w:marLeft w:val="0"/>
      <w:marRight w:val="0"/>
      <w:marTop w:val="0"/>
      <w:marBottom w:val="0"/>
      <w:divBdr>
        <w:top w:val="none" w:sz="0" w:space="0" w:color="auto"/>
        <w:left w:val="none" w:sz="0" w:space="0" w:color="auto"/>
        <w:bottom w:val="none" w:sz="0" w:space="0" w:color="auto"/>
        <w:right w:val="none" w:sz="0" w:space="0" w:color="auto"/>
      </w:divBdr>
    </w:div>
    <w:div w:id="2111855195">
      <w:bodyDiv w:val="1"/>
      <w:marLeft w:val="0"/>
      <w:marRight w:val="0"/>
      <w:marTop w:val="0"/>
      <w:marBottom w:val="0"/>
      <w:divBdr>
        <w:top w:val="none" w:sz="0" w:space="0" w:color="auto"/>
        <w:left w:val="none" w:sz="0" w:space="0" w:color="auto"/>
        <w:bottom w:val="none" w:sz="0" w:space="0" w:color="auto"/>
        <w:right w:val="none" w:sz="0" w:space="0" w:color="auto"/>
      </w:divBdr>
    </w:div>
    <w:div w:id="2115321819">
      <w:bodyDiv w:val="1"/>
      <w:marLeft w:val="0"/>
      <w:marRight w:val="0"/>
      <w:marTop w:val="0"/>
      <w:marBottom w:val="0"/>
      <w:divBdr>
        <w:top w:val="none" w:sz="0" w:space="0" w:color="auto"/>
        <w:left w:val="none" w:sz="0" w:space="0" w:color="auto"/>
        <w:bottom w:val="none" w:sz="0" w:space="0" w:color="auto"/>
        <w:right w:val="none" w:sz="0" w:space="0" w:color="auto"/>
      </w:divBdr>
    </w:div>
    <w:div w:id="2116242364">
      <w:bodyDiv w:val="1"/>
      <w:marLeft w:val="0"/>
      <w:marRight w:val="0"/>
      <w:marTop w:val="0"/>
      <w:marBottom w:val="0"/>
      <w:divBdr>
        <w:top w:val="none" w:sz="0" w:space="0" w:color="auto"/>
        <w:left w:val="none" w:sz="0" w:space="0" w:color="auto"/>
        <w:bottom w:val="none" w:sz="0" w:space="0" w:color="auto"/>
        <w:right w:val="none" w:sz="0" w:space="0" w:color="auto"/>
      </w:divBdr>
    </w:div>
    <w:div w:id="2116554262">
      <w:bodyDiv w:val="1"/>
      <w:marLeft w:val="0"/>
      <w:marRight w:val="0"/>
      <w:marTop w:val="0"/>
      <w:marBottom w:val="0"/>
      <w:divBdr>
        <w:top w:val="none" w:sz="0" w:space="0" w:color="auto"/>
        <w:left w:val="none" w:sz="0" w:space="0" w:color="auto"/>
        <w:bottom w:val="none" w:sz="0" w:space="0" w:color="auto"/>
        <w:right w:val="none" w:sz="0" w:space="0" w:color="auto"/>
      </w:divBdr>
    </w:div>
    <w:div w:id="2116630432">
      <w:bodyDiv w:val="1"/>
      <w:marLeft w:val="0"/>
      <w:marRight w:val="0"/>
      <w:marTop w:val="0"/>
      <w:marBottom w:val="0"/>
      <w:divBdr>
        <w:top w:val="none" w:sz="0" w:space="0" w:color="auto"/>
        <w:left w:val="none" w:sz="0" w:space="0" w:color="auto"/>
        <w:bottom w:val="none" w:sz="0" w:space="0" w:color="auto"/>
        <w:right w:val="none" w:sz="0" w:space="0" w:color="auto"/>
      </w:divBdr>
    </w:div>
    <w:div w:id="2118796308">
      <w:bodyDiv w:val="1"/>
      <w:marLeft w:val="0"/>
      <w:marRight w:val="0"/>
      <w:marTop w:val="0"/>
      <w:marBottom w:val="0"/>
      <w:divBdr>
        <w:top w:val="none" w:sz="0" w:space="0" w:color="auto"/>
        <w:left w:val="none" w:sz="0" w:space="0" w:color="auto"/>
        <w:bottom w:val="none" w:sz="0" w:space="0" w:color="auto"/>
        <w:right w:val="none" w:sz="0" w:space="0" w:color="auto"/>
      </w:divBdr>
    </w:div>
    <w:div w:id="2121758623">
      <w:bodyDiv w:val="1"/>
      <w:marLeft w:val="0"/>
      <w:marRight w:val="0"/>
      <w:marTop w:val="0"/>
      <w:marBottom w:val="0"/>
      <w:divBdr>
        <w:top w:val="none" w:sz="0" w:space="0" w:color="auto"/>
        <w:left w:val="none" w:sz="0" w:space="0" w:color="auto"/>
        <w:bottom w:val="none" w:sz="0" w:space="0" w:color="auto"/>
        <w:right w:val="none" w:sz="0" w:space="0" w:color="auto"/>
      </w:divBdr>
    </w:div>
    <w:div w:id="2123574674">
      <w:bodyDiv w:val="1"/>
      <w:marLeft w:val="0"/>
      <w:marRight w:val="0"/>
      <w:marTop w:val="0"/>
      <w:marBottom w:val="0"/>
      <w:divBdr>
        <w:top w:val="none" w:sz="0" w:space="0" w:color="auto"/>
        <w:left w:val="none" w:sz="0" w:space="0" w:color="auto"/>
        <w:bottom w:val="none" w:sz="0" w:space="0" w:color="auto"/>
        <w:right w:val="none" w:sz="0" w:space="0" w:color="auto"/>
      </w:divBdr>
    </w:div>
    <w:div w:id="2123722616">
      <w:bodyDiv w:val="1"/>
      <w:marLeft w:val="0"/>
      <w:marRight w:val="0"/>
      <w:marTop w:val="0"/>
      <w:marBottom w:val="0"/>
      <w:divBdr>
        <w:top w:val="none" w:sz="0" w:space="0" w:color="auto"/>
        <w:left w:val="none" w:sz="0" w:space="0" w:color="auto"/>
        <w:bottom w:val="none" w:sz="0" w:space="0" w:color="auto"/>
        <w:right w:val="none" w:sz="0" w:space="0" w:color="auto"/>
      </w:divBdr>
    </w:div>
    <w:div w:id="2124035193">
      <w:bodyDiv w:val="1"/>
      <w:marLeft w:val="0"/>
      <w:marRight w:val="0"/>
      <w:marTop w:val="0"/>
      <w:marBottom w:val="0"/>
      <w:divBdr>
        <w:top w:val="none" w:sz="0" w:space="0" w:color="auto"/>
        <w:left w:val="none" w:sz="0" w:space="0" w:color="auto"/>
        <w:bottom w:val="none" w:sz="0" w:space="0" w:color="auto"/>
        <w:right w:val="none" w:sz="0" w:space="0" w:color="auto"/>
      </w:divBdr>
    </w:div>
    <w:div w:id="2126264775">
      <w:bodyDiv w:val="1"/>
      <w:marLeft w:val="0"/>
      <w:marRight w:val="0"/>
      <w:marTop w:val="0"/>
      <w:marBottom w:val="0"/>
      <w:divBdr>
        <w:top w:val="none" w:sz="0" w:space="0" w:color="auto"/>
        <w:left w:val="none" w:sz="0" w:space="0" w:color="auto"/>
        <w:bottom w:val="none" w:sz="0" w:space="0" w:color="auto"/>
        <w:right w:val="none" w:sz="0" w:space="0" w:color="auto"/>
      </w:divBdr>
    </w:div>
    <w:div w:id="2126388497">
      <w:bodyDiv w:val="1"/>
      <w:marLeft w:val="0"/>
      <w:marRight w:val="0"/>
      <w:marTop w:val="0"/>
      <w:marBottom w:val="0"/>
      <w:divBdr>
        <w:top w:val="none" w:sz="0" w:space="0" w:color="auto"/>
        <w:left w:val="none" w:sz="0" w:space="0" w:color="auto"/>
        <w:bottom w:val="none" w:sz="0" w:space="0" w:color="auto"/>
        <w:right w:val="none" w:sz="0" w:space="0" w:color="auto"/>
      </w:divBdr>
    </w:div>
    <w:div w:id="2126734844">
      <w:bodyDiv w:val="1"/>
      <w:marLeft w:val="0"/>
      <w:marRight w:val="0"/>
      <w:marTop w:val="0"/>
      <w:marBottom w:val="0"/>
      <w:divBdr>
        <w:top w:val="none" w:sz="0" w:space="0" w:color="auto"/>
        <w:left w:val="none" w:sz="0" w:space="0" w:color="auto"/>
        <w:bottom w:val="none" w:sz="0" w:space="0" w:color="auto"/>
        <w:right w:val="none" w:sz="0" w:space="0" w:color="auto"/>
      </w:divBdr>
    </w:div>
    <w:div w:id="2129397766">
      <w:bodyDiv w:val="1"/>
      <w:marLeft w:val="0"/>
      <w:marRight w:val="0"/>
      <w:marTop w:val="0"/>
      <w:marBottom w:val="0"/>
      <w:divBdr>
        <w:top w:val="none" w:sz="0" w:space="0" w:color="auto"/>
        <w:left w:val="none" w:sz="0" w:space="0" w:color="auto"/>
        <w:bottom w:val="none" w:sz="0" w:space="0" w:color="auto"/>
        <w:right w:val="none" w:sz="0" w:space="0" w:color="auto"/>
      </w:divBdr>
    </w:div>
    <w:div w:id="2129736359">
      <w:bodyDiv w:val="1"/>
      <w:marLeft w:val="0"/>
      <w:marRight w:val="0"/>
      <w:marTop w:val="0"/>
      <w:marBottom w:val="0"/>
      <w:divBdr>
        <w:top w:val="none" w:sz="0" w:space="0" w:color="auto"/>
        <w:left w:val="none" w:sz="0" w:space="0" w:color="auto"/>
        <w:bottom w:val="none" w:sz="0" w:space="0" w:color="auto"/>
        <w:right w:val="none" w:sz="0" w:space="0" w:color="auto"/>
      </w:divBdr>
    </w:div>
    <w:div w:id="2133405011">
      <w:bodyDiv w:val="1"/>
      <w:marLeft w:val="0"/>
      <w:marRight w:val="0"/>
      <w:marTop w:val="0"/>
      <w:marBottom w:val="0"/>
      <w:divBdr>
        <w:top w:val="none" w:sz="0" w:space="0" w:color="auto"/>
        <w:left w:val="none" w:sz="0" w:space="0" w:color="auto"/>
        <w:bottom w:val="none" w:sz="0" w:space="0" w:color="auto"/>
        <w:right w:val="none" w:sz="0" w:space="0" w:color="auto"/>
      </w:divBdr>
    </w:div>
    <w:div w:id="2134015593">
      <w:bodyDiv w:val="1"/>
      <w:marLeft w:val="0"/>
      <w:marRight w:val="0"/>
      <w:marTop w:val="0"/>
      <w:marBottom w:val="0"/>
      <w:divBdr>
        <w:top w:val="none" w:sz="0" w:space="0" w:color="auto"/>
        <w:left w:val="none" w:sz="0" w:space="0" w:color="auto"/>
        <w:bottom w:val="none" w:sz="0" w:space="0" w:color="auto"/>
        <w:right w:val="none" w:sz="0" w:space="0" w:color="auto"/>
      </w:divBdr>
    </w:div>
    <w:div w:id="2134979109">
      <w:bodyDiv w:val="1"/>
      <w:marLeft w:val="0"/>
      <w:marRight w:val="0"/>
      <w:marTop w:val="0"/>
      <w:marBottom w:val="0"/>
      <w:divBdr>
        <w:top w:val="none" w:sz="0" w:space="0" w:color="auto"/>
        <w:left w:val="none" w:sz="0" w:space="0" w:color="auto"/>
        <w:bottom w:val="none" w:sz="0" w:space="0" w:color="auto"/>
        <w:right w:val="none" w:sz="0" w:space="0" w:color="auto"/>
      </w:divBdr>
    </w:div>
    <w:div w:id="2134979489">
      <w:bodyDiv w:val="1"/>
      <w:marLeft w:val="0"/>
      <w:marRight w:val="0"/>
      <w:marTop w:val="0"/>
      <w:marBottom w:val="0"/>
      <w:divBdr>
        <w:top w:val="none" w:sz="0" w:space="0" w:color="auto"/>
        <w:left w:val="none" w:sz="0" w:space="0" w:color="auto"/>
        <w:bottom w:val="none" w:sz="0" w:space="0" w:color="auto"/>
        <w:right w:val="none" w:sz="0" w:space="0" w:color="auto"/>
      </w:divBdr>
    </w:div>
    <w:div w:id="2135631809">
      <w:bodyDiv w:val="1"/>
      <w:marLeft w:val="0"/>
      <w:marRight w:val="0"/>
      <w:marTop w:val="0"/>
      <w:marBottom w:val="0"/>
      <w:divBdr>
        <w:top w:val="none" w:sz="0" w:space="0" w:color="auto"/>
        <w:left w:val="none" w:sz="0" w:space="0" w:color="auto"/>
        <w:bottom w:val="none" w:sz="0" w:space="0" w:color="auto"/>
        <w:right w:val="none" w:sz="0" w:space="0" w:color="auto"/>
      </w:divBdr>
    </w:div>
    <w:div w:id="2135633906">
      <w:bodyDiv w:val="1"/>
      <w:marLeft w:val="0"/>
      <w:marRight w:val="0"/>
      <w:marTop w:val="0"/>
      <w:marBottom w:val="0"/>
      <w:divBdr>
        <w:top w:val="none" w:sz="0" w:space="0" w:color="auto"/>
        <w:left w:val="none" w:sz="0" w:space="0" w:color="auto"/>
        <w:bottom w:val="none" w:sz="0" w:space="0" w:color="auto"/>
        <w:right w:val="none" w:sz="0" w:space="0" w:color="auto"/>
      </w:divBdr>
    </w:div>
    <w:div w:id="2136630684">
      <w:bodyDiv w:val="1"/>
      <w:marLeft w:val="0"/>
      <w:marRight w:val="0"/>
      <w:marTop w:val="0"/>
      <w:marBottom w:val="0"/>
      <w:divBdr>
        <w:top w:val="none" w:sz="0" w:space="0" w:color="auto"/>
        <w:left w:val="none" w:sz="0" w:space="0" w:color="auto"/>
        <w:bottom w:val="none" w:sz="0" w:space="0" w:color="auto"/>
        <w:right w:val="none" w:sz="0" w:space="0" w:color="auto"/>
      </w:divBdr>
    </w:div>
    <w:div w:id="2136873554">
      <w:bodyDiv w:val="1"/>
      <w:marLeft w:val="0"/>
      <w:marRight w:val="0"/>
      <w:marTop w:val="0"/>
      <w:marBottom w:val="0"/>
      <w:divBdr>
        <w:top w:val="none" w:sz="0" w:space="0" w:color="auto"/>
        <w:left w:val="none" w:sz="0" w:space="0" w:color="auto"/>
        <w:bottom w:val="none" w:sz="0" w:space="0" w:color="auto"/>
        <w:right w:val="none" w:sz="0" w:space="0" w:color="auto"/>
      </w:divBdr>
    </w:div>
    <w:div w:id="2141455277">
      <w:bodyDiv w:val="1"/>
      <w:marLeft w:val="0"/>
      <w:marRight w:val="0"/>
      <w:marTop w:val="0"/>
      <w:marBottom w:val="0"/>
      <w:divBdr>
        <w:top w:val="none" w:sz="0" w:space="0" w:color="auto"/>
        <w:left w:val="none" w:sz="0" w:space="0" w:color="auto"/>
        <w:bottom w:val="none" w:sz="0" w:space="0" w:color="auto"/>
        <w:right w:val="none" w:sz="0" w:space="0" w:color="auto"/>
      </w:divBdr>
    </w:div>
    <w:div w:id="2143034053">
      <w:bodyDiv w:val="1"/>
      <w:marLeft w:val="0"/>
      <w:marRight w:val="0"/>
      <w:marTop w:val="0"/>
      <w:marBottom w:val="0"/>
      <w:divBdr>
        <w:top w:val="none" w:sz="0" w:space="0" w:color="auto"/>
        <w:left w:val="none" w:sz="0" w:space="0" w:color="auto"/>
        <w:bottom w:val="none" w:sz="0" w:space="0" w:color="auto"/>
        <w:right w:val="none" w:sz="0" w:space="0" w:color="auto"/>
      </w:divBdr>
    </w:div>
    <w:div w:id="2143577841">
      <w:bodyDiv w:val="1"/>
      <w:marLeft w:val="0"/>
      <w:marRight w:val="0"/>
      <w:marTop w:val="0"/>
      <w:marBottom w:val="0"/>
      <w:divBdr>
        <w:top w:val="none" w:sz="0" w:space="0" w:color="auto"/>
        <w:left w:val="none" w:sz="0" w:space="0" w:color="auto"/>
        <w:bottom w:val="none" w:sz="0" w:space="0" w:color="auto"/>
        <w:right w:val="none" w:sz="0" w:space="0" w:color="auto"/>
      </w:divBdr>
    </w:div>
    <w:div w:id="2144804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jpeg"/><Relationship Id="rId117" Type="http://schemas.openxmlformats.org/officeDocument/2006/relationships/image" Target="media/image107.jpeg"/><Relationship Id="rId21" Type="http://schemas.openxmlformats.org/officeDocument/2006/relationships/image" Target="media/image11.jpg"/><Relationship Id="rId42" Type="http://schemas.openxmlformats.org/officeDocument/2006/relationships/image" Target="media/image32.jpeg"/><Relationship Id="rId47" Type="http://schemas.openxmlformats.org/officeDocument/2006/relationships/image" Target="media/image37.jpeg"/><Relationship Id="rId63" Type="http://schemas.openxmlformats.org/officeDocument/2006/relationships/image" Target="media/image53.jpg"/><Relationship Id="rId68" Type="http://schemas.openxmlformats.org/officeDocument/2006/relationships/image" Target="media/image58.jpg"/><Relationship Id="rId84" Type="http://schemas.openxmlformats.org/officeDocument/2006/relationships/image" Target="media/image74.png"/><Relationship Id="rId89" Type="http://schemas.openxmlformats.org/officeDocument/2006/relationships/image" Target="media/image79.png"/><Relationship Id="rId112" Type="http://schemas.openxmlformats.org/officeDocument/2006/relationships/image" Target="media/image102.png"/><Relationship Id="rId16" Type="http://schemas.openxmlformats.org/officeDocument/2006/relationships/image" Target="media/image6.png"/><Relationship Id="rId107" Type="http://schemas.openxmlformats.org/officeDocument/2006/relationships/image" Target="media/image97.png"/><Relationship Id="rId11" Type="http://schemas.openxmlformats.org/officeDocument/2006/relationships/image" Target="media/image1.jpeg"/><Relationship Id="rId32" Type="http://schemas.openxmlformats.org/officeDocument/2006/relationships/image" Target="media/image22.png"/><Relationship Id="rId37" Type="http://schemas.openxmlformats.org/officeDocument/2006/relationships/image" Target="media/image27.jpeg"/><Relationship Id="rId53" Type="http://schemas.openxmlformats.org/officeDocument/2006/relationships/image" Target="media/image43.jpeg"/><Relationship Id="rId58" Type="http://schemas.openxmlformats.org/officeDocument/2006/relationships/image" Target="media/image48.png"/><Relationship Id="rId74" Type="http://schemas.openxmlformats.org/officeDocument/2006/relationships/image" Target="media/image64.png"/><Relationship Id="rId79" Type="http://schemas.openxmlformats.org/officeDocument/2006/relationships/image" Target="media/image69.png"/><Relationship Id="rId102" Type="http://schemas.openxmlformats.org/officeDocument/2006/relationships/image" Target="media/image92.png"/><Relationship Id="rId5" Type="http://schemas.openxmlformats.org/officeDocument/2006/relationships/numbering" Target="numbering.xml"/><Relationship Id="rId61" Type="http://schemas.openxmlformats.org/officeDocument/2006/relationships/image" Target="media/image51.png"/><Relationship Id="rId82" Type="http://schemas.openxmlformats.org/officeDocument/2006/relationships/image" Target="media/image72.png"/><Relationship Id="rId90" Type="http://schemas.openxmlformats.org/officeDocument/2006/relationships/image" Target="media/image80.png"/><Relationship Id="rId95" Type="http://schemas.openxmlformats.org/officeDocument/2006/relationships/image" Target="media/image85.png"/><Relationship Id="rId19" Type="http://schemas.openxmlformats.org/officeDocument/2006/relationships/image" Target="media/image9.jpg"/><Relationship Id="rId14" Type="http://schemas.openxmlformats.org/officeDocument/2006/relationships/image" Target="media/image4.png"/><Relationship Id="rId22" Type="http://schemas.openxmlformats.org/officeDocument/2006/relationships/image" Target="media/image12.JPG"/><Relationship Id="rId27" Type="http://schemas.openxmlformats.org/officeDocument/2006/relationships/image" Target="media/image17.JPG"/><Relationship Id="rId30" Type="http://schemas.openxmlformats.org/officeDocument/2006/relationships/image" Target="media/image20.jpeg"/><Relationship Id="rId35" Type="http://schemas.openxmlformats.org/officeDocument/2006/relationships/image" Target="media/image25.jpeg"/><Relationship Id="rId43" Type="http://schemas.openxmlformats.org/officeDocument/2006/relationships/image" Target="media/image33.jpeg"/><Relationship Id="rId48" Type="http://schemas.openxmlformats.org/officeDocument/2006/relationships/image" Target="media/image38.png"/><Relationship Id="rId56" Type="http://schemas.openxmlformats.org/officeDocument/2006/relationships/image" Target="media/image46.jpeg"/><Relationship Id="rId64" Type="http://schemas.openxmlformats.org/officeDocument/2006/relationships/image" Target="media/image54.jpeg"/><Relationship Id="rId69" Type="http://schemas.openxmlformats.org/officeDocument/2006/relationships/image" Target="media/image59.jpg"/><Relationship Id="rId77" Type="http://schemas.openxmlformats.org/officeDocument/2006/relationships/image" Target="media/image67.png"/><Relationship Id="rId100" Type="http://schemas.openxmlformats.org/officeDocument/2006/relationships/image" Target="media/image90.png"/><Relationship Id="rId105" Type="http://schemas.openxmlformats.org/officeDocument/2006/relationships/image" Target="media/image95.png"/><Relationship Id="rId113" Type="http://schemas.openxmlformats.org/officeDocument/2006/relationships/image" Target="media/image103.png"/><Relationship Id="rId118" Type="http://schemas.openxmlformats.org/officeDocument/2006/relationships/image" Target="media/image108.jpg"/><Relationship Id="rId8" Type="http://schemas.openxmlformats.org/officeDocument/2006/relationships/webSettings" Target="webSettings.xml"/><Relationship Id="rId51" Type="http://schemas.openxmlformats.org/officeDocument/2006/relationships/image" Target="media/image41.jpeg"/><Relationship Id="rId72" Type="http://schemas.openxmlformats.org/officeDocument/2006/relationships/image" Target="media/image62.PNG"/><Relationship Id="rId80" Type="http://schemas.openxmlformats.org/officeDocument/2006/relationships/image" Target="media/image70.png"/><Relationship Id="rId85" Type="http://schemas.openxmlformats.org/officeDocument/2006/relationships/image" Target="media/image75.png"/><Relationship Id="rId93" Type="http://schemas.openxmlformats.org/officeDocument/2006/relationships/image" Target="media/image83.png"/><Relationship Id="rId98" Type="http://schemas.openxmlformats.org/officeDocument/2006/relationships/image" Target="media/image88.png"/><Relationship Id="rId12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jpeg"/><Relationship Id="rId46" Type="http://schemas.openxmlformats.org/officeDocument/2006/relationships/image" Target="media/image36.jpeg"/><Relationship Id="rId59" Type="http://schemas.openxmlformats.org/officeDocument/2006/relationships/image" Target="media/image49.png"/><Relationship Id="rId67" Type="http://schemas.openxmlformats.org/officeDocument/2006/relationships/image" Target="media/image57.jpeg"/><Relationship Id="rId103" Type="http://schemas.openxmlformats.org/officeDocument/2006/relationships/image" Target="media/image93.png"/><Relationship Id="rId108" Type="http://schemas.openxmlformats.org/officeDocument/2006/relationships/image" Target="media/image98.png"/><Relationship Id="rId116" Type="http://schemas.openxmlformats.org/officeDocument/2006/relationships/image" Target="media/image106.jpeg"/><Relationship Id="rId20" Type="http://schemas.openxmlformats.org/officeDocument/2006/relationships/image" Target="media/image10.png"/><Relationship Id="rId41" Type="http://schemas.openxmlformats.org/officeDocument/2006/relationships/image" Target="media/image31.jpeg"/><Relationship Id="rId54" Type="http://schemas.openxmlformats.org/officeDocument/2006/relationships/image" Target="media/image44.jpeg"/><Relationship Id="rId62" Type="http://schemas.openxmlformats.org/officeDocument/2006/relationships/image" Target="media/image52.png"/><Relationship Id="rId70" Type="http://schemas.openxmlformats.org/officeDocument/2006/relationships/image" Target="media/image60.jpg"/><Relationship Id="rId75" Type="http://schemas.openxmlformats.org/officeDocument/2006/relationships/image" Target="media/image65.png"/><Relationship Id="rId83" Type="http://schemas.openxmlformats.org/officeDocument/2006/relationships/image" Target="media/image73.png"/><Relationship Id="rId88" Type="http://schemas.openxmlformats.org/officeDocument/2006/relationships/image" Target="media/image78.png"/><Relationship Id="rId91" Type="http://schemas.openxmlformats.org/officeDocument/2006/relationships/image" Target="media/image81.png"/><Relationship Id="rId96" Type="http://schemas.openxmlformats.org/officeDocument/2006/relationships/image" Target="media/image86.png"/><Relationship Id="rId111" Type="http://schemas.openxmlformats.org/officeDocument/2006/relationships/image" Target="media/image101.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jpeg"/><Relationship Id="rId49" Type="http://schemas.openxmlformats.org/officeDocument/2006/relationships/image" Target="media/image39.jpeg"/><Relationship Id="rId57" Type="http://schemas.openxmlformats.org/officeDocument/2006/relationships/image" Target="media/image47.jpeg"/><Relationship Id="rId106" Type="http://schemas.openxmlformats.org/officeDocument/2006/relationships/image" Target="media/image96.png"/><Relationship Id="rId114" Type="http://schemas.openxmlformats.org/officeDocument/2006/relationships/image" Target="media/image104.png"/><Relationship Id="rId119" Type="http://schemas.openxmlformats.org/officeDocument/2006/relationships/image" Target="media/image109.jp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jpeg"/><Relationship Id="rId52" Type="http://schemas.openxmlformats.org/officeDocument/2006/relationships/image" Target="media/image42.jpeg"/><Relationship Id="rId60" Type="http://schemas.openxmlformats.org/officeDocument/2006/relationships/image" Target="media/image50.png"/><Relationship Id="rId65" Type="http://schemas.openxmlformats.org/officeDocument/2006/relationships/image" Target="media/image55.jpeg"/><Relationship Id="rId73" Type="http://schemas.openxmlformats.org/officeDocument/2006/relationships/image" Target="media/image63.PNG"/><Relationship Id="rId78" Type="http://schemas.openxmlformats.org/officeDocument/2006/relationships/image" Target="media/image68.png"/><Relationship Id="rId81" Type="http://schemas.openxmlformats.org/officeDocument/2006/relationships/image" Target="media/image71.png"/><Relationship Id="rId86" Type="http://schemas.openxmlformats.org/officeDocument/2006/relationships/image" Target="media/image76.png"/><Relationship Id="rId94" Type="http://schemas.openxmlformats.org/officeDocument/2006/relationships/image" Target="media/image84.png"/><Relationship Id="rId99" Type="http://schemas.openxmlformats.org/officeDocument/2006/relationships/image" Target="media/image89.png"/><Relationship Id="rId101" Type="http://schemas.openxmlformats.org/officeDocument/2006/relationships/image" Target="media/image91.png"/><Relationship Id="rId12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jpeg"/><Relationship Id="rId109" Type="http://schemas.openxmlformats.org/officeDocument/2006/relationships/image" Target="media/image99.png"/><Relationship Id="rId34" Type="http://schemas.openxmlformats.org/officeDocument/2006/relationships/image" Target="media/image24.png"/><Relationship Id="rId50" Type="http://schemas.openxmlformats.org/officeDocument/2006/relationships/image" Target="media/image40.jpeg"/><Relationship Id="rId55" Type="http://schemas.openxmlformats.org/officeDocument/2006/relationships/image" Target="media/image45.jpeg"/><Relationship Id="rId76" Type="http://schemas.openxmlformats.org/officeDocument/2006/relationships/image" Target="media/image66.png"/><Relationship Id="rId97" Type="http://schemas.openxmlformats.org/officeDocument/2006/relationships/image" Target="media/image87.png"/><Relationship Id="rId104" Type="http://schemas.openxmlformats.org/officeDocument/2006/relationships/image" Target="media/image94.png"/><Relationship Id="rId120" Type="http://schemas.openxmlformats.org/officeDocument/2006/relationships/footer" Target="footer1.xml"/><Relationship Id="rId7" Type="http://schemas.openxmlformats.org/officeDocument/2006/relationships/settings" Target="settings.xml"/><Relationship Id="rId71" Type="http://schemas.openxmlformats.org/officeDocument/2006/relationships/image" Target="media/image61.jpeg"/><Relationship Id="rId92" Type="http://schemas.openxmlformats.org/officeDocument/2006/relationships/image" Target="media/image82.png"/><Relationship Id="rId2" Type="http://schemas.openxmlformats.org/officeDocument/2006/relationships/customXml" Target="../customXml/item2.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jpeg"/><Relationship Id="rId45" Type="http://schemas.openxmlformats.org/officeDocument/2006/relationships/image" Target="media/image35.jpeg"/><Relationship Id="rId66" Type="http://schemas.openxmlformats.org/officeDocument/2006/relationships/image" Target="media/image56.jpeg"/><Relationship Id="rId87" Type="http://schemas.openxmlformats.org/officeDocument/2006/relationships/image" Target="media/image77.png"/><Relationship Id="rId110" Type="http://schemas.openxmlformats.org/officeDocument/2006/relationships/image" Target="media/image100.png"/><Relationship Id="rId115" Type="http://schemas.openxmlformats.org/officeDocument/2006/relationships/image" Target="media/image10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1210615b59350cb8ad8b7643534b4012">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84460e7e40db8e8b9278b728728b460f"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_activity"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Mic22</b:Tag>
    <b:SourceType>InternetSite</b:SourceType>
    <b:Guid>{477C5999-8E54-46EF-B243-228B46D73C2A}</b:Guid>
    <b:Author>
      <b:Author>
        <b:Corporate>Microsoft </b:Corporate>
      </b:Author>
    </b:Author>
    <b:Title>What is Agile Development </b:Title>
    <b:Year>2022</b:Year>
    <b:Month>November</b:Month>
    <b:Day>28</b:Day>
    <b:URL>https://learn.microsoft.com/en-us/devops/plan/what-is-agile-development</b:URL>
    <b:RefOrder>14</b:RefOrder>
  </b:Source>
  <b:Source>
    <b:Tag>Int211</b:Tag>
    <b:SourceType>Report</b:SourceType>
    <b:Guid>{2199CC44-6C52-4EE2-89CE-BBC3F376DE7A}</b:Guid>
    <b:Title>AN ethical framework for the global property market</b:Title>
    <b:Year>2021</b:Year>
    <b:Author>
      <b:Author>
        <b:Corporate>International Ethics Standards </b:Corporate>
      </b:Author>
    </b:Author>
    <b:Publisher>IESC (International Ethics Standards Coalition)</b:Publisher>
    <b:City>New York</b:City>
    <b:RefOrder>18</b:RefOrder>
  </b:Source>
  <b:Source>
    <b:Tag>Uni221</b:Tag>
    <b:SourceType>Report</b:SourceType>
    <b:Guid>{B13D3A55-1CED-4C38-B085-F61FC01B768D}</b:Guid>
    <b:Author>
      <b:Author>
        <b:Corporate>University of Wales Trinity Saint David's</b:Corporate>
      </b:Author>
    </b:Author>
    <b:Title>Research Ethics &amp; Integrity Code of Practice</b:Title>
    <b:Year>2022</b:Year>
    <b:Publisher>University of Wales Trinity Saints David's </b:Publisher>
    <b:City>Swansea</b:City>
    <b:RefOrder>19</b:RefOrder>
  </b:Source>
  <b:Source>
    <b:Tag>IEE231</b:Tag>
    <b:SourceType>Report</b:SourceType>
    <b:Guid>{AE4F51E5-3397-43E3-8320-2817557B0B7E}</b:Guid>
    <b:Author>
      <b:Author>
        <b:Corporate>IEEE Publication Operations</b:Corporate>
      </b:Author>
    </b:Author>
    <b:Title>Reference Guide</b:Title>
    <b:Year>2023</b:Year>
    <b:Publisher>IEEE Publication Operations</b:Publisher>
    <b:City>Piscataway</b:City>
    <b:RefOrder>21</b:RefOrder>
  </b:Source>
  <b:Source>
    <b:Tag>Hea16</b:Tag>
    <b:SourceType>Report</b:SourceType>
    <b:Guid>{F238F9EE-F2EF-4CAD-83DC-BFDD78BA4284}</b:Guid>
    <b:Author>
      <b:Author>
        <b:Corporate>Health and Safety Executive</b:Corporate>
      </b:Author>
    </b:Author>
    <b:Title>Electromiagnetic fields at work</b:Title>
    <b:Year>2016</b:Year>
    <b:Publisher>Health and Safety Executive</b:Publisher>
    <b:City>London</b:City>
    <b:RefOrder>23</b:RefOrder>
  </b:Source>
  <b:Source>
    <b:Tag>Lop06</b:Tag>
    <b:SourceType>JournalArticle</b:SourceType>
    <b:Guid>{15AE6E49-642D-41EB-800E-F8B97FB1B156}</b:Guid>
    <b:Title>Fundamental Limitations of Small Antennas: Validation of Wheeler's Formulas</b:Title>
    <b:Year>2006</b:Year>
    <b:URL>https://m.arlassociates.net/validationwheelerformulas.pdf</b:URL>
    <b:Author>
      <b:Author>
        <b:NameList>
          <b:Person>
            <b:Last>Lopez</b:Last>
            <b:First>Alfred</b:First>
            <b:Middle>R.</b:Middle>
          </b:Person>
        </b:NameList>
      </b:Author>
    </b:Author>
    <b:Pages>28-36</b:Pages>
    <b:JournalName>IEEE Antennas and Propagation Magazine</b:JournalName>
    <b:Volume>48</b:Volume>
    <b:Issue>4</b:Issue>
    <b:RefOrder>2</b:RefOrder>
  </b:Source>
  <b:Source>
    <b:Tag>Jor17</b:Tag>
    <b:SourceType>DocumentFromInternetSite</b:SourceType>
    <b:Guid>{9F27D5AF-A640-4D7F-AC59-E4DF9FD14A47}</b:Guid>
    <b:Title>Small antennas could bring big benefits to the Air Force</b:Title>
    <b:Year>2017</b:Year>
    <b:Author>
      <b:Author>
        <b:NameList>
          <b:Person>
            <b:Last>Jordan</b:Last>
            <b:First>Holly</b:First>
          </b:Person>
        </b:NameList>
      </b:Author>
    </b:Author>
    <b:Month>October</b:Month>
    <b:Day>5</b:Day>
    <b:YearAccessed>2025</b:YearAccessed>
    <b:MonthAccessed>July</b:MonthAccessed>
    <b:DayAccessed>1</b:DayAccessed>
    <b:URL>https://www.af.mil/News/Article-Display/Article/1335480/small-antennas-could-bring-big-benefits-to-the-air-force/</b:URL>
    <b:RefOrder>40</b:RefOrder>
  </b:Source>
  <b:Source>
    <b:Tag>Tho</b:Tag>
    <b:SourceType>ElectronicSource</b:SourceType>
    <b:Guid>{FBEC7759-0F09-4C78-8080-203F942851D6}</b:Guid>
    <b:Title>A Digital Non-Foster VHF Radio Approach for Enabling Low-Power Internet of Things</b:Title>
    <b:City>Charlotte</b:City>
    <b:Author>
      <b:Author>
        <b:NameList>
          <b:Person>
            <b:Last>Weldon</b:Last>
            <b:First>Thomas</b:First>
            <b:Middle>P.</b:Middle>
          </b:Person>
        </b:NameList>
      </b:Author>
    </b:Author>
    <b:RefOrder>4</b:RefOrder>
  </b:Source>
  <b:Source>
    <b:Tag>Kum24</b:Tag>
    <b:SourceType>ConferenceProceedings</b:SourceType>
    <b:Guid>{09C579CB-CD03-40BB-845F-D0DB5299A1A3}</b:Guid>
    <b:Title>Non-Foster Circuit Based Matching for Dual-Band Electrically Small Antennas in Beyond 5G Applications</b:Title>
    <b:City>Bhubaneswar</b:City>
    <b:Year>2024</b:Year>
    <b:Author>
      <b:Author>
        <b:NameList>
          <b:Person>
            <b:Last>Kumar</b:Last>
            <b:First>Arvid</b:First>
          </b:Person>
          <b:Person>
            <b:Last>Sharma</b:Last>
            <b:First>Gaurav</b:First>
          </b:Person>
          <b:Person>
            <b:Last>Malik</b:Last>
            <b:First>Jagannath</b:First>
          </b:Person>
        </b:NameList>
      </b:Author>
    </b:Author>
    <b:JournalName>International Confrence</b:JournalName>
    <b:Volume>4</b:Volume>
    <b:ConferenceName>IEEE 4th International Confrence on Applied Electromagnetics, Signal Processing, &amp; Communication (AESPC)</b:ConferenceName>
    <b:RefOrder>5</b:RefOrder>
  </b:Source>
  <b:Source>
    <b:Tag>Jor171</b:Tag>
    <b:SourceType>DocumentFromInternetSite</b:SourceType>
    <b:Guid>{BB39C017-D10D-4BCB-AEDC-29207EBA7770}</b:Guid>
    <b:Title>Small antennas could bring big benefits to the Air Force</b:Title>
    <b:Year>2017</b:Year>
    <b:City>Ohio</b:City>
    <b:Author>
      <b:Author>
        <b:NameList>
          <b:Person>
            <b:Last>Jordan</b:Last>
            <b:First>Holly</b:First>
          </b:Person>
        </b:NameList>
      </b:Author>
    </b:Author>
    <b:Publisher>Air Force</b:Publisher>
    <b:Month>October</b:Month>
    <b:Day>5</b:Day>
    <b:YearAccessed>2025</b:YearAccessed>
    <b:MonthAccessed>July</b:MonthAccessed>
    <b:DayAccessed>01</b:DayAccessed>
    <b:URL>https://www.af.mil/News/Article-Display/Article/1335480/small-antennas-could-bring-big-benefits-to-the-air-force/</b:URL>
    <b:RefOrder>6</b:RefOrder>
  </b:Source>
  <b:Source>
    <b:Tag>Jam07</b:Tag>
    <b:SourceType>Book</b:SourceType>
    <b:Guid>{F9C97795-441B-44EF-B387-6A015A9C5F6E}</b:Guid>
    <b:Author>
      <b:Author>
        <b:NameList>
          <b:Person>
            <b:Last>Aberle</b:Last>
            <b:First>James</b:First>
            <b:Middle>T.</b:Middle>
          </b:Person>
          <b:Person>
            <b:Last>Loepsinger-Romak</b:Last>
            <b:First>Robert</b:First>
          </b:Person>
        </b:NameList>
      </b:Author>
    </b:Author>
    <b:Title>Antennas with Non-Foster Matching Networks</b:Title>
    <b:Year>2007</b:Year>
    <b:City>Switzerland</b:City>
    <b:Publisher>Springer</b:Publisher>
    <b:RefOrder>8</b:RefOrder>
  </b:Source>
  <b:Source>
    <b:Tag>Fan48</b:Tag>
    <b:SourceType>Report</b:SourceType>
    <b:Guid>{57D2D08F-A89A-46AD-B1FE-AA9027AF23FE}</b:Guid>
    <b:Title>Theoretical Limitations on the Broadband Matching of Arbitary Impedances</b:Title>
    <b:Year>1948</b:Year>
    <b:City>Massachusetts</b:City>
    <b:Publisher>Massachusetts Institue of Technology Research Laboratory of Electronics</b:Publisher>
    <b:Author>
      <b:Author>
        <b:NameList>
          <b:Person>
            <b:Last>Fano</b:Last>
            <b:First>R.</b:First>
            <b:Middle>M.</b:Middle>
          </b:Person>
        </b:NameList>
      </b:Author>
    </b:Author>
    <b:URL>https://core.ac.uk/download/pdf/4382246.pdf</b:URL>
    <b:RefOrder>9</b:RefOrder>
  </b:Source>
  <b:Source>
    <b:Tag>Ale58</b:Tag>
    <b:SourceType>Book</b:SourceType>
    <b:Guid>{092CACA0-A9F2-4702-9487-29D840E16E21}</b:Guid>
    <b:Title>Impedance Matching</b:Title>
    <b:Year>1958</b:Year>
    <b:Publisher>Rider</b:Publisher>
    <b:City>New York</b:City>
    <b:Author>
      <b:Author>
        <b:NameList>
          <b:Person>
            <b:Last>Schure</b:Last>
            <b:First>Alexander</b:First>
          </b:Person>
        </b:NameList>
      </b:Author>
    </b:Author>
    <b:RefOrder>10</b:RefOrder>
  </b:Source>
  <b:Source>
    <b:Tag>Bow08</b:Tag>
    <b:SourceType>Book</b:SourceType>
    <b:Guid>{7805AE07-076C-4B3E-86B5-9C22BDC5A452}</b:Guid>
    <b:Author>
      <b:Author>
        <b:NameList>
          <b:Person>
            <b:Last>Bowick</b:Last>
            <b:First>Chris</b:First>
          </b:Person>
          <b:Person>
            <b:Last>Blyler</b:Last>
            <b:First>John</b:First>
          </b:Person>
          <b:Person>
            <b:Last>Ajluni</b:Last>
            <b:First>Cheryl</b:First>
          </b:Person>
        </b:NameList>
      </b:Author>
    </b:Author>
    <b:Title>RF Circuit Design</b:Title>
    <b:Year>2008</b:Year>
    <b:City>Oxford</b:City>
    <b:Publisher>Elsevier</b:Publisher>
    <b:Edition>2</b:Edition>
    <b:RefOrder>11</b:RefOrder>
  </b:Source>
  <b:Source>
    <b:Tag>Ste11</b:Tag>
    <b:SourceType>ElectronicSource</b:SourceType>
    <b:Guid>{184EDFB8-09B3-43CD-AFAD-77B5282865EC}</b:Guid>
    <b:Title>Non-Foster Circuits and Stability Theory</b:Title>
    <b:Year>2011</b:Year>
    <b:City>San Jose</b:City>
    <b:Publisher>Northrop Grumman</b:Publisher>
    <b:Author>
      <b:Author>
        <b:NameList>
          <b:Person>
            <b:Last>Stephen D</b:Last>
            <b:First>Stearns</b:First>
          </b:Person>
        </b:NameList>
      </b:Author>
    </b:Author>
    <b:RefOrder>12</b:RefOrder>
  </b:Source>
  <b:Source>
    <b:Tag>Bou92</b:Tag>
    <b:SourceType>JournalArticle</b:SourceType>
    <b:Guid>{14EEFF3E-82CB-4937-B01F-254F31FCB82C}</b:Guid>
    <b:Title>Estimating and Interpreting the Intantaneous Frequency of a Signal - Part 1: Fundamentals</b:Title>
    <b:Year>1992</b:Year>
    <b:Author>
      <b:Author>
        <b:NameList>
          <b:Person>
            <b:Last>Boashash</b:Last>
            <b:First>Boualem</b:First>
          </b:Person>
        </b:NameList>
      </b:Author>
    </b:Author>
    <b:JournalName>Proceedings of the IEEE</b:JournalName>
    <b:Pages>520-538</b:Pages>
    <b:Volume>80</b:Volume>
    <b:Issue>4</b:Issue>
    <b:RefOrder>13</b:RefOrder>
  </b:Source>
  <b:Source>
    <b:Tag>Ste</b:Tag>
    <b:SourceType>Misc</b:SourceType>
    <b:Guid>{66ABC138-FDFA-4D66-AC19-699D58E52FF1}</b:Guid>
    <b:Title>Matching Network Design Using Non-Foster Impedences</b:Title>
    <b:Author>
      <b:Author>
        <b:NameList>
          <b:Person>
            <b:Last>Sussman-Fort</b:Last>
            <b:First>Stephen</b:First>
            <b:Middle>E.</b:Middle>
          </b:Person>
        </b:NameList>
      </b:Author>
    </b:Author>
    <b:City>New York</b:City>
    <b:Publisher>EDO Corporation</b:Publisher>
    <b:RefOrder>1</b:RefOrder>
  </b:Source>
  <b:Source>
    <b:Tag>Jul241</b:Tag>
    <b:SourceType>Book</b:SourceType>
    <b:Guid>{FE63C0E9-6755-4185-9D28-30D2849A6FC4}</b:Guid>
    <b:Title>The Art of Waterfall: A Traditional Approach to Project Management</b:Title>
    <b:Year>2024</b:Year>
    <b:City>Seattle</b:City>
    <b:Publisher>Amazon Digital Services</b:Publisher>
    <b:Author>
      <b:Author>
        <b:NameList>
          <b:Person>
            <b:Last>Cambridge</b:Last>
            <b:First>Julian</b:First>
          </b:Person>
        </b:NameList>
      </b:Author>
    </b:Author>
    <b:RefOrder>15</b:RefOrder>
  </b:Source>
  <b:Source>
    <b:Tag>Gov25</b:Tag>
    <b:SourceType>InternetSite</b:SourceType>
    <b:Guid>{48BC9A49-4A8D-4FE5-8711-CF9041599046}</b:Guid>
    <b:Title>Data Protection</b:Title>
    <b:Author>
      <b:Author>
        <b:Corporate>Gov.uk</b:Corporate>
      </b:Author>
    </b:Author>
    <b:ProductionCompany>Gov.uk</b:ProductionCompany>
    <b:YearAccessed>2025</b:YearAccessed>
    <b:MonthAccessed>July</b:MonthAccessed>
    <b:DayAccessed>1</b:DayAccessed>
    <b:URL>https://www.gov.uk/data-protection</b:URL>
    <b:RefOrder>20</b:RefOrder>
  </b:Source>
  <b:Source>
    <b:Tag>ELE24</b:Tag>
    <b:SourceType>InternetSite</b:SourceType>
    <b:Guid>{0D244228-2270-4633-A93E-CA64648DBA05}</b:Guid>
    <b:Author>
      <b:Author>
        <b:Corporate>ELEPCB</b:Corporate>
      </b:Author>
    </b:Author>
    <b:Title>Lead vs. Lead-Free Solder: Which is Better?</b:Title>
    <b:ProductionCompany>ELEPCB</b:ProductionCompany>
    <b:Year>2024</b:Year>
    <b:Month>May</b:Month>
    <b:Day>23</b:Day>
    <b:YearAccessed>2025</b:YearAccessed>
    <b:MonthAccessed>July</b:MonthAccessed>
    <b:DayAccessed>1</b:DayAccessed>
    <b:URL>https://www.elepcb.com/blog/lead-vs-lead-free-solder-which-is-better/</b:URL>
    <b:RefOrder>24</b:RefOrder>
  </b:Source>
  <b:Source>
    <b:Tag>HSE25</b:Tag>
    <b:SourceType>InternetSite</b:SourceType>
    <b:Guid>{4F877DED-7EEF-4AB5-BD88-13BA94FEA8FB}</b:Guid>
    <b:Author>
      <b:Author>
        <b:Corporate>Health and Safety Executive</b:Corporate>
      </b:Author>
    </b:Author>
    <b:Title>Waste Electrical and Electronic Equipment recylying (WEEE)</b:Title>
    <b:ProductionCompany>Health and Safety Executive</b:ProductionCompany>
    <b:YearAccessed>2025</b:YearAccessed>
    <b:MonthAccessed>July</b:MonthAccessed>
    <b:DayAccessed>1</b:DayAccessed>
    <b:URL>https://www.hse.gov.uk/waste/waste-electrical.htm#:~:text=As%20a%20result%20of%20this,(WEEE)%20(%20PDF%20)</b:URL>
    <b:RefOrder>25</b:RefOrder>
  </b:Source>
  <b:Source>
    <b:Tag>Bre07</b:Tag>
    <b:SourceType>JournalArticle</b:SourceType>
    <b:Guid>{E3F3A2E3-5DE6-4F06-A18E-92E3DFAFE5C8}</b:Guid>
    <b:Author>
      <b:Author>
        <b:NameList>
          <b:Person>
            <b:Last>Breed</b:Last>
            <b:First>Gary</b:First>
          </b:Person>
        </b:NameList>
      </b:Author>
    </b:Author>
    <b:Title>Basic Principles of Electrically Small Antennas</b:Title>
    <b:JournalName>High Frequency Electronics</b:JournalName>
    <b:Year>2007</b:Year>
    <b:Pages>50-52</b:Pages>
    <b:Month>February</b:Month>
    <b:URL>https://www.highfrequencyelectronics.com/Feb07/HFE0207_tutorial.pdf</b:URL>
    <b:RefOrder>3</b:RefOrder>
  </b:Source>
  <b:Source>
    <b:Tag>Wen</b:Tag>
    <b:SourceType>ConferenceProceedings</b:SourceType>
    <b:Guid>{9317BC90-346E-4274-8023-F2BEEC519921}</b:Guid>
    <b:Author>
      <b:Author>
        <b:NameList>
          <b:Person>
            <b:Last>Wang</b:Last>
            <b:First>Wenzhi</b:First>
          </b:Person>
          <b:Person>
            <b:Last>Geng</b:Last>
            <b:First>Jumping</b:First>
          </b:Person>
          <b:Person>
            <b:Last>Jin</b:Last>
            <b:First>Ronghong</b:First>
          </b:Person>
          <b:Person>
            <b:Last>Liang</b:Last>
            <b:First>Xianling</b:First>
          </b:Person>
          <b:Person>
            <b:Last>Richard W</b:Last>
            <b:First>Ziolkowski</b:First>
          </b:Person>
        </b:NameList>
      </b:Author>
    </b:Author>
    <b:ConferenceName>International Workshop on Antenna Technology</b:ConferenceName>
    <b:Title>Design of a 600 MHz Non-Foster Dipole</b:Title>
    <b:Year>2014</b:Year>
    <b:RefOrder>26</b:RefOrder>
  </b:Source>
  <b:Source>
    <b:Tag>Zhi12</b:Tag>
    <b:SourceType>JournalArticle</b:SourceType>
    <b:Guid>{4F57F19D-50F4-488E-B4CA-1A2F208F5A67}</b:Guid>
    <b:Title>Non-Foster Circuit Adaptation for Stable Broadband Operation</b:Title>
    <b:Year>2012</b:Year>
    <b:Author>
      <b:Author>
        <b:NameList>
          <b:Person>
            <b:Last>Xu</b:Last>
            <b:First>Zhiwei</b:First>
            <b:Middle>A.</b:Middle>
          </b:Person>
          <b:Person>
            <b:Last>White</b:Last>
            <b:First>Carson</b:First>
            <b:Middle>R.</b:Middle>
          </b:Person>
          <b:Person>
            <b:Last>Yung</b:Last>
            <b:First>Michael</b:First>
            <b:Middle>W.</b:Middle>
          </b:Person>
          <b:Person>
            <b:Last>Yoon</b:Last>
            <b:First>Yeong</b:First>
            <b:Middle>J.</b:Middle>
          </b:Person>
          <b:Person>
            <b:Last>Donald A.Hitko</b:Last>
            <b:First>Joe</b:First>
            <b:Middle>S. Colburn</b:Middle>
          </b:Person>
        </b:NameList>
      </b:Author>
    </b:Author>
    <b:JournalName>IEEE Microwave and Wireless Components </b:JournalName>
    <b:Pages>571-573</b:Pages>
    <b:Volume>22</b:Volume>
    <b:Issue>11</b:Issue>
    <b:RefOrder>27</b:RefOrder>
  </b:Source>
  <b:Source>
    <b:Tag>Tex25</b:Tag>
    <b:SourceType>InternetSite</b:SourceType>
    <b:Guid>{780B0910-9721-4EB2-98B2-4DB929270567}</b:Guid>
    <b:Title>Compare alternative products with THS32022</b:Title>
    <b:Author>
      <b:Author>
        <b:Corporate>Texus Instruments</b:Corporate>
      </b:Author>
    </b:Author>
    <b:YearAccessed>2025</b:YearAccessed>
    <b:MonthAccessed>July</b:MonthAccessed>
    <b:DayAccessed>1</b:DayAccessed>
    <b:URL>https://www.ti.com/compare-products/?id=72&amp;type=GPT&amp;mode=alternate-gpn&amp;partList=THS3202,THS3491&amp;sticky=true%20</b:URL>
    <b:RefOrder>28</b:RefOrder>
  </b:Source>
  <b:Source>
    <b:Tag>Hor15</b:Tag>
    <b:SourceType>Book</b:SourceType>
    <b:Guid>{B91D5709-E849-4404-BFD1-FDB41146623C}</b:Guid>
    <b:Title>The Art of Electronics</b:Title>
    <b:Year>2015</b:Year>
    <b:Author>
      <b:Author>
        <b:NameList>
          <b:Person>
            <b:Last>Horowitz</b:Last>
            <b:First>Paul</b:First>
          </b:Person>
          <b:Person>
            <b:Last>Hill</b:Last>
            <b:First>Winfield</b:First>
          </b:Person>
        </b:NameList>
      </b:Author>
    </b:Author>
    <b:City>New York</b:City>
    <b:Publisher>Cambridge University Press</b:Publisher>
    <b:Edition>3rd</b:Edition>
    <b:RefOrder>30</b:RefOrder>
  </b:Source>
  <b:Source>
    <b:Tag>Mou25</b:Tag>
    <b:SourceType>InternetSite</b:SourceType>
    <b:Guid>{51272F50-D1A0-43C5-A564-3D5BAAE97F74}</b:Guid>
    <b:Author>
      <b:Author>
        <b:Corporate>Mouser Electronics</b:Corporate>
      </b:Author>
    </b:Author>
    <b:YearAccessed>2025</b:YearAccessed>
    <b:MonthAccessed>July</b:MonthAccessed>
    <b:DayAccessed>1</b:DayAccessed>
    <b:URL>https://www.mouser.co.uk/?srsltid=AfmBOoonvyoR68YVIfxoeUA8d4fe6ByIPXarYa4JfwgY-P26QuqT6F50</b:URL>
    <b:RefOrder>31</b:RefOrder>
  </b:Source>
  <b:Source>
    <b:Tag>Zac24</b:Tag>
    <b:SourceType>InternetSite</b:SourceType>
    <b:Guid>{0908D803-3B7E-4ACE-9C4D-38B9D523B2D4}</b:Guid>
    <b:Author>
      <b:Author>
        <b:NameList>
          <b:Person>
            <b:Last>Peterson</b:Last>
            <b:First>Zachariah</b:First>
          </b:Person>
        </b:NameList>
      </b:Author>
    </b:Author>
    <b:Title>All About Your PCB Trace Length: How Long is Too Long?</b:Title>
    <b:ProductionCompany>Altium</b:ProductionCompany>
    <b:Year>2024</b:Year>
    <b:Month>October</b:Month>
    <b:Day>2</b:Day>
    <b:YearAccessed>2025</b:YearAccessed>
    <b:MonthAccessed>July</b:MonthAccessed>
    <b:DayAccessed>1</b:DayAccessed>
    <b:URL>https://resources.altium.com/p/all-about-your-pcb-trace-length-how-long-too-long</b:URL>
    <b:RefOrder>32</b:RefOrder>
  </b:Source>
  <b:Source>
    <b:Tag>Min16</b:Tag>
    <b:SourceType>InternetSite</b:SourceType>
    <b:Guid>{E671E8D8-138B-48C5-B888-D0AD5AC3222B}</b:Guid>
    <b:Title>DASA Standard Terms and Conditions</b:Title>
    <b:Year>2016</b:Year>
    <b:Author>
      <b:Author>
        <b:Corporate>Ministry of Defence</b:Corporate>
      </b:Author>
    </b:Author>
    <b:Month>December</b:Month>
    <b:Day>8</b:Day>
    <b:URL>https://www.gov.uk/guidance/defence-and-security-accelerator-terms-and-conditions-and-contract-guidance</b:URL>
    <b:YearAccessed>2025</b:YearAccessed>
    <b:MonthAccessed>July</b:MonthAccessed>
    <b:DayAccessed>1</b:DayAccessed>
    <b:RefOrder>17</b:RefOrder>
  </b:Source>
  <b:Source>
    <b:Tag>Bri23</b:Tag>
    <b:SourceType>InternetSite</b:SourceType>
    <b:Guid>{DED77B58-505A-4885-B8ED-D87A8F92E36C}</b:Guid>
    <b:Title>Creating a dyslexia friendly workspace</b:Title>
    <b:Year>2023</b:Year>
    <b:Author>
      <b:Author>
        <b:Corporate>British Dyslexia Association</b:Corporate>
      </b:Author>
    </b:Author>
    <b:URL>https://www.bdadyslexia.org.uk/advice/employers/creating-a-dyslexia-friendly-workplace/dyslexia-friendly-style-guide</b:URL>
    <b:YearAccessed>2025</b:YearAccessed>
    <b:MonthAccessed>July</b:MonthAccessed>
    <b:DayAccessed>1</b:DayAccessed>
    <b:RefOrder>22</b:RefOrder>
  </b:Source>
  <b:Source>
    <b:Tag>Spe</b:Tag>
    <b:SourceType>Report</b:SourceType>
    <b:Guid>{DBA95B19-746A-4FC6-81E8-7A2DEABBD6E8}</b:Guid>
    <b:Title>Designing with surface-mount resistives in RF systems</b:Title>
    <b:Publisher>Spectrum Control</b:Publisher>
    <b:Author>
      <b:Author>
        <b:Corporate>Spectrum Control</b:Corporate>
      </b:Author>
    </b:Author>
    <b:URL>https://www.spectrumcontrol.com/asset/designing-with-surface-mount-resistives.pdf</b:URL>
    <b:RefOrder>29</b:RefOrder>
  </b:Source>
  <b:Source>
    <b:Tag>Jos25</b:Tag>
    <b:SourceType>Report</b:SourceType>
    <b:Guid>{ED5361C3-6BEF-4DF2-AD6B-E861EBA7A2E6}</b:Guid>
    <b:Title>Design of a Rectenna Energy Harvesting Photoplethysmogrpahy (PPG) Monitor with Bluetooth Connectivity</b:Title>
    <b:Year>2025</b:Year>
    <b:Author>
      <b:Author>
        <b:NameList>
          <b:Person>
            <b:Last>Port</b:Last>
            <b:First>Joshua</b:First>
          </b:Person>
        </b:NameList>
      </b:Author>
    </b:Author>
    <b:City>Swansea</b:City>
    <b:RefOrder>41</b:RefOrder>
  </b:Source>
  <b:Source>
    <b:Tag>Yi</b:Tag>
    <b:SourceType>Book</b:SourceType>
    <b:Guid>{088AE57A-AA6F-4586-B923-2415830AC5BA}</b:Guid>
    <b:Author>
      <b:Author>
        <b:NameList>
          <b:Person>
            <b:Last>Huang</b:Last>
            <b:First>Yi</b:First>
          </b:Person>
          <b:Person>
            <b:Last>Boyle</b:Last>
            <b:First>Kevin</b:First>
          </b:Person>
        </b:NameList>
      </b:Author>
    </b:Author>
    <b:Title>Antennas from Theory to Practice</b:Title>
    <b:Year>2008</b:Year>
    <b:City>Chichester</b:City>
    <b:Publisher>Wiley</b:Publisher>
    <b:RefOrder>7</b:RefOrder>
  </b:Source>
  <b:Source>
    <b:Tag>Tel25</b:Tag>
    <b:SourceType>ElectronicSource</b:SourceType>
    <b:Guid>{3CDFFBD3-A961-4B12-8C5C-4E98FA427821}</b:Guid>
    <b:Title>Guide to Coaxial Cable Theory for RF Applications</b:Title>
    <b:Year>2025</b:Year>
    <b:Author>
      <b:Author>
        <b:Corporate>Telco Antennas</b:Corporate>
      </b:Author>
    </b:Author>
    <b:CountryRegion>Australia</b:CountryRegion>
    <b:RefOrder>33</b:RefOrder>
  </b:Source>
  <b:Source>
    <b:Tag>ETS</b:Tag>
    <b:SourceType>ElectronicSource</b:SourceType>
    <b:Guid>{3CDC51EB-9E30-4B78-A353-8E3ACDC95914}</b:Guid>
    <b:Author>
      <b:Author>
        <b:Corporate>ETS Lindgren</b:Corporate>
      </b:Author>
    </b:Author>
    <b:Title>Log Periodic Dipole Antenna User Manual</b:Title>
    <b:Month>April</b:Month>
    <b:Day>2020</b:Day>
    <b:RefOrder>34</b:RefOrder>
  </b:Source>
  <b:Source>
    <b:Tag>Roh25</b:Tag>
    <b:SourceType>ElectronicSource</b:SourceType>
    <b:Guid>{272B473D-4E34-4E00-A90A-DE3CFD56D0A0}</b:Guid>
    <b:Author>
      <b:Author>
        <b:Corporate>Rohde &amp; Schwarz</b:Corporate>
      </b:Author>
    </b:Author>
    <b:Title>VNA Calibration Methods and Standards</b:Title>
    <b:CountryRegion>Germany</b:CountryRegion>
    <b:Year>2025</b:Year>
    <b:RefOrder>35</b:RefOrder>
  </b:Source>
  <b:Source>
    <b:Tag>Dav90</b:Tag>
    <b:SourceType>Book</b:SourceType>
    <b:Guid>{63D28602-DD01-4EF2-A762-F0581D0940A4}</b:Guid>
    <b:Title>Microwave Engineering</b:Title>
    <b:Year>1990</b:Year>
    <b:Author>
      <b:Author>
        <b:NameList>
          <b:Person>
            <b:Last>Pozar</b:Last>
            <b:First>David</b:First>
          </b:Person>
        </b:NameList>
      </b:Author>
    </b:Author>
    <b:Publisher>Wiley</b:Publisher>
    <b:RefOrder>36</b:RefOrder>
  </b:Source>
  <b:Source>
    <b:Tag>Ste16</b:Tag>
    <b:SourceType>Book</b:SourceType>
    <b:Guid>{97F14FD1-73D1-4F57-8AF4-D8F40D3F4520}</b:Guid>
    <b:Author>
      <b:Author>
        <b:NameList>
          <b:Person>
            <b:Last>Boyes</b:Last>
            <b:First>Stephen</b:First>
          </b:Person>
        </b:NameList>
      </b:Author>
    </b:Author>
    <b:Title>Reverberation Chambers: Theory and Applications to EMC and Antenna Measurements</b:Title>
    <b:Year>2016</b:Year>
    <b:City>United Kingdom</b:City>
    <b:Publisher>Wiley</b:Publisher>
    <b:RefOrder>37</b:RefOrder>
  </b:Source>
  <b:Source>
    <b:Tag>Beh12</b:Tag>
    <b:SourceType>Book</b:SourceType>
    <b:Guid>{039B044D-D462-463B-893C-C48AD4E9AD38}</b:Guid>
    <b:Author>
      <b:Author>
        <b:NameList>
          <b:Person>
            <b:Last>Razavi</b:Last>
            <b:First>Behzad</b:First>
          </b:Person>
        </b:NameList>
      </b:Author>
    </b:Author>
    <b:Title>RF Microelectronics</b:Title>
    <b:Year>2012</b:Year>
    <b:Publisher>Prentice Hall</b:Publisher>
    <b:RefOrder>38</b:RefOrder>
  </b:Source>
  <b:Source>
    <b:Tag>Sir25</b:Tag>
    <b:SourceType>DocumentFromInternetSite</b:SourceType>
    <b:Guid>{8FADD404-8886-43BD-BCCC-BA2A86B89DD8}</b:Guid>
    <b:Title>Antenna Polarization Explained - And Why it Could Make or Break Your RF Performance</b:Title>
    <b:Year>2025</b:Year>
    <b:Author>
      <b:Author>
        <b:Corporate>Siretta</b:Corporate>
      </b:Author>
    </b:Author>
    <b:InternetSiteTitle>Siretta IoT</b:InternetSiteTitle>
    <b:URL>https://www.siretta.com/2025/04/antenna-polarization-explained-and-why-it-could-make-or-break-your-rf-performance/</b:URL>
    <b:RefOrder>39</b:RefOrder>
  </b:Source>
  <b:Source>
    <b:Tag>Shi241</b:Tag>
    <b:SourceType>Report</b:SourceType>
    <b:Guid>{7558F4CD-620B-4467-9F84-B20B4872ABEB}</b:Guid>
    <b:Title>The impact of the US-China trade war on China’s</b:Title>
    <b:Year>2024</b:Year>
    <b:Author>
      <b:Author>
        <b:NameList>
          <b:Person>
            <b:Last>Aggarwal</b:Last>
            <b:First>Shirom</b:First>
          </b:Person>
        </b:NameList>
      </b:Author>
    </b:Author>
    <b:Publisher>University College London</b:Publisher>
    <b:City>London</b:City>
    <b:RefOrder>16</b:RefOrder>
  </b:Source>
</b:Sources>
</file>

<file path=customXml/itemProps1.xml><?xml version="1.0" encoding="utf-8"?>
<ds:datastoreItem xmlns:ds="http://schemas.openxmlformats.org/officeDocument/2006/customXml" ds:itemID="{19796454-0CDC-4F2C-984C-A9F67D3847FF}">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A79B6AF9-DD92-4176-A917-B76245CE39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CAA92F-447A-4B65-9995-EF2F193BEABE}">
  <ds:schemaRefs>
    <ds:schemaRef ds:uri="http://schemas.microsoft.com/sharepoint/v3/contenttype/forms"/>
  </ds:schemaRefs>
</ds:datastoreItem>
</file>

<file path=customXml/itemProps4.xml><?xml version="1.0" encoding="utf-8"?>
<ds:datastoreItem xmlns:ds="http://schemas.openxmlformats.org/officeDocument/2006/customXml" ds:itemID="{610CC1DF-0FAB-447A-B151-E6579EE842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881</TotalTime>
  <Pages>85</Pages>
  <Words>9061</Words>
  <Characters>51652</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Frankland (2308433);bscott1@dstl.gov.uk;clonsdale@dstl.gov.uk;aprice2@dstl.gov.uk;dfrankland@dstl.gov.uk</dc:creator>
  <cp:keywords/>
  <dc:description/>
  <cp:lastModifiedBy>ISA06016788</cp:lastModifiedBy>
  <cp:revision>210</cp:revision>
  <dcterms:created xsi:type="dcterms:W3CDTF">2025-07-01T10:27:00Z</dcterms:created>
  <dcterms:modified xsi:type="dcterms:W3CDTF">2025-07-08T16:43:00Z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y fmtid="{D5CDD505-2E9C-101B-9397-08002B2CF9AE}" pid="3" name="MSIP_Label_b0140c2a-7195-4538-b29d-0802498180ca_Enabled">
    <vt:lpwstr>true</vt:lpwstr>
  </property>
  <property fmtid="{D5CDD505-2E9C-101B-9397-08002B2CF9AE}" pid="4" name="MSIP_Label_b0140c2a-7195-4538-b29d-0802498180ca_SetDate">
    <vt:lpwstr>2025-06-03T13:31:51Z</vt:lpwstr>
  </property>
  <property fmtid="{D5CDD505-2E9C-101B-9397-08002B2CF9AE}" pid="5" name="MSIP_Label_b0140c2a-7195-4538-b29d-0802498180ca_Method">
    <vt:lpwstr>Privileged</vt:lpwstr>
  </property>
  <property fmtid="{D5CDD505-2E9C-101B-9397-08002B2CF9AE}" pid="6" name="MSIP_Label_b0140c2a-7195-4538-b29d-0802498180ca_Name">
    <vt:lpwstr>O</vt:lpwstr>
  </property>
  <property fmtid="{D5CDD505-2E9C-101B-9397-08002B2CF9AE}" pid="7" name="MSIP_Label_b0140c2a-7195-4538-b29d-0802498180ca_SiteId">
    <vt:lpwstr>46c7b800-8aa6-4143-a299-3de8679a6ef7</vt:lpwstr>
  </property>
  <property fmtid="{D5CDD505-2E9C-101B-9397-08002B2CF9AE}" pid="8" name="MSIP_Label_b0140c2a-7195-4538-b29d-0802498180ca_ActionId">
    <vt:lpwstr>237ee81a-5190-463b-a851-1b105f1930cb</vt:lpwstr>
  </property>
  <property fmtid="{D5CDD505-2E9C-101B-9397-08002B2CF9AE}" pid="9" name="MSIP_Label_b0140c2a-7195-4538-b29d-0802498180ca_ContentBits">
    <vt:lpwstr>0</vt:lpwstr>
  </property>
</Properties>
</file>