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9D699" w14:textId="2BE049BA" w:rsidR="00880A6F" w:rsidRPr="00880A6F" w:rsidRDefault="00880A6F" w:rsidP="00880A6F">
      <w:pPr>
        <w:rPr>
          <w:rFonts w:ascii="Arial" w:hAnsi="Arial" w:cs="Arial"/>
          <w:lang w:val="en-US"/>
        </w:rPr>
      </w:pPr>
      <w:r>
        <w:rPr>
          <w:rFonts w:ascii="Arial" w:hAnsi="Arial" w:cs="Arial"/>
          <w:lang w:val="en-US"/>
        </w:rPr>
        <w:t xml:space="preserve">This fact sheet describes several flexible work </w:t>
      </w:r>
      <w:r w:rsidRPr="00880A6F">
        <w:rPr>
          <w:rFonts w:ascii="Arial" w:hAnsi="Arial" w:cs="Arial"/>
          <w:lang w:val="en-US"/>
        </w:rPr>
        <w:t>arrangements, such as job-sharing, reduced workweeks, and part-time work. It examines the potential direct and indirect advantages of flexible working. It provides a legal viewpoint from the UK and some suggestions for implementing flexible working, removing typical obstacles, and supporting personnel who choose more flexible working arrangements.</w:t>
      </w:r>
      <w:r w:rsidRPr="00880A6F">
        <w:t xml:space="preserve"> </w:t>
      </w:r>
      <w:r w:rsidRPr="00880A6F">
        <w:rPr>
          <w:rFonts w:ascii="Arial" w:hAnsi="Arial" w:cs="Arial"/>
          <w:lang w:val="en-US"/>
        </w:rPr>
        <w:t>Flexible working, which allows for flexibility in where, when, and how many hours people work, is in high demand, but there are far fewer high-quality flexible jobs available to meet this demand. Employers have a chance to do more to offer flexibility for the good of all workers and businesses.</w:t>
      </w:r>
    </w:p>
    <w:p w14:paraId="659C1D15" w14:textId="37AE5FE7" w:rsidR="00880A6F" w:rsidRPr="00880A6F" w:rsidRDefault="00880A6F" w:rsidP="00880A6F">
      <w:pPr>
        <w:rPr>
          <w:rFonts w:ascii="Arial" w:hAnsi="Arial" w:cs="Arial"/>
          <w:lang w:val="en-US"/>
        </w:rPr>
      </w:pPr>
      <w:r w:rsidRPr="00880A6F">
        <w:rPr>
          <w:rFonts w:ascii="Arial" w:hAnsi="Arial" w:cs="Arial"/>
          <w:lang w:val="en-US"/>
        </w:rPr>
        <w:t>Working flexibly can benefit businesses both directly and indirectly. Savings in office space, for instance, can be achieved by utilizing technical advancements to permit remote work and hot desking. Additionally, flexible working enables businesses to better match resources with demand, such as by providing round-the-clock customer service.</w:t>
      </w:r>
    </w:p>
    <w:p w14:paraId="222B76B8" w14:textId="31CBDBC2" w:rsidR="00452879" w:rsidRDefault="00880A6F" w:rsidP="00880A6F">
      <w:pPr>
        <w:rPr>
          <w:rFonts w:ascii="Arial" w:hAnsi="Arial" w:cs="Arial"/>
          <w:lang w:val="en-US"/>
        </w:rPr>
      </w:pPr>
      <w:r w:rsidRPr="00880A6F">
        <w:rPr>
          <w:rFonts w:ascii="Arial" w:hAnsi="Arial" w:cs="Arial"/>
          <w:lang w:val="en-US"/>
        </w:rPr>
        <w:t>Gaining better job satisfaction and well</w:t>
      </w:r>
      <w:r w:rsidR="00E436D4">
        <w:rPr>
          <w:rFonts w:ascii="Arial" w:hAnsi="Arial" w:cs="Arial"/>
          <w:lang w:val="en-US"/>
        </w:rPr>
        <w:t>-</w:t>
      </w:r>
      <w:r w:rsidRPr="00880A6F">
        <w:rPr>
          <w:rFonts w:ascii="Arial" w:hAnsi="Arial" w:cs="Arial"/>
          <w:lang w:val="en-US"/>
        </w:rPr>
        <w:t>being for employees has indirect commercial benefits. According to research, flexible workers exhibit better levels of dedication and job satisfaction.</w:t>
      </w:r>
    </w:p>
    <w:p w14:paraId="4AD63289" w14:textId="75037EFC" w:rsidR="00880A6F" w:rsidRDefault="00880A6F" w:rsidP="00880A6F">
      <w:pPr>
        <w:rPr>
          <w:rFonts w:ascii="Arial" w:hAnsi="Arial" w:cs="Arial"/>
          <w:lang w:val="en-US"/>
        </w:rPr>
      </w:pPr>
      <w:r>
        <w:rPr>
          <w:rFonts w:ascii="Arial" w:hAnsi="Arial" w:cs="Arial"/>
          <w:lang w:val="en-US"/>
        </w:rPr>
        <w:t>Benefits of flexible working for employers:</w:t>
      </w:r>
    </w:p>
    <w:p w14:paraId="79D5513A" w14:textId="25F4E90D" w:rsidR="00880A6F" w:rsidRDefault="00880A6F" w:rsidP="00880A6F">
      <w:pPr>
        <w:rPr>
          <w:rFonts w:ascii="Arial" w:hAnsi="Arial" w:cs="Arial"/>
          <w:lang w:val="en-US"/>
        </w:rPr>
      </w:pPr>
      <w:r w:rsidRPr="00880A6F">
        <w:rPr>
          <w:rFonts w:ascii="Arial" w:hAnsi="Arial" w:cs="Arial"/>
          <w:sz w:val="24"/>
          <w:szCs w:val="24"/>
          <w:lang w:val="en-US"/>
        </w:rPr>
        <w:t>Employee retention</w:t>
      </w:r>
      <w:r>
        <w:rPr>
          <w:rFonts w:ascii="Arial" w:hAnsi="Arial" w:cs="Arial"/>
          <w:lang w:val="en-US"/>
        </w:rPr>
        <w:t>:</w:t>
      </w:r>
      <w:r w:rsidRPr="00880A6F">
        <w:rPr>
          <w:rFonts w:ascii="Arial" w:hAnsi="Arial" w:cs="Arial"/>
          <w:lang w:val="en-US"/>
        </w:rPr>
        <w:t xml:space="preserve"> The main advantage of flexible working arrangements is employee retention. Giving employees the choice increases their commitment to a company over the long term. This enhances organi</w:t>
      </w:r>
      <w:r w:rsidR="0051570C">
        <w:rPr>
          <w:rFonts w:ascii="Arial" w:hAnsi="Arial" w:cs="Arial"/>
          <w:lang w:val="en-US"/>
        </w:rPr>
        <w:t>z</w:t>
      </w:r>
      <w:r w:rsidRPr="00880A6F">
        <w:rPr>
          <w:rFonts w:ascii="Arial" w:hAnsi="Arial" w:cs="Arial"/>
          <w:lang w:val="en-US"/>
        </w:rPr>
        <w:t>ational culture while reducing the cost of recruiting and onboarding new employees.</w:t>
      </w:r>
    </w:p>
    <w:p w14:paraId="3B42F67F" w14:textId="42EC2E74" w:rsidR="00880A6F" w:rsidRDefault="00880A6F" w:rsidP="00880A6F">
      <w:pPr>
        <w:rPr>
          <w:rFonts w:ascii="Arial" w:hAnsi="Arial" w:cs="Arial"/>
          <w:lang w:val="en-US"/>
        </w:rPr>
      </w:pPr>
      <w:r w:rsidRPr="00880A6F">
        <w:rPr>
          <w:rFonts w:ascii="Arial" w:hAnsi="Arial" w:cs="Arial"/>
          <w:sz w:val="24"/>
          <w:szCs w:val="24"/>
          <w:lang w:val="en-US"/>
        </w:rPr>
        <w:t>Productivity</w:t>
      </w:r>
      <w:r w:rsidRPr="00880A6F">
        <w:rPr>
          <w:rFonts w:ascii="Arial" w:hAnsi="Arial" w:cs="Arial"/>
          <w:lang w:val="en-US"/>
        </w:rPr>
        <w:t>: Overworked and stressed-out employees are more prone than those who are not to call in sick more frequently or abandon their jobs. By encouraging a more contented, devoted, and balanced staff, flexible working aims to reduce stress in the workplace.</w:t>
      </w:r>
    </w:p>
    <w:p w14:paraId="1EA74FE1" w14:textId="3D1DF84A" w:rsidR="00880A6F" w:rsidRPr="00880A6F" w:rsidRDefault="00880A6F" w:rsidP="00880A6F">
      <w:pPr>
        <w:rPr>
          <w:rFonts w:ascii="Arial" w:hAnsi="Arial" w:cs="Arial"/>
          <w:sz w:val="24"/>
          <w:szCs w:val="24"/>
          <w:lang w:val="en-US"/>
        </w:rPr>
      </w:pPr>
      <w:r w:rsidRPr="00880A6F">
        <w:rPr>
          <w:rFonts w:ascii="Arial" w:hAnsi="Arial" w:cs="Arial"/>
          <w:sz w:val="24"/>
          <w:szCs w:val="24"/>
          <w:lang w:val="en-US"/>
        </w:rPr>
        <w:t>Recruiting:</w:t>
      </w:r>
      <w:r w:rsidRPr="00880A6F">
        <w:t xml:space="preserve"> </w:t>
      </w:r>
      <w:r w:rsidRPr="00880A6F">
        <w:rPr>
          <w:rFonts w:ascii="Arial" w:hAnsi="Arial" w:cs="Arial"/>
          <w:sz w:val="24"/>
          <w:szCs w:val="24"/>
          <w:lang w:val="en-US"/>
        </w:rPr>
        <w:t>Equally as important as offering competitive pay packages is recruiting potential hires. According to research, it's one of the most important factors for workers seeking for a new position. Companies that offer flexible working hours are now more likely to be prioritized by employees than those that don't.</w:t>
      </w:r>
    </w:p>
    <w:p w14:paraId="5733DEDA" w14:textId="77B75758" w:rsidR="00880A6F" w:rsidRDefault="00880A6F" w:rsidP="00880A6F">
      <w:pPr>
        <w:rPr>
          <w:rFonts w:ascii="Arial" w:hAnsi="Arial" w:cs="Arial"/>
          <w:sz w:val="24"/>
          <w:szCs w:val="24"/>
          <w:lang w:val="en-US"/>
        </w:rPr>
      </w:pPr>
      <w:r w:rsidRPr="00880A6F">
        <w:rPr>
          <w:rFonts w:ascii="Arial" w:hAnsi="Arial" w:cs="Arial"/>
          <w:sz w:val="24"/>
          <w:szCs w:val="24"/>
          <w:lang w:val="en-US"/>
        </w:rPr>
        <w:t>Extended opening hours:</w:t>
      </w:r>
      <w:r w:rsidRPr="00880A6F">
        <w:t xml:space="preserve"> </w:t>
      </w:r>
      <w:r w:rsidRPr="00880A6F">
        <w:rPr>
          <w:rFonts w:ascii="Arial" w:hAnsi="Arial" w:cs="Arial"/>
          <w:sz w:val="24"/>
          <w:szCs w:val="24"/>
          <w:lang w:val="en-US"/>
        </w:rPr>
        <w:t>The ability to extend your business's present operating hours is one of the additional advantages of flexible working hours for employers. Giving workers the flexibility to work outside regular business hours will result in happier customers.</w:t>
      </w:r>
      <w:r w:rsidRPr="00880A6F">
        <w:t xml:space="preserve"> </w:t>
      </w:r>
      <w:r w:rsidRPr="00880A6F">
        <w:rPr>
          <w:rFonts w:ascii="Arial" w:hAnsi="Arial" w:cs="Arial"/>
          <w:sz w:val="24"/>
          <w:szCs w:val="24"/>
          <w:lang w:val="en-US"/>
        </w:rPr>
        <w:t>Increased worker engagement, higher-caliber new hires, and more innovation and creativity within the company are all advantages of flexible working hours.</w:t>
      </w:r>
    </w:p>
    <w:p w14:paraId="4F9EC301" w14:textId="6FEB8D80" w:rsidR="00880A6F" w:rsidRDefault="00880A6F" w:rsidP="00880A6F">
      <w:pPr>
        <w:rPr>
          <w:rFonts w:ascii="Arial" w:hAnsi="Arial" w:cs="Arial"/>
          <w:sz w:val="24"/>
          <w:szCs w:val="24"/>
          <w:lang w:val="en-US"/>
        </w:rPr>
      </w:pPr>
      <w:r>
        <w:rPr>
          <w:rFonts w:ascii="Arial" w:hAnsi="Arial" w:cs="Arial"/>
          <w:sz w:val="24"/>
          <w:szCs w:val="24"/>
          <w:lang w:val="en-US"/>
        </w:rPr>
        <w:t>Benefits of flexible working for employees:</w:t>
      </w:r>
    </w:p>
    <w:p w14:paraId="3AA04AEE" w14:textId="5F81D4D6" w:rsidR="00880A6F" w:rsidRDefault="00880A6F" w:rsidP="00880A6F">
      <w:pPr>
        <w:rPr>
          <w:rFonts w:ascii="Arial" w:hAnsi="Arial" w:cs="Arial"/>
          <w:sz w:val="24"/>
          <w:szCs w:val="24"/>
          <w:lang w:val="en-US"/>
        </w:rPr>
      </w:pPr>
      <w:r w:rsidRPr="00880A6F">
        <w:rPr>
          <w:rFonts w:ascii="Arial" w:hAnsi="Arial" w:cs="Arial"/>
          <w:sz w:val="24"/>
          <w:szCs w:val="24"/>
          <w:lang w:val="en-US"/>
        </w:rPr>
        <w:t>Less stress: Many people consider commuting to be one of their most stressful daily activities</w:t>
      </w:r>
      <w:proofErr w:type="gramStart"/>
      <w:r>
        <w:rPr>
          <w:rFonts w:ascii="Arial" w:hAnsi="Arial" w:cs="Arial"/>
          <w:sz w:val="24"/>
          <w:szCs w:val="24"/>
          <w:lang w:val="en-US"/>
        </w:rPr>
        <w:t>.</w:t>
      </w:r>
      <w:r w:rsidRPr="00880A6F">
        <w:t xml:space="preserve"> </w:t>
      </w:r>
      <w:r w:rsidRPr="00880A6F">
        <w:rPr>
          <w:rFonts w:ascii="Arial" w:hAnsi="Arial" w:cs="Arial"/>
          <w:sz w:val="24"/>
          <w:szCs w:val="24"/>
          <w:lang w:val="en-US"/>
        </w:rPr>
        <w:t>.</w:t>
      </w:r>
      <w:proofErr w:type="gramEnd"/>
      <w:r w:rsidRPr="00880A6F">
        <w:rPr>
          <w:rFonts w:ascii="Arial" w:hAnsi="Arial" w:cs="Arial"/>
          <w:sz w:val="24"/>
          <w:szCs w:val="24"/>
          <w:lang w:val="en-US"/>
        </w:rPr>
        <w:t xml:space="preserve"> It makes sense that workers would appreciate the opportunity to do away with this given the continual traffic and crowded trains. While stress is unpleasant, if left untreated, it can lead to other mental health issues. Thus, providing for flexible working hours gives employees the opportunity to effectively manage their time, which reduces stress.</w:t>
      </w:r>
    </w:p>
    <w:p w14:paraId="7B433CFF" w14:textId="70EAE9D1" w:rsidR="00880A6F" w:rsidRDefault="00880A6F" w:rsidP="00880A6F">
      <w:pPr>
        <w:rPr>
          <w:rFonts w:ascii="Arial" w:hAnsi="Arial" w:cs="Arial"/>
          <w:sz w:val="24"/>
          <w:szCs w:val="24"/>
          <w:lang w:val="en-US"/>
        </w:rPr>
      </w:pPr>
      <w:r w:rsidRPr="00880A6F">
        <w:rPr>
          <w:rFonts w:ascii="Arial" w:hAnsi="Arial" w:cs="Arial"/>
          <w:sz w:val="24"/>
          <w:szCs w:val="24"/>
          <w:lang w:val="en-US"/>
        </w:rPr>
        <w:t xml:space="preserve">Saving money: You can halve your daily commute expenditures by working from home. It may also have an impact on more frugal buying decisions, such </w:t>
      </w:r>
      <w:r w:rsidR="00452879" w:rsidRPr="00880A6F">
        <w:rPr>
          <w:rFonts w:ascii="Arial" w:hAnsi="Arial" w:cs="Arial"/>
          <w:sz w:val="24"/>
          <w:szCs w:val="24"/>
          <w:lang w:val="en-US"/>
        </w:rPr>
        <w:t xml:space="preserve">scheduling </w:t>
      </w:r>
      <w:r w:rsidR="00452879" w:rsidRPr="00880A6F">
        <w:rPr>
          <w:rFonts w:ascii="Arial" w:hAnsi="Arial" w:cs="Arial"/>
          <w:sz w:val="24"/>
          <w:szCs w:val="24"/>
          <w:lang w:val="en-US"/>
        </w:rPr>
        <w:lastRenderedPageBreak/>
        <w:t>lunch</w:t>
      </w:r>
      <w:r w:rsidRPr="00880A6F">
        <w:rPr>
          <w:rFonts w:ascii="Arial" w:hAnsi="Arial" w:cs="Arial"/>
          <w:sz w:val="24"/>
          <w:szCs w:val="24"/>
          <w:lang w:val="en-US"/>
        </w:rPr>
        <w:t xml:space="preserve"> breaks in advance rather than running to the store at the lastminute.es, such as preplanning lunch breaks rather than rushing to the store at the last minute.</w:t>
      </w:r>
    </w:p>
    <w:p w14:paraId="29AED28D" w14:textId="56146F41" w:rsidR="00880A6F" w:rsidRDefault="00880A6F" w:rsidP="00880A6F">
      <w:pPr>
        <w:rPr>
          <w:rFonts w:ascii="Arial" w:hAnsi="Arial" w:cs="Arial"/>
          <w:sz w:val="24"/>
          <w:szCs w:val="24"/>
          <w:lang w:val="en-US"/>
        </w:rPr>
      </w:pPr>
      <w:r>
        <w:rPr>
          <w:rFonts w:ascii="Arial" w:hAnsi="Arial" w:cs="Arial"/>
          <w:sz w:val="24"/>
          <w:szCs w:val="24"/>
          <w:lang w:val="en-US"/>
        </w:rPr>
        <w:t>Job satisfaction:</w:t>
      </w:r>
      <w:r w:rsidRPr="00880A6F">
        <w:t xml:space="preserve"> </w:t>
      </w:r>
      <w:r w:rsidRPr="00880A6F">
        <w:rPr>
          <w:rFonts w:ascii="Arial" w:hAnsi="Arial" w:cs="Arial"/>
          <w:sz w:val="24"/>
          <w:szCs w:val="24"/>
          <w:lang w:val="en-US"/>
        </w:rPr>
        <w:t>Giving your staff the ability to manage their time and tasks will boost their sense of confidence and ownership over initiatives</w:t>
      </w:r>
      <w:r>
        <w:rPr>
          <w:rFonts w:ascii="Arial" w:hAnsi="Arial" w:cs="Arial"/>
          <w:sz w:val="24"/>
          <w:szCs w:val="24"/>
          <w:lang w:val="en-US"/>
        </w:rPr>
        <w:t>.</w:t>
      </w:r>
    </w:p>
    <w:p w14:paraId="168B2745" w14:textId="77777777" w:rsidR="00880A6F" w:rsidRDefault="00880A6F" w:rsidP="00880A6F">
      <w:pPr>
        <w:rPr>
          <w:rFonts w:ascii="Arial" w:hAnsi="Arial" w:cs="Arial"/>
          <w:sz w:val="24"/>
          <w:szCs w:val="24"/>
          <w:lang w:val="en-US"/>
        </w:rPr>
      </w:pPr>
    </w:p>
    <w:p w14:paraId="0FD4988A" w14:textId="77777777" w:rsidR="00880A6F" w:rsidRPr="00880A6F" w:rsidRDefault="00880A6F" w:rsidP="00880A6F">
      <w:pPr>
        <w:rPr>
          <w:rFonts w:ascii="Arial" w:hAnsi="Arial" w:cs="Arial"/>
          <w:sz w:val="24"/>
          <w:szCs w:val="24"/>
          <w:lang w:val="en-US"/>
        </w:rPr>
      </w:pPr>
    </w:p>
    <w:p w14:paraId="775B91FF" w14:textId="0EFCCF89" w:rsidR="00880A6F" w:rsidRPr="00880A6F" w:rsidRDefault="00880A6F" w:rsidP="00880A6F">
      <w:pPr>
        <w:rPr>
          <w:rFonts w:ascii="Arial" w:hAnsi="Arial" w:cs="Arial"/>
          <w:sz w:val="24"/>
          <w:szCs w:val="24"/>
          <w:lang w:val="en-US"/>
        </w:rPr>
      </w:pPr>
    </w:p>
    <w:p w14:paraId="13B283D4" w14:textId="42781350" w:rsidR="00880A6F" w:rsidRPr="00880A6F" w:rsidRDefault="00880A6F" w:rsidP="00880A6F">
      <w:pPr>
        <w:rPr>
          <w:rFonts w:ascii="Arial" w:hAnsi="Arial" w:cs="Arial"/>
          <w:sz w:val="24"/>
          <w:szCs w:val="24"/>
          <w:lang w:val="en-US"/>
        </w:rPr>
      </w:pPr>
    </w:p>
    <w:p w14:paraId="1389BFDA" w14:textId="2691D53B" w:rsidR="00880A6F" w:rsidRDefault="00880A6F" w:rsidP="00880A6F">
      <w:pPr>
        <w:rPr>
          <w:rFonts w:ascii="Arial" w:hAnsi="Arial" w:cs="Arial"/>
          <w:sz w:val="24"/>
          <w:szCs w:val="24"/>
          <w:lang w:val="en-US"/>
        </w:rPr>
      </w:pPr>
    </w:p>
    <w:p w14:paraId="43ADF367" w14:textId="77777777" w:rsidR="00880A6F" w:rsidRPr="00880A6F" w:rsidRDefault="00880A6F" w:rsidP="00880A6F">
      <w:pPr>
        <w:rPr>
          <w:rFonts w:ascii="Arial" w:hAnsi="Arial" w:cs="Arial"/>
          <w:sz w:val="24"/>
          <w:szCs w:val="24"/>
          <w:lang w:val="en-US"/>
        </w:rPr>
      </w:pPr>
    </w:p>
    <w:sectPr w:rsidR="00880A6F" w:rsidRPr="00880A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54458" w14:textId="77777777" w:rsidR="00032D6F" w:rsidRDefault="00032D6F" w:rsidP="00880A6F">
      <w:pPr>
        <w:spacing w:after="0" w:line="240" w:lineRule="auto"/>
      </w:pPr>
      <w:r>
        <w:separator/>
      </w:r>
    </w:p>
  </w:endnote>
  <w:endnote w:type="continuationSeparator" w:id="0">
    <w:p w14:paraId="5BF4F536" w14:textId="77777777" w:rsidR="00032D6F" w:rsidRDefault="00032D6F" w:rsidP="00880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C9168" w14:textId="77777777" w:rsidR="00032D6F" w:rsidRDefault="00032D6F" w:rsidP="00880A6F">
      <w:pPr>
        <w:spacing w:after="0" w:line="240" w:lineRule="auto"/>
      </w:pPr>
      <w:r>
        <w:separator/>
      </w:r>
    </w:p>
  </w:footnote>
  <w:footnote w:type="continuationSeparator" w:id="0">
    <w:p w14:paraId="2247E62F" w14:textId="77777777" w:rsidR="00032D6F" w:rsidRDefault="00032D6F" w:rsidP="00880A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S3NLEwNDQ0NjI1MbJU0lEKTi0uzszPAykwqgUAzElXGywAAAA="/>
  </w:docVars>
  <w:rsids>
    <w:rsidRoot w:val="00880A6F"/>
    <w:rsid w:val="00032D6F"/>
    <w:rsid w:val="00452879"/>
    <w:rsid w:val="0051570C"/>
    <w:rsid w:val="007C5C8D"/>
    <w:rsid w:val="00880A6F"/>
    <w:rsid w:val="008C6F6F"/>
    <w:rsid w:val="00E43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D1B64"/>
  <w15:chartTrackingRefBased/>
  <w15:docId w15:val="{7DE4865A-3152-4344-82DC-762BDAC93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A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A6F"/>
  </w:style>
  <w:style w:type="paragraph" w:styleId="Footer">
    <w:name w:val="footer"/>
    <w:basedOn w:val="Normal"/>
    <w:link w:val="FooterChar"/>
    <w:uiPriority w:val="99"/>
    <w:unhideWhenUsed/>
    <w:rsid w:val="00880A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c7b4705fb05143443b9f8a4f252ff077">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f7e3350793bd1e8f7d69d634fdd58593"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57E9BA-0CE7-4AE1-8A58-E42D9264CA63}">
  <ds:schemaRefs>
    <ds:schemaRef ds:uri="http://schemas.microsoft.com/sharepoint/v3/contenttype/forms"/>
  </ds:schemaRefs>
</ds:datastoreItem>
</file>

<file path=customXml/itemProps2.xml><?xml version="1.0" encoding="utf-8"?>
<ds:datastoreItem xmlns:ds="http://schemas.openxmlformats.org/officeDocument/2006/customXml" ds:itemID="{12A36731-776F-4770-AAF3-AE52A47A0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EA7626-C847-41C8-B4D1-C8F126BAD15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Ionita (2118802)</dc:creator>
  <cp:keywords/>
  <dc:description/>
  <cp:lastModifiedBy>Georgiana Ionita (2118802)</cp:lastModifiedBy>
  <cp:revision>5</cp:revision>
  <dcterms:created xsi:type="dcterms:W3CDTF">2022-10-09T14:45:00Z</dcterms:created>
  <dcterms:modified xsi:type="dcterms:W3CDTF">2022-10-09T14:51:00Z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