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2965"/>
        <w:gridCol w:w="3150"/>
        <w:gridCol w:w="2901"/>
      </w:tblGrid>
      <w:tr w:rsidR="00ED401F" w:rsidRPr="00485ED5" w14:paraId="0C90CFFD" w14:textId="77777777" w:rsidTr="0055278D">
        <w:tc>
          <w:tcPr>
            <w:tcW w:w="9016" w:type="dxa"/>
            <w:gridSpan w:val="3"/>
          </w:tcPr>
          <w:p w14:paraId="322F1AFB" w14:textId="77777777" w:rsidR="00ED401F" w:rsidRPr="00485ED5" w:rsidRDefault="00ED401F" w:rsidP="00ED401F">
            <w:pPr>
              <w:jc w:val="center"/>
              <w:rPr>
                <w:rFonts w:ascii="Arial" w:hAnsi="Arial" w:cs="Arial"/>
                <w:b/>
                <w:sz w:val="24"/>
                <w:szCs w:val="24"/>
                <w:lang w:val="cy-GB"/>
              </w:rPr>
            </w:pPr>
            <w:r w:rsidRPr="00485ED5">
              <w:rPr>
                <w:rFonts w:ascii="Arial" w:hAnsi="Arial" w:cs="Arial"/>
                <w:b/>
                <w:sz w:val="24"/>
                <w:szCs w:val="24"/>
                <w:lang w:val="cy-GB"/>
              </w:rPr>
              <w:t>Cynllun Gweithgaredd</w:t>
            </w:r>
          </w:p>
          <w:p w14:paraId="542AE49A" w14:textId="77777777" w:rsidR="00ED401F" w:rsidRPr="00485ED5" w:rsidRDefault="00ED401F" w:rsidP="00ED401F">
            <w:pPr>
              <w:jc w:val="center"/>
              <w:rPr>
                <w:rFonts w:ascii="Arial" w:hAnsi="Arial" w:cs="Arial"/>
                <w:i/>
                <w:sz w:val="24"/>
                <w:szCs w:val="24"/>
              </w:rPr>
            </w:pPr>
            <w:r w:rsidRPr="00485ED5">
              <w:rPr>
                <w:rFonts w:ascii="Arial" w:hAnsi="Arial" w:cs="Arial"/>
                <w:b/>
                <w:i/>
                <w:sz w:val="24"/>
                <w:szCs w:val="24"/>
              </w:rPr>
              <w:t>Activity Plan</w:t>
            </w:r>
          </w:p>
        </w:tc>
      </w:tr>
      <w:tr w:rsidR="00ED401F" w:rsidRPr="00485ED5" w14:paraId="284FEA8B" w14:textId="77777777" w:rsidTr="0055278D">
        <w:tc>
          <w:tcPr>
            <w:tcW w:w="9016" w:type="dxa"/>
            <w:gridSpan w:val="3"/>
          </w:tcPr>
          <w:p w14:paraId="2A87C539" w14:textId="77777777" w:rsidR="00ED401F" w:rsidRPr="00485ED5" w:rsidRDefault="00ED401F" w:rsidP="00ED401F">
            <w:pPr>
              <w:rPr>
                <w:rFonts w:ascii="Arial" w:hAnsi="Arial" w:cs="Arial"/>
                <w:b/>
                <w:sz w:val="24"/>
                <w:szCs w:val="24"/>
              </w:rPr>
            </w:pPr>
            <w:r w:rsidRPr="00485ED5">
              <w:rPr>
                <w:rFonts w:ascii="Arial" w:hAnsi="Arial" w:cs="Arial"/>
                <w:b/>
                <w:sz w:val="24"/>
                <w:szCs w:val="24"/>
              </w:rPr>
              <w:t>Gweithgaredd:</w:t>
            </w:r>
          </w:p>
          <w:p w14:paraId="39319FE5" w14:textId="501D0CBB" w:rsidR="00ED401F" w:rsidRPr="00485ED5" w:rsidRDefault="00ED401F" w:rsidP="00ED401F">
            <w:pPr>
              <w:rPr>
                <w:rFonts w:ascii="Arial" w:hAnsi="Arial" w:cs="Arial"/>
                <w:b/>
                <w:i/>
                <w:sz w:val="24"/>
                <w:szCs w:val="24"/>
              </w:rPr>
            </w:pPr>
            <w:r w:rsidRPr="00485ED5">
              <w:rPr>
                <w:rFonts w:ascii="Arial" w:hAnsi="Arial" w:cs="Arial"/>
                <w:b/>
                <w:i/>
                <w:sz w:val="24"/>
                <w:szCs w:val="24"/>
              </w:rPr>
              <w:t>Activity:</w:t>
            </w:r>
            <w:r w:rsidR="001A458D" w:rsidRPr="00485ED5">
              <w:rPr>
                <w:rFonts w:ascii="Arial" w:hAnsi="Arial" w:cs="Arial"/>
                <w:b/>
                <w:i/>
                <w:sz w:val="24"/>
                <w:szCs w:val="24"/>
              </w:rPr>
              <w:t xml:space="preserve"> </w:t>
            </w:r>
            <w:r w:rsidR="006A5195" w:rsidRPr="00485ED5">
              <w:rPr>
                <w:rFonts w:ascii="Arial" w:hAnsi="Arial" w:cs="Arial"/>
                <w:b/>
                <w:i/>
                <w:sz w:val="24"/>
                <w:szCs w:val="24"/>
              </w:rPr>
              <w:t xml:space="preserve">Ladybird counting </w:t>
            </w:r>
            <w:r w:rsidR="5BB1FF7B" w:rsidRPr="00485ED5">
              <w:rPr>
                <w:rFonts w:ascii="Arial" w:hAnsi="Arial" w:cs="Arial"/>
                <w:b/>
                <w:bCs/>
                <w:i/>
                <w:iCs/>
                <w:sz w:val="24"/>
                <w:szCs w:val="24"/>
              </w:rPr>
              <w:t xml:space="preserve"> </w:t>
            </w:r>
          </w:p>
          <w:p w14:paraId="3FCFF752" w14:textId="0FF5F490" w:rsidR="00ED401F" w:rsidRPr="00485ED5" w:rsidRDefault="008072A2" w:rsidP="00ED401F">
            <w:pPr>
              <w:rPr>
                <w:rFonts w:ascii="Arial" w:hAnsi="Arial" w:cs="Arial"/>
                <w:bCs/>
                <w:iCs/>
                <w:sz w:val="24"/>
                <w:szCs w:val="24"/>
              </w:rPr>
            </w:pPr>
            <w:r w:rsidRPr="00485ED5">
              <w:rPr>
                <w:rFonts w:ascii="Arial" w:hAnsi="Arial" w:cs="Arial"/>
                <w:bCs/>
                <w:iCs/>
                <w:sz w:val="24"/>
                <w:szCs w:val="24"/>
              </w:rPr>
              <w:t xml:space="preserve"> </w:t>
            </w:r>
          </w:p>
        </w:tc>
      </w:tr>
      <w:tr w:rsidR="00ED401F" w:rsidRPr="00485ED5" w14:paraId="5ACD142A" w14:textId="77777777" w:rsidTr="00ED401F">
        <w:tc>
          <w:tcPr>
            <w:tcW w:w="2965" w:type="dxa"/>
          </w:tcPr>
          <w:p w14:paraId="1CE5A39A" w14:textId="77777777" w:rsidR="00ED401F" w:rsidRPr="00485ED5" w:rsidRDefault="00ED401F" w:rsidP="00ED401F">
            <w:pPr>
              <w:rPr>
                <w:rFonts w:ascii="Arial" w:hAnsi="Arial" w:cs="Arial"/>
                <w:b/>
                <w:sz w:val="24"/>
                <w:szCs w:val="24"/>
              </w:rPr>
            </w:pPr>
            <w:r w:rsidRPr="00485ED5">
              <w:rPr>
                <w:rFonts w:ascii="Arial" w:hAnsi="Arial" w:cs="Arial"/>
                <w:b/>
                <w:sz w:val="24"/>
                <w:szCs w:val="24"/>
              </w:rPr>
              <w:t>Nifer o blant:</w:t>
            </w:r>
          </w:p>
          <w:p w14:paraId="1CC32CFD" w14:textId="53879773" w:rsidR="00ED401F" w:rsidRPr="00485ED5" w:rsidRDefault="00ED401F" w:rsidP="00ED401F">
            <w:pPr>
              <w:rPr>
                <w:rFonts w:ascii="Arial" w:hAnsi="Arial" w:cs="Arial"/>
                <w:b/>
                <w:iCs/>
                <w:sz w:val="24"/>
                <w:szCs w:val="24"/>
              </w:rPr>
            </w:pPr>
            <w:r w:rsidRPr="00485ED5">
              <w:rPr>
                <w:rFonts w:ascii="Arial" w:hAnsi="Arial" w:cs="Arial"/>
                <w:b/>
                <w:i/>
                <w:sz w:val="24"/>
                <w:szCs w:val="24"/>
              </w:rPr>
              <w:t>Number of children:</w:t>
            </w:r>
            <w:r w:rsidR="003039EE" w:rsidRPr="00485ED5">
              <w:rPr>
                <w:rFonts w:ascii="Arial" w:hAnsi="Arial" w:cs="Arial"/>
                <w:b/>
                <w:i/>
                <w:sz w:val="24"/>
                <w:szCs w:val="24"/>
              </w:rPr>
              <w:t xml:space="preserve"> </w:t>
            </w:r>
            <w:r w:rsidR="003039EE" w:rsidRPr="00A35FC5">
              <w:rPr>
                <w:rFonts w:ascii="Arial" w:hAnsi="Arial" w:cs="Arial"/>
                <w:bCs/>
                <w:iCs/>
                <w:sz w:val="24"/>
                <w:szCs w:val="24"/>
              </w:rPr>
              <w:t>4</w:t>
            </w:r>
            <w:r w:rsidR="003039EE" w:rsidRPr="00485ED5">
              <w:rPr>
                <w:rFonts w:ascii="Arial" w:hAnsi="Arial" w:cs="Arial"/>
                <w:b/>
                <w:i/>
                <w:sz w:val="24"/>
                <w:szCs w:val="24"/>
              </w:rPr>
              <w:t xml:space="preserve"> </w:t>
            </w:r>
          </w:p>
          <w:p w14:paraId="06A19AD0" w14:textId="77777777" w:rsidR="00ED401F" w:rsidRPr="00485ED5" w:rsidRDefault="00ED401F" w:rsidP="00ED401F">
            <w:pPr>
              <w:rPr>
                <w:rFonts w:ascii="Arial" w:hAnsi="Arial" w:cs="Arial"/>
                <w:sz w:val="24"/>
                <w:szCs w:val="24"/>
              </w:rPr>
            </w:pPr>
          </w:p>
        </w:tc>
        <w:tc>
          <w:tcPr>
            <w:tcW w:w="3150" w:type="dxa"/>
          </w:tcPr>
          <w:p w14:paraId="00BCDA2F" w14:textId="77777777" w:rsidR="00ED401F" w:rsidRPr="00485ED5" w:rsidRDefault="00ED401F" w:rsidP="00ED401F">
            <w:pPr>
              <w:rPr>
                <w:rFonts w:ascii="Arial" w:hAnsi="Arial" w:cs="Arial"/>
                <w:b/>
                <w:sz w:val="24"/>
                <w:szCs w:val="24"/>
              </w:rPr>
            </w:pPr>
            <w:r w:rsidRPr="00485ED5">
              <w:rPr>
                <w:rFonts w:ascii="Arial" w:hAnsi="Arial" w:cs="Arial"/>
                <w:b/>
                <w:sz w:val="24"/>
                <w:szCs w:val="24"/>
              </w:rPr>
              <w:t>Oed y plant:</w:t>
            </w:r>
          </w:p>
          <w:p w14:paraId="066D8664" w14:textId="54FFD4A7" w:rsidR="00ED401F" w:rsidRPr="00485ED5" w:rsidRDefault="00ED401F" w:rsidP="00ED401F">
            <w:pPr>
              <w:rPr>
                <w:rFonts w:ascii="Arial" w:hAnsi="Arial" w:cs="Arial"/>
                <w:b/>
                <w:iCs/>
                <w:sz w:val="24"/>
                <w:szCs w:val="24"/>
              </w:rPr>
            </w:pPr>
            <w:r w:rsidRPr="00485ED5">
              <w:rPr>
                <w:rFonts w:ascii="Arial" w:hAnsi="Arial" w:cs="Arial"/>
                <w:b/>
                <w:i/>
                <w:sz w:val="24"/>
                <w:szCs w:val="24"/>
              </w:rPr>
              <w:t>Age of children:</w:t>
            </w:r>
            <w:r w:rsidR="003039EE" w:rsidRPr="00485ED5">
              <w:rPr>
                <w:rFonts w:ascii="Arial" w:hAnsi="Arial" w:cs="Arial"/>
                <w:b/>
                <w:i/>
                <w:sz w:val="24"/>
                <w:szCs w:val="24"/>
              </w:rPr>
              <w:t xml:space="preserve"> </w:t>
            </w:r>
            <w:r w:rsidR="003039EE" w:rsidRPr="00485ED5">
              <w:rPr>
                <w:rFonts w:ascii="Arial" w:hAnsi="Arial" w:cs="Arial"/>
                <w:b/>
                <w:iCs/>
                <w:sz w:val="24"/>
                <w:szCs w:val="24"/>
              </w:rPr>
              <w:t xml:space="preserve"> </w:t>
            </w:r>
            <w:r w:rsidR="003039EE" w:rsidRPr="00965DAC">
              <w:rPr>
                <w:rFonts w:ascii="Arial" w:hAnsi="Arial" w:cs="Arial"/>
                <w:bCs/>
                <w:iCs/>
                <w:sz w:val="24"/>
                <w:szCs w:val="24"/>
              </w:rPr>
              <w:t xml:space="preserve">4-5 </w:t>
            </w:r>
            <w:r w:rsidR="001364BF" w:rsidRPr="00965DAC">
              <w:rPr>
                <w:rFonts w:ascii="Arial" w:hAnsi="Arial" w:cs="Arial"/>
                <w:bCs/>
                <w:iCs/>
                <w:sz w:val="24"/>
                <w:szCs w:val="24"/>
              </w:rPr>
              <w:t xml:space="preserve">years old </w:t>
            </w:r>
            <w:r w:rsidR="003039EE" w:rsidRPr="00965DAC">
              <w:rPr>
                <w:rFonts w:ascii="Arial" w:hAnsi="Arial" w:cs="Arial"/>
                <w:bCs/>
                <w:iCs/>
                <w:sz w:val="24"/>
                <w:szCs w:val="24"/>
              </w:rPr>
              <w:t>(Reception)</w:t>
            </w:r>
          </w:p>
        </w:tc>
        <w:tc>
          <w:tcPr>
            <w:tcW w:w="2901" w:type="dxa"/>
          </w:tcPr>
          <w:p w14:paraId="32C96500" w14:textId="77777777" w:rsidR="00ED401F" w:rsidRPr="00485ED5" w:rsidRDefault="00ED401F" w:rsidP="00ED401F">
            <w:pPr>
              <w:rPr>
                <w:rFonts w:ascii="Arial" w:hAnsi="Arial" w:cs="Arial"/>
                <w:b/>
                <w:sz w:val="24"/>
                <w:szCs w:val="24"/>
              </w:rPr>
            </w:pPr>
            <w:r w:rsidRPr="00485ED5">
              <w:rPr>
                <w:rFonts w:ascii="Arial" w:hAnsi="Arial" w:cs="Arial"/>
                <w:b/>
                <w:sz w:val="24"/>
                <w:szCs w:val="24"/>
              </w:rPr>
              <w:t>Nifer o oedolion:</w:t>
            </w:r>
          </w:p>
          <w:p w14:paraId="3D49FF1F" w14:textId="2E595794" w:rsidR="00ED401F" w:rsidRPr="00485ED5" w:rsidRDefault="00ED401F" w:rsidP="00ED401F">
            <w:pPr>
              <w:rPr>
                <w:rFonts w:ascii="Arial" w:hAnsi="Arial" w:cs="Arial"/>
                <w:iCs/>
                <w:sz w:val="24"/>
                <w:szCs w:val="24"/>
              </w:rPr>
            </w:pPr>
            <w:r w:rsidRPr="00485ED5">
              <w:rPr>
                <w:rFonts w:ascii="Arial" w:hAnsi="Arial" w:cs="Arial"/>
                <w:b/>
                <w:i/>
                <w:sz w:val="24"/>
                <w:szCs w:val="24"/>
              </w:rPr>
              <w:t>Number of adults</w:t>
            </w:r>
            <w:r w:rsidR="003039EE" w:rsidRPr="00485ED5">
              <w:rPr>
                <w:rFonts w:ascii="Arial" w:hAnsi="Arial" w:cs="Arial"/>
                <w:b/>
                <w:i/>
                <w:sz w:val="24"/>
                <w:szCs w:val="24"/>
              </w:rPr>
              <w:t xml:space="preserve">: </w:t>
            </w:r>
            <w:r w:rsidR="003039EE" w:rsidRPr="00965DAC">
              <w:rPr>
                <w:rFonts w:ascii="Arial" w:hAnsi="Arial" w:cs="Arial"/>
                <w:bCs/>
                <w:iCs/>
                <w:sz w:val="24"/>
                <w:szCs w:val="24"/>
              </w:rPr>
              <w:t>1</w:t>
            </w:r>
          </w:p>
        </w:tc>
      </w:tr>
      <w:tr w:rsidR="00ED401F" w:rsidRPr="00485ED5" w14:paraId="1F9F7A19" w14:textId="77777777" w:rsidTr="00ED401F">
        <w:tc>
          <w:tcPr>
            <w:tcW w:w="2965" w:type="dxa"/>
          </w:tcPr>
          <w:p w14:paraId="088B692D" w14:textId="77777777" w:rsidR="00ED401F" w:rsidRPr="00485ED5" w:rsidRDefault="00ED401F" w:rsidP="00ED401F">
            <w:pPr>
              <w:rPr>
                <w:rFonts w:ascii="Arial" w:hAnsi="Arial" w:cs="Arial"/>
                <w:b/>
                <w:sz w:val="24"/>
                <w:szCs w:val="24"/>
              </w:rPr>
            </w:pPr>
            <w:r w:rsidRPr="00485ED5">
              <w:rPr>
                <w:rFonts w:ascii="Arial" w:hAnsi="Arial" w:cs="Arial"/>
                <w:b/>
                <w:sz w:val="24"/>
                <w:szCs w:val="24"/>
              </w:rPr>
              <w:t>Lleoliad:</w:t>
            </w:r>
          </w:p>
          <w:p w14:paraId="4CCEF065" w14:textId="76735995" w:rsidR="00ED401F" w:rsidRPr="00965DAC" w:rsidRDefault="00ED401F" w:rsidP="00ED401F">
            <w:pPr>
              <w:rPr>
                <w:rFonts w:ascii="Arial" w:hAnsi="Arial" w:cs="Arial"/>
                <w:bCs/>
                <w:iCs/>
                <w:sz w:val="24"/>
                <w:szCs w:val="24"/>
              </w:rPr>
            </w:pPr>
            <w:r w:rsidRPr="00485ED5">
              <w:rPr>
                <w:rFonts w:ascii="Arial" w:hAnsi="Arial" w:cs="Arial"/>
                <w:b/>
                <w:i/>
                <w:sz w:val="24"/>
                <w:szCs w:val="24"/>
              </w:rPr>
              <w:t>Location:</w:t>
            </w:r>
            <w:r w:rsidR="003039EE" w:rsidRPr="00485ED5">
              <w:rPr>
                <w:rFonts w:ascii="Arial" w:hAnsi="Arial" w:cs="Arial"/>
                <w:b/>
                <w:i/>
                <w:sz w:val="24"/>
                <w:szCs w:val="24"/>
              </w:rPr>
              <w:t xml:space="preserve"> </w:t>
            </w:r>
            <w:r w:rsidR="003039EE" w:rsidRPr="00965DAC">
              <w:rPr>
                <w:rFonts w:ascii="Arial" w:hAnsi="Arial" w:cs="Arial"/>
                <w:bCs/>
                <w:iCs/>
                <w:sz w:val="24"/>
                <w:szCs w:val="24"/>
              </w:rPr>
              <w:t>Classroom</w:t>
            </w:r>
          </w:p>
          <w:p w14:paraId="39E9214B" w14:textId="77777777" w:rsidR="00ED401F" w:rsidRPr="00485ED5" w:rsidRDefault="00ED401F" w:rsidP="00ED401F">
            <w:pPr>
              <w:rPr>
                <w:rFonts w:ascii="Arial" w:hAnsi="Arial" w:cs="Arial"/>
                <w:sz w:val="24"/>
                <w:szCs w:val="24"/>
              </w:rPr>
            </w:pPr>
          </w:p>
        </w:tc>
        <w:tc>
          <w:tcPr>
            <w:tcW w:w="3150" w:type="dxa"/>
          </w:tcPr>
          <w:p w14:paraId="3FAF027A" w14:textId="77777777" w:rsidR="00ED401F" w:rsidRPr="00485ED5" w:rsidRDefault="00ED401F" w:rsidP="00ED401F">
            <w:pPr>
              <w:rPr>
                <w:rFonts w:ascii="Arial" w:hAnsi="Arial" w:cs="Arial"/>
                <w:b/>
                <w:sz w:val="24"/>
                <w:szCs w:val="24"/>
              </w:rPr>
            </w:pPr>
            <w:r w:rsidRPr="00485ED5">
              <w:rPr>
                <w:rFonts w:ascii="Arial" w:hAnsi="Arial" w:cs="Arial"/>
                <w:b/>
                <w:sz w:val="24"/>
                <w:szCs w:val="24"/>
              </w:rPr>
              <w:t>Amser paratoi:</w:t>
            </w:r>
          </w:p>
          <w:p w14:paraId="47E65BD7" w14:textId="192A712D" w:rsidR="00ED401F" w:rsidRPr="00485ED5" w:rsidRDefault="00ED401F" w:rsidP="00ED401F">
            <w:pPr>
              <w:rPr>
                <w:rFonts w:ascii="Arial" w:hAnsi="Arial" w:cs="Arial"/>
                <w:iCs/>
                <w:sz w:val="24"/>
                <w:szCs w:val="24"/>
              </w:rPr>
            </w:pPr>
            <w:r w:rsidRPr="00485ED5">
              <w:rPr>
                <w:rFonts w:ascii="Arial" w:hAnsi="Arial" w:cs="Arial"/>
                <w:b/>
                <w:i/>
                <w:sz w:val="24"/>
                <w:szCs w:val="24"/>
              </w:rPr>
              <w:t>Preparation time:</w:t>
            </w:r>
            <w:r w:rsidR="003039EE" w:rsidRPr="00485ED5">
              <w:rPr>
                <w:rFonts w:ascii="Arial" w:hAnsi="Arial" w:cs="Arial"/>
                <w:b/>
                <w:i/>
                <w:sz w:val="24"/>
                <w:szCs w:val="24"/>
              </w:rPr>
              <w:t xml:space="preserve"> </w:t>
            </w:r>
            <w:r w:rsidR="003039EE" w:rsidRPr="00965DAC">
              <w:rPr>
                <w:rFonts w:ascii="Arial" w:hAnsi="Arial" w:cs="Arial"/>
                <w:bCs/>
                <w:iCs/>
                <w:sz w:val="24"/>
                <w:szCs w:val="24"/>
              </w:rPr>
              <w:t>10 minutes</w:t>
            </w:r>
          </w:p>
        </w:tc>
        <w:tc>
          <w:tcPr>
            <w:tcW w:w="2901" w:type="dxa"/>
          </w:tcPr>
          <w:p w14:paraId="6B5E3061" w14:textId="77777777" w:rsidR="00ED401F" w:rsidRPr="00485ED5" w:rsidRDefault="00ED401F" w:rsidP="00ED401F">
            <w:pPr>
              <w:rPr>
                <w:rFonts w:ascii="Arial" w:hAnsi="Arial" w:cs="Arial"/>
                <w:b/>
                <w:sz w:val="24"/>
                <w:szCs w:val="24"/>
              </w:rPr>
            </w:pPr>
            <w:r w:rsidRPr="00485ED5">
              <w:rPr>
                <w:rFonts w:ascii="Arial" w:hAnsi="Arial" w:cs="Arial"/>
                <w:b/>
                <w:sz w:val="24"/>
                <w:szCs w:val="24"/>
              </w:rPr>
              <w:t>Amser gweithgaredd:</w:t>
            </w:r>
          </w:p>
          <w:p w14:paraId="2C464A5C" w14:textId="7A4718E0" w:rsidR="00ED401F" w:rsidRPr="00485ED5" w:rsidRDefault="00ED401F" w:rsidP="00ED401F">
            <w:pPr>
              <w:rPr>
                <w:rFonts w:ascii="Arial" w:hAnsi="Arial" w:cs="Arial"/>
                <w:iCs/>
                <w:sz w:val="24"/>
                <w:szCs w:val="24"/>
              </w:rPr>
            </w:pPr>
            <w:r w:rsidRPr="00485ED5">
              <w:rPr>
                <w:rFonts w:ascii="Arial" w:hAnsi="Arial" w:cs="Arial"/>
                <w:b/>
                <w:i/>
                <w:sz w:val="24"/>
                <w:szCs w:val="24"/>
              </w:rPr>
              <w:t>Activity time</w:t>
            </w:r>
            <w:r w:rsidRPr="00965DAC">
              <w:rPr>
                <w:rFonts w:ascii="Arial" w:hAnsi="Arial" w:cs="Arial"/>
                <w:bCs/>
                <w:i/>
                <w:sz w:val="24"/>
                <w:szCs w:val="24"/>
              </w:rPr>
              <w:t>:</w:t>
            </w:r>
            <w:r w:rsidR="003039EE" w:rsidRPr="00965DAC">
              <w:rPr>
                <w:rFonts w:ascii="Arial" w:hAnsi="Arial" w:cs="Arial"/>
                <w:bCs/>
                <w:i/>
                <w:sz w:val="24"/>
                <w:szCs w:val="24"/>
              </w:rPr>
              <w:t xml:space="preserve"> </w:t>
            </w:r>
            <w:r w:rsidR="003039EE" w:rsidRPr="00965DAC">
              <w:rPr>
                <w:rFonts w:ascii="Arial" w:hAnsi="Arial" w:cs="Arial"/>
                <w:bCs/>
                <w:iCs/>
                <w:sz w:val="24"/>
                <w:szCs w:val="24"/>
              </w:rPr>
              <w:t>20 minutes</w:t>
            </w:r>
            <w:r w:rsidR="003039EE" w:rsidRPr="00485ED5">
              <w:rPr>
                <w:rFonts w:ascii="Arial" w:hAnsi="Arial" w:cs="Arial"/>
                <w:b/>
                <w:iCs/>
                <w:sz w:val="24"/>
                <w:szCs w:val="24"/>
              </w:rPr>
              <w:t xml:space="preserve"> </w:t>
            </w:r>
          </w:p>
        </w:tc>
      </w:tr>
      <w:tr w:rsidR="00ED401F" w:rsidRPr="00485ED5" w14:paraId="33A8330E" w14:textId="77777777" w:rsidTr="0055278D">
        <w:tc>
          <w:tcPr>
            <w:tcW w:w="9016" w:type="dxa"/>
            <w:gridSpan w:val="3"/>
          </w:tcPr>
          <w:p w14:paraId="441BE048" w14:textId="77777777" w:rsidR="00ED401F" w:rsidRPr="00485ED5" w:rsidRDefault="00ED401F" w:rsidP="00ED401F">
            <w:pPr>
              <w:rPr>
                <w:rFonts w:ascii="Arial" w:hAnsi="Arial" w:cs="Arial"/>
                <w:b/>
                <w:sz w:val="24"/>
                <w:szCs w:val="24"/>
              </w:rPr>
            </w:pPr>
            <w:r w:rsidRPr="00485ED5">
              <w:rPr>
                <w:rFonts w:ascii="Arial" w:hAnsi="Arial" w:cs="Arial"/>
                <w:b/>
                <w:sz w:val="24"/>
                <w:szCs w:val="24"/>
              </w:rPr>
              <w:t>Adnoddau:</w:t>
            </w:r>
          </w:p>
          <w:p w14:paraId="5670B57E" w14:textId="42409BC5" w:rsidR="00ED401F" w:rsidRPr="00485ED5" w:rsidRDefault="00ED401F" w:rsidP="00ED401F">
            <w:pPr>
              <w:rPr>
                <w:rFonts w:ascii="Arial" w:hAnsi="Arial" w:cs="Arial"/>
                <w:b/>
                <w:i/>
                <w:sz w:val="24"/>
                <w:szCs w:val="24"/>
              </w:rPr>
            </w:pPr>
            <w:r w:rsidRPr="00485ED5">
              <w:rPr>
                <w:rFonts w:ascii="Arial" w:hAnsi="Arial" w:cs="Arial"/>
                <w:b/>
                <w:i/>
                <w:sz w:val="24"/>
                <w:szCs w:val="24"/>
              </w:rPr>
              <w:t>Resources:</w:t>
            </w:r>
          </w:p>
          <w:p w14:paraId="43A4AB1C" w14:textId="0775CAFD" w:rsidR="003039EE" w:rsidRPr="00A35FC5" w:rsidRDefault="003039EE" w:rsidP="003039EE">
            <w:pPr>
              <w:pStyle w:val="ListParagraph"/>
              <w:numPr>
                <w:ilvl w:val="0"/>
                <w:numId w:val="1"/>
              </w:numPr>
              <w:rPr>
                <w:rFonts w:ascii="Arial" w:hAnsi="Arial" w:cs="Arial"/>
                <w:bCs/>
                <w:iCs/>
                <w:sz w:val="24"/>
                <w:szCs w:val="24"/>
              </w:rPr>
            </w:pPr>
            <w:r w:rsidRPr="00A35FC5">
              <w:rPr>
                <w:rFonts w:ascii="Arial" w:hAnsi="Arial" w:cs="Arial"/>
                <w:bCs/>
                <w:iCs/>
                <w:sz w:val="24"/>
                <w:szCs w:val="24"/>
              </w:rPr>
              <w:t xml:space="preserve">Ladybird placemats </w:t>
            </w:r>
          </w:p>
          <w:p w14:paraId="4CF905FB" w14:textId="27AD6753" w:rsidR="003039EE" w:rsidRPr="00A35FC5" w:rsidRDefault="003039EE" w:rsidP="003039EE">
            <w:pPr>
              <w:pStyle w:val="ListParagraph"/>
              <w:numPr>
                <w:ilvl w:val="0"/>
                <w:numId w:val="1"/>
              </w:numPr>
              <w:rPr>
                <w:rFonts w:ascii="Arial" w:hAnsi="Arial" w:cs="Arial"/>
                <w:bCs/>
                <w:iCs/>
                <w:sz w:val="24"/>
                <w:szCs w:val="24"/>
              </w:rPr>
            </w:pPr>
            <w:r w:rsidRPr="00A35FC5">
              <w:rPr>
                <w:rFonts w:ascii="Arial" w:hAnsi="Arial" w:cs="Arial"/>
                <w:bCs/>
                <w:iCs/>
                <w:sz w:val="24"/>
                <w:szCs w:val="24"/>
              </w:rPr>
              <w:t>Black counters</w:t>
            </w:r>
          </w:p>
          <w:p w14:paraId="5BD27390" w14:textId="77777777" w:rsidR="00ED401F" w:rsidRPr="00485ED5" w:rsidRDefault="00ED401F" w:rsidP="003039EE">
            <w:pPr>
              <w:rPr>
                <w:rFonts w:ascii="Arial" w:hAnsi="Arial" w:cs="Arial"/>
                <w:sz w:val="24"/>
                <w:szCs w:val="24"/>
              </w:rPr>
            </w:pPr>
          </w:p>
        </w:tc>
      </w:tr>
      <w:tr w:rsidR="00ED401F" w:rsidRPr="00485ED5" w14:paraId="464C121B" w14:textId="77777777" w:rsidTr="0055278D">
        <w:tc>
          <w:tcPr>
            <w:tcW w:w="9016" w:type="dxa"/>
            <w:gridSpan w:val="3"/>
          </w:tcPr>
          <w:p w14:paraId="56BB6E76" w14:textId="77777777" w:rsidR="00ED401F" w:rsidRPr="00485ED5" w:rsidRDefault="00ED401F" w:rsidP="00ED401F">
            <w:pPr>
              <w:rPr>
                <w:rFonts w:ascii="Arial" w:hAnsi="Arial" w:cs="Arial"/>
                <w:b/>
                <w:sz w:val="24"/>
                <w:szCs w:val="24"/>
              </w:rPr>
            </w:pPr>
            <w:r w:rsidRPr="00485ED5">
              <w:rPr>
                <w:rFonts w:ascii="Arial" w:hAnsi="Arial" w:cs="Arial"/>
                <w:b/>
                <w:sz w:val="24"/>
                <w:szCs w:val="24"/>
              </w:rPr>
              <w:t>Amcan/ion y weithgaredd:</w:t>
            </w:r>
          </w:p>
          <w:p w14:paraId="1D6DE4BB" w14:textId="0D2AB9FD" w:rsidR="00ED401F" w:rsidRPr="00485ED5" w:rsidRDefault="00ED401F" w:rsidP="00ED401F">
            <w:pPr>
              <w:rPr>
                <w:rFonts w:ascii="Arial" w:hAnsi="Arial" w:cs="Arial"/>
                <w:b/>
                <w:i/>
                <w:sz w:val="24"/>
                <w:szCs w:val="24"/>
              </w:rPr>
            </w:pPr>
            <w:r w:rsidRPr="00485ED5">
              <w:rPr>
                <w:rFonts w:ascii="Arial" w:hAnsi="Arial" w:cs="Arial"/>
                <w:b/>
                <w:i/>
                <w:sz w:val="24"/>
                <w:szCs w:val="24"/>
              </w:rPr>
              <w:t>Aim/s of activity:</w:t>
            </w:r>
          </w:p>
          <w:p w14:paraId="3B2DD010" w14:textId="5B94E276" w:rsidR="003039EE" w:rsidRPr="00965DAC" w:rsidRDefault="003039EE" w:rsidP="003039EE">
            <w:pPr>
              <w:pStyle w:val="ListParagraph"/>
              <w:numPr>
                <w:ilvl w:val="0"/>
                <w:numId w:val="2"/>
              </w:numPr>
              <w:rPr>
                <w:rFonts w:ascii="Arial" w:hAnsi="Arial" w:cs="Arial"/>
                <w:bCs/>
                <w:i/>
                <w:sz w:val="24"/>
                <w:szCs w:val="24"/>
              </w:rPr>
            </w:pPr>
            <w:r w:rsidRPr="00965DAC">
              <w:rPr>
                <w:rFonts w:ascii="Arial" w:hAnsi="Arial" w:cs="Arial"/>
                <w:bCs/>
                <w:iCs/>
                <w:sz w:val="24"/>
                <w:szCs w:val="24"/>
              </w:rPr>
              <w:t xml:space="preserve">To recognise numbers </w:t>
            </w:r>
          </w:p>
          <w:p w14:paraId="79C0BFA0" w14:textId="7DDBFD8E" w:rsidR="003039EE" w:rsidRPr="00965DAC" w:rsidRDefault="003039EE" w:rsidP="003039EE">
            <w:pPr>
              <w:pStyle w:val="ListParagraph"/>
              <w:numPr>
                <w:ilvl w:val="0"/>
                <w:numId w:val="2"/>
              </w:numPr>
              <w:rPr>
                <w:rFonts w:ascii="Arial" w:hAnsi="Arial" w:cs="Arial"/>
                <w:bCs/>
                <w:i/>
                <w:sz w:val="24"/>
                <w:szCs w:val="24"/>
              </w:rPr>
            </w:pPr>
            <w:r w:rsidRPr="00965DAC">
              <w:rPr>
                <w:rFonts w:ascii="Arial" w:hAnsi="Arial" w:cs="Arial"/>
                <w:bCs/>
                <w:iCs/>
                <w:sz w:val="24"/>
                <w:szCs w:val="24"/>
              </w:rPr>
              <w:t xml:space="preserve">To understand the value of a number </w:t>
            </w:r>
          </w:p>
          <w:p w14:paraId="5D9F60A9" w14:textId="3467DF80" w:rsidR="00ED401F" w:rsidRPr="00485ED5" w:rsidRDefault="003039EE" w:rsidP="00ED401F">
            <w:pPr>
              <w:pStyle w:val="ListParagraph"/>
              <w:numPr>
                <w:ilvl w:val="0"/>
                <w:numId w:val="2"/>
              </w:numPr>
              <w:rPr>
                <w:rFonts w:ascii="Arial" w:hAnsi="Arial" w:cs="Arial"/>
                <w:b/>
                <w:i/>
                <w:sz w:val="24"/>
                <w:szCs w:val="24"/>
              </w:rPr>
            </w:pPr>
            <w:r w:rsidRPr="00965DAC">
              <w:rPr>
                <w:rFonts w:ascii="Arial" w:hAnsi="Arial" w:cs="Arial"/>
                <w:bCs/>
                <w:iCs/>
                <w:sz w:val="24"/>
                <w:szCs w:val="24"/>
              </w:rPr>
              <w:t>Count reliably up to a given number</w:t>
            </w:r>
            <w:r w:rsidRPr="00485ED5">
              <w:rPr>
                <w:rFonts w:ascii="Arial" w:hAnsi="Arial" w:cs="Arial"/>
                <w:b/>
                <w:iCs/>
                <w:sz w:val="24"/>
                <w:szCs w:val="24"/>
              </w:rPr>
              <w:t xml:space="preserve"> </w:t>
            </w:r>
          </w:p>
        </w:tc>
      </w:tr>
      <w:tr w:rsidR="00ED401F" w:rsidRPr="00485ED5" w14:paraId="14A8D656" w14:textId="77777777" w:rsidTr="0055278D">
        <w:tc>
          <w:tcPr>
            <w:tcW w:w="9016" w:type="dxa"/>
            <w:gridSpan w:val="3"/>
          </w:tcPr>
          <w:p w14:paraId="321AAF69" w14:textId="052822FE" w:rsidR="00ED401F" w:rsidRPr="00485ED5" w:rsidRDefault="00ED401F" w:rsidP="00ED401F">
            <w:pPr>
              <w:rPr>
                <w:rFonts w:ascii="Arial" w:hAnsi="Arial" w:cs="Arial"/>
                <w:b/>
                <w:sz w:val="24"/>
                <w:szCs w:val="24"/>
              </w:rPr>
            </w:pPr>
            <w:r w:rsidRPr="00485ED5">
              <w:rPr>
                <w:rFonts w:ascii="Arial" w:hAnsi="Arial" w:cs="Arial"/>
                <w:b/>
                <w:sz w:val="24"/>
                <w:szCs w:val="24"/>
              </w:rPr>
              <w:t>Cysylltiadau â deilliannau:</w:t>
            </w:r>
          </w:p>
          <w:p w14:paraId="44C81640" w14:textId="77777777" w:rsidR="00ED401F" w:rsidRPr="00485ED5" w:rsidRDefault="00ED401F" w:rsidP="00ED401F">
            <w:pPr>
              <w:rPr>
                <w:rFonts w:ascii="Arial" w:hAnsi="Arial" w:cs="Arial"/>
                <w:b/>
                <w:i/>
                <w:sz w:val="24"/>
                <w:szCs w:val="24"/>
              </w:rPr>
            </w:pPr>
            <w:r w:rsidRPr="00485ED5">
              <w:rPr>
                <w:rFonts w:ascii="Arial" w:hAnsi="Arial" w:cs="Arial"/>
                <w:b/>
                <w:i/>
                <w:sz w:val="24"/>
                <w:szCs w:val="24"/>
              </w:rPr>
              <w:t>Links to outcomes:</w:t>
            </w:r>
          </w:p>
          <w:p w14:paraId="517AFEFE" w14:textId="22118D60" w:rsidR="00973705" w:rsidRPr="00965DAC" w:rsidRDefault="00973705" w:rsidP="00ED401F">
            <w:pPr>
              <w:rPr>
                <w:rFonts w:ascii="Arial" w:hAnsi="Arial" w:cs="Arial"/>
                <w:sz w:val="24"/>
                <w:szCs w:val="24"/>
              </w:rPr>
            </w:pPr>
            <w:r w:rsidRPr="00965DAC">
              <w:rPr>
                <w:rFonts w:ascii="Arial" w:hAnsi="Arial" w:cs="Arial"/>
                <w:sz w:val="24"/>
                <w:szCs w:val="24"/>
              </w:rPr>
              <w:t xml:space="preserve">This activity links to mathematical development. </w:t>
            </w:r>
            <w:r w:rsidR="001B10D6" w:rsidRPr="00965DAC">
              <w:rPr>
                <w:rFonts w:ascii="Arial" w:hAnsi="Arial" w:cs="Arial"/>
                <w:sz w:val="24"/>
                <w:szCs w:val="24"/>
              </w:rPr>
              <w:t>Using</w:t>
            </w:r>
            <w:r w:rsidR="007E1F9A" w:rsidRPr="00965DAC">
              <w:rPr>
                <w:rFonts w:ascii="Arial" w:hAnsi="Arial" w:cs="Arial"/>
                <w:sz w:val="24"/>
                <w:szCs w:val="24"/>
              </w:rPr>
              <w:t xml:space="preserve"> number skills (Arts Council Wales, 2020) number recognition, </w:t>
            </w:r>
            <w:r w:rsidR="001364BF" w:rsidRPr="00965DAC">
              <w:rPr>
                <w:rFonts w:ascii="Arial" w:hAnsi="Arial" w:cs="Arial"/>
                <w:sz w:val="24"/>
                <w:szCs w:val="24"/>
              </w:rPr>
              <w:t xml:space="preserve">counting reliably up to 10 (Welsh Government, 2015), understanding and representing number values. </w:t>
            </w:r>
          </w:p>
          <w:p w14:paraId="6C7F5E11" w14:textId="77777777" w:rsidR="00ED401F" w:rsidRPr="00485ED5" w:rsidRDefault="00ED401F" w:rsidP="00ED401F">
            <w:pPr>
              <w:rPr>
                <w:rFonts w:ascii="Arial" w:hAnsi="Arial" w:cs="Arial"/>
                <w:sz w:val="24"/>
                <w:szCs w:val="24"/>
              </w:rPr>
            </w:pPr>
          </w:p>
          <w:p w14:paraId="6D4895D4" w14:textId="77777777" w:rsidR="00ED401F" w:rsidRPr="00485ED5" w:rsidRDefault="00ED401F" w:rsidP="00ED401F">
            <w:pPr>
              <w:rPr>
                <w:rFonts w:ascii="Arial" w:hAnsi="Arial" w:cs="Arial"/>
                <w:sz w:val="24"/>
                <w:szCs w:val="24"/>
              </w:rPr>
            </w:pPr>
          </w:p>
        </w:tc>
      </w:tr>
      <w:tr w:rsidR="00ED401F" w:rsidRPr="00485ED5" w14:paraId="10EFE476" w14:textId="77777777" w:rsidTr="0055278D">
        <w:tc>
          <w:tcPr>
            <w:tcW w:w="9016" w:type="dxa"/>
            <w:gridSpan w:val="3"/>
          </w:tcPr>
          <w:p w14:paraId="2C335F82" w14:textId="77777777" w:rsidR="00ED401F" w:rsidRPr="00485ED5" w:rsidRDefault="00ED401F" w:rsidP="00ED401F">
            <w:pPr>
              <w:rPr>
                <w:rFonts w:ascii="Arial" w:hAnsi="Arial" w:cs="Arial"/>
                <w:b/>
                <w:sz w:val="24"/>
                <w:szCs w:val="24"/>
              </w:rPr>
            </w:pPr>
            <w:r w:rsidRPr="00485ED5">
              <w:rPr>
                <w:rFonts w:ascii="Arial" w:hAnsi="Arial" w:cs="Arial"/>
                <w:b/>
                <w:sz w:val="24"/>
                <w:szCs w:val="24"/>
              </w:rPr>
              <w:t>Gwahaniaethu:</w:t>
            </w:r>
          </w:p>
          <w:p w14:paraId="1BF2C065" w14:textId="5EF95CDE" w:rsidR="00ED401F" w:rsidRPr="00485ED5" w:rsidRDefault="00ED401F" w:rsidP="00ED401F">
            <w:pPr>
              <w:rPr>
                <w:rFonts w:ascii="Arial" w:hAnsi="Arial" w:cs="Arial"/>
                <w:b/>
                <w:i/>
                <w:sz w:val="24"/>
                <w:szCs w:val="24"/>
              </w:rPr>
            </w:pPr>
            <w:r w:rsidRPr="00485ED5">
              <w:rPr>
                <w:rFonts w:ascii="Arial" w:hAnsi="Arial" w:cs="Arial"/>
                <w:b/>
                <w:i/>
                <w:sz w:val="24"/>
                <w:szCs w:val="24"/>
              </w:rPr>
              <w:t>Differentiation:</w:t>
            </w:r>
          </w:p>
          <w:p w14:paraId="4ACBA60D" w14:textId="31A10845" w:rsidR="00ED401F" w:rsidRPr="00965DAC" w:rsidRDefault="001364BF" w:rsidP="00ED401F">
            <w:pPr>
              <w:rPr>
                <w:rFonts w:ascii="Arial" w:hAnsi="Arial" w:cs="Arial"/>
                <w:sz w:val="24"/>
                <w:szCs w:val="24"/>
              </w:rPr>
            </w:pPr>
            <w:r w:rsidRPr="00965DAC">
              <w:rPr>
                <w:rFonts w:ascii="Arial" w:hAnsi="Arial" w:cs="Arial"/>
                <w:sz w:val="24"/>
                <w:szCs w:val="24"/>
              </w:rPr>
              <w:t xml:space="preserve">To differentiate the </w:t>
            </w:r>
            <w:r w:rsidR="00586B94" w:rsidRPr="00965DAC">
              <w:rPr>
                <w:rFonts w:ascii="Arial" w:hAnsi="Arial" w:cs="Arial"/>
                <w:sz w:val="24"/>
                <w:szCs w:val="24"/>
              </w:rPr>
              <w:t>task,</w:t>
            </w:r>
            <w:r w:rsidRPr="00965DAC">
              <w:rPr>
                <w:rFonts w:ascii="Arial" w:hAnsi="Arial" w:cs="Arial"/>
                <w:sz w:val="24"/>
                <w:szCs w:val="24"/>
              </w:rPr>
              <w:t xml:space="preserve"> I will use different numbers for each of the different abilities. Children of higher abilities will be given placemats with numbers between 7 and 10, middle ability groups will be given between numbers 4 and 6 and lower ability groups between 1 and 3. </w:t>
            </w:r>
          </w:p>
          <w:p w14:paraId="09C6FF6F" w14:textId="68C04790" w:rsidR="00586B94" w:rsidRPr="00965DAC" w:rsidRDefault="00586B94" w:rsidP="00ED401F">
            <w:pPr>
              <w:rPr>
                <w:rFonts w:ascii="Arial" w:hAnsi="Arial" w:cs="Arial"/>
                <w:sz w:val="24"/>
                <w:szCs w:val="24"/>
              </w:rPr>
            </w:pPr>
            <w:r w:rsidRPr="00965DAC">
              <w:rPr>
                <w:rFonts w:ascii="Arial" w:hAnsi="Arial" w:cs="Arial"/>
                <w:sz w:val="24"/>
                <w:szCs w:val="24"/>
              </w:rPr>
              <w:t xml:space="preserve">Children who struggle with their fine motor skills </w:t>
            </w:r>
            <w:r w:rsidR="002464BC" w:rsidRPr="00965DAC">
              <w:rPr>
                <w:rFonts w:ascii="Arial" w:hAnsi="Arial" w:cs="Arial"/>
                <w:sz w:val="24"/>
                <w:szCs w:val="24"/>
              </w:rPr>
              <w:t xml:space="preserve">or who have physical difficulties </w:t>
            </w:r>
            <w:r w:rsidRPr="00965DAC">
              <w:rPr>
                <w:rFonts w:ascii="Arial" w:hAnsi="Arial" w:cs="Arial"/>
                <w:sz w:val="24"/>
                <w:szCs w:val="24"/>
              </w:rPr>
              <w:t>will also be provided with larger counters</w:t>
            </w:r>
            <w:r w:rsidR="002464BC" w:rsidRPr="00965DAC">
              <w:rPr>
                <w:rFonts w:ascii="Arial" w:hAnsi="Arial" w:cs="Arial"/>
                <w:sz w:val="24"/>
                <w:szCs w:val="24"/>
              </w:rPr>
              <w:t xml:space="preserve"> to make the activities easier. Support will be provided as necessary throughout the activity. </w:t>
            </w:r>
          </w:p>
          <w:p w14:paraId="01AE25E1" w14:textId="77777777" w:rsidR="00ED401F" w:rsidRPr="00485ED5" w:rsidRDefault="00ED401F" w:rsidP="00ED401F">
            <w:pPr>
              <w:rPr>
                <w:rFonts w:ascii="Arial" w:hAnsi="Arial" w:cs="Arial"/>
                <w:sz w:val="24"/>
                <w:szCs w:val="24"/>
              </w:rPr>
            </w:pPr>
          </w:p>
        </w:tc>
      </w:tr>
      <w:tr w:rsidR="00ED401F" w:rsidRPr="00485ED5" w14:paraId="43BD10F0" w14:textId="77777777" w:rsidTr="0055278D">
        <w:tc>
          <w:tcPr>
            <w:tcW w:w="9016" w:type="dxa"/>
            <w:gridSpan w:val="3"/>
          </w:tcPr>
          <w:p w14:paraId="5E1C2D6D" w14:textId="77777777" w:rsidR="00ED401F" w:rsidRPr="00485ED5" w:rsidRDefault="00ED401F" w:rsidP="00ED401F">
            <w:pPr>
              <w:rPr>
                <w:rFonts w:ascii="Arial" w:hAnsi="Arial" w:cs="Arial"/>
                <w:b/>
                <w:sz w:val="24"/>
                <w:szCs w:val="24"/>
              </w:rPr>
            </w:pPr>
            <w:r w:rsidRPr="00485ED5">
              <w:rPr>
                <w:rFonts w:ascii="Arial" w:hAnsi="Arial" w:cs="Arial"/>
                <w:b/>
                <w:sz w:val="24"/>
                <w:szCs w:val="24"/>
              </w:rPr>
              <w:t>Iechyd a diogelwch:</w:t>
            </w:r>
          </w:p>
          <w:p w14:paraId="57AEBFB2" w14:textId="77777777" w:rsidR="00ED401F" w:rsidRPr="00485ED5" w:rsidRDefault="00ED401F" w:rsidP="00ED401F">
            <w:pPr>
              <w:rPr>
                <w:rFonts w:ascii="Arial" w:hAnsi="Arial" w:cs="Arial"/>
                <w:b/>
                <w:i/>
                <w:sz w:val="24"/>
                <w:szCs w:val="24"/>
              </w:rPr>
            </w:pPr>
            <w:r w:rsidRPr="00485ED5">
              <w:rPr>
                <w:rFonts w:ascii="Arial" w:hAnsi="Arial" w:cs="Arial"/>
                <w:b/>
                <w:i/>
                <w:sz w:val="24"/>
                <w:szCs w:val="24"/>
              </w:rPr>
              <w:t>Health and safety:</w:t>
            </w:r>
          </w:p>
          <w:p w14:paraId="65FD05C0" w14:textId="651213E1" w:rsidR="00ED401F" w:rsidRPr="00965DAC" w:rsidRDefault="003039EE" w:rsidP="003039EE">
            <w:pPr>
              <w:pStyle w:val="ListParagraph"/>
              <w:numPr>
                <w:ilvl w:val="0"/>
                <w:numId w:val="4"/>
              </w:numPr>
              <w:rPr>
                <w:rFonts w:ascii="Arial" w:hAnsi="Arial" w:cs="Arial"/>
                <w:sz w:val="24"/>
                <w:szCs w:val="24"/>
              </w:rPr>
            </w:pPr>
            <w:r w:rsidRPr="00965DAC">
              <w:rPr>
                <w:rFonts w:ascii="Arial" w:hAnsi="Arial" w:cs="Arial"/>
                <w:sz w:val="24"/>
                <w:szCs w:val="24"/>
              </w:rPr>
              <w:t xml:space="preserve">Choking hazards- counters </w:t>
            </w:r>
          </w:p>
          <w:p w14:paraId="66F12AB1" w14:textId="45BCB818" w:rsidR="003039EE" w:rsidRPr="00965DAC" w:rsidRDefault="003039EE" w:rsidP="00C1254B">
            <w:pPr>
              <w:pStyle w:val="ListParagraph"/>
              <w:numPr>
                <w:ilvl w:val="0"/>
                <w:numId w:val="4"/>
              </w:numPr>
              <w:rPr>
                <w:rFonts w:ascii="Arial" w:hAnsi="Arial" w:cs="Arial"/>
                <w:sz w:val="24"/>
                <w:szCs w:val="24"/>
              </w:rPr>
            </w:pPr>
            <w:r w:rsidRPr="00965DAC">
              <w:rPr>
                <w:rFonts w:ascii="Arial" w:hAnsi="Arial" w:cs="Arial"/>
                <w:sz w:val="24"/>
                <w:szCs w:val="24"/>
              </w:rPr>
              <w:t xml:space="preserve">Classroom risk assessment applies </w:t>
            </w:r>
          </w:p>
          <w:p w14:paraId="36D27AC8" w14:textId="77777777" w:rsidR="00ED401F" w:rsidRPr="00485ED5" w:rsidRDefault="00ED401F" w:rsidP="00ED401F">
            <w:pPr>
              <w:rPr>
                <w:rFonts w:ascii="Arial" w:hAnsi="Arial" w:cs="Arial"/>
                <w:sz w:val="24"/>
                <w:szCs w:val="24"/>
              </w:rPr>
            </w:pPr>
          </w:p>
        </w:tc>
      </w:tr>
      <w:tr w:rsidR="00ED401F" w:rsidRPr="00485ED5" w14:paraId="598E1FD6" w14:textId="77777777" w:rsidTr="0055278D">
        <w:tc>
          <w:tcPr>
            <w:tcW w:w="9016" w:type="dxa"/>
            <w:gridSpan w:val="3"/>
          </w:tcPr>
          <w:p w14:paraId="473FAF90" w14:textId="77777777" w:rsidR="00ED401F" w:rsidRPr="00485ED5" w:rsidRDefault="00ED401F" w:rsidP="00ED401F">
            <w:pPr>
              <w:rPr>
                <w:rFonts w:ascii="Arial" w:hAnsi="Arial" w:cs="Arial"/>
                <w:b/>
                <w:sz w:val="24"/>
                <w:szCs w:val="24"/>
              </w:rPr>
            </w:pPr>
            <w:r w:rsidRPr="00485ED5">
              <w:rPr>
                <w:rFonts w:ascii="Arial" w:hAnsi="Arial" w:cs="Arial"/>
                <w:b/>
                <w:sz w:val="24"/>
                <w:szCs w:val="24"/>
              </w:rPr>
              <w:t>Rôl yr oedolyn/oedolion:</w:t>
            </w:r>
          </w:p>
          <w:p w14:paraId="7CD2A025" w14:textId="77777777" w:rsidR="00ED401F" w:rsidRPr="00485ED5" w:rsidRDefault="00ED401F" w:rsidP="00ED401F">
            <w:pPr>
              <w:rPr>
                <w:rFonts w:ascii="Arial" w:hAnsi="Arial" w:cs="Arial"/>
                <w:b/>
                <w:i/>
                <w:sz w:val="24"/>
                <w:szCs w:val="24"/>
              </w:rPr>
            </w:pPr>
            <w:r w:rsidRPr="00485ED5">
              <w:rPr>
                <w:rFonts w:ascii="Arial" w:hAnsi="Arial" w:cs="Arial"/>
                <w:b/>
                <w:i/>
                <w:sz w:val="24"/>
                <w:szCs w:val="24"/>
              </w:rPr>
              <w:t>Role of adult/adults:</w:t>
            </w:r>
          </w:p>
          <w:p w14:paraId="3756ABDF" w14:textId="1E45A626" w:rsidR="00ED401F" w:rsidRPr="00965DAC" w:rsidRDefault="00C1254B" w:rsidP="00C1254B">
            <w:pPr>
              <w:pStyle w:val="ListParagraph"/>
              <w:numPr>
                <w:ilvl w:val="0"/>
                <w:numId w:val="5"/>
              </w:numPr>
              <w:rPr>
                <w:rFonts w:ascii="Arial" w:hAnsi="Arial" w:cs="Arial"/>
                <w:sz w:val="24"/>
                <w:szCs w:val="24"/>
              </w:rPr>
            </w:pPr>
            <w:r w:rsidRPr="00965DAC">
              <w:rPr>
                <w:rFonts w:ascii="Arial" w:hAnsi="Arial" w:cs="Arial"/>
                <w:sz w:val="24"/>
                <w:szCs w:val="24"/>
              </w:rPr>
              <w:t xml:space="preserve">To support the child </w:t>
            </w:r>
            <w:r w:rsidR="00C030E9" w:rsidRPr="00965DAC">
              <w:rPr>
                <w:rFonts w:ascii="Arial" w:hAnsi="Arial" w:cs="Arial"/>
                <w:sz w:val="24"/>
                <w:szCs w:val="24"/>
              </w:rPr>
              <w:t xml:space="preserve">– aid the child by giving appropriate explanations and answering questions. Support them throughout if needed or wanted as some children will prefer to be independent and others need more reassurance. </w:t>
            </w:r>
          </w:p>
          <w:p w14:paraId="143F4204" w14:textId="5FFEB70E" w:rsidR="00C1254B" w:rsidRPr="00965DAC" w:rsidRDefault="00C1254B" w:rsidP="00C1254B">
            <w:pPr>
              <w:pStyle w:val="ListParagraph"/>
              <w:numPr>
                <w:ilvl w:val="0"/>
                <w:numId w:val="5"/>
              </w:numPr>
              <w:rPr>
                <w:rFonts w:ascii="Arial" w:hAnsi="Arial" w:cs="Arial"/>
                <w:sz w:val="24"/>
                <w:szCs w:val="24"/>
              </w:rPr>
            </w:pPr>
            <w:r w:rsidRPr="00965DAC">
              <w:rPr>
                <w:rFonts w:ascii="Arial" w:hAnsi="Arial" w:cs="Arial"/>
                <w:sz w:val="24"/>
                <w:szCs w:val="24"/>
              </w:rPr>
              <w:lastRenderedPageBreak/>
              <w:t>Supervise the activity</w:t>
            </w:r>
            <w:r w:rsidR="00C030E9" w:rsidRPr="00965DAC">
              <w:rPr>
                <w:rFonts w:ascii="Arial" w:hAnsi="Arial" w:cs="Arial"/>
                <w:sz w:val="24"/>
                <w:szCs w:val="24"/>
              </w:rPr>
              <w:t>- ensure the activity is going to plan, this can be done by following the activity plan.</w:t>
            </w:r>
          </w:p>
          <w:p w14:paraId="0569349C" w14:textId="0AD84F07" w:rsidR="00C1254B" w:rsidRPr="00965DAC" w:rsidRDefault="00C1254B" w:rsidP="00C1254B">
            <w:pPr>
              <w:pStyle w:val="ListParagraph"/>
              <w:numPr>
                <w:ilvl w:val="0"/>
                <w:numId w:val="5"/>
              </w:numPr>
              <w:rPr>
                <w:rFonts w:ascii="Arial" w:hAnsi="Arial" w:cs="Arial"/>
                <w:sz w:val="24"/>
                <w:szCs w:val="24"/>
              </w:rPr>
            </w:pPr>
            <w:r w:rsidRPr="00965DAC">
              <w:rPr>
                <w:rFonts w:ascii="Arial" w:hAnsi="Arial" w:cs="Arial"/>
                <w:sz w:val="24"/>
                <w:szCs w:val="24"/>
              </w:rPr>
              <w:t>Ensure safety</w:t>
            </w:r>
            <w:r w:rsidR="00C030E9" w:rsidRPr="00965DAC">
              <w:rPr>
                <w:rFonts w:ascii="Arial" w:hAnsi="Arial" w:cs="Arial"/>
                <w:sz w:val="24"/>
                <w:szCs w:val="24"/>
              </w:rPr>
              <w:t>- follow the relevant risk assessments ensure resources and environment are suitable, safe and child friendly. Keeping children free from harm is important in all activities</w:t>
            </w:r>
            <w:r w:rsidR="002A571E" w:rsidRPr="00965DAC">
              <w:rPr>
                <w:rFonts w:ascii="Arial" w:hAnsi="Arial" w:cs="Arial"/>
                <w:sz w:val="24"/>
                <w:szCs w:val="24"/>
              </w:rPr>
              <w:t>, implement first aid and other relevant training is necessary.</w:t>
            </w:r>
          </w:p>
          <w:p w14:paraId="0A63FE6D" w14:textId="5BCE78E3" w:rsidR="00C1254B" w:rsidRPr="00965DAC" w:rsidRDefault="00C1254B" w:rsidP="00C1254B">
            <w:pPr>
              <w:pStyle w:val="ListParagraph"/>
              <w:numPr>
                <w:ilvl w:val="0"/>
                <w:numId w:val="5"/>
              </w:numPr>
              <w:rPr>
                <w:rFonts w:ascii="Arial" w:hAnsi="Arial" w:cs="Arial"/>
                <w:sz w:val="24"/>
                <w:szCs w:val="24"/>
              </w:rPr>
            </w:pPr>
            <w:r w:rsidRPr="00965DAC">
              <w:rPr>
                <w:rFonts w:ascii="Arial" w:hAnsi="Arial" w:cs="Arial"/>
                <w:sz w:val="24"/>
                <w:szCs w:val="24"/>
              </w:rPr>
              <w:t>Assess and record if required</w:t>
            </w:r>
            <w:r w:rsidR="002A571E" w:rsidRPr="00965DAC">
              <w:rPr>
                <w:rFonts w:ascii="Arial" w:hAnsi="Arial" w:cs="Arial"/>
                <w:sz w:val="24"/>
                <w:szCs w:val="24"/>
              </w:rPr>
              <w:t xml:space="preserve">- if it is required assess the child throughout the activity and record their development and their abilities in the relevant way. Ensure information is accurate and understanding </w:t>
            </w:r>
          </w:p>
          <w:p w14:paraId="130C4A61" w14:textId="77777777" w:rsidR="00ED401F" w:rsidRPr="00485ED5" w:rsidRDefault="00ED401F" w:rsidP="00ED401F">
            <w:pPr>
              <w:rPr>
                <w:rFonts w:ascii="Arial" w:hAnsi="Arial" w:cs="Arial"/>
                <w:sz w:val="24"/>
                <w:szCs w:val="24"/>
              </w:rPr>
            </w:pPr>
          </w:p>
        </w:tc>
      </w:tr>
      <w:tr w:rsidR="00ED401F" w:rsidRPr="00485ED5" w14:paraId="263A5DBA" w14:textId="77777777" w:rsidTr="0055278D">
        <w:tc>
          <w:tcPr>
            <w:tcW w:w="9016" w:type="dxa"/>
            <w:gridSpan w:val="3"/>
          </w:tcPr>
          <w:p w14:paraId="3C684237" w14:textId="77777777" w:rsidR="00ED401F" w:rsidRPr="00485ED5" w:rsidRDefault="00ED401F" w:rsidP="00ED401F">
            <w:pPr>
              <w:rPr>
                <w:rFonts w:ascii="Arial" w:hAnsi="Arial" w:cs="Arial"/>
                <w:b/>
                <w:sz w:val="24"/>
                <w:szCs w:val="24"/>
              </w:rPr>
            </w:pPr>
            <w:r w:rsidRPr="00485ED5">
              <w:rPr>
                <w:rFonts w:ascii="Arial" w:hAnsi="Arial" w:cs="Arial"/>
                <w:b/>
                <w:sz w:val="24"/>
                <w:szCs w:val="24"/>
              </w:rPr>
              <w:lastRenderedPageBreak/>
              <w:t>Y weithgaredd:</w:t>
            </w:r>
          </w:p>
          <w:p w14:paraId="06C0F9EC" w14:textId="77777777" w:rsidR="00ED401F" w:rsidRPr="00485ED5" w:rsidRDefault="00ED401F" w:rsidP="00ED401F">
            <w:pPr>
              <w:rPr>
                <w:rFonts w:ascii="Arial" w:hAnsi="Arial" w:cs="Arial"/>
                <w:b/>
                <w:i/>
                <w:sz w:val="24"/>
                <w:szCs w:val="24"/>
              </w:rPr>
            </w:pPr>
            <w:r w:rsidRPr="00485ED5">
              <w:rPr>
                <w:rFonts w:ascii="Arial" w:hAnsi="Arial" w:cs="Arial"/>
                <w:b/>
                <w:i/>
                <w:sz w:val="24"/>
                <w:szCs w:val="24"/>
              </w:rPr>
              <w:t>The activity:</w:t>
            </w:r>
          </w:p>
          <w:p w14:paraId="34408038" w14:textId="1FD03A3F" w:rsidR="00ED401F" w:rsidRPr="00965DAC" w:rsidRDefault="00935644" w:rsidP="00C1254B">
            <w:pPr>
              <w:pStyle w:val="ListParagraph"/>
              <w:numPr>
                <w:ilvl w:val="0"/>
                <w:numId w:val="6"/>
              </w:numPr>
              <w:rPr>
                <w:rFonts w:ascii="Arial" w:hAnsi="Arial" w:cs="Arial"/>
                <w:bCs/>
                <w:iCs/>
                <w:sz w:val="24"/>
                <w:szCs w:val="24"/>
              </w:rPr>
            </w:pPr>
            <w:r w:rsidRPr="00965DAC">
              <w:rPr>
                <w:rFonts w:ascii="Arial" w:hAnsi="Arial" w:cs="Arial"/>
                <w:bCs/>
                <w:iCs/>
                <w:sz w:val="24"/>
                <w:szCs w:val="24"/>
              </w:rPr>
              <w:t xml:space="preserve">Prepare area &amp; resources </w:t>
            </w:r>
          </w:p>
          <w:p w14:paraId="12574ABF" w14:textId="1769167E" w:rsidR="00935644" w:rsidRPr="00965DAC" w:rsidRDefault="00935644" w:rsidP="00C1254B">
            <w:pPr>
              <w:pStyle w:val="ListParagraph"/>
              <w:numPr>
                <w:ilvl w:val="0"/>
                <w:numId w:val="6"/>
              </w:numPr>
              <w:rPr>
                <w:rFonts w:ascii="Arial" w:hAnsi="Arial" w:cs="Arial"/>
                <w:bCs/>
                <w:iCs/>
                <w:sz w:val="24"/>
                <w:szCs w:val="24"/>
              </w:rPr>
            </w:pPr>
            <w:r w:rsidRPr="00965DAC">
              <w:rPr>
                <w:rFonts w:ascii="Arial" w:hAnsi="Arial" w:cs="Arial"/>
                <w:bCs/>
                <w:iCs/>
                <w:sz w:val="24"/>
                <w:szCs w:val="24"/>
              </w:rPr>
              <w:t xml:space="preserve">Present the children with appropriately numbered placemat </w:t>
            </w:r>
          </w:p>
          <w:p w14:paraId="3590926D" w14:textId="13843010" w:rsidR="00935644" w:rsidRPr="00965DAC" w:rsidRDefault="00935644" w:rsidP="00C1254B">
            <w:pPr>
              <w:pStyle w:val="ListParagraph"/>
              <w:numPr>
                <w:ilvl w:val="0"/>
                <w:numId w:val="6"/>
              </w:numPr>
              <w:rPr>
                <w:rFonts w:ascii="Arial" w:hAnsi="Arial" w:cs="Arial"/>
                <w:bCs/>
                <w:iCs/>
                <w:sz w:val="24"/>
                <w:szCs w:val="24"/>
              </w:rPr>
            </w:pPr>
            <w:r w:rsidRPr="00965DAC">
              <w:rPr>
                <w:rFonts w:ascii="Arial" w:hAnsi="Arial" w:cs="Arial"/>
                <w:bCs/>
                <w:iCs/>
                <w:sz w:val="24"/>
                <w:szCs w:val="24"/>
              </w:rPr>
              <w:t xml:space="preserve">Explain the ladybird needs that number of ‘spots’ (counters) and the children need to count them for her. </w:t>
            </w:r>
          </w:p>
          <w:p w14:paraId="51348EAF" w14:textId="73171245" w:rsidR="00935644" w:rsidRPr="00965DAC" w:rsidRDefault="00935644" w:rsidP="00C1254B">
            <w:pPr>
              <w:pStyle w:val="ListParagraph"/>
              <w:numPr>
                <w:ilvl w:val="0"/>
                <w:numId w:val="6"/>
              </w:numPr>
              <w:rPr>
                <w:rFonts w:ascii="Arial" w:hAnsi="Arial" w:cs="Arial"/>
                <w:bCs/>
                <w:iCs/>
                <w:sz w:val="24"/>
                <w:szCs w:val="24"/>
              </w:rPr>
            </w:pPr>
            <w:r w:rsidRPr="00965DAC">
              <w:rPr>
                <w:rFonts w:ascii="Arial" w:hAnsi="Arial" w:cs="Arial"/>
                <w:bCs/>
                <w:iCs/>
                <w:sz w:val="24"/>
                <w:szCs w:val="24"/>
              </w:rPr>
              <w:t>Supervise and support if necessary</w:t>
            </w:r>
          </w:p>
          <w:p w14:paraId="4A1E6FD2" w14:textId="5A74F3CD" w:rsidR="007E1F9A" w:rsidRPr="00965DAC" w:rsidRDefault="00935644" w:rsidP="007E1F9A">
            <w:pPr>
              <w:pStyle w:val="ListParagraph"/>
              <w:numPr>
                <w:ilvl w:val="0"/>
                <w:numId w:val="6"/>
              </w:numPr>
              <w:rPr>
                <w:rFonts w:ascii="Arial" w:hAnsi="Arial" w:cs="Arial"/>
                <w:bCs/>
                <w:iCs/>
                <w:sz w:val="24"/>
                <w:szCs w:val="24"/>
              </w:rPr>
            </w:pPr>
            <w:r w:rsidRPr="00965DAC">
              <w:rPr>
                <w:rFonts w:ascii="Arial" w:hAnsi="Arial" w:cs="Arial"/>
                <w:bCs/>
                <w:iCs/>
                <w:sz w:val="24"/>
                <w:szCs w:val="24"/>
              </w:rPr>
              <w:t xml:space="preserve">When the child says they are done count with them to check if they are correct. </w:t>
            </w:r>
          </w:p>
          <w:p w14:paraId="0AD92871" w14:textId="51F3F968" w:rsidR="00935644" w:rsidRPr="00965DAC" w:rsidRDefault="00935644" w:rsidP="00C1254B">
            <w:pPr>
              <w:pStyle w:val="ListParagraph"/>
              <w:numPr>
                <w:ilvl w:val="0"/>
                <w:numId w:val="6"/>
              </w:numPr>
              <w:rPr>
                <w:rFonts w:ascii="Arial" w:hAnsi="Arial" w:cs="Arial"/>
                <w:bCs/>
                <w:iCs/>
                <w:sz w:val="24"/>
                <w:szCs w:val="24"/>
              </w:rPr>
            </w:pPr>
            <w:r w:rsidRPr="00965DAC">
              <w:rPr>
                <w:rFonts w:ascii="Arial" w:hAnsi="Arial" w:cs="Arial"/>
                <w:bCs/>
                <w:iCs/>
                <w:sz w:val="24"/>
                <w:szCs w:val="24"/>
              </w:rPr>
              <w:t>If they are then the activity is complete</w:t>
            </w:r>
            <w:r w:rsidR="003D492D" w:rsidRPr="00965DAC">
              <w:rPr>
                <w:rFonts w:ascii="Arial" w:hAnsi="Arial" w:cs="Arial"/>
                <w:bCs/>
                <w:iCs/>
                <w:sz w:val="24"/>
                <w:szCs w:val="24"/>
              </w:rPr>
              <w:t xml:space="preserve">, if not try again with more support. </w:t>
            </w:r>
          </w:p>
          <w:p w14:paraId="4BC6D731" w14:textId="77777777" w:rsidR="00ED401F" w:rsidRPr="00485ED5" w:rsidRDefault="00ED401F" w:rsidP="00ED401F">
            <w:pPr>
              <w:rPr>
                <w:rFonts w:ascii="Arial" w:hAnsi="Arial" w:cs="Arial"/>
                <w:b/>
                <w:i/>
                <w:sz w:val="24"/>
                <w:szCs w:val="24"/>
              </w:rPr>
            </w:pPr>
          </w:p>
        </w:tc>
      </w:tr>
    </w:tbl>
    <w:p w14:paraId="25CA6946" w14:textId="6135700E" w:rsidR="00C030E9" w:rsidRPr="00485ED5" w:rsidRDefault="00C030E9" w:rsidP="00C030E9">
      <w:pPr>
        <w:rPr>
          <w:rFonts w:ascii="Arial" w:hAnsi="Arial" w:cs="Arial"/>
          <w:sz w:val="24"/>
          <w:szCs w:val="24"/>
        </w:rPr>
      </w:pPr>
    </w:p>
    <w:p w14:paraId="14967FE6" w14:textId="7D68EAA8" w:rsidR="00C030E9" w:rsidRDefault="00973705" w:rsidP="00E3135D">
      <w:pPr>
        <w:spacing w:line="360" w:lineRule="auto"/>
        <w:jc w:val="both"/>
        <w:rPr>
          <w:rFonts w:ascii="Arial" w:hAnsi="Arial" w:cs="Arial"/>
          <w:b/>
          <w:bCs/>
          <w:sz w:val="24"/>
          <w:szCs w:val="24"/>
        </w:rPr>
      </w:pPr>
      <w:r w:rsidRPr="00485ED5">
        <w:rPr>
          <w:rFonts w:ascii="Arial" w:hAnsi="Arial" w:cs="Arial"/>
          <w:b/>
          <w:bCs/>
          <w:sz w:val="24"/>
          <w:szCs w:val="24"/>
        </w:rPr>
        <w:t xml:space="preserve">Section 2 </w:t>
      </w:r>
    </w:p>
    <w:p w14:paraId="3CFF2E09" w14:textId="40642BCC" w:rsidR="00457B1B" w:rsidRDefault="00D842B7" w:rsidP="00E3135D">
      <w:pPr>
        <w:spacing w:line="360" w:lineRule="auto"/>
        <w:jc w:val="both"/>
        <w:rPr>
          <w:rFonts w:ascii="Arial" w:hAnsi="Arial" w:cs="Arial"/>
          <w:sz w:val="24"/>
          <w:szCs w:val="24"/>
        </w:rPr>
      </w:pPr>
      <w:r>
        <w:rPr>
          <w:rFonts w:ascii="Arial" w:hAnsi="Arial" w:cs="Arial"/>
          <w:sz w:val="24"/>
          <w:szCs w:val="24"/>
        </w:rPr>
        <w:t>Activity plans are a beneficial way for practitioners to have sound knowledge and understanding of a task before they present it to a class or group of children. This allows them to ensure</w:t>
      </w:r>
      <w:r w:rsidR="00965DAC">
        <w:rPr>
          <w:rFonts w:ascii="Arial" w:hAnsi="Arial" w:cs="Arial"/>
          <w:sz w:val="24"/>
          <w:szCs w:val="24"/>
        </w:rPr>
        <w:t xml:space="preserve"> that</w:t>
      </w:r>
      <w:r>
        <w:rPr>
          <w:rFonts w:ascii="Arial" w:hAnsi="Arial" w:cs="Arial"/>
          <w:sz w:val="24"/>
          <w:szCs w:val="24"/>
        </w:rPr>
        <w:t xml:space="preserve"> </w:t>
      </w:r>
      <w:r w:rsidR="000C0A97">
        <w:rPr>
          <w:rFonts w:ascii="Arial" w:hAnsi="Arial" w:cs="Arial"/>
          <w:sz w:val="24"/>
          <w:szCs w:val="24"/>
        </w:rPr>
        <w:t>t</w:t>
      </w:r>
      <w:r>
        <w:rPr>
          <w:rFonts w:ascii="Arial" w:hAnsi="Arial" w:cs="Arial"/>
          <w:sz w:val="24"/>
          <w:szCs w:val="24"/>
        </w:rPr>
        <w:t xml:space="preserve">hey have the answers to any questions that might </w:t>
      </w:r>
      <w:r w:rsidR="000830C3">
        <w:rPr>
          <w:rFonts w:ascii="Arial" w:hAnsi="Arial" w:cs="Arial"/>
          <w:sz w:val="24"/>
          <w:szCs w:val="24"/>
        </w:rPr>
        <w:t xml:space="preserve">be asked during the activity </w:t>
      </w:r>
      <w:r>
        <w:rPr>
          <w:rFonts w:ascii="Arial" w:hAnsi="Arial" w:cs="Arial"/>
          <w:sz w:val="24"/>
          <w:szCs w:val="24"/>
        </w:rPr>
        <w:t>beforehand</w:t>
      </w:r>
      <w:r w:rsidR="000C0A97">
        <w:rPr>
          <w:rFonts w:ascii="Arial" w:hAnsi="Arial" w:cs="Arial"/>
          <w:sz w:val="24"/>
          <w:szCs w:val="24"/>
        </w:rPr>
        <w:t xml:space="preserve">, which means that they will be able to keep the children </w:t>
      </w:r>
      <w:r w:rsidR="000830C3">
        <w:rPr>
          <w:rFonts w:ascii="Arial" w:hAnsi="Arial" w:cs="Arial"/>
          <w:sz w:val="24"/>
          <w:szCs w:val="24"/>
        </w:rPr>
        <w:t xml:space="preserve">interested by answering them. </w:t>
      </w:r>
    </w:p>
    <w:p w14:paraId="317CDDD4" w14:textId="77777777" w:rsidR="000830C3" w:rsidRDefault="00D842B7" w:rsidP="00E3135D">
      <w:pPr>
        <w:spacing w:line="360" w:lineRule="auto"/>
        <w:jc w:val="both"/>
        <w:rPr>
          <w:rFonts w:ascii="Arial" w:hAnsi="Arial" w:cs="Arial"/>
          <w:sz w:val="24"/>
          <w:szCs w:val="24"/>
        </w:rPr>
      </w:pPr>
      <w:r>
        <w:rPr>
          <w:rFonts w:ascii="Arial" w:hAnsi="Arial" w:cs="Arial"/>
          <w:sz w:val="24"/>
          <w:szCs w:val="24"/>
        </w:rPr>
        <w:t>The activity plan above is a good example of those used in childcare settings. It is informative, understandable and straight to the point. It explains what is needed for the activity</w:t>
      </w:r>
      <w:r w:rsidR="004547AA">
        <w:rPr>
          <w:rFonts w:ascii="Arial" w:hAnsi="Arial" w:cs="Arial"/>
          <w:sz w:val="24"/>
          <w:szCs w:val="24"/>
        </w:rPr>
        <w:t xml:space="preserve"> which will ensure all resources are present to avoid disruption</w:t>
      </w:r>
      <w:r w:rsidR="000C0A97">
        <w:rPr>
          <w:rFonts w:ascii="Arial" w:hAnsi="Arial" w:cs="Arial"/>
          <w:sz w:val="24"/>
          <w:szCs w:val="24"/>
        </w:rPr>
        <w:t xml:space="preserve">. </w:t>
      </w:r>
    </w:p>
    <w:p w14:paraId="3102E934" w14:textId="789DC017" w:rsidR="004547AA" w:rsidRDefault="000C0A97" w:rsidP="00E3135D">
      <w:pPr>
        <w:spacing w:line="360" w:lineRule="auto"/>
        <w:jc w:val="both"/>
        <w:rPr>
          <w:rFonts w:ascii="Arial" w:hAnsi="Arial" w:cs="Arial"/>
          <w:sz w:val="24"/>
          <w:szCs w:val="24"/>
        </w:rPr>
      </w:pPr>
      <w:r>
        <w:rPr>
          <w:rFonts w:ascii="Arial" w:hAnsi="Arial" w:cs="Arial"/>
          <w:sz w:val="24"/>
          <w:szCs w:val="24"/>
        </w:rPr>
        <w:t xml:space="preserve">It also includes the preparation and activity time. This means that practitioners will be able to carry out the task at a point in the day where there is enough time for it to be </w:t>
      </w:r>
      <w:r w:rsidR="000830C3">
        <w:rPr>
          <w:rFonts w:ascii="Arial" w:hAnsi="Arial" w:cs="Arial"/>
          <w:sz w:val="24"/>
          <w:szCs w:val="24"/>
        </w:rPr>
        <w:t xml:space="preserve">completed, </w:t>
      </w:r>
      <w:r>
        <w:rPr>
          <w:rFonts w:ascii="Arial" w:hAnsi="Arial" w:cs="Arial"/>
          <w:sz w:val="24"/>
          <w:szCs w:val="24"/>
        </w:rPr>
        <w:t xml:space="preserve">so that the children do not need to be rushed. </w:t>
      </w:r>
    </w:p>
    <w:p w14:paraId="01C5119A" w14:textId="3FA41C7F" w:rsidR="000C0A97" w:rsidRDefault="000C0A97" w:rsidP="00E3135D">
      <w:pPr>
        <w:spacing w:line="360" w:lineRule="auto"/>
        <w:jc w:val="both"/>
        <w:rPr>
          <w:rFonts w:ascii="Arial" w:hAnsi="Arial" w:cs="Arial"/>
          <w:sz w:val="24"/>
          <w:szCs w:val="24"/>
        </w:rPr>
      </w:pPr>
      <w:r>
        <w:rPr>
          <w:rFonts w:ascii="Arial" w:hAnsi="Arial" w:cs="Arial"/>
          <w:sz w:val="24"/>
          <w:szCs w:val="24"/>
        </w:rPr>
        <w:t xml:space="preserve">The aims of the activity are also included which means that the practitioner will be aware of what they are trying to achieve meaning that they will stay on task and focus </w:t>
      </w:r>
      <w:r w:rsidR="000830C3">
        <w:rPr>
          <w:rFonts w:ascii="Arial" w:hAnsi="Arial" w:cs="Arial"/>
          <w:sz w:val="24"/>
          <w:szCs w:val="24"/>
        </w:rPr>
        <w:t xml:space="preserve">on achieving the aims stated. </w:t>
      </w:r>
    </w:p>
    <w:p w14:paraId="6A6202EA" w14:textId="63EF4309" w:rsidR="00D842B7" w:rsidRDefault="00D842B7" w:rsidP="00E3135D">
      <w:pPr>
        <w:spacing w:line="360" w:lineRule="auto"/>
        <w:jc w:val="both"/>
        <w:rPr>
          <w:rFonts w:ascii="Arial" w:hAnsi="Arial" w:cs="Arial"/>
          <w:sz w:val="24"/>
          <w:szCs w:val="24"/>
        </w:rPr>
      </w:pPr>
      <w:r>
        <w:rPr>
          <w:rFonts w:ascii="Arial" w:hAnsi="Arial" w:cs="Arial"/>
          <w:sz w:val="24"/>
          <w:szCs w:val="24"/>
        </w:rPr>
        <w:lastRenderedPageBreak/>
        <w:t xml:space="preserve">This is </w:t>
      </w:r>
      <w:r w:rsidR="000C0A97">
        <w:rPr>
          <w:rFonts w:ascii="Arial" w:hAnsi="Arial" w:cs="Arial"/>
          <w:sz w:val="24"/>
          <w:szCs w:val="24"/>
        </w:rPr>
        <w:t xml:space="preserve">a strength of the activity plan </w:t>
      </w:r>
      <w:r>
        <w:rPr>
          <w:rFonts w:ascii="Arial" w:hAnsi="Arial" w:cs="Arial"/>
          <w:sz w:val="24"/>
          <w:szCs w:val="24"/>
        </w:rPr>
        <w:t xml:space="preserve">as it allows the practitioner who is implementing the activity </w:t>
      </w:r>
      <w:r w:rsidR="004547AA">
        <w:rPr>
          <w:rFonts w:ascii="Arial" w:hAnsi="Arial" w:cs="Arial"/>
          <w:sz w:val="24"/>
          <w:szCs w:val="24"/>
        </w:rPr>
        <w:t xml:space="preserve">to be aware of what the task is trying to achieve in terms of </w:t>
      </w:r>
      <w:r w:rsidR="000830C3">
        <w:rPr>
          <w:rFonts w:ascii="Arial" w:hAnsi="Arial" w:cs="Arial"/>
          <w:sz w:val="24"/>
          <w:szCs w:val="24"/>
        </w:rPr>
        <w:t xml:space="preserve">teaching </w:t>
      </w:r>
      <w:r w:rsidR="004547AA">
        <w:rPr>
          <w:rFonts w:ascii="Arial" w:hAnsi="Arial" w:cs="Arial"/>
          <w:sz w:val="24"/>
          <w:szCs w:val="24"/>
        </w:rPr>
        <w:t>skills and understanding</w:t>
      </w:r>
      <w:r w:rsidR="000C0A97">
        <w:rPr>
          <w:rFonts w:ascii="Arial" w:hAnsi="Arial" w:cs="Arial"/>
          <w:sz w:val="24"/>
          <w:szCs w:val="24"/>
        </w:rPr>
        <w:t xml:space="preserve">. Using an activity plan will also allow them to be confident within the task at hand. </w:t>
      </w:r>
    </w:p>
    <w:p w14:paraId="122F08B9" w14:textId="58C03CBF" w:rsidR="000C0A97" w:rsidRDefault="000C0A97" w:rsidP="00E3135D">
      <w:pPr>
        <w:spacing w:line="360" w:lineRule="auto"/>
        <w:jc w:val="both"/>
        <w:rPr>
          <w:rFonts w:ascii="Arial" w:hAnsi="Arial" w:cs="Arial"/>
          <w:sz w:val="24"/>
          <w:szCs w:val="24"/>
        </w:rPr>
      </w:pPr>
      <w:r>
        <w:rPr>
          <w:rFonts w:ascii="Arial" w:hAnsi="Arial" w:cs="Arial"/>
          <w:sz w:val="24"/>
          <w:szCs w:val="24"/>
        </w:rPr>
        <w:t xml:space="preserve">Looking at the activity plan above it could be said that it needs more detail as it is very straight to the point. This, however, could be seen as both a weakness and a strength. Another weakness of the plan could be the </w:t>
      </w:r>
      <w:r w:rsidR="00D470BB">
        <w:rPr>
          <w:rFonts w:ascii="Arial" w:hAnsi="Arial" w:cs="Arial"/>
          <w:sz w:val="24"/>
          <w:szCs w:val="24"/>
        </w:rPr>
        <w:t xml:space="preserve">non-existence of links to documents that </w:t>
      </w:r>
      <w:r w:rsidR="000830C3">
        <w:rPr>
          <w:rFonts w:ascii="Arial" w:hAnsi="Arial" w:cs="Arial"/>
          <w:sz w:val="24"/>
          <w:szCs w:val="24"/>
        </w:rPr>
        <w:t xml:space="preserve">can be related to the </w:t>
      </w:r>
      <w:r w:rsidR="00D470BB">
        <w:rPr>
          <w:rFonts w:ascii="Arial" w:hAnsi="Arial" w:cs="Arial"/>
          <w:sz w:val="24"/>
          <w:szCs w:val="24"/>
        </w:rPr>
        <w:t>‘link to outcome’ and the ‘activity aims’</w:t>
      </w:r>
      <w:r w:rsidR="000F2684">
        <w:rPr>
          <w:rFonts w:ascii="Arial" w:hAnsi="Arial" w:cs="Arial"/>
          <w:sz w:val="24"/>
          <w:szCs w:val="24"/>
        </w:rPr>
        <w:t xml:space="preserve"> section of the plan</w:t>
      </w:r>
      <w:r w:rsidR="00D470BB">
        <w:rPr>
          <w:rFonts w:ascii="Arial" w:hAnsi="Arial" w:cs="Arial"/>
          <w:sz w:val="24"/>
          <w:szCs w:val="24"/>
        </w:rPr>
        <w:t xml:space="preserve">. The use of documents here may allow room for the implementing adult to complete research to ensure they are understanding the task and the outcome that is wanted from it. </w:t>
      </w:r>
    </w:p>
    <w:p w14:paraId="40EAB3A4" w14:textId="32C6EF65" w:rsidR="00D470BB" w:rsidRDefault="00D470BB" w:rsidP="00E3135D">
      <w:pPr>
        <w:spacing w:line="360" w:lineRule="auto"/>
        <w:jc w:val="both"/>
        <w:rPr>
          <w:rFonts w:ascii="Arial" w:hAnsi="Arial" w:cs="Arial"/>
          <w:sz w:val="24"/>
          <w:szCs w:val="24"/>
        </w:rPr>
      </w:pPr>
      <w:r>
        <w:rPr>
          <w:rFonts w:ascii="Arial" w:hAnsi="Arial" w:cs="Arial"/>
          <w:sz w:val="24"/>
          <w:szCs w:val="24"/>
        </w:rPr>
        <w:t>To improve the above activity plan</w:t>
      </w:r>
      <w:r w:rsidR="00965DAC">
        <w:rPr>
          <w:rFonts w:ascii="Arial" w:hAnsi="Arial" w:cs="Arial"/>
          <w:sz w:val="24"/>
          <w:szCs w:val="24"/>
        </w:rPr>
        <w:t xml:space="preserve">, some changes could be made </w:t>
      </w:r>
      <w:r>
        <w:rPr>
          <w:rFonts w:ascii="Arial" w:hAnsi="Arial" w:cs="Arial"/>
          <w:sz w:val="24"/>
          <w:szCs w:val="24"/>
        </w:rPr>
        <w:t xml:space="preserve">such as being more descriptive and using less bullet points may want to be made. This will again allow the practitioner to be more confident in the task especially if they </w:t>
      </w:r>
      <w:r w:rsidR="00965DAC">
        <w:rPr>
          <w:rFonts w:ascii="Arial" w:hAnsi="Arial" w:cs="Arial"/>
          <w:sz w:val="24"/>
          <w:szCs w:val="24"/>
        </w:rPr>
        <w:t xml:space="preserve">were </w:t>
      </w:r>
      <w:r>
        <w:rPr>
          <w:rFonts w:ascii="Arial" w:hAnsi="Arial" w:cs="Arial"/>
          <w:sz w:val="24"/>
          <w:szCs w:val="24"/>
        </w:rPr>
        <w:t>not the person to plan the task</w:t>
      </w:r>
      <w:r w:rsidR="000F2684">
        <w:rPr>
          <w:rFonts w:ascii="Arial" w:hAnsi="Arial" w:cs="Arial"/>
          <w:sz w:val="24"/>
          <w:szCs w:val="24"/>
        </w:rPr>
        <w:t xml:space="preserve"> as they will have a more detailed guide to relate to</w:t>
      </w:r>
      <w:r>
        <w:rPr>
          <w:rFonts w:ascii="Arial" w:hAnsi="Arial" w:cs="Arial"/>
          <w:sz w:val="24"/>
          <w:szCs w:val="24"/>
        </w:rPr>
        <w:t>. Another way to improve the activity plan and again</w:t>
      </w:r>
      <w:r w:rsidR="00965DAC">
        <w:rPr>
          <w:rFonts w:ascii="Arial" w:hAnsi="Arial" w:cs="Arial"/>
          <w:sz w:val="24"/>
          <w:szCs w:val="24"/>
        </w:rPr>
        <w:t xml:space="preserve"> to</w:t>
      </w:r>
      <w:r>
        <w:rPr>
          <w:rFonts w:ascii="Arial" w:hAnsi="Arial" w:cs="Arial"/>
          <w:sz w:val="24"/>
          <w:szCs w:val="24"/>
        </w:rPr>
        <w:t xml:space="preserve"> support the implementing</w:t>
      </w:r>
      <w:r w:rsidR="00965DAC">
        <w:rPr>
          <w:rFonts w:ascii="Arial" w:hAnsi="Arial" w:cs="Arial"/>
          <w:sz w:val="24"/>
          <w:szCs w:val="24"/>
        </w:rPr>
        <w:t>,</w:t>
      </w:r>
      <w:r>
        <w:rPr>
          <w:rFonts w:ascii="Arial" w:hAnsi="Arial" w:cs="Arial"/>
          <w:sz w:val="24"/>
          <w:szCs w:val="24"/>
        </w:rPr>
        <w:t xml:space="preserve"> practitioner</w:t>
      </w:r>
      <w:r w:rsidR="00965DAC">
        <w:rPr>
          <w:rFonts w:ascii="Arial" w:hAnsi="Arial" w:cs="Arial"/>
          <w:sz w:val="24"/>
          <w:szCs w:val="24"/>
        </w:rPr>
        <w:t>s</w:t>
      </w:r>
      <w:r>
        <w:rPr>
          <w:rFonts w:ascii="Arial" w:hAnsi="Arial" w:cs="Arial"/>
          <w:sz w:val="24"/>
          <w:szCs w:val="24"/>
        </w:rPr>
        <w:t xml:space="preserve"> may be to add a section to the plan to record possible questions, sentences or vocabulary that could be used to provoke a more in-depth conversations about the task</w:t>
      </w:r>
      <w:r w:rsidR="000F2684">
        <w:rPr>
          <w:rFonts w:ascii="Arial" w:hAnsi="Arial" w:cs="Arial"/>
          <w:sz w:val="24"/>
          <w:szCs w:val="24"/>
        </w:rPr>
        <w:t xml:space="preserve"> with the children participating</w:t>
      </w:r>
      <w:r>
        <w:rPr>
          <w:rFonts w:ascii="Arial" w:hAnsi="Arial" w:cs="Arial"/>
          <w:sz w:val="24"/>
          <w:szCs w:val="24"/>
        </w:rPr>
        <w:t xml:space="preserve">. </w:t>
      </w:r>
    </w:p>
    <w:p w14:paraId="5D4A90C4" w14:textId="3A9FE152" w:rsidR="00D470BB" w:rsidRDefault="00D470BB" w:rsidP="00E3135D">
      <w:pPr>
        <w:spacing w:line="360" w:lineRule="auto"/>
        <w:jc w:val="both"/>
        <w:rPr>
          <w:rFonts w:ascii="Arial" w:hAnsi="Arial" w:cs="Arial"/>
          <w:sz w:val="24"/>
          <w:szCs w:val="24"/>
        </w:rPr>
      </w:pPr>
      <w:r>
        <w:rPr>
          <w:rFonts w:ascii="Arial" w:hAnsi="Arial" w:cs="Arial"/>
          <w:sz w:val="24"/>
          <w:szCs w:val="24"/>
        </w:rPr>
        <w:t>Resources are an important part of any activity and the quality of the resources used may affect what is achieved during the task</w:t>
      </w:r>
      <w:r w:rsidR="000830C3">
        <w:rPr>
          <w:rFonts w:ascii="Arial" w:hAnsi="Arial" w:cs="Arial"/>
          <w:sz w:val="24"/>
          <w:szCs w:val="24"/>
        </w:rPr>
        <w:t>, and ultimately affect the outcome</w:t>
      </w:r>
      <w:r w:rsidR="000F2684">
        <w:rPr>
          <w:rFonts w:ascii="Arial" w:hAnsi="Arial" w:cs="Arial"/>
          <w:sz w:val="24"/>
          <w:szCs w:val="24"/>
        </w:rPr>
        <w:t>, therefore more detail about the type of resources may want to be included to ensure the most appropriate ones are. This will ensure the outcome is not affected because of lack of attention to detail regarding the resources.</w:t>
      </w:r>
    </w:p>
    <w:p w14:paraId="2633F163" w14:textId="54938142" w:rsidR="004547AA" w:rsidRDefault="000F2684" w:rsidP="00E3135D">
      <w:pPr>
        <w:spacing w:line="360" w:lineRule="auto"/>
        <w:jc w:val="both"/>
        <w:rPr>
          <w:rFonts w:ascii="Arial" w:hAnsi="Arial" w:cs="Arial"/>
          <w:sz w:val="24"/>
          <w:szCs w:val="24"/>
        </w:rPr>
      </w:pPr>
      <w:r>
        <w:rPr>
          <w:rFonts w:ascii="Arial" w:hAnsi="Arial" w:cs="Arial"/>
          <w:sz w:val="24"/>
          <w:szCs w:val="24"/>
        </w:rPr>
        <w:t xml:space="preserve">The environment is another important factor that needs to be considered when planning an activity. The activity plan above just states the classroom, it isn’t very specific so this is a change that could be made to improve the plan. If the activity needs to be delivered in a specific area of the classroom it needs to be stated, or if it could be delivered in the outdoor environment as well as the classroom environment then the option should be included in the plan. </w:t>
      </w:r>
    </w:p>
    <w:p w14:paraId="39D2A2D5" w14:textId="6E283AF1" w:rsidR="00614DD3" w:rsidRDefault="00614DD3" w:rsidP="00E3135D">
      <w:pPr>
        <w:spacing w:line="360" w:lineRule="auto"/>
        <w:jc w:val="both"/>
        <w:rPr>
          <w:rFonts w:ascii="Arial" w:hAnsi="Arial" w:cs="Arial"/>
          <w:sz w:val="24"/>
          <w:szCs w:val="24"/>
        </w:rPr>
      </w:pPr>
      <w:r>
        <w:rPr>
          <w:rFonts w:ascii="Arial" w:hAnsi="Arial" w:cs="Arial"/>
          <w:sz w:val="24"/>
          <w:szCs w:val="24"/>
        </w:rPr>
        <w:t xml:space="preserve">The differentiation section of the activity plan is very detailed it shows how the activity can be altered to cater for children of all abilities and shows how the implementing </w:t>
      </w:r>
      <w:r>
        <w:rPr>
          <w:rFonts w:ascii="Arial" w:hAnsi="Arial" w:cs="Arial"/>
          <w:sz w:val="24"/>
          <w:szCs w:val="24"/>
        </w:rPr>
        <w:lastRenderedPageBreak/>
        <w:t xml:space="preserve">practitioner can provide the support to those who may struggle. This is a necessary part of the plan as all children have their own capabilities and not all children within the same class are at the same stage in their development. It is important that how the task can be differentiated is included so that there is no need for multiple activity plans just one that can be differentiated to different developmental stages within the class. </w:t>
      </w:r>
    </w:p>
    <w:p w14:paraId="186A2D5C" w14:textId="11E05327" w:rsidR="00614DD3" w:rsidRDefault="00614DD3" w:rsidP="00E3135D">
      <w:pPr>
        <w:spacing w:line="360" w:lineRule="auto"/>
        <w:jc w:val="both"/>
        <w:rPr>
          <w:rFonts w:ascii="Arial" w:hAnsi="Arial" w:cs="Arial"/>
          <w:sz w:val="24"/>
          <w:szCs w:val="24"/>
        </w:rPr>
      </w:pPr>
      <w:r>
        <w:rPr>
          <w:rFonts w:ascii="Arial" w:hAnsi="Arial" w:cs="Arial"/>
          <w:sz w:val="24"/>
          <w:szCs w:val="24"/>
        </w:rPr>
        <w:t>The role of practitioner is quite a detailed section of the activity plan above. This is an important part of the plan as it means that the practitioner is aware of what the</w:t>
      </w:r>
      <w:r w:rsidR="00965DAC">
        <w:rPr>
          <w:rFonts w:ascii="Arial" w:hAnsi="Arial" w:cs="Arial"/>
          <w:sz w:val="24"/>
          <w:szCs w:val="24"/>
        </w:rPr>
        <w:t>y</w:t>
      </w:r>
      <w:r>
        <w:rPr>
          <w:rFonts w:ascii="Arial" w:hAnsi="Arial" w:cs="Arial"/>
          <w:sz w:val="24"/>
          <w:szCs w:val="24"/>
        </w:rPr>
        <w:t xml:space="preserve"> need to do, and how they can help and support the success of the activity and the bettering of the skills of the children they are working with. Throughout the task it is important that the practitioner is observing the children and their abilities a</w:t>
      </w:r>
      <w:r w:rsidR="00965DAC">
        <w:rPr>
          <w:rFonts w:ascii="Arial" w:hAnsi="Arial" w:cs="Arial"/>
          <w:sz w:val="24"/>
          <w:szCs w:val="24"/>
        </w:rPr>
        <w:t>n</w:t>
      </w:r>
      <w:r>
        <w:rPr>
          <w:rFonts w:ascii="Arial" w:hAnsi="Arial" w:cs="Arial"/>
          <w:sz w:val="24"/>
          <w:szCs w:val="24"/>
        </w:rPr>
        <w:t>d recording what they need to do in the preferred way of their setting. This may be taking images of the child during the task or just writing down what the child is capable of or what t</w:t>
      </w:r>
      <w:r w:rsidR="00FB567D">
        <w:rPr>
          <w:rFonts w:ascii="Arial" w:hAnsi="Arial" w:cs="Arial"/>
          <w:sz w:val="24"/>
          <w:szCs w:val="24"/>
        </w:rPr>
        <w:t xml:space="preserve">ype of </w:t>
      </w:r>
      <w:r>
        <w:rPr>
          <w:rFonts w:ascii="Arial" w:hAnsi="Arial" w:cs="Arial"/>
          <w:sz w:val="24"/>
          <w:szCs w:val="24"/>
        </w:rPr>
        <w:t xml:space="preserve">support </w:t>
      </w:r>
      <w:r w:rsidR="00FB567D">
        <w:rPr>
          <w:rFonts w:ascii="Arial" w:hAnsi="Arial" w:cs="Arial"/>
          <w:sz w:val="24"/>
          <w:szCs w:val="24"/>
        </w:rPr>
        <w:t xml:space="preserve">they need </w:t>
      </w:r>
      <w:r>
        <w:rPr>
          <w:rFonts w:ascii="Arial" w:hAnsi="Arial" w:cs="Arial"/>
          <w:sz w:val="24"/>
          <w:szCs w:val="24"/>
        </w:rPr>
        <w:t xml:space="preserve">doing this is so that they </w:t>
      </w:r>
      <w:r w:rsidR="00556D80">
        <w:rPr>
          <w:rFonts w:ascii="Arial" w:hAnsi="Arial" w:cs="Arial"/>
          <w:sz w:val="24"/>
          <w:szCs w:val="24"/>
        </w:rPr>
        <w:t xml:space="preserve">are able to record and monitor the progress of </w:t>
      </w:r>
      <w:r w:rsidR="00FB567D">
        <w:rPr>
          <w:rFonts w:ascii="Arial" w:hAnsi="Arial" w:cs="Arial"/>
          <w:sz w:val="24"/>
          <w:szCs w:val="24"/>
        </w:rPr>
        <w:t xml:space="preserve">the </w:t>
      </w:r>
      <w:r w:rsidR="00556D80">
        <w:rPr>
          <w:rFonts w:ascii="Arial" w:hAnsi="Arial" w:cs="Arial"/>
          <w:sz w:val="24"/>
          <w:szCs w:val="24"/>
        </w:rPr>
        <w:t xml:space="preserve">children within the setting. Which allows them to continue to meet and develop their skills and understanding of areas. </w:t>
      </w:r>
    </w:p>
    <w:p w14:paraId="73D17012" w14:textId="65E2C1B4" w:rsidR="00556D80" w:rsidRDefault="00556D80" w:rsidP="00E3135D">
      <w:pPr>
        <w:spacing w:line="360" w:lineRule="auto"/>
        <w:jc w:val="both"/>
        <w:rPr>
          <w:rFonts w:ascii="Arial" w:hAnsi="Arial" w:cs="Arial"/>
          <w:sz w:val="24"/>
          <w:szCs w:val="24"/>
        </w:rPr>
      </w:pPr>
      <w:r>
        <w:rPr>
          <w:rFonts w:ascii="Arial" w:hAnsi="Arial" w:cs="Arial"/>
          <w:sz w:val="24"/>
          <w:szCs w:val="24"/>
        </w:rPr>
        <w:t>Some activity plan</w:t>
      </w:r>
      <w:r w:rsidR="00FB567D">
        <w:rPr>
          <w:rFonts w:ascii="Arial" w:hAnsi="Arial" w:cs="Arial"/>
          <w:sz w:val="24"/>
          <w:szCs w:val="24"/>
        </w:rPr>
        <w:t>s</w:t>
      </w:r>
      <w:r>
        <w:rPr>
          <w:rFonts w:ascii="Arial" w:hAnsi="Arial" w:cs="Arial"/>
          <w:sz w:val="24"/>
          <w:szCs w:val="24"/>
        </w:rPr>
        <w:t xml:space="preserve"> include space for theories to be </w:t>
      </w:r>
      <w:r w:rsidR="00A35FC5">
        <w:rPr>
          <w:rFonts w:ascii="Arial" w:hAnsi="Arial" w:cs="Arial"/>
          <w:sz w:val="24"/>
          <w:szCs w:val="24"/>
        </w:rPr>
        <w:t>l</w:t>
      </w:r>
      <w:r>
        <w:rPr>
          <w:rFonts w:ascii="Arial" w:hAnsi="Arial" w:cs="Arial"/>
          <w:sz w:val="24"/>
          <w:szCs w:val="24"/>
        </w:rPr>
        <w:t>inked, this can be theorist</w:t>
      </w:r>
      <w:r w:rsidR="00A35FC5">
        <w:rPr>
          <w:rFonts w:ascii="Arial" w:hAnsi="Arial" w:cs="Arial"/>
          <w:sz w:val="24"/>
          <w:szCs w:val="24"/>
        </w:rPr>
        <w:t>s</w:t>
      </w:r>
      <w:r>
        <w:rPr>
          <w:rFonts w:ascii="Arial" w:hAnsi="Arial" w:cs="Arial"/>
          <w:sz w:val="24"/>
          <w:szCs w:val="24"/>
        </w:rPr>
        <w:t xml:space="preserve"> such as Vygotsky who shows that children learn through social interactions or Bandura who proved that children learn through imitation (Instructionaldesign, 2020). </w:t>
      </w:r>
    </w:p>
    <w:p w14:paraId="4D943875" w14:textId="218386C8" w:rsidR="00556D80" w:rsidRDefault="00556D80" w:rsidP="00E3135D">
      <w:pPr>
        <w:spacing w:line="360" w:lineRule="auto"/>
        <w:jc w:val="both"/>
        <w:rPr>
          <w:rFonts w:ascii="Arial" w:hAnsi="Arial" w:cs="Arial"/>
          <w:sz w:val="24"/>
          <w:szCs w:val="24"/>
        </w:rPr>
      </w:pPr>
      <w:r>
        <w:rPr>
          <w:rFonts w:ascii="Arial" w:hAnsi="Arial" w:cs="Arial"/>
          <w:sz w:val="24"/>
          <w:szCs w:val="24"/>
        </w:rPr>
        <w:t xml:space="preserve">In short, activity plans like the one above are a beneficial tool used within childcare settings to ensure that practitioners are giving the most they can in terms of skills, knowledge and understanding to the children in which they are working with. Each setting will have their own preferred style of activity </w:t>
      </w:r>
      <w:r w:rsidR="00FB567D">
        <w:rPr>
          <w:rFonts w:ascii="Arial" w:hAnsi="Arial" w:cs="Arial"/>
          <w:sz w:val="24"/>
          <w:szCs w:val="24"/>
        </w:rPr>
        <w:t>plans,</w:t>
      </w:r>
      <w:r>
        <w:rPr>
          <w:rFonts w:ascii="Arial" w:hAnsi="Arial" w:cs="Arial"/>
          <w:sz w:val="24"/>
          <w:szCs w:val="24"/>
        </w:rPr>
        <w:t xml:space="preserve"> but they should all</w:t>
      </w:r>
      <w:r w:rsidR="00FB567D">
        <w:rPr>
          <w:rFonts w:ascii="Arial" w:hAnsi="Arial" w:cs="Arial"/>
          <w:sz w:val="24"/>
          <w:szCs w:val="24"/>
        </w:rPr>
        <w:t xml:space="preserve"> have</w:t>
      </w:r>
      <w:r>
        <w:rPr>
          <w:rFonts w:ascii="Arial" w:hAnsi="Arial" w:cs="Arial"/>
          <w:sz w:val="24"/>
          <w:szCs w:val="24"/>
        </w:rPr>
        <w:t xml:space="preserve"> key information regarding the task just like the one above, whether they are more or less detailed</w:t>
      </w:r>
      <w:r w:rsidR="00FB567D">
        <w:rPr>
          <w:rFonts w:ascii="Arial" w:hAnsi="Arial" w:cs="Arial"/>
          <w:sz w:val="24"/>
          <w:szCs w:val="24"/>
        </w:rPr>
        <w:t>.</w:t>
      </w:r>
      <w:r>
        <w:rPr>
          <w:rFonts w:ascii="Arial" w:hAnsi="Arial" w:cs="Arial"/>
          <w:sz w:val="24"/>
          <w:szCs w:val="24"/>
        </w:rPr>
        <w:t xml:space="preserve"> </w:t>
      </w:r>
      <w:r w:rsidR="00FB567D">
        <w:rPr>
          <w:rFonts w:ascii="Arial" w:hAnsi="Arial" w:cs="Arial"/>
          <w:sz w:val="24"/>
          <w:szCs w:val="24"/>
        </w:rPr>
        <w:t>T</w:t>
      </w:r>
      <w:r>
        <w:rPr>
          <w:rFonts w:ascii="Arial" w:hAnsi="Arial" w:cs="Arial"/>
          <w:sz w:val="24"/>
          <w:szCs w:val="24"/>
        </w:rPr>
        <w:t xml:space="preserve">hey are there so that practitioners can give the best quality activities to the children in their care. </w:t>
      </w:r>
    </w:p>
    <w:p w14:paraId="2DC0FEC0" w14:textId="77777777" w:rsidR="00614DD3" w:rsidRPr="00D842B7" w:rsidRDefault="00614DD3" w:rsidP="00E3135D">
      <w:pPr>
        <w:spacing w:line="360" w:lineRule="auto"/>
        <w:jc w:val="both"/>
        <w:rPr>
          <w:rFonts w:ascii="Arial" w:hAnsi="Arial" w:cs="Arial"/>
          <w:sz w:val="24"/>
          <w:szCs w:val="24"/>
        </w:rPr>
      </w:pPr>
    </w:p>
    <w:p w14:paraId="0E5B7B05" w14:textId="3F3015A4" w:rsidR="006E0A78" w:rsidRPr="00485ED5" w:rsidRDefault="00EB2DB2" w:rsidP="00E3135D">
      <w:pPr>
        <w:spacing w:line="360" w:lineRule="auto"/>
        <w:jc w:val="both"/>
        <w:rPr>
          <w:rFonts w:ascii="Arial" w:hAnsi="Arial" w:cs="Arial"/>
          <w:b/>
          <w:bCs/>
          <w:sz w:val="24"/>
          <w:szCs w:val="24"/>
        </w:rPr>
      </w:pPr>
      <w:r w:rsidRPr="00485ED5">
        <w:rPr>
          <w:rFonts w:ascii="Arial" w:hAnsi="Arial" w:cs="Arial"/>
          <w:b/>
          <w:bCs/>
          <w:sz w:val="24"/>
          <w:szCs w:val="24"/>
        </w:rPr>
        <w:t xml:space="preserve">Section 3 </w:t>
      </w:r>
    </w:p>
    <w:p w14:paraId="2805C1CD" w14:textId="32D3C8DC" w:rsidR="00563EA6" w:rsidRPr="00485ED5" w:rsidRDefault="00563EA6" w:rsidP="00E3135D">
      <w:pPr>
        <w:spacing w:line="360" w:lineRule="auto"/>
        <w:jc w:val="both"/>
        <w:rPr>
          <w:rFonts w:ascii="Arial" w:hAnsi="Arial" w:cs="Arial"/>
          <w:sz w:val="24"/>
          <w:szCs w:val="24"/>
        </w:rPr>
      </w:pPr>
      <w:r w:rsidRPr="00485ED5">
        <w:rPr>
          <w:rFonts w:ascii="Arial" w:hAnsi="Arial" w:cs="Arial"/>
          <w:sz w:val="24"/>
          <w:szCs w:val="24"/>
        </w:rPr>
        <w:t>Math</w:t>
      </w:r>
      <w:r w:rsidR="00E079F7" w:rsidRPr="00485ED5">
        <w:rPr>
          <w:rFonts w:ascii="Arial" w:hAnsi="Arial" w:cs="Arial"/>
          <w:sz w:val="24"/>
          <w:szCs w:val="24"/>
        </w:rPr>
        <w:t xml:space="preserve"> </w:t>
      </w:r>
      <w:r w:rsidRPr="00485ED5">
        <w:rPr>
          <w:rFonts w:ascii="Arial" w:hAnsi="Arial" w:cs="Arial"/>
          <w:sz w:val="24"/>
          <w:szCs w:val="24"/>
        </w:rPr>
        <w:t xml:space="preserve">is used in everyday experiences, whether people notice the use of it or not. Math is part of our lives </w:t>
      </w:r>
      <w:r w:rsidR="007A05C7" w:rsidRPr="00485ED5">
        <w:rPr>
          <w:rFonts w:ascii="Arial" w:hAnsi="Arial" w:cs="Arial"/>
          <w:sz w:val="24"/>
          <w:szCs w:val="24"/>
        </w:rPr>
        <w:t>(</w:t>
      </w:r>
      <w:r w:rsidRPr="00485ED5">
        <w:rPr>
          <w:rFonts w:ascii="Arial" w:hAnsi="Arial" w:cs="Arial"/>
          <w:sz w:val="24"/>
          <w:szCs w:val="24"/>
        </w:rPr>
        <w:t>Math worksheet center (sic)</w:t>
      </w:r>
      <w:r w:rsidR="007A05C7" w:rsidRPr="00485ED5">
        <w:rPr>
          <w:rFonts w:ascii="Arial" w:hAnsi="Arial" w:cs="Arial"/>
          <w:sz w:val="24"/>
          <w:szCs w:val="24"/>
        </w:rPr>
        <w:t xml:space="preserve">, </w:t>
      </w:r>
      <w:r w:rsidRPr="00485ED5">
        <w:rPr>
          <w:rFonts w:ascii="Arial" w:hAnsi="Arial" w:cs="Arial"/>
          <w:sz w:val="24"/>
          <w:szCs w:val="24"/>
        </w:rPr>
        <w:t>no date)</w:t>
      </w:r>
      <w:r w:rsidR="0081222D" w:rsidRPr="00485ED5">
        <w:rPr>
          <w:rFonts w:ascii="Arial" w:hAnsi="Arial" w:cs="Arial"/>
          <w:sz w:val="24"/>
          <w:szCs w:val="24"/>
        </w:rPr>
        <w:t>.</w:t>
      </w:r>
      <w:r w:rsidR="009B50AD" w:rsidRPr="00485ED5">
        <w:rPr>
          <w:rFonts w:ascii="Arial" w:hAnsi="Arial" w:cs="Arial"/>
          <w:sz w:val="24"/>
          <w:szCs w:val="24"/>
        </w:rPr>
        <w:t xml:space="preserve"> </w:t>
      </w:r>
      <w:r w:rsidR="0081222D" w:rsidRPr="00485ED5">
        <w:rPr>
          <w:rFonts w:ascii="Arial" w:hAnsi="Arial" w:cs="Arial"/>
          <w:sz w:val="24"/>
          <w:szCs w:val="24"/>
        </w:rPr>
        <w:t xml:space="preserve">Developing math skills </w:t>
      </w:r>
      <w:r w:rsidR="002347AB" w:rsidRPr="00485ED5">
        <w:rPr>
          <w:rFonts w:ascii="Arial" w:hAnsi="Arial" w:cs="Arial"/>
          <w:sz w:val="24"/>
          <w:szCs w:val="24"/>
        </w:rPr>
        <w:t xml:space="preserve">is very important and </w:t>
      </w:r>
      <w:r w:rsidR="0081222D" w:rsidRPr="00485ED5">
        <w:rPr>
          <w:rFonts w:ascii="Arial" w:hAnsi="Arial" w:cs="Arial"/>
          <w:sz w:val="24"/>
          <w:szCs w:val="24"/>
        </w:rPr>
        <w:t xml:space="preserve">begins from a very young age. The use of math is a natural part of life.  </w:t>
      </w:r>
    </w:p>
    <w:p w14:paraId="52611CF4" w14:textId="2003AD0D" w:rsidR="009B50AD" w:rsidRPr="00485ED5" w:rsidRDefault="009B50AD" w:rsidP="00E3135D">
      <w:pPr>
        <w:spacing w:line="360" w:lineRule="auto"/>
        <w:jc w:val="both"/>
        <w:rPr>
          <w:rFonts w:ascii="Arial" w:hAnsi="Arial" w:cs="Arial"/>
          <w:sz w:val="24"/>
          <w:szCs w:val="24"/>
        </w:rPr>
      </w:pPr>
      <w:r w:rsidRPr="00485ED5">
        <w:rPr>
          <w:rFonts w:ascii="Arial" w:hAnsi="Arial" w:cs="Arial"/>
          <w:sz w:val="24"/>
          <w:szCs w:val="24"/>
        </w:rPr>
        <w:lastRenderedPageBreak/>
        <w:t xml:space="preserve">Children use math in a variety of different ways. This can be </w:t>
      </w:r>
      <w:r w:rsidR="00666149" w:rsidRPr="00485ED5">
        <w:rPr>
          <w:rFonts w:ascii="Arial" w:hAnsi="Arial" w:cs="Arial"/>
          <w:sz w:val="24"/>
          <w:szCs w:val="24"/>
        </w:rPr>
        <w:t xml:space="preserve">in direct math activities that are planned and </w:t>
      </w:r>
      <w:r w:rsidR="00951E08" w:rsidRPr="00485ED5">
        <w:rPr>
          <w:rFonts w:ascii="Arial" w:hAnsi="Arial" w:cs="Arial"/>
          <w:sz w:val="24"/>
          <w:szCs w:val="24"/>
        </w:rPr>
        <w:t xml:space="preserve">implemented in school, in play such as using money in a play shop or even coloring. </w:t>
      </w:r>
      <w:r w:rsidR="007F5893" w:rsidRPr="00485ED5">
        <w:rPr>
          <w:rFonts w:ascii="Arial" w:hAnsi="Arial" w:cs="Arial"/>
          <w:sz w:val="24"/>
          <w:szCs w:val="24"/>
        </w:rPr>
        <w:t>Those who</w:t>
      </w:r>
      <w:r w:rsidR="00FB567D">
        <w:rPr>
          <w:rFonts w:ascii="Arial" w:hAnsi="Arial" w:cs="Arial"/>
          <w:sz w:val="24"/>
          <w:szCs w:val="24"/>
        </w:rPr>
        <w:t xml:space="preserve"> are</w:t>
      </w:r>
      <w:r w:rsidR="007F5893" w:rsidRPr="00485ED5">
        <w:rPr>
          <w:rFonts w:ascii="Arial" w:hAnsi="Arial" w:cs="Arial"/>
          <w:sz w:val="24"/>
          <w:szCs w:val="24"/>
        </w:rPr>
        <w:t xml:space="preserve"> around children also help them to become familiar with </w:t>
      </w:r>
      <w:r w:rsidR="00BE221F" w:rsidRPr="00485ED5">
        <w:rPr>
          <w:rFonts w:ascii="Arial" w:hAnsi="Arial" w:cs="Arial"/>
          <w:sz w:val="24"/>
          <w:szCs w:val="24"/>
        </w:rPr>
        <w:t>math in everyday life by involving them in things such as changing tv channels</w:t>
      </w:r>
      <w:r w:rsidR="00073521" w:rsidRPr="00485ED5">
        <w:rPr>
          <w:rFonts w:ascii="Arial" w:hAnsi="Arial" w:cs="Arial"/>
          <w:sz w:val="24"/>
          <w:szCs w:val="24"/>
        </w:rPr>
        <w:t>,</w:t>
      </w:r>
      <w:r w:rsidR="00BE221F" w:rsidRPr="00485ED5">
        <w:rPr>
          <w:rFonts w:ascii="Arial" w:hAnsi="Arial" w:cs="Arial"/>
          <w:sz w:val="24"/>
          <w:szCs w:val="24"/>
        </w:rPr>
        <w:t xml:space="preserve"> checking what number bus they are </w:t>
      </w:r>
      <w:r w:rsidR="00D17127" w:rsidRPr="00485ED5">
        <w:rPr>
          <w:rFonts w:ascii="Arial" w:hAnsi="Arial" w:cs="Arial"/>
          <w:sz w:val="24"/>
          <w:szCs w:val="24"/>
        </w:rPr>
        <w:t>waiting for</w:t>
      </w:r>
      <w:r w:rsidR="00BE221F" w:rsidRPr="00485ED5">
        <w:rPr>
          <w:rFonts w:ascii="Arial" w:hAnsi="Arial" w:cs="Arial"/>
          <w:sz w:val="24"/>
          <w:szCs w:val="24"/>
        </w:rPr>
        <w:t xml:space="preserve"> or by using time</w:t>
      </w:r>
      <w:r w:rsidR="00831F52" w:rsidRPr="00485ED5">
        <w:rPr>
          <w:rFonts w:ascii="Arial" w:hAnsi="Arial" w:cs="Arial"/>
          <w:sz w:val="24"/>
          <w:szCs w:val="24"/>
        </w:rPr>
        <w:t xml:space="preserve">s in a </w:t>
      </w:r>
      <w:r w:rsidR="00141C75" w:rsidRPr="00485ED5">
        <w:rPr>
          <w:rFonts w:ascii="Arial" w:hAnsi="Arial" w:cs="Arial"/>
          <w:sz w:val="24"/>
          <w:szCs w:val="24"/>
        </w:rPr>
        <w:t>routine</w:t>
      </w:r>
      <w:r w:rsidR="00831F52" w:rsidRPr="00485ED5">
        <w:rPr>
          <w:rFonts w:ascii="Arial" w:hAnsi="Arial" w:cs="Arial"/>
          <w:sz w:val="24"/>
          <w:szCs w:val="24"/>
        </w:rPr>
        <w:t xml:space="preserve"> </w:t>
      </w:r>
      <w:r w:rsidR="00073521" w:rsidRPr="00485ED5">
        <w:rPr>
          <w:rFonts w:ascii="Arial" w:hAnsi="Arial" w:cs="Arial"/>
          <w:sz w:val="24"/>
          <w:szCs w:val="24"/>
        </w:rPr>
        <w:t xml:space="preserve">(Skinner, </w:t>
      </w:r>
      <w:r w:rsidR="000B640A" w:rsidRPr="00485ED5">
        <w:rPr>
          <w:rFonts w:ascii="Arial" w:hAnsi="Arial" w:cs="Arial"/>
          <w:sz w:val="24"/>
          <w:szCs w:val="24"/>
        </w:rPr>
        <w:t>2020)</w:t>
      </w:r>
      <w:r w:rsidR="0034595D" w:rsidRPr="00485ED5">
        <w:rPr>
          <w:rFonts w:ascii="Arial" w:hAnsi="Arial" w:cs="Arial"/>
          <w:sz w:val="24"/>
          <w:szCs w:val="24"/>
        </w:rPr>
        <w:t xml:space="preserve">. </w:t>
      </w:r>
    </w:p>
    <w:p w14:paraId="03B29F09" w14:textId="406CD37C" w:rsidR="0034595D" w:rsidRPr="00485ED5" w:rsidRDefault="002D502E" w:rsidP="00E3135D">
      <w:pPr>
        <w:spacing w:line="360" w:lineRule="auto"/>
        <w:jc w:val="both"/>
        <w:rPr>
          <w:rFonts w:ascii="Arial" w:hAnsi="Arial" w:cs="Arial"/>
          <w:sz w:val="24"/>
          <w:szCs w:val="24"/>
        </w:rPr>
      </w:pPr>
      <w:r w:rsidRPr="00485ED5">
        <w:rPr>
          <w:rFonts w:ascii="Arial" w:hAnsi="Arial" w:cs="Arial"/>
          <w:sz w:val="24"/>
          <w:szCs w:val="24"/>
        </w:rPr>
        <w:t xml:space="preserve">As math is used by everybody everyday children become familiar with it without </w:t>
      </w:r>
      <w:r w:rsidR="001035D1" w:rsidRPr="00485ED5">
        <w:rPr>
          <w:rFonts w:ascii="Arial" w:hAnsi="Arial" w:cs="Arial"/>
          <w:sz w:val="24"/>
          <w:szCs w:val="24"/>
        </w:rPr>
        <w:t>being</w:t>
      </w:r>
      <w:r w:rsidRPr="00485ED5">
        <w:rPr>
          <w:rFonts w:ascii="Arial" w:hAnsi="Arial" w:cs="Arial"/>
          <w:sz w:val="24"/>
          <w:szCs w:val="24"/>
        </w:rPr>
        <w:t xml:space="preserve"> aware that it is math. For example, </w:t>
      </w:r>
      <w:r w:rsidR="00664BC0" w:rsidRPr="00485ED5">
        <w:rPr>
          <w:rFonts w:ascii="Arial" w:hAnsi="Arial" w:cs="Arial"/>
          <w:sz w:val="24"/>
          <w:szCs w:val="24"/>
        </w:rPr>
        <w:t xml:space="preserve">saving </w:t>
      </w:r>
      <w:r w:rsidR="001035D1" w:rsidRPr="00485ED5">
        <w:rPr>
          <w:rFonts w:ascii="Arial" w:hAnsi="Arial" w:cs="Arial"/>
          <w:sz w:val="24"/>
          <w:szCs w:val="24"/>
        </w:rPr>
        <w:t>pocket money or helping to pay for the grocer</w:t>
      </w:r>
      <w:r w:rsidR="00403ED5" w:rsidRPr="00485ED5">
        <w:rPr>
          <w:rFonts w:ascii="Arial" w:hAnsi="Arial" w:cs="Arial"/>
          <w:sz w:val="24"/>
          <w:szCs w:val="24"/>
        </w:rPr>
        <w:t>ies</w:t>
      </w:r>
      <w:r w:rsidR="00741940" w:rsidRPr="00485ED5">
        <w:rPr>
          <w:rFonts w:ascii="Arial" w:hAnsi="Arial" w:cs="Arial"/>
          <w:sz w:val="24"/>
          <w:szCs w:val="24"/>
        </w:rPr>
        <w:t xml:space="preserve">, is </w:t>
      </w:r>
      <w:r w:rsidR="00917173" w:rsidRPr="00485ED5">
        <w:rPr>
          <w:rFonts w:ascii="Arial" w:hAnsi="Arial" w:cs="Arial"/>
          <w:sz w:val="24"/>
          <w:szCs w:val="24"/>
        </w:rPr>
        <w:t xml:space="preserve">a key math skill that is recorded in the Foundation Phase </w:t>
      </w:r>
      <w:r w:rsidR="001360FF" w:rsidRPr="00485ED5">
        <w:rPr>
          <w:rFonts w:ascii="Arial" w:hAnsi="Arial" w:cs="Arial"/>
          <w:sz w:val="24"/>
          <w:szCs w:val="24"/>
        </w:rPr>
        <w:t>under money management (Welsh Government, 2015)</w:t>
      </w:r>
    </w:p>
    <w:p w14:paraId="4B505102" w14:textId="2CEAD117" w:rsidR="00141C75" w:rsidRPr="00485ED5" w:rsidRDefault="00141C75" w:rsidP="00E3135D">
      <w:pPr>
        <w:spacing w:line="360" w:lineRule="auto"/>
        <w:jc w:val="both"/>
        <w:rPr>
          <w:rFonts w:ascii="Arial" w:hAnsi="Arial" w:cs="Arial"/>
          <w:sz w:val="24"/>
          <w:szCs w:val="24"/>
        </w:rPr>
      </w:pPr>
      <w:r w:rsidRPr="00485ED5">
        <w:rPr>
          <w:rFonts w:ascii="Arial" w:hAnsi="Arial" w:cs="Arial"/>
          <w:sz w:val="24"/>
          <w:szCs w:val="24"/>
        </w:rPr>
        <w:t xml:space="preserve">As </w:t>
      </w:r>
      <w:r w:rsidR="001B10D6" w:rsidRPr="00485ED5">
        <w:rPr>
          <w:rFonts w:ascii="Arial" w:hAnsi="Arial" w:cs="Arial"/>
          <w:sz w:val="24"/>
          <w:szCs w:val="24"/>
        </w:rPr>
        <w:t>math</w:t>
      </w:r>
      <w:r w:rsidRPr="00485ED5">
        <w:rPr>
          <w:rFonts w:ascii="Arial" w:hAnsi="Arial" w:cs="Arial"/>
          <w:sz w:val="24"/>
          <w:szCs w:val="24"/>
        </w:rPr>
        <w:t xml:space="preserve"> </w:t>
      </w:r>
      <w:r w:rsidR="00862919" w:rsidRPr="00485ED5">
        <w:rPr>
          <w:rFonts w:ascii="Arial" w:hAnsi="Arial" w:cs="Arial"/>
          <w:sz w:val="24"/>
          <w:szCs w:val="24"/>
        </w:rPr>
        <w:t>c</w:t>
      </w:r>
      <w:r w:rsidRPr="00485ED5">
        <w:rPr>
          <w:rFonts w:ascii="Arial" w:hAnsi="Arial" w:cs="Arial"/>
          <w:sz w:val="24"/>
          <w:szCs w:val="24"/>
        </w:rPr>
        <w:t xml:space="preserve">an be included in </w:t>
      </w:r>
      <w:r w:rsidR="00862919" w:rsidRPr="00485ED5">
        <w:rPr>
          <w:rFonts w:ascii="Arial" w:hAnsi="Arial" w:cs="Arial"/>
          <w:sz w:val="24"/>
          <w:szCs w:val="24"/>
        </w:rPr>
        <w:t>several</w:t>
      </w:r>
      <w:r w:rsidRPr="00485ED5">
        <w:rPr>
          <w:rFonts w:ascii="Arial" w:hAnsi="Arial" w:cs="Arial"/>
          <w:sz w:val="24"/>
          <w:szCs w:val="24"/>
        </w:rPr>
        <w:t xml:space="preserve"> different key developmental areas such as creative development and literacy and </w:t>
      </w:r>
      <w:r w:rsidR="00862919" w:rsidRPr="00485ED5">
        <w:rPr>
          <w:rFonts w:ascii="Arial" w:hAnsi="Arial" w:cs="Arial"/>
          <w:sz w:val="24"/>
          <w:szCs w:val="24"/>
        </w:rPr>
        <w:t>o</w:t>
      </w:r>
      <w:r w:rsidRPr="00485ED5">
        <w:rPr>
          <w:rFonts w:ascii="Arial" w:hAnsi="Arial" w:cs="Arial"/>
          <w:sz w:val="24"/>
          <w:szCs w:val="24"/>
        </w:rPr>
        <w:t xml:space="preserve">racy development there is a range of resources that can be used to support the </w:t>
      </w:r>
      <w:r w:rsidR="001B10D6" w:rsidRPr="00485ED5">
        <w:rPr>
          <w:rFonts w:ascii="Arial" w:hAnsi="Arial" w:cs="Arial"/>
          <w:sz w:val="24"/>
          <w:szCs w:val="24"/>
        </w:rPr>
        <w:t xml:space="preserve">bettering of this skill. </w:t>
      </w:r>
    </w:p>
    <w:p w14:paraId="5B01B4B7" w14:textId="77777777" w:rsidR="00AB2859" w:rsidRPr="00485ED5" w:rsidRDefault="000F4956" w:rsidP="00E3135D">
      <w:pPr>
        <w:spacing w:line="360" w:lineRule="auto"/>
        <w:jc w:val="both"/>
        <w:rPr>
          <w:rFonts w:ascii="Arial" w:hAnsi="Arial" w:cs="Arial"/>
          <w:sz w:val="24"/>
          <w:szCs w:val="24"/>
        </w:rPr>
      </w:pPr>
      <w:r w:rsidRPr="00485ED5">
        <w:rPr>
          <w:rFonts w:ascii="Arial" w:hAnsi="Arial" w:cs="Arial"/>
          <w:sz w:val="24"/>
          <w:szCs w:val="24"/>
        </w:rPr>
        <w:t>Settings which support the Montessori approach will use resources such as loose parts. This allows children to expl</w:t>
      </w:r>
      <w:r w:rsidR="00080CDB" w:rsidRPr="00485ED5">
        <w:rPr>
          <w:rFonts w:ascii="Arial" w:hAnsi="Arial" w:cs="Arial"/>
          <w:sz w:val="24"/>
          <w:szCs w:val="24"/>
        </w:rPr>
        <w:t>ore</w:t>
      </w:r>
      <w:r w:rsidRPr="00485ED5">
        <w:rPr>
          <w:rFonts w:ascii="Arial" w:hAnsi="Arial" w:cs="Arial"/>
          <w:sz w:val="24"/>
          <w:szCs w:val="24"/>
        </w:rPr>
        <w:t xml:space="preserve"> items that may not be available in settings which promote and use </w:t>
      </w:r>
      <w:r w:rsidR="00FF6647" w:rsidRPr="00485ED5">
        <w:rPr>
          <w:rFonts w:ascii="Arial" w:hAnsi="Arial" w:cs="Arial"/>
          <w:sz w:val="24"/>
          <w:szCs w:val="24"/>
        </w:rPr>
        <w:t xml:space="preserve">plastic </w:t>
      </w:r>
      <w:r w:rsidR="000D4F6D" w:rsidRPr="00485ED5">
        <w:rPr>
          <w:rFonts w:ascii="Arial" w:hAnsi="Arial" w:cs="Arial"/>
          <w:sz w:val="24"/>
          <w:szCs w:val="24"/>
        </w:rPr>
        <w:t>traditional</w:t>
      </w:r>
      <w:r w:rsidR="00FF6647" w:rsidRPr="00485ED5">
        <w:rPr>
          <w:rFonts w:ascii="Arial" w:hAnsi="Arial" w:cs="Arial"/>
          <w:sz w:val="24"/>
          <w:szCs w:val="24"/>
        </w:rPr>
        <w:t xml:space="preserve"> toys and resources. </w:t>
      </w:r>
    </w:p>
    <w:p w14:paraId="68526319" w14:textId="4218DB3C" w:rsidR="00862919" w:rsidRPr="00485ED5" w:rsidRDefault="00FF6647" w:rsidP="00E3135D">
      <w:pPr>
        <w:spacing w:line="360" w:lineRule="auto"/>
        <w:jc w:val="both"/>
        <w:rPr>
          <w:rFonts w:ascii="Arial" w:hAnsi="Arial" w:cs="Arial"/>
          <w:sz w:val="24"/>
          <w:szCs w:val="24"/>
        </w:rPr>
      </w:pPr>
      <w:r w:rsidRPr="00485ED5">
        <w:rPr>
          <w:rFonts w:ascii="Arial" w:hAnsi="Arial" w:cs="Arial"/>
          <w:sz w:val="24"/>
          <w:szCs w:val="24"/>
        </w:rPr>
        <w:t xml:space="preserve">Natural resources and loose parts </w:t>
      </w:r>
      <w:r w:rsidR="000D4F6D" w:rsidRPr="00485ED5">
        <w:rPr>
          <w:rFonts w:ascii="Arial" w:hAnsi="Arial" w:cs="Arial"/>
          <w:sz w:val="24"/>
          <w:szCs w:val="24"/>
        </w:rPr>
        <w:t>will</w:t>
      </w:r>
      <w:r w:rsidRPr="00485ED5">
        <w:rPr>
          <w:rFonts w:ascii="Arial" w:hAnsi="Arial" w:cs="Arial"/>
          <w:sz w:val="24"/>
          <w:szCs w:val="24"/>
        </w:rPr>
        <w:t xml:space="preserve"> encourage children to discuss an</w:t>
      </w:r>
      <w:r w:rsidR="00526D6E" w:rsidRPr="00485ED5">
        <w:rPr>
          <w:rFonts w:ascii="Arial" w:hAnsi="Arial" w:cs="Arial"/>
          <w:sz w:val="24"/>
          <w:szCs w:val="24"/>
        </w:rPr>
        <w:t>d</w:t>
      </w:r>
      <w:r w:rsidRPr="00485ED5">
        <w:rPr>
          <w:rFonts w:ascii="Arial" w:hAnsi="Arial" w:cs="Arial"/>
          <w:sz w:val="24"/>
          <w:szCs w:val="24"/>
        </w:rPr>
        <w:t xml:space="preserve"> look more in depths at the size, </w:t>
      </w:r>
      <w:r w:rsidR="0097422E" w:rsidRPr="00485ED5">
        <w:rPr>
          <w:rFonts w:ascii="Arial" w:hAnsi="Arial" w:cs="Arial"/>
          <w:sz w:val="24"/>
          <w:szCs w:val="24"/>
        </w:rPr>
        <w:t xml:space="preserve">texture and shape of these resources. </w:t>
      </w:r>
      <w:r w:rsidR="007F042C" w:rsidRPr="00485ED5">
        <w:rPr>
          <w:rFonts w:ascii="Arial" w:hAnsi="Arial" w:cs="Arial"/>
          <w:sz w:val="24"/>
          <w:szCs w:val="24"/>
        </w:rPr>
        <w:t>O</w:t>
      </w:r>
      <w:r w:rsidR="0097422E" w:rsidRPr="00485ED5">
        <w:rPr>
          <w:rFonts w:ascii="Arial" w:hAnsi="Arial" w:cs="Arial"/>
          <w:sz w:val="24"/>
          <w:szCs w:val="24"/>
        </w:rPr>
        <w:t xml:space="preserve">ther resources that may be </w:t>
      </w:r>
      <w:r w:rsidR="000D4F6D" w:rsidRPr="00485ED5">
        <w:rPr>
          <w:rFonts w:ascii="Arial" w:hAnsi="Arial" w:cs="Arial"/>
          <w:sz w:val="24"/>
          <w:szCs w:val="24"/>
        </w:rPr>
        <w:t>reflective</w:t>
      </w:r>
      <w:r w:rsidR="0097422E" w:rsidRPr="00485ED5">
        <w:rPr>
          <w:rFonts w:ascii="Arial" w:hAnsi="Arial" w:cs="Arial"/>
          <w:sz w:val="24"/>
          <w:szCs w:val="24"/>
        </w:rPr>
        <w:t xml:space="preserve"> or </w:t>
      </w:r>
      <w:r w:rsidR="000D4F6D" w:rsidRPr="00485ED5">
        <w:rPr>
          <w:rFonts w:ascii="Arial" w:hAnsi="Arial" w:cs="Arial"/>
          <w:sz w:val="24"/>
          <w:szCs w:val="24"/>
        </w:rPr>
        <w:t>symmetrical</w:t>
      </w:r>
      <w:r w:rsidR="0097422E" w:rsidRPr="00485ED5">
        <w:rPr>
          <w:rFonts w:ascii="Arial" w:hAnsi="Arial" w:cs="Arial"/>
          <w:sz w:val="24"/>
          <w:szCs w:val="24"/>
        </w:rPr>
        <w:t xml:space="preserve"> in </w:t>
      </w:r>
      <w:r w:rsidR="00D62CF7" w:rsidRPr="00485ED5">
        <w:rPr>
          <w:rFonts w:ascii="Arial" w:hAnsi="Arial" w:cs="Arial"/>
          <w:sz w:val="24"/>
          <w:szCs w:val="24"/>
        </w:rPr>
        <w:t>this setting</w:t>
      </w:r>
      <w:r w:rsidR="003344D9" w:rsidRPr="00485ED5">
        <w:rPr>
          <w:rFonts w:ascii="Arial" w:hAnsi="Arial" w:cs="Arial"/>
          <w:sz w:val="24"/>
          <w:szCs w:val="24"/>
        </w:rPr>
        <w:t xml:space="preserve"> </w:t>
      </w:r>
      <w:r w:rsidR="007F042C" w:rsidRPr="00485ED5">
        <w:rPr>
          <w:rFonts w:ascii="Arial" w:hAnsi="Arial" w:cs="Arial"/>
          <w:sz w:val="24"/>
          <w:szCs w:val="24"/>
        </w:rPr>
        <w:t xml:space="preserve">will also spark a more complex and curious approach to math which will lead to a </w:t>
      </w:r>
      <w:r w:rsidR="000121C4" w:rsidRPr="00485ED5">
        <w:rPr>
          <w:rFonts w:ascii="Arial" w:hAnsi="Arial" w:cs="Arial"/>
          <w:sz w:val="24"/>
          <w:szCs w:val="24"/>
        </w:rPr>
        <w:t xml:space="preserve">more questioning and interesting approach to activities which include these </w:t>
      </w:r>
      <w:r w:rsidR="005321A5" w:rsidRPr="00485ED5">
        <w:rPr>
          <w:rFonts w:ascii="Arial" w:hAnsi="Arial" w:cs="Arial"/>
          <w:sz w:val="24"/>
          <w:szCs w:val="24"/>
        </w:rPr>
        <w:t>resources,</w:t>
      </w:r>
      <w:r w:rsidR="000121C4" w:rsidRPr="00485ED5">
        <w:rPr>
          <w:rFonts w:ascii="Arial" w:hAnsi="Arial" w:cs="Arial"/>
          <w:sz w:val="24"/>
          <w:szCs w:val="24"/>
        </w:rPr>
        <w:t xml:space="preserve"> and which involve such things</w:t>
      </w:r>
      <w:r w:rsidR="00FB567D">
        <w:rPr>
          <w:rFonts w:ascii="Arial" w:hAnsi="Arial" w:cs="Arial"/>
          <w:sz w:val="24"/>
          <w:szCs w:val="24"/>
        </w:rPr>
        <w:t xml:space="preserve"> </w:t>
      </w:r>
      <w:r w:rsidR="000121C4" w:rsidRPr="00485ED5">
        <w:rPr>
          <w:rFonts w:ascii="Arial" w:hAnsi="Arial" w:cs="Arial"/>
          <w:sz w:val="24"/>
          <w:szCs w:val="24"/>
        </w:rPr>
        <w:t xml:space="preserve">meaning that even if the </w:t>
      </w:r>
      <w:r w:rsidR="005321A5" w:rsidRPr="00485ED5">
        <w:rPr>
          <w:rFonts w:ascii="Arial" w:hAnsi="Arial" w:cs="Arial"/>
          <w:sz w:val="24"/>
          <w:szCs w:val="24"/>
        </w:rPr>
        <w:t>activity is not math based or planned to further the mathematical development of a child</w:t>
      </w:r>
      <w:r w:rsidR="00FB567D">
        <w:rPr>
          <w:rFonts w:ascii="Arial" w:hAnsi="Arial" w:cs="Arial"/>
          <w:sz w:val="24"/>
          <w:szCs w:val="24"/>
        </w:rPr>
        <w:t>,</w:t>
      </w:r>
      <w:r w:rsidR="005321A5" w:rsidRPr="00485ED5">
        <w:rPr>
          <w:rFonts w:ascii="Arial" w:hAnsi="Arial" w:cs="Arial"/>
          <w:sz w:val="24"/>
          <w:szCs w:val="24"/>
        </w:rPr>
        <w:t xml:space="preserve"> it still is benefiting their understanding and development of this area. </w:t>
      </w:r>
      <w:r w:rsidR="00ED760A" w:rsidRPr="00485ED5">
        <w:rPr>
          <w:rFonts w:ascii="Arial" w:hAnsi="Arial" w:cs="Arial"/>
          <w:sz w:val="24"/>
          <w:szCs w:val="24"/>
        </w:rPr>
        <w:t xml:space="preserve"> </w:t>
      </w:r>
      <w:r w:rsidR="00B826B9" w:rsidRPr="00485ED5">
        <w:rPr>
          <w:rFonts w:ascii="Arial" w:hAnsi="Arial" w:cs="Arial"/>
          <w:sz w:val="24"/>
          <w:szCs w:val="24"/>
        </w:rPr>
        <w:t>N</w:t>
      </w:r>
      <w:r w:rsidR="00ED760A" w:rsidRPr="00485ED5">
        <w:rPr>
          <w:rFonts w:ascii="Arial" w:hAnsi="Arial" w:cs="Arial"/>
          <w:sz w:val="24"/>
          <w:szCs w:val="24"/>
        </w:rPr>
        <w:t xml:space="preserve">atural resources </w:t>
      </w:r>
      <w:r w:rsidR="00E00EDE" w:rsidRPr="00485ED5">
        <w:rPr>
          <w:rFonts w:ascii="Arial" w:hAnsi="Arial" w:cs="Arial"/>
          <w:sz w:val="24"/>
          <w:szCs w:val="24"/>
        </w:rPr>
        <w:t xml:space="preserve">and loose parts </w:t>
      </w:r>
      <w:r w:rsidR="00B826B9" w:rsidRPr="00485ED5">
        <w:rPr>
          <w:rFonts w:ascii="Arial" w:hAnsi="Arial" w:cs="Arial"/>
          <w:sz w:val="24"/>
          <w:szCs w:val="24"/>
        </w:rPr>
        <w:t>are a</w:t>
      </w:r>
      <w:r w:rsidR="008F00AB" w:rsidRPr="00485ED5">
        <w:rPr>
          <w:rFonts w:ascii="Arial" w:hAnsi="Arial" w:cs="Arial"/>
          <w:sz w:val="24"/>
          <w:szCs w:val="24"/>
        </w:rPr>
        <w:t>n incredible tool for te</w:t>
      </w:r>
      <w:r w:rsidR="00A2270C" w:rsidRPr="00485ED5">
        <w:rPr>
          <w:rFonts w:ascii="Arial" w:hAnsi="Arial" w:cs="Arial"/>
          <w:sz w:val="24"/>
          <w:szCs w:val="24"/>
        </w:rPr>
        <w:t>a</w:t>
      </w:r>
      <w:r w:rsidR="008F00AB" w:rsidRPr="00485ED5">
        <w:rPr>
          <w:rFonts w:ascii="Arial" w:hAnsi="Arial" w:cs="Arial"/>
          <w:sz w:val="24"/>
          <w:szCs w:val="24"/>
        </w:rPr>
        <w:t xml:space="preserve">ching early math skills in a way that promotes </w:t>
      </w:r>
      <w:r w:rsidR="00A2270C" w:rsidRPr="00485ED5">
        <w:rPr>
          <w:rFonts w:ascii="Arial" w:hAnsi="Arial" w:cs="Arial"/>
          <w:sz w:val="24"/>
          <w:szCs w:val="24"/>
        </w:rPr>
        <w:t>critical thinking</w:t>
      </w:r>
      <w:r w:rsidR="00692875" w:rsidRPr="00485ED5">
        <w:rPr>
          <w:rFonts w:ascii="Arial" w:hAnsi="Arial" w:cs="Arial"/>
          <w:sz w:val="24"/>
          <w:szCs w:val="24"/>
        </w:rPr>
        <w:t xml:space="preserve"> </w:t>
      </w:r>
      <w:r w:rsidR="00D12A54" w:rsidRPr="00485ED5">
        <w:rPr>
          <w:rFonts w:ascii="Arial" w:hAnsi="Arial" w:cs="Arial"/>
          <w:sz w:val="24"/>
          <w:szCs w:val="24"/>
        </w:rPr>
        <w:t xml:space="preserve">and a curious approach </w:t>
      </w:r>
      <w:r w:rsidR="00692875" w:rsidRPr="00485ED5">
        <w:rPr>
          <w:rFonts w:ascii="Arial" w:hAnsi="Arial" w:cs="Arial"/>
          <w:sz w:val="24"/>
          <w:szCs w:val="24"/>
        </w:rPr>
        <w:t>and like for math</w:t>
      </w:r>
      <w:r w:rsidR="00D25943" w:rsidRPr="00485ED5">
        <w:rPr>
          <w:rFonts w:ascii="Arial" w:hAnsi="Arial" w:cs="Arial"/>
          <w:sz w:val="24"/>
          <w:szCs w:val="24"/>
        </w:rPr>
        <w:t xml:space="preserve"> (Lipp</w:t>
      </w:r>
      <w:r w:rsidR="00945B4E" w:rsidRPr="00485ED5">
        <w:rPr>
          <w:rFonts w:ascii="Arial" w:hAnsi="Arial" w:cs="Arial"/>
          <w:sz w:val="24"/>
          <w:szCs w:val="24"/>
        </w:rPr>
        <w:t xml:space="preserve">, 2020). </w:t>
      </w:r>
    </w:p>
    <w:p w14:paraId="6B83CF74" w14:textId="51430EA4" w:rsidR="001B10D6" w:rsidRPr="00485ED5" w:rsidRDefault="003260AA" w:rsidP="00E3135D">
      <w:pPr>
        <w:spacing w:line="360" w:lineRule="auto"/>
        <w:jc w:val="both"/>
        <w:rPr>
          <w:rFonts w:ascii="Arial" w:hAnsi="Arial" w:cs="Arial"/>
          <w:sz w:val="24"/>
          <w:szCs w:val="24"/>
        </w:rPr>
      </w:pPr>
      <w:r w:rsidRPr="00485ED5">
        <w:rPr>
          <w:rFonts w:ascii="Arial" w:hAnsi="Arial" w:cs="Arial"/>
          <w:sz w:val="24"/>
          <w:szCs w:val="24"/>
        </w:rPr>
        <w:t>More tra</w:t>
      </w:r>
      <w:r w:rsidR="001B4B53" w:rsidRPr="00485ED5">
        <w:rPr>
          <w:rFonts w:ascii="Arial" w:hAnsi="Arial" w:cs="Arial"/>
          <w:sz w:val="24"/>
          <w:szCs w:val="24"/>
        </w:rPr>
        <w:t>di</w:t>
      </w:r>
      <w:r w:rsidRPr="00485ED5">
        <w:rPr>
          <w:rFonts w:ascii="Arial" w:hAnsi="Arial" w:cs="Arial"/>
          <w:sz w:val="24"/>
          <w:szCs w:val="24"/>
        </w:rPr>
        <w:t xml:space="preserve">tional plastic toys and resources </w:t>
      </w:r>
      <w:r w:rsidR="00483459" w:rsidRPr="00485ED5">
        <w:rPr>
          <w:rFonts w:ascii="Arial" w:hAnsi="Arial" w:cs="Arial"/>
          <w:sz w:val="24"/>
          <w:szCs w:val="24"/>
        </w:rPr>
        <w:t>like brightly cloured blocks</w:t>
      </w:r>
      <w:r w:rsidR="002E54CD" w:rsidRPr="00485ED5">
        <w:rPr>
          <w:rFonts w:ascii="Arial" w:hAnsi="Arial" w:cs="Arial"/>
          <w:sz w:val="24"/>
          <w:szCs w:val="24"/>
        </w:rPr>
        <w:t xml:space="preserve">, craft materials </w:t>
      </w:r>
      <w:r w:rsidR="00483459" w:rsidRPr="00485ED5">
        <w:rPr>
          <w:rFonts w:ascii="Arial" w:hAnsi="Arial" w:cs="Arial"/>
          <w:sz w:val="24"/>
          <w:szCs w:val="24"/>
        </w:rPr>
        <w:t>and compar</w:t>
      </w:r>
      <w:r w:rsidR="00FB567D">
        <w:rPr>
          <w:rFonts w:ascii="Arial" w:hAnsi="Arial" w:cs="Arial"/>
          <w:sz w:val="24"/>
          <w:szCs w:val="24"/>
        </w:rPr>
        <w:t>e</w:t>
      </w:r>
      <w:r w:rsidR="00483459" w:rsidRPr="00485ED5">
        <w:rPr>
          <w:rFonts w:ascii="Arial" w:hAnsi="Arial" w:cs="Arial"/>
          <w:sz w:val="24"/>
          <w:szCs w:val="24"/>
        </w:rPr>
        <w:t xml:space="preserve"> bears, are preferred in some childcare settings. These resources can also be used to support math development, </w:t>
      </w:r>
      <w:r w:rsidR="002E54CD" w:rsidRPr="00485ED5">
        <w:rPr>
          <w:rFonts w:ascii="Arial" w:hAnsi="Arial" w:cs="Arial"/>
          <w:sz w:val="24"/>
          <w:szCs w:val="24"/>
        </w:rPr>
        <w:t xml:space="preserve">including areas such as colour and shape. Plastic toys however can be seen to have limitations on learning with them being restricted to one purpose rather than being used to spark curiosity, imaginative play and learning and open-ended play (Kimberley, 2016). These restrictions can affect the </w:t>
      </w:r>
      <w:r w:rsidR="002E54CD" w:rsidRPr="00485ED5">
        <w:rPr>
          <w:rFonts w:ascii="Arial" w:hAnsi="Arial" w:cs="Arial"/>
          <w:sz w:val="24"/>
          <w:szCs w:val="24"/>
        </w:rPr>
        <w:lastRenderedPageBreak/>
        <w:t xml:space="preserve">extended learning of many developmental areas; not just math. As children will not be curious to explore the resources if they are familiar with them and their purpose. This can prevent discussions regarding size, texture and shape of resources. Which are just some of the mathematical elements (Welsh Government, </w:t>
      </w:r>
      <w:r w:rsidR="00245FF4" w:rsidRPr="00485ED5">
        <w:rPr>
          <w:rFonts w:ascii="Arial" w:hAnsi="Arial" w:cs="Arial"/>
          <w:sz w:val="24"/>
          <w:szCs w:val="24"/>
        </w:rPr>
        <w:t>2015).</w:t>
      </w:r>
    </w:p>
    <w:p w14:paraId="5D5397C7" w14:textId="6CE1F072" w:rsidR="008D22E2" w:rsidRPr="00485ED5" w:rsidRDefault="00245FF4" w:rsidP="00E3135D">
      <w:pPr>
        <w:spacing w:line="360" w:lineRule="auto"/>
        <w:jc w:val="both"/>
        <w:rPr>
          <w:rFonts w:ascii="Arial" w:hAnsi="Arial" w:cs="Arial"/>
          <w:sz w:val="24"/>
          <w:szCs w:val="24"/>
        </w:rPr>
      </w:pPr>
      <w:r w:rsidRPr="00485ED5">
        <w:rPr>
          <w:rFonts w:ascii="Arial" w:hAnsi="Arial" w:cs="Arial"/>
          <w:sz w:val="24"/>
          <w:szCs w:val="24"/>
        </w:rPr>
        <w:t>The way in which resources are used is key to supporting math development</w:t>
      </w:r>
      <w:r w:rsidR="006704C1" w:rsidRPr="00485ED5">
        <w:rPr>
          <w:rFonts w:ascii="Arial" w:hAnsi="Arial" w:cs="Arial"/>
          <w:sz w:val="24"/>
          <w:szCs w:val="24"/>
        </w:rPr>
        <w:t>, any resource can support and encourage math and the development of the skill, it is just dependent on the way in which it is used</w:t>
      </w:r>
      <w:r w:rsidR="003F43CF" w:rsidRPr="00485ED5">
        <w:rPr>
          <w:rFonts w:ascii="Arial" w:hAnsi="Arial" w:cs="Arial"/>
          <w:sz w:val="24"/>
          <w:szCs w:val="24"/>
        </w:rPr>
        <w:t xml:space="preserve"> </w:t>
      </w:r>
      <w:r w:rsidR="00EA0B5A" w:rsidRPr="00485ED5">
        <w:rPr>
          <w:rFonts w:ascii="Arial" w:hAnsi="Arial" w:cs="Arial"/>
          <w:sz w:val="24"/>
          <w:szCs w:val="24"/>
        </w:rPr>
        <w:t xml:space="preserve">(Drews and </w:t>
      </w:r>
      <w:r w:rsidR="00127657" w:rsidRPr="00485ED5">
        <w:rPr>
          <w:rFonts w:ascii="Arial" w:hAnsi="Arial" w:cs="Arial"/>
          <w:sz w:val="24"/>
          <w:szCs w:val="24"/>
        </w:rPr>
        <w:t>Hansen</w:t>
      </w:r>
      <w:r w:rsidR="00EA0B5A" w:rsidRPr="00485ED5">
        <w:rPr>
          <w:rFonts w:ascii="Arial" w:hAnsi="Arial" w:cs="Arial"/>
          <w:sz w:val="24"/>
          <w:szCs w:val="24"/>
        </w:rPr>
        <w:t>, 2017)</w:t>
      </w:r>
      <w:r w:rsidR="003F43CF" w:rsidRPr="00485ED5">
        <w:rPr>
          <w:rFonts w:ascii="Arial" w:hAnsi="Arial" w:cs="Arial"/>
          <w:sz w:val="24"/>
          <w:szCs w:val="24"/>
        </w:rPr>
        <w:t xml:space="preserve">. The development of math is encouraged through all areas of learning. </w:t>
      </w:r>
    </w:p>
    <w:p w14:paraId="62DCD181" w14:textId="5E7466E9" w:rsidR="003F43CF" w:rsidRPr="00485ED5" w:rsidRDefault="003F43CF" w:rsidP="00E3135D">
      <w:pPr>
        <w:spacing w:line="360" w:lineRule="auto"/>
        <w:jc w:val="both"/>
        <w:rPr>
          <w:rFonts w:ascii="Arial" w:hAnsi="Arial" w:cs="Arial"/>
          <w:sz w:val="24"/>
          <w:szCs w:val="24"/>
        </w:rPr>
      </w:pPr>
      <w:r w:rsidRPr="00485ED5">
        <w:rPr>
          <w:rFonts w:ascii="Arial" w:hAnsi="Arial" w:cs="Arial"/>
          <w:sz w:val="24"/>
          <w:szCs w:val="24"/>
        </w:rPr>
        <w:t xml:space="preserve">Shape, colour, patterns and time are just some of the mathematical elements that can be found across all areas and subjects of learning and development. </w:t>
      </w:r>
      <w:r w:rsidR="00525E02" w:rsidRPr="00485ED5">
        <w:rPr>
          <w:rFonts w:ascii="Arial" w:hAnsi="Arial" w:cs="Arial"/>
          <w:sz w:val="24"/>
          <w:szCs w:val="24"/>
        </w:rPr>
        <w:t>Math really is everywhere, and it is an important part of learning for all children</w:t>
      </w:r>
      <w:r w:rsidR="00A45C17" w:rsidRPr="00485ED5">
        <w:rPr>
          <w:rFonts w:ascii="Arial" w:hAnsi="Arial" w:cs="Arial"/>
          <w:sz w:val="24"/>
          <w:szCs w:val="24"/>
        </w:rPr>
        <w:t xml:space="preserve"> and g</w:t>
      </w:r>
      <w:r w:rsidR="00525E02" w:rsidRPr="00485ED5">
        <w:rPr>
          <w:rFonts w:ascii="Arial" w:hAnsi="Arial" w:cs="Arial"/>
          <w:sz w:val="24"/>
          <w:szCs w:val="24"/>
        </w:rPr>
        <w:t xml:space="preserve">aining a good understanding of </w:t>
      </w:r>
      <w:r w:rsidR="00A45C17" w:rsidRPr="00485ED5">
        <w:rPr>
          <w:rFonts w:ascii="Arial" w:hAnsi="Arial" w:cs="Arial"/>
          <w:sz w:val="24"/>
          <w:szCs w:val="24"/>
        </w:rPr>
        <w:t xml:space="preserve">it </w:t>
      </w:r>
      <w:r w:rsidR="00525E02" w:rsidRPr="00485ED5">
        <w:rPr>
          <w:rFonts w:ascii="Arial" w:hAnsi="Arial" w:cs="Arial"/>
          <w:sz w:val="24"/>
          <w:szCs w:val="24"/>
        </w:rPr>
        <w:t>is a beneficial life skill (NDNA, 2019)</w:t>
      </w:r>
      <w:r w:rsidR="00441122" w:rsidRPr="00485ED5">
        <w:rPr>
          <w:rFonts w:ascii="Arial" w:hAnsi="Arial" w:cs="Arial"/>
          <w:sz w:val="24"/>
          <w:szCs w:val="24"/>
        </w:rPr>
        <w:t xml:space="preserve">. </w:t>
      </w:r>
    </w:p>
    <w:p w14:paraId="6E8D824D" w14:textId="0BD57754" w:rsidR="00A45C17" w:rsidRPr="00485ED5" w:rsidRDefault="00441122" w:rsidP="00E3135D">
      <w:pPr>
        <w:spacing w:line="360" w:lineRule="auto"/>
        <w:jc w:val="both"/>
        <w:rPr>
          <w:rFonts w:ascii="Arial" w:hAnsi="Arial" w:cs="Arial"/>
          <w:sz w:val="24"/>
          <w:szCs w:val="24"/>
        </w:rPr>
      </w:pPr>
      <w:r w:rsidRPr="00485ED5">
        <w:rPr>
          <w:rFonts w:ascii="Arial" w:hAnsi="Arial" w:cs="Arial"/>
          <w:sz w:val="24"/>
          <w:szCs w:val="24"/>
        </w:rPr>
        <w:t>Both indoor and outdoor environments can house resources that encourage the development of math. This in</w:t>
      </w:r>
      <w:r w:rsidR="00A45C17" w:rsidRPr="00485ED5">
        <w:rPr>
          <w:rFonts w:ascii="Arial" w:hAnsi="Arial" w:cs="Arial"/>
          <w:sz w:val="24"/>
          <w:szCs w:val="24"/>
        </w:rPr>
        <w:t>c</w:t>
      </w:r>
      <w:r w:rsidRPr="00485ED5">
        <w:rPr>
          <w:rFonts w:ascii="Arial" w:hAnsi="Arial" w:cs="Arial"/>
          <w:sz w:val="24"/>
          <w:szCs w:val="24"/>
        </w:rPr>
        <w:t>ludes environments that are in childcare settings or in the home of children. Many p</w:t>
      </w:r>
      <w:r w:rsidR="00A45C17" w:rsidRPr="00485ED5">
        <w:rPr>
          <w:rFonts w:ascii="Arial" w:hAnsi="Arial" w:cs="Arial"/>
          <w:sz w:val="24"/>
          <w:szCs w:val="24"/>
        </w:rPr>
        <w:t>e</w:t>
      </w:r>
      <w:r w:rsidRPr="00485ED5">
        <w:rPr>
          <w:rFonts w:ascii="Arial" w:hAnsi="Arial" w:cs="Arial"/>
          <w:sz w:val="24"/>
          <w:szCs w:val="24"/>
        </w:rPr>
        <w:t>opl</w:t>
      </w:r>
      <w:r w:rsidR="00A45C17" w:rsidRPr="00485ED5">
        <w:rPr>
          <w:rFonts w:ascii="Arial" w:hAnsi="Arial" w:cs="Arial"/>
          <w:sz w:val="24"/>
          <w:szCs w:val="24"/>
        </w:rPr>
        <w:t>e</w:t>
      </w:r>
      <w:r w:rsidRPr="00485ED5">
        <w:rPr>
          <w:rFonts w:ascii="Arial" w:hAnsi="Arial" w:cs="Arial"/>
          <w:sz w:val="24"/>
          <w:szCs w:val="24"/>
        </w:rPr>
        <w:t xml:space="preserve"> can support and encourage children and young people to develop and understand the importance of this skills such as practitioners, family and friends. </w:t>
      </w:r>
      <w:r w:rsidR="002347AB" w:rsidRPr="00485ED5">
        <w:rPr>
          <w:rFonts w:ascii="Arial" w:hAnsi="Arial" w:cs="Arial"/>
          <w:sz w:val="24"/>
          <w:szCs w:val="24"/>
        </w:rPr>
        <w:t xml:space="preserve">Children can be </w:t>
      </w:r>
      <w:r w:rsidR="00FB567D" w:rsidRPr="00485ED5">
        <w:rPr>
          <w:rFonts w:ascii="Arial" w:hAnsi="Arial" w:cs="Arial"/>
          <w:sz w:val="24"/>
          <w:szCs w:val="24"/>
        </w:rPr>
        <w:t>famliaris</w:t>
      </w:r>
      <w:r w:rsidR="00FB567D">
        <w:rPr>
          <w:rFonts w:ascii="Arial" w:hAnsi="Arial" w:cs="Arial"/>
          <w:sz w:val="24"/>
          <w:szCs w:val="24"/>
        </w:rPr>
        <w:t>d</w:t>
      </w:r>
      <w:r w:rsidR="002347AB" w:rsidRPr="00485ED5">
        <w:rPr>
          <w:rFonts w:ascii="Arial" w:hAnsi="Arial" w:cs="Arial"/>
          <w:sz w:val="24"/>
          <w:szCs w:val="24"/>
        </w:rPr>
        <w:t xml:space="preserve"> with simple math skills at home in activities such as baking or imaginative small world play like building before even entering a childcare setting (Overdeck, 2005)</w:t>
      </w:r>
      <w:r w:rsidR="00B11CAB" w:rsidRPr="00485ED5">
        <w:rPr>
          <w:rFonts w:ascii="Arial" w:hAnsi="Arial" w:cs="Arial"/>
          <w:sz w:val="24"/>
          <w:szCs w:val="24"/>
        </w:rPr>
        <w:t>.</w:t>
      </w:r>
    </w:p>
    <w:p w14:paraId="43A1EFA2" w14:textId="756C0D4D" w:rsidR="00441122" w:rsidRPr="00485ED5" w:rsidRDefault="00441122" w:rsidP="00E3135D">
      <w:pPr>
        <w:spacing w:line="360" w:lineRule="auto"/>
        <w:jc w:val="both"/>
        <w:rPr>
          <w:rFonts w:ascii="Arial" w:hAnsi="Arial" w:cs="Arial"/>
          <w:sz w:val="24"/>
          <w:szCs w:val="24"/>
        </w:rPr>
      </w:pPr>
      <w:r w:rsidRPr="00485ED5">
        <w:rPr>
          <w:rFonts w:ascii="Arial" w:hAnsi="Arial" w:cs="Arial"/>
          <w:sz w:val="24"/>
          <w:szCs w:val="24"/>
        </w:rPr>
        <w:t xml:space="preserve">Children are curious </w:t>
      </w:r>
      <w:r w:rsidR="00A45C17" w:rsidRPr="00485ED5">
        <w:rPr>
          <w:rFonts w:ascii="Arial" w:hAnsi="Arial" w:cs="Arial"/>
          <w:sz w:val="24"/>
          <w:szCs w:val="24"/>
        </w:rPr>
        <w:t>and by using resources or planning activities that encourage the bettering of mathematical skills and elements not just in activities based on math but in everyday life experiences.</w:t>
      </w:r>
      <w:r w:rsidR="0081222D" w:rsidRPr="00485ED5">
        <w:rPr>
          <w:rFonts w:ascii="Arial" w:hAnsi="Arial" w:cs="Arial"/>
          <w:sz w:val="24"/>
          <w:szCs w:val="24"/>
        </w:rPr>
        <w:t xml:space="preserve"> If children are driven by </w:t>
      </w:r>
      <w:r w:rsidR="00B11CAB" w:rsidRPr="00485ED5">
        <w:rPr>
          <w:rFonts w:ascii="Arial" w:hAnsi="Arial" w:cs="Arial"/>
          <w:sz w:val="24"/>
          <w:szCs w:val="24"/>
        </w:rPr>
        <w:t>curiosity,</w:t>
      </w:r>
      <w:r w:rsidR="0081222D" w:rsidRPr="00485ED5">
        <w:rPr>
          <w:rFonts w:ascii="Arial" w:hAnsi="Arial" w:cs="Arial"/>
          <w:sz w:val="24"/>
          <w:szCs w:val="24"/>
        </w:rPr>
        <w:t xml:space="preserve"> they are more likely to grasp and understand basic mathematical elements and concepts </w:t>
      </w:r>
      <w:r w:rsidR="00B11CAB" w:rsidRPr="00485ED5">
        <w:rPr>
          <w:rFonts w:ascii="Arial" w:hAnsi="Arial" w:cs="Arial"/>
          <w:sz w:val="24"/>
          <w:szCs w:val="24"/>
        </w:rPr>
        <w:t>(Springer, 2018).</w:t>
      </w:r>
    </w:p>
    <w:p w14:paraId="69F95338" w14:textId="77777777" w:rsidR="002100FF" w:rsidRDefault="002100FF" w:rsidP="00E3135D">
      <w:pPr>
        <w:spacing w:line="360" w:lineRule="auto"/>
        <w:jc w:val="both"/>
        <w:rPr>
          <w:rFonts w:ascii="Arial" w:hAnsi="Arial" w:cs="Arial"/>
          <w:b/>
          <w:bCs/>
          <w:sz w:val="24"/>
          <w:szCs w:val="24"/>
        </w:rPr>
      </w:pPr>
    </w:p>
    <w:p w14:paraId="6320CF30" w14:textId="0E9E4CEA" w:rsidR="00A45C17" w:rsidRPr="00485ED5" w:rsidRDefault="00127657" w:rsidP="00E3135D">
      <w:pPr>
        <w:spacing w:line="360" w:lineRule="auto"/>
        <w:jc w:val="both"/>
        <w:rPr>
          <w:rFonts w:ascii="Arial" w:hAnsi="Arial" w:cs="Arial"/>
          <w:b/>
          <w:bCs/>
          <w:sz w:val="24"/>
          <w:szCs w:val="24"/>
        </w:rPr>
      </w:pPr>
      <w:r w:rsidRPr="00485ED5">
        <w:rPr>
          <w:rFonts w:ascii="Arial" w:hAnsi="Arial" w:cs="Arial"/>
          <w:b/>
          <w:bCs/>
          <w:sz w:val="24"/>
          <w:szCs w:val="24"/>
        </w:rPr>
        <w:t>Section 4</w:t>
      </w:r>
    </w:p>
    <w:p w14:paraId="76EA3225" w14:textId="3A6F680E" w:rsidR="00573D78" w:rsidRPr="00485ED5" w:rsidRDefault="00573D78" w:rsidP="00E3135D">
      <w:pPr>
        <w:spacing w:line="360" w:lineRule="auto"/>
        <w:jc w:val="both"/>
        <w:rPr>
          <w:rFonts w:ascii="Arial" w:hAnsi="Arial" w:cs="Arial"/>
          <w:sz w:val="24"/>
          <w:szCs w:val="24"/>
        </w:rPr>
      </w:pPr>
      <w:r w:rsidRPr="00485ED5">
        <w:rPr>
          <w:rFonts w:ascii="Arial" w:hAnsi="Arial" w:cs="Arial"/>
          <w:sz w:val="24"/>
          <w:szCs w:val="24"/>
        </w:rPr>
        <w:t xml:space="preserve">Some math skills are obtained naturally by a child as they grow and develop. They are gained through play and discussion with those around them. When children begin school however, they need to gain a more complex understanding of math and how it is used. This is provided to them by the adults in the setting. </w:t>
      </w:r>
    </w:p>
    <w:p w14:paraId="5EF7C0EB" w14:textId="6855D14B" w:rsidR="00573D78" w:rsidRPr="00485ED5" w:rsidRDefault="00573D78" w:rsidP="00E3135D">
      <w:pPr>
        <w:spacing w:line="360" w:lineRule="auto"/>
        <w:jc w:val="both"/>
        <w:rPr>
          <w:rFonts w:ascii="Arial" w:hAnsi="Arial" w:cs="Arial"/>
          <w:sz w:val="24"/>
          <w:szCs w:val="24"/>
        </w:rPr>
      </w:pPr>
      <w:r w:rsidRPr="00485ED5">
        <w:rPr>
          <w:rFonts w:ascii="Arial" w:hAnsi="Arial" w:cs="Arial"/>
          <w:sz w:val="24"/>
          <w:szCs w:val="24"/>
        </w:rPr>
        <w:lastRenderedPageBreak/>
        <w:t xml:space="preserve">The role of the adult is to encourage and support the development of </w:t>
      </w:r>
      <w:r w:rsidR="00D473FF" w:rsidRPr="00485ED5">
        <w:rPr>
          <w:rFonts w:ascii="Arial" w:hAnsi="Arial" w:cs="Arial"/>
          <w:sz w:val="24"/>
          <w:szCs w:val="24"/>
        </w:rPr>
        <w:t xml:space="preserve">math. The practitioners need to plan activities that support this. Math development can be included in all activities and area of development; not just those that have the main aim as math development. The development of maths comes through all kinds of experiences in the enabling environment (Goddard, 2019) such as, in the role play area, cookery activities and literacy tasks. </w:t>
      </w:r>
    </w:p>
    <w:p w14:paraId="3F4B268D" w14:textId="7693C424" w:rsidR="00C85283" w:rsidRPr="00485ED5" w:rsidRDefault="00C85283" w:rsidP="00E3135D">
      <w:pPr>
        <w:spacing w:line="360" w:lineRule="auto"/>
        <w:jc w:val="both"/>
        <w:rPr>
          <w:rFonts w:ascii="Arial" w:hAnsi="Arial" w:cs="Arial"/>
          <w:sz w:val="24"/>
          <w:szCs w:val="24"/>
        </w:rPr>
      </w:pPr>
      <w:r w:rsidRPr="00485ED5">
        <w:rPr>
          <w:rFonts w:ascii="Arial" w:hAnsi="Arial" w:cs="Arial"/>
          <w:sz w:val="24"/>
          <w:szCs w:val="24"/>
        </w:rPr>
        <w:t>When practitioners plan activities they need to ensure that it is planned to accommodate the age and abilities of the children involved. The task should challenge the child</w:t>
      </w:r>
      <w:r w:rsidR="00FB567D">
        <w:rPr>
          <w:rFonts w:ascii="Arial" w:hAnsi="Arial" w:cs="Arial"/>
          <w:sz w:val="24"/>
          <w:szCs w:val="24"/>
        </w:rPr>
        <w:t xml:space="preserve"> and</w:t>
      </w:r>
      <w:r w:rsidRPr="00485ED5">
        <w:rPr>
          <w:rFonts w:ascii="Arial" w:hAnsi="Arial" w:cs="Arial"/>
          <w:sz w:val="24"/>
          <w:szCs w:val="24"/>
        </w:rPr>
        <w:t xml:space="preserve"> that they learn something new, but not so challenging that the children become frustrated and stressed. Activities need to be planned so that the children are curious and interested in the subject. This will allow room for them to ask questions which will also further their understanding. The activity also needs to be planned appropriately so that those involved are safe throughout the activity (Health and Safety Executive, 2020).</w:t>
      </w:r>
    </w:p>
    <w:p w14:paraId="0E9C1FDC" w14:textId="6D684F23" w:rsidR="00690A5B" w:rsidRPr="00485ED5" w:rsidRDefault="00690A5B" w:rsidP="00E3135D">
      <w:pPr>
        <w:spacing w:line="360" w:lineRule="auto"/>
        <w:jc w:val="both"/>
        <w:rPr>
          <w:rFonts w:ascii="Arial" w:hAnsi="Arial" w:cs="Arial"/>
          <w:sz w:val="24"/>
          <w:szCs w:val="24"/>
        </w:rPr>
      </w:pPr>
      <w:r w:rsidRPr="00485ED5">
        <w:rPr>
          <w:rFonts w:ascii="Arial" w:hAnsi="Arial" w:cs="Arial"/>
          <w:sz w:val="24"/>
          <w:szCs w:val="24"/>
        </w:rPr>
        <w:t xml:space="preserve">When undertaking activities practitioners need to consider the environment that they are using. It needs to be appropriate for the activity, stimulating and safe.  Children learn better when they are in positive environments (Learning Liftoff, 2016). The resources that the practitioner chooses to use also need to be appropriate and beneficial to the development of the children involved. The activity should spark curiosity in the children so that they are questions; which will be answered by the practitioner to further their understanding and development. </w:t>
      </w:r>
      <w:r w:rsidR="005D2201" w:rsidRPr="00485ED5">
        <w:rPr>
          <w:rFonts w:ascii="Arial" w:hAnsi="Arial" w:cs="Arial"/>
          <w:sz w:val="24"/>
          <w:szCs w:val="24"/>
        </w:rPr>
        <w:t xml:space="preserve">When supervising an </w:t>
      </w:r>
      <w:r w:rsidR="001628CE" w:rsidRPr="00485ED5">
        <w:rPr>
          <w:rFonts w:ascii="Arial" w:hAnsi="Arial" w:cs="Arial"/>
          <w:sz w:val="24"/>
          <w:szCs w:val="24"/>
        </w:rPr>
        <w:t>activity,</w:t>
      </w:r>
      <w:r w:rsidR="005D2201" w:rsidRPr="00485ED5">
        <w:rPr>
          <w:rFonts w:ascii="Arial" w:hAnsi="Arial" w:cs="Arial"/>
          <w:sz w:val="24"/>
          <w:szCs w:val="24"/>
        </w:rPr>
        <w:t xml:space="preserve"> it is the role of the adult to assess the children and record their ability if it is required. </w:t>
      </w:r>
    </w:p>
    <w:p w14:paraId="3FC28640" w14:textId="454EA711" w:rsidR="00485ED5" w:rsidRPr="00485ED5" w:rsidRDefault="00485ED5" w:rsidP="00E3135D">
      <w:pPr>
        <w:spacing w:line="360" w:lineRule="auto"/>
        <w:jc w:val="both"/>
        <w:rPr>
          <w:rFonts w:ascii="Arial" w:hAnsi="Arial" w:cs="Arial"/>
          <w:sz w:val="24"/>
          <w:szCs w:val="24"/>
        </w:rPr>
      </w:pPr>
      <w:r>
        <w:rPr>
          <w:rFonts w:ascii="Arial" w:hAnsi="Arial" w:cs="Arial"/>
          <w:sz w:val="24"/>
          <w:szCs w:val="24"/>
        </w:rPr>
        <w:t xml:space="preserve">The </w:t>
      </w:r>
      <w:r w:rsidR="002100FF">
        <w:rPr>
          <w:rFonts w:ascii="Arial" w:hAnsi="Arial" w:cs="Arial"/>
          <w:sz w:val="24"/>
          <w:szCs w:val="24"/>
        </w:rPr>
        <w:t xml:space="preserve">Foundation Phase Profile (FPP) supports the assessment of children’s learning and development in the Foundation Phase (Early Years Wales, 2020). The assessment of the child’s development includes the practitioners observing their skills and using the FPP to place them at a stage. From this, practitioners are able to see what is next for the child in terms of their development; and will provide them with ideas on what they need to plan in terms of activities so that their skills and understanding can be further developed. The way in which it is recorded, or actually assessed will vary from setting to setting. However, the FPP will allow their outcome stage to represent the most accurate place they at with their development abilities. </w:t>
      </w:r>
    </w:p>
    <w:p w14:paraId="5A384973" w14:textId="6330FC64" w:rsidR="001628CE" w:rsidRDefault="005D2201" w:rsidP="00E3135D">
      <w:pPr>
        <w:spacing w:line="360" w:lineRule="auto"/>
        <w:jc w:val="both"/>
        <w:rPr>
          <w:rFonts w:ascii="Arial" w:hAnsi="Arial" w:cs="Arial"/>
          <w:sz w:val="24"/>
          <w:szCs w:val="24"/>
        </w:rPr>
      </w:pPr>
      <w:r w:rsidRPr="00485ED5">
        <w:rPr>
          <w:rFonts w:ascii="Arial" w:hAnsi="Arial" w:cs="Arial"/>
          <w:sz w:val="24"/>
          <w:szCs w:val="24"/>
        </w:rPr>
        <w:lastRenderedPageBreak/>
        <w:t>Math is not the main focus of all activities</w:t>
      </w:r>
      <w:r w:rsidR="001628CE" w:rsidRPr="00485ED5">
        <w:rPr>
          <w:rFonts w:ascii="Arial" w:hAnsi="Arial" w:cs="Arial"/>
          <w:sz w:val="24"/>
          <w:szCs w:val="24"/>
        </w:rPr>
        <w:t xml:space="preserve">, but it can be included and incorporated into other tasks and activities. It is the role of the adult </w:t>
      </w:r>
      <w:r w:rsidR="007E2F64" w:rsidRPr="00485ED5">
        <w:rPr>
          <w:rFonts w:ascii="Arial" w:hAnsi="Arial" w:cs="Arial"/>
          <w:sz w:val="24"/>
          <w:szCs w:val="24"/>
        </w:rPr>
        <w:t xml:space="preserve">to </w:t>
      </w:r>
      <w:r w:rsidR="001628CE" w:rsidRPr="00485ED5">
        <w:rPr>
          <w:rFonts w:ascii="Arial" w:hAnsi="Arial" w:cs="Arial"/>
          <w:sz w:val="24"/>
          <w:szCs w:val="24"/>
        </w:rPr>
        <w:t>consider the link to math and to include it if possible, which it usually is</w:t>
      </w:r>
      <w:r w:rsidR="007E2F64" w:rsidRPr="00485ED5">
        <w:rPr>
          <w:rFonts w:ascii="Arial" w:hAnsi="Arial" w:cs="Arial"/>
          <w:sz w:val="24"/>
          <w:szCs w:val="24"/>
        </w:rPr>
        <w:t>,</w:t>
      </w:r>
      <w:r w:rsidR="001628CE" w:rsidRPr="00485ED5">
        <w:rPr>
          <w:rFonts w:ascii="Arial" w:hAnsi="Arial" w:cs="Arial"/>
          <w:sz w:val="24"/>
          <w:szCs w:val="24"/>
        </w:rPr>
        <w:t xml:space="preserve"> as maths is everywhere and is naturally used</w:t>
      </w:r>
      <w:r w:rsidR="007E2F64" w:rsidRPr="00485ED5">
        <w:rPr>
          <w:rFonts w:ascii="Arial" w:hAnsi="Arial" w:cs="Arial"/>
          <w:sz w:val="24"/>
          <w:szCs w:val="24"/>
        </w:rPr>
        <w:t xml:space="preserve">. It can be as simple </w:t>
      </w:r>
      <w:r w:rsidR="001628CE" w:rsidRPr="00485ED5">
        <w:rPr>
          <w:rFonts w:ascii="Arial" w:hAnsi="Arial" w:cs="Arial"/>
          <w:sz w:val="24"/>
          <w:szCs w:val="24"/>
        </w:rPr>
        <w:t xml:space="preserve">as counting, using </w:t>
      </w:r>
      <w:r w:rsidR="00E3135D">
        <w:rPr>
          <w:rFonts w:ascii="Arial" w:hAnsi="Arial" w:cs="Arial"/>
          <w:sz w:val="24"/>
          <w:szCs w:val="24"/>
        </w:rPr>
        <w:t>time</w:t>
      </w:r>
      <w:r w:rsidR="001628CE" w:rsidRPr="00485ED5">
        <w:rPr>
          <w:rFonts w:ascii="Arial" w:hAnsi="Arial" w:cs="Arial"/>
          <w:sz w:val="24"/>
          <w:szCs w:val="24"/>
        </w:rPr>
        <w:t xml:space="preserve"> or even talking about colours and shapes</w:t>
      </w:r>
      <w:r w:rsidR="007E2F64" w:rsidRPr="00485ED5">
        <w:rPr>
          <w:rFonts w:ascii="Arial" w:hAnsi="Arial" w:cs="Arial"/>
          <w:sz w:val="24"/>
          <w:szCs w:val="24"/>
        </w:rPr>
        <w:t xml:space="preserve">. </w:t>
      </w:r>
      <w:r w:rsidR="008570C4" w:rsidRPr="00485ED5">
        <w:rPr>
          <w:rFonts w:ascii="Arial" w:hAnsi="Arial" w:cs="Arial"/>
          <w:sz w:val="24"/>
          <w:szCs w:val="24"/>
        </w:rPr>
        <w:t>Math has many different elements an introduces many different skills to children, these skills support other areas of development (</w:t>
      </w:r>
      <w:r w:rsidR="00D22BCF" w:rsidRPr="00485ED5">
        <w:rPr>
          <w:rFonts w:ascii="Arial" w:hAnsi="Arial" w:cs="Arial"/>
          <w:sz w:val="24"/>
          <w:szCs w:val="24"/>
        </w:rPr>
        <w:t>Silky steps</w:t>
      </w:r>
      <w:r w:rsidR="008570C4" w:rsidRPr="00485ED5">
        <w:rPr>
          <w:rFonts w:ascii="Arial" w:hAnsi="Arial" w:cs="Arial"/>
          <w:sz w:val="24"/>
          <w:szCs w:val="24"/>
        </w:rPr>
        <w:t>, 2013)</w:t>
      </w:r>
      <w:r w:rsidR="002100FF">
        <w:rPr>
          <w:rFonts w:ascii="Arial" w:hAnsi="Arial" w:cs="Arial"/>
          <w:sz w:val="24"/>
          <w:szCs w:val="24"/>
        </w:rPr>
        <w:t xml:space="preserve">. </w:t>
      </w:r>
    </w:p>
    <w:p w14:paraId="50B1A396" w14:textId="07C7BE3F" w:rsidR="002100FF" w:rsidRDefault="00880C15" w:rsidP="00E3135D">
      <w:pPr>
        <w:spacing w:line="360" w:lineRule="auto"/>
        <w:jc w:val="both"/>
        <w:rPr>
          <w:rFonts w:ascii="Arial" w:hAnsi="Arial" w:cs="Arial"/>
          <w:sz w:val="24"/>
          <w:szCs w:val="24"/>
        </w:rPr>
      </w:pPr>
      <w:r>
        <w:rPr>
          <w:rFonts w:ascii="Arial" w:hAnsi="Arial" w:cs="Arial"/>
          <w:sz w:val="24"/>
          <w:szCs w:val="24"/>
        </w:rPr>
        <w:t xml:space="preserve">The Foundation Phase </w:t>
      </w:r>
      <w:r w:rsidR="00DA4924">
        <w:rPr>
          <w:rFonts w:ascii="Arial" w:hAnsi="Arial" w:cs="Arial"/>
          <w:sz w:val="24"/>
          <w:szCs w:val="24"/>
        </w:rPr>
        <w:t xml:space="preserve">Wales is the statutory curriculum for all </w:t>
      </w:r>
      <w:r w:rsidR="009A26F0">
        <w:rPr>
          <w:rFonts w:ascii="Arial" w:hAnsi="Arial" w:cs="Arial"/>
          <w:sz w:val="24"/>
          <w:szCs w:val="24"/>
        </w:rPr>
        <w:t>3-7-year</w:t>
      </w:r>
      <w:r w:rsidR="00DA4924">
        <w:rPr>
          <w:rFonts w:ascii="Arial" w:hAnsi="Arial" w:cs="Arial"/>
          <w:sz w:val="24"/>
          <w:szCs w:val="24"/>
        </w:rPr>
        <w:t xml:space="preserve"> old’s in Wales</w:t>
      </w:r>
      <w:r w:rsidR="009A26F0">
        <w:rPr>
          <w:rFonts w:ascii="Arial" w:hAnsi="Arial" w:cs="Arial"/>
          <w:sz w:val="24"/>
          <w:szCs w:val="24"/>
        </w:rPr>
        <w:t xml:space="preserve"> (Welsh Government, 2015)</w:t>
      </w:r>
      <w:r w:rsidR="00DA4924">
        <w:rPr>
          <w:rFonts w:ascii="Arial" w:hAnsi="Arial" w:cs="Arial"/>
          <w:sz w:val="24"/>
          <w:szCs w:val="24"/>
        </w:rPr>
        <w:t>. It comprises of seven learning areas</w:t>
      </w:r>
      <w:r w:rsidR="009A26F0">
        <w:rPr>
          <w:rFonts w:ascii="Arial" w:hAnsi="Arial" w:cs="Arial"/>
          <w:sz w:val="24"/>
          <w:szCs w:val="24"/>
        </w:rPr>
        <w:t xml:space="preserve">. It is the role of the adult to use these areas of learning to creative learning activities and environments to further the knowledge and understanding that a child has. </w:t>
      </w:r>
    </w:p>
    <w:p w14:paraId="3CEA2AFB" w14:textId="39B3667E" w:rsidR="00485ED5" w:rsidRDefault="009A26F0" w:rsidP="00E3135D">
      <w:pPr>
        <w:spacing w:line="360" w:lineRule="auto"/>
        <w:jc w:val="both"/>
        <w:rPr>
          <w:rFonts w:ascii="Arial" w:hAnsi="Arial" w:cs="Arial"/>
          <w:sz w:val="24"/>
          <w:szCs w:val="24"/>
        </w:rPr>
      </w:pPr>
      <w:r>
        <w:rPr>
          <w:rFonts w:ascii="Arial" w:hAnsi="Arial" w:cs="Arial"/>
          <w:sz w:val="24"/>
          <w:szCs w:val="24"/>
        </w:rPr>
        <w:t xml:space="preserve">As many as possible of the learning areas should be including in activities and tasks. The maths development area complements and supports many of the others and can be included within their learning activities. Within the Foundation Phase the maths development learning area </w:t>
      </w:r>
      <w:r w:rsidR="0055278D">
        <w:rPr>
          <w:rFonts w:ascii="Arial" w:hAnsi="Arial" w:cs="Arial"/>
          <w:sz w:val="24"/>
          <w:szCs w:val="24"/>
        </w:rPr>
        <w:t>includes the many strands and elements of the subject. It also includes the expected abilities of each age range within the Foundation Phase. This is beneficial to the adult as it can help them in their role of planning appropriate activities that challenge the children at the appropriate level (Welsh Government, 2015).</w:t>
      </w:r>
    </w:p>
    <w:p w14:paraId="16EFA357" w14:textId="3C6145F7" w:rsidR="003F5654" w:rsidRDefault="0055278D" w:rsidP="00E3135D">
      <w:pPr>
        <w:spacing w:line="360" w:lineRule="auto"/>
        <w:jc w:val="both"/>
        <w:rPr>
          <w:rFonts w:ascii="Arial" w:hAnsi="Arial" w:cs="Arial"/>
          <w:sz w:val="24"/>
          <w:szCs w:val="24"/>
        </w:rPr>
      </w:pPr>
      <w:r>
        <w:rPr>
          <w:rFonts w:ascii="Arial" w:hAnsi="Arial" w:cs="Arial"/>
          <w:sz w:val="24"/>
          <w:szCs w:val="24"/>
        </w:rPr>
        <w:t xml:space="preserve">The National Literacy and Numeracy Framework (LNF) is another relevant framework that is used by practitioners to ensure they are </w:t>
      </w:r>
      <w:r w:rsidR="003F5654">
        <w:rPr>
          <w:rFonts w:ascii="Arial" w:hAnsi="Arial" w:cs="Arial"/>
          <w:sz w:val="24"/>
          <w:szCs w:val="24"/>
        </w:rPr>
        <w:t xml:space="preserve">incorporating literacy and numeracy into their activities. The LNF is a framework that helps to embed literacy and numeracy into all areas of learning (Arts Council of Wales, 2020). It helps practitioners in their role of planning and providing pupils with activities and ways to develop their mathematical skills. </w:t>
      </w:r>
    </w:p>
    <w:p w14:paraId="7AC5FBFA" w14:textId="3FFDA4E8" w:rsidR="003F5654" w:rsidRDefault="003F5654" w:rsidP="00E3135D">
      <w:pPr>
        <w:spacing w:line="360" w:lineRule="auto"/>
        <w:jc w:val="both"/>
        <w:rPr>
          <w:rFonts w:ascii="Arial" w:hAnsi="Arial" w:cs="Arial"/>
          <w:sz w:val="24"/>
          <w:szCs w:val="24"/>
        </w:rPr>
      </w:pPr>
      <w:r>
        <w:rPr>
          <w:rFonts w:ascii="Arial" w:hAnsi="Arial" w:cs="Arial"/>
          <w:sz w:val="24"/>
          <w:szCs w:val="24"/>
        </w:rPr>
        <w:t xml:space="preserve">The numeracy strands included in the LNF Framework are as follows- </w:t>
      </w:r>
    </w:p>
    <w:p w14:paraId="305DB0B5" w14:textId="77777777" w:rsidR="003F5654" w:rsidRPr="003F5654" w:rsidRDefault="003F5654" w:rsidP="00E3135D">
      <w:pPr>
        <w:pStyle w:val="NormalWeb"/>
        <w:spacing w:before="0" w:beforeAutospacing="0" w:after="210" w:afterAutospacing="0" w:line="360" w:lineRule="auto"/>
        <w:jc w:val="both"/>
        <w:rPr>
          <w:rFonts w:ascii="Arial" w:hAnsi="Arial" w:cs="Arial"/>
        </w:rPr>
      </w:pPr>
      <w:r>
        <w:rPr>
          <w:rFonts w:ascii="&amp;quot" w:hAnsi="&amp;quot"/>
          <w:color w:val="333333"/>
          <w:sz w:val="23"/>
          <w:szCs w:val="23"/>
        </w:rPr>
        <w:t xml:space="preserve">• </w:t>
      </w:r>
      <w:r w:rsidRPr="003F5654">
        <w:rPr>
          <w:rFonts w:ascii="Arial" w:hAnsi="Arial" w:cs="Arial"/>
        </w:rPr>
        <w:t>developing numerical reasoning</w:t>
      </w:r>
    </w:p>
    <w:p w14:paraId="1550D6F0" w14:textId="77777777" w:rsidR="003F5654" w:rsidRPr="003F5654" w:rsidRDefault="003F5654" w:rsidP="00E3135D">
      <w:pPr>
        <w:pStyle w:val="NormalWeb"/>
        <w:spacing w:before="0" w:beforeAutospacing="0" w:after="210" w:afterAutospacing="0" w:line="360" w:lineRule="auto"/>
        <w:jc w:val="both"/>
        <w:rPr>
          <w:rFonts w:ascii="Arial" w:hAnsi="Arial" w:cs="Arial"/>
        </w:rPr>
      </w:pPr>
      <w:r w:rsidRPr="003F5654">
        <w:rPr>
          <w:rFonts w:ascii="Arial" w:hAnsi="Arial" w:cs="Arial"/>
        </w:rPr>
        <w:t>• using number skills</w:t>
      </w:r>
    </w:p>
    <w:p w14:paraId="59527E17" w14:textId="77777777" w:rsidR="003F5654" w:rsidRPr="003F5654" w:rsidRDefault="003F5654" w:rsidP="00E3135D">
      <w:pPr>
        <w:pStyle w:val="NormalWeb"/>
        <w:spacing w:before="0" w:beforeAutospacing="0" w:after="210" w:afterAutospacing="0" w:line="360" w:lineRule="auto"/>
        <w:jc w:val="both"/>
        <w:rPr>
          <w:rFonts w:ascii="Arial" w:hAnsi="Arial" w:cs="Arial"/>
        </w:rPr>
      </w:pPr>
      <w:r w:rsidRPr="003F5654">
        <w:rPr>
          <w:rFonts w:ascii="Arial" w:hAnsi="Arial" w:cs="Arial"/>
        </w:rPr>
        <w:t>• using measuring skills</w:t>
      </w:r>
    </w:p>
    <w:p w14:paraId="4CBC2E71" w14:textId="4C495F47" w:rsidR="003F5654" w:rsidRDefault="003F5654" w:rsidP="00E3135D">
      <w:pPr>
        <w:pStyle w:val="NormalWeb"/>
        <w:spacing w:before="0" w:beforeAutospacing="0" w:after="210" w:afterAutospacing="0" w:line="360" w:lineRule="auto"/>
        <w:jc w:val="both"/>
        <w:rPr>
          <w:rFonts w:ascii="Arial" w:hAnsi="Arial" w:cs="Arial"/>
        </w:rPr>
      </w:pPr>
      <w:r w:rsidRPr="003F5654">
        <w:rPr>
          <w:rFonts w:ascii="Arial" w:hAnsi="Arial" w:cs="Arial"/>
        </w:rPr>
        <w:t>• using data skills</w:t>
      </w:r>
      <w:r w:rsidR="004A0A8C">
        <w:rPr>
          <w:rFonts w:ascii="Arial" w:hAnsi="Arial" w:cs="Arial"/>
        </w:rPr>
        <w:tab/>
      </w:r>
      <w:r w:rsidR="004A0A8C">
        <w:rPr>
          <w:rFonts w:ascii="Arial" w:hAnsi="Arial" w:cs="Arial"/>
        </w:rPr>
        <w:tab/>
      </w:r>
      <w:r w:rsidR="004A0A8C">
        <w:rPr>
          <w:rFonts w:ascii="Arial" w:hAnsi="Arial" w:cs="Arial"/>
        </w:rPr>
        <w:tab/>
      </w:r>
      <w:r w:rsidR="004A0A8C">
        <w:rPr>
          <w:rFonts w:ascii="Arial" w:hAnsi="Arial" w:cs="Arial"/>
        </w:rPr>
        <w:tab/>
      </w:r>
      <w:r w:rsidR="004A0A8C">
        <w:rPr>
          <w:rFonts w:ascii="Arial" w:hAnsi="Arial" w:cs="Arial"/>
        </w:rPr>
        <w:tab/>
      </w:r>
      <w:r w:rsidR="004A0A8C">
        <w:rPr>
          <w:rFonts w:ascii="Arial" w:hAnsi="Arial" w:cs="Arial"/>
        </w:rPr>
        <w:tab/>
        <w:t>(Arts Council Wales,2020)</w:t>
      </w:r>
    </w:p>
    <w:p w14:paraId="00AC30DA" w14:textId="35D8F518" w:rsidR="003F5654" w:rsidRDefault="003F5654" w:rsidP="00E3135D">
      <w:pPr>
        <w:pStyle w:val="NormalWeb"/>
        <w:spacing w:before="0" w:beforeAutospacing="0" w:after="210" w:afterAutospacing="0" w:line="360" w:lineRule="auto"/>
        <w:jc w:val="both"/>
        <w:rPr>
          <w:rFonts w:ascii="Arial" w:hAnsi="Arial" w:cs="Arial"/>
        </w:rPr>
      </w:pPr>
      <w:r>
        <w:rPr>
          <w:rFonts w:ascii="Arial" w:hAnsi="Arial" w:cs="Arial"/>
        </w:rPr>
        <w:lastRenderedPageBreak/>
        <w:t xml:space="preserve">These numeracy skills can be incorporated into many areas of learning such a creative learning via the </w:t>
      </w:r>
      <w:r w:rsidR="004A0A8C">
        <w:rPr>
          <w:rFonts w:ascii="Arial" w:hAnsi="Arial" w:cs="Arial"/>
        </w:rPr>
        <w:t xml:space="preserve">use of measure in tasks such as weighing out ingredients. The role of the adult is to play efficiently and effectively so that math can be used in all areas of development. Which will allow children and young people to become more familiar and confident when using math skills. </w:t>
      </w:r>
    </w:p>
    <w:p w14:paraId="5F3F6C70" w14:textId="798C8510" w:rsidR="004A0A8C" w:rsidRDefault="004A0A8C" w:rsidP="00E3135D">
      <w:pPr>
        <w:pStyle w:val="NormalWeb"/>
        <w:spacing w:before="0" w:beforeAutospacing="0" w:after="210" w:afterAutospacing="0" w:line="360" w:lineRule="auto"/>
        <w:jc w:val="both"/>
        <w:rPr>
          <w:rFonts w:ascii="Arial" w:hAnsi="Arial" w:cs="Arial"/>
        </w:rPr>
      </w:pPr>
      <w:r>
        <w:rPr>
          <w:rFonts w:ascii="Arial" w:hAnsi="Arial" w:cs="Arial"/>
        </w:rPr>
        <w:t xml:space="preserve">The implementation of math in all areas of learning can also be supported by theories. Theorists like Vygotsky have conducted years of study and research and developed an evidenced idea that children learn socially; from those around them such as parents, caregivers, and peers (FirstDiscovers, 2020). </w:t>
      </w:r>
    </w:p>
    <w:p w14:paraId="1ED9A81B" w14:textId="44DD91C3" w:rsidR="004A0A8C" w:rsidRDefault="004A0A8C" w:rsidP="00E3135D">
      <w:pPr>
        <w:pStyle w:val="NormalWeb"/>
        <w:spacing w:before="0" w:beforeAutospacing="0" w:after="210" w:afterAutospacing="0" w:line="360" w:lineRule="auto"/>
        <w:jc w:val="both"/>
        <w:rPr>
          <w:rFonts w:ascii="Arial" w:hAnsi="Arial" w:cs="Arial"/>
        </w:rPr>
      </w:pPr>
      <w:r>
        <w:rPr>
          <w:rFonts w:ascii="Arial" w:hAnsi="Arial" w:cs="Arial"/>
        </w:rPr>
        <w:t xml:space="preserve">Vygotsky also conducted research into how people can learn more from those around them who are more knowledgeable. </w:t>
      </w:r>
      <w:r w:rsidR="00DC5941">
        <w:rPr>
          <w:rFonts w:ascii="Arial" w:hAnsi="Arial" w:cs="Arial"/>
        </w:rPr>
        <w:t>This relates to children and the development of math skills. Those who are more knowledgeable than children will be able to further their skills. In school settings this is the role of the adult and can be exampled by the adult answering a child’s question; as by doing so the child is furthering their development and understanding of the math skill (McLeod, 2018).</w:t>
      </w:r>
    </w:p>
    <w:p w14:paraId="35EF5B93" w14:textId="038CBF66" w:rsidR="00BC36AC" w:rsidRDefault="00DC5941" w:rsidP="00E3135D">
      <w:pPr>
        <w:pStyle w:val="NormalWeb"/>
        <w:spacing w:before="0" w:beforeAutospacing="0" w:after="210" w:afterAutospacing="0" w:line="360" w:lineRule="auto"/>
        <w:jc w:val="both"/>
        <w:rPr>
          <w:rFonts w:ascii="Arial" w:hAnsi="Arial" w:cs="Arial"/>
        </w:rPr>
      </w:pPr>
      <w:r>
        <w:rPr>
          <w:rFonts w:ascii="Arial" w:hAnsi="Arial" w:cs="Arial"/>
        </w:rPr>
        <w:t xml:space="preserve">Vygotsky’s zone of proximal development </w:t>
      </w:r>
      <w:r w:rsidR="00BC36AC">
        <w:rPr>
          <w:rFonts w:ascii="Arial" w:hAnsi="Arial" w:cs="Arial"/>
        </w:rPr>
        <w:t xml:space="preserve">(ZPD) can also be used to help children develop their math skills. The ZPD is the range of abilities that an individual can perform with assistance but cannot yet perform independently (Cherry, 2019). This can be linked to developing math skills as it is the role of the adult to support the child so that they are able to do something and to encourage and teach them the skill so that they will eventually be able to do it alone. </w:t>
      </w:r>
    </w:p>
    <w:p w14:paraId="499753D7" w14:textId="694F7B57" w:rsidR="00BC36AC" w:rsidRDefault="00BC36AC" w:rsidP="00E3135D">
      <w:pPr>
        <w:pStyle w:val="NormalWeb"/>
        <w:spacing w:before="0" w:beforeAutospacing="0" w:after="210" w:afterAutospacing="0" w:line="360" w:lineRule="auto"/>
        <w:jc w:val="both"/>
        <w:rPr>
          <w:rFonts w:ascii="Arial" w:hAnsi="Arial" w:cs="Arial"/>
        </w:rPr>
      </w:pPr>
      <w:r>
        <w:rPr>
          <w:rFonts w:ascii="Arial" w:hAnsi="Arial" w:cs="Arial"/>
        </w:rPr>
        <w:t xml:space="preserve">The role of the adult, is to efficiently plan so that activities and tasks are challenging and </w:t>
      </w:r>
      <w:r w:rsidR="008A7514">
        <w:rPr>
          <w:rFonts w:ascii="Arial" w:hAnsi="Arial" w:cs="Arial"/>
        </w:rPr>
        <w:t>engaging</w:t>
      </w:r>
      <w:r>
        <w:rPr>
          <w:rFonts w:ascii="Arial" w:hAnsi="Arial" w:cs="Arial"/>
        </w:rPr>
        <w:t xml:space="preserve">, in a way that children enjoy them and are </w:t>
      </w:r>
      <w:r w:rsidR="008A7514">
        <w:rPr>
          <w:rFonts w:ascii="Arial" w:hAnsi="Arial" w:cs="Arial"/>
        </w:rPr>
        <w:t xml:space="preserve">made curious so that they want to ask questions and learn more about the topic or skill. It is then the role of the adult to ensure they have the knowledge and means to support this curiosity and successfully help children to gain more skills and understanding in topics such as maths. </w:t>
      </w:r>
    </w:p>
    <w:p w14:paraId="293BB1D7" w14:textId="72225AE5" w:rsidR="00E3135D" w:rsidRDefault="00E3135D" w:rsidP="00E3135D">
      <w:pPr>
        <w:pStyle w:val="NormalWeb"/>
        <w:spacing w:before="0" w:beforeAutospacing="0" w:after="210" w:afterAutospacing="0" w:line="360" w:lineRule="auto"/>
        <w:jc w:val="both"/>
        <w:rPr>
          <w:rFonts w:ascii="Arial" w:hAnsi="Arial" w:cs="Arial"/>
        </w:rPr>
      </w:pPr>
    </w:p>
    <w:p w14:paraId="2B060292" w14:textId="209D6CCA" w:rsidR="00E3135D" w:rsidRDefault="00E3135D" w:rsidP="004A0A8C">
      <w:pPr>
        <w:pStyle w:val="NormalWeb"/>
        <w:spacing w:before="0" w:beforeAutospacing="0" w:after="210" w:afterAutospacing="0"/>
        <w:rPr>
          <w:rFonts w:ascii="Arial" w:hAnsi="Arial" w:cs="Arial"/>
        </w:rPr>
      </w:pPr>
    </w:p>
    <w:p w14:paraId="52633B60" w14:textId="43E9C258" w:rsidR="00E3135D" w:rsidRDefault="00E3135D" w:rsidP="004A0A8C">
      <w:pPr>
        <w:pStyle w:val="NormalWeb"/>
        <w:spacing w:before="0" w:beforeAutospacing="0" w:after="210" w:afterAutospacing="0"/>
        <w:rPr>
          <w:rFonts w:ascii="Arial" w:hAnsi="Arial" w:cs="Arial"/>
        </w:rPr>
      </w:pPr>
    </w:p>
    <w:p w14:paraId="2B9C757E" w14:textId="7AC93247" w:rsidR="007E1F9A" w:rsidRDefault="007E1F9A" w:rsidP="00C030E9">
      <w:pPr>
        <w:rPr>
          <w:rFonts w:ascii="Arial" w:hAnsi="Arial" w:cs="Arial"/>
          <w:b/>
          <w:bCs/>
          <w:sz w:val="24"/>
          <w:szCs w:val="24"/>
        </w:rPr>
      </w:pPr>
      <w:r w:rsidRPr="00485ED5">
        <w:rPr>
          <w:rFonts w:ascii="Arial" w:hAnsi="Arial" w:cs="Arial"/>
          <w:b/>
          <w:bCs/>
          <w:sz w:val="24"/>
          <w:szCs w:val="24"/>
        </w:rPr>
        <w:lastRenderedPageBreak/>
        <w:t xml:space="preserve">Reference List </w:t>
      </w:r>
    </w:p>
    <w:p w14:paraId="230DB3F9" w14:textId="77777777" w:rsidR="00E3135D" w:rsidRPr="004A0A8C" w:rsidRDefault="00E3135D" w:rsidP="00C030E9">
      <w:pPr>
        <w:rPr>
          <w:rFonts w:ascii="Arial" w:hAnsi="Arial" w:cs="Arial"/>
          <w:i/>
          <w:iCs/>
          <w:sz w:val="24"/>
          <w:szCs w:val="24"/>
        </w:rPr>
      </w:pPr>
      <w:r w:rsidRPr="00485ED5">
        <w:rPr>
          <w:rFonts w:ascii="Arial" w:hAnsi="Arial" w:cs="Arial"/>
          <w:sz w:val="24"/>
          <w:szCs w:val="24"/>
        </w:rPr>
        <w:t xml:space="preserve">Arts Council of Wales, (2020). </w:t>
      </w:r>
      <w:r w:rsidRPr="00485ED5">
        <w:rPr>
          <w:rFonts w:ascii="Arial" w:hAnsi="Arial" w:cs="Arial"/>
          <w:i/>
          <w:iCs/>
          <w:sz w:val="24"/>
          <w:szCs w:val="24"/>
        </w:rPr>
        <w:t xml:space="preserve">National Literacy and Numeracy Framework (LNF) </w:t>
      </w:r>
      <w:hyperlink r:id="rId7" w:history="1">
        <w:r w:rsidRPr="00634EF7">
          <w:rPr>
            <w:rStyle w:val="Hyperlink"/>
            <w:rFonts w:ascii="Arial" w:hAnsi="Arial" w:cs="Arial"/>
            <w:sz w:val="24"/>
            <w:szCs w:val="24"/>
          </w:rPr>
          <w:t>https://celc.arts.wales/artists/the-lnf-fr</w:t>
        </w:r>
        <w:r w:rsidRPr="00634EF7">
          <w:rPr>
            <w:rStyle w:val="Hyperlink"/>
            <w:rFonts w:ascii="Arial" w:hAnsi="Arial" w:cs="Arial"/>
            <w:sz w:val="24"/>
            <w:szCs w:val="24"/>
          </w:rPr>
          <w:t>a</w:t>
        </w:r>
        <w:r w:rsidRPr="00634EF7">
          <w:rPr>
            <w:rStyle w:val="Hyperlink"/>
            <w:rFonts w:ascii="Arial" w:hAnsi="Arial" w:cs="Arial"/>
            <w:sz w:val="24"/>
            <w:szCs w:val="24"/>
          </w:rPr>
          <w:t>mework/</w:t>
        </w:r>
      </w:hyperlink>
      <w:r w:rsidRPr="00485ED5">
        <w:rPr>
          <w:rFonts w:ascii="Arial" w:hAnsi="Arial" w:cs="Arial"/>
          <w:sz w:val="24"/>
          <w:szCs w:val="24"/>
        </w:rPr>
        <w:t xml:space="preserve"> (Accessed: 5</w:t>
      </w:r>
      <w:r w:rsidRPr="00485ED5">
        <w:rPr>
          <w:rFonts w:ascii="Arial" w:hAnsi="Arial" w:cs="Arial"/>
          <w:sz w:val="24"/>
          <w:szCs w:val="24"/>
          <w:vertAlign w:val="superscript"/>
        </w:rPr>
        <w:t>th</w:t>
      </w:r>
      <w:r w:rsidRPr="00485ED5">
        <w:rPr>
          <w:rFonts w:ascii="Arial" w:hAnsi="Arial" w:cs="Arial"/>
          <w:sz w:val="24"/>
          <w:szCs w:val="24"/>
        </w:rPr>
        <w:t xml:space="preserve"> February 2020)</w:t>
      </w:r>
    </w:p>
    <w:p w14:paraId="5FBE23A8" w14:textId="77777777" w:rsidR="00E3135D" w:rsidRPr="00BC36AC" w:rsidRDefault="00E3135D" w:rsidP="00C030E9">
      <w:pPr>
        <w:rPr>
          <w:rFonts w:ascii="Arial" w:hAnsi="Arial" w:cs="Arial"/>
          <w:sz w:val="24"/>
          <w:szCs w:val="24"/>
        </w:rPr>
      </w:pPr>
      <w:r>
        <w:rPr>
          <w:rFonts w:ascii="Arial" w:hAnsi="Arial" w:cs="Arial"/>
          <w:sz w:val="24"/>
          <w:szCs w:val="24"/>
        </w:rPr>
        <w:t xml:space="preserve">Cherry, K. (2019). </w:t>
      </w:r>
      <w:r>
        <w:rPr>
          <w:rFonts w:ascii="Arial" w:hAnsi="Arial" w:cs="Arial"/>
          <w:i/>
          <w:iCs/>
          <w:sz w:val="24"/>
          <w:szCs w:val="24"/>
        </w:rPr>
        <w:t xml:space="preserve">The Zone of Proximal Development as Defined by Vygotsky. </w:t>
      </w:r>
      <w:r>
        <w:rPr>
          <w:rFonts w:ascii="Arial" w:hAnsi="Arial" w:cs="Arial"/>
          <w:sz w:val="24"/>
          <w:szCs w:val="24"/>
        </w:rPr>
        <w:t xml:space="preserve"> </w:t>
      </w:r>
      <w:hyperlink r:id="rId8" w:history="1">
        <w:r w:rsidRPr="00634EF7">
          <w:rPr>
            <w:rStyle w:val="Hyperlink"/>
            <w:rFonts w:ascii="Arial" w:hAnsi="Arial" w:cs="Arial"/>
            <w:sz w:val="24"/>
            <w:szCs w:val="24"/>
          </w:rPr>
          <w:t>https://www.verywellmind.com/what</w:t>
        </w:r>
        <w:r w:rsidRPr="00634EF7">
          <w:rPr>
            <w:rStyle w:val="Hyperlink"/>
            <w:rFonts w:ascii="Arial" w:hAnsi="Arial" w:cs="Arial"/>
            <w:sz w:val="24"/>
            <w:szCs w:val="24"/>
          </w:rPr>
          <w:t>-</w:t>
        </w:r>
        <w:r w:rsidRPr="00634EF7">
          <w:rPr>
            <w:rStyle w:val="Hyperlink"/>
            <w:rFonts w:ascii="Arial" w:hAnsi="Arial" w:cs="Arial"/>
            <w:sz w:val="24"/>
            <w:szCs w:val="24"/>
          </w:rPr>
          <w:t>is-the-zone-of-proximal-development-2796034</w:t>
        </w:r>
      </w:hyperlink>
      <w:r>
        <w:rPr>
          <w:rFonts w:ascii="Arial" w:hAnsi="Arial" w:cs="Arial"/>
          <w:sz w:val="24"/>
          <w:szCs w:val="24"/>
        </w:rPr>
        <w:t xml:space="preserve"> (Accessed: 11</w:t>
      </w:r>
      <w:r w:rsidRPr="00BC36AC">
        <w:rPr>
          <w:rFonts w:ascii="Arial" w:hAnsi="Arial" w:cs="Arial"/>
          <w:sz w:val="24"/>
          <w:szCs w:val="24"/>
          <w:vertAlign w:val="superscript"/>
        </w:rPr>
        <w:t>th</w:t>
      </w:r>
      <w:r>
        <w:rPr>
          <w:rFonts w:ascii="Arial" w:hAnsi="Arial" w:cs="Arial"/>
          <w:sz w:val="24"/>
          <w:szCs w:val="24"/>
        </w:rPr>
        <w:t xml:space="preserve"> February 2020) </w:t>
      </w:r>
    </w:p>
    <w:p w14:paraId="1C6AD9D2" w14:textId="77777777" w:rsidR="00E3135D" w:rsidRPr="00485ED5" w:rsidRDefault="00E3135D" w:rsidP="00571B2D">
      <w:pPr>
        <w:rPr>
          <w:rFonts w:ascii="Arial" w:hAnsi="Arial" w:cs="Arial"/>
          <w:sz w:val="24"/>
          <w:szCs w:val="24"/>
        </w:rPr>
      </w:pPr>
      <w:r w:rsidRPr="00485ED5">
        <w:rPr>
          <w:rFonts w:ascii="Arial" w:hAnsi="Arial" w:cs="Arial"/>
          <w:sz w:val="24"/>
          <w:szCs w:val="24"/>
        </w:rPr>
        <w:t xml:space="preserve">Drews, D. Hansen, A. (2017) </w:t>
      </w:r>
      <w:r w:rsidRPr="00485ED5">
        <w:rPr>
          <w:rFonts w:ascii="Arial" w:hAnsi="Arial" w:cs="Arial"/>
          <w:i/>
          <w:iCs/>
          <w:sz w:val="24"/>
          <w:szCs w:val="24"/>
        </w:rPr>
        <w:t xml:space="preserve">Using Resources to Support Mathematical Thinking: Primary and Early Years. </w:t>
      </w:r>
      <w:r w:rsidRPr="00485ED5">
        <w:rPr>
          <w:rFonts w:ascii="Arial" w:hAnsi="Arial" w:cs="Arial"/>
          <w:sz w:val="24"/>
          <w:szCs w:val="24"/>
        </w:rPr>
        <w:t xml:space="preserve">London: SAGE Publications </w:t>
      </w:r>
    </w:p>
    <w:p w14:paraId="4A331572" w14:textId="77777777" w:rsidR="00E3135D" w:rsidRPr="000F2684" w:rsidRDefault="00E3135D" w:rsidP="00C030E9">
      <w:pPr>
        <w:rPr>
          <w:rFonts w:ascii="Arial" w:hAnsi="Arial" w:cs="Arial"/>
          <w:i/>
          <w:iCs/>
          <w:sz w:val="24"/>
          <w:szCs w:val="24"/>
        </w:rPr>
      </w:pPr>
      <w:r>
        <w:rPr>
          <w:rFonts w:ascii="Arial" w:hAnsi="Arial" w:cs="Arial"/>
          <w:sz w:val="24"/>
          <w:szCs w:val="24"/>
        </w:rPr>
        <w:t xml:space="preserve">Early Years Wales. (2020). </w:t>
      </w:r>
      <w:r>
        <w:rPr>
          <w:rFonts w:ascii="Arial" w:hAnsi="Arial" w:cs="Arial"/>
          <w:i/>
          <w:iCs/>
          <w:sz w:val="24"/>
          <w:szCs w:val="24"/>
        </w:rPr>
        <w:t xml:space="preserve">The Purpose of the Foundation Phase Profile (FPP). </w:t>
      </w:r>
      <w:hyperlink r:id="rId9" w:history="1">
        <w:r w:rsidRPr="00634EF7">
          <w:rPr>
            <w:rStyle w:val="Hyperlink"/>
            <w:rFonts w:ascii="Arial" w:hAnsi="Arial" w:cs="Arial"/>
            <w:i/>
            <w:iCs/>
            <w:sz w:val="24"/>
            <w:szCs w:val="24"/>
          </w:rPr>
          <w:t>https://earlyyears.wales/our-work/foundation-phase/foundation-phase-profile-fpp/</w:t>
        </w:r>
      </w:hyperlink>
      <w:r>
        <w:rPr>
          <w:rFonts w:ascii="Arial" w:hAnsi="Arial" w:cs="Arial"/>
          <w:i/>
          <w:iCs/>
          <w:sz w:val="24"/>
          <w:szCs w:val="24"/>
        </w:rPr>
        <w:t xml:space="preserve"> (Accessed: 11</w:t>
      </w:r>
      <w:r w:rsidRPr="000F2684">
        <w:rPr>
          <w:rFonts w:ascii="Arial" w:hAnsi="Arial" w:cs="Arial"/>
          <w:i/>
          <w:iCs/>
          <w:sz w:val="24"/>
          <w:szCs w:val="24"/>
          <w:vertAlign w:val="superscript"/>
        </w:rPr>
        <w:t>th</w:t>
      </w:r>
      <w:r>
        <w:rPr>
          <w:rFonts w:ascii="Arial" w:hAnsi="Arial" w:cs="Arial"/>
          <w:i/>
          <w:iCs/>
          <w:sz w:val="24"/>
          <w:szCs w:val="24"/>
        </w:rPr>
        <w:t xml:space="preserve"> February 2020)</w:t>
      </w:r>
    </w:p>
    <w:p w14:paraId="24CA8D2F" w14:textId="77777777" w:rsidR="00E3135D" w:rsidRPr="004A0A8C" w:rsidRDefault="00E3135D" w:rsidP="00C030E9">
      <w:pPr>
        <w:rPr>
          <w:rFonts w:ascii="Arial" w:hAnsi="Arial" w:cs="Arial"/>
          <w:sz w:val="24"/>
          <w:szCs w:val="24"/>
        </w:rPr>
      </w:pPr>
      <w:r>
        <w:rPr>
          <w:rFonts w:ascii="Arial" w:hAnsi="Arial" w:cs="Arial"/>
          <w:sz w:val="24"/>
          <w:szCs w:val="24"/>
        </w:rPr>
        <w:t xml:space="preserve">FirstDiscovers. (2020) </w:t>
      </w:r>
      <w:r>
        <w:rPr>
          <w:rFonts w:ascii="Arial" w:hAnsi="Arial" w:cs="Arial"/>
          <w:i/>
          <w:iCs/>
          <w:sz w:val="24"/>
          <w:szCs w:val="24"/>
        </w:rPr>
        <w:t xml:space="preserve">Child Development Theories: Lev Vygotsky. </w:t>
      </w:r>
      <w:r>
        <w:rPr>
          <w:rFonts w:ascii="Arial" w:hAnsi="Arial" w:cs="Arial"/>
          <w:sz w:val="24"/>
          <w:szCs w:val="24"/>
        </w:rPr>
        <w:t xml:space="preserve"> </w:t>
      </w:r>
      <w:hyperlink r:id="rId10" w:history="1">
        <w:r w:rsidRPr="00634EF7">
          <w:rPr>
            <w:rStyle w:val="Hyperlink"/>
            <w:rFonts w:ascii="Arial" w:hAnsi="Arial" w:cs="Arial"/>
            <w:sz w:val="24"/>
            <w:szCs w:val="24"/>
          </w:rPr>
          <w:t>https://www.firstdiscoverers.co.u</w:t>
        </w:r>
        <w:r w:rsidRPr="00634EF7">
          <w:rPr>
            <w:rStyle w:val="Hyperlink"/>
            <w:rFonts w:ascii="Arial" w:hAnsi="Arial" w:cs="Arial"/>
            <w:sz w:val="24"/>
            <w:szCs w:val="24"/>
          </w:rPr>
          <w:t>k</w:t>
        </w:r>
        <w:r w:rsidRPr="00634EF7">
          <w:rPr>
            <w:rStyle w:val="Hyperlink"/>
            <w:rFonts w:ascii="Arial" w:hAnsi="Arial" w:cs="Arial"/>
            <w:sz w:val="24"/>
            <w:szCs w:val="24"/>
          </w:rPr>
          <w:t>/lev-vygotsky-child-development-theories/</w:t>
        </w:r>
      </w:hyperlink>
      <w:r>
        <w:rPr>
          <w:rFonts w:ascii="Arial" w:hAnsi="Arial" w:cs="Arial"/>
          <w:sz w:val="24"/>
          <w:szCs w:val="24"/>
        </w:rPr>
        <w:t xml:space="preserve"> (Accessed: 11</w:t>
      </w:r>
      <w:r w:rsidRPr="004A0A8C">
        <w:rPr>
          <w:rFonts w:ascii="Arial" w:hAnsi="Arial" w:cs="Arial"/>
          <w:sz w:val="24"/>
          <w:szCs w:val="24"/>
          <w:vertAlign w:val="superscript"/>
        </w:rPr>
        <w:t>th</w:t>
      </w:r>
      <w:r>
        <w:rPr>
          <w:rFonts w:ascii="Arial" w:hAnsi="Arial" w:cs="Arial"/>
          <w:sz w:val="24"/>
          <w:szCs w:val="24"/>
        </w:rPr>
        <w:t xml:space="preserve"> February 2020)</w:t>
      </w:r>
    </w:p>
    <w:p w14:paraId="09970497" w14:textId="77777777" w:rsidR="00E3135D" w:rsidRPr="00485ED5" w:rsidRDefault="00E3135D" w:rsidP="00C030E9">
      <w:pPr>
        <w:rPr>
          <w:rFonts w:ascii="Arial" w:hAnsi="Arial" w:cs="Arial"/>
          <w:i/>
          <w:iCs/>
          <w:sz w:val="24"/>
          <w:szCs w:val="24"/>
        </w:rPr>
      </w:pPr>
      <w:r w:rsidRPr="00485ED5">
        <w:rPr>
          <w:rFonts w:ascii="Arial" w:hAnsi="Arial" w:cs="Arial"/>
          <w:sz w:val="24"/>
          <w:szCs w:val="24"/>
        </w:rPr>
        <w:t xml:space="preserve">Goddard, C. (2019) </w:t>
      </w:r>
      <w:r w:rsidRPr="00485ED5">
        <w:rPr>
          <w:rFonts w:ascii="Arial" w:hAnsi="Arial" w:cs="Arial"/>
          <w:i/>
          <w:iCs/>
          <w:sz w:val="24"/>
          <w:szCs w:val="24"/>
        </w:rPr>
        <w:t xml:space="preserve">EYFS Training: Part 10- Maths- Sum People. </w:t>
      </w:r>
      <w:hyperlink r:id="rId11" w:history="1">
        <w:r w:rsidRPr="00485ED5">
          <w:rPr>
            <w:rStyle w:val="Hyperlink"/>
            <w:rFonts w:ascii="Arial" w:hAnsi="Arial" w:cs="Arial"/>
            <w:sz w:val="24"/>
            <w:szCs w:val="24"/>
          </w:rPr>
          <w:t>https://www.nurseryworld.co.uk/features/article/eyfs-training-part-10-maths-sum-people</w:t>
        </w:r>
      </w:hyperlink>
      <w:r w:rsidRPr="00485ED5">
        <w:rPr>
          <w:rFonts w:ascii="Arial" w:hAnsi="Arial" w:cs="Arial"/>
          <w:sz w:val="24"/>
          <w:szCs w:val="24"/>
        </w:rPr>
        <w:t xml:space="preserve">  (Accessed:10</w:t>
      </w:r>
      <w:r w:rsidRPr="00485ED5">
        <w:rPr>
          <w:rFonts w:ascii="Arial" w:hAnsi="Arial" w:cs="Arial"/>
          <w:sz w:val="24"/>
          <w:szCs w:val="24"/>
          <w:vertAlign w:val="superscript"/>
        </w:rPr>
        <w:t>th</w:t>
      </w:r>
      <w:r w:rsidRPr="00485ED5">
        <w:rPr>
          <w:rFonts w:ascii="Arial" w:hAnsi="Arial" w:cs="Arial"/>
          <w:sz w:val="24"/>
          <w:szCs w:val="24"/>
        </w:rPr>
        <w:t xml:space="preserve"> February 2020)</w:t>
      </w:r>
    </w:p>
    <w:p w14:paraId="0197D765" w14:textId="77777777" w:rsidR="00E3135D" w:rsidRPr="00485ED5" w:rsidRDefault="00E3135D" w:rsidP="00C030E9">
      <w:pPr>
        <w:rPr>
          <w:rFonts w:ascii="Arial" w:hAnsi="Arial" w:cs="Arial"/>
          <w:sz w:val="24"/>
          <w:szCs w:val="24"/>
        </w:rPr>
      </w:pPr>
      <w:r w:rsidRPr="00485ED5">
        <w:rPr>
          <w:rFonts w:ascii="Arial" w:hAnsi="Arial" w:cs="Arial"/>
          <w:sz w:val="24"/>
          <w:szCs w:val="24"/>
        </w:rPr>
        <w:t xml:space="preserve">Health and Safety Executive. (2020). </w:t>
      </w:r>
      <w:r w:rsidRPr="00485ED5">
        <w:rPr>
          <w:rFonts w:ascii="Arial" w:hAnsi="Arial" w:cs="Arial"/>
          <w:i/>
          <w:iCs/>
          <w:sz w:val="24"/>
          <w:szCs w:val="24"/>
        </w:rPr>
        <w:t xml:space="preserve">Planning for health and safety. </w:t>
      </w:r>
      <w:hyperlink r:id="rId12" w:history="1">
        <w:r w:rsidRPr="00485ED5">
          <w:rPr>
            <w:rStyle w:val="Hyperlink"/>
            <w:rFonts w:ascii="Arial" w:hAnsi="Arial" w:cs="Arial"/>
            <w:sz w:val="24"/>
            <w:szCs w:val="24"/>
          </w:rPr>
          <w:t>https://www.hse.gov.uk/toolbox/managing/planning.htm</w:t>
        </w:r>
      </w:hyperlink>
      <w:r w:rsidRPr="00485ED5">
        <w:rPr>
          <w:rFonts w:ascii="Arial" w:hAnsi="Arial" w:cs="Arial"/>
          <w:i/>
          <w:iCs/>
          <w:sz w:val="24"/>
          <w:szCs w:val="24"/>
        </w:rPr>
        <w:t xml:space="preserve"> </w:t>
      </w:r>
      <w:r w:rsidRPr="00485ED5">
        <w:rPr>
          <w:rFonts w:ascii="Arial" w:hAnsi="Arial" w:cs="Arial"/>
          <w:sz w:val="24"/>
          <w:szCs w:val="24"/>
        </w:rPr>
        <w:t>(Accessed: 10</w:t>
      </w:r>
      <w:r w:rsidRPr="00485ED5">
        <w:rPr>
          <w:rFonts w:ascii="Arial" w:hAnsi="Arial" w:cs="Arial"/>
          <w:sz w:val="24"/>
          <w:szCs w:val="24"/>
          <w:vertAlign w:val="superscript"/>
        </w:rPr>
        <w:t>th</w:t>
      </w:r>
      <w:r w:rsidRPr="00485ED5">
        <w:rPr>
          <w:rFonts w:ascii="Arial" w:hAnsi="Arial" w:cs="Arial"/>
          <w:sz w:val="24"/>
          <w:szCs w:val="24"/>
        </w:rPr>
        <w:t xml:space="preserve"> February 2020)</w:t>
      </w:r>
    </w:p>
    <w:p w14:paraId="392EFC8F" w14:textId="77777777" w:rsidR="00E3135D" w:rsidRPr="00556D80" w:rsidRDefault="00E3135D" w:rsidP="00C030E9">
      <w:r>
        <w:rPr>
          <w:rFonts w:ascii="Arial" w:hAnsi="Arial" w:cs="Arial"/>
          <w:sz w:val="24"/>
          <w:szCs w:val="24"/>
        </w:rPr>
        <w:t xml:space="preserve">Instructiondesign. (2020). </w:t>
      </w:r>
      <w:r>
        <w:rPr>
          <w:rFonts w:ascii="Arial" w:hAnsi="Arial" w:cs="Arial"/>
          <w:i/>
          <w:iCs/>
          <w:sz w:val="24"/>
          <w:szCs w:val="24"/>
        </w:rPr>
        <w:t xml:space="preserve">Social learning theory (Albert Bandura). </w:t>
      </w:r>
      <w:hyperlink r:id="rId13" w:history="1">
        <w:r w:rsidRPr="00634EF7">
          <w:rPr>
            <w:rStyle w:val="Hyperlink"/>
            <w:rFonts w:ascii="Arial" w:hAnsi="Arial" w:cs="Arial"/>
            <w:sz w:val="24"/>
            <w:szCs w:val="24"/>
          </w:rPr>
          <w:t>https://www.instructionaldesign.org/theories/social-learning/</w:t>
        </w:r>
      </w:hyperlink>
      <w:r>
        <w:rPr>
          <w:rFonts w:ascii="Arial" w:hAnsi="Arial" w:cs="Arial"/>
          <w:sz w:val="24"/>
          <w:szCs w:val="24"/>
        </w:rPr>
        <w:t xml:space="preserve"> (Accessed: 24</w:t>
      </w:r>
      <w:r w:rsidRPr="00556D80">
        <w:rPr>
          <w:rFonts w:ascii="Arial" w:hAnsi="Arial" w:cs="Arial"/>
          <w:sz w:val="24"/>
          <w:szCs w:val="24"/>
          <w:vertAlign w:val="superscript"/>
        </w:rPr>
        <w:t>th</w:t>
      </w:r>
      <w:r>
        <w:rPr>
          <w:rFonts w:ascii="Arial" w:hAnsi="Arial" w:cs="Arial"/>
          <w:sz w:val="24"/>
          <w:szCs w:val="24"/>
        </w:rPr>
        <w:t xml:space="preserve"> February 2020)</w:t>
      </w:r>
    </w:p>
    <w:p w14:paraId="5A9BBCA3" w14:textId="77777777" w:rsidR="00E3135D" w:rsidRPr="00485ED5" w:rsidRDefault="00E3135D" w:rsidP="00C030E9">
      <w:pPr>
        <w:rPr>
          <w:rFonts w:ascii="Arial" w:hAnsi="Arial" w:cs="Arial"/>
          <w:sz w:val="24"/>
          <w:szCs w:val="24"/>
        </w:rPr>
      </w:pPr>
      <w:r w:rsidRPr="00485ED5">
        <w:rPr>
          <w:rFonts w:ascii="Arial" w:hAnsi="Arial" w:cs="Arial"/>
          <w:sz w:val="24"/>
          <w:szCs w:val="24"/>
        </w:rPr>
        <w:t xml:space="preserve">Kimberley. (2016). </w:t>
      </w:r>
      <w:r w:rsidRPr="00485ED5">
        <w:rPr>
          <w:rFonts w:ascii="Arial" w:hAnsi="Arial" w:cs="Arial"/>
          <w:i/>
          <w:iCs/>
          <w:sz w:val="24"/>
          <w:szCs w:val="24"/>
        </w:rPr>
        <w:t xml:space="preserve">Are Natural resources better than plastic toys? </w:t>
      </w:r>
      <w:hyperlink r:id="rId14" w:history="1">
        <w:r w:rsidRPr="00485ED5">
          <w:rPr>
            <w:rStyle w:val="Hyperlink"/>
            <w:rFonts w:ascii="Arial" w:hAnsi="Arial" w:cs="Arial"/>
            <w:sz w:val="24"/>
            <w:szCs w:val="24"/>
          </w:rPr>
          <w:t>https://www.earlyyearscareers.com/eyc/enabling-environment/are-natural-resources-better-than-plastic-toys/</w:t>
        </w:r>
      </w:hyperlink>
      <w:r w:rsidRPr="00485ED5">
        <w:rPr>
          <w:rFonts w:ascii="Arial" w:hAnsi="Arial" w:cs="Arial"/>
          <w:sz w:val="24"/>
          <w:szCs w:val="24"/>
        </w:rPr>
        <w:t xml:space="preserve"> (Accessed: 8</w:t>
      </w:r>
      <w:r w:rsidRPr="00485ED5">
        <w:rPr>
          <w:rFonts w:ascii="Arial" w:hAnsi="Arial" w:cs="Arial"/>
          <w:sz w:val="24"/>
          <w:szCs w:val="24"/>
          <w:vertAlign w:val="superscript"/>
        </w:rPr>
        <w:t>th</w:t>
      </w:r>
      <w:r w:rsidRPr="00485ED5">
        <w:rPr>
          <w:rFonts w:ascii="Arial" w:hAnsi="Arial" w:cs="Arial"/>
          <w:sz w:val="24"/>
          <w:szCs w:val="24"/>
        </w:rPr>
        <w:t xml:space="preserve"> February 2020) </w:t>
      </w:r>
    </w:p>
    <w:p w14:paraId="23A0917C" w14:textId="77777777" w:rsidR="00E3135D" w:rsidRPr="00485ED5" w:rsidRDefault="00E3135D" w:rsidP="00C030E9">
      <w:pPr>
        <w:rPr>
          <w:rFonts w:ascii="Arial" w:hAnsi="Arial" w:cs="Arial"/>
          <w:sz w:val="24"/>
          <w:szCs w:val="24"/>
        </w:rPr>
      </w:pPr>
      <w:r w:rsidRPr="00485ED5">
        <w:rPr>
          <w:rFonts w:ascii="Arial" w:hAnsi="Arial" w:cs="Arial"/>
          <w:sz w:val="24"/>
          <w:szCs w:val="24"/>
        </w:rPr>
        <w:t xml:space="preserve">Learning Liftoff. (2016) </w:t>
      </w:r>
      <w:r w:rsidRPr="00485ED5">
        <w:rPr>
          <w:rFonts w:ascii="Arial" w:hAnsi="Arial" w:cs="Arial"/>
          <w:i/>
          <w:iCs/>
          <w:sz w:val="24"/>
          <w:szCs w:val="24"/>
        </w:rPr>
        <w:t xml:space="preserve">How a School’s Learning Environment Affect Student Achievement. </w:t>
      </w:r>
      <w:hyperlink r:id="rId15" w:history="1">
        <w:r w:rsidRPr="00485ED5">
          <w:rPr>
            <w:rStyle w:val="Hyperlink"/>
            <w:rFonts w:ascii="Arial" w:hAnsi="Arial" w:cs="Arial"/>
            <w:sz w:val="24"/>
            <w:szCs w:val="24"/>
          </w:rPr>
          <w:t>https://www.learningliftoff.com/how-a-schools-learning-environment-affects-student-achievement/</w:t>
        </w:r>
      </w:hyperlink>
      <w:r w:rsidRPr="00485ED5">
        <w:rPr>
          <w:rFonts w:ascii="Arial" w:hAnsi="Arial" w:cs="Arial"/>
          <w:i/>
          <w:iCs/>
          <w:sz w:val="24"/>
          <w:szCs w:val="24"/>
        </w:rPr>
        <w:t xml:space="preserve"> </w:t>
      </w:r>
      <w:r w:rsidRPr="00485ED5">
        <w:rPr>
          <w:rFonts w:ascii="Arial" w:hAnsi="Arial" w:cs="Arial"/>
          <w:sz w:val="24"/>
          <w:szCs w:val="24"/>
        </w:rPr>
        <w:t>(Accessed: 10</w:t>
      </w:r>
      <w:r w:rsidRPr="00485ED5">
        <w:rPr>
          <w:rFonts w:ascii="Arial" w:hAnsi="Arial" w:cs="Arial"/>
          <w:sz w:val="24"/>
          <w:szCs w:val="24"/>
          <w:vertAlign w:val="superscript"/>
        </w:rPr>
        <w:t>th</w:t>
      </w:r>
      <w:r w:rsidRPr="00485ED5">
        <w:rPr>
          <w:rFonts w:ascii="Arial" w:hAnsi="Arial" w:cs="Arial"/>
          <w:sz w:val="24"/>
          <w:szCs w:val="24"/>
        </w:rPr>
        <w:t xml:space="preserve"> February 2020)</w:t>
      </w:r>
    </w:p>
    <w:p w14:paraId="61F9F479" w14:textId="77777777" w:rsidR="00E3135D" w:rsidRPr="00485ED5" w:rsidRDefault="00E3135D" w:rsidP="00C030E9">
      <w:pPr>
        <w:rPr>
          <w:rFonts w:ascii="Arial" w:hAnsi="Arial" w:cs="Arial"/>
          <w:sz w:val="24"/>
          <w:szCs w:val="24"/>
        </w:rPr>
      </w:pPr>
      <w:r w:rsidRPr="00485ED5">
        <w:rPr>
          <w:rFonts w:ascii="Arial" w:hAnsi="Arial" w:cs="Arial"/>
          <w:sz w:val="24"/>
          <w:szCs w:val="24"/>
        </w:rPr>
        <w:t xml:space="preserve">Lipp, M. (2020) </w:t>
      </w:r>
      <w:r w:rsidRPr="00485ED5">
        <w:rPr>
          <w:rFonts w:ascii="Arial" w:hAnsi="Arial" w:cs="Arial"/>
          <w:i/>
          <w:iCs/>
          <w:sz w:val="24"/>
          <w:szCs w:val="24"/>
        </w:rPr>
        <w:t>Math and loose parts play</w:t>
      </w:r>
      <w:r w:rsidRPr="00485ED5">
        <w:rPr>
          <w:rFonts w:ascii="Arial" w:hAnsi="Arial" w:cs="Arial"/>
          <w:sz w:val="24"/>
          <w:szCs w:val="24"/>
        </w:rPr>
        <w:t xml:space="preserve">. </w:t>
      </w:r>
      <w:hyperlink r:id="rId16" w:history="1">
        <w:r w:rsidRPr="00485ED5">
          <w:rPr>
            <w:rStyle w:val="Hyperlink"/>
            <w:rFonts w:ascii="Arial" w:hAnsi="Arial" w:cs="Arial"/>
            <w:sz w:val="24"/>
            <w:szCs w:val="24"/>
          </w:rPr>
          <w:t>https://www.fantasticfunandlearning.com/math-and-loose-parts-play.html</w:t>
        </w:r>
      </w:hyperlink>
      <w:r w:rsidRPr="00485ED5">
        <w:rPr>
          <w:rFonts w:ascii="Arial" w:hAnsi="Arial" w:cs="Arial"/>
          <w:sz w:val="24"/>
          <w:szCs w:val="24"/>
        </w:rPr>
        <w:t xml:space="preserve"> (Accessed: 8</w:t>
      </w:r>
      <w:r w:rsidRPr="00485ED5">
        <w:rPr>
          <w:rFonts w:ascii="Arial" w:hAnsi="Arial" w:cs="Arial"/>
          <w:sz w:val="24"/>
          <w:szCs w:val="24"/>
          <w:vertAlign w:val="superscript"/>
        </w:rPr>
        <w:t>th</w:t>
      </w:r>
      <w:r w:rsidRPr="00485ED5">
        <w:rPr>
          <w:rFonts w:ascii="Arial" w:hAnsi="Arial" w:cs="Arial"/>
          <w:sz w:val="24"/>
          <w:szCs w:val="24"/>
        </w:rPr>
        <w:t xml:space="preserve"> February 2020)</w:t>
      </w:r>
    </w:p>
    <w:p w14:paraId="4D24A929" w14:textId="77777777" w:rsidR="00E3135D" w:rsidRPr="00485ED5" w:rsidRDefault="00E3135D" w:rsidP="00571B2D">
      <w:pPr>
        <w:rPr>
          <w:rFonts w:ascii="Arial" w:hAnsi="Arial" w:cs="Arial"/>
          <w:sz w:val="24"/>
          <w:szCs w:val="24"/>
        </w:rPr>
      </w:pPr>
      <w:r w:rsidRPr="00485ED5">
        <w:rPr>
          <w:rFonts w:ascii="Arial" w:hAnsi="Arial" w:cs="Arial"/>
          <w:sz w:val="24"/>
          <w:szCs w:val="24"/>
        </w:rPr>
        <w:t xml:space="preserve">Math worksheet center (no date). </w:t>
      </w:r>
      <w:r w:rsidRPr="00485ED5">
        <w:rPr>
          <w:rFonts w:ascii="Arial" w:hAnsi="Arial" w:cs="Arial"/>
          <w:i/>
          <w:iCs/>
          <w:sz w:val="24"/>
          <w:szCs w:val="24"/>
        </w:rPr>
        <w:t xml:space="preserve">10 ways we use Math Everyday. </w:t>
      </w:r>
      <w:hyperlink r:id="rId17" w:history="1">
        <w:r w:rsidRPr="00485ED5">
          <w:rPr>
            <w:rStyle w:val="Hyperlink"/>
            <w:rFonts w:ascii="Arial" w:hAnsi="Arial" w:cs="Arial"/>
            <w:sz w:val="24"/>
            <w:szCs w:val="24"/>
          </w:rPr>
          <w:t>http://www.mathworksheetscenter.com/mathtips/everydaymath.html</w:t>
        </w:r>
      </w:hyperlink>
      <w:r w:rsidRPr="00485ED5">
        <w:rPr>
          <w:rFonts w:ascii="Arial" w:hAnsi="Arial" w:cs="Arial"/>
          <w:sz w:val="24"/>
          <w:szCs w:val="24"/>
        </w:rPr>
        <w:t xml:space="preserve">  (Accessed: 5</w:t>
      </w:r>
      <w:r w:rsidRPr="00485ED5">
        <w:rPr>
          <w:rFonts w:ascii="Arial" w:hAnsi="Arial" w:cs="Arial"/>
          <w:sz w:val="24"/>
          <w:szCs w:val="24"/>
          <w:vertAlign w:val="superscript"/>
        </w:rPr>
        <w:t>th</w:t>
      </w:r>
      <w:r w:rsidRPr="00485ED5">
        <w:rPr>
          <w:rFonts w:ascii="Arial" w:hAnsi="Arial" w:cs="Arial"/>
          <w:sz w:val="24"/>
          <w:szCs w:val="24"/>
        </w:rPr>
        <w:t xml:space="preserve"> February 2020) </w:t>
      </w:r>
    </w:p>
    <w:p w14:paraId="127A769E" w14:textId="77777777" w:rsidR="00E3135D" w:rsidRPr="00DC5941" w:rsidRDefault="00E3135D" w:rsidP="00C030E9">
      <w:pPr>
        <w:rPr>
          <w:rFonts w:ascii="Arial" w:hAnsi="Arial" w:cs="Arial"/>
          <w:b/>
          <w:bCs/>
          <w:sz w:val="24"/>
          <w:szCs w:val="24"/>
        </w:rPr>
      </w:pPr>
      <w:r>
        <w:rPr>
          <w:rFonts w:ascii="Arial" w:hAnsi="Arial" w:cs="Arial"/>
          <w:sz w:val="24"/>
          <w:szCs w:val="24"/>
        </w:rPr>
        <w:t xml:space="preserve">McLeod, S. (2018) </w:t>
      </w:r>
      <w:r>
        <w:rPr>
          <w:rFonts w:ascii="Arial" w:hAnsi="Arial" w:cs="Arial"/>
          <w:i/>
          <w:iCs/>
          <w:sz w:val="24"/>
          <w:szCs w:val="24"/>
        </w:rPr>
        <w:t xml:space="preserve">Lev Vygotsky. </w:t>
      </w:r>
      <w:hyperlink r:id="rId18" w:history="1">
        <w:r w:rsidRPr="00634EF7">
          <w:rPr>
            <w:rStyle w:val="Hyperlink"/>
            <w:rFonts w:ascii="Arial" w:hAnsi="Arial" w:cs="Arial"/>
            <w:sz w:val="24"/>
            <w:szCs w:val="24"/>
          </w:rPr>
          <w:t>https://www.simplypsychology.org/vygotsky.html</w:t>
        </w:r>
      </w:hyperlink>
      <w:r>
        <w:rPr>
          <w:rFonts w:ascii="Arial" w:hAnsi="Arial" w:cs="Arial"/>
          <w:sz w:val="24"/>
          <w:szCs w:val="24"/>
        </w:rPr>
        <w:t>. (Accessed: 12</w:t>
      </w:r>
      <w:r w:rsidRPr="00DC5941">
        <w:rPr>
          <w:rFonts w:ascii="Arial" w:hAnsi="Arial" w:cs="Arial"/>
          <w:sz w:val="24"/>
          <w:szCs w:val="24"/>
          <w:vertAlign w:val="superscript"/>
        </w:rPr>
        <w:t>th</w:t>
      </w:r>
      <w:r>
        <w:rPr>
          <w:rFonts w:ascii="Arial" w:hAnsi="Arial" w:cs="Arial"/>
          <w:sz w:val="24"/>
          <w:szCs w:val="24"/>
        </w:rPr>
        <w:t xml:space="preserve"> February 2020)</w:t>
      </w:r>
    </w:p>
    <w:p w14:paraId="7F255460" w14:textId="77777777" w:rsidR="00E3135D" w:rsidRPr="00485ED5" w:rsidRDefault="00E3135D" w:rsidP="00C030E9">
      <w:pPr>
        <w:rPr>
          <w:rFonts w:ascii="Arial" w:hAnsi="Arial" w:cs="Arial"/>
          <w:sz w:val="24"/>
          <w:szCs w:val="24"/>
        </w:rPr>
      </w:pPr>
      <w:r w:rsidRPr="00485ED5">
        <w:rPr>
          <w:rFonts w:ascii="Arial" w:hAnsi="Arial" w:cs="Arial"/>
          <w:sz w:val="24"/>
          <w:szCs w:val="24"/>
        </w:rPr>
        <w:lastRenderedPageBreak/>
        <w:t xml:space="preserve">National Day Nurseries Association. (2019) </w:t>
      </w:r>
      <w:r w:rsidRPr="00485ED5">
        <w:rPr>
          <w:rFonts w:ascii="Arial" w:hAnsi="Arial" w:cs="Arial"/>
          <w:i/>
          <w:iCs/>
          <w:sz w:val="24"/>
          <w:szCs w:val="24"/>
        </w:rPr>
        <w:t xml:space="preserve">Maths in the early years. </w:t>
      </w:r>
      <w:hyperlink r:id="rId19" w:history="1">
        <w:r w:rsidRPr="00485ED5">
          <w:rPr>
            <w:rStyle w:val="Hyperlink"/>
            <w:rFonts w:ascii="Arial" w:hAnsi="Arial" w:cs="Arial"/>
            <w:i/>
            <w:iCs/>
            <w:sz w:val="24"/>
            <w:szCs w:val="24"/>
          </w:rPr>
          <w:t>https://www.ndna.org.uk/NDNA/Community/myNDNA/Mini_Guides/Maths_in_early_years.aspx</w:t>
        </w:r>
      </w:hyperlink>
      <w:r w:rsidRPr="00485ED5">
        <w:rPr>
          <w:rFonts w:ascii="Arial" w:hAnsi="Arial" w:cs="Arial"/>
          <w:i/>
          <w:iCs/>
          <w:sz w:val="24"/>
          <w:szCs w:val="24"/>
        </w:rPr>
        <w:t xml:space="preserve"> </w:t>
      </w:r>
      <w:r w:rsidRPr="00485ED5">
        <w:rPr>
          <w:rFonts w:ascii="Arial" w:hAnsi="Arial" w:cs="Arial"/>
          <w:sz w:val="24"/>
          <w:szCs w:val="24"/>
        </w:rPr>
        <w:t>(Accessed: 8</w:t>
      </w:r>
      <w:r w:rsidRPr="00485ED5">
        <w:rPr>
          <w:rFonts w:ascii="Arial" w:hAnsi="Arial" w:cs="Arial"/>
          <w:sz w:val="24"/>
          <w:szCs w:val="24"/>
          <w:vertAlign w:val="superscript"/>
        </w:rPr>
        <w:t>th</w:t>
      </w:r>
      <w:r w:rsidRPr="00485ED5">
        <w:rPr>
          <w:rFonts w:ascii="Arial" w:hAnsi="Arial" w:cs="Arial"/>
          <w:sz w:val="24"/>
          <w:szCs w:val="24"/>
        </w:rPr>
        <w:t xml:space="preserve"> February 2020)</w:t>
      </w:r>
    </w:p>
    <w:p w14:paraId="5622E3EE" w14:textId="77777777" w:rsidR="00E3135D" w:rsidRPr="00485ED5" w:rsidRDefault="00E3135D" w:rsidP="00C030E9">
      <w:pPr>
        <w:rPr>
          <w:rFonts w:ascii="Arial" w:hAnsi="Arial" w:cs="Arial"/>
          <w:sz w:val="24"/>
          <w:szCs w:val="24"/>
        </w:rPr>
      </w:pPr>
      <w:r w:rsidRPr="00485ED5">
        <w:rPr>
          <w:rFonts w:ascii="Arial" w:hAnsi="Arial" w:cs="Arial"/>
          <w:sz w:val="24"/>
          <w:szCs w:val="24"/>
        </w:rPr>
        <w:t xml:space="preserve">Overdeck, L. (20050. </w:t>
      </w:r>
      <w:r w:rsidRPr="00485ED5">
        <w:rPr>
          <w:rFonts w:ascii="Arial" w:hAnsi="Arial" w:cs="Arial"/>
          <w:i/>
          <w:iCs/>
          <w:sz w:val="24"/>
          <w:szCs w:val="24"/>
        </w:rPr>
        <w:t xml:space="preserve">5 Ways to Build Math into Your Child’s Day. </w:t>
      </w:r>
      <w:hyperlink r:id="rId20" w:history="1">
        <w:r w:rsidRPr="00485ED5">
          <w:rPr>
            <w:rStyle w:val="Hyperlink"/>
            <w:rFonts w:ascii="Arial" w:hAnsi="Arial" w:cs="Arial"/>
            <w:sz w:val="24"/>
            <w:szCs w:val="24"/>
          </w:rPr>
          <w:t>https://www.naeyc.org/our-work/families/5-ways-build-math-your-childs-day</w:t>
        </w:r>
      </w:hyperlink>
      <w:r w:rsidRPr="00485ED5">
        <w:rPr>
          <w:rFonts w:ascii="Arial" w:hAnsi="Arial" w:cs="Arial"/>
          <w:i/>
          <w:iCs/>
          <w:sz w:val="24"/>
          <w:szCs w:val="24"/>
        </w:rPr>
        <w:t xml:space="preserve"> </w:t>
      </w:r>
      <w:r w:rsidRPr="00485ED5">
        <w:rPr>
          <w:rFonts w:ascii="Arial" w:hAnsi="Arial" w:cs="Arial"/>
          <w:sz w:val="24"/>
          <w:szCs w:val="24"/>
        </w:rPr>
        <w:t>(Accessed: 8</w:t>
      </w:r>
      <w:r w:rsidRPr="00485ED5">
        <w:rPr>
          <w:rFonts w:ascii="Arial" w:hAnsi="Arial" w:cs="Arial"/>
          <w:sz w:val="24"/>
          <w:szCs w:val="24"/>
          <w:vertAlign w:val="superscript"/>
        </w:rPr>
        <w:t>th</w:t>
      </w:r>
      <w:r w:rsidRPr="00485ED5">
        <w:rPr>
          <w:rFonts w:ascii="Arial" w:hAnsi="Arial" w:cs="Arial"/>
          <w:sz w:val="24"/>
          <w:szCs w:val="24"/>
        </w:rPr>
        <w:t xml:space="preserve"> February 2020)</w:t>
      </w:r>
    </w:p>
    <w:p w14:paraId="138F0172" w14:textId="77777777" w:rsidR="00E3135D" w:rsidRPr="00485ED5" w:rsidRDefault="00E3135D" w:rsidP="00C030E9">
      <w:pPr>
        <w:rPr>
          <w:rFonts w:ascii="Arial" w:hAnsi="Arial" w:cs="Arial"/>
          <w:sz w:val="24"/>
          <w:szCs w:val="24"/>
        </w:rPr>
      </w:pPr>
      <w:r w:rsidRPr="00485ED5">
        <w:rPr>
          <w:rFonts w:ascii="Arial" w:hAnsi="Arial" w:cs="Arial"/>
          <w:sz w:val="24"/>
          <w:szCs w:val="24"/>
        </w:rPr>
        <w:t xml:space="preserve">Silky Steps. (2013) </w:t>
      </w:r>
      <w:r w:rsidRPr="00485ED5">
        <w:rPr>
          <w:rFonts w:ascii="Arial" w:hAnsi="Arial" w:cs="Arial"/>
          <w:i/>
          <w:iCs/>
          <w:sz w:val="24"/>
          <w:szCs w:val="24"/>
        </w:rPr>
        <w:t xml:space="preserve">All about observations. </w:t>
      </w:r>
      <w:r w:rsidRPr="00485ED5">
        <w:rPr>
          <w:rFonts w:ascii="Arial" w:hAnsi="Arial" w:cs="Arial"/>
          <w:sz w:val="24"/>
          <w:szCs w:val="24"/>
        </w:rPr>
        <w:t xml:space="preserve">[online forum] </w:t>
      </w:r>
      <w:hyperlink r:id="rId21" w:history="1">
        <w:r w:rsidRPr="00485ED5">
          <w:rPr>
            <w:rStyle w:val="Hyperlink"/>
            <w:rFonts w:ascii="Arial" w:hAnsi="Arial" w:cs="Arial"/>
            <w:sz w:val="24"/>
            <w:szCs w:val="24"/>
          </w:rPr>
          <w:t>http://www.silkysteps.com/forum/showthread.php?t=19762</w:t>
        </w:r>
      </w:hyperlink>
      <w:r w:rsidRPr="00485ED5">
        <w:rPr>
          <w:rFonts w:ascii="Arial" w:hAnsi="Arial" w:cs="Arial"/>
          <w:sz w:val="24"/>
          <w:szCs w:val="24"/>
        </w:rPr>
        <w:t xml:space="preserve"> (Accessed: 10</w:t>
      </w:r>
      <w:r w:rsidRPr="00485ED5">
        <w:rPr>
          <w:rFonts w:ascii="Arial" w:hAnsi="Arial" w:cs="Arial"/>
          <w:sz w:val="24"/>
          <w:szCs w:val="24"/>
          <w:vertAlign w:val="superscript"/>
        </w:rPr>
        <w:t>th</w:t>
      </w:r>
      <w:r w:rsidRPr="00485ED5">
        <w:rPr>
          <w:rFonts w:ascii="Arial" w:hAnsi="Arial" w:cs="Arial"/>
          <w:sz w:val="24"/>
          <w:szCs w:val="24"/>
        </w:rPr>
        <w:t xml:space="preserve"> February 2020)</w:t>
      </w:r>
    </w:p>
    <w:p w14:paraId="7037400A" w14:textId="77777777" w:rsidR="00E3135D" w:rsidRPr="00485ED5" w:rsidRDefault="00E3135D" w:rsidP="00C030E9">
      <w:pPr>
        <w:rPr>
          <w:rFonts w:ascii="Arial" w:hAnsi="Arial" w:cs="Arial"/>
          <w:sz w:val="24"/>
          <w:szCs w:val="24"/>
        </w:rPr>
      </w:pPr>
      <w:r w:rsidRPr="00485ED5">
        <w:rPr>
          <w:rFonts w:ascii="Arial" w:hAnsi="Arial" w:cs="Arial"/>
          <w:sz w:val="24"/>
          <w:szCs w:val="24"/>
        </w:rPr>
        <w:t xml:space="preserve">Skinner, C. (2020) </w:t>
      </w:r>
      <w:r w:rsidRPr="00485ED5">
        <w:rPr>
          <w:rFonts w:ascii="Arial" w:hAnsi="Arial" w:cs="Arial"/>
          <w:i/>
          <w:iCs/>
          <w:sz w:val="24"/>
          <w:szCs w:val="24"/>
        </w:rPr>
        <w:t xml:space="preserve">Math is everywhere. </w:t>
      </w:r>
      <w:hyperlink r:id="rId22" w:history="1">
        <w:r w:rsidRPr="00485ED5">
          <w:rPr>
            <w:rStyle w:val="Hyperlink"/>
            <w:rFonts w:ascii="Arial" w:hAnsi="Arial" w:cs="Arial"/>
            <w:sz w:val="24"/>
            <w:szCs w:val="24"/>
          </w:rPr>
          <w:t>https://www.early-education.org.uk/sites/default/files/Maths%20is%20Everywhere.pdf</w:t>
        </w:r>
      </w:hyperlink>
      <w:r w:rsidRPr="00485ED5">
        <w:rPr>
          <w:rFonts w:ascii="Arial" w:hAnsi="Arial" w:cs="Arial"/>
          <w:sz w:val="24"/>
          <w:szCs w:val="24"/>
        </w:rPr>
        <w:t xml:space="preserve"> (Accessed: 8</w:t>
      </w:r>
      <w:r w:rsidRPr="00485ED5">
        <w:rPr>
          <w:rFonts w:ascii="Arial" w:hAnsi="Arial" w:cs="Arial"/>
          <w:sz w:val="24"/>
          <w:szCs w:val="24"/>
          <w:vertAlign w:val="superscript"/>
        </w:rPr>
        <w:t>th</w:t>
      </w:r>
      <w:r w:rsidRPr="00485ED5">
        <w:rPr>
          <w:rFonts w:ascii="Arial" w:hAnsi="Arial" w:cs="Arial"/>
          <w:sz w:val="24"/>
          <w:szCs w:val="24"/>
        </w:rPr>
        <w:t xml:space="preserve"> February 2020)</w:t>
      </w:r>
    </w:p>
    <w:p w14:paraId="12A0A05E" w14:textId="77777777" w:rsidR="00E3135D" w:rsidRPr="00485ED5" w:rsidRDefault="00E3135D" w:rsidP="00C030E9">
      <w:pPr>
        <w:rPr>
          <w:rFonts w:ascii="Arial" w:hAnsi="Arial" w:cs="Arial"/>
          <w:sz w:val="24"/>
          <w:szCs w:val="24"/>
        </w:rPr>
      </w:pPr>
      <w:r w:rsidRPr="00485ED5">
        <w:rPr>
          <w:rFonts w:ascii="Arial" w:hAnsi="Arial" w:cs="Arial"/>
          <w:sz w:val="24"/>
          <w:szCs w:val="24"/>
        </w:rPr>
        <w:t xml:space="preserve">Springer. (2018). </w:t>
      </w:r>
      <w:r w:rsidRPr="00485ED5">
        <w:rPr>
          <w:rFonts w:ascii="Arial" w:hAnsi="Arial" w:cs="Arial"/>
          <w:i/>
          <w:iCs/>
          <w:sz w:val="24"/>
          <w:szCs w:val="24"/>
        </w:rPr>
        <w:t xml:space="preserve">Curiosity is key to early childhood success in math and reading. </w:t>
      </w:r>
      <w:hyperlink r:id="rId23" w:history="1">
        <w:r w:rsidRPr="00485ED5">
          <w:rPr>
            <w:rStyle w:val="Hyperlink"/>
            <w:rFonts w:ascii="Arial" w:hAnsi="Arial" w:cs="Arial"/>
            <w:sz w:val="24"/>
            <w:szCs w:val="24"/>
          </w:rPr>
          <w:t>https://www.sciencedaily.com/releases/2018/04/180426110454.htm</w:t>
        </w:r>
      </w:hyperlink>
      <w:r w:rsidRPr="00485ED5">
        <w:rPr>
          <w:rFonts w:ascii="Arial" w:hAnsi="Arial" w:cs="Arial"/>
          <w:sz w:val="24"/>
          <w:szCs w:val="24"/>
        </w:rPr>
        <w:t xml:space="preserve"> (Accessed: 8</w:t>
      </w:r>
      <w:r w:rsidRPr="00485ED5">
        <w:rPr>
          <w:rFonts w:ascii="Arial" w:hAnsi="Arial" w:cs="Arial"/>
          <w:sz w:val="24"/>
          <w:szCs w:val="24"/>
          <w:vertAlign w:val="superscript"/>
        </w:rPr>
        <w:t>th</w:t>
      </w:r>
      <w:r w:rsidRPr="00485ED5">
        <w:rPr>
          <w:rFonts w:ascii="Arial" w:hAnsi="Arial" w:cs="Arial"/>
          <w:sz w:val="24"/>
          <w:szCs w:val="24"/>
        </w:rPr>
        <w:t xml:space="preserve"> February 2020)</w:t>
      </w:r>
    </w:p>
    <w:p w14:paraId="3734FCCF" w14:textId="77777777" w:rsidR="00E3135D" w:rsidRPr="0055278D" w:rsidRDefault="00E3135D" w:rsidP="00C030E9">
      <w:pPr>
        <w:rPr>
          <w:rFonts w:ascii="Arial" w:hAnsi="Arial" w:cs="Arial"/>
          <w:sz w:val="24"/>
          <w:szCs w:val="24"/>
        </w:rPr>
      </w:pPr>
      <w:r>
        <w:rPr>
          <w:rFonts w:ascii="Arial" w:hAnsi="Arial" w:cs="Arial"/>
          <w:sz w:val="24"/>
          <w:szCs w:val="24"/>
        </w:rPr>
        <w:t xml:space="preserve">Welsh Government (2015). </w:t>
      </w:r>
      <w:r>
        <w:rPr>
          <w:rFonts w:ascii="Arial" w:hAnsi="Arial" w:cs="Arial"/>
          <w:i/>
          <w:iCs/>
          <w:sz w:val="24"/>
          <w:szCs w:val="24"/>
        </w:rPr>
        <w:t xml:space="preserve">Statutory guidance: Foundation Phase Framework. </w:t>
      </w:r>
      <w:hyperlink r:id="rId24" w:history="1">
        <w:r w:rsidRPr="0055278D">
          <w:rPr>
            <w:rStyle w:val="Hyperlink"/>
            <w:rFonts w:ascii="Arial" w:hAnsi="Arial" w:cs="Arial"/>
            <w:sz w:val="24"/>
            <w:szCs w:val="24"/>
          </w:rPr>
          <w:t>https://hwb.gov.wales/curriculum-for-wales-2008/foundation-phase/foundation-phase-framework</w:t>
        </w:r>
      </w:hyperlink>
      <w:r>
        <w:rPr>
          <w:rFonts w:ascii="Arial" w:hAnsi="Arial" w:cs="Arial"/>
          <w:i/>
          <w:iCs/>
          <w:sz w:val="24"/>
          <w:szCs w:val="24"/>
        </w:rPr>
        <w:t xml:space="preserve"> </w:t>
      </w:r>
      <w:r>
        <w:rPr>
          <w:rFonts w:ascii="Arial" w:hAnsi="Arial" w:cs="Arial"/>
          <w:sz w:val="24"/>
          <w:szCs w:val="24"/>
        </w:rPr>
        <w:t xml:space="preserve"> (Accessed: 10</w:t>
      </w:r>
      <w:r w:rsidRPr="0055278D">
        <w:rPr>
          <w:rFonts w:ascii="Arial" w:hAnsi="Arial" w:cs="Arial"/>
          <w:sz w:val="24"/>
          <w:szCs w:val="24"/>
          <w:vertAlign w:val="superscript"/>
        </w:rPr>
        <w:t>th</w:t>
      </w:r>
      <w:r>
        <w:rPr>
          <w:rFonts w:ascii="Arial" w:hAnsi="Arial" w:cs="Arial"/>
          <w:sz w:val="24"/>
          <w:szCs w:val="24"/>
        </w:rPr>
        <w:t xml:space="preserve"> February 2020)</w:t>
      </w:r>
    </w:p>
    <w:p w14:paraId="06D34FB1" w14:textId="77777777" w:rsidR="00E3135D" w:rsidRDefault="00E3135D" w:rsidP="00C030E9">
      <w:pPr>
        <w:rPr>
          <w:rFonts w:ascii="Arial" w:hAnsi="Arial" w:cs="Arial"/>
          <w:sz w:val="24"/>
          <w:szCs w:val="24"/>
        </w:rPr>
      </w:pPr>
      <w:r w:rsidRPr="00485ED5">
        <w:rPr>
          <w:rFonts w:ascii="Arial" w:hAnsi="Arial" w:cs="Arial"/>
          <w:sz w:val="24"/>
          <w:szCs w:val="24"/>
        </w:rPr>
        <w:t xml:space="preserve">Welsh Government, (2015). </w:t>
      </w:r>
      <w:r w:rsidRPr="00485ED5">
        <w:rPr>
          <w:rFonts w:ascii="Arial" w:hAnsi="Arial" w:cs="Arial"/>
          <w:i/>
          <w:iCs/>
          <w:sz w:val="24"/>
          <w:szCs w:val="24"/>
        </w:rPr>
        <w:t xml:space="preserve">Foundation Phase Framework. </w:t>
      </w:r>
      <w:r w:rsidRPr="00485ED5">
        <w:rPr>
          <w:rFonts w:ascii="Arial" w:hAnsi="Arial" w:cs="Arial"/>
          <w:sz w:val="24"/>
          <w:szCs w:val="24"/>
        </w:rPr>
        <w:t xml:space="preserve">Cardiff: Welsh </w:t>
      </w:r>
      <w:bookmarkStart w:id="0" w:name="_GoBack"/>
      <w:bookmarkEnd w:id="0"/>
      <w:r w:rsidRPr="00485ED5">
        <w:rPr>
          <w:rFonts w:ascii="Arial" w:hAnsi="Arial" w:cs="Arial"/>
          <w:sz w:val="24"/>
          <w:szCs w:val="24"/>
        </w:rPr>
        <w:t>Government</w:t>
      </w:r>
    </w:p>
    <w:sectPr w:rsidR="00E3135D" w:rsidSect="00C030E9">
      <w:headerReference w:type="default" r:id="rId25"/>
      <w:footerReference w:type="default" r:id="rId2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ED6664" w14:textId="77777777" w:rsidR="004617D4" w:rsidRDefault="004617D4" w:rsidP="00C030E9">
      <w:pPr>
        <w:spacing w:after="0" w:line="240" w:lineRule="auto"/>
      </w:pPr>
      <w:r>
        <w:separator/>
      </w:r>
    </w:p>
  </w:endnote>
  <w:endnote w:type="continuationSeparator" w:id="0">
    <w:p w14:paraId="26A510F9" w14:textId="77777777" w:rsidR="004617D4" w:rsidRDefault="004617D4" w:rsidP="00C030E9">
      <w:pPr>
        <w:spacing w:after="0" w:line="240" w:lineRule="auto"/>
      </w:pPr>
      <w:r>
        <w:continuationSeparator/>
      </w:r>
    </w:p>
  </w:endnote>
  <w:endnote w:type="continuationNotice" w:id="1">
    <w:p w14:paraId="12618E02" w14:textId="77777777" w:rsidR="004617D4" w:rsidRDefault="004617D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19355580"/>
      <w:docPartObj>
        <w:docPartGallery w:val="Page Numbers (Bottom of Page)"/>
        <w:docPartUnique/>
      </w:docPartObj>
    </w:sdtPr>
    <w:sdtEndPr>
      <w:rPr>
        <w:noProof/>
      </w:rPr>
    </w:sdtEndPr>
    <w:sdtContent>
      <w:p w14:paraId="44C915B2" w14:textId="75D3E7C7" w:rsidR="008A7514" w:rsidRDefault="008A751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A4597C" w14:textId="77777777" w:rsidR="008A7514" w:rsidRDefault="008A75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0A27F3" w14:textId="77777777" w:rsidR="004617D4" w:rsidRDefault="004617D4" w:rsidP="00C030E9">
      <w:pPr>
        <w:spacing w:after="0" w:line="240" w:lineRule="auto"/>
      </w:pPr>
      <w:r>
        <w:separator/>
      </w:r>
    </w:p>
  </w:footnote>
  <w:footnote w:type="continuationSeparator" w:id="0">
    <w:p w14:paraId="1B143E11" w14:textId="77777777" w:rsidR="004617D4" w:rsidRDefault="004617D4" w:rsidP="00C030E9">
      <w:pPr>
        <w:spacing w:after="0" w:line="240" w:lineRule="auto"/>
      </w:pPr>
      <w:r>
        <w:continuationSeparator/>
      </w:r>
    </w:p>
  </w:footnote>
  <w:footnote w:type="continuationNotice" w:id="1">
    <w:p w14:paraId="2E82B1FD" w14:textId="77777777" w:rsidR="004617D4" w:rsidRDefault="004617D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12BFD3" w14:textId="79E31045" w:rsidR="008A7514" w:rsidRDefault="008A7514" w:rsidP="00C030E9">
    <w:pPr>
      <w:pStyle w:val="Header"/>
      <w:tabs>
        <w:tab w:val="clear" w:pos="9026"/>
      </w:tabs>
    </w:pPr>
    <w:r>
      <w:t>1910081</w:t>
    </w:r>
    <w:r>
      <w:tab/>
      <w:t>EAEE4005/C</w:t>
    </w:r>
    <w:r>
      <w:tab/>
    </w:r>
    <w:r>
      <w:tab/>
    </w: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093F08"/>
    <w:multiLevelType w:val="hybridMultilevel"/>
    <w:tmpl w:val="CC160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4B2D0C"/>
    <w:multiLevelType w:val="hybridMultilevel"/>
    <w:tmpl w:val="DC5C6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884696"/>
    <w:multiLevelType w:val="hybridMultilevel"/>
    <w:tmpl w:val="7AC65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3F394D"/>
    <w:multiLevelType w:val="hybridMultilevel"/>
    <w:tmpl w:val="DC02D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932D77"/>
    <w:multiLevelType w:val="hybridMultilevel"/>
    <w:tmpl w:val="DF94B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D92B7C"/>
    <w:multiLevelType w:val="hybridMultilevel"/>
    <w:tmpl w:val="D85A8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3EE3DBE"/>
    <w:multiLevelType w:val="hybridMultilevel"/>
    <w:tmpl w:val="A208B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2"/>
  </w:num>
  <w:num w:numId="5">
    <w:abstractNumId w:val="6"/>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30BC"/>
    <w:rsid w:val="00004423"/>
    <w:rsid w:val="00007670"/>
    <w:rsid w:val="00010238"/>
    <w:rsid w:val="000121C4"/>
    <w:rsid w:val="00013D7C"/>
    <w:rsid w:val="00017FF9"/>
    <w:rsid w:val="00032891"/>
    <w:rsid w:val="0003340B"/>
    <w:rsid w:val="00040FC8"/>
    <w:rsid w:val="00050132"/>
    <w:rsid w:val="000521AA"/>
    <w:rsid w:val="0005297D"/>
    <w:rsid w:val="00061A94"/>
    <w:rsid w:val="00066B02"/>
    <w:rsid w:val="00071FC7"/>
    <w:rsid w:val="00073521"/>
    <w:rsid w:val="0007459B"/>
    <w:rsid w:val="00077E62"/>
    <w:rsid w:val="00080CDB"/>
    <w:rsid w:val="000830C3"/>
    <w:rsid w:val="00085EF8"/>
    <w:rsid w:val="00091A58"/>
    <w:rsid w:val="000A6AC7"/>
    <w:rsid w:val="000A7E8D"/>
    <w:rsid w:val="000B0E4F"/>
    <w:rsid w:val="000B640A"/>
    <w:rsid w:val="000C0A97"/>
    <w:rsid w:val="000C24DE"/>
    <w:rsid w:val="000D04B7"/>
    <w:rsid w:val="000D4F6D"/>
    <w:rsid w:val="000D6E6B"/>
    <w:rsid w:val="000E3669"/>
    <w:rsid w:val="000F12FB"/>
    <w:rsid w:val="000F2684"/>
    <w:rsid w:val="000F4956"/>
    <w:rsid w:val="000F54D1"/>
    <w:rsid w:val="000F78BE"/>
    <w:rsid w:val="00100974"/>
    <w:rsid w:val="00102AE5"/>
    <w:rsid w:val="001035D1"/>
    <w:rsid w:val="00103C5A"/>
    <w:rsid w:val="00104846"/>
    <w:rsid w:val="00111ADE"/>
    <w:rsid w:val="001123EC"/>
    <w:rsid w:val="00127657"/>
    <w:rsid w:val="00132896"/>
    <w:rsid w:val="0013499E"/>
    <w:rsid w:val="00134DF0"/>
    <w:rsid w:val="00134F2F"/>
    <w:rsid w:val="001360FF"/>
    <w:rsid w:val="001364BD"/>
    <w:rsid w:val="001364BF"/>
    <w:rsid w:val="00141C75"/>
    <w:rsid w:val="00143AD8"/>
    <w:rsid w:val="0014479F"/>
    <w:rsid w:val="0015220F"/>
    <w:rsid w:val="00160D2B"/>
    <w:rsid w:val="0016240F"/>
    <w:rsid w:val="001628CE"/>
    <w:rsid w:val="001775E4"/>
    <w:rsid w:val="001944F6"/>
    <w:rsid w:val="001A3ED1"/>
    <w:rsid w:val="001A41CC"/>
    <w:rsid w:val="001A433C"/>
    <w:rsid w:val="001A458D"/>
    <w:rsid w:val="001B058B"/>
    <w:rsid w:val="001B10D6"/>
    <w:rsid w:val="001B4B53"/>
    <w:rsid w:val="001B4F0B"/>
    <w:rsid w:val="001B6498"/>
    <w:rsid w:val="001B7852"/>
    <w:rsid w:val="001D114F"/>
    <w:rsid w:val="001D54C7"/>
    <w:rsid w:val="001E2B27"/>
    <w:rsid w:val="001E33FC"/>
    <w:rsid w:val="001E794A"/>
    <w:rsid w:val="001F36F7"/>
    <w:rsid w:val="001F462B"/>
    <w:rsid w:val="00200E3B"/>
    <w:rsid w:val="0020296D"/>
    <w:rsid w:val="002100FF"/>
    <w:rsid w:val="0021787A"/>
    <w:rsid w:val="0022037F"/>
    <w:rsid w:val="00220CB1"/>
    <w:rsid w:val="00221027"/>
    <w:rsid w:val="00224596"/>
    <w:rsid w:val="00225099"/>
    <w:rsid w:val="002252D0"/>
    <w:rsid w:val="00226CD2"/>
    <w:rsid w:val="00227468"/>
    <w:rsid w:val="002347AB"/>
    <w:rsid w:val="00237673"/>
    <w:rsid w:val="002402C0"/>
    <w:rsid w:val="00245FF4"/>
    <w:rsid w:val="002464BC"/>
    <w:rsid w:val="002519B8"/>
    <w:rsid w:val="0025634B"/>
    <w:rsid w:val="00273441"/>
    <w:rsid w:val="00280026"/>
    <w:rsid w:val="002854BC"/>
    <w:rsid w:val="00286206"/>
    <w:rsid w:val="002936A5"/>
    <w:rsid w:val="002948E7"/>
    <w:rsid w:val="002A1EAA"/>
    <w:rsid w:val="002A2E09"/>
    <w:rsid w:val="002A571E"/>
    <w:rsid w:val="002C11CD"/>
    <w:rsid w:val="002D0E72"/>
    <w:rsid w:val="002D1A9B"/>
    <w:rsid w:val="002D502E"/>
    <w:rsid w:val="002E1937"/>
    <w:rsid w:val="002E2C88"/>
    <w:rsid w:val="002E3399"/>
    <w:rsid w:val="002E54CD"/>
    <w:rsid w:val="002F44EC"/>
    <w:rsid w:val="003039EE"/>
    <w:rsid w:val="00303AD4"/>
    <w:rsid w:val="003048A1"/>
    <w:rsid w:val="0031325F"/>
    <w:rsid w:val="00323916"/>
    <w:rsid w:val="0032434C"/>
    <w:rsid w:val="003260AA"/>
    <w:rsid w:val="00330BB5"/>
    <w:rsid w:val="003344D9"/>
    <w:rsid w:val="003424F1"/>
    <w:rsid w:val="00343C9C"/>
    <w:rsid w:val="0034595D"/>
    <w:rsid w:val="0035034D"/>
    <w:rsid w:val="00351875"/>
    <w:rsid w:val="00357F55"/>
    <w:rsid w:val="00360F8A"/>
    <w:rsid w:val="00364D47"/>
    <w:rsid w:val="0037258C"/>
    <w:rsid w:val="003737A7"/>
    <w:rsid w:val="003755CA"/>
    <w:rsid w:val="00381FF6"/>
    <w:rsid w:val="00382E7F"/>
    <w:rsid w:val="00382F5C"/>
    <w:rsid w:val="00383640"/>
    <w:rsid w:val="003852E1"/>
    <w:rsid w:val="00385E08"/>
    <w:rsid w:val="00390161"/>
    <w:rsid w:val="00396291"/>
    <w:rsid w:val="003A192F"/>
    <w:rsid w:val="003A1CB1"/>
    <w:rsid w:val="003A3C0A"/>
    <w:rsid w:val="003A6F91"/>
    <w:rsid w:val="003B38A2"/>
    <w:rsid w:val="003C0635"/>
    <w:rsid w:val="003C1241"/>
    <w:rsid w:val="003D492D"/>
    <w:rsid w:val="003E6BA6"/>
    <w:rsid w:val="003F00EE"/>
    <w:rsid w:val="003F3B2D"/>
    <w:rsid w:val="003F43CF"/>
    <w:rsid w:val="003F4FB8"/>
    <w:rsid w:val="003F5654"/>
    <w:rsid w:val="00401850"/>
    <w:rsid w:val="00403ED5"/>
    <w:rsid w:val="00405D6F"/>
    <w:rsid w:val="00407F93"/>
    <w:rsid w:val="004112C2"/>
    <w:rsid w:val="0042107B"/>
    <w:rsid w:val="0042535E"/>
    <w:rsid w:val="0042744A"/>
    <w:rsid w:val="00430819"/>
    <w:rsid w:val="00435895"/>
    <w:rsid w:val="00437283"/>
    <w:rsid w:val="00441122"/>
    <w:rsid w:val="0044466D"/>
    <w:rsid w:val="00452E64"/>
    <w:rsid w:val="004547AA"/>
    <w:rsid w:val="004559FC"/>
    <w:rsid w:val="00457B1B"/>
    <w:rsid w:val="004617D4"/>
    <w:rsid w:val="004650B0"/>
    <w:rsid w:val="00466F6E"/>
    <w:rsid w:val="00472419"/>
    <w:rsid w:val="00473B28"/>
    <w:rsid w:val="00477D4F"/>
    <w:rsid w:val="0048172A"/>
    <w:rsid w:val="00483459"/>
    <w:rsid w:val="00484D35"/>
    <w:rsid w:val="00485ED5"/>
    <w:rsid w:val="004A0A8C"/>
    <w:rsid w:val="004A4D38"/>
    <w:rsid w:val="004C2ED5"/>
    <w:rsid w:val="004C6DCA"/>
    <w:rsid w:val="004D711F"/>
    <w:rsid w:val="004E0643"/>
    <w:rsid w:val="004F643D"/>
    <w:rsid w:val="005104AB"/>
    <w:rsid w:val="00511351"/>
    <w:rsid w:val="00516623"/>
    <w:rsid w:val="00521E71"/>
    <w:rsid w:val="00523B13"/>
    <w:rsid w:val="00525E02"/>
    <w:rsid w:val="00526D6E"/>
    <w:rsid w:val="00530F05"/>
    <w:rsid w:val="005321A5"/>
    <w:rsid w:val="00542969"/>
    <w:rsid w:val="00552617"/>
    <w:rsid w:val="0055278D"/>
    <w:rsid w:val="00553AF9"/>
    <w:rsid w:val="00556D80"/>
    <w:rsid w:val="0056135B"/>
    <w:rsid w:val="00563AD2"/>
    <w:rsid w:val="00563EA6"/>
    <w:rsid w:val="005675F2"/>
    <w:rsid w:val="00571B2D"/>
    <w:rsid w:val="00572D7C"/>
    <w:rsid w:val="00573D78"/>
    <w:rsid w:val="00575100"/>
    <w:rsid w:val="005757EE"/>
    <w:rsid w:val="00575CCD"/>
    <w:rsid w:val="005761C0"/>
    <w:rsid w:val="00576B9B"/>
    <w:rsid w:val="005833F9"/>
    <w:rsid w:val="00586B94"/>
    <w:rsid w:val="00586F53"/>
    <w:rsid w:val="005871BE"/>
    <w:rsid w:val="00593834"/>
    <w:rsid w:val="00594382"/>
    <w:rsid w:val="00595F82"/>
    <w:rsid w:val="005977A9"/>
    <w:rsid w:val="005A75DB"/>
    <w:rsid w:val="005B164C"/>
    <w:rsid w:val="005B5159"/>
    <w:rsid w:val="005B65A3"/>
    <w:rsid w:val="005C0529"/>
    <w:rsid w:val="005C7705"/>
    <w:rsid w:val="005D2201"/>
    <w:rsid w:val="005E423C"/>
    <w:rsid w:val="005E4561"/>
    <w:rsid w:val="005F2E23"/>
    <w:rsid w:val="00600419"/>
    <w:rsid w:val="00600F10"/>
    <w:rsid w:val="006073B6"/>
    <w:rsid w:val="00610736"/>
    <w:rsid w:val="00614DD3"/>
    <w:rsid w:val="00622A1D"/>
    <w:rsid w:val="00623B95"/>
    <w:rsid w:val="00625732"/>
    <w:rsid w:val="00631774"/>
    <w:rsid w:val="006346B3"/>
    <w:rsid w:val="00635DB9"/>
    <w:rsid w:val="00643553"/>
    <w:rsid w:val="0064424C"/>
    <w:rsid w:val="00644ABB"/>
    <w:rsid w:val="00647797"/>
    <w:rsid w:val="006478E0"/>
    <w:rsid w:val="0065422E"/>
    <w:rsid w:val="00654667"/>
    <w:rsid w:val="00660177"/>
    <w:rsid w:val="00660E2C"/>
    <w:rsid w:val="00664BC0"/>
    <w:rsid w:val="00666149"/>
    <w:rsid w:val="00666D20"/>
    <w:rsid w:val="006704C1"/>
    <w:rsid w:val="0067212D"/>
    <w:rsid w:val="00676B22"/>
    <w:rsid w:val="00681950"/>
    <w:rsid w:val="00690A5B"/>
    <w:rsid w:val="00692875"/>
    <w:rsid w:val="006934CA"/>
    <w:rsid w:val="006A0B0D"/>
    <w:rsid w:val="006A2EBD"/>
    <w:rsid w:val="006A47F0"/>
    <w:rsid w:val="006A5195"/>
    <w:rsid w:val="006A52E6"/>
    <w:rsid w:val="006B67BF"/>
    <w:rsid w:val="006C0896"/>
    <w:rsid w:val="006C290B"/>
    <w:rsid w:val="006C3839"/>
    <w:rsid w:val="006C5494"/>
    <w:rsid w:val="006E0A78"/>
    <w:rsid w:val="006E377F"/>
    <w:rsid w:val="006E5F19"/>
    <w:rsid w:val="006F0BB2"/>
    <w:rsid w:val="00705186"/>
    <w:rsid w:val="0070554C"/>
    <w:rsid w:val="00712567"/>
    <w:rsid w:val="00714A99"/>
    <w:rsid w:val="00716A81"/>
    <w:rsid w:val="007174A9"/>
    <w:rsid w:val="00720759"/>
    <w:rsid w:val="00722484"/>
    <w:rsid w:val="00725A8E"/>
    <w:rsid w:val="00732C26"/>
    <w:rsid w:val="00735737"/>
    <w:rsid w:val="00741940"/>
    <w:rsid w:val="00743B79"/>
    <w:rsid w:val="00746E26"/>
    <w:rsid w:val="00757306"/>
    <w:rsid w:val="00757CD3"/>
    <w:rsid w:val="00761122"/>
    <w:rsid w:val="00763B82"/>
    <w:rsid w:val="00766886"/>
    <w:rsid w:val="007710EA"/>
    <w:rsid w:val="0077426E"/>
    <w:rsid w:val="0077741E"/>
    <w:rsid w:val="00782CD8"/>
    <w:rsid w:val="00791BAF"/>
    <w:rsid w:val="007943D4"/>
    <w:rsid w:val="007953E0"/>
    <w:rsid w:val="00795CD1"/>
    <w:rsid w:val="007A05C7"/>
    <w:rsid w:val="007A1665"/>
    <w:rsid w:val="007B3B8B"/>
    <w:rsid w:val="007B50D1"/>
    <w:rsid w:val="007B595E"/>
    <w:rsid w:val="007C643D"/>
    <w:rsid w:val="007D0416"/>
    <w:rsid w:val="007D07A1"/>
    <w:rsid w:val="007D234A"/>
    <w:rsid w:val="007E1F9A"/>
    <w:rsid w:val="007E2F64"/>
    <w:rsid w:val="007E30FC"/>
    <w:rsid w:val="007F042C"/>
    <w:rsid w:val="007F04DD"/>
    <w:rsid w:val="007F070E"/>
    <w:rsid w:val="007F0ECD"/>
    <w:rsid w:val="007F2452"/>
    <w:rsid w:val="007F2C16"/>
    <w:rsid w:val="007F5893"/>
    <w:rsid w:val="007F6229"/>
    <w:rsid w:val="00800B35"/>
    <w:rsid w:val="00800C8B"/>
    <w:rsid w:val="00802904"/>
    <w:rsid w:val="00806E9C"/>
    <w:rsid w:val="008072A2"/>
    <w:rsid w:val="00810DB6"/>
    <w:rsid w:val="0081222D"/>
    <w:rsid w:val="008178A5"/>
    <w:rsid w:val="0082494E"/>
    <w:rsid w:val="00826271"/>
    <w:rsid w:val="00831F52"/>
    <w:rsid w:val="00832B43"/>
    <w:rsid w:val="00836D92"/>
    <w:rsid w:val="00840E46"/>
    <w:rsid w:val="00845506"/>
    <w:rsid w:val="00845A68"/>
    <w:rsid w:val="008570C4"/>
    <w:rsid w:val="008605F7"/>
    <w:rsid w:val="00861EC6"/>
    <w:rsid w:val="00862919"/>
    <w:rsid w:val="00864A89"/>
    <w:rsid w:val="008655DB"/>
    <w:rsid w:val="00865A6F"/>
    <w:rsid w:val="00866B1A"/>
    <w:rsid w:val="00866EBD"/>
    <w:rsid w:val="00873442"/>
    <w:rsid w:val="008778C4"/>
    <w:rsid w:val="00880C15"/>
    <w:rsid w:val="008851E0"/>
    <w:rsid w:val="0088675B"/>
    <w:rsid w:val="00887F30"/>
    <w:rsid w:val="00896A92"/>
    <w:rsid w:val="008A2A34"/>
    <w:rsid w:val="008A6A7D"/>
    <w:rsid w:val="008A6F3F"/>
    <w:rsid w:val="008A7514"/>
    <w:rsid w:val="008B5C4D"/>
    <w:rsid w:val="008D00C4"/>
    <w:rsid w:val="008D22E2"/>
    <w:rsid w:val="008E01BC"/>
    <w:rsid w:val="008E7BF9"/>
    <w:rsid w:val="008F00AB"/>
    <w:rsid w:val="008F35E4"/>
    <w:rsid w:val="008F3CEE"/>
    <w:rsid w:val="00903954"/>
    <w:rsid w:val="0091097C"/>
    <w:rsid w:val="00913270"/>
    <w:rsid w:val="00913DA0"/>
    <w:rsid w:val="00917173"/>
    <w:rsid w:val="00917435"/>
    <w:rsid w:val="009177B4"/>
    <w:rsid w:val="00921156"/>
    <w:rsid w:val="00924117"/>
    <w:rsid w:val="00926B45"/>
    <w:rsid w:val="0092716A"/>
    <w:rsid w:val="00935644"/>
    <w:rsid w:val="00935E6C"/>
    <w:rsid w:val="00937CC6"/>
    <w:rsid w:val="00945B4E"/>
    <w:rsid w:val="00945C89"/>
    <w:rsid w:val="009479B0"/>
    <w:rsid w:val="00951E08"/>
    <w:rsid w:val="00954A59"/>
    <w:rsid w:val="00965DAC"/>
    <w:rsid w:val="00973705"/>
    <w:rsid w:val="0097422E"/>
    <w:rsid w:val="00985057"/>
    <w:rsid w:val="0099270E"/>
    <w:rsid w:val="00996517"/>
    <w:rsid w:val="009A26F0"/>
    <w:rsid w:val="009A5E8C"/>
    <w:rsid w:val="009B50AD"/>
    <w:rsid w:val="009C544E"/>
    <w:rsid w:val="009D0604"/>
    <w:rsid w:val="009D15BC"/>
    <w:rsid w:val="009D2647"/>
    <w:rsid w:val="009D2822"/>
    <w:rsid w:val="009E5132"/>
    <w:rsid w:val="009E60BF"/>
    <w:rsid w:val="009F2541"/>
    <w:rsid w:val="009F536F"/>
    <w:rsid w:val="009F5E2B"/>
    <w:rsid w:val="009F6902"/>
    <w:rsid w:val="00A01924"/>
    <w:rsid w:val="00A04ECD"/>
    <w:rsid w:val="00A04ED6"/>
    <w:rsid w:val="00A04FA4"/>
    <w:rsid w:val="00A06B81"/>
    <w:rsid w:val="00A11AB4"/>
    <w:rsid w:val="00A13890"/>
    <w:rsid w:val="00A17300"/>
    <w:rsid w:val="00A2270C"/>
    <w:rsid w:val="00A264E4"/>
    <w:rsid w:val="00A31314"/>
    <w:rsid w:val="00A331C2"/>
    <w:rsid w:val="00A35FC5"/>
    <w:rsid w:val="00A36742"/>
    <w:rsid w:val="00A37357"/>
    <w:rsid w:val="00A374B0"/>
    <w:rsid w:val="00A417D6"/>
    <w:rsid w:val="00A45C17"/>
    <w:rsid w:val="00A46FB9"/>
    <w:rsid w:val="00A52C40"/>
    <w:rsid w:val="00A54832"/>
    <w:rsid w:val="00A54C7B"/>
    <w:rsid w:val="00A55029"/>
    <w:rsid w:val="00A560A8"/>
    <w:rsid w:val="00A60B48"/>
    <w:rsid w:val="00A66161"/>
    <w:rsid w:val="00A7265F"/>
    <w:rsid w:val="00A739D2"/>
    <w:rsid w:val="00A80553"/>
    <w:rsid w:val="00A92149"/>
    <w:rsid w:val="00A93372"/>
    <w:rsid w:val="00A94762"/>
    <w:rsid w:val="00A969EE"/>
    <w:rsid w:val="00AA056E"/>
    <w:rsid w:val="00AB02CE"/>
    <w:rsid w:val="00AB2859"/>
    <w:rsid w:val="00AB3F77"/>
    <w:rsid w:val="00AB7D4B"/>
    <w:rsid w:val="00AC32ED"/>
    <w:rsid w:val="00AC6346"/>
    <w:rsid w:val="00AD3421"/>
    <w:rsid w:val="00AD6983"/>
    <w:rsid w:val="00AE4218"/>
    <w:rsid w:val="00AE4660"/>
    <w:rsid w:val="00AE7ACB"/>
    <w:rsid w:val="00AF6A50"/>
    <w:rsid w:val="00B02477"/>
    <w:rsid w:val="00B026B9"/>
    <w:rsid w:val="00B02D8C"/>
    <w:rsid w:val="00B04222"/>
    <w:rsid w:val="00B105CE"/>
    <w:rsid w:val="00B11CAB"/>
    <w:rsid w:val="00B13A56"/>
    <w:rsid w:val="00B14C14"/>
    <w:rsid w:val="00B30E3F"/>
    <w:rsid w:val="00B35AC1"/>
    <w:rsid w:val="00B36583"/>
    <w:rsid w:val="00B43117"/>
    <w:rsid w:val="00B51913"/>
    <w:rsid w:val="00B5280A"/>
    <w:rsid w:val="00B53F10"/>
    <w:rsid w:val="00B56A1B"/>
    <w:rsid w:val="00B625DB"/>
    <w:rsid w:val="00B639DE"/>
    <w:rsid w:val="00B70DCB"/>
    <w:rsid w:val="00B826B9"/>
    <w:rsid w:val="00B833AC"/>
    <w:rsid w:val="00B857CB"/>
    <w:rsid w:val="00B93A45"/>
    <w:rsid w:val="00B97B0E"/>
    <w:rsid w:val="00BB1E94"/>
    <w:rsid w:val="00BB5825"/>
    <w:rsid w:val="00BC27CB"/>
    <w:rsid w:val="00BC36AC"/>
    <w:rsid w:val="00BC6982"/>
    <w:rsid w:val="00BC70F3"/>
    <w:rsid w:val="00BD62A8"/>
    <w:rsid w:val="00BD6F37"/>
    <w:rsid w:val="00BE1EA6"/>
    <w:rsid w:val="00BE221F"/>
    <w:rsid w:val="00BE23E7"/>
    <w:rsid w:val="00BE54CE"/>
    <w:rsid w:val="00BF205B"/>
    <w:rsid w:val="00BF323F"/>
    <w:rsid w:val="00C00EE3"/>
    <w:rsid w:val="00C030E9"/>
    <w:rsid w:val="00C11F77"/>
    <w:rsid w:val="00C1254B"/>
    <w:rsid w:val="00C17823"/>
    <w:rsid w:val="00C23EFD"/>
    <w:rsid w:val="00C247D0"/>
    <w:rsid w:val="00C331A7"/>
    <w:rsid w:val="00C50157"/>
    <w:rsid w:val="00C5157E"/>
    <w:rsid w:val="00C51ECC"/>
    <w:rsid w:val="00C53C9E"/>
    <w:rsid w:val="00C57B33"/>
    <w:rsid w:val="00C641F6"/>
    <w:rsid w:val="00C734F4"/>
    <w:rsid w:val="00C73F47"/>
    <w:rsid w:val="00C80530"/>
    <w:rsid w:val="00C82345"/>
    <w:rsid w:val="00C8301A"/>
    <w:rsid w:val="00C83B41"/>
    <w:rsid w:val="00C85283"/>
    <w:rsid w:val="00C8638E"/>
    <w:rsid w:val="00C90B1C"/>
    <w:rsid w:val="00C91794"/>
    <w:rsid w:val="00C930EC"/>
    <w:rsid w:val="00C93C78"/>
    <w:rsid w:val="00C940A0"/>
    <w:rsid w:val="00C96B03"/>
    <w:rsid w:val="00CA56D3"/>
    <w:rsid w:val="00CA6D1B"/>
    <w:rsid w:val="00CA701A"/>
    <w:rsid w:val="00CB10B5"/>
    <w:rsid w:val="00CB1970"/>
    <w:rsid w:val="00CB3E18"/>
    <w:rsid w:val="00CB7119"/>
    <w:rsid w:val="00CB7D2B"/>
    <w:rsid w:val="00CC38E5"/>
    <w:rsid w:val="00CC5136"/>
    <w:rsid w:val="00CC773B"/>
    <w:rsid w:val="00CD31B2"/>
    <w:rsid w:val="00CD739E"/>
    <w:rsid w:val="00CE0A30"/>
    <w:rsid w:val="00CE0CCF"/>
    <w:rsid w:val="00CE2E74"/>
    <w:rsid w:val="00CE660E"/>
    <w:rsid w:val="00CF6B5C"/>
    <w:rsid w:val="00D01137"/>
    <w:rsid w:val="00D11EFC"/>
    <w:rsid w:val="00D12A54"/>
    <w:rsid w:val="00D14954"/>
    <w:rsid w:val="00D17127"/>
    <w:rsid w:val="00D202E4"/>
    <w:rsid w:val="00D22BCF"/>
    <w:rsid w:val="00D23356"/>
    <w:rsid w:val="00D25943"/>
    <w:rsid w:val="00D266F0"/>
    <w:rsid w:val="00D30EDE"/>
    <w:rsid w:val="00D352A1"/>
    <w:rsid w:val="00D3643B"/>
    <w:rsid w:val="00D470BB"/>
    <w:rsid w:val="00D473FF"/>
    <w:rsid w:val="00D60AF8"/>
    <w:rsid w:val="00D62CF7"/>
    <w:rsid w:val="00D75D08"/>
    <w:rsid w:val="00D77169"/>
    <w:rsid w:val="00D81692"/>
    <w:rsid w:val="00D842B7"/>
    <w:rsid w:val="00D84395"/>
    <w:rsid w:val="00D91FFE"/>
    <w:rsid w:val="00D921BA"/>
    <w:rsid w:val="00DA0D28"/>
    <w:rsid w:val="00DA4924"/>
    <w:rsid w:val="00DB1796"/>
    <w:rsid w:val="00DB7CC4"/>
    <w:rsid w:val="00DC510B"/>
    <w:rsid w:val="00DC5941"/>
    <w:rsid w:val="00DD12C3"/>
    <w:rsid w:val="00DD2C8D"/>
    <w:rsid w:val="00DD7817"/>
    <w:rsid w:val="00DE4BEC"/>
    <w:rsid w:val="00DE5AD4"/>
    <w:rsid w:val="00DE75C4"/>
    <w:rsid w:val="00DF09CB"/>
    <w:rsid w:val="00DF31D3"/>
    <w:rsid w:val="00DF55DE"/>
    <w:rsid w:val="00E000D9"/>
    <w:rsid w:val="00E00EDE"/>
    <w:rsid w:val="00E047D4"/>
    <w:rsid w:val="00E06A17"/>
    <w:rsid w:val="00E079F7"/>
    <w:rsid w:val="00E11120"/>
    <w:rsid w:val="00E13BED"/>
    <w:rsid w:val="00E303C2"/>
    <w:rsid w:val="00E3135D"/>
    <w:rsid w:val="00E3732E"/>
    <w:rsid w:val="00E523F0"/>
    <w:rsid w:val="00E541A3"/>
    <w:rsid w:val="00E542B3"/>
    <w:rsid w:val="00E574DB"/>
    <w:rsid w:val="00E66951"/>
    <w:rsid w:val="00E700C3"/>
    <w:rsid w:val="00E7372A"/>
    <w:rsid w:val="00E849F8"/>
    <w:rsid w:val="00E86504"/>
    <w:rsid w:val="00E8652C"/>
    <w:rsid w:val="00E919C6"/>
    <w:rsid w:val="00E931A8"/>
    <w:rsid w:val="00EA0B5A"/>
    <w:rsid w:val="00EA2505"/>
    <w:rsid w:val="00EA55F9"/>
    <w:rsid w:val="00EA6DCC"/>
    <w:rsid w:val="00EB2DB2"/>
    <w:rsid w:val="00EB45A6"/>
    <w:rsid w:val="00EB5917"/>
    <w:rsid w:val="00EC2DEE"/>
    <w:rsid w:val="00EC31B8"/>
    <w:rsid w:val="00EC46A6"/>
    <w:rsid w:val="00EC5B42"/>
    <w:rsid w:val="00ED401F"/>
    <w:rsid w:val="00ED760A"/>
    <w:rsid w:val="00ED7C59"/>
    <w:rsid w:val="00EE0A85"/>
    <w:rsid w:val="00EE4030"/>
    <w:rsid w:val="00EE4355"/>
    <w:rsid w:val="00EE55D2"/>
    <w:rsid w:val="00EF0C52"/>
    <w:rsid w:val="00EF3100"/>
    <w:rsid w:val="00EF4ACA"/>
    <w:rsid w:val="00EF6A56"/>
    <w:rsid w:val="00EF753E"/>
    <w:rsid w:val="00F01287"/>
    <w:rsid w:val="00F11A76"/>
    <w:rsid w:val="00F13066"/>
    <w:rsid w:val="00F208C8"/>
    <w:rsid w:val="00F226C0"/>
    <w:rsid w:val="00F26954"/>
    <w:rsid w:val="00F32E0A"/>
    <w:rsid w:val="00F41472"/>
    <w:rsid w:val="00F45B0B"/>
    <w:rsid w:val="00F52E75"/>
    <w:rsid w:val="00F60D3B"/>
    <w:rsid w:val="00F641FE"/>
    <w:rsid w:val="00F679D3"/>
    <w:rsid w:val="00F70A42"/>
    <w:rsid w:val="00F7158C"/>
    <w:rsid w:val="00F83908"/>
    <w:rsid w:val="00F9425B"/>
    <w:rsid w:val="00FA7DF3"/>
    <w:rsid w:val="00FB29CF"/>
    <w:rsid w:val="00FB567D"/>
    <w:rsid w:val="00FB5AC0"/>
    <w:rsid w:val="00FB7CFE"/>
    <w:rsid w:val="00FC2805"/>
    <w:rsid w:val="00FC33AD"/>
    <w:rsid w:val="00FE3B33"/>
    <w:rsid w:val="00FE78C6"/>
    <w:rsid w:val="00FE79CD"/>
    <w:rsid w:val="00FF6647"/>
    <w:rsid w:val="5BB1FF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544908"/>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039EE"/>
    <w:pPr>
      <w:ind w:left="720"/>
      <w:contextualSpacing/>
    </w:pPr>
  </w:style>
  <w:style w:type="paragraph" w:styleId="Header">
    <w:name w:val="header"/>
    <w:basedOn w:val="Normal"/>
    <w:link w:val="HeaderChar"/>
    <w:uiPriority w:val="99"/>
    <w:unhideWhenUsed/>
    <w:rsid w:val="00C030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0E9"/>
  </w:style>
  <w:style w:type="paragraph" w:styleId="Footer">
    <w:name w:val="footer"/>
    <w:basedOn w:val="Normal"/>
    <w:link w:val="FooterChar"/>
    <w:uiPriority w:val="99"/>
    <w:unhideWhenUsed/>
    <w:rsid w:val="00C030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0E9"/>
  </w:style>
  <w:style w:type="character" w:styleId="Hyperlink">
    <w:name w:val="Hyperlink"/>
    <w:basedOn w:val="DefaultParagraphFont"/>
    <w:uiPriority w:val="99"/>
    <w:unhideWhenUsed/>
    <w:rsid w:val="001364BF"/>
    <w:rPr>
      <w:color w:val="0563C1" w:themeColor="hyperlink"/>
      <w:u w:val="single"/>
    </w:rPr>
  </w:style>
  <w:style w:type="character" w:styleId="UnresolvedMention">
    <w:name w:val="Unresolved Mention"/>
    <w:basedOn w:val="DefaultParagraphFont"/>
    <w:uiPriority w:val="99"/>
    <w:semiHidden/>
    <w:unhideWhenUsed/>
    <w:rsid w:val="001364BF"/>
    <w:rPr>
      <w:color w:val="605E5C"/>
      <w:shd w:val="clear" w:color="auto" w:fill="E1DFDD"/>
    </w:rPr>
  </w:style>
  <w:style w:type="character" w:styleId="FollowedHyperlink">
    <w:name w:val="FollowedHyperlink"/>
    <w:basedOn w:val="DefaultParagraphFont"/>
    <w:uiPriority w:val="99"/>
    <w:semiHidden/>
    <w:unhideWhenUsed/>
    <w:rsid w:val="003F5654"/>
    <w:rPr>
      <w:color w:val="954F72" w:themeColor="followedHyperlink"/>
      <w:u w:val="single"/>
    </w:rPr>
  </w:style>
  <w:style w:type="paragraph" w:styleId="NormalWeb">
    <w:name w:val="Normal (Web)"/>
    <w:basedOn w:val="Normal"/>
    <w:uiPriority w:val="99"/>
    <w:unhideWhenUsed/>
    <w:rsid w:val="003F5654"/>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4960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what-is-the-zone-of-proximal-development-2796034" TargetMode="External"/><Relationship Id="rId13" Type="http://schemas.openxmlformats.org/officeDocument/2006/relationships/hyperlink" Target="https://www.instructionaldesign.org/theories/social-learning/" TargetMode="External"/><Relationship Id="rId18" Type="http://schemas.openxmlformats.org/officeDocument/2006/relationships/hyperlink" Target="https://www.simplypsychology.org/vygotsky.html"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www.silkysteps.com/forum/showthread.php?t=19762" TargetMode="External"/><Relationship Id="rId7" Type="http://schemas.openxmlformats.org/officeDocument/2006/relationships/hyperlink" Target="https://celc.arts.wales/artists/the-lnf-framework/" TargetMode="External"/><Relationship Id="rId12" Type="http://schemas.openxmlformats.org/officeDocument/2006/relationships/hyperlink" Target="https://www.hse.gov.uk/toolbox/managing/planning.htm" TargetMode="External"/><Relationship Id="rId17" Type="http://schemas.openxmlformats.org/officeDocument/2006/relationships/hyperlink" Target="http://www.mathworksheetscenter.com/mathtips/everydaymath.html"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fantasticfunandlearning.com/math-and-loose-parts-play.html" TargetMode="External"/><Relationship Id="rId20" Type="http://schemas.openxmlformats.org/officeDocument/2006/relationships/hyperlink" Target="https://www.naeyc.org/our-work/families/5-ways-build-math-your-childs-da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urseryworld.co.uk/features/article/eyfs-training-part-10-maths-sum-people" TargetMode="External"/><Relationship Id="rId24" Type="http://schemas.openxmlformats.org/officeDocument/2006/relationships/hyperlink" Target="https://hwb.gov.wales/curriculum-for-wales-2008/foundation-phase/foundation-phase-framework" TargetMode="External"/><Relationship Id="rId5" Type="http://schemas.openxmlformats.org/officeDocument/2006/relationships/footnotes" Target="footnotes.xml"/><Relationship Id="rId15" Type="http://schemas.openxmlformats.org/officeDocument/2006/relationships/hyperlink" Target="https://www.learningliftoff.com/how-a-schools-learning-environment-affects-student-achievement/" TargetMode="External"/><Relationship Id="rId23" Type="http://schemas.openxmlformats.org/officeDocument/2006/relationships/hyperlink" Target="https://www.sciencedaily.com/releases/2018/04/180426110454.htm" TargetMode="External"/><Relationship Id="rId28" Type="http://schemas.openxmlformats.org/officeDocument/2006/relationships/theme" Target="theme/theme1.xml"/><Relationship Id="rId10" Type="http://schemas.openxmlformats.org/officeDocument/2006/relationships/hyperlink" Target="https://www.firstdiscoverers.co.uk/lev-vygotsky-child-development-theories/" TargetMode="External"/><Relationship Id="rId19" Type="http://schemas.openxmlformats.org/officeDocument/2006/relationships/hyperlink" Target="https://www.ndna.org.uk/NDNA/Community/myNDNA/Mini_Guides/Maths_in_early_years.aspx" TargetMode="External"/><Relationship Id="rId4" Type="http://schemas.openxmlformats.org/officeDocument/2006/relationships/webSettings" Target="webSettings.xml"/><Relationship Id="rId9" Type="http://schemas.openxmlformats.org/officeDocument/2006/relationships/hyperlink" Target="https://earlyyears.wales/our-work/foundation-phase/foundation-phase-profile-fpp/" TargetMode="External"/><Relationship Id="rId14" Type="http://schemas.openxmlformats.org/officeDocument/2006/relationships/hyperlink" Target="https://www.earlyyearscareers.com/eyc/enabling-environment/are-natural-resources-better-than-plastic-toys/" TargetMode="External"/><Relationship Id="rId22" Type="http://schemas.openxmlformats.org/officeDocument/2006/relationships/hyperlink" Target="https://www.early-education.org.uk/sites/default/files/Maths%20is%20Everywhere.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619</TotalTime>
  <Pages>11</Pages>
  <Words>3734</Words>
  <Characters>21023</Characters>
  <Application>Microsoft Office Word</Application>
  <DocSecurity>0</DocSecurity>
  <Lines>525</Lines>
  <Paragraphs>330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caitlin baxter</cp:lastModifiedBy>
  <cp:revision>7</cp:revision>
  <dcterms:created xsi:type="dcterms:W3CDTF">2020-02-23T17:34:00Z</dcterms:created>
  <dcterms:modified xsi:type="dcterms:W3CDTF">2020-02-24T23:28:00Z</dcterms:modified>
</cp:coreProperties>
</file>