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60748" w14:textId="77777777" w:rsidR="005E63DF" w:rsidRDefault="005E63DF" w:rsidP="005E63DF">
      <w:r>
        <w:rPr>
          <w:noProof/>
        </w:rPr>
        <w:drawing>
          <wp:inline distT="0" distB="0" distL="0" distR="0" wp14:anchorId="493DD8AD" wp14:editId="64AE4188">
            <wp:extent cx="785247" cy="3143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t david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382" cy="333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20F60" w14:textId="77777777" w:rsidR="005E63DF" w:rsidRDefault="005E63DF" w:rsidP="005E63DF">
      <w:r>
        <w:t>HPHE5006                  Landscape archaeology and landscape: Gower</w:t>
      </w:r>
    </w:p>
    <w:p w14:paraId="3CE4B4E2" w14:textId="77777777" w:rsidR="005E63DF" w:rsidRDefault="005E63DF" w:rsidP="005E63DF">
      <w:r>
        <w:t>Alexander Savage</w:t>
      </w:r>
    </w:p>
    <w:p w14:paraId="2CFC283B" w14:textId="77777777" w:rsidR="005E63DF" w:rsidRDefault="005E63DF" w:rsidP="005E63DF"/>
    <w:p w14:paraId="290B1E81" w14:textId="77777777" w:rsidR="00E75334" w:rsidRDefault="00E75334" w:rsidP="005E63DF"/>
    <w:p w14:paraId="0A797280" w14:textId="77777777" w:rsidR="00E75334" w:rsidRDefault="00E75334" w:rsidP="005E63DF"/>
    <w:p w14:paraId="60A02903" w14:textId="2A9E002C" w:rsidR="005E63DF" w:rsidRDefault="005E63DF" w:rsidP="005E63DF">
      <w:r>
        <w:t xml:space="preserve">Introduction: </w:t>
      </w:r>
    </w:p>
    <w:p w14:paraId="7B524029" w14:textId="59100AA7" w:rsidR="005E63DF" w:rsidRDefault="005E63DF" w:rsidP="005E63DF">
      <w:r>
        <w:t xml:space="preserve">The Gower Peninsula is a short drive from the city of Swansea with grid reference SS4914190580. </w:t>
      </w:r>
      <w:r w:rsidRPr="00C7207B">
        <w:t>T</w:t>
      </w:r>
      <w:r>
        <w:t>hi</w:t>
      </w:r>
      <w:r w:rsidRPr="00C7207B">
        <w:t>s</w:t>
      </w:r>
      <w:r>
        <w:t xml:space="preserve"> site was visited on 24/01/19. The </w:t>
      </w:r>
      <w:r w:rsidR="00CF4057">
        <w:t>forecast</w:t>
      </w:r>
      <w:r>
        <w:t xml:space="preserve"> was rain although it stayed mild but windy. There was a short walk to the site “Arthurs Stone” in the Gower Maen Ceti, Cefn Bryn near to the village of Reynoldston. </w:t>
      </w:r>
    </w:p>
    <w:p w14:paraId="1D747090" w14:textId="77777777" w:rsidR="005E63DF" w:rsidRDefault="005E63DF" w:rsidP="005E63DF"/>
    <w:p w14:paraId="241E6B8F" w14:textId="77777777" w:rsidR="00E75334" w:rsidRDefault="00E75334" w:rsidP="005E63DF"/>
    <w:p w14:paraId="31D37306" w14:textId="77777777" w:rsidR="00E75334" w:rsidRDefault="00E75334" w:rsidP="005E63DF"/>
    <w:p w14:paraId="170F0DF8" w14:textId="3E111EB2" w:rsidR="005E63DF" w:rsidRDefault="005E63DF" w:rsidP="005E63DF">
      <w:r>
        <w:t xml:space="preserve">Method: </w:t>
      </w:r>
    </w:p>
    <w:p w14:paraId="3797ABC6" w14:textId="5509159D" w:rsidR="005E63DF" w:rsidRDefault="005E63DF" w:rsidP="005E63DF">
      <w:r w:rsidRPr="00470895">
        <w:t>The</w:t>
      </w:r>
      <w:r w:rsidR="00105857">
        <w:t xml:space="preserve"> location was reached on foot for a visual investigation, and</w:t>
      </w:r>
      <w:r w:rsidRPr="00470895">
        <w:t xml:space="preserve"> </w:t>
      </w:r>
      <w:r w:rsidR="00105857">
        <w:t xml:space="preserve">a holistic approach was taken. Information </w:t>
      </w:r>
      <w:r w:rsidR="007007F4">
        <w:t xml:space="preserve">about the site was gathered for recording. This was done by taking photos of the monument and also the landscape that surrounds it. </w:t>
      </w:r>
      <w:r w:rsidR="00016283">
        <w:t>Also,</w:t>
      </w:r>
      <w:r w:rsidR="007007F4">
        <w:t xml:space="preserve"> </w:t>
      </w:r>
      <w:r w:rsidR="00A02F31">
        <w:t>rough notes were taken</w:t>
      </w:r>
      <w:r w:rsidR="009F347D">
        <w:t xml:space="preserve"> about the history of the area, and the ancient monument was </w:t>
      </w:r>
      <w:r w:rsidR="00016283">
        <w:t>discussed</w:t>
      </w:r>
      <w:r w:rsidR="009F347D">
        <w:t xml:space="preserve"> within the group as to the age, what it was used for, and what materials it was made of. </w:t>
      </w:r>
      <w:r>
        <w:t xml:space="preserve"> </w:t>
      </w:r>
    </w:p>
    <w:p w14:paraId="50A5AC1C" w14:textId="77777777" w:rsidR="005E63DF" w:rsidRDefault="005E63DF" w:rsidP="005E63DF"/>
    <w:p w14:paraId="7F1CF7A5" w14:textId="77777777" w:rsidR="00E75334" w:rsidRDefault="00E75334" w:rsidP="005E63DF"/>
    <w:p w14:paraId="07E0FC32" w14:textId="77777777" w:rsidR="00E75334" w:rsidRDefault="00E75334" w:rsidP="005E63DF"/>
    <w:p w14:paraId="7EC89E90" w14:textId="155563C3" w:rsidR="005E63DF" w:rsidRDefault="005E63DF" w:rsidP="005E63DF">
      <w:r>
        <w:t>Findings:</w:t>
      </w:r>
    </w:p>
    <w:p w14:paraId="1391EECB" w14:textId="3D391096" w:rsidR="003E7BCF" w:rsidRDefault="005E63DF" w:rsidP="005E63DF">
      <w:r>
        <w:t xml:space="preserve">Site 1: </w:t>
      </w:r>
      <w:r w:rsidR="00CF4057">
        <w:t>The main data</w:t>
      </w:r>
      <w:r>
        <w:t xml:space="preserve"> </w:t>
      </w:r>
      <w:r w:rsidR="00CF4057">
        <w:t xml:space="preserve">consisted of a very large stone balanced on much smaller stones that seem to be made of the same </w:t>
      </w:r>
      <w:r>
        <w:t>type</w:t>
      </w:r>
      <w:r w:rsidR="00CF4057">
        <w:t xml:space="preserve"> of material. Very rough looking stone visually distinctive from other stones in the area. The area surrounding the ancient stone has much smaller stones laid out in a circular ring around the stone </w:t>
      </w:r>
      <w:r w:rsidR="003E7BCF">
        <w:t xml:space="preserve">these could possibly be part of another structure that has either </w:t>
      </w:r>
      <w:r w:rsidR="00614333">
        <w:t>c</w:t>
      </w:r>
      <w:r w:rsidR="00492A05">
        <w:t>olla</w:t>
      </w:r>
      <w:r w:rsidR="00614333">
        <w:t>p</w:t>
      </w:r>
      <w:r w:rsidR="00492A05">
        <w:t>s</w:t>
      </w:r>
      <w:r w:rsidR="00614333">
        <w:t>ed</w:t>
      </w:r>
      <w:r w:rsidR="003E7BCF">
        <w:t xml:space="preserve"> through thousands of years or even down to vandalism these are just two possibilities. The stone itself is made of quart</w:t>
      </w:r>
      <w:r w:rsidR="00492A05">
        <w:t>z</w:t>
      </w:r>
      <w:r w:rsidR="003E7BCF">
        <w:t xml:space="preserve"> and weighs in at a </w:t>
      </w:r>
      <w:r w:rsidR="00614333">
        <w:t>hefty</w:t>
      </w:r>
      <w:r w:rsidR="003E7BCF">
        <w:t xml:space="preserve"> </w:t>
      </w:r>
      <w:r w:rsidR="00614333">
        <w:t>twenty-five</w:t>
      </w:r>
      <w:r w:rsidR="003E7BCF">
        <w:t xml:space="preserve"> tons, </w:t>
      </w:r>
      <w:r w:rsidR="00614333">
        <w:t>and is protected under the Ancient Monuments Act 1882. Even though it is called Arthurs stone, it has nothing to do with king Arthur but is a 2500 B.C burial tomb (Explore-Gower)</w:t>
      </w:r>
      <w:r w:rsidR="00492A05">
        <w:t>.</w:t>
      </w:r>
    </w:p>
    <w:p w14:paraId="3EFA282C" w14:textId="77777777" w:rsidR="00E75334" w:rsidRDefault="00E75334" w:rsidP="005E63DF"/>
    <w:p w14:paraId="4D9AC955" w14:textId="77777777" w:rsidR="00E75334" w:rsidRDefault="00E75334" w:rsidP="005E63DF"/>
    <w:p w14:paraId="6D793E6F" w14:textId="77777777" w:rsidR="00E75334" w:rsidRDefault="00E75334" w:rsidP="005E63DF"/>
    <w:p w14:paraId="1FB90F65" w14:textId="2A73167A" w:rsidR="005E63DF" w:rsidRDefault="005E63DF" w:rsidP="005E63DF">
      <w:r>
        <w:lastRenderedPageBreak/>
        <w:t xml:space="preserve">Photograph </w:t>
      </w:r>
      <w:r w:rsidR="00E75334">
        <w:t xml:space="preserve">of the site </w:t>
      </w:r>
      <w:r>
        <w:t xml:space="preserve">       </w:t>
      </w:r>
      <w:r w:rsidR="00E75334">
        <w:t xml:space="preserve">                                          </w:t>
      </w:r>
      <w:r w:rsidR="00EF758A">
        <w:t xml:space="preserve">       </w:t>
      </w:r>
      <w:r>
        <w:t xml:space="preserve">Aerial photograph </w:t>
      </w:r>
      <w:r w:rsidR="00EF758A">
        <w:t xml:space="preserve">of the site </w:t>
      </w:r>
      <w:r>
        <w:t xml:space="preserve"> </w:t>
      </w:r>
    </w:p>
    <w:p w14:paraId="199068A4" w14:textId="45FECEC8" w:rsidR="005E63DF" w:rsidRDefault="005E63DF" w:rsidP="005E63DF"/>
    <w:p w14:paraId="540B11FA" w14:textId="4B8C8FC5" w:rsidR="005E63DF" w:rsidRDefault="00E75334" w:rsidP="00E75334">
      <w:pPr>
        <w:tabs>
          <w:tab w:val="left" w:pos="3765"/>
          <w:tab w:val="left" w:pos="5055"/>
        </w:tabs>
        <w:jc w:val="both"/>
        <w:rPr>
          <w:noProof/>
        </w:rPr>
      </w:pPr>
      <w:r>
        <w:rPr>
          <w:noProof/>
        </w:rPr>
        <w:drawing>
          <wp:inline distT="0" distB="0" distL="0" distR="0" wp14:anchorId="16EF99FB" wp14:editId="4B6A861D">
            <wp:extent cx="2882847" cy="2162076"/>
            <wp:effectExtent l="0" t="1587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A824D8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90010" cy="216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63DF">
        <w:tab/>
        <w:t xml:space="preserve">                     </w:t>
      </w:r>
      <w:r w:rsidRPr="00E75334">
        <w:rPr>
          <w:noProof/>
        </w:rPr>
        <w:t xml:space="preserve"> </w:t>
      </w:r>
      <w:r w:rsidR="00EF758A">
        <w:rPr>
          <w:noProof/>
        </w:rPr>
        <w:drawing>
          <wp:inline distT="0" distB="0" distL="0" distR="0" wp14:anchorId="6A74448B" wp14:editId="4A0F11CD">
            <wp:extent cx="2324031" cy="2849880"/>
            <wp:effectExtent l="0" t="0" r="635" b="7620"/>
            <wp:docPr id="3" name="Picture 3" descr="C:\Users\ALEXANDER\AppData\Local\Microsoft\Windows\INetCache\Content.MSO\B533C66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XANDER\AppData\Local\Microsoft\Windows\INetCache\Content.MSO\B533C661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345" cy="286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226B7" w14:textId="6FC63B4D" w:rsidR="005E63DF" w:rsidRDefault="005E63DF" w:rsidP="00511C97">
      <w:r>
        <w:t xml:space="preserve">Savage (2019)                                                              </w:t>
      </w:r>
      <w:r w:rsidR="00511C97">
        <w:t xml:space="preserve">           </w:t>
      </w:r>
      <w:r>
        <w:t>National Library of Scotland (2018)</w:t>
      </w:r>
    </w:p>
    <w:p w14:paraId="5CE3F36D" w14:textId="77777777" w:rsidR="005E63DF" w:rsidRDefault="005E63DF" w:rsidP="005E63DF"/>
    <w:p w14:paraId="2FFE783C" w14:textId="77777777" w:rsidR="005E63DF" w:rsidRDefault="005E63DF" w:rsidP="005E63DF"/>
    <w:p w14:paraId="50577541" w14:textId="77777777" w:rsidR="005E63DF" w:rsidRDefault="005E63DF" w:rsidP="005E63DF"/>
    <w:p w14:paraId="77AEC663" w14:textId="77777777" w:rsidR="00511C97" w:rsidRDefault="005E63DF" w:rsidP="00511C97">
      <w:r>
        <w:t>Discussion:</w:t>
      </w:r>
      <w:r w:rsidR="00511C97">
        <w:t xml:space="preserve"> </w:t>
      </w:r>
    </w:p>
    <w:p w14:paraId="402490A8" w14:textId="21B9E6C0" w:rsidR="005E63DF" w:rsidRDefault="00511C97" w:rsidP="00511C97">
      <w:r>
        <w:t>To interpret what was seen at the ancient monument of Arthurs stone a visual observation was used to understand</w:t>
      </w:r>
      <w:r w:rsidR="00E9772B">
        <w:t xml:space="preserve"> how</w:t>
      </w:r>
      <w:r>
        <w:t xml:space="preserve"> the structure was placed there, why it was placed</w:t>
      </w:r>
      <w:r w:rsidR="001240B3">
        <w:t xml:space="preserve">, </w:t>
      </w:r>
      <w:r w:rsidR="00E9772B">
        <w:t>what it was made from</w:t>
      </w:r>
      <w:r>
        <w:t xml:space="preserve"> and even how</w:t>
      </w:r>
      <w:r w:rsidR="00E9772B">
        <w:t xml:space="preserve"> it became known as </w:t>
      </w:r>
      <w:r w:rsidR="00FB44AF">
        <w:t>Arthurs</w:t>
      </w:r>
      <w:r w:rsidR="00E9772B">
        <w:t xml:space="preserve"> stone</w:t>
      </w:r>
      <w:r w:rsidR="00FB44AF">
        <w:t xml:space="preserve">. To understand the reliability of the evidence dating techniques and looking at other sites Called </w:t>
      </w:r>
      <w:r w:rsidR="004A2816">
        <w:t>Arthurs</w:t>
      </w:r>
      <w:r w:rsidR="00FB44AF">
        <w:t xml:space="preserve"> stone would have to be looked at and compared in detail. Historical accounts and records will have to be looked at in detail to improve the data source</w:t>
      </w:r>
      <w:r w:rsidR="00FB44AF" w:rsidRPr="00470895">
        <w:t xml:space="preserve">. According to Fleming (2006) </w:t>
      </w:r>
      <w:r w:rsidR="00FB44AF">
        <w:t>If you</w:t>
      </w:r>
      <w:r w:rsidR="00FB44AF" w:rsidRPr="00470895">
        <w:t xml:space="preserve"> </w:t>
      </w:r>
      <w:r w:rsidR="00EE2B3C">
        <w:t xml:space="preserve">look </w:t>
      </w:r>
      <w:r w:rsidR="00FB44AF" w:rsidRPr="00470895">
        <w:t xml:space="preserve">beyond </w:t>
      </w:r>
      <w:r w:rsidR="00FB44AF">
        <w:t xml:space="preserve">what </w:t>
      </w:r>
      <w:r w:rsidR="00FB44AF" w:rsidRPr="00470895">
        <w:t>evidence</w:t>
      </w:r>
      <w:r w:rsidR="00FB44AF">
        <w:t xml:space="preserve"> is in front of you</w:t>
      </w:r>
      <w:r w:rsidR="004A2816">
        <w:t>,</w:t>
      </w:r>
      <w:r w:rsidR="00FB44AF">
        <w:t xml:space="preserve"> you can then potentially </w:t>
      </w:r>
      <w:r w:rsidR="00FB44AF" w:rsidRPr="00470895">
        <w:t xml:space="preserve">create problems of interpretation. </w:t>
      </w:r>
      <w:r w:rsidR="00476523" w:rsidRPr="00470895">
        <w:t>Therefor</w:t>
      </w:r>
      <w:r w:rsidR="00476523">
        <w:t>e,</w:t>
      </w:r>
      <w:r w:rsidR="004A2816">
        <w:t xml:space="preserve"> any aspect </w:t>
      </w:r>
      <w:r w:rsidR="004A2816" w:rsidRPr="00470895">
        <w:t xml:space="preserve">of </w:t>
      </w:r>
      <w:r w:rsidR="004A2816">
        <w:t xml:space="preserve">precise </w:t>
      </w:r>
      <w:r w:rsidR="00FB44AF" w:rsidRPr="00470895">
        <w:t xml:space="preserve">assessment </w:t>
      </w:r>
      <w:r w:rsidR="004A2816">
        <w:t xml:space="preserve">carried out </w:t>
      </w:r>
      <w:r w:rsidR="00FB44AF" w:rsidRPr="00470895">
        <w:t xml:space="preserve">can only improve </w:t>
      </w:r>
      <w:r w:rsidR="004A2816">
        <w:t>the</w:t>
      </w:r>
      <w:r w:rsidR="00FB44AF" w:rsidRPr="00470895">
        <w:t xml:space="preserve"> </w:t>
      </w:r>
      <w:r w:rsidR="004A2816">
        <w:t>accuracy</w:t>
      </w:r>
      <w:r w:rsidR="00FB44AF" w:rsidRPr="00470895">
        <w:t xml:space="preserve"> of </w:t>
      </w:r>
      <w:r w:rsidR="004A2816">
        <w:t>any</w:t>
      </w:r>
      <w:r w:rsidR="00FB44AF" w:rsidRPr="00470895">
        <w:t xml:space="preserve"> findings</w:t>
      </w:r>
      <w:r w:rsidR="004A2816">
        <w:t xml:space="preserve">, as the environment changes over time the landscapes around it also changes through weathering and human activities. Comparing sites of similarity and age </w:t>
      </w:r>
      <w:r w:rsidR="001B070B">
        <w:t>give us a better understanding of the monuments themselves.</w:t>
      </w:r>
      <w:r w:rsidR="0089771E">
        <w:t xml:space="preserve"> </w:t>
      </w:r>
      <w:r w:rsidR="00670C77">
        <w:t xml:space="preserve">According to Tilley (2007) </w:t>
      </w:r>
      <w:r w:rsidR="00476523">
        <w:t>archaeologists</w:t>
      </w:r>
      <w:r w:rsidR="00670C77">
        <w:t xml:space="preserve"> seem to establish a great emotional </w:t>
      </w:r>
      <w:r w:rsidR="00476523">
        <w:t>closeness</w:t>
      </w:r>
      <w:r w:rsidR="00670C77">
        <w:t xml:space="preserve"> for different sites they have recorded and excavated in the past. Also working at these </w:t>
      </w:r>
      <w:r w:rsidR="00476523">
        <w:t>locations,</w:t>
      </w:r>
      <w:r w:rsidR="00670C77">
        <w:t xml:space="preserve"> they seem to get a </w:t>
      </w:r>
      <w:r w:rsidR="00476523">
        <w:t>heightened</w:t>
      </w:r>
      <w:r w:rsidR="00670C77">
        <w:t xml:space="preserve"> sense of self meaning and </w:t>
      </w:r>
      <w:r w:rsidR="00476523">
        <w:t>establish</w:t>
      </w:r>
      <w:r w:rsidR="00670C77">
        <w:t xml:space="preserve"> a great connection with these places they can identify with these ancient sites just like the past occupants who lived there would have done. </w:t>
      </w:r>
    </w:p>
    <w:p w14:paraId="55CE40FD" w14:textId="77777777" w:rsidR="005E63DF" w:rsidRDefault="005E63DF" w:rsidP="005E63DF"/>
    <w:p w14:paraId="64A02072" w14:textId="77777777" w:rsidR="005E63DF" w:rsidRDefault="005E63DF" w:rsidP="005E63DF"/>
    <w:p w14:paraId="6E099CE3" w14:textId="77777777" w:rsidR="005E63DF" w:rsidRDefault="005E63DF" w:rsidP="005E63DF">
      <w:pPr>
        <w:rPr>
          <w:highlight w:val="yellow"/>
        </w:rPr>
      </w:pPr>
    </w:p>
    <w:p w14:paraId="01D4AAC0" w14:textId="77777777" w:rsidR="005E63DF" w:rsidRDefault="005E63DF" w:rsidP="005E63DF">
      <w:pPr>
        <w:rPr>
          <w:highlight w:val="yellow"/>
        </w:rPr>
      </w:pPr>
    </w:p>
    <w:p w14:paraId="56A74C02" w14:textId="77777777" w:rsidR="005E63DF" w:rsidRDefault="005E63DF" w:rsidP="005E63DF"/>
    <w:p w14:paraId="3F97C640" w14:textId="77777777" w:rsidR="00492A05" w:rsidRDefault="00492A05" w:rsidP="005E63DF"/>
    <w:p w14:paraId="7CB1C2E3" w14:textId="77777777" w:rsidR="00492A05" w:rsidRDefault="00492A05" w:rsidP="005E63DF"/>
    <w:p w14:paraId="6B1BD4C6" w14:textId="0248F0B8" w:rsidR="005E63DF" w:rsidRDefault="005E63DF" w:rsidP="005E63DF">
      <w:r w:rsidRPr="00470895">
        <w:t xml:space="preserve">References: </w:t>
      </w:r>
    </w:p>
    <w:p w14:paraId="55727318" w14:textId="77777777" w:rsidR="003A2762" w:rsidRPr="00470895" w:rsidRDefault="003A2762" w:rsidP="003A2762">
      <w:r w:rsidRPr="00470895">
        <w:t xml:space="preserve">Fleming, A. Post Processual Landscape Archaeology. </w:t>
      </w:r>
      <w:r w:rsidRPr="00470895">
        <w:rPr>
          <w:i/>
        </w:rPr>
        <w:t>A Critique,</w:t>
      </w:r>
      <w:r w:rsidRPr="00470895">
        <w:t xml:space="preserve"> (2006), pp. 268-278</w:t>
      </w:r>
      <w:bookmarkStart w:id="0" w:name="_GoBack"/>
      <w:bookmarkEnd w:id="0"/>
    </w:p>
    <w:p w14:paraId="271D6E24" w14:textId="7EF0B7A2" w:rsidR="005E63DF" w:rsidRPr="00470895" w:rsidRDefault="005E63DF" w:rsidP="005E63DF">
      <w:r w:rsidRPr="00470895">
        <w:t>Savage, A. (2019)</w:t>
      </w:r>
    </w:p>
    <w:p w14:paraId="6F51ECC8" w14:textId="3104C578" w:rsidR="00614333" w:rsidRDefault="00977F3C" w:rsidP="005E63DF">
      <w:r>
        <w:t xml:space="preserve">Explore Gower, </w:t>
      </w:r>
      <w:r w:rsidRPr="00977F3C">
        <w:rPr>
          <w:i/>
        </w:rPr>
        <w:t>Arthurs Stone</w:t>
      </w:r>
      <w:r>
        <w:t>, &lt;</w:t>
      </w:r>
      <w:r w:rsidR="00614333" w:rsidRPr="00614333">
        <w:t>http://www.explore-gower.co.uk/arthur-s-stone</w:t>
      </w:r>
      <w:r>
        <w:t xml:space="preserve">&gt;                </w:t>
      </w:r>
      <w:r w:rsidR="00492A05">
        <w:t xml:space="preserve">                                            </w:t>
      </w:r>
      <w:r w:rsidR="00476523">
        <w:t xml:space="preserve">  [</w:t>
      </w:r>
      <w:r>
        <w:t>Accessed on 26</w:t>
      </w:r>
      <w:r w:rsidRPr="00977F3C">
        <w:rPr>
          <w:vertAlign w:val="superscript"/>
        </w:rPr>
        <w:t>th</w:t>
      </w:r>
      <w:r>
        <w:t xml:space="preserve"> January 2019] </w:t>
      </w:r>
    </w:p>
    <w:p w14:paraId="51648AE1" w14:textId="15227995" w:rsidR="00614333" w:rsidRDefault="00492A05" w:rsidP="005E63DF">
      <w:r>
        <w:t xml:space="preserve">The National Library of Scotland, 2018 </w:t>
      </w:r>
      <w:hyperlink r:id="rId7" w:history="1">
        <w:r w:rsidRPr="00975C14">
          <w:rPr>
            <w:rStyle w:val="Hyperlink"/>
          </w:rPr>
          <w:t>https://maps.nls.uk/geo/explore/side-by-side/#zoom=17&amp;lat=51.5934&amp;lon=-4.1795&amp;layers=1&amp;right=BingHyb</w:t>
        </w:r>
      </w:hyperlink>
      <w:r>
        <w:t xml:space="preserve"> [accessed 26</w:t>
      </w:r>
      <w:r w:rsidRPr="00492A05">
        <w:rPr>
          <w:vertAlign w:val="superscript"/>
        </w:rPr>
        <w:t>th</w:t>
      </w:r>
      <w:r>
        <w:t xml:space="preserve"> January 2019]</w:t>
      </w:r>
    </w:p>
    <w:p w14:paraId="7ADC3827" w14:textId="12EDB10A" w:rsidR="00614333" w:rsidRDefault="00476523" w:rsidP="005E63DF">
      <w:r>
        <w:t>Tilley, C. Stone Worlds</w:t>
      </w:r>
      <w:r w:rsidRPr="00181D91">
        <w:rPr>
          <w:i/>
        </w:rPr>
        <w:t xml:space="preserve">, </w:t>
      </w:r>
      <w:r w:rsidR="00181D91" w:rsidRPr="00181D91">
        <w:rPr>
          <w:i/>
        </w:rPr>
        <w:t>Narrative and Reflexivity in Landscape Archaeology</w:t>
      </w:r>
      <w:r w:rsidR="00181D91">
        <w:t xml:space="preserve">, (2007), pp.280 </w:t>
      </w:r>
    </w:p>
    <w:p w14:paraId="0F9171B7" w14:textId="77777777" w:rsidR="00614333" w:rsidRDefault="00614333" w:rsidP="005E63DF"/>
    <w:p w14:paraId="0F857609" w14:textId="77777777" w:rsidR="005E63DF" w:rsidRDefault="005E63DF" w:rsidP="005E63DF"/>
    <w:p w14:paraId="0E0DFA09" w14:textId="77777777" w:rsidR="003D09FA" w:rsidRDefault="003D09FA"/>
    <w:sectPr w:rsidR="003D09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3DF"/>
    <w:rsid w:val="00016283"/>
    <w:rsid w:val="00105857"/>
    <w:rsid w:val="001240B3"/>
    <w:rsid w:val="00181D91"/>
    <w:rsid w:val="001B070B"/>
    <w:rsid w:val="003A2762"/>
    <w:rsid w:val="003D09FA"/>
    <w:rsid w:val="003E7BCF"/>
    <w:rsid w:val="00476523"/>
    <w:rsid w:val="00492A05"/>
    <w:rsid w:val="004A2816"/>
    <w:rsid w:val="00511C97"/>
    <w:rsid w:val="005E63DF"/>
    <w:rsid w:val="00614333"/>
    <w:rsid w:val="00670C77"/>
    <w:rsid w:val="007007F4"/>
    <w:rsid w:val="00736759"/>
    <w:rsid w:val="00831565"/>
    <w:rsid w:val="0089771E"/>
    <w:rsid w:val="00977F3C"/>
    <w:rsid w:val="009F347D"/>
    <w:rsid w:val="00A02F31"/>
    <w:rsid w:val="00A9496D"/>
    <w:rsid w:val="00AF6467"/>
    <w:rsid w:val="00CF4057"/>
    <w:rsid w:val="00E10FC9"/>
    <w:rsid w:val="00E75334"/>
    <w:rsid w:val="00E9772B"/>
    <w:rsid w:val="00EE2B3C"/>
    <w:rsid w:val="00EF758A"/>
    <w:rsid w:val="00F0099A"/>
    <w:rsid w:val="00F866FA"/>
    <w:rsid w:val="00FB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B4741"/>
  <w15:chartTrackingRefBased/>
  <w15:docId w15:val="{DF3744AA-8F9A-4BC5-B874-4CB6770CB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63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63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2A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aps.nls.uk/geo/explore/side-by-side/#zoom=17&amp;lat=51.5934&amp;lon=-4.1795&amp;layers=1&amp;right=BingHy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paige</dc:creator>
  <cp:keywords/>
  <dc:description/>
  <cp:lastModifiedBy>alexander paige</cp:lastModifiedBy>
  <cp:revision>2</cp:revision>
  <dcterms:created xsi:type="dcterms:W3CDTF">2019-01-28T15:13:00Z</dcterms:created>
  <dcterms:modified xsi:type="dcterms:W3CDTF">2019-01-28T15:13:00Z</dcterms:modified>
</cp:coreProperties>
</file>