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533AD34" w14:textId="77777777" w:rsidR="00793373" w:rsidRPr="00E93407" w:rsidRDefault="00793373">
      <w:pPr>
        <w:pageBreakBefore/>
        <w:jc w:val="center"/>
        <w:rPr>
          <w:sz w:val="54"/>
          <w:szCs w:val="54"/>
        </w:rPr>
      </w:pPr>
    </w:p>
    <w:p w14:paraId="3870C506" w14:textId="40284CC6" w:rsidR="00A61F92" w:rsidRDefault="00A61F92" w:rsidP="00E93407">
      <w:pPr>
        <w:suppressAutoHyphens w:val="0"/>
        <w:spacing w:after="160"/>
        <w:rPr>
          <w:rFonts w:ascii="Calibri" w:eastAsia="Times New Roman" w:hAnsi="Calibri" w:cstheme="minorBidi"/>
          <w:kern w:val="2"/>
          <w:sz w:val="32"/>
          <w:szCs w:val="32"/>
          <w:lang w:val="en-IN" w:eastAsia="en-US"/>
          <w14:ligatures w14:val="standardContextual"/>
        </w:rPr>
      </w:pPr>
      <w:r>
        <w:rPr>
          <w:rFonts w:ascii="Calibri" w:eastAsia="Times New Roman" w:hAnsi="Calibri" w:cstheme="minorBidi"/>
          <w:kern w:val="2"/>
          <w:sz w:val="32"/>
          <w:szCs w:val="32"/>
          <w:lang w:val="en-IN" w:eastAsia="en-US"/>
          <w14:ligatures w14:val="standardContextual"/>
        </w:rPr>
        <w:t>Student number:</w:t>
      </w:r>
      <w:r w:rsidR="00E93407" w:rsidRPr="00E93407">
        <w:rPr>
          <w:rFonts w:ascii="Calibri" w:eastAsia="Times New Roman" w:hAnsi="Calibri" w:cstheme="minorBidi"/>
          <w:kern w:val="2"/>
          <w:sz w:val="32"/>
          <w:szCs w:val="32"/>
          <w:lang w:val="en-IN" w:eastAsia="en-US"/>
          <w14:ligatures w14:val="standardContextual"/>
        </w:rPr>
        <w:t>2316612</w:t>
      </w:r>
    </w:p>
    <w:p w14:paraId="5957EC31" w14:textId="07847ACC" w:rsidR="00E93407" w:rsidRPr="00E93407" w:rsidRDefault="00E93407" w:rsidP="00E93407">
      <w:pPr>
        <w:suppressAutoHyphens w:val="0"/>
        <w:spacing w:after="160"/>
        <w:rPr>
          <w:rFonts w:eastAsiaTheme="minorHAnsi"/>
          <w:color w:val="auto"/>
          <w:kern w:val="2"/>
          <w:sz w:val="32"/>
          <w:szCs w:val="32"/>
          <w:lang w:val="en-US" w:eastAsia="en-US"/>
          <w14:ligatures w14:val="standardContextual"/>
        </w:rPr>
      </w:pPr>
      <w:r w:rsidRPr="00E93407">
        <w:rPr>
          <w:rFonts w:ascii="Calibri" w:eastAsia="Times New Roman" w:hAnsi="Calibri" w:cstheme="minorBidi"/>
          <w:kern w:val="2"/>
          <w:sz w:val="32"/>
          <w:szCs w:val="32"/>
          <w:lang w:val="en-IN" w:eastAsia="en-US"/>
          <w14:ligatures w14:val="standardContextual"/>
        </w:rPr>
        <w:t xml:space="preserve"> </w:t>
      </w:r>
      <w:r w:rsidR="00A61F92">
        <w:rPr>
          <w:rFonts w:ascii="Calibri" w:eastAsia="Times New Roman" w:hAnsi="Calibri" w:cstheme="minorBidi"/>
          <w:kern w:val="2"/>
          <w:sz w:val="32"/>
          <w:szCs w:val="32"/>
          <w:lang w:val="en-IN" w:eastAsia="en-US"/>
          <w14:ligatures w14:val="standardContextual"/>
        </w:rPr>
        <w:t>Student name:</w:t>
      </w:r>
      <w:r w:rsidRPr="00E93407">
        <w:rPr>
          <w:rFonts w:ascii="Calibri" w:eastAsia="Times New Roman" w:hAnsi="Calibri" w:cstheme="minorBidi"/>
          <w:kern w:val="2"/>
          <w:sz w:val="32"/>
          <w:szCs w:val="32"/>
          <w:lang w:val="en-IN" w:eastAsia="en-US"/>
          <w14:ligatures w14:val="standardContextual"/>
        </w:rPr>
        <w:t>Leonard Paci</w:t>
      </w:r>
    </w:p>
    <w:p w14:paraId="1A88653B" w14:textId="77777777" w:rsidR="00793373" w:rsidRPr="00E93407" w:rsidRDefault="00793373" w:rsidP="00E93407">
      <w:pPr>
        <w:rPr>
          <w:sz w:val="34"/>
          <w:szCs w:val="34"/>
        </w:rPr>
      </w:pPr>
    </w:p>
    <w:p w14:paraId="7DA04AE4" w14:textId="77777777" w:rsidR="00793373" w:rsidRDefault="00793373">
      <w:pPr>
        <w:jc w:val="center"/>
        <w:rPr>
          <w:sz w:val="88"/>
          <w:szCs w:val="88"/>
        </w:rPr>
      </w:pPr>
    </w:p>
    <w:p w14:paraId="09661174" w14:textId="77777777" w:rsidR="00793373" w:rsidRPr="000206CE" w:rsidRDefault="000206CE">
      <w:pPr>
        <w:jc w:val="center"/>
        <w:rPr>
          <w:b/>
          <w:sz w:val="72"/>
          <w:szCs w:val="72"/>
        </w:rPr>
      </w:pPr>
      <w:bookmarkStart w:id="0" w:name="__RefHeading___Toc82856599"/>
      <w:bookmarkEnd w:id="0"/>
      <w:r w:rsidRPr="000206CE">
        <w:rPr>
          <w:b/>
          <w:color w:val="333333"/>
          <w:sz w:val="72"/>
          <w:szCs w:val="72"/>
          <w:shd w:val="clear" w:color="auto" w:fill="FFFFFF"/>
        </w:rPr>
        <w:t>LCLM5006 Developing Emotional Intelligence Skills</w:t>
      </w:r>
    </w:p>
    <w:p w14:paraId="2BB855F3" w14:textId="77777777" w:rsidR="000206CE" w:rsidRDefault="000206CE" w:rsidP="000206CE"/>
    <w:p w14:paraId="59C617B4" w14:textId="77777777" w:rsidR="000206CE" w:rsidRDefault="000206CE" w:rsidP="000206CE"/>
    <w:p w14:paraId="1F8838B9" w14:textId="77777777" w:rsidR="000206CE" w:rsidRDefault="000206CE" w:rsidP="000206CE"/>
    <w:p w14:paraId="47F4CD00" w14:textId="77777777" w:rsidR="000206CE" w:rsidRDefault="000206CE" w:rsidP="000206CE"/>
    <w:p w14:paraId="156950E5" w14:textId="77777777" w:rsidR="000206CE" w:rsidRDefault="000206CE" w:rsidP="000206CE"/>
    <w:p w14:paraId="04511725" w14:textId="77777777" w:rsidR="000206CE" w:rsidRDefault="000206CE" w:rsidP="000206CE"/>
    <w:p w14:paraId="35F19187" w14:textId="77777777" w:rsidR="000206CE" w:rsidRDefault="000206CE" w:rsidP="000206CE"/>
    <w:p w14:paraId="0F68AC88" w14:textId="77777777" w:rsidR="000206CE" w:rsidRDefault="000206CE" w:rsidP="000206CE"/>
    <w:p w14:paraId="3DAF91A2" w14:textId="77777777" w:rsidR="000206CE" w:rsidRDefault="000206CE" w:rsidP="000206CE"/>
    <w:p w14:paraId="1372BE7C" w14:textId="77777777" w:rsidR="000206CE" w:rsidRDefault="000206CE" w:rsidP="000206CE"/>
    <w:p w14:paraId="34024B3A" w14:textId="77777777" w:rsidR="000206CE" w:rsidRDefault="000206CE" w:rsidP="000206CE"/>
    <w:p w14:paraId="570CC20A" w14:textId="77777777" w:rsidR="000206CE" w:rsidRDefault="000206CE" w:rsidP="000206CE"/>
    <w:p w14:paraId="1F7CEEE6" w14:textId="77777777" w:rsidR="000206CE" w:rsidRDefault="000206CE" w:rsidP="000206CE"/>
    <w:p w14:paraId="16E5AB4C" w14:textId="77777777" w:rsidR="000206CE" w:rsidRDefault="000206CE" w:rsidP="000206CE"/>
    <w:p w14:paraId="03E94FDD" w14:textId="77777777" w:rsidR="00793373" w:rsidRPr="000206CE" w:rsidRDefault="00793373" w:rsidP="000206CE">
      <w:r w:rsidRPr="000206CE">
        <w:t>Table of Contents</w:t>
      </w:r>
    </w:p>
    <w:p w14:paraId="28A98F2D" w14:textId="77777777" w:rsidR="00DE552A" w:rsidRPr="00E54E9F" w:rsidRDefault="00793373">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DE552A">
        <w:rPr>
          <w:noProof/>
        </w:rPr>
        <w:t>INTRODUCTION</w:t>
      </w:r>
      <w:r w:rsidR="00DE552A">
        <w:rPr>
          <w:noProof/>
        </w:rPr>
        <w:tab/>
      </w:r>
      <w:r w:rsidR="00DE552A">
        <w:rPr>
          <w:noProof/>
        </w:rPr>
        <w:fldChar w:fldCharType="begin"/>
      </w:r>
      <w:r w:rsidR="00DE552A">
        <w:rPr>
          <w:noProof/>
        </w:rPr>
        <w:instrText xml:space="preserve"> PAGEREF _Toc213766983 \h </w:instrText>
      </w:r>
      <w:r w:rsidR="00DE552A">
        <w:rPr>
          <w:noProof/>
        </w:rPr>
      </w:r>
      <w:r w:rsidR="00DE552A">
        <w:rPr>
          <w:noProof/>
        </w:rPr>
        <w:fldChar w:fldCharType="separate"/>
      </w:r>
      <w:r w:rsidR="00DE552A">
        <w:rPr>
          <w:noProof/>
        </w:rPr>
        <w:t>3</w:t>
      </w:r>
      <w:r w:rsidR="00DE552A">
        <w:rPr>
          <w:noProof/>
        </w:rPr>
        <w:fldChar w:fldCharType="end"/>
      </w:r>
    </w:p>
    <w:p w14:paraId="0BE68C8A" w14:textId="77777777" w:rsidR="00DE552A" w:rsidRPr="00E54E9F" w:rsidRDefault="00DE552A">
      <w:pPr>
        <w:pStyle w:val="TOC1"/>
        <w:rPr>
          <w:rFonts w:ascii="Calibri" w:eastAsia="Times New Roman" w:hAnsi="Calibri" w:cs="Times New Roman"/>
          <w:noProof/>
          <w:color w:val="auto"/>
          <w:sz w:val="22"/>
          <w:lang w:val="en-US" w:eastAsia="en-US"/>
        </w:rPr>
      </w:pPr>
      <w:r>
        <w:rPr>
          <w:noProof/>
        </w:rPr>
        <w:t>MAIN BODY</w:t>
      </w:r>
      <w:r>
        <w:rPr>
          <w:noProof/>
        </w:rPr>
        <w:tab/>
      </w:r>
      <w:r>
        <w:rPr>
          <w:noProof/>
        </w:rPr>
        <w:fldChar w:fldCharType="begin"/>
      </w:r>
      <w:r>
        <w:rPr>
          <w:noProof/>
        </w:rPr>
        <w:instrText xml:space="preserve"> PAGEREF _Toc213766984 \h </w:instrText>
      </w:r>
      <w:r>
        <w:rPr>
          <w:noProof/>
        </w:rPr>
      </w:r>
      <w:r>
        <w:rPr>
          <w:noProof/>
        </w:rPr>
        <w:fldChar w:fldCharType="separate"/>
      </w:r>
      <w:r>
        <w:rPr>
          <w:noProof/>
        </w:rPr>
        <w:t>3</w:t>
      </w:r>
      <w:r>
        <w:rPr>
          <w:noProof/>
        </w:rPr>
        <w:fldChar w:fldCharType="end"/>
      </w:r>
    </w:p>
    <w:p w14:paraId="26AA3FC9" w14:textId="77777777" w:rsidR="00DE552A" w:rsidRPr="00E54E9F" w:rsidRDefault="00DE552A">
      <w:pPr>
        <w:pStyle w:val="TOC1"/>
        <w:rPr>
          <w:rFonts w:ascii="Calibri" w:eastAsia="Times New Roman" w:hAnsi="Calibri" w:cs="Times New Roman"/>
          <w:noProof/>
          <w:color w:val="auto"/>
          <w:sz w:val="22"/>
          <w:lang w:val="en-US" w:eastAsia="en-US"/>
        </w:rPr>
      </w:pPr>
      <w:r>
        <w:rPr>
          <w:noProof/>
        </w:rPr>
        <w:t>Critical Evaluation of Emotional Intelligence in the Workplace</w:t>
      </w:r>
      <w:r>
        <w:rPr>
          <w:noProof/>
        </w:rPr>
        <w:tab/>
      </w:r>
      <w:r>
        <w:rPr>
          <w:noProof/>
        </w:rPr>
        <w:fldChar w:fldCharType="begin"/>
      </w:r>
      <w:r>
        <w:rPr>
          <w:noProof/>
        </w:rPr>
        <w:instrText xml:space="preserve"> PAGEREF _Toc213766985 \h </w:instrText>
      </w:r>
      <w:r>
        <w:rPr>
          <w:noProof/>
        </w:rPr>
      </w:r>
      <w:r>
        <w:rPr>
          <w:noProof/>
        </w:rPr>
        <w:fldChar w:fldCharType="separate"/>
      </w:r>
      <w:r>
        <w:rPr>
          <w:noProof/>
        </w:rPr>
        <w:t>3</w:t>
      </w:r>
      <w:r>
        <w:rPr>
          <w:noProof/>
        </w:rPr>
        <w:fldChar w:fldCharType="end"/>
      </w:r>
    </w:p>
    <w:p w14:paraId="6C5DB797" w14:textId="77777777" w:rsidR="00DE552A" w:rsidRPr="00E54E9F" w:rsidRDefault="00DE552A">
      <w:pPr>
        <w:pStyle w:val="TOC1"/>
        <w:rPr>
          <w:rFonts w:ascii="Calibri" w:eastAsia="Times New Roman" w:hAnsi="Calibri" w:cs="Times New Roman"/>
          <w:noProof/>
          <w:color w:val="auto"/>
          <w:sz w:val="22"/>
          <w:lang w:val="en-US" w:eastAsia="en-US"/>
        </w:rPr>
      </w:pPr>
      <w:r>
        <w:rPr>
          <w:noProof/>
        </w:rPr>
        <w:t>Emotional Intelligence across Generations: Implications for Recruitment</w:t>
      </w:r>
      <w:r>
        <w:rPr>
          <w:noProof/>
        </w:rPr>
        <w:tab/>
      </w:r>
      <w:r>
        <w:rPr>
          <w:noProof/>
        </w:rPr>
        <w:fldChar w:fldCharType="begin"/>
      </w:r>
      <w:r>
        <w:rPr>
          <w:noProof/>
        </w:rPr>
        <w:instrText xml:space="preserve"> PAGEREF _Toc213766986 \h </w:instrText>
      </w:r>
      <w:r>
        <w:rPr>
          <w:noProof/>
        </w:rPr>
      </w:r>
      <w:r>
        <w:rPr>
          <w:noProof/>
        </w:rPr>
        <w:fldChar w:fldCharType="separate"/>
      </w:r>
      <w:r>
        <w:rPr>
          <w:noProof/>
        </w:rPr>
        <w:t>7</w:t>
      </w:r>
      <w:r>
        <w:rPr>
          <w:noProof/>
        </w:rPr>
        <w:fldChar w:fldCharType="end"/>
      </w:r>
    </w:p>
    <w:p w14:paraId="62591730" w14:textId="77777777" w:rsidR="00DE552A" w:rsidRPr="00E54E9F" w:rsidRDefault="00DE552A">
      <w:pPr>
        <w:pStyle w:val="TOC1"/>
        <w:rPr>
          <w:rFonts w:ascii="Calibri" w:eastAsia="Times New Roman" w:hAnsi="Calibri" w:cs="Times New Roman"/>
          <w:noProof/>
          <w:color w:val="auto"/>
          <w:sz w:val="22"/>
          <w:lang w:val="en-US" w:eastAsia="en-US"/>
        </w:rPr>
      </w:pPr>
      <w:r>
        <w:rPr>
          <w:noProof/>
        </w:rPr>
        <w:t>CONCLUSION</w:t>
      </w:r>
      <w:r>
        <w:rPr>
          <w:noProof/>
        </w:rPr>
        <w:tab/>
      </w:r>
      <w:r>
        <w:rPr>
          <w:noProof/>
        </w:rPr>
        <w:fldChar w:fldCharType="begin"/>
      </w:r>
      <w:r>
        <w:rPr>
          <w:noProof/>
        </w:rPr>
        <w:instrText xml:space="preserve"> PAGEREF _Toc213766987 \h </w:instrText>
      </w:r>
      <w:r>
        <w:rPr>
          <w:noProof/>
        </w:rPr>
      </w:r>
      <w:r>
        <w:rPr>
          <w:noProof/>
        </w:rPr>
        <w:fldChar w:fldCharType="separate"/>
      </w:r>
      <w:r>
        <w:rPr>
          <w:noProof/>
        </w:rPr>
        <w:t>11</w:t>
      </w:r>
      <w:r>
        <w:rPr>
          <w:noProof/>
        </w:rPr>
        <w:fldChar w:fldCharType="end"/>
      </w:r>
    </w:p>
    <w:p w14:paraId="0EDB6588" w14:textId="77777777" w:rsidR="00DE552A" w:rsidRPr="00E54E9F" w:rsidRDefault="00DE552A">
      <w:pPr>
        <w:pStyle w:val="TOC1"/>
        <w:rPr>
          <w:rFonts w:ascii="Calibri" w:eastAsia="Times New Roman" w:hAnsi="Calibri" w:cs="Times New Roman"/>
          <w:noProof/>
          <w:color w:val="auto"/>
          <w:sz w:val="22"/>
          <w:lang w:val="en-US" w:eastAsia="en-US"/>
        </w:rPr>
      </w:pPr>
      <w:r>
        <w:rPr>
          <w:noProof/>
        </w:rPr>
        <w:t>RECOMMENDATIONS</w:t>
      </w:r>
      <w:r>
        <w:rPr>
          <w:noProof/>
        </w:rPr>
        <w:tab/>
      </w:r>
      <w:r>
        <w:rPr>
          <w:noProof/>
        </w:rPr>
        <w:fldChar w:fldCharType="begin"/>
      </w:r>
      <w:r>
        <w:rPr>
          <w:noProof/>
        </w:rPr>
        <w:instrText xml:space="preserve"> PAGEREF _Toc213766988 \h </w:instrText>
      </w:r>
      <w:r>
        <w:rPr>
          <w:noProof/>
        </w:rPr>
      </w:r>
      <w:r>
        <w:rPr>
          <w:noProof/>
        </w:rPr>
        <w:fldChar w:fldCharType="separate"/>
      </w:r>
      <w:r>
        <w:rPr>
          <w:noProof/>
        </w:rPr>
        <w:t>11</w:t>
      </w:r>
      <w:r>
        <w:rPr>
          <w:noProof/>
        </w:rPr>
        <w:fldChar w:fldCharType="end"/>
      </w:r>
    </w:p>
    <w:p w14:paraId="11D2C4C3" w14:textId="77777777" w:rsidR="00DE552A" w:rsidRPr="00E54E9F" w:rsidRDefault="00DE552A">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_Toc213766989 \h </w:instrText>
      </w:r>
      <w:r>
        <w:rPr>
          <w:noProof/>
        </w:rPr>
      </w:r>
      <w:r>
        <w:rPr>
          <w:noProof/>
        </w:rPr>
        <w:fldChar w:fldCharType="separate"/>
      </w:r>
      <w:r>
        <w:rPr>
          <w:noProof/>
        </w:rPr>
        <w:t>13</w:t>
      </w:r>
      <w:r>
        <w:rPr>
          <w:noProof/>
        </w:rPr>
        <w:fldChar w:fldCharType="end"/>
      </w:r>
    </w:p>
    <w:p w14:paraId="5DD322B6" w14:textId="77777777" w:rsidR="00793373" w:rsidRDefault="00793373">
      <w:pPr>
        <w:pStyle w:val="TOC1"/>
        <w:rPr>
          <w:szCs w:val="24"/>
        </w:rPr>
      </w:pPr>
      <w:r>
        <w:fldChar w:fldCharType="end"/>
      </w:r>
    </w:p>
    <w:p w14:paraId="07E790F7" w14:textId="77777777" w:rsidR="00793373" w:rsidRDefault="00793373">
      <w:pPr>
        <w:rPr>
          <w:szCs w:val="24"/>
        </w:rPr>
      </w:pPr>
    </w:p>
    <w:p w14:paraId="59B0F5F9" w14:textId="77777777" w:rsidR="00FA3835" w:rsidRDefault="00FA3835">
      <w:pPr>
        <w:rPr>
          <w:szCs w:val="24"/>
        </w:rPr>
      </w:pPr>
    </w:p>
    <w:p w14:paraId="74D92BAB" w14:textId="77777777" w:rsidR="0038128E" w:rsidRDefault="00E47221" w:rsidP="0038128E">
      <w:pPr>
        <w:pStyle w:val="Heading1"/>
      </w:pPr>
      <w:r>
        <w:br w:type="page"/>
      </w:r>
      <w:bookmarkStart w:id="1" w:name="_Toc213766983"/>
      <w:r w:rsidR="00C8047B">
        <w:t>INTRODUCTION</w:t>
      </w:r>
      <w:bookmarkEnd w:id="1"/>
      <w:r w:rsidR="00C8047B">
        <w:t xml:space="preserve"> </w:t>
      </w:r>
    </w:p>
    <w:p w14:paraId="4A6D33A2" w14:textId="77777777" w:rsidR="00C8047B" w:rsidRDefault="0038128E" w:rsidP="00D47038">
      <w:pPr>
        <w:ind w:firstLine="432"/>
      </w:pPr>
      <w:r>
        <w:t>Emotional Intelligence (EI) is a pivotal quality, which helps people to identify, comprehend, and control their own feelings and adequately react to the feelings of others. EI plays an important role in creating a culture of empathy and collaboration in the modern workplaces to enhance teamwork, effective leadership and conflict resolution</w:t>
      </w:r>
      <w:r w:rsidR="00526062">
        <w:t xml:space="preserve"> </w:t>
      </w:r>
      <w:r w:rsidR="00526062" w:rsidRPr="00526062">
        <w:t>(</w:t>
      </w:r>
      <w:proofErr w:type="spellStart"/>
      <w:r w:rsidR="00526062" w:rsidRPr="00526062">
        <w:t>Dirican</w:t>
      </w:r>
      <w:proofErr w:type="spellEnd"/>
      <w:r w:rsidR="00526062" w:rsidRPr="00526062">
        <w:t xml:space="preserve"> and </w:t>
      </w:r>
      <w:proofErr w:type="spellStart"/>
      <w:r w:rsidR="00526062" w:rsidRPr="00526062">
        <w:t>Erdil</w:t>
      </w:r>
      <w:proofErr w:type="spellEnd"/>
      <w:r w:rsidR="00526062" w:rsidRPr="00526062">
        <w:t>, 2020)</w:t>
      </w:r>
      <w:r>
        <w:t xml:space="preserve">. The three-dimensional nature of EI and its applicability in organisational performance is brought out by the framework presented by Daniel </w:t>
      </w:r>
      <w:proofErr w:type="spellStart"/>
      <w:r>
        <w:t>Goleman</w:t>
      </w:r>
      <w:proofErr w:type="spellEnd"/>
      <w:r>
        <w:t>, including self-awareness, self-regulation, motivation, empathy, and social skills. With mounting complexity and diversity among businesses, emotionally intelligent employees would be better placed to handle change, create trust and maintain motivation. In addition, multi-generational workforces, such as Generations X, y, and z, introduce additional dimensions of emotional dynamics at the workplace</w:t>
      </w:r>
      <w:r w:rsidR="00526062">
        <w:t xml:space="preserve"> </w:t>
      </w:r>
      <w:r w:rsidR="00526062" w:rsidRPr="00526062">
        <w:t>(</w:t>
      </w:r>
      <w:proofErr w:type="spellStart"/>
      <w:r w:rsidR="00526062" w:rsidRPr="00526062">
        <w:t>Chukwuka</w:t>
      </w:r>
      <w:proofErr w:type="spellEnd"/>
      <w:r w:rsidR="00526062" w:rsidRPr="00526062">
        <w:t xml:space="preserve"> and </w:t>
      </w:r>
      <w:proofErr w:type="spellStart"/>
      <w:r w:rsidR="00526062" w:rsidRPr="00526062">
        <w:t>Sondhi</w:t>
      </w:r>
      <w:proofErr w:type="spellEnd"/>
      <w:r w:rsidR="00526062" w:rsidRPr="00526062">
        <w:t>, 2024)</w:t>
      </w:r>
      <w:r>
        <w:t>. The report is a critical assessment of how the elements of emotional intelligence are put into practise by employees at the workplace, and how the generational aspects affect emotional behaviour, providing important insights and suggestions on how to build on emotionally intelligent, inclusive management practises.</w:t>
      </w:r>
    </w:p>
    <w:p w14:paraId="5A62B913" w14:textId="77777777" w:rsidR="00950F7A" w:rsidRDefault="00E93407" w:rsidP="00950F7A">
      <w:pPr>
        <w:keepNext/>
        <w:ind w:firstLine="432"/>
        <w:jc w:val="center"/>
      </w:pPr>
      <w:r>
        <w:rPr>
          <w:noProof/>
        </w:rPr>
      </w:r>
      <w:r w:rsidR="00E93407">
        <w:rPr>
          <w:noProof/>
        </w:rPr>
        <w:pict w14:anchorId="652AB9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Daniel Goleman's Emotional Intelligence Theory" style="width:383pt;height:201pt">
            <v:imagedata r:id="rId7" r:href="rId8"/>
          </v:shape>
        </w:pict>
      </w:r>
    </w:p>
    <w:p w14:paraId="1862E4F9" w14:textId="77777777" w:rsidR="00950F7A" w:rsidRDefault="00950F7A" w:rsidP="00950F7A">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B141BC">
        <w:t xml:space="preserve">Daniel </w:t>
      </w:r>
      <w:proofErr w:type="spellStart"/>
      <w:r w:rsidRPr="00B141BC">
        <w:t>Goleman's</w:t>
      </w:r>
      <w:proofErr w:type="spellEnd"/>
      <w:r w:rsidRPr="00B141BC">
        <w:t xml:space="preserve"> Emotional Intelligence Theory</w:t>
      </w:r>
    </w:p>
    <w:p w14:paraId="24F6DA7B" w14:textId="77777777" w:rsidR="00950F7A" w:rsidRDefault="00950F7A" w:rsidP="00950F7A">
      <w:pPr>
        <w:pStyle w:val="Caption"/>
        <w:jc w:val="center"/>
      </w:pPr>
      <w:r>
        <w:t xml:space="preserve">Source- </w:t>
      </w:r>
      <w:r w:rsidR="00017C18" w:rsidRPr="00017C18">
        <w:t>(</w:t>
      </w:r>
      <w:proofErr w:type="spellStart"/>
      <w:r w:rsidR="00017C18" w:rsidRPr="00017C18">
        <w:t>Uluç</w:t>
      </w:r>
      <w:proofErr w:type="spellEnd"/>
      <w:r w:rsidR="00017C18" w:rsidRPr="00017C18">
        <w:t>, 2023)</w:t>
      </w:r>
    </w:p>
    <w:p w14:paraId="2D28791A" w14:textId="77777777" w:rsidR="00C8047B" w:rsidRDefault="00C8047B" w:rsidP="004D3633">
      <w:pPr>
        <w:pStyle w:val="Heading1"/>
      </w:pPr>
      <w:bookmarkStart w:id="2" w:name="_Toc213766984"/>
      <w:r>
        <w:t>MAIN BODY</w:t>
      </w:r>
      <w:bookmarkEnd w:id="2"/>
      <w:r>
        <w:t xml:space="preserve"> </w:t>
      </w:r>
    </w:p>
    <w:p w14:paraId="04BA9AD0" w14:textId="77777777" w:rsidR="00D47038" w:rsidRDefault="00D47038" w:rsidP="00D47038">
      <w:pPr>
        <w:pStyle w:val="Heading1"/>
      </w:pPr>
      <w:bookmarkStart w:id="3" w:name="_Toc213766985"/>
      <w:r>
        <w:t>Critical Evaluation of Emotional Intelligence in the Workplace</w:t>
      </w:r>
      <w:bookmarkEnd w:id="3"/>
    </w:p>
    <w:p w14:paraId="05D1D22B" w14:textId="77777777" w:rsidR="00D47038" w:rsidRDefault="00D47038" w:rsidP="001E5D74">
      <w:pPr>
        <w:ind w:firstLine="432"/>
      </w:pPr>
      <w:r>
        <w:t>Emotional Intelligence (EI) refers to the ability to recognise, interpret, and regulate own emotions and be able to react appropriately to the moods of others. EI has become an important aspect in the contemporary workplaces in terms of improving communication, teamwork, and leadership effectiveness. Organisations are becoming more aware of the fact that only technical skills cannot guarantee productivity, emotional and social skills also play a significant role in keeping things under harmony and realising the common objectives</w:t>
      </w:r>
      <w:r w:rsidR="00923E4F">
        <w:t xml:space="preserve"> </w:t>
      </w:r>
      <w:r w:rsidR="00923E4F" w:rsidRPr="00923E4F">
        <w:t>(Dong et al., 2022)</w:t>
      </w:r>
      <w:r>
        <w:t xml:space="preserve">. Having a high EI, employees can overcome pressures in the workplace and adapt to changes easier as well as develop constructive inter-personal relationships. High EI leaders instil trust, resolve conflicts positively, and ensure inclusive cultures that lead to cooperation. </w:t>
      </w:r>
    </w:p>
    <w:p w14:paraId="5D785C5D" w14:textId="77777777" w:rsidR="00D47038" w:rsidRDefault="00D47038" w:rsidP="00D47038"/>
    <w:p w14:paraId="6D7C4415" w14:textId="77777777" w:rsidR="00D47038" w:rsidRPr="001E5D74" w:rsidRDefault="00D47038" w:rsidP="00D47038">
      <w:pPr>
        <w:rPr>
          <w:b/>
        </w:rPr>
      </w:pPr>
      <w:r w:rsidRPr="001E5D74">
        <w:rPr>
          <w:b/>
        </w:rPr>
        <w:t>Emotional Intel</w:t>
      </w:r>
      <w:r w:rsidR="001E5D74" w:rsidRPr="001E5D74">
        <w:rPr>
          <w:b/>
        </w:rPr>
        <w:t>ligence Theoretical Frameworks</w:t>
      </w:r>
    </w:p>
    <w:p w14:paraId="534CD3D6" w14:textId="77777777" w:rsidR="00D47038" w:rsidRDefault="00D47038" w:rsidP="00950F7A">
      <w:pPr>
        <w:ind w:firstLine="720"/>
      </w:pPr>
      <w:r>
        <w:t xml:space="preserve">The conceptualisation of EI proposed by </w:t>
      </w:r>
      <w:proofErr w:type="spellStart"/>
      <w:r>
        <w:t>Mayer-Salovey-Caruso</w:t>
      </w:r>
      <w:proofErr w:type="spellEnd"/>
      <w:r>
        <w:t xml:space="preserve"> model portrays the concept as a framework of abilities which entails four main branches which are perceiving emotions, the use of emotions in facilitating thought, understanding emotions and managing emotions. It describes EI as a cognitive ability that enables people to reason about feelings and application of emotional data to determine behaviour. However, in the work environment, the model can be used to understand the ways employees perceive emotional signals when working together or making decisions</w:t>
      </w:r>
      <w:r w:rsidR="00923E4F">
        <w:t xml:space="preserve"> </w:t>
      </w:r>
      <w:r w:rsidR="00923E4F" w:rsidRPr="00923E4F">
        <w:t>(Craig, 2019)</w:t>
      </w:r>
      <w:r>
        <w:t xml:space="preserve">. As an example, to perceive emotions correctly during meetings or feedback sessions allows communicating and solving problems better. Nevertheless, critics observe that the MSC model measurement tool, which is the MSCEIT test, is usually encountered with validity issues due to subjectivity and </w:t>
      </w:r>
      <w:proofErr w:type="spellStart"/>
      <w:r>
        <w:t>contex</w:t>
      </w:r>
      <w:r w:rsidR="001E5D74">
        <w:t>tuality</w:t>
      </w:r>
      <w:proofErr w:type="spellEnd"/>
      <w:r w:rsidR="001E5D74">
        <w:t xml:space="preserve"> of emotional responses.</w:t>
      </w:r>
    </w:p>
    <w:p w14:paraId="45679C79" w14:textId="77777777" w:rsidR="00D47038" w:rsidRDefault="00D47038" w:rsidP="00950F7A">
      <w:pPr>
        <w:ind w:firstLine="720"/>
      </w:pPr>
      <w:r>
        <w:t xml:space="preserve">In contrast, Competency Model by </w:t>
      </w:r>
      <w:proofErr w:type="spellStart"/>
      <w:r>
        <w:t>Goleman</w:t>
      </w:r>
      <w:proofErr w:type="spellEnd"/>
      <w:r>
        <w:t xml:space="preserve"> concentrates on EI as a group of competencies that are acquired as behavioural skills. It has five components and they include </w:t>
      </w:r>
      <w:r w:rsidR="001E5D74">
        <w:t>self-awareness</w:t>
      </w:r>
      <w:r>
        <w:t xml:space="preserve">, </w:t>
      </w:r>
      <w:r w:rsidR="001E5D74">
        <w:t>self-regulating</w:t>
      </w:r>
      <w:r>
        <w:t xml:space="preserve">, motivation, empathy and social skills. </w:t>
      </w:r>
      <w:proofErr w:type="spellStart"/>
      <w:r>
        <w:t>Goleman</w:t>
      </w:r>
      <w:proofErr w:type="spellEnd"/>
      <w:r>
        <w:t xml:space="preserve"> incorporates personality and leadership behaviour unlike the cognitive approach provided by </w:t>
      </w:r>
      <w:proofErr w:type="spellStart"/>
      <w:r>
        <w:t>Mayer-Salovey</w:t>
      </w:r>
      <w:proofErr w:type="spellEnd"/>
      <w:r>
        <w:t xml:space="preserve"> and therefore his framework is more applicable within an organisational setting. Most of the EI training programmes are premised on his model because it is practical in terms of leadership development and employee engagement</w:t>
      </w:r>
      <w:r w:rsidR="00247AC4">
        <w:t xml:space="preserve"> </w:t>
      </w:r>
      <w:r w:rsidR="00247AC4" w:rsidRPr="00247AC4">
        <w:t>(</w:t>
      </w:r>
      <w:proofErr w:type="spellStart"/>
      <w:r w:rsidR="00247AC4" w:rsidRPr="00247AC4">
        <w:t>Fianko</w:t>
      </w:r>
      <w:proofErr w:type="spellEnd"/>
      <w:r w:rsidR="00247AC4" w:rsidRPr="00247AC4">
        <w:t xml:space="preserve">, </w:t>
      </w:r>
      <w:proofErr w:type="spellStart"/>
      <w:r w:rsidR="00247AC4" w:rsidRPr="00247AC4">
        <w:t>Jnr</w:t>
      </w:r>
      <w:proofErr w:type="spellEnd"/>
      <w:r w:rsidR="00247AC4" w:rsidRPr="00247AC4">
        <w:t xml:space="preserve"> and </w:t>
      </w:r>
      <w:proofErr w:type="spellStart"/>
      <w:r w:rsidR="00247AC4" w:rsidRPr="00247AC4">
        <w:t>Dzogbewu</w:t>
      </w:r>
      <w:proofErr w:type="spellEnd"/>
      <w:r w:rsidR="00247AC4" w:rsidRPr="00247AC4">
        <w:t>, 2020)</w:t>
      </w:r>
      <w:r>
        <w:t xml:space="preserve">. However, it has been noted that the model is criticised by its quality and relying on self-assessment, which may bring bias in it. Combined, both systems give a complete picture, as </w:t>
      </w:r>
      <w:proofErr w:type="spellStart"/>
      <w:r>
        <w:t>Mayer-Salovey</w:t>
      </w:r>
      <w:proofErr w:type="spellEnd"/>
      <w:r>
        <w:t xml:space="preserve"> defines what EI is, and </w:t>
      </w:r>
      <w:proofErr w:type="spellStart"/>
      <w:r>
        <w:t>Goleman</w:t>
      </w:r>
      <w:proofErr w:type="spellEnd"/>
      <w:r>
        <w:t xml:space="preserve"> shows how EI is implemented in practise.</w:t>
      </w:r>
    </w:p>
    <w:p w14:paraId="32EA9EBB" w14:textId="77777777" w:rsidR="00D47038" w:rsidRDefault="00D47038" w:rsidP="00D47038"/>
    <w:p w14:paraId="6DD83E6D" w14:textId="77777777" w:rsidR="00D47038" w:rsidRPr="001E5D74" w:rsidRDefault="00D47038" w:rsidP="00D47038">
      <w:pPr>
        <w:rPr>
          <w:b/>
        </w:rPr>
      </w:pPr>
      <w:r w:rsidRPr="001E5D74">
        <w:rPr>
          <w:b/>
        </w:rPr>
        <w:t>Implementation</w:t>
      </w:r>
      <w:r w:rsidR="001E5D74" w:rsidRPr="001E5D74">
        <w:rPr>
          <w:b/>
        </w:rPr>
        <w:t xml:space="preserve"> of EI Components in Workplace</w:t>
      </w:r>
    </w:p>
    <w:p w14:paraId="1BDFDB47" w14:textId="77777777" w:rsidR="00D47038" w:rsidRPr="00550AE8" w:rsidRDefault="001E5D74" w:rsidP="00D47038">
      <w:pPr>
        <w:rPr>
          <w:b/>
        </w:rPr>
      </w:pPr>
      <w:r w:rsidRPr="00550AE8">
        <w:rPr>
          <w:b/>
        </w:rPr>
        <w:t>Self-</w:t>
      </w:r>
      <w:r w:rsidR="00550AE8" w:rsidRPr="00550AE8">
        <w:rPr>
          <w:b/>
        </w:rPr>
        <w:t>Awareness</w:t>
      </w:r>
    </w:p>
    <w:p w14:paraId="75EBFA0C" w14:textId="77777777" w:rsidR="00D47038" w:rsidRDefault="00D47038" w:rsidP="00D47038">
      <w:r>
        <w:t>Emotional intelligence is founded on self-awareness. Self-aware employees realise their strengths, weaknesses and triggers and thus they are able to react to situations in a thoughtful manner as opposed to being reactive. Reflective practises, feedback, and evaluation of responses to workplace stressors are among the commonly used activities in professional circles by self-aware people. As an example, a project manager who realises his/her stresses can employ relaxation or time management techniques of ensuring that he does not get frightened by a deadline that is very important. This gives rise to sincere communication and credible leadership</w:t>
      </w:r>
      <w:r w:rsidR="0064709B">
        <w:t xml:space="preserve"> </w:t>
      </w:r>
      <w:r w:rsidR="0064709B" w:rsidRPr="0064709B">
        <w:t>(Abdullah et al., 2021)</w:t>
      </w:r>
      <w:r>
        <w:t xml:space="preserve">. Nevertheless, being too </w:t>
      </w:r>
      <w:r w:rsidR="001E5D74">
        <w:t>self-centred</w:t>
      </w:r>
      <w:r>
        <w:t xml:space="preserve"> can lead to over </w:t>
      </w:r>
      <w:r w:rsidR="001E5D74">
        <w:t>analysing</w:t>
      </w:r>
      <w:r>
        <w:t xml:space="preserve"> or making no decision. Thus, self-awareness enhances self-confidence and moral judgement, but it needs to be balanced to prevent the feeling of being emotionally </w:t>
      </w:r>
      <w:r w:rsidR="001E5D74">
        <w:t>over controlling</w:t>
      </w:r>
      <w:r w:rsidR="00550AE8">
        <w:t xml:space="preserve"> or unemotional.</w:t>
      </w:r>
    </w:p>
    <w:p w14:paraId="78E49498" w14:textId="77777777" w:rsidR="00D47038" w:rsidRPr="00550AE8" w:rsidRDefault="00550AE8" w:rsidP="00D47038">
      <w:pPr>
        <w:rPr>
          <w:b/>
        </w:rPr>
      </w:pPr>
      <w:r w:rsidRPr="00550AE8">
        <w:rPr>
          <w:b/>
        </w:rPr>
        <w:t xml:space="preserve"> Self-Regulation</w:t>
      </w:r>
    </w:p>
    <w:p w14:paraId="74257D2F" w14:textId="77777777" w:rsidR="00D47038" w:rsidRDefault="00D47038" w:rsidP="00550AE8">
      <w:pPr>
        <w:ind w:firstLine="720"/>
      </w:pPr>
      <w:r>
        <w:t>Self-regulation means the ability to control the impulses, to be adaptable, and to be accountable in altering situations. Self-regulated employees are mature to deal with conflicts and are also composed at the time of pressure. As an example, when organisations are being restructured, employees who are emotionally intelligent cope with the anxiety levels and imitate the composure, which affects the stability of the team. It is also important that self-regulation is especially important among leaders as it facilitates consistency and equity in decision-making. It also promotes ethical behaviour, avoiding responsive and emotive behaviours</w:t>
      </w:r>
      <w:r w:rsidR="00C15B59">
        <w:t xml:space="preserve"> </w:t>
      </w:r>
      <w:r w:rsidR="00C15B59" w:rsidRPr="00C15B59">
        <w:t>(</w:t>
      </w:r>
      <w:proofErr w:type="spellStart"/>
      <w:r w:rsidR="00C15B59" w:rsidRPr="00C15B59">
        <w:t>Drigas</w:t>
      </w:r>
      <w:proofErr w:type="spellEnd"/>
      <w:r w:rsidR="00C15B59" w:rsidRPr="00C15B59">
        <w:t xml:space="preserve">, </w:t>
      </w:r>
      <w:proofErr w:type="spellStart"/>
      <w:r w:rsidR="00C15B59" w:rsidRPr="00C15B59">
        <w:t>Papoutsi</w:t>
      </w:r>
      <w:proofErr w:type="spellEnd"/>
      <w:r w:rsidR="00C15B59" w:rsidRPr="00C15B59">
        <w:t xml:space="preserve"> and </w:t>
      </w:r>
      <w:proofErr w:type="spellStart"/>
      <w:r w:rsidR="00C15B59" w:rsidRPr="00C15B59">
        <w:t>Skianis</w:t>
      </w:r>
      <w:proofErr w:type="spellEnd"/>
      <w:r w:rsidR="00C15B59" w:rsidRPr="00C15B59">
        <w:t>, 2023)</w:t>
      </w:r>
      <w:r>
        <w:t>. However, the dilemma emerges whereby emotional suppressions are observed to be confused with control thus resulting in disengagement or burnout. Hence, organisations need to develop psychological safety, which will enable the employees to release emotions in a positive manner without losing their professionalism.</w:t>
      </w:r>
    </w:p>
    <w:p w14:paraId="5D40588D" w14:textId="77777777" w:rsidR="00D47038" w:rsidRPr="00550AE8" w:rsidRDefault="00550AE8" w:rsidP="00D47038">
      <w:pPr>
        <w:rPr>
          <w:b/>
        </w:rPr>
      </w:pPr>
      <w:r w:rsidRPr="00550AE8">
        <w:rPr>
          <w:b/>
        </w:rPr>
        <w:t>Motivation</w:t>
      </w:r>
    </w:p>
    <w:p w14:paraId="08920965" w14:textId="77777777" w:rsidR="00D47038" w:rsidRDefault="00D47038" w:rsidP="00550AE8">
      <w:pPr>
        <w:ind w:firstLine="720"/>
      </w:pPr>
      <w:r>
        <w:t>In the model, motivation is a personal drive of attaining something that is not always based on reward. Emotionally intelligent employees have been described as being optimistic, persistent and committed to organisational values. Applying to the sales executive, when he/she receives constant rejections by clients, he/she follows up on the new leads out of intrinsic motivation and determination, not because of an external force. This is motivating innovation and productivity</w:t>
      </w:r>
      <w:r w:rsidR="008316FC">
        <w:t xml:space="preserve"> </w:t>
      </w:r>
      <w:r w:rsidR="008316FC" w:rsidRPr="008316FC">
        <w:t>(</w:t>
      </w:r>
      <w:proofErr w:type="spellStart"/>
      <w:r w:rsidR="008316FC" w:rsidRPr="008316FC">
        <w:t>Celestin</w:t>
      </w:r>
      <w:proofErr w:type="spellEnd"/>
      <w:r w:rsidR="008316FC" w:rsidRPr="008316FC">
        <w:t>, 2020)</w:t>
      </w:r>
      <w:r>
        <w:t>. Nevertheless, intrinsic motivation may decrease within hostile conditions, especially where there is no much recognition or the leadership is unable to provide goals in line with employee values. Thus, the motivation based on EI should be supported by the culture of appreciation, development opportunities and common vision.</w:t>
      </w:r>
    </w:p>
    <w:p w14:paraId="657F17F1" w14:textId="77777777" w:rsidR="00D47038" w:rsidRDefault="00D47038" w:rsidP="00D47038"/>
    <w:p w14:paraId="57C677DA" w14:textId="77777777" w:rsidR="00D47038" w:rsidRPr="00550AE8" w:rsidRDefault="00D47038" w:rsidP="00D47038">
      <w:pPr>
        <w:rPr>
          <w:b/>
        </w:rPr>
      </w:pPr>
      <w:r w:rsidRPr="00550AE8">
        <w:rPr>
          <w:b/>
        </w:rPr>
        <w:t>Empathy</w:t>
      </w:r>
    </w:p>
    <w:p w14:paraId="73F0D756" w14:textId="77777777" w:rsidR="00D47038" w:rsidRDefault="00D47038" w:rsidP="00D47038"/>
    <w:p w14:paraId="7981E2B8" w14:textId="77777777" w:rsidR="00D47038" w:rsidRDefault="00D47038" w:rsidP="00D47038">
      <w:r>
        <w:t>Empathy is the fact of being able to understand and empathise with the emotion of others. Empathy helps managers and employees to value different views in a diverse working environment, which minimises conflict and increases inclusion. An example is extravagant leaders adjust their communication approaches to fit the needs of each member of a team, considering cultural or generational differences</w:t>
      </w:r>
      <w:r w:rsidR="00ED0039">
        <w:t xml:space="preserve"> </w:t>
      </w:r>
      <w:r w:rsidR="00ED0039" w:rsidRPr="00ED0039">
        <w:t>(</w:t>
      </w:r>
      <w:proofErr w:type="spellStart"/>
      <w:r w:rsidR="00ED0039" w:rsidRPr="00ED0039">
        <w:t>Schramme</w:t>
      </w:r>
      <w:proofErr w:type="spellEnd"/>
      <w:r w:rsidR="00ED0039" w:rsidRPr="00ED0039">
        <w:t>, 2024)</w:t>
      </w:r>
      <w:r>
        <w:t>. The collaboration and loyalty is boos</w:t>
      </w:r>
      <w:r w:rsidR="00550AE8">
        <w:t>ted by this emotional attachment</w:t>
      </w:r>
      <w:r>
        <w:t>. However, there should be a balance between empathy and objectivity, which is the possibility of emotional burnout, or the loss of professional boundaries due to excessive empathy. Consequently, proper empathy is a mixture of compassion and rationalisation, which provides emotional attachme</w:t>
      </w:r>
      <w:r w:rsidR="00550AE8">
        <w:t>nt and responsibility.</w:t>
      </w:r>
    </w:p>
    <w:p w14:paraId="06E39D04" w14:textId="77777777" w:rsidR="00D47038" w:rsidRPr="00C02E1E" w:rsidRDefault="00550AE8" w:rsidP="00D47038">
      <w:pPr>
        <w:rPr>
          <w:b/>
        </w:rPr>
      </w:pPr>
      <w:r w:rsidRPr="00C02E1E">
        <w:rPr>
          <w:b/>
        </w:rPr>
        <w:t xml:space="preserve"> Social Skills</w:t>
      </w:r>
    </w:p>
    <w:p w14:paraId="650B52C8" w14:textId="77777777" w:rsidR="00D47038" w:rsidRDefault="00D47038" w:rsidP="00D47038">
      <w:r>
        <w:t>Social skills involve skills used to establish and sustain working relationships, negotiating conflict, and motivation. Employees who are well socialised are active listeners, able to persuade, and problem solvers. As an example, the interpersonal competence of the team leaders is at an advanced stage, and it is easy to discuss the issues during meetings, and all voices were heard. This improves morale and innovativeness. Social skills however are quite reliant on organisational culture; open communication can be frozen in the stiff hierarchies and this means there is no opportunity to connect emotionally. Inclusion cultures which cherish dialogue, trust and shared leadership therefore promote thriving social compet</w:t>
      </w:r>
      <w:r w:rsidR="00C02E1E">
        <w:t>ence.</w:t>
      </w:r>
    </w:p>
    <w:p w14:paraId="7E73A290" w14:textId="77777777" w:rsidR="00D47038" w:rsidRPr="00C02E1E" w:rsidRDefault="00D47038" w:rsidP="00D47038">
      <w:pPr>
        <w:rPr>
          <w:b/>
        </w:rPr>
      </w:pPr>
      <w:r w:rsidRPr="00C02E1E">
        <w:rPr>
          <w:b/>
        </w:rPr>
        <w:t>Critical Discussion: Organ</w:t>
      </w:r>
      <w:r w:rsidR="00C02E1E">
        <w:rPr>
          <w:b/>
        </w:rPr>
        <w:t xml:space="preserve">isational Practise: Fusing EI. </w:t>
      </w:r>
    </w:p>
    <w:p w14:paraId="35305B56" w14:textId="77777777" w:rsidR="00D47038" w:rsidRDefault="00D47038" w:rsidP="00D47038">
      <w:r>
        <w:t>Incorporation of EI in the workplace practises redefine the effectiveness of leadership, satisfaction among the employees, and resilience in an organisation. Leaders with high levels of emotional intelligence are more inspirational because of their ability to empathise and show transparency, which leads to better team cohesion and reduced turnover. There is a growing trend with organisations to use the Emotional Competence Inventory (ECI) and the MSCEIT tests to measure and build EI skills amongst employees. The tools will contribute to leadership, conflict management, and succession planning. In addition, training programmes based on EI encourage inclusive cultures through respect, listening,</w:t>
      </w:r>
      <w:r w:rsidR="00C02E1E">
        <w:t xml:space="preserve"> and adaptability</w:t>
      </w:r>
      <w:r w:rsidR="00ED0039">
        <w:t xml:space="preserve"> </w:t>
      </w:r>
      <w:r w:rsidR="00ED0039" w:rsidRPr="00ED0039">
        <w:t>(</w:t>
      </w:r>
      <w:proofErr w:type="spellStart"/>
      <w:r w:rsidR="00ED0039" w:rsidRPr="00ED0039">
        <w:t>Htun</w:t>
      </w:r>
      <w:proofErr w:type="spellEnd"/>
      <w:r w:rsidR="00ED0039" w:rsidRPr="00ED0039">
        <w:t xml:space="preserve">, </w:t>
      </w:r>
      <w:proofErr w:type="spellStart"/>
      <w:r w:rsidR="00ED0039" w:rsidRPr="00ED0039">
        <w:t>Chakkaravarthy</w:t>
      </w:r>
      <w:proofErr w:type="spellEnd"/>
      <w:r w:rsidR="00ED0039" w:rsidRPr="00ED0039">
        <w:t xml:space="preserve"> and </w:t>
      </w:r>
      <w:proofErr w:type="spellStart"/>
      <w:r w:rsidR="00ED0039" w:rsidRPr="00ED0039">
        <w:t>Bhaumik</w:t>
      </w:r>
      <w:proofErr w:type="spellEnd"/>
      <w:r w:rsidR="00ED0039" w:rsidRPr="00ED0039">
        <w:t>, 2025)</w:t>
      </w:r>
      <w:r w:rsidR="00C02E1E">
        <w:t>.</w:t>
      </w:r>
    </w:p>
    <w:p w14:paraId="1B2CB0CF" w14:textId="77777777" w:rsidR="00D47038" w:rsidRDefault="00D47038" w:rsidP="00D47038">
      <w:r>
        <w:t>Even though it has its advantages, the implementation of EI in organisations is not without difficulty. Objective measurement of EI is not easy with cultural differences and individual biases. Self-report assessment may also lead to distortion of results and resistance due to employees who may perceive EI as being subjective or irrelevant. Also, the process of EI development is long-term behavioural change that may not be consistent with the organisation short-term goals. However, organisations that incorporate EI in their leadership models declare greater involvement, psychological safety, and ethical behaviours. Notably, EI promotes diversity and inclusion programmes through better cross-cultural communication and decreased unconscious bias, which form a more integ</w:t>
      </w:r>
      <w:r w:rsidR="00C02E1E">
        <w:t>rated and empathetic workforce.</w:t>
      </w:r>
    </w:p>
    <w:p w14:paraId="1C87C261" w14:textId="77777777" w:rsidR="00D47038" w:rsidRDefault="00D47038" w:rsidP="00D47038">
      <w:r>
        <w:t xml:space="preserve">This section revealed that emotional intelligence can be a key aspect in improving personal and organisational performance. The two models by </w:t>
      </w:r>
      <w:proofErr w:type="spellStart"/>
      <w:r>
        <w:t>Goleman</w:t>
      </w:r>
      <w:proofErr w:type="spellEnd"/>
      <w:r>
        <w:t xml:space="preserve"> and </w:t>
      </w:r>
      <w:proofErr w:type="spellStart"/>
      <w:r>
        <w:t>Mayer-Salovey-Caruso</w:t>
      </w:r>
      <w:proofErr w:type="spellEnd"/>
      <w:r>
        <w:t xml:space="preserve"> offer both theoretical and practical approaches to the study of emotions as the means towards the regulation of behaviour and the development of positive relationships in the workplace. The five components of EI, which are self-awareness, self-regulation, motivation, empathy, and social skills, help employees to cope with stress, communicate, and develop trust</w:t>
      </w:r>
      <w:r w:rsidR="00ED0039">
        <w:t xml:space="preserve"> </w:t>
      </w:r>
      <w:r w:rsidR="00ED0039" w:rsidRPr="00ED0039">
        <w:t>(</w:t>
      </w:r>
      <w:proofErr w:type="spellStart"/>
      <w:r w:rsidR="00ED0039" w:rsidRPr="00ED0039">
        <w:t>Sfetcu</w:t>
      </w:r>
      <w:proofErr w:type="spellEnd"/>
      <w:r w:rsidR="00ED0039" w:rsidRPr="00ED0039">
        <w:t>, 2023)</w:t>
      </w:r>
      <w:r>
        <w:t>. Nonetheless, the introduction of EI frameworks should be supported by regular training, friendly culture, and leadership dedication. Altogether, EI is one of the most crucial indicators of organisational success and the basis of understanding the emotional behaviour dissimilarity between the generations, which will be covered in the next section.</w:t>
      </w:r>
    </w:p>
    <w:p w14:paraId="1F38BA2A" w14:textId="77777777" w:rsidR="001E5D74" w:rsidRDefault="001E5D74" w:rsidP="00D47038"/>
    <w:p w14:paraId="5E4A9634" w14:textId="77777777" w:rsidR="00D47038" w:rsidRDefault="001E5D74" w:rsidP="00DA617E">
      <w:pPr>
        <w:pStyle w:val="Heading1"/>
      </w:pPr>
      <w:bookmarkStart w:id="4" w:name="_Toc213766986"/>
      <w:r w:rsidRPr="001E5D74">
        <w:t>Emotional Intelligence across Generations: Implications for Recruitment</w:t>
      </w:r>
      <w:bookmarkEnd w:id="4"/>
    </w:p>
    <w:p w14:paraId="6E712487" w14:textId="77777777" w:rsidR="00772067" w:rsidRPr="00772067" w:rsidRDefault="00772067" w:rsidP="00C02E1E">
      <w:pPr>
        <w:ind w:firstLine="432"/>
      </w:pPr>
      <w:r w:rsidRPr="00772067">
        <w:t>Contemporary workplaces are made up of employees of various generations, i.e., mostly Generation x (1965-1980), Generation Y or Millennials (1981-1996), and Generation Z (1997-2012), who are subjected to the influence of various social, technological, and economic factors. Such generational groups have distinct emotional, motivational and communication characteristics which affect their style of interaction at workplace. Emotional Intelligence (EI) thus is a key facilitator of managers to recruit, manage and maintain workers whose behavioural and emotional competencies are aligned with the organisational objectives</w:t>
      </w:r>
      <w:r w:rsidR="00ED0039">
        <w:t xml:space="preserve"> </w:t>
      </w:r>
      <w:r w:rsidR="00ED0039" w:rsidRPr="00ED0039">
        <w:t>(Grieve, 2020)</w:t>
      </w:r>
      <w:r w:rsidRPr="00772067">
        <w:t>. Being aware of the generational differences in EI, managers can develop recruitment strategies to evaluate emotional awareness, adaptability, and interpersonal sensitivity am</w:t>
      </w:r>
      <w:r>
        <w:t>ong employees of different age.</w:t>
      </w:r>
    </w:p>
    <w:p w14:paraId="05932E81" w14:textId="77777777" w:rsidR="00772067" w:rsidRPr="00772067" w:rsidRDefault="00772067" w:rsidP="00772067">
      <w:pPr>
        <w:rPr>
          <w:b/>
        </w:rPr>
      </w:pPr>
      <w:r w:rsidRPr="00772067">
        <w:rPr>
          <w:b/>
        </w:rPr>
        <w:t>Generation X: Sensitive Maturity and Autonomy.</w:t>
      </w:r>
    </w:p>
    <w:p w14:paraId="7A6BCE12" w14:textId="77777777" w:rsidR="00772067" w:rsidRPr="00772067" w:rsidRDefault="00772067" w:rsidP="00C02E1E">
      <w:pPr>
        <w:ind w:firstLine="720"/>
      </w:pPr>
      <w:r w:rsidRPr="00772067">
        <w:t>The so-called bridge generation, the employees of the generation Y, appreciate autonomy, stability, practicality in problem-solving. Being the witnesses of the fast change in technology and corporations, they acquired self-regulation and emotional stabilisation as the sign of EI. Such individuals are normally good in stress management at the workplace whereby they show a level of composure and accountability in a stressing situation. Their experience can usually be converted into high self-awareness and, therefore, they can assess personal strengths and wea</w:t>
      </w:r>
      <w:r w:rsidR="00C02E1E">
        <w:t>knesses in an objective manner</w:t>
      </w:r>
      <w:r w:rsidR="00483897">
        <w:t xml:space="preserve"> </w:t>
      </w:r>
      <w:r w:rsidR="00483897" w:rsidRPr="00483897">
        <w:t>(</w:t>
      </w:r>
      <w:proofErr w:type="spellStart"/>
      <w:r w:rsidR="00483897" w:rsidRPr="00483897">
        <w:t>Raišienė</w:t>
      </w:r>
      <w:proofErr w:type="spellEnd"/>
      <w:r w:rsidR="00483897" w:rsidRPr="00483897">
        <w:t xml:space="preserve">, </w:t>
      </w:r>
      <w:proofErr w:type="spellStart"/>
      <w:r w:rsidR="00483897" w:rsidRPr="00483897">
        <w:t>Rapuano</w:t>
      </w:r>
      <w:proofErr w:type="spellEnd"/>
      <w:r w:rsidR="00483897" w:rsidRPr="00483897">
        <w:t xml:space="preserve"> and </w:t>
      </w:r>
      <w:proofErr w:type="spellStart"/>
      <w:r w:rsidR="00483897" w:rsidRPr="00483897">
        <w:t>Varkulevičiūtė</w:t>
      </w:r>
      <w:proofErr w:type="spellEnd"/>
      <w:r w:rsidR="00483897" w:rsidRPr="00483897">
        <w:t>, 2021)</w:t>
      </w:r>
      <w:r w:rsidR="00C02E1E">
        <w:t>.</w:t>
      </w:r>
    </w:p>
    <w:p w14:paraId="14CD861F" w14:textId="77777777" w:rsidR="00772067" w:rsidRPr="00772067" w:rsidRDefault="00772067" w:rsidP="00C02E1E">
      <w:pPr>
        <w:ind w:firstLine="720"/>
      </w:pPr>
      <w:r w:rsidRPr="00772067">
        <w:t xml:space="preserve">In recruitment terms, managers ought to appreciate the fact that generation x applicants tend to express emotional intelligence by use of restrained communication and professional etiquette as opposed to the outburst of emotions. These qualities can be found by the usage of behavioural interview methods, including scenario-related questions that test emotional regulation or flexibility. Nevertheless, not all </w:t>
      </w:r>
      <w:proofErr w:type="spellStart"/>
      <w:r w:rsidRPr="00772067">
        <w:t>Gen</w:t>
      </w:r>
      <w:proofErr w:type="spellEnd"/>
      <w:r w:rsidRPr="00772067">
        <w:t xml:space="preserve"> X employees can be easily accommodated to the ongoing organisational change or they might want to receive feedback in a more organised form rather than ongoing digital communication. Recruiter must hence determine the level of comfort with contemporary collaborative technologies and appreciate their e</w:t>
      </w:r>
      <w:r w:rsidR="00C02E1E">
        <w:t>motional stability and loyalty.</w:t>
      </w:r>
    </w:p>
    <w:p w14:paraId="2B9F1739" w14:textId="77777777" w:rsidR="00772067" w:rsidRPr="00772067" w:rsidRDefault="00772067" w:rsidP="00C02E1E">
      <w:pPr>
        <w:ind w:firstLine="720"/>
      </w:pPr>
      <w:r w:rsidRPr="00772067">
        <w:t>Managers face the difficulty of reconciliation of their desire to work independently and the teamwork demands of the contemporary working environments. The Emotionally intelligent recruitment practises that include encouraging transparent communication, respecting experience and considering work-life balance would be beneficial in attracting and retaining the generation x professionals who can offer mentoring and stability to multigenerational teams</w:t>
      </w:r>
      <w:r w:rsidR="00483897">
        <w:t xml:space="preserve"> </w:t>
      </w:r>
      <w:r w:rsidR="00483897" w:rsidRPr="00483897">
        <w:t>(</w:t>
      </w:r>
      <w:proofErr w:type="spellStart"/>
      <w:r w:rsidR="00483897" w:rsidRPr="00483897">
        <w:t>Bulut</w:t>
      </w:r>
      <w:proofErr w:type="spellEnd"/>
      <w:r w:rsidR="00483897" w:rsidRPr="00483897">
        <w:t xml:space="preserve"> and </w:t>
      </w:r>
      <w:proofErr w:type="spellStart"/>
      <w:r w:rsidR="00483897" w:rsidRPr="00483897">
        <w:t>Maraba</w:t>
      </w:r>
      <w:proofErr w:type="spellEnd"/>
      <w:r w:rsidR="00483897" w:rsidRPr="00483897">
        <w:t>, 2021)</w:t>
      </w:r>
      <w:r w:rsidRPr="00772067">
        <w:t>.</w:t>
      </w:r>
    </w:p>
    <w:p w14:paraId="114AB5E2" w14:textId="77777777" w:rsidR="00772067" w:rsidRPr="00772067" w:rsidRDefault="00772067" w:rsidP="00772067"/>
    <w:p w14:paraId="7A306036" w14:textId="77777777" w:rsidR="00772067" w:rsidRPr="00C02E1E" w:rsidRDefault="00772067" w:rsidP="00772067">
      <w:pPr>
        <w:rPr>
          <w:b/>
        </w:rPr>
      </w:pPr>
      <w:r w:rsidRPr="00772067">
        <w:rPr>
          <w:b/>
        </w:rPr>
        <w:t>Generation Y (Millennials): Teamwor</w:t>
      </w:r>
      <w:r w:rsidR="00C02E1E">
        <w:rPr>
          <w:b/>
        </w:rPr>
        <w:t>k and Cause-led Driving Forces.</w:t>
      </w:r>
    </w:p>
    <w:p w14:paraId="2CE7F1E7" w14:textId="77777777" w:rsidR="00772067" w:rsidRPr="00772067" w:rsidRDefault="00772067" w:rsidP="00C02E1E">
      <w:pPr>
        <w:ind w:firstLine="720"/>
      </w:pPr>
      <w:r w:rsidRPr="00772067">
        <w:t xml:space="preserve">Generation Y or the Millennials are generally described as open, flexible and collaborative. Their emphasis is on empathy, social awareness and intrinsic motivation and this is quite in line with the elements of motivation and social skills incorporated by </w:t>
      </w:r>
      <w:proofErr w:type="spellStart"/>
      <w:r w:rsidRPr="00772067">
        <w:t>Goleman</w:t>
      </w:r>
      <w:proofErr w:type="spellEnd"/>
      <w:r w:rsidRPr="00772067">
        <w:t xml:space="preserve">. The millennials are interested in the sense of their work and appreciate organisations that are focused on diversity, inclusion, and ethical conduct. Their emotional intelligence can be manifested mostly in their ability to connect, empathise and relate </w:t>
      </w:r>
      <w:r w:rsidR="005A7813">
        <w:t>constructively with colleagues.</w:t>
      </w:r>
    </w:p>
    <w:p w14:paraId="5937EF2D" w14:textId="77777777" w:rsidR="00772067" w:rsidRPr="00772067" w:rsidRDefault="00772067" w:rsidP="00C02E1E">
      <w:pPr>
        <w:ind w:firstLine="720"/>
      </w:pPr>
      <w:r w:rsidRPr="00772067">
        <w:t>In hiring Millennials, managers should be interested in emotional connectivity and value alignment. During the recruitment interviews, one can investigate situations where a candidate has shown empathy, teamwork, or conflict resolution. As an illustration, emotional maturity and communication competence can be identified through questions about how they resolve conflicts or provide support to other team members under stress. Moreover, Millennials love working in organisations that appreciate emotional openness, consistent feedback, and managemen</w:t>
      </w:r>
      <w:r w:rsidR="005A7813">
        <w:t>t approaches based on coaching</w:t>
      </w:r>
      <w:r w:rsidR="00483897">
        <w:t xml:space="preserve"> </w:t>
      </w:r>
      <w:r w:rsidR="00483897" w:rsidRPr="00483897">
        <w:t>(</w:t>
      </w:r>
      <w:proofErr w:type="spellStart"/>
      <w:r w:rsidR="00483897" w:rsidRPr="00483897">
        <w:t>Scheling</w:t>
      </w:r>
      <w:proofErr w:type="spellEnd"/>
      <w:r w:rsidR="00483897" w:rsidRPr="00483897">
        <w:t xml:space="preserve"> and Richter, 2021)</w:t>
      </w:r>
      <w:r w:rsidR="005A7813">
        <w:t>.</w:t>
      </w:r>
    </w:p>
    <w:p w14:paraId="51DF7D65" w14:textId="77777777" w:rsidR="00772067" w:rsidRPr="00772067" w:rsidRDefault="00772067" w:rsidP="00483897">
      <w:pPr>
        <w:ind w:firstLine="720"/>
      </w:pPr>
      <w:r w:rsidRPr="00772067">
        <w:t>Nevertheless, some possible weaknesses can be emotional sensitivity to criticism or the strong expectation of recognition. It is important therefore that emotionally intelligent managers strike the right balance between constructive feedback, encouragement and psychological safety. Developing recruitment processes that are emotionally supportive (including focusing on organisational purpose, mentoring, social impact, etc.) is a concept that resonates well with this generation. The focus of collaboration and inclusion among millennials also makes them the proven promoters of the culture of emotional intelligence in the workplace, assuming that the leaders are the role models of authenticity and respect.</w:t>
      </w:r>
    </w:p>
    <w:p w14:paraId="05DA62B0" w14:textId="77777777" w:rsidR="00772067" w:rsidRPr="005A7813" w:rsidRDefault="00772067" w:rsidP="00772067">
      <w:pPr>
        <w:rPr>
          <w:b/>
        </w:rPr>
      </w:pPr>
      <w:r w:rsidRPr="005A7813">
        <w:rPr>
          <w:b/>
        </w:rPr>
        <w:t>Generation Z: O</w:t>
      </w:r>
      <w:r w:rsidR="005A7813">
        <w:rPr>
          <w:b/>
        </w:rPr>
        <w:t>nline Empathy and Adaptability.</w:t>
      </w:r>
    </w:p>
    <w:p w14:paraId="2608A8FF" w14:textId="77777777" w:rsidR="00772067" w:rsidRPr="00772067" w:rsidRDefault="00772067" w:rsidP="00C02E1E">
      <w:pPr>
        <w:ind w:firstLine="720"/>
      </w:pPr>
      <w:r w:rsidRPr="00772067">
        <w:t xml:space="preserve">Generation Z are the latest generation of employees. They are born in a completely digital world, are highly technological, entrepreneurial and global in their mindsets. Nevertheless, they too are facing some specific emotional issues, including social comparison, social exhaustion, and increased anxiety due to continuous connectivity. In </w:t>
      </w:r>
      <w:proofErr w:type="spellStart"/>
      <w:r w:rsidRPr="00772067">
        <w:t>Gen</w:t>
      </w:r>
      <w:proofErr w:type="spellEnd"/>
      <w:r w:rsidRPr="00772067">
        <w:t xml:space="preserve"> Z, emotional intelligence takes the form of digital empathy the skill of communicating with the proper degree of respect via online channels and </w:t>
      </w:r>
      <w:r w:rsidR="00C02E1E" w:rsidRPr="00772067">
        <w:t>self-control</w:t>
      </w:r>
      <w:r w:rsidRPr="00772067">
        <w:t xml:space="preserve"> in dealing with online stressors</w:t>
      </w:r>
      <w:r w:rsidR="00483897">
        <w:t xml:space="preserve"> </w:t>
      </w:r>
      <w:r w:rsidR="00483897" w:rsidRPr="00483897">
        <w:t xml:space="preserve">(Sharma, Gupta and </w:t>
      </w:r>
      <w:proofErr w:type="spellStart"/>
      <w:r w:rsidR="00483897" w:rsidRPr="00483897">
        <w:t>Verma</w:t>
      </w:r>
      <w:proofErr w:type="spellEnd"/>
      <w:r w:rsidR="00483897" w:rsidRPr="00483897">
        <w:t>, 2025)</w:t>
      </w:r>
      <w:r w:rsidRPr="00772067">
        <w:t>.</w:t>
      </w:r>
      <w:r w:rsidR="00483897">
        <w:t xml:space="preserve"> </w:t>
      </w:r>
    </w:p>
    <w:p w14:paraId="3547F4D0" w14:textId="77777777" w:rsidR="00772067" w:rsidRPr="00772067" w:rsidRDefault="00772067" w:rsidP="00772067">
      <w:r w:rsidRPr="00772067">
        <w:t>When recruiting, the managers have to understand that Generation Z jo</w:t>
      </w:r>
      <w:r w:rsidR="00C02E1E">
        <w:t>b applicants are more emotional</w:t>
      </w:r>
      <w:r w:rsidRPr="00772067">
        <w:t xml:space="preserve"> and prefer to communicate digitally without face-to-face communication. They have opportunities to innovate, be flexible and contribute to the society that fuels their sense of self-awareness and motivation. Managers can incorporate virtual teamwork, emotion reasoning tests, or role plays with online c</w:t>
      </w:r>
      <w:r w:rsidR="005A7813">
        <w:t>ommunication, to test their EI.</w:t>
      </w:r>
    </w:p>
    <w:p w14:paraId="24878F8E" w14:textId="77777777" w:rsidR="00772067" w:rsidRPr="00772067" w:rsidRDefault="00772067" w:rsidP="00C02E1E">
      <w:pPr>
        <w:ind w:firstLine="720"/>
      </w:pPr>
      <w:r w:rsidRPr="00772067">
        <w:t xml:space="preserve">Although </w:t>
      </w:r>
      <w:proofErr w:type="spellStart"/>
      <w:r w:rsidRPr="00772067">
        <w:t>Gen</w:t>
      </w:r>
      <w:proofErr w:type="spellEnd"/>
      <w:r w:rsidRPr="00772067">
        <w:t xml:space="preserve"> Z workers are fast and flexible, and can accept change, they may not be able to endure emotions and show interpersonal assurance in the traditional work environment at first. Recruitment that is emotionally intelligent involves provision of psychological assurance, expectations and initial mentorship. Additionally, the managers are advised to measure resilience, and adaptability instead of digital competence. By introducing EI-specific recruitment instruments, including the </w:t>
      </w:r>
      <w:proofErr w:type="spellStart"/>
      <w:r w:rsidRPr="00772067">
        <w:t>Mayer-Salovey-Caruso</w:t>
      </w:r>
      <w:proofErr w:type="spellEnd"/>
      <w:r w:rsidRPr="00772067">
        <w:t xml:space="preserve"> Emotional Intelligence Test (MSCEIT) or the situational judgement tests, it is possible to select the candidates who are well balanced in their emotional and cognitive abilities</w:t>
      </w:r>
      <w:r w:rsidR="004455F5">
        <w:t xml:space="preserve"> </w:t>
      </w:r>
      <w:r w:rsidR="004455F5" w:rsidRPr="004455F5">
        <w:t>(Mayer et al., 2025)</w:t>
      </w:r>
      <w:r w:rsidRPr="00772067">
        <w:t>.</w:t>
      </w:r>
    </w:p>
    <w:p w14:paraId="7F9AF2B4" w14:textId="77777777" w:rsidR="00772067" w:rsidRPr="00772067" w:rsidRDefault="00772067" w:rsidP="00772067"/>
    <w:p w14:paraId="765DE577" w14:textId="77777777" w:rsidR="00772067" w:rsidRPr="005A7813" w:rsidRDefault="00772067" w:rsidP="00772067">
      <w:pPr>
        <w:rPr>
          <w:b/>
        </w:rPr>
      </w:pPr>
      <w:r w:rsidRPr="005A7813">
        <w:rPr>
          <w:b/>
        </w:rPr>
        <w:t>Recruitment</w:t>
      </w:r>
      <w:r w:rsidR="005A7813" w:rsidRPr="005A7813">
        <w:rPr>
          <w:b/>
        </w:rPr>
        <w:t xml:space="preserve"> Practise Comparative Insights.</w:t>
      </w:r>
    </w:p>
    <w:p w14:paraId="0B38ECA9" w14:textId="77777777" w:rsidR="00772067" w:rsidRPr="00772067" w:rsidRDefault="00772067" w:rsidP="00C02E1E">
      <w:pPr>
        <w:ind w:firstLine="720"/>
      </w:pPr>
      <w:r w:rsidRPr="00772067">
        <w:t xml:space="preserve">Knowledge on generational differences in EI assists managers to adapt recruitment approaches that are sensitive and sensitive to diversity as well as encouraging the generation of emotional synergy among the various age groups. </w:t>
      </w:r>
      <w:proofErr w:type="spellStart"/>
      <w:r w:rsidRPr="00772067">
        <w:t>Gen</w:t>
      </w:r>
      <w:proofErr w:type="spellEnd"/>
      <w:r w:rsidRPr="00772067">
        <w:t xml:space="preserve"> X: this is a generation that is emotionally stable and self-managed; </w:t>
      </w:r>
      <w:proofErr w:type="spellStart"/>
      <w:r w:rsidRPr="00772067">
        <w:t>Gen</w:t>
      </w:r>
      <w:proofErr w:type="spellEnd"/>
      <w:r w:rsidRPr="00772067">
        <w:t xml:space="preserve"> Y: this is a generation with empathy and teamwork skills; </w:t>
      </w:r>
      <w:proofErr w:type="spellStart"/>
      <w:r w:rsidRPr="00772067">
        <w:t>Gen</w:t>
      </w:r>
      <w:proofErr w:type="spellEnd"/>
      <w:r w:rsidRPr="00772067">
        <w:t xml:space="preserve"> Z: this is a generation that is adaptable and has an innovative mind</w:t>
      </w:r>
      <w:r w:rsidR="00D6729D">
        <w:t xml:space="preserve"> </w:t>
      </w:r>
      <w:r w:rsidR="00D6729D" w:rsidRPr="00D6729D">
        <w:t>(</w:t>
      </w:r>
      <w:proofErr w:type="spellStart"/>
      <w:r w:rsidR="00D6729D" w:rsidRPr="00D6729D">
        <w:t>Bakalopulos</w:t>
      </w:r>
      <w:proofErr w:type="spellEnd"/>
      <w:r w:rsidR="00D6729D" w:rsidRPr="00D6729D">
        <w:t>, 2024)</w:t>
      </w:r>
      <w:r w:rsidRPr="00772067">
        <w:t>. The emotionally intelligent manager combines the three strengths by creating inclusive, flexible and feedback based hiring processes.</w:t>
      </w:r>
    </w:p>
    <w:p w14:paraId="21DBCE90" w14:textId="77777777" w:rsidR="00772067" w:rsidRPr="00C02E1E" w:rsidRDefault="005A7813" w:rsidP="00772067">
      <w:pPr>
        <w:rPr>
          <w:b/>
        </w:rPr>
      </w:pPr>
      <w:r w:rsidRPr="00C02E1E">
        <w:rPr>
          <w:b/>
        </w:rPr>
        <w:t>For example:</w:t>
      </w:r>
    </w:p>
    <w:p w14:paraId="08902283" w14:textId="77777777" w:rsidR="00772067" w:rsidRPr="00772067" w:rsidRDefault="00772067" w:rsidP="00C02E1E">
      <w:pPr>
        <w:numPr>
          <w:ilvl w:val="0"/>
          <w:numId w:val="4"/>
        </w:numPr>
      </w:pPr>
      <w:proofErr w:type="spellStart"/>
      <w:r w:rsidRPr="00772067">
        <w:t>Gen</w:t>
      </w:r>
      <w:proofErr w:type="spellEnd"/>
      <w:r w:rsidRPr="00772067">
        <w:t xml:space="preserve"> X have self-regulation and adaptability as seen on behavioural-based interviews.</w:t>
      </w:r>
    </w:p>
    <w:p w14:paraId="1C88B7E9" w14:textId="77777777" w:rsidR="00772067" w:rsidRPr="00772067" w:rsidRDefault="00772067" w:rsidP="00C02E1E">
      <w:pPr>
        <w:numPr>
          <w:ilvl w:val="0"/>
          <w:numId w:val="4"/>
        </w:numPr>
      </w:pPr>
      <w:r w:rsidRPr="00772067">
        <w:t>Millennials have empathy and motivation which are reflected in values and teamwork ratings.</w:t>
      </w:r>
    </w:p>
    <w:p w14:paraId="44042196" w14:textId="77777777" w:rsidR="00772067" w:rsidRPr="00772067" w:rsidRDefault="00772067" w:rsidP="00C02E1E">
      <w:pPr>
        <w:numPr>
          <w:ilvl w:val="0"/>
          <w:numId w:val="4"/>
        </w:numPr>
      </w:pPr>
      <w:r w:rsidRPr="00772067">
        <w:t>Simulated activities involve digital tasks through the use of scenarios to test communication and resilience a</w:t>
      </w:r>
      <w:r w:rsidR="005A7813">
        <w:t xml:space="preserve">mong </w:t>
      </w:r>
      <w:proofErr w:type="spellStart"/>
      <w:r w:rsidR="005A7813">
        <w:t>Gen</w:t>
      </w:r>
      <w:proofErr w:type="spellEnd"/>
      <w:r w:rsidR="005A7813">
        <w:t xml:space="preserve"> Z.</w:t>
      </w:r>
    </w:p>
    <w:p w14:paraId="6D895D51" w14:textId="77777777" w:rsidR="005A7813" w:rsidRDefault="00772067" w:rsidP="00C02E1E">
      <w:pPr>
        <w:numPr>
          <w:ilvl w:val="0"/>
          <w:numId w:val="4"/>
        </w:numPr>
      </w:pPr>
      <w:r w:rsidRPr="00772067">
        <w:t>Furthermore, recruiters with high levels of emotional intelligence understand that the difference between generational groups is not fixed but depends on the organisational culture, life stage, and especially on the personality of the individual. Therefore, EI-based recruitment is involved in determining the relevance of emotional competencies in a certain job instead of stereotyping gener</w:t>
      </w:r>
      <w:r w:rsidR="005A7813">
        <w:t>ational characteristics.</w:t>
      </w:r>
    </w:p>
    <w:p w14:paraId="49CDE6DC" w14:textId="77777777" w:rsidR="00C8047B" w:rsidRDefault="00C8047B" w:rsidP="005A7813"/>
    <w:p w14:paraId="7B1E581D" w14:textId="77777777" w:rsidR="00DA617E" w:rsidRDefault="00DA617E" w:rsidP="005A7813"/>
    <w:p w14:paraId="56275AB4" w14:textId="77777777" w:rsidR="00DA617E" w:rsidRDefault="00DA617E" w:rsidP="005A7813"/>
    <w:p w14:paraId="3ECF8322" w14:textId="77777777" w:rsidR="00DA617E" w:rsidRDefault="00DA617E" w:rsidP="005A7813"/>
    <w:p w14:paraId="39E67DBA" w14:textId="77777777" w:rsidR="00DA617E" w:rsidRDefault="00DA617E" w:rsidP="005A7813"/>
    <w:p w14:paraId="5A722242" w14:textId="77777777" w:rsidR="00DA617E" w:rsidRDefault="00DA617E" w:rsidP="005A7813"/>
    <w:p w14:paraId="67992813" w14:textId="77777777" w:rsidR="00DA617E" w:rsidRDefault="00DA617E" w:rsidP="005A7813"/>
    <w:p w14:paraId="79A34288" w14:textId="77777777" w:rsidR="00DA617E" w:rsidRDefault="00DA617E" w:rsidP="005A7813"/>
    <w:p w14:paraId="073C4F40" w14:textId="77777777" w:rsidR="00DA617E" w:rsidRDefault="00DA617E" w:rsidP="005A7813"/>
    <w:p w14:paraId="2FB8F6AF" w14:textId="77777777" w:rsidR="00DA617E" w:rsidRDefault="00DA617E" w:rsidP="005A7813"/>
    <w:p w14:paraId="65DC6666" w14:textId="77777777" w:rsidR="00DA617E" w:rsidRDefault="00DA617E" w:rsidP="005A7813"/>
    <w:p w14:paraId="53513431" w14:textId="77777777" w:rsidR="005A7813" w:rsidRDefault="00C8047B" w:rsidP="005A7813">
      <w:pPr>
        <w:pStyle w:val="Heading1"/>
      </w:pPr>
      <w:bookmarkStart w:id="5" w:name="_Toc213766987"/>
      <w:r>
        <w:t>CONCLUSION</w:t>
      </w:r>
      <w:bookmarkEnd w:id="5"/>
      <w:r>
        <w:t xml:space="preserve"> </w:t>
      </w:r>
    </w:p>
    <w:p w14:paraId="6D4C0D2C" w14:textId="77777777" w:rsidR="005A7813" w:rsidRDefault="005A7813" w:rsidP="00DA617E">
      <w:pPr>
        <w:ind w:firstLine="432"/>
      </w:pPr>
      <w:r>
        <w:t xml:space="preserve">Emotional Intelligence (EI) has been made a critical success factor in contemporary organisations affecting the way people communicate, work with each other, and lead organisations. The critical analysis of EI in the workplace has shown that the five elements, self-awareness, self-regulation, motivation, empathy and social skills, are used by the employees to improve the decision-making, adaptability and interpersonal relationships. Compared to the model based on abilities as proposed by </w:t>
      </w:r>
      <w:proofErr w:type="spellStart"/>
      <w:r>
        <w:t>Mayer-Salovey-Caruso</w:t>
      </w:r>
      <w:proofErr w:type="spellEnd"/>
      <w:r>
        <w:t xml:space="preserve"> model and the model proposed by </w:t>
      </w:r>
      <w:proofErr w:type="spellStart"/>
      <w:r>
        <w:t>Goleman</w:t>
      </w:r>
      <w:proofErr w:type="spellEnd"/>
      <w:r>
        <w:t>, the former is a model which explains the cognitive understanding of emotions whereas the latter offers a practical model of professional behaviour.</w:t>
      </w:r>
    </w:p>
    <w:p w14:paraId="19A234DE" w14:textId="77777777" w:rsidR="005A7813" w:rsidRDefault="005A7813" w:rsidP="005A7813">
      <w:r>
        <w:t xml:space="preserve">Also, it is worth exploring the differences between generations, where every generation, </w:t>
      </w:r>
      <w:proofErr w:type="spellStart"/>
      <w:r>
        <w:t>Gen</w:t>
      </w:r>
      <w:proofErr w:type="spellEnd"/>
      <w:r>
        <w:t xml:space="preserve"> X, </w:t>
      </w:r>
      <w:proofErr w:type="spellStart"/>
      <w:r>
        <w:t>Gen</w:t>
      </w:r>
      <w:proofErr w:type="spellEnd"/>
      <w:r>
        <w:t xml:space="preserve"> Y, and </w:t>
      </w:r>
      <w:proofErr w:type="spellStart"/>
      <w:r>
        <w:t>Gen</w:t>
      </w:r>
      <w:proofErr w:type="spellEnd"/>
      <w:r>
        <w:t xml:space="preserve"> Z member, has unique emotional characteristics that are shaped by society and technological factors. Generation X are emotionally balanced and disciplined, Millennials prioritise feelings and interest, whereas Generation Z is digitally flexible yet needs emotional stamina advice. These differences allow organisations to create inclusive and emotionally intelligent workplaces that promote experience, collaboration, and innovation.</w:t>
      </w:r>
    </w:p>
    <w:p w14:paraId="7ED2E111" w14:textId="77777777" w:rsidR="005A7813" w:rsidRPr="005A7813" w:rsidRDefault="005A7813" w:rsidP="005A7813">
      <w:pPr>
        <w:pStyle w:val="Heading1"/>
      </w:pPr>
      <w:bookmarkStart w:id="6" w:name="_Toc213766988"/>
      <w:r w:rsidRPr="005A7813">
        <w:t>RECOMMENDATIONS</w:t>
      </w:r>
      <w:bookmarkEnd w:id="6"/>
    </w:p>
    <w:p w14:paraId="7B1140C2" w14:textId="77777777" w:rsidR="005A7813" w:rsidRDefault="005A7813" w:rsidP="005A7813">
      <w:pPr>
        <w:numPr>
          <w:ilvl w:val="0"/>
          <w:numId w:val="3"/>
        </w:numPr>
      </w:pPr>
      <w:r>
        <w:t>Include EI Testing in Hiring: Include emotional intelligence tests, including situational judgments test or behavioural interviews, to test the emotional intelligence flexibility and awareness in candidates in</w:t>
      </w:r>
      <w:r w:rsidR="00934D88">
        <w:t xml:space="preserve"> relation to the differences and gaps which took place in today’s generations</w:t>
      </w:r>
      <w:r>
        <w:t>.</w:t>
      </w:r>
    </w:p>
    <w:p w14:paraId="5FEE4EC8" w14:textId="77777777" w:rsidR="007778DF" w:rsidRDefault="007778DF" w:rsidP="005A7813">
      <w:pPr>
        <w:numPr>
          <w:ilvl w:val="0"/>
          <w:numId w:val="3"/>
        </w:numPr>
      </w:pPr>
      <w:r>
        <w:t>Providing training related to emotional intelligence: the organizations are recommended organise emotional intelligence training and workshops for their employees and the training and workshop sessions must focus on empathy, self-regulations and</w:t>
      </w:r>
      <w:r w:rsidR="00581A87">
        <w:t xml:space="preserve"> communications. This will help the organizations in increasing the level of cooperation between different age groups. </w:t>
      </w:r>
    </w:p>
    <w:p w14:paraId="545135AF" w14:textId="77777777" w:rsidR="005A7813" w:rsidRDefault="005A7813" w:rsidP="005A7813">
      <w:pPr>
        <w:numPr>
          <w:ilvl w:val="0"/>
          <w:numId w:val="3"/>
        </w:numPr>
      </w:pPr>
      <w:proofErr w:type="spellStart"/>
      <w:r>
        <w:t>Implementative</w:t>
      </w:r>
      <w:proofErr w:type="spellEnd"/>
      <w:r>
        <w:t xml:space="preserve"> Leadership Strategies: Educate the managers to be aware of the emotional needs of the different generations; make sure that feedback and motivation are provided in a manner that appeals to the various generations.</w:t>
      </w:r>
    </w:p>
    <w:p w14:paraId="4A854B0C" w14:textId="77777777" w:rsidR="005A7813" w:rsidRDefault="005A7813" w:rsidP="005A7813">
      <w:pPr>
        <w:numPr>
          <w:ilvl w:val="0"/>
          <w:numId w:val="3"/>
        </w:numPr>
      </w:pPr>
      <w:r>
        <w:t xml:space="preserve">Use Technology to be </w:t>
      </w:r>
      <w:r w:rsidR="00D6497C">
        <w:t>engaged</w:t>
      </w:r>
      <w:r>
        <w:t>: Engage multi-generational work teams through digital tools and invite virtual empathy and emotional insight in the hybrid workplace.</w:t>
      </w:r>
    </w:p>
    <w:p w14:paraId="769CE858" w14:textId="77777777" w:rsidR="005A7813" w:rsidRDefault="005A7813" w:rsidP="005A7813">
      <w:r>
        <w:t>In these strategies, organisations will be able to use emotional intelligence as a precursor of innovation, unity and long-term organisational performance.</w:t>
      </w:r>
      <w:r w:rsidR="00D6497C">
        <w:t xml:space="preserve"> </w:t>
      </w:r>
    </w:p>
    <w:p w14:paraId="7C8A61C4" w14:textId="77777777" w:rsidR="005A7813" w:rsidRPr="005A7813" w:rsidRDefault="005A7813" w:rsidP="005A7813"/>
    <w:p w14:paraId="63D58853" w14:textId="77777777" w:rsidR="00793373" w:rsidRDefault="00793373">
      <w:pPr>
        <w:pStyle w:val="Heading1"/>
        <w:pageBreakBefore/>
        <w:rPr>
          <w:sz w:val="24"/>
          <w:szCs w:val="24"/>
          <w:u w:val="single"/>
        </w:rPr>
      </w:pPr>
      <w:bookmarkStart w:id="7" w:name="_Toc213766989"/>
      <w:r>
        <w:t>References</w:t>
      </w:r>
      <w:bookmarkEnd w:id="7"/>
      <w:r>
        <w:t xml:space="preserve"> </w:t>
      </w:r>
    </w:p>
    <w:p w14:paraId="11DBB631" w14:textId="77777777" w:rsidR="00793373" w:rsidRDefault="00793373">
      <w:pPr>
        <w:rPr>
          <w:szCs w:val="24"/>
          <w:u w:val="single"/>
        </w:rPr>
      </w:pPr>
      <w:r>
        <w:rPr>
          <w:szCs w:val="24"/>
          <w:u w:val="single"/>
        </w:rPr>
        <w:t>Books and Journals</w:t>
      </w:r>
    </w:p>
    <w:p w14:paraId="34E927B4" w14:textId="77777777" w:rsidR="00DE552A" w:rsidRPr="00DE552A" w:rsidRDefault="00DE552A" w:rsidP="00DE552A">
      <w:pPr>
        <w:spacing w:line="240" w:lineRule="auto"/>
        <w:ind w:left="720" w:hanging="720"/>
      </w:pPr>
      <w:r w:rsidRPr="00DE552A">
        <w:t xml:space="preserve">Abdullah, N.H., Lai, Y.X., Hamid, A., </w:t>
      </w:r>
      <w:proofErr w:type="spellStart"/>
      <w:r w:rsidRPr="00DE552A">
        <w:t>Takala</w:t>
      </w:r>
      <w:proofErr w:type="spellEnd"/>
      <w:r w:rsidRPr="00DE552A">
        <w:t>, J. and Wahab, E. (2021). The Relationship between Emotional Intelligence and Innovative Work Behavior. Journal of Techno-Social, [online] 13(1), pp.29–36. Available at: https://publisher.uthm.edu.my/ojs/index.php/JTS/article/view/9088.</w:t>
      </w:r>
    </w:p>
    <w:p w14:paraId="6FA4FD2E" w14:textId="77777777" w:rsidR="00DE552A" w:rsidRPr="00DE552A" w:rsidRDefault="00DE552A" w:rsidP="00DE552A">
      <w:pPr>
        <w:spacing w:line="240" w:lineRule="auto"/>
        <w:ind w:left="720" w:hanging="720"/>
      </w:pPr>
      <w:proofErr w:type="spellStart"/>
      <w:r w:rsidRPr="00DE552A">
        <w:t>Bakalopulos</w:t>
      </w:r>
      <w:proofErr w:type="spellEnd"/>
      <w:r w:rsidRPr="00DE552A">
        <w:t xml:space="preserve">, I. (2024). The Evolution of Recruitment Markets : a comparative analysis of traditional vs. modern approaches and the impact of Generation Z. Theseus.fi. [online] </w:t>
      </w:r>
      <w:proofErr w:type="spellStart"/>
      <w:r w:rsidRPr="00DE552A">
        <w:t>doi:http</w:t>
      </w:r>
      <w:proofErr w:type="spellEnd"/>
      <w:r w:rsidRPr="00DE552A">
        <w:t>://www.theseus.fi/handle/10024/872303.</w:t>
      </w:r>
    </w:p>
    <w:p w14:paraId="2791B0EB" w14:textId="77777777" w:rsidR="00DE552A" w:rsidRPr="00DE552A" w:rsidRDefault="00DE552A" w:rsidP="00DE552A">
      <w:pPr>
        <w:spacing w:line="240" w:lineRule="auto"/>
        <w:ind w:left="720" w:hanging="720"/>
      </w:pPr>
      <w:proofErr w:type="spellStart"/>
      <w:r w:rsidRPr="00DE552A">
        <w:t>Bulut</w:t>
      </w:r>
      <w:proofErr w:type="spellEnd"/>
      <w:r w:rsidRPr="00DE552A">
        <w:t xml:space="preserve">, S. and </w:t>
      </w:r>
      <w:proofErr w:type="spellStart"/>
      <w:r w:rsidRPr="00DE552A">
        <w:t>Maraba</w:t>
      </w:r>
      <w:proofErr w:type="spellEnd"/>
      <w:r w:rsidRPr="00DE552A">
        <w:t>, D. (2021). Generation Z and its Perception of Work through Habits, Motivations, Expectations Preferences, and Work Ethics. Generation Z and Its Perception of Work through Habits, Motivations, Expectations Preferences, and Work Ethics, [online] 4(4). doi:https://doi.org/10.31031/PPRS.2021.04.000593.</w:t>
      </w:r>
    </w:p>
    <w:p w14:paraId="1B3CEDBB" w14:textId="77777777" w:rsidR="00DE552A" w:rsidRPr="00DE552A" w:rsidRDefault="00DE552A" w:rsidP="00DE552A">
      <w:pPr>
        <w:spacing w:line="240" w:lineRule="auto"/>
        <w:ind w:left="720" w:hanging="720"/>
      </w:pPr>
      <w:proofErr w:type="spellStart"/>
      <w:r w:rsidRPr="00DE552A">
        <w:t>Celestin</w:t>
      </w:r>
      <w:proofErr w:type="spellEnd"/>
      <w:r w:rsidRPr="00DE552A">
        <w:t>, M. (2020). THE RISE OF EMPATHETIC LEADERSHIP: WHY EMOTIONAL INTELLIGENCE IS THE NEW POWER SKILL. [online] Available at: https://www.researchgate.net/profile/Prof-Celestin/publication/385959341_THE_RISE_OF_EMPATHETIC_LEADERSHIP_WHY_EMOTIONAL_INTELLIGENCE_IS_THE_NEW_POWER_SKILL/links/673da0f6b903016a31cdc5ca/THE-RISE-OF-EMPATHETIC-LEADERSHIP-WHY-EMOTIONAL-INTELLIGENCE-IS-THE-NEW-POWER-SKILL.pdf.</w:t>
      </w:r>
    </w:p>
    <w:p w14:paraId="0B78E7EB" w14:textId="77777777" w:rsidR="00DE552A" w:rsidRPr="00DE552A" w:rsidRDefault="00DE552A" w:rsidP="00DE552A">
      <w:pPr>
        <w:spacing w:line="240" w:lineRule="auto"/>
        <w:ind w:left="720" w:hanging="720"/>
      </w:pPr>
      <w:proofErr w:type="spellStart"/>
      <w:r w:rsidRPr="00DE552A">
        <w:t>Chukwuka</w:t>
      </w:r>
      <w:proofErr w:type="spellEnd"/>
      <w:r w:rsidRPr="00DE552A">
        <w:t xml:space="preserve">, C. and </w:t>
      </w:r>
      <w:proofErr w:type="spellStart"/>
      <w:r w:rsidRPr="00DE552A">
        <w:t>Sondhi</w:t>
      </w:r>
      <w:proofErr w:type="spellEnd"/>
      <w:r w:rsidRPr="00DE552A">
        <w:t xml:space="preserve">, U.K. (2024). Evolution of Emotional Intelligence, Virtual Team, and Job Performance : a </w:t>
      </w:r>
      <w:proofErr w:type="spellStart"/>
      <w:r w:rsidRPr="00DE552A">
        <w:t>Bibliometric</w:t>
      </w:r>
      <w:proofErr w:type="spellEnd"/>
      <w:r w:rsidRPr="00DE552A">
        <w:t xml:space="preserve"> Literature Review. Theseus.fi. [online] </w:t>
      </w:r>
      <w:proofErr w:type="spellStart"/>
      <w:r w:rsidRPr="00DE552A">
        <w:t>doi:http</w:t>
      </w:r>
      <w:proofErr w:type="spellEnd"/>
      <w:r w:rsidRPr="00DE552A">
        <w:t>://www.theseus.fi/handle/10024/861777.</w:t>
      </w:r>
    </w:p>
    <w:p w14:paraId="3865D2B3" w14:textId="77777777" w:rsidR="00DE552A" w:rsidRPr="00DE552A" w:rsidRDefault="00DE552A" w:rsidP="00DE552A">
      <w:pPr>
        <w:spacing w:line="240" w:lineRule="auto"/>
        <w:ind w:left="720" w:hanging="720"/>
      </w:pPr>
      <w:r w:rsidRPr="00DE552A">
        <w:t>Craig, H. (2019). The Theories of Emotional Intelligence Explained. [online] PositivePsychology.com. Available at: https://positivepsychology.com/emotional-intelligence-theories/.</w:t>
      </w:r>
    </w:p>
    <w:p w14:paraId="3550FCF0" w14:textId="77777777" w:rsidR="00DE552A" w:rsidRPr="00DE552A" w:rsidRDefault="00DE552A" w:rsidP="00DE552A">
      <w:pPr>
        <w:spacing w:line="240" w:lineRule="auto"/>
        <w:ind w:left="720" w:hanging="720"/>
      </w:pPr>
      <w:proofErr w:type="spellStart"/>
      <w:r w:rsidRPr="00DE552A">
        <w:t>Dirican</w:t>
      </w:r>
      <w:proofErr w:type="spellEnd"/>
      <w:r w:rsidRPr="00DE552A">
        <w:t xml:space="preserve">, A.H. and </w:t>
      </w:r>
      <w:proofErr w:type="spellStart"/>
      <w:r w:rsidRPr="00DE552A">
        <w:t>Erdil</w:t>
      </w:r>
      <w:proofErr w:type="spellEnd"/>
      <w:r w:rsidRPr="00DE552A">
        <w:t xml:space="preserve">, O. (2020). The influence of ability-based emotional intelligence on discretionary workplace </w:t>
      </w:r>
      <w:proofErr w:type="spellStart"/>
      <w:r w:rsidRPr="00DE552A">
        <w:t>behaviors</w:t>
      </w:r>
      <w:proofErr w:type="spellEnd"/>
      <w:r w:rsidRPr="00DE552A">
        <w:t>. Journal of Human Behavior in the Social Environment, 30(3), pp.369–382. doi:https://doi.org/10.1080/10911359.2019.1687388.</w:t>
      </w:r>
    </w:p>
    <w:p w14:paraId="7F0449D7" w14:textId="77777777" w:rsidR="00DE552A" w:rsidRPr="00DE552A" w:rsidRDefault="00DE552A" w:rsidP="00DE552A">
      <w:pPr>
        <w:spacing w:line="240" w:lineRule="auto"/>
        <w:ind w:left="720" w:hanging="720"/>
      </w:pPr>
      <w:r w:rsidRPr="00DE552A">
        <w:t xml:space="preserve">Dong, X., </w:t>
      </w:r>
      <w:proofErr w:type="spellStart"/>
      <w:r w:rsidRPr="00DE552A">
        <w:t>Kalugina</w:t>
      </w:r>
      <w:proofErr w:type="spellEnd"/>
      <w:r w:rsidRPr="00DE552A">
        <w:t xml:space="preserve">, O.A., </w:t>
      </w:r>
      <w:proofErr w:type="spellStart"/>
      <w:r w:rsidRPr="00DE552A">
        <w:t>Vasbieva</w:t>
      </w:r>
      <w:proofErr w:type="spellEnd"/>
      <w:r w:rsidRPr="00DE552A">
        <w:t xml:space="preserve">, D.G. and </w:t>
      </w:r>
      <w:proofErr w:type="spellStart"/>
      <w:r w:rsidRPr="00DE552A">
        <w:t>Rafi</w:t>
      </w:r>
      <w:proofErr w:type="spellEnd"/>
      <w:r w:rsidRPr="00DE552A">
        <w:t>, A. (2022). Emotional Intelligence and Personality Traits Based on Academic Performance. Frontiers in Psychology, 13. doi:https://doi.org/10.3389/fpsyg.2022.894570.</w:t>
      </w:r>
    </w:p>
    <w:p w14:paraId="6291C852" w14:textId="77777777" w:rsidR="00DE552A" w:rsidRPr="00DE552A" w:rsidRDefault="00DE552A" w:rsidP="00DE552A">
      <w:pPr>
        <w:spacing w:line="240" w:lineRule="auto"/>
        <w:ind w:left="720" w:hanging="720"/>
      </w:pPr>
      <w:proofErr w:type="spellStart"/>
      <w:r w:rsidRPr="00DE552A">
        <w:t>Drigas</w:t>
      </w:r>
      <w:proofErr w:type="spellEnd"/>
      <w:r w:rsidRPr="00DE552A">
        <w:t xml:space="preserve">, A., </w:t>
      </w:r>
      <w:proofErr w:type="spellStart"/>
      <w:r w:rsidRPr="00DE552A">
        <w:t>Papoutsi</w:t>
      </w:r>
      <w:proofErr w:type="spellEnd"/>
      <w:r w:rsidRPr="00DE552A">
        <w:t xml:space="preserve">, C. and </w:t>
      </w:r>
      <w:proofErr w:type="spellStart"/>
      <w:r w:rsidRPr="00DE552A">
        <w:t>Skianis</w:t>
      </w:r>
      <w:proofErr w:type="spellEnd"/>
      <w:r w:rsidRPr="00DE552A">
        <w:t>, C. (2023). Being an Emotionally Intelligent Leader through the Nine-Layer Model of Emotional Intelligence—The Supporting Role of New Technologies. Sustainability, [online] 15(10), p.8103. Available at: https://www.mdpi.com/2071-1050/15/10/8103.</w:t>
      </w:r>
    </w:p>
    <w:p w14:paraId="0DBEDE5D" w14:textId="77777777" w:rsidR="00DE552A" w:rsidRPr="00DE552A" w:rsidRDefault="00DE552A" w:rsidP="00DE552A">
      <w:pPr>
        <w:spacing w:line="240" w:lineRule="auto"/>
        <w:ind w:left="720" w:hanging="720"/>
      </w:pPr>
      <w:proofErr w:type="spellStart"/>
      <w:r w:rsidRPr="00DE552A">
        <w:t>Fianko</w:t>
      </w:r>
      <w:proofErr w:type="spellEnd"/>
      <w:r w:rsidRPr="00DE552A">
        <w:t xml:space="preserve">, S.K., </w:t>
      </w:r>
      <w:proofErr w:type="spellStart"/>
      <w:r w:rsidRPr="00DE552A">
        <w:t>Jnr</w:t>
      </w:r>
      <w:proofErr w:type="spellEnd"/>
      <w:r w:rsidRPr="00DE552A">
        <w:t xml:space="preserve">, S.A. and </w:t>
      </w:r>
      <w:proofErr w:type="spellStart"/>
      <w:r w:rsidRPr="00DE552A">
        <w:t>Dzogbewu</w:t>
      </w:r>
      <w:proofErr w:type="spellEnd"/>
      <w:r w:rsidRPr="00DE552A">
        <w:t xml:space="preserve">, T.C. (2020). Does the interpersonal dimension of </w:t>
      </w:r>
      <w:proofErr w:type="spellStart"/>
      <w:r w:rsidRPr="00DE552A">
        <w:t>Goleman’s</w:t>
      </w:r>
      <w:proofErr w:type="spellEnd"/>
      <w:r w:rsidRPr="00DE552A">
        <w:t xml:space="preserve"> emotional intelligence model predict effective leadership? African Journal of Business and Economic Research, [online] 15(4), pp.221–245. Available at: https://journals.co.za/doi/abs/10.31920/1750-4562/2020/v15n4a10.</w:t>
      </w:r>
    </w:p>
    <w:p w14:paraId="6E6550D3" w14:textId="77777777" w:rsidR="00DE552A" w:rsidRPr="00DE552A" w:rsidRDefault="00DE552A" w:rsidP="00DE552A">
      <w:pPr>
        <w:spacing w:line="240" w:lineRule="auto"/>
        <w:ind w:left="720" w:hanging="720"/>
      </w:pPr>
      <w:r w:rsidRPr="00DE552A">
        <w:t xml:space="preserve">Grieve, A. (2020). Actual Versus Perceived Generational Differences within the Contemporary Workforce - NORMA@NCI Library. </w:t>
      </w:r>
      <w:proofErr w:type="spellStart"/>
      <w:r w:rsidRPr="00DE552A">
        <w:t>Ncirl.ie</w:t>
      </w:r>
      <w:proofErr w:type="spellEnd"/>
      <w:r w:rsidRPr="00DE552A">
        <w:t>. [online] doi:https://</w:t>
      </w:r>
      <w:proofErr w:type="spellStart"/>
      <w:r w:rsidRPr="00DE552A">
        <w:t>norma.ncirl.ie</w:t>
      </w:r>
      <w:proofErr w:type="spellEnd"/>
      <w:r w:rsidRPr="00DE552A">
        <w:t>/4793/1/</w:t>
      </w:r>
      <w:proofErr w:type="spellStart"/>
      <w:r w:rsidRPr="00DE552A">
        <w:t>aarongrieve.pdf</w:t>
      </w:r>
      <w:proofErr w:type="spellEnd"/>
      <w:r w:rsidRPr="00DE552A">
        <w:t>.</w:t>
      </w:r>
    </w:p>
    <w:p w14:paraId="3FDAB3F3" w14:textId="77777777" w:rsidR="00DE552A" w:rsidRPr="00DE552A" w:rsidRDefault="00DE552A" w:rsidP="00DE552A">
      <w:pPr>
        <w:spacing w:line="240" w:lineRule="auto"/>
        <w:ind w:left="720" w:hanging="720"/>
      </w:pPr>
      <w:proofErr w:type="spellStart"/>
      <w:r w:rsidRPr="00DE552A">
        <w:t>Htun</w:t>
      </w:r>
      <w:proofErr w:type="spellEnd"/>
      <w:r w:rsidRPr="00DE552A">
        <w:t xml:space="preserve">, S.S., </w:t>
      </w:r>
      <w:proofErr w:type="spellStart"/>
      <w:r w:rsidRPr="00DE552A">
        <w:t>Chakkaravarthy</w:t>
      </w:r>
      <w:proofErr w:type="spellEnd"/>
      <w:r w:rsidRPr="00DE552A">
        <w:t xml:space="preserve">, M. and </w:t>
      </w:r>
      <w:proofErr w:type="spellStart"/>
      <w:r w:rsidRPr="00DE552A">
        <w:t>Bhaumik</w:t>
      </w:r>
      <w:proofErr w:type="spellEnd"/>
      <w:r w:rsidRPr="00DE552A">
        <w:t>, A. (2025). Impact of Emotional Intelligence and Leadership Styles on Employees’ Job Performance: A Review Paper. Journal of Multidisciplinary Research for SMET (JMR-SMET), [online] 1(1), pp.40–57. Available at: https://smetjournal.com/index.php/jmr-smet/article/view/3.</w:t>
      </w:r>
    </w:p>
    <w:p w14:paraId="44365083" w14:textId="77777777" w:rsidR="00DE552A" w:rsidRPr="00DE552A" w:rsidRDefault="00DE552A" w:rsidP="00DE552A">
      <w:pPr>
        <w:spacing w:line="240" w:lineRule="auto"/>
        <w:ind w:left="720" w:hanging="720"/>
      </w:pPr>
      <w:r w:rsidRPr="00DE552A">
        <w:t xml:space="preserve">Mayer, J.D., Caruso, D.R., </w:t>
      </w:r>
      <w:proofErr w:type="spellStart"/>
      <w:r w:rsidRPr="00DE552A">
        <w:t>Salovey</w:t>
      </w:r>
      <w:proofErr w:type="spellEnd"/>
      <w:r w:rsidRPr="00DE552A">
        <w:t xml:space="preserve">, P., Lin, I.Y., </w:t>
      </w:r>
      <w:proofErr w:type="spellStart"/>
      <w:r w:rsidRPr="00DE552A">
        <w:t>Hansma</w:t>
      </w:r>
      <w:proofErr w:type="spellEnd"/>
      <w:r w:rsidRPr="00DE552A">
        <w:t xml:space="preserve">, B.J., Solomon, J., Gill </w:t>
      </w:r>
      <w:proofErr w:type="spellStart"/>
      <w:r w:rsidRPr="00DE552A">
        <w:t>Sitarenios</w:t>
      </w:r>
      <w:proofErr w:type="spellEnd"/>
      <w:r w:rsidRPr="00DE552A">
        <w:t xml:space="preserve"> and Escobar, M.R. (2025). Measuring emotional intelligence with the MSCEIT 2: theory, rationale, and initial findings. Frontiers in Psychology, 16. doi:https://doi.org/10.3389/fpsyg.2025.1539785.</w:t>
      </w:r>
    </w:p>
    <w:p w14:paraId="72BB8642" w14:textId="77777777" w:rsidR="00DE552A" w:rsidRPr="00DE552A" w:rsidRDefault="00DE552A" w:rsidP="00DE552A">
      <w:pPr>
        <w:spacing w:line="240" w:lineRule="auto"/>
        <w:ind w:left="720" w:hanging="720"/>
      </w:pPr>
      <w:proofErr w:type="spellStart"/>
      <w:r w:rsidRPr="00DE552A">
        <w:t>Raišienė</w:t>
      </w:r>
      <w:proofErr w:type="spellEnd"/>
      <w:r w:rsidRPr="00DE552A">
        <w:t xml:space="preserve">, A.G., </w:t>
      </w:r>
      <w:proofErr w:type="spellStart"/>
      <w:r w:rsidRPr="00DE552A">
        <w:t>Rapuano</w:t>
      </w:r>
      <w:proofErr w:type="spellEnd"/>
      <w:r w:rsidRPr="00DE552A">
        <w:t xml:space="preserve">, V. and </w:t>
      </w:r>
      <w:proofErr w:type="spellStart"/>
      <w:r w:rsidRPr="00DE552A">
        <w:t>Varkulevičiūtė</w:t>
      </w:r>
      <w:proofErr w:type="spellEnd"/>
      <w:r w:rsidRPr="00DE552A">
        <w:t xml:space="preserve">, K. (2021). Sensitive Men and Hardy Women: How Do Millennials, Xennials and </w:t>
      </w:r>
      <w:proofErr w:type="spellStart"/>
      <w:r w:rsidRPr="00DE552A">
        <w:t>Gen</w:t>
      </w:r>
      <w:proofErr w:type="spellEnd"/>
      <w:r w:rsidRPr="00DE552A">
        <w:t xml:space="preserve"> X Manage to Work from Home? Journal of Open Innovation: Technology, Market, and Complexity, 7(2), p.106. doi:https://doi.org/10.3390/joitmc7020106.</w:t>
      </w:r>
    </w:p>
    <w:p w14:paraId="1F1A758F" w14:textId="77777777" w:rsidR="00DE552A" w:rsidRPr="00DE552A" w:rsidRDefault="00DE552A" w:rsidP="00DE552A">
      <w:pPr>
        <w:spacing w:line="240" w:lineRule="auto"/>
        <w:ind w:left="720" w:hanging="720"/>
      </w:pPr>
      <w:proofErr w:type="spellStart"/>
      <w:r w:rsidRPr="00DE552A">
        <w:t>Scheling</w:t>
      </w:r>
      <w:proofErr w:type="spellEnd"/>
      <w:r w:rsidRPr="00DE552A">
        <w:t>, L. and Richter, D. (2021). Generation Y: Do millennials need a partner to be happy? Journal of Adolescence, [online] 90, pp.23–31. doi:https://doi.org/10.1016/j.adolescence.2021.05.006.</w:t>
      </w:r>
    </w:p>
    <w:p w14:paraId="551CB1DC" w14:textId="77777777" w:rsidR="00DE552A" w:rsidRPr="00DE552A" w:rsidRDefault="00DE552A" w:rsidP="00DE552A">
      <w:pPr>
        <w:spacing w:line="240" w:lineRule="auto"/>
        <w:ind w:left="720" w:hanging="720"/>
      </w:pPr>
      <w:proofErr w:type="spellStart"/>
      <w:r w:rsidRPr="00DE552A">
        <w:t>Schramme</w:t>
      </w:r>
      <w:proofErr w:type="spellEnd"/>
      <w:r w:rsidRPr="00DE552A">
        <w:t>, T. (2024). Empathy as a means to understand people. Philosophical Explorations, 27(2), pp.157–170. doi:https://doi.org/10.1080/13869795.2024.2344975.</w:t>
      </w:r>
    </w:p>
    <w:p w14:paraId="48E026A1" w14:textId="77777777" w:rsidR="00DE552A" w:rsidRPr="00DE552A" w:rsidRDefault="00DE552A" w:rsidP="00DE552A">
      <w:pPr>
        <w:spacing w:line="240" w:lineRule="auto"/>
        <w:ind w:left="720" w:hanging="720"/>
      </w:pPr>
      <w:proofErr w:type="spellStart"/>
      <w:r w:rsidRPr="00DE552A">
        <w:t>Sfetcu</w:t>
      </w:r>
      <w:proofErr w:type="spellEnd"/>
      <w:r w:rsidRPr="00DE552A">
        <w:t>, N. (2023). Models of Emotional Intelligence in Research and Education. [online] ERIC. Available at: https://eric.ed.gov/?id=ED628808.</w:t>
      </w:r>
    </w:p>
    <w:p w14:paraId="5A36C2EE" w14:textId="77777777" w:rsidR="00DE552A" w:rsidRDefault="00DE552A" w:rsidP="00DE552A">
      <w:pPr>
        <w:spacing w:line="240" w:lineRule="auto"/>
        <w:ind w:left="720" w:hanging="720"/>
      </w:pPr>
      <w:r w:rsidRPr="00DE552A">
        <w:t xml:space="preserve">Sharma, D., Gupta, S. and </w:t>
      </w:r>
      <w:proofErr w:type="spellStart"/>
      <w:r w:rsidRPr="00DE552A">
        <w:t>Verma</w:t>
      </w:r>
      <w:proofErr w:type="spellEnd"/>
      <w:r w:rsidRPr="00DE552A">
        <w:t>, D. (2025). Emotional Intelligence in the Age of Digital Intelligence. Auerbach Publications eBooks, pp.1–15. doi:https://doi.org/10.1201/9781032715377-1.</w:t>
      </w:r>
    </w:p>
    <w:p w14:paraId="01E11981" w14:textId="77777777" w:rsidR="00FB5008" w:rsidRDefault="00FB5008" w:rsidP="00FB5008">
      <w:pPr>
        <w:spacing w:line="240" w:lineRule="auto"/>
        <w:ind w:left="720" w:hanging="720"/>
        <w:rPr>
          <w:lang w:val="en-US"/>
        </w:rPr>
      </w:pPr>
      <w:proofErr w:type="spellStart"/>
      <w:r w:rsidRPr="00FB5008">
        <w:rPr>
          <w:lang w:val="en-US"/>
        </w:rPr>
        <w:t>Uluç</w:t>
      </w:r>
      <w:proofErr w:type="spellEnd"/>
      <w:r w:rsidRPr="00FB5008">
        <w:rPr>
          <w:lang w:val="en-US"/>
        </w:rPr>
        <w:t xml:space="preserve">, Ö.S. (2023). </w:t>
      </w:r>
      <w:r w:rsidRPr="00FB5008">
        <w:rPr>
          <w:i/>
          <w:iCs/>
          <w:lang w:val="en-US"/>
        </w:rPr>
        <w:t xml:space="preserve">A Milestone of Intelligent Development: Daniel </w:t>
      </w:r>
      <w:proofErr w:type="spellStart"/>
      <w:r w:rsidRPr="00FB5008">
        <w:rPr>
          <w:i/>
          <w:iCs/>
          <w:lang w:val="en-US"/>
        </w:rPr>
        <w:t>Goleman’s</w:t>
      </w:r>
      <w:proofErr w:type="spellEnd"/>
      <w:r w:rsidRPr="00FB5008">
        <w:rPr>
          <w:i/>
          <w:iCs/>
          <w:lang w:val="en-US"/>
        </w:rPr>
        <w:t xml:space="preserve"> Emotional Intelligence Theory - </w:t>
      </w:r>
      <w:proofErr w:type="spellStart"/>
      <w:r w:rsidRPr="00FB5008">
        <w:rPr>
          <w:i/>
          <w:iCs/>
          <w:lang w:val="en-US"/>
        </w:rPr>
        <w:t>Experianta</w:t>
      </w:r>
      <w:proofErr w:type="spellEnd"/>
      <w:r w:rsidRPr="00FB5008">
        <w:rPr>
          <w:lang w:val="en-US"/>
        </w:rPr>
        <w:t xml:space="preserve">. [online] </w:t>
      </w:r>
      <w:proofErr w:type="spellStart"/>
      <w:r w:rsidRPr="00FB5008">
        <w:rPr>
          <w:lang w:val="en-US"/>
        </w:rPr>
        <w:t>Experianta</w:t>
      </w:r>
      <w:proofErr w:type="spellEnd"/>
      <w:r w:rsidRPr="00FB5008">
        <w:rPr>
          <w:lang w:val="en-US"/>
        </w:rPr>
        <w:t xml:space="preserve">. Available at: </w:t>
      </w:r>
      <w:hyperlink r:id="rId9" w:history="1">
        <w:r w:rsidR="00934D88" w:rsidRPr="00E83DDC">
          <w:rPr>
            <w:rStyle w:val="Hyperlink"/>
            <w:lang w:val="en-US"/>
          </w:rPr>
          <w:t>https://experianta.com/directory/concepts/a-milestone-of-intelligent-development-daniel-golemans-emotional-intelligence-theory/</w:t>
        </w:r>
      </w:hyperlink>
      <w:r w:rsidRPr="00FB5008">
        <w:rPr>
          <w:lang w:val="en-US"/>
        </w:rPr>
        <w:t>.</w:t>
      </w:r>
    </w:p>
    <w:p w14:paraId="339C12B3" w14:textId="77777777" w:rsidR="00934D88" w:rsidRPr="00FB5008" w:rsidRDefault="00934D88" w:rsidP="00FB5008">
      <w:pPr>
        <w:spacing w:line="240" w:lineRule="auto"/>
        <w:ind w:left="720" w:hanging="720"/>
        <w:rPr>
          <w:lang w:val="en-US"/>
        </w:rPr>
      </w:pPr>
    </w:p>
    <w:p w14:paraId="058636A6" w14:textId="77777777" w:rsidR="00C92DCC" w:rsidRPr="00DE552A" w:rsidRDefault="00C92DCC" w:rsidP="00DE552A">
      <w:pPr>
        <w:spacing w:line="240" w:lineRule="auto"/>
        <w:ind w:left="720" w:hanging="720"/>
      </w:pPr>
    </w:p>
    <w:p w14:paraId="08EB2BB7" w14:textId="77777777" w:rsidR="00DE552A" w:rsidRDefault="00DE552A">
      <w:pPr>
        <w:rPr>
          <w:szCs w:val="24"/>
          <w:u w:val="single"/>
        </w:rPr>
      </w:pPr>
    </w:p>
    <w:p w14:paraId="40F8C1CE" w14:textId="77777777" w:rsidR="00793373" w:rsidRDefault="00793373">
      <w:pPr>
        <w:rPr>
          <w:szCs w:val="24"/>
          <w:u w:val="single"/>
        </w:rPr>
      </w:pPr>
    </w:p>
    <w:p w14:paraId="222FC9C3" w14:textId="77777777" w:rsidR="00793373" w:rsidRDefault="00793373">
      <w:pPr>
        <w:pageBreakBefore/>
        <w:rPr>
          <w:szCs w:val="24"/>
        </w:rPr>
      </w:pPr>
    </w:p>
    <w:sectPr w:rsidR="0079337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FB2C2" w14:textId="77777777" w:rsidR="00E54E9F" w:rsidRDefault="00E54E9F" w:rsidP="0080141A">
      <w:pPr>
        <w:spacing w:line="240" w:lineRule="auto"/>
      </w:pPr>
      <w:r>
        <w:separator/>
      </w:r>
    </w:p>
  </w:endnote>
  <w:endnote w:type="continuationSeparator" w:id="0">
    <w:p w14:paraId="1AF8BDE5" w14:textId="77777777" w:rsidR="00E54E9F" w:rsidRDefault="00E54E9F" w:rsidP="008014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altName w:val="MS Gothic"/>
    <w:panose1 w:val="020B0604020202020204"/>
    <w:charset w:val="80"/>
    <w:family w:val="auto"/>
    <w:pitch w:val="variable"/>
  </w:font>
  <w:font w:name="OpenSymbol">
    <w:panose1 w:val="020B0604020202020204"/>
    <w:charset w:val="00"/>
    <w:family w:val="auto"/>
    <w:pitch w:val="variable"/>
    <w:sig w:usb0="800000AF" w:usb1="1001ECEA" w:usb2="00000000" w:usb3="00000000" w:csb0="00000001"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5B8A4" w14:textId="77777777" w:rsidR="00244B8A" w:rsidRDefault="00244B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27543" w14:textId="77777777" w:rsidR="0080141A" w:rsidRDefault="0080141A">
    <w:pPr>
      <w:pStyle w:val="Footer"/>
      <w:jc w:val="center"/>
    </w:pPr>
    <w:r>
      <w:fldChar w:fldCharType="begin"/>
    </w:r>
    <w:r>
      <w:instrText xml:space="preserve"> PAGE   \* MERGEFORMAT </w:instrText>
    </w:r>
    <w:r>
      <w:fldChar w:fldCharType="separate"/>
    </w:r>
    <w:r w:rsidR="00D6497C">
      <w:rPr>
        <w:noProof/>
      </w:rPr>
      <w:t>3</w:t>
    </w:r>
    <w:r>
      <w:rPr>
        <w:noProof/>
      </w:rPr>
      <w:fldChar w:fldCharType="end"/>
    </w:r>
  </w:p>
  <w:p w14:paraId="7F694734" w14:textId="77777777" w:rsidR="0080141A" w:rsidRDefault="008014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4E7A8" w14:textId="77777777" w:rsidR="00244B8A" w:rsidRDefault="00244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2440A" w14:textId="77777777" w:rsidR="00E54E9F" w:rsidRDefault="00E54E9F" w:rsidP="0080141A">
      <w:pPr>
        <w:spacing w:line="240" w:lineRule="auto"/>
      </w:pPr>
      <w:r>
        <w:separator/>
      </w:r>
    </w:p>
  </w:footnote>
  <w:footnote w:type="continuationSeparator" w:id="0">
    <w:p w14:paraId="579390B2" w14:textId="77777777" w:rsidR="00E54E9F" w:rsidRDefault="00E54E9F" w:rsidP="0080141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6FC1D" w14:textId="77777777" w:rsidR="00244B8A" w:rsidRDefault="00244B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C0CF8" w14:textId="77777777" w:rsidR="00244B8A" w:rsidRDefault="00244B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47FBA" w14:textId="77777777" w:rsidR="00244B8A" w:rsidRDefault="00244B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3525009D"/>
    <w:multiLevelType w:val="hybridMultilevel"/>
    <w:tmpl w:val="67EAE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AA7CF3"/>
    <w:multiLevelType w:val="hybridMultilevel"/>
    <w:tmpl w:val="B5A03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9222237">
    <w:abstractNumId w:val="0"/>
  </w:num>
  <w:num w:numId="2" w16cid:durableId="1758941396">
    <w:abstractNumId w:val="1"/>
  </w:num>
  <w:num w:numId="3" w16cid:durableId="484472566">
    <w:abstractNumId w:val="3"/>
  </w:num>
  <w:num w:numId="4" w16cid:durableId="4908284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yNDGyNDM0MTQyMzRU0lEKTi0uzszPAykwrAUAkKCs5iwAAAA="/>
  </w:docVars>
  <w:rsids>
    <w:rsidRoot w:val="008D09FF"/>
    <w:rsid w:val="00017C18"/>
    <w:rsid w:val="000206CE"/>
    <w:rsid w:val="00033E1E"/>
    <w:rsid w:val="000B437A"/>
    <w:rsid w:val="000E5B1D"/>
    <w:rsid w:val="000F7A29"/>
    <w:rsid w:val="001467AC"/>
    <w:rsid w:val="001E5D74"/>
    <w:rsid w:val="001F11FF"/>
    <w:rsid w:val="002157B6"/>
    <w:rsid w:val="002417FB"/>
    <w:rsid w:val="00244B8A"/>
    <w:rsid w:val="00247AC4"/>
    <w:rsid w:val="002B18AF"/>
    <w:rsid w:val="002B4DF3"/>
    <w:rsid w:val="002C5DF6"/>
    <w:rsid w:val="002D6505"/>
    <w:rsid w:val="00317483"/>
    <w:rsid w:val="0038128E"/>
    <w:rsid w:val="003B35B4"/>
    <w:rsid w:val="0043392D"/>
    <w:rsid w:val="004455F5"/>
    <w:rsid w:val="00455304"/>
    <w:rsid w:val="00483897"/>
    <w:rsid w:val="004D3633"/>
    <w:rsid w:val="004F54DC"/>
    <w:rsid w:val="00526062"/>
    <w:rsid w:val="00550AE8"/>
    <w:rsid w:val="00581A87"/>
    <w:rsid w:val="005A7813"/>
    <w:rsid w:val="00627BE8"/>
    <w:rsid w:val="0064709B"/>
    <w:rsid w:val="006B70DF"/>
    <w:rsid w:val="006E05B9"/>
    <w:rsid w:val="00772067"/>
    <w:rsid w:val="007778DF"/>
    <w:rsid w:val="00781900"/>
    <w:rsid w:val="00793373"/>
    <w:rsid w:val="007D377C"/>
    <w:rsid w:val="007F543B"/>
    <w:rsid w:val="0080141A"/>
    <w:rsid w:val="008316FC"/>
    <w:rsid w:val="00841350"/>
    <w:rsid w:val="0087207B"/>
    <w:rsid w:val="008B1D5E"/>
    <w:rsid w:val="008C651D"/>
    <w:rsid w:val="008D09FF"/>
    <w:rsid w:val="00923E4F"/>
    <w:rsid w:val="00932737"/>
    <w:rsid w:val="00934D88"/>
    <w:rsid w:val="00950F7A"/>
    <w:rsid w:val="009A6688"/>
    <w:rsid w:val="009B13E8"/>
    <w:rsid w:val="00A61F92"/>
    <w:rsid w:val="00A801A0"/>
    <w:rsid w:val="00A84430"/>
    <w:rsid w:val="00AC3A95"/>
    <w:rsid w:val="00AD3004"/>
    <w:rsid w:val="00B35F9D"/>
    <w:rsid w:val="00B37839"/>
    <w:rsid w:val="00B536F2"/>
    <w:rsid w:val="00B80A88"/>
    <w:rsid w:val="00C02E1E"/>
    <w:rsid w:val="00C15B59"/>
    <w:rsid w:val="00C57D30"/>
    <w:rsid w:val="00C8047B"/>
    <w:rsid w:val="00C92DCC"/>
    <w:rsid w:val="00D47038"/>
    <w:rsid w:val="00D6497C"/>
    <w:rsid w:val="00D6729D"/>
    <w:rsid w:val="00D71C11"/>
    <w:rsid w:val="00DA617E"/>
    <w:rsid w:val="00DC13DA"/>
    <w:rsid w:val="00DE552A"/>
    <w:rsid w:val="00E06C3E"/>
    <w:rsid w:val="00E37DD0"/>
    <w:rsid w:val="00E47221"/>
    <w:rsid w:val="00E54E9F"/>
    <w:rsid w:val="00E71F36"/>
    <w:rsid w:val="00E93407"/>
    <w:rsid w:val="00E9780D"/>
    <w:rsid w:val="00EA6798"/>
    <w:rsid w:val="00EC3CED"/>
    <w:rsid w:val="00ED0039"/>
    <w:rsid w:val="00ED48C5"/>
    <w:rsid w:val="00F81C55"/>
    <w:rsid w:val="00F97027"/>
    <w:rsid w:val="00FA3835"/>
    <w:rsid w:val="00FB5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0E29162A"/>
  <w15:chartTrackingRefBased/>
  <w15:docId w15:val="{1CE1AAB1-6588-2549-AFEB-AE974F834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character" w:customStyle="1" w:styleId="s16">
    <w:name w:val="s16"/>
    <w:basedOn w:val="DefaultParagraphFont"/>
    <w:rsid w:val="00E93407"/>
  </w:style>
  <w:style w:type="character" w:customStyle="1" w:styleId="apple-converted-space">
    <w:name w:val="apple-converted-space"/>
    <w:basedOn w:val="DefaultParagraphFont"/>
    <w:rsid w:val="00E93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300306">
      <w:bodyDiv w:val="1"/>
      <w:marLeft w:val="0"/>
      <w:marRight w:val="0"/>
      <w:marTop w:val="0"/>
      <w:marBottom w:val="0"/>
      <w:divBdr>
        <w:top w:val="none" w:sz="0" w:space="0" w:color="auto"/>
        <w:left w:val="none" w:sz="0" w:space="0" w:color="auto"/>
        <w:bottom w:val="none" w:sz="0" w:space="0" w:color="auto"/>
        <w:right w:val="none" w:sz="0" w:space="0" w:color="auto"/>
      </w:divBdr>
      <w:divsChild>
        <w:div w:id="2063020079">
          <w:marLeft w:val="0"/>
          <w:marRight w:val="0"/>
          <w:marTop w:val="0"/>
          <w:marBottom w:val="0"/>
          <w:divBdr>
            <w:top w:val="none" w:sz="0" w:space="0" w:color="auto"/>
            <w:left w:val="none" w:sz="0" w:space="0" w:color="auto"/>
            <w:bottom w:val="none" w:sz="0" w:space="0" w:color="auto"/>
            <w:right w:val="none" w:sz="0" w:space="0" w:color="auto"/>
          </w:divBdr>
        </w:div>
      </w:divsChild>
    </w:div>
    <w:div w:id="957108363">
      <w:bodyDiv w:val="1"/>
      <w:marLeft w:val="0"/>
      <w:marRight w:val="0"/>
      <w:marTop w:val="0"/>
      <w:marBottom w:val="0"/>
      <w:divBdr>
        <w:top w:val="none" w:sz="0" w:space="0" w:color="auto"/>
        <w:left w:val="none" w:sz="0" w:space="0" w:color="auto"/>
        <w:bottom w:val="none" w:sz="0" w:space="0" w:color="auto"/>
        <w:right w:val="none" w:sz="0" w:space="0" w:color="auto"/>
      </w:divBdr>
      <w:divsChild>
        <w:div w:id="276642885">
          <w:marLeft w:val="0"/>
          <w:marRight w:val="0"/>
          <w:marTop w:val="0"/>
          <w:marBottom w:val="0"/>
          <w:divBdr>
            <w:top w:val="none" w:sz="0" w:space="0" w:color="auto"/>
            <w:left w:val="none" w:sz="0" w:space="0" w:color="auto"/>
            <w:bottom w:val="none" w:sz="0" w:space="0" w:color="auto"/>
            <w:right w:val="none" w:sz="0" w:space="0" w:color="auto"/>
          </w:divBdr>
        </w:div>
      </w:divsChild>
    </w:div>
    <w:div w:id="108326382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experianta.com/wp-content/uploads/2023/07/Daniel-Golemans-Emotional-Intelligence-Theory-1.jpg"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xperianta.com/directory/concepts/a-milestone-of-intelligent-development-daniel-golemans-emotional-intelligence-theory/"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4025</Words>
  <Characters>22945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26917</CharactersWithSpaces>
  <SharedDoc>false</SharedDoc>
  <HLinks>
    <vt:vector size="6" baseType="variant">
      <vt:variant>
        <vt:i4>2359356</vt:i4>
      </vt:variant>
      <vt:variant>
        <vt:i4>30</vt:i4>
      </vt:variant>
      <vt:variant>
        <vt:i4>0</vt:i4>
      </vt:variant>
      <vt:variant>
        <vt:i4>5</vt:i4>
      </vt:variant>
      <vt:variant>
        <vt:lpwstr>https://experianta.com/directory/concepts/a-milestone-of-intelligent-development-daniel-golemans-emotional-intelligence-theory/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Mariuta Virtejaru</cp:lastModifiedBy>
  <cp:revision>2</cp:revision>
  <cp:lastPrinted>1900-01-01T00:00:00Z</cp:lastPrinted>
  <dcterms:created xsi:type="dcterms:W3CDTF">2025-11-20T10:27:00Z</dcterms:created>
  <dcterms:modified xsi:type="dcterms:W3CDTF">2025-11-20T10:27:00Z</dcterms:modified>
</cp:coreProperties>
</file>