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BF549A" w14:textId="77777777" w:rsidR="000E680E" w:rsidRPr="00406D40" w:rsidRDefault="00C33932" w:rsidP="00C33932">
      <w:pPr>
        <w:jc w:val="center"/>
        <w:rPr>
          <w:rFonts w:ascii="Arial" w:hAnsi="Arial" w:cs="Arial"/>
          <w:b/>
          <w:sz w:val="32"/>
          <w:szCs w:val="32"/>
        </w:rPr>
      </w:pPr>
      <w:r w:rsidRPr="00406D40">
        <w:rPr>
          <w:rFonts w:ascii="Arial" w:hAnsi="Arial" w:cs="Arial"/>
          <w:b/>
          <w:sz w:val="32"/>
          <w:szCs w:val="32"/>
        </w:rPr>
        <w:t>Strategic Management for SMEs</w:t>
      </w:r>
    </w:p>
    <w:p w14:paraId="3E1D7A2D" w14:textId="77777777" w:rsidR="00C33932" w:rsidRPr="00406D40" w:rsidRDefault="00C33932" w:rsidP="00C33932">
      <w:pPr>
        <w:jc w:val="center"/>
        <w:rPr>
          <w:rFonts w:ascii="Arial" w:hAnsi="Arial" w:cs="Arial"/>
          <w:b/>
          <w:sz w:val="32"/>
          <w:szCs w:val="32"/>
        </w:rPr>
      </w:pPr>
      <w:r w:rsidRPr="00406D40">
        <w:rPr>
          <w:rFonts w:ascii="Arial" w:hAnsi="Arial" w:cs="Arial"/>
          <w:b/>
          <w:sz w:val="32"/>
          <w:szCs w:val="32"/>
        </w:rPr>
        <w:t>BMSW6104</w:t>
      </w:r>
    </w:p>
    <w:p w14:paraId="0BE4EF36" w14:textId="77777777" w:rsidR="00C33932" w:rsidRPr="00406D40" w:rsidRDefault="00C33932">
      <w:pPr>
        <w:rPr>
          <w:rFonts w:ascii="Arial" w:hAnsi="Arial" w:cs="Arial"/>
          <w:b/>
          <w:sz w:val="32"/>
          <w:szCs w:val="32"/>
        </w:rPr>
      </w:pPr>
    </w:p>
    <w:p w14:paraId="68B99C71" w14:textId="77777777" w:rsidR="00C33932" w:rsidRPr="00406D40" w:rsidRDefault="00C33932" w:rsidP="00C33932">
      <w:pPr>
        <w:jc w:val="center"/>
        <w:rPr>
          <w:rFonts w:ascii="Arial" w:hAnsi="Arial" w:cs="Arial"/>
          <w:b/>
          <w:sz w:val="32"/>
          <w:szCs w:val="32"/>
        </w:rPr>
      </w:pPr>
      <w:r w:rsidRPr="00406D40">
        <w:rPr>
          <w:rFonts w:ascii="Arial" w:hAnsi="Arial" w:cs="Arial"/>
          <w:b/>
          <w:sz w:val="32"/>
          <w:szCs w:val="32"/>
        </w:rPr>
        <w:t>Strategic Development and Implementation for SMEs</w:t>
      </w:r>
    </w:p>
    <w:p w14:paraId="33B3933D" w14:textId="77777777" w:rsidR="00C33932" w:rsidRPr="00406D40" w:rsidRDefault="00C33932" w:rsidP="00C33932">
      <w:pPr>
        <w:jc w:val="center"/>
        <w:rPr>
          <w:rFonts w:ascii="Arial" w:hAnsi="Arial" w:cs="Arial"/>
          <w:b/>
          <w:sz w:val="32"/>
          <w:szCs w:val="32"/>
        </w:rPr>
      </w:pPr>
    </w:p>
    <w:p w14:paraId="0B244C20" w14:textId="77777777" w:rsidR="00C33932" w:rsidRPr="00406D40" w:rsidRDefault="00C33932" w:rsidP="00C33932">
      <w:pPr>
        <w:jc w:val="center"/>
        <w:rPr>
          <w:rFonts w:ascii="Arial" w:hAnsi="Arial" w:cs="Arial"/>
          <w:b/>
          <w:sz w:val="32"/>
          <w:szCs w:val="32"/>
        </w:rPr>
      </w:pPr>
    </w:p>
    <w:p w14:paraId="0A892D9D" w14:textId="77777777" w:rsidR="00C33932" w:rsidRPr="00406D40" w:rsidRDefault="005F0FDA" w:rsidP="00C33932">
      <w:pPr>
        <w:jc w:val="center"/>
        <w:rPr>
          <w:rFonts w:ascii="Arial" w:hAnsi="Arial" w:cs="Arial"/>
          <w:b/>
          <w:sz w:val="32"/>
          <w:szCs w:val="32"/>
        </w:rPr>
      </w:pPr>
      <w:r w:rsidRPr="00406D40">
        <w:rPr>
          <w:rFonts w:ascii="Arial" w:hAnsi="Arial" w:cs="Arial"/>
          <w:b/>
          <w:sz w:val="32"/>
          <w:szCs w:val="32"/>
        </w:rPr>
        <w:t>Land Chocolate LTD</w:t>
      </w:r>
    </w:p>
    <w:p w14:paraId="4BA7862C" w14:textId="77777777" w:rsidR="005F0FDA" w:rsidRDefault="005F0FDA" w:rsidP="00C33932">
      <w:pPr>
        <w:jc w:val="center"/>
      </w:pPr>
    </w:p>
    <w:p w14:paraId="74D33147" w14:textId="77777777" w:rsidR="005F0FDA" w:rsidRDefault="005F0FDA" w:rsidP="00C33932">
      <w:pPr>
        <w:jc w:val="center"/>
      </w:pPr>
    </w:p>
    <w:p w14:paraId="65167530" w14:textId="77777777" w:rsidR="005F0FDA" w:rsidRDefault="005F0FDA" w:rsidP="00C33932">
      <w:pPr>
        <w:jc w:val="center"/>
      </w:pPr>
      <w:r>
        <w:rPr>
          <w:noProof/>
          <w:lang w:eastAsia="en-GB"/>
        </w:rPr>
        <w:drawing>
          <wp:inline distT="0" distB="0" distL="0" distR="0" wp14:anchorId="45FFA7B4" wp14:editId="1E3F6365">
            <wp:extent cx="3257550" cy="1832372"/>
            <wp:effectExtent l="0" t="0" r="0" b="0"/>
            <wp:docPr id="1" name="Kép 1" descr="Land Chocolate – Order Online | REK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and Chocolate – Order Online | REKKI"/>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92393" cy="1851971"/>
                    </a:xfrm>
                    <a:prstGeom prst="rect">
                      <a:avLst/>
                    </a:prstGeom>
                    <a:noFill/>
                    <a:ln>
                      <a:noFill/>
                    </a:ln>
                  </pic:spPr>
                </pic:pic>
              </a:graphicData>
            </a:graphic>
          </wp:inline>
        </w:drawing>
      </w:r>
    </w:p>
    <w:p w14:paraId="299AB125" w14:textId="77777777" w:rsidR="00C33932" w:rsidRDefault="00C33932" w:rsidP="00C33932">
      <w:pPr>
        <w:jc w:val="center"/>
      </w:pPr>
    </w:p>
    <w:p w14:paraId="2E8A91D6" w14:textId="77777777" w:rsidR="00C33932" w:rsidRPr="00406D40" w:rsidRDefault="00C33932" w:rsidP="00406D40">
      <w:pPr>
        <w:jc w:val="center"/>
        <w:rPr>
          <w:rFonts w:ascii="Arial" w:hAnsi="Arial" w:cs="Arial"/>
          <w:sz w:val="28"/>
          <w:szCs w:val="28"/>
        </w:rPr>
      </w:pPr>
      <w:r w:rsidRPr="00406D40">
        <w:rPr>
          <w:rFonts w:ascii="Arial" w:hAnsi="Arial" w:cs="Arial"/>
          <w:sz w:val="28"/>
          <w:szCs w:val="28"/>
        </w:rPr>
        <w:t>By</w:t>
      </w:r>
    </w:p>
    <w:p w14:paraId="15099DD4" w14:textId="77777777" w:rsidR="00406D40" w:rsidRDefault="00406D40" w:rsidP="00C33932">
      <w:pPr>
        <w:rPr>
          <w:rFonts w:ascii="Arial" w:hAnsi="Arial" w:cs="Arial"/>
          <w:sz w:val="28"/>
          <w:szCs w:val="28"/>
        </w:rPr>
      </w:pPr>
    </w:p>
    <w:p w14:paraId="2CF894C0" w14:textId="77777777" w:rsidR="00406D40" w:rsidRDefault="00C33932" w:rsidP="00406D40">
      <w:pPr>
        <w:jc w:val="center"/>
        <w:rPr>
          <w:rFonts w:ascii="Arial" w:hAnsi="Arial" w:cs="Arial"/>
          <w:sz w:val="28"/>
          <w:szCs w:val="28"/>
        </w:rPr>
      </w:pPr>
      <w:r w:rsidRPr="00406D40">
        <w:rPr>
          <w:rFonts w:ascii="Arial" w:hAnsi="Arial" w:cs="Arial"/>
          <w:sz w:val="28"/>
          <w:szCs w:val="28"/>
        </w:rPr>
        <w:t xml:space="preserve">Laszlo </w:t>
      </w:r>
      <w:r w:rsidR="00406D40">
        <w:rPr>
          <w:rFonts w:ascii="Arial" w:hAnsi="Arial" w:cs="Arial"/>
          <w:sz w:val="28"/>
          <w:szCs w:val="28"/>
        </w:rPr>
        <w:t xml:space="preserve">Peter </w:t>
      </w:r>
      <w:r w:rsidRPr="00406D40">
        <w:rPr>
          <w:rFonts w:ascii="Arial" w:hAnsi="Arial" w:cs="Arial"/>
          <w:sz w:val="28"/>
          <w:szCs w:val="28"/>
        </w:rPr>
        <w:t xml:space="preserve">Molnar </w:t>
      </w:r>
    </w:p>
    <w:p w14:paraId="576F4F35" w14:textId="77777777" w:rsidR="00406D40" w:rsidRPr="00406D40" w:rsidRDefault="00406D40" w:rsidP="00406D40">
      <w:pPr>
        <w:jc w:val="center"/>
        <w:rPr>
          <w:rFonts w:ascii="Arial" w:hAnsi="Arial" w:cs="Arial"/>
          <w:sz w:val="28"/>
          <w:szCs w:val="28"/>
        </w:rPr>
      </w:pPr>
    </w:p>
    <w:p w14:paraId="643E8CB4" w14:textId="77777777" w:rsidR="00C33932" w:rsidRPr="00406D40" w:rsidRDefault="00C33932" w:rsidP="00C33932">
      <w:pPr>
        <w:rPr>
          <w:rFonts w:ascii="Arial" w:hAnsi="Arial" w:cs="Arial"/>
          <w:sz w:val="28"/>
          <w:szCs w:val="28"/>
        </w:rPr>
      </w:pPr>
      <w:r w:rsidRPr="00406D40">
        <w:rPr>
          <w:rFonts w:ascii="Arial" w:hAnsi="Arial" w:cs="Arial"/>
          <w:sz w:val="28"/>
          <w:szCs w:val="28"/>
        </w:rPr>
        <w:t>Student ID:</w:t>
      </w:r>
      <w:r w:rsidR="008308F8">
        <w:rPr>
          <w:rFonts w:ascii="Arial" w:hAnsi="Arial" w:cs="Arial"/>
          <w:sz w:val="28"/>
          <w:szCs w:val="28"/>
        </w:rPr>
        <w:t xml:space="preserve"> 2113314</w:t>
      </w:r>
    </w:p>
    <w:p w14:paraId="4EA8B72C" w14:textId="3A09635E" w:rsidR="00C33932" w:rsidRPr="00406D40" w:rsidRDefault="00C33932" w:rsidP="00C33932">
      <w:pPr>
        <w:rPr>
          <w:rFonts w:ascii="Arial" w:hAnsi="Arial" w:cs="Arial"/>
          <w:sz w:val="28"/>
          <w:szCs w:val="28"/>
        </w:rPr>
      </w:pPr>
      <w:r w:rsidRPr="00406D40">
        <w:rPr>
          <w:rFonts w:ascii="Arial" w:hAnsi="Arial" w:cs="Arial"/>
          <w:sz w:val="28"/>
          <w:szCs w:val="28"/>
        </w:rPr>
        <w:t>Lecturer:</w:t>
      </w:r>
      <w:r w:rsidR="00603342">
        <w:rPr>
          <w:rFonts w:ascii="Arial" w:hAnsi="Arial" w:cs="Arial"/>
          <w:sz w:val="28"/>
          <w:szCs w:val="28"/>
        </w:rPr>
        <w:t xml:space="preserve"> Faizu Edu</w:t>
      </w:r>
    </w:p>
    <w:p w14:paraId="3987EE66" w14:textId="77777777" w:rsidR="00C33932" w:rsidRDefault="00C33932" w:rsidP="00C33932"/>
    <w:p w14:paraId="2ED1899C" w14:textId="77777777" w:rsidR="00C33932" w:rsidRDefault="00C33932" w:rsidP="00C33932"/>
    <w:p w14:paraId="3798F53F" w14:textId="77777777" w:rsidR="00C33932" w:rsidRDefault="00C33932" w:rsidP="00C33932"/>
    <w:p w14:paraId="020547FC" w14:textId="77777777" w:rsidR="00C33932" w:rsidRDefault="00C33932" w:rsidP="005F0FDA">
      <w:pPr>
        <w:jc w:val="right"/>
      </w:pPr>
    </w:p>
    <w:p w14:paraId="1FA736B6" w14:textId="77777777" w:rsidR="00C33932" w:rsidRDefault="00C33932" w:rsidP="00C33932"/>
    <w:p w14:paraId="6CEAA561" w14:textId="77777777" w:rsidR="00C33932" w:rsidRDefault="00C33932" w:rsidP="00C33932"/>
    <w:p w14:paraId="00D7731A" w14:textId="77777777" w:rsidR="00C33932" w:rsidRDefault="00C33932" w:rsidP="00C33932"/>
    <w:p w14:paraId="64675F78" w14:textId="77777777" w:rsidR="00C33932" w:rsidRDefault="005C621F" w:rsidP="0075034F">
      <w:pPr>
        <w:pStyle w:val="Heading1"/>
        <w:jc w:val="center"/>
        <w:rPr>
          <w:rFonts w:ascii="Arial" w:hAnsi="Arial" w:cs="Arial"/>
          <w:b/>
          <w:color w:val="auto"/>
          <w:sz w:val="22"/>
          <w:szCs w:val="22"/>
        </w:rPr>
      </w:pPr>
      <w:bookmarkStart w:id="0" w:name="_Toc155288962"/>
      <w:r w:rsidRPr="0075034F">
        <w:rPr>
          <w:rFonts w:ascii="Arial" w:hAnsi="Arial" w:cs="Arial"/>
          <w:b/>
          <w:color w:val="auto"/>
          <w:sz w:val="22"/>
          <w:szCs w:val="22"/>
        </w:rPr>
        <w:t>Executive summary</w:t>
      </w:r>
      <w:bookmarkEnd w:id="0"/>
    </w:p>
    <w:p w14:paraId="6CC6732E" w14:textId="77777777" w:rsidR="0075034F" w:rsidRDefault="0075034F" w:rsidP="0075034F"/>
    <w:p w14:paraId="143DA94B" w14:textId="77777777" w:rsidR="0075034F" w:rsidRPr="0075034F" w:rsidRDefault="0075034F" w:rsidP="0075034F"/>
    <w:p w14:paraId="1C946635" w14:textId="77777777" w:rsidR="003233CE" w:rsidRPr="006A2FB3" w:rsidRDefault="003233CE" w:rsidP="00C85A35">
      <w:pPr>
        <w:spacing w:line="360" w:lineRule="auto"/>
        <w:ind w:firstLine="720"/>
        <w:jc w:val="both"/>
        <w:rPr>
          <w:rFonts w:ascii="Arial" w:hAnsi="Arial" w:cs="Arial"/>
        </w:rPr>
      </w:pPr>
      <w:r w:rsidRPr="006A2FB3">
        <w:rPr>
          <w:rFonts w:ascii="Arial" w:hAnsi="Arial" w:cs="Arial"/>
        </w:rPr>
        <w:t>It is well known that the efficiency and profitability of multi-enterprises (large enterprises) are much higher than that of micro, small, and medium-sized enterprises due to more favourable conditions. Small and medium-sized enterprises (SMEs) are enterprises that maintain their revenues, assets, liabilities, and employees up to a certain limit. SMEs play a very important role in the country's economic growth, they provide job opportunities and bring innovation to the country. Governments also help encourage SMEs with incentives, favourable tax breaks, and better credit options. These SMEs can be part of any industry, they have come up with new and innovative ideas that require less labour, less capital, etc.</w:t>
      </w:r>
      <w:r w:rsidR="00406D40">
        <w:rPr>
          <w:rFonts w:ascii="Arial" w:hAnsi="Arial" w:cs="Arial"/>
        </w:rPr>
        <w:t xml:space="preserve"> </w:t>
      </w:r>
      <w:sdt>
        <w:sdtPr>
          <w:rPr>
            <w:rFonts w:ascii="Arial" w:hAnsi="Arial" w:cs="Arial"/>
          </w:rPr>
          <w:id w:val="553116718"/>
          <w:citation/>
        </w:sdtPr>
        <w:sdtContent>
          <w:r w:rsidR="00406D40">
            <w:rPr>
              <w:rFonts w:ascii="Arial" w:hAnsi="Arial" w:cs="Arial"/>
            </w:rPr>
            <w:fldChar w:fldCharType="begin"/>
          </w:r>
          <w:r w:rsidR="00406D40">
            <w:rPr>
              <w:rFonts w:ascii="Arial" w:hAnsi="Arial" w:cs="Arial"/>
              <w:lang w:val="en-US"/>
            </w:rPr>
            <w:instrText xml:space="preserve"> CITATION Riz16 \l 1033 </w:instrText>
          </w:r>
          <w:r w:rsidR="00406D40">
            <w:rPr>
              <w:rFonts w:ascii="Arial" w:hAnsi="Arial" w:cs="Arial"/>
            </w:rPr>
            <w:fldChar w:fldCharType="separate"/>
          </w:r>
          <w:r w:rsidR="00406D40" w:rsidRPr="00406D40">
            <w:rPr>
              <w:rFonts w:ascii="Arial" w:hAnsi="Arial" w:cs="Arial"/>
              <w:noProof/>
              <w:lang w:val="en-US"/>
            </w:rPr>
            <w:t>(Rizos, et al., 2016)</w:t>
          </w:r>
          <w:r w:rsidR="00406D40">
            <w:rPr>
              <w:rFonts w:ascii="Arial" w:hAnsi="Arial" w:cs="Arial"/>
            </w:rPr>
            <w:fldChar w:fldCharType="end"/>
          </w:r>
        </w:sdtContent>
      </w:sdt>
    </w:p>
    <w:p w14:paraId="0421CF6E" w14:textId="77777777" w:rsidR="003233CE" w:rsidRPr="006A2FB3" w:rsidRDefault="003233CE" w:rsidP="006A2FB3">
      <w:pPr>
        <w:spacing w:line="360" w:lineRule="auto"/>
        <w:jc w:val="both"/>
        <w:rPr>
          <w:rFonts w:ascii="Arial" w:hAnsi="Arial" w:cs="Arial"/>
        </w:rPr>
      </w:pPr>
    </w:p>
    <w:p w14:paraId="201F7013" w14:textId="77777777" w:rsidR="003233CE" w:rsidRPr="006A2FB3" w:rsidRDefault="003233CE" w:rsidP="006A2FB3">
      <w:pPr>
        <w:spacing w:line="360" w:lineRule="auto"/>
        <w:jc w:val="both"/>
        <w:rPr>
          <w:rFonts w:ascii="Arial" w:hAnsi="Arial" w:cs="Arial"/>
        </w:rPr>
      </w:pPr>
      <w:r w:rsidRPr="006A2FB3">
        <w:rPr>
          <w:rFonts w:ascii="Arial" w:hAnsi="Arial" w:cs="Arial"/>
        </w:rPr>
        <w:t>Following the same path is London-based chocolate company SME Land Choc</w:t>
      </w:r>
      <w:r w:rsidR="00E041E6">
        <w:rPr>
          <w:rFonts w:ascii="Arial" w:hAnsi="Arial" w:cs="Arial"/>
        </w:rPr>
        <w:t>olate, which was founded in 2016</w:t>
      </w:r>
      <w:r w:rsidRPr="006A2FB3">
        <w:rPr>
          <w:rFonts w:ascii="Arial" w:hAnsi="Arial" w:cs="Arial"/>
        </w:rPr>
        <w:t xml:space="preserve"> by Phil Landers, whose vision was to produce quality chocolate from the bean to the chocolate bar that is a tribute to the world's finest cocoa and the people. The Land has won numerous awards since its humble beginnings. It's still made in London's East End and enjoyed around the world - from Paris to Tokyo and, of course, Bethnal Green, where it all began.</w:t>
      </w:r>
      <w:r w:rsidR="00406D40">
        <w:rPr>
          <w:rFonts w:ascii="Arial" w:hAnsi="Arial" w:cs="Arial"/>
        </w:rPr>
        <w:t xml:space="preserve"> </w:t>
      </w:r>
      <w:sdt>
        <w:sdtPr>
          <w:rPr>
            <w:rFonts w:ascii="Arial" w:hAnsi="Arial" w:cs="Arial"/>
          </w:rPr>
          <w:id w:val="1775981659"/>
          <w:citation/>
        </w:sdtPr>
        <w:sdtContent>
          <w:r w:rsidR="00406D40">
            <w:rPr>
              <w:rFonts w:ascii="Arial" w:hAnsi="Arial" w:cs="Arial"/>
            </w:rPr>
            <w:fldChar w:fldCharType="begin"/>
          </w:r>
          <w:r w:rsidR="00406D40">
            <w:rPr>
              <w:rFonts w:ascii="Arial" w:hAnsi="Arial" w:cs="Arial"/>
              <w:lang w:val="en-US"/>
            </w:rPr>
            <w:instrText xml:space="preserve"> CITATION Lan22 \l 1033 </w:instrText>
          </w:r>
          <w:r w:rsidR="00406D40">
            <w:rPr>
              <w:rFonts w:ascii="Arial" w:hAnsi="Arial" w:cs="Arial"/>
            </w:rPr>
            <w:fldChar w:fldCharType="separate"/>
          </w:r>
          <w:r w:rsidR="00406D40" w:rsidRPr="00406D40">
            <w:rPr>
              <w:rFonts w:ascii="Arial" w:hAnsi="Arial" w:cs="Arial"/>
              <w:noProof/>
              <w:lang w:val="en-US"/>
            </w:rPr>
            <w:t>(Land, 2022)</w:t>
          </w:r>
          <w:r w:rsidR="00406D40">
            <w:rPr>
              <w:rFonts w:ascii="Arial" w:hAnsi="Arial" w:cs="Arial"/>
            </w:rPr>
            <w:fldChar w:fldCharType="end"/>
          </w:r>
        </w:sdtContent>
      </w:sdt>
    </w:p>
    <w:p w14:paraId="711B5CD2" w14:textId="77777777" w:rsidR="003233CE" w:rsidRPr="006A2FB3" w:rsidRDefault="003233CE" w:rsidP="006A2FB3">
      <w:pPr>
        <w:spacing w:line="360" w:lineRule="auto"/>
        <w:jc w:val="both"/>
        <w:rPr>
          <w:rFonts w:ascii="Arial" w:hAnsi="Arial" w:cs="Arial"/>
        </w:rPr>
      </w:pPr>
      <w:r w:rsidRPr="006A2FB3">
        <w:rPr>
          <w:rFonts w:ascii="Arial" w:hAnsi="Arial" w:cs="Arial"/>
        </w:rPr>
        <w:t xml:space="preserve">Business aspect: </w:t>
      </w:r>
    </w:p>
    <w:p w14:paraId="41C4CEEA" w14:textId="77777777" w:rsidR="003233CE" w:rsidRPr="006A2FB3" w:rsidRDefault="003233CE" w:rsidP="006A2FB3">
      <w:pPr>
        <w:spacing w:line="360" w:lineRule="auto"/>
        <w:jc w:val="both"/>
        <w:rPr>
          <w:rFonts w:ascii="Arial" w:hAnsi="Arial" w:cs="Arial"/>
        </w:rPr>
      </w:pPr>
      <w:r w:rsidRPr="006A2FB3">
        <w:rPr>
          <w:rFonts w:ascii="Arial" w:hAnsi="Arial" w:cs="Arial"/>
        </w:rPr>
        <w:t>- Award-winning chocolate of unique origin</w:t>
      </w:r>
    </w:p>
    <w:p w14:paraId="3642ACC4" w14:textId="77777777" w:rsidR="003233CE" w:rsidRPr="006A2FB3" w:rsidRDefault="003233CE" w:rsidP="006A2FB3">
      <w:pPr>
        <w:spacing w:line="360" w:lineRule="auto"/>
        <w:jc w:val="both"/>
        <w:rPr>
          <w:rFonts w:ascii="Arial" w:hAnsi="Arial" w:cs="Arial"/>
        </w:rPr>
      </w:pPr>
      <w:r w:rsidRPr="006A2FB3">
        <w:rPr>
          <w:rFonts w:ascii="Arial" w:hAnsi="Arial" w:cs="Arial"/>
        </w:rPr>
        <w:t>- Discovery of natural flavours, unique to each origin</w:t>
      </w:r>
    </w:p>
    <w:p w14:paraId="36EAB92A" w14:textId="77777777" w:rsidR="003233CE" w:rsidRPr="006A2FB3" w:rsidRDefault="003233CE" w:rsidP="006A2FB3">
      <w:pPr>
        <w:spacing w:line="360" w:lineRule="auto"/>
        <w:jc w:val="both"/>
        <w:rPr>
          <w:rFonts w:ascii="Arial" w:hAnsi="Arial" w:cs="Arial"/>
        </w:rPr>
      </w:pPr>
      <w:r w:rsidRPr="006A2FB3">
        <w:rPr>
          <w:rFonts w:ascii="Arial" w:hAnsi="Arial" w:cs="Arial"/>
        </w:rPr>
        <w:t>- Paying 2-3x the Fairtrade price for cocoa.</w:t>
      </w:r>
    </w:p>
    <w:p w14:paraId="65CE518E" w14:textId="77777777" w:rsidR="000B7006" w:rsidRPr="000B7006" w:rsidRDefault="000B7006" w:rsidP="000B7006">
      <w:pPr>
        <w:spacing w:line="360" w:lineRule="auto"/>
        <w:jc w:val="both"/>
        <w:rPr>
          <w:rFonts w:ascii="Arial" w:hAnsi="Arial" w:cs="Arial"/>
          <w:i/>
        </w:rPr>
      </w:pPr>
      <w:r w:rsidRPr="000B7006">
        <w:rPr>
          <w:rFonts w:ascii="Arial" w:hAnsi="Arial" w:cs="Arial"/>
          <w:i/>
        </w:rPr>
        <w:t>The 5 principles of Fair Trade for the Reduction of inequalities and Sustainable Development</w:t>
      </w:r>
    </w:p>
    <w:p w14:paraId="371B917F" w14:textId="77777777" w:rsidR="000B7006" w:rsidRPr="000B7006" w:rsidRDefault="000B7006" w:rsidP="000B7006">
      <w:pPr>
        <w:pStyle w:val="ListParagraph"/>
        <w:numPr>
          <w:ilvl w:val="0"/>
          <w:numId w:val="3"/>
        </w:numPr>
        <w:spacing w:line="360" w:lineRule="auto"/>
        <w:jc w:val="both"/>
        <w:rPr>
          <w:rFonts w:ascii="Arial" w:hAnsi="Arial" w:cs="Arial"/>
        </w:rPr>
      </w:pPr>
      <w:r w:rsidRPr="000B7006">
        <w:rPr>
          <w:rFonts w:ascii="Arial" w:hAnsi="Arial" w:cs="Arial"/>
        </w:rPr>
        <w:t>Fair price – producers receive a fair price that covers the costs of production, and ensures a decent living and a reasonable profit.</w:t>
      </w:r>
    </w:p>
    <w:p w14:paraId="37A997F8" w14:textId="77777777" w:rsidR="000B7006" w:rsidRPr="000B7006" w:rsidRDefault="000B7006" w:rsidP="000B7006">
      <w:pPr>
        <w:pStyle w:val="ListParagraph"/>
        <w:numPr>
          <w:ilvl w:val="0"/>
          <w:numId w:val="3"/>
        </w:numPr>
        <w:spacing w:line="360" w:lineRule="auto"/>
        <w:jc w:val="both"/>
        <w:rPr>
          <w:rFonts w:ascii="Arial" w:hAnsi="Arial" w:cs="Arial"/>
        </w:rPr>
      </w:pPr>
      <w:r w:rsidRPr="000B7006">
        <w:rPr>
          <w:rFonts w:ascii="Arial" w:hAnsi="Arial" w:cs="Arial"/>
        </w:rPr>
        <w:t>Prohibition of child labour - all forms of child labour are prohibited.</w:t>
      </w:r>
    </w:p>
    <w:p w14:paraId="0037CEFA" w14:textId="77777777" w:rsidR="000B7006" w:rsidRPr="000B7006" w:rsidRDefault="000B7006" w:rsidP="000B7006">
      <w:pPr>
        <w:pStyle w:val="ListParagraph"/>
        <w:numPr>
          <w:ilvl w:val="0"/>
          <w:numId w:val="3"/>
        </w:numPr>
        <w:spacing w:line="360" w:lineRule="auto"/>
        <w:jc w:val="both"/>
        <w:rPr>
          <w:rFonts w:ascii="Arial" w:hAnsi="Arial" w:cs="Arial"/>
        </w:rPr>
      </w:pPr>
      <w:r w:rsidRPr="000B7006">
        <w:rPr>
          <w:rFonts w:ascii="Arial" w:hAnsi="Arial" w:cs="Arial"/>
        </w:rPr>
        <w:t>Fair working conditions - workers employed on plantations, farms, processing plants, and other facilities are safe and legal. They work in healthy working conditions, a maximum of 48 hours a week, and are paid a living wage. All forms of discrimination, coercion, and harassment are prohibited.</w:t>
      </w:r>
    </w:p>
    <w:p w14:paraId="780C040A" w14:textId="77777777" w:rsidR="000B7006" w:rsidRPr="000B7006" w:rsidRDefault="000B7006" w:rsidP="000B7006">
      <w:pPr>
        <w:pStyle w:val="ListParagraph"/>
        <w:numPr>
          <w:ilvl w:val="0"/>
          <w:numId w:val="3"/>
        </w:numPr>
        <w:spacing w:line="360" w:lineRule="auto"/>
        <w:jc w:val="both"/>
        <w:rPr>
          <w:rFonts w:ascii="Arial" w:hAnsi="Arial" w:cs="Arial"/>
        </w:rPr>
      </w:pPr>
      <w:r w:rsidRPr="000B7006">
        <w:rPr>
          <w:rFonts w:ascii="Arial" w:hAnsi="Arial" w:cs="Arial"/>
        </w:rPr>
        <w:t xml:space="preserve">Development of local communities - a significant part of the Fairtrade surcharge (Fairtrade premium) is used by the producer communities for such developments as </w:t>
      </w:r>
      <w:r w:rsidRPr="000B7006">
        <w:rPr>
          <w:rFonts w:ascii="Arial" w:hAnsi="Arial" w:cs="Arial"/>
        </w:rPr>
        <w:lastRenderedPageBreak/>
        <w:t>drinking water supply and road construction. But it also finances the establishment of educational and health institutions, training costs, micro-loans, and health insurance.</w:t>
      </w:r>
    </w:p>
    <w:p w14:paraId="0003EED2" w14:textId="77777777" w:rsidR="000B7006" w:rsidRPr="000B7006" w:rsidRDefault="000B7006" w:rsidP="000B7006">
      <w:pPr>
        <w:pStyle w:val="ListParagraph"/>
        <w:numPr>
          <w:ilvl w:val="0"/>
          <w:numId w:val="3"/>
        </w:numPr>
        <w:spacing w:line="360" w:lineRule="auto"/>
        <w:jc w:val="both"/>
        <w:rPr>
          <w:rFonts w:ascii="Arial" w:hAnsi="Arial" w:cs="Arial"/>
        </w:rPr>
      </w:pPr>
      <w:r w:rsidRPr="000B7006">
        <w:rPr>
          <w:rFonts w:ascii="Arial" w:hAnsi="Arial" w:cs="Arial"/>
        </w:rPr>
        <w:t>Environmental sustainability - the use of harmful chemicals and genetically modified plants is excluded from the fair trade system. Supported production technologies protect the valuable ecosystem and protect the health of both the producer and the consumer.</w:t>
      </w:r>
    </w:p>
    <w:p w14:paraId="31EDA177" w14:textId="77777777" w:rsidR="000B7006" w:rsidRPr="000B7006" w:rsidRDefault="000B7006" w:rsidP="000B7006">
      <w:pPr>
        <w:spacing w:line="360" w:lineRule="auto"/>
        <w:jc w:val="both"/>
        <w:rPr>
          <w:rFonts w:ascii="Arial" w:hAnsi="Arial" w:cs="Arial"/>
        </w:rPr>
      </w:pPr>
    </w:p>
    <w:p w14:paraId="04582E66" w14:textId="77777777" w:rsidR="003233CE" w:rsidRPr="006A2FB3" w:rsidRDefault="000B7006" w:rsidP="000B7006">
      <w:pPr>
        <w:spacing w:line="360" w:lineRule="auto"/>
        <w:jc w:val="both"/>
        <w:rPr>
          <w:rFonts w:ascii="Arial" w:hAnsi="Arial" w:cs="Arial"/>
        </w:rPr>
      </w:pPr>
      <w:r w:rsidRPr="000B7006">
        <w:rPr>
          <w:rFonts w:ascii="Arial" w:hAnsi="Arial" w:cs="Arial"/>
        </w:rPr>
        <w:t>Fairtrade-certified products can only come from countries where freedom of association is a given. In exchange for a higher price, the producer must comply with the basic principles of the organization.</w:t>
      </w:r>
      <w:r>
        <w:rPr>
          <w:rFonts w:ascii="Arial" w:hAnsi="Arial" w:cs="Arial"/>
        </w:rPr>
        <w:t xml:space="preserve"> </w:t>
      </w:r>
      <w:sdt>
        <w:sdtPr>
          <w:rPr>
            <w:rFonts w:ascii="Arial" w:hAnsi="Arial" w:cs="Arial"/>
          </w:rPr>
          <w:id w:val="883527115"/>
          <w:citation/>
        </w:sdtPr>
        <w:sdtContent>
          <w:r>
            <w:rPr>
              <w:rFonts w:ascii="Arial" w:hAnsi="Arial" w:cs="Arial"/>
            </w:rPr>
            <w:fldChar w:fldCharType="begin"/>
          </w:r>
          <w:r>
            <w:rPr>
              <w:rFonts w:ascii="Arial" w:hAnsi="Arial" w:cs="Arial"/>
              <w:lang w:val="en-US"/>
            </w:rPr>
            <w:instrText xml:space="preserve"> CITATION Wor23 \l 1033 </w:instrText>
          </w:r>
          <w:r>
            <w:rPr>
              <w:rFonts w:ascii="Arial" w:hAnsi="Arial" w:cs="Arial"/>
            </w:rPr>
            <w:fldChar w:fldCharType="separate"/>
          </w:r>
          <w:r w:rsidRPr="000B7006">
            <w:rPr>
              <w:rFonts w:ascii="Arial" w:hAnsi="Arial" w:cs="Arial"/>
              <w:noProof/>
              <w:lang w:val="en-US"/>
            </w:rPr>
            <w:t>(Organisation, 2023)</w:t>
          </w:r>
          <w:r>
            <w:rPr>
              <w:rFonts w:ascii="Arial" w:hAnsi="Arial" w:cs="Arial"/>
            </w:rPr>
            <w:fldChar w:fldCharType="end"/>
          </w:r>
        </w:sdtContent>
      </w:sdt>
    </w:p>
    <w:p w14:paraId="45F8AA07" w14:textId="77777777" w:rsidR="00C33932" w:rsidRPr="006A2FB3" w:rsidRDefault="003233CE" w:rsidP="006A2FB3">
      <w:pPr>
        <w:spacing w:line="360" w:lineRule="auto"/>
        <w:jc w:val="both"/>
        <w:rPr>
          <w:rFonts w:ascii="Arial" w:hAnsi="Arial" w:cs="Arial"/>
        </w:rPr>
      </w:pPr>
      <w:r w:rsidRPr="006A2FB3">
        <w:rPr>
          <w:rFonts w:ascii="Arial" w:hAnsi="Arial" w:cs="Arial"/>
        </w:rPr>
        <w:t>Phil Landers 2019 Land has built a reputation for quality, winning a handful of awards over the years and supplying chocolate to some of the most esteemed companies, including Selfridges and Michelin-starred restaurants. The mission has been the same since day one. Make the highest quality chocolate, but not at the expense of the environment or the supply chain.</w:t>
      </w:r>
      <w:r w:rsidR="00406D40">
        <w:rPr>
          <w:rFonts w:ascii="Arial" w:hAnsi="Arial" w:cs="Arial"/>
        </w:rPr>
        <w:t xml:space="preserve"> </w:t>
      </w:r>
      <w:sdt>
        <w:sdtPr>
          <w:rPr>
            <w:rFonts w:ascii="Arial" w:hAnsi="Arial" w:cs="Arial"/>
          </w:rPr>
          <w:id w:val="46498663"/>
          <w:citation/>
        </w:sdtPr>
        <w:sdtContent>
          <w:r w:rsidR="00406D40">
            <w:rPr>
              <w:rFonts w:ascii="Arial" w:hAnsi="Arial" w:cs="Arial"/>
            </w:rPr>
            <w:fldChar w:fldCharType="begin"/>
          </w:r>
          <w:r w:rsidR="00406D40">
            <w:rPr>
              <w:rFonts w:ascii="Arial" w:hAnsi="Arial" w:cs="Arial"/>
              <w:lang w:val="en-US"/>
            </w:rPr>
            <w:instrText xml:space="preserve"> CITATION Lan22 \l 1033 </w:instrText>
          </w:r>
          <w:r w:rsidR="00406D40">
            <w:rPr>
              <w:rFonts w:ascii="Arial" w:hAnsi="Arial" w:cs="Arial"/>
            </w:rPr>
            <w:fldChar w:fldCharType="separate"/>
          </w:r>
          <w:r w:rsidR="00406D40" w:rsidRPr="00406D40">
            <w:rPr>
              <w:rFonts w:ascii="Arial" w:hAnsi="Arial" w:cs="Arial"/>
              <w:noProof/>
              <w:lang w:val="en-US"/>
            </w:rPr>
            <w:t>(Land, 2022)</w:t>
          </w:r>
          <w:r w:rsidR="00406D40">
            <w:rPr>
              <w:rFonts w:ascii="Arial" w:hAnsi="Arial" w:cs="Arial"/>
            </w:rPr>
            <w:fldChar w:fldCharType="end"/>
          </w:r>
        </w:sdtContent>
      </w:sdt>
    </w:p>
    <w:p w14:paraId="6F9F9BC1" w14:textId="77777777" w:rsidR="00C33932" w:rsidRPr="006A2FB3" w:rsidRDefault="00C33932" w:rsidP="006A2FB3">
      <w:pPr>
        <w:spacing w:line="360" w:lineRule="auto"/>
        <w:jc w:val="both"/>
        <w:rPr>
          <w:rFonts w:ascii="Arial" w:hAnsi="Arial" w:cs="Arial"/>
        </w:rPr>
      </w:pPr>
    </w:p>
    <w:p w14:paraId="59272F1A" w14:textId="77777777" w:rsidR="00C33932" w:rsidRDefault="00C33932" w:rsidP="006A2FB3">
      <w:pPr>
        <w:spacing w:line="360" w:lineRule="auto"/>
        <w:jc w:val="both"/>
        <w:rPr>
          <w:rFonts w:ascii="Arial" w:hAnsi="Arial" w:cs="Arial"/>
        </w:rPr>
      </w:pPr>
    </w:p>
    <w:p w14:paraId="4F46D92D" w14:textId="77777777" w:rsidR="006A2FB3" w:rsidRDefault="006A2FB3" w:rsidP="006A2FB3">
      <w:pPr>
        <w:spacing w:line="360" w:lineRule="auto"/>
        <w:jc w:val="both"/>
        <w:rPr>
          <w:rFonts w:ascii="Arial" w:hAnsi="Arial" w:cs="Arial"/>
        </w:rPr>
      </w:pPr>
    </w:p>
    <w:p w14:paraId="6C06804B" w14:textId="77777777" w:rsidR="006A2FB3" w:rsidRDefault="006A2FB3" w:rsidP="006A2FB3">
      <w:pPr>
        <w:spacing w:line="360" w:lineRule="auto"/>
        <w:jc w:val="both"/>
        <w:rPr>
          <w:rFonts w:ascii="Arial" w:hAnsi="Arial" w:cs="Arial"/>
        </w:rPr>
      </w:pPr>
    </w:p>
    <w:p w14:paraId="50749B21" w14:textId="77777777" w:rsidR="0075034F" w:rsidRDefault="0075034F" w:rsidP="006A2FB3">
      <w:pPr>
        <w:spacing w:line="360" w:lineRule="auto"/>
        <w:jc w:val="both"/>
        <w:rPr>
          <w:rFonts w:ascii="Arial" w:hAnsi="Arial" w:cs="Arial"/>
        </w:rPr>
      </w:pPr>
    </w:p>
    <w:p w14:paraId="247031C2" w14:textId="77777777" w:rsidR="0075034F" w:rsidRDefault="0075034F" w:rsidP="006A2FB3">
      <w:pPr>
        <w:spacing w:line="360" w:lineRule="auto"/>
        <w:jc w:val="both"/>
        <w:rPr>
          <w:rFonts w:ascii="Arial" w:hAnsi="Arial" w:cs="Arial"/>
        </w:rPr>
      </w:pPr>
    </w:p>
    <w:p w14:paraId="7F31A11C" w14:textId="77777777" w:rsidR="0075034F" w:rsidRDefault="0075034F" w:rsidP="006A2FB3">
      <w:pPr>
        <w:spacing w:line="360" w:lineRule="auto"/>
        <w:jc w:val="both"/>
        <w:rPr>
          <w:rFonts w:ascii="Arial" w:hAnsi="Arial" w:cs="Arial"/>
        </w:rPr>
      </w:pPr>
    </w:p>
    <w:p w14:paraId="2DFEB3DF" w14:textId="77777777" w:rsidR="0075034F" w:rsidRDefault="0075034F" w:rsidP="006A2FB3">
      <w:pPr>
        <w:spacing w:line="360" w:lineRule="auto"/>
        <w:jc w:val="both"/>
        <w:rPr>
          <w:rFonts w:ascii="Arial" w:hAnsi="Arial" w:cs="Arial"/>
        </w:rPr>
      </w:pPr>
    </w:p>
    <w:p w14:paraId="1F473FDD" w14:textId="77777777" w:rsidR="0075034F" w:rsidRDefault="0075034F" w:rsidP="006A2FB3">
      <w:pPr>
        <w:spacing w:line="360" w:lineRule="auto"/>
        <w:jc w:val="both"/>
        <w:rPr>
          <w:rFonts w:ascii="Arial" w:hAnsi="Arial" w:cs="Arial"/>
        </w:rPr>
      </w:pPr>
    </w:p>
    <w:p w14:paraId="0B69D090" w14:textId="77777777" w:rsidR="0075034F" w:rsidRDefault="0075034F" w:rsidP="006A2FB3">
      <w:pPr>
        <w:spacing w:line="360" w:lineRule="auto"/>
        <w:jc w:val="both"/>
        <w:rPr>
          <w:rFonts w:ascii="Arial" w:hAnsi="Arial" w:cs="Arial"/>
        </w:rPr>
      </w:pPr>
    </w:p>
    <w:p w14:paraId="7572DE87" w14:textId="77777777" w:rsidR="0075034F" w:rsidRDefault="0075034F" w:rsidP="006A2FB3">
      <w:pPr>
        <w:spacing w:line="360" w:lineRule="auto"/>
        <w:jc w:val="both"/>
        <w:rPr>
          <w:rFonts w:ascii="Arial" w:hAnsi="Arial" w:cs="Arial"/>
        </w:rPr>
      </w:pPr>
    </w:p>
    <w:p w14:paraId="52CFE66A" w14:textId="77777777" w:rsidR="0075034F" w:rsidRDefault="0075034F" w:rsidP="006A2FB3">
      <w:pPr>
        <w:spacing w:line="360" w:lineRule="auto"/>
        <w:jc w:val="both"/>
        <w:rPr>
          <w:rFonts w:ascii="Arial" w:hAnsi="Arial" w:cs="Arial"/>
        </w:rPr>
      </w:pPr>
    </w:p>
    <w:p w14:paraId="0CC756A3" w14:textId="77777777" w:rsidR="0075034F" w:rsidRDefault="0075034F" w:rsidP="006A2FB3">
      <w:pPr>
        <w:spacing w:line="360" w:lineRule="auto"/>
        <w:jc w:val="both"/>
        <w:rPr>
          <w:rFonts w:ascii="Arial" w:hAnsi="Arial" w:cs="Arial"/>
        </w:rPr>
      </w:pPr>
    </w:p>
    <w:p w14:paraId="565374CB" w14:textId="77777777" w:rsidR="0075034F" w:rsidRDefault="0075034F" w:rsidP="006A2FB3">
      <w:pPr>
        <w:spacing w:line="360" w:lineRule="auto"/>
        <w:jc w:val="both"/>
        <w:rPr>
          <w:rFonts w:ascii="Arial" w:hAnsi="Arial" w:cs="Arial"/>
        </w:rPr>
      </w:pPr>
    </w:p>
    <w:p w14:paraId="5AB477D2" w14:textId="77777777" w:rsidR="0075034F" w:rsidRDefault="0075034F" w:rsidP="006A2FB3">
      <w:pPr>
        <w:spacing w:line="360" w:lineRule="auto"/>
        <w:jc w:val="both"/>
        <w:rPr>
          <w:rFonts w:ascii="Arial" w:hAnsi="Arial" w:cs="Arial"/>
        </w:rPr>
      </w:pPr>
    </w:p>
    <w:sdt>
      <w:sdtPr>
        <w:rPr>
          <w:rFonts w:asciiTheme="minorHAnsi" w:eastAsiaTheme="minorHAnsi" w:hAnsiTheme="minorHAnsi" w:cstheme="minorBidi"/>
          <w:color w:val="auto"/>
          <w:sz w:val="22"/>
          <w:szCs w:val="22"/>
          <w:lang w:val="hu-HU" w:eastAsia="en-US"/>
        </w:rPr>
        <w:id w:val="1132902305"/>
        <w:docPartObj>
          <w:docPartGallery w:val="Table of Contents"/>
          <w:docPartUnique/>
        </w:docPartObj>
      </w:sdtPr>
      <w:sdtEndPr>
        <w:rPr>
          <w:b/>
          <w:bCs/>
        </w:rPr>
      </w:sdtEndPr>
      <w:sdtContent>
        <w:p w14:paraId="58659897" w14:textId="77777777" w:rsidR="0075034F" w:rsidRPr="0075034F" w:rsidRDefault="0075034F">
          <w:pPr>
            <w:pStyle w:val="TOCHeading"/>
            <w:rPr>
              <w:rFonts w:ascii="Arial" w:hAnsi="Arial" w:cs="Arial"/>
              <w:color w:val="auto"/>
              <w:sz w:val="22"/>
              <w:szCs w:val="22"/>
            </w:rPr>
          </w:pPr>
          <w:r w:rsidRPr="0075034F">
            <w:rPr>
              <w:rFonts w:ascii="Arial" w:hAnsi="Arial" w:cs="Arial"/>
              <w:color w:val="auto"/>
              <w:sz w:val="22"/>
              <w:szCs w:val="22"/>
              <w:lang w:val="hu-HU"/>
            </w:rPr>
            <w:t>Table of content</w:t>
          </w:r>
        </w:p>
        <w:p w14:paraId="4C9BC8DF" w14:textId="77777777" w:rsidR="0075034F" w:rsidRDefault="0075034F">
          <w:pPr>
            <w:pStyle w:val="TOC1"/>
            <w:tabs>
              <w:tab w:val="right" w:leader="dot" w:pos="9016"/>
            </w:tabs>
            <w:rPr>
              <w:noProof/>
            </w:rPr>
          </w:pPr>
          <w:r>
            <w:fldChar w:fldCharType="begin"/>
          </w:r>
          <w:r>
            <w:instrText xml:space="preserve"> TOC \o "1-3" \h \z \u </w:instrText>
          </w:r>
          <w:r>
            <w:fldChar w:fldCharType="separate"/>
          </w:r>
          <w:hyperlink w:anchor="_Toc155288962" w:history="1">
            <w:r w:rsidRPr="008F2DC3">
              <w:rPr>
                <w:rStyle w:val="Hyperlink"/>
                <w:noProof/>
              </w:rPr>
              <w:t>Executive summary</w:t>
            </w:r>
            <w:r>
              <w:rPr>
                <w:noProof/>
                <w:webHidden/>
              </w:rPr>
              <w:tab/>
            </w:r>
            <w:r>
              <w:rPr>
                <w:noProof/>
                <w:webHidden/>
              </w:rPr>
              <w:fldChar w:fldCharType="begin"/>
            </w:r>
            <w:r>
              <w:rPr>
                <w:noProof/>
                <w:webHidden/>
              </w:rPr>
              <w:instrText xml:space="preserve"> PAGEREF _Toc155288962 \h </w:instrText>
            </w:r>
            <w:r>
              <w:rPr>
                <w:noProof/>
                <w:webHidden/>
              </w:rPr>
            </w:r>
            <w:r>
              <w:rPr>
                <w:noProof/>
                <w:webHidden/>
              </w:rPr>
              <w:fldChar w:fldCharType="separate"/>
            </w:r>
            <w:r>
              <w:rPr>
                <w:noProof/>
                <w:webHidden/>
              </w:rPr>
              <w:t>2</w:t>
            </w:r>
            <w:r>
              <w:rPr>
                <w:noProof/>
                <w:webHidden/>
              </w:rPr>
              <w:fldChar w:fldCharType="end"/>
            </w:r>
          </w:hyperlink>
        </w:p>
        <w:p w14:paraId="0F76020F" w14:textId="77777777" w:rsidR="0075034F" w:rsidRDefault="00000000">
          <w:pPr>
            <w:pStyle w:val="TOC1"/>
            <w:tabs>
              <w:tab w:val="right" w:leader="dot" w:pos="9016"/>
            </w:tabs>
            <w:rPr>
              <w:noProof/>
            </w:rPr>
          </w:pPr>
          <w:hyperlink w:anchor="_Toc155288963" w:history="1">
            <w:r w:rsidR="0075034F" w:rsidRPr="008F2DC3">
              <w:rPr>
                <w:rStyle w:val="Hyperlink"/>
                <w:noProof/>
              </w:rPr>
              <w:t>Introduction</w:t>
            </w:r>
            <w:r w:rsidR="0075034F">
              <w:rPr>
                <w:noProof/>
                <w:webHidden/>
              </w:rPr>
              <w:tab/>
            </w:r>
            <w:r w:rsidR="0075034F">
              <w:rPr>
                <w:noProof/>
                <w:webHidden/>
              </w:rPr>
              <w:fldChar w:fldCharType="begin"/>
            </w:r>
            <w:r w:rsidR="0075034F">
              <w:rPr>
                <w:noProof/>
                <w:webHidden/>
              </w:rPr>
              <w:instrText xml:space="preserve"> PAGEREF _Toc155288963 \h </w:instrText>
            </w:r>
            <w:r w:rsidR="0075034F">
              <w:rPr>
                <w:noProof/>
                <w:webHidden/>
              </w:rPr>
            </w:r>
            <w:r w:rsidR="0075034F">
              <w:rPr>
                <w:noProof/>
                <w:webHidden/>
              </w:rPr>
              <w:fldChar w:fldCharType="separate"/>
            </w:r>
            <w:r w:rsidR="0075034F">
              <w:rPr>
                <w:noProof/>
                <w:webHidden/>
              </w:rPr>
              <w:t>4</w:t>
            </w:r>
            <w:r w:rsidR="0075034F">
              <w:rPr>
                <w:noProof/>
                <w:webHidden/>
              </w:rPr>
              <w:fldChar w:fldCharType="end"/>
            </w:r>
          </w:hyperlink>
        </w:p>
        <w:p w14:paraId="3D39B445" w14:textId="77777777" w:rsidR="0075034F" w:rsidRDefault="00000000">
          <w:pPr>
            <w:pStyle w:val="TOC1"/>
            <w:tabs>
              <w:tab w:val="right" w:leader="dot" w:pos="9016"/>
            </w:tabs>
            <w:rPr>
              <w:noProof/>
            </w:rPr>
          </w:pPr>
          <w:hyperlink w:anchor="_Toc155288964" w:history="1">
            <w:r w:rsidR="0075034F" w:rsidRPr="008F2DC3">
              <w:rPr>
                <w:rStyle w:val="Hyperlink"/>
                <w:noProof/>
              </w:rPr>
              <w:t>Task 1.</w:t>
            </w:r>
            <w:r w:rsidR="0075034F">
              <w:rPr>
                <w:noProof/>
                <w:webHidden/>
              </w:rPr>
              <w:tab/>
            </w:r>
            <w:r w:rsidR="0075034F">
              <w:rPr>
                <w:noProof/>
                <w:webHidden/>
              </w:rPr>
              <w:fldChar w:fldCharType="begin"/>
            </w:r>
            <w:r w:rsidR="0075034F">
              <w:rPr>
                <w:noProof/>
                <w:webHidden/>
              </w:rPr>
              <w:instrText xml:space="preserve"> PAGEREF _Toc155288964 \h </w:instrText>
            </w:r>
            <w:r w:rsidR="0075034F">
              <w:rPr>
                <w:noProof/>
                <w:webHidden/>
              </w:rPr>
            </w:r>
            <w:r w:rsidR="0075034F">
              <w:rPr>
                <w:noProof/>
                <w:webHidden/>
              </w:rPr>
              <w:fldChar w:fldCharType="separate"/>
            </w:r>
            <w:r w:rsidR="0075034F">
              <w:rPr>
                <w:noProof/>
                <w:webHidden/>
              </w:rPr>
              <w:t>4</w:t>
            </w:r>
            <w:r w:rsidR="0075034F">
              <w:rPr>
                <w:noProof/>
                <w:webHidden/>
              </w:rPr>
              <w:fldChar w:fldCharType="end"/>
            </w:r>
          </w:hyperlink>
        </w:p>
        <w:p w14:paraId="69C58518" w14:textId="77777777" w:rsidR="0075034F" w:rsidRDefault="00000000">
          <w:pPr>
            <w:pStyle w:val="TOC1"/>
            <w:tabs>
              <w:tab w:val="right" w:leader="dot" w:pos="9016"/>
            </w:tabs>
            <w:rPr>
              <w:noProof/>
            </w:rPr>
          </w:pPr>
          <w:hyperlink w:anchor="_Toc155288965" w:history="1">
            <w:r w:rsidR="0075034F" w:rsidRPr="008F2DC3">
              <w:rPr>
                <w:rStyle w:val="Hyperlink"/>
                <w:noProof/>
              </w:rPr>
              <w:t>The current strategic direction of the organization</w:t>
            </w:r>
            <w:r w:rsidR="0075034F">
              <w:rPr>
                <w:noProof/>
                <w:webHidden/>
              </w:rPr>
              <w:tab/>
            </w:r>
            <w:r w:rsidR="0075034F">
              <w:rPr>
                <w:noProof/>
                <w:webHidden/>
              </w:rPr>
              <w:fldChar w:fldCharType="begin"/>
            </w:r>
            <w:r w:rsidR="0075034F">
              <w:rPr>
                <w:noProof/>
                <w:webHidden/>
              </w:rPr>
              <w:instrText xml:space="preserve"> PAGEREF _Toc155288965 \h </w:instrText>
            </w:r>
            <w:r w:rsidR="0075034F">
              <w:rPr>
                <w:noProof/>
                <w:webHidden/>
              </w:rPr>
            </w:r>
            <w:r w:rsidR="0075034F">
              <w:rPr>
                <w:noProof/>
                <w:webHidden/>
              </w:rPr>
              <w:fldChar w:fldCharType="separate"/>
            </w:r>
            <w:r w:rsidR="0075034F">
              <w:rPr>
                <w:noProof/>
                <w:webHidden/>
              </w:rPr>
              <w:t>4</w:t>
            </w:r>
            <w:r w:rsidR="0075034F">
              <w:rPr>
                <w:noProof/>
                <w:webHidden/>
              </w:rPr>
              <w:fldChar w:fldCharType="end"/>
            </w:r>
          </w:hyperlink>
        </w:p>
        <w:p w14:paraId="598FD53D" w14:textId="77777777" w:rsidR="0075034F" w:rsidRDefault="00000000">
          <w:pPr>
            <w:pStyle w:val="TOC2"/>
            <w:tabs>
              <w:tab w:val="right" w:leader="dot" w:pos="9016"/>
            </w:tabs>
            <w:rPr>
              <w:noProof/>
            </w:rPr>
          </w:pPr>
          <w:hyperlink w:anchor="_Toc155288966" w:history="1">
            <w:r w:rsidR="0075034F" w:rsidRPr="008F2DC3">
              <w:rPr>
                <w:rStyle w:val="Hyperlink"/>
                <w:noProof/>
              </w:rPr>
              <w:t>Land Chocolate Ltd:</w:t>
            </w:r>
            <w:r w:rsidR="0075034F">
              <w:rPr>
                <w:noProof/>
                <w:webHidden/>
              </w:rPr>
              <w:tab/>
            </w:r>
            <w:r w:rsidR="0075034F">
              <w:rPr>
                <w:noProof/>
                <w:webHidden/>
              </w:rPr>
              <w:fldChar w:fldCharType="begin"/>
            </w:r>
            <w:r w:rsidR="0075034F">
              <w:rPr>
                <w:noProof/>
                <w:webHidden/>
              </w:rPr>
              <w:instrText xml:space="preserve"> PAGEREF _Toc155288966 \h </w:instrText>
            </w:r>
            <w:r w:rsidR="0075034F">
              <w:rPr>
                <w:noProof/>
                <w:webHidden/>
              </w:rPr>
            </w:r>
            <w:r w:rsidR="0075034F">
              <w:rPr>
                <w:noProof/>
                <w:webHidden/>
              </w:rPr>
              <w:fldChar w:fldCharType="separate"/>
            </w:r>
            <w:r w:rsidR="0075034F">
              <w:rPr>
                <w:noProof/>
                <w:webHidden/>
              </w:rPr>
              <w:t>5</w:t>
            </w:r>
            <w:r w:rsidR="0075034F">
              <w:rPr>
                <w:noProof/>
                <w:webHidden/>
              </w:rPr>
              <w:fldChar w:fldCharType="end"/>
            </w:r>
          </w:hyperlink>
        </w:p>
        <w:p w14:paraId="7DF47819" w14:textId="77777777" w:rsidR="0075034F" w:rsidRDefault="00000000">
          <w:pPr>
            <w:pStyle w:val="TOC2"/>
            <w:tabs>
              <w:tab w:val="right" w:leader="dot" w:pos="9016"/>
            </w:tabs>
            <w:rPr>
              <w:noProof/>
            </w:rPr>
          </w:pPr>
          <w:hyperlink w:anchor="_Toc155288967" w:history="1">
            <w:r w:rsidR="0075034F" w:rsidRPr="008F2DC3">
              <w:rPr>
                <w:rStyle w:val="Hyperlink"/>
                <w:noProof/>
              </w:rPr>
              <w:t>The Land Chocolate Ltd revenue:</w:t>
            </w:r>
            <w:r w:rsidR="0075034F">
              <w:rPr>
                <w:noProof/>
                <w:webHidden/>
              </w:rPr>
              <w:tab/>
            </w:r>
            <w:r w:rsidR="0075034F">
              <w:rPr>
                <w:noProof/>
                <w:webHidden/>
              </w:rPr>
              <w:fldChar w:fldCharType="begin"/>
            </w:r>
            <w:r w:rsidR="0075034F">
              <w:rPr>
                <w:noProof/>
                <w:webHidden/>
              </w:rPr>
              <w:instrText xml:space="preserve"> PAGEREF _Toc155288967 \h </w:instrText>
            </w:r>
            <w:r w:rsidR="0075034F">
              <w:rPr>
                <w:noProof/>
                <w:webHidden/>
              </w:rPr>
            </w:r>
            <w:r w:rsidR="0075034F">
              <w:rPr>
                <w:noProof/>
                <w:webHidden/>
              </w:rPr>
              <w:fldChar w:fldCharType="separate"/>
            </w:r>
            <w:r w:rsidR="0075034F">
              <w:rPr>
                <w:noProof/>
                <w:webHidden/>
              </w:rPr>
              <w:t>5</w:t>
            </w:r>
            <w:r w:rsidR="0075034F">
              <w:rPr>
                <w:noProof/>
                <w:webHidden/>
              </w:rPr>
              <w:fldChar w:fldCharType="end"/>
            </w:r>
          </w:hyperlink>
        </w:p>
        <w:p w14:paraId="26B04959" w14:textId="77777777" w:rsidR="0075034F" w:rsidRDefault="00000000">
          <w:pPr>
            <w:pStyle w:val="TOC1"/>
            <w:tabs>
              <w:tab w:val="right" w:leader="dot" w:pos="9016"/>
            </w:tabs>
            <w:rPr>
              <w:noProof/>
            </w:rPr>
          </w:pPr>
          <w:hyperlink w:anchor="_Toc155288968" w:history="1">
            <w:r w:rsidR="0075034F" w:rsidRPr="008F2DC3">
              <w:rPr>
                <w:rStyle w:val="Hyperlink"/>
                <w:noProof/>
              </w:rPr>
              <w:t>Analysis of the external and internal environment of your organization</w:t>
            </w:r>
            <w:r w:rsidR="0075034F">
              <w:rPr>
                <w:noProof/>
                <w:webHidden/>
              </w:rPr>
              <w:tab/>
            </w:r>
            <w:r w:rsidR="0075034F">
              <w:rPr>
                <w:noProof/>
                <w:webHidden/>
              </w:rPr>
              <w:fldChar w:fldCharType="begin"/>
            </w:r>
            <w:r w:rsidR="0075034F">
              <w:rPr>
                <w:noProof/>
                <w:webHidden/>
              </w:rPr>
              <w:instrText xml:space="preserve"> PAGEREF _Toc155288968 \h </w:instrText>
            </w:r>
            <w:r w:rsidR="0075034F">
              <w:rPr>
                <w:noProof/>
                <w:webHidden/>
              </w:rPr>
            </w:r>
            <w:r w:rsidR="0075034F">
              <w:rPr>
                <w:noProof/>
                <w:webHidden/>
              </w:rPr>
              <w:fldChar w:fldCharType="separate"/>
            </w:r>
            <w:r w:rsidR="0075034F">
              <w:rPr>
                <w:noProof/>
                <w:webHidden/>
              </w:rPr>
              <w:t>6</w:t>
            </w:r>
            <w:r w:rsidR="0075034F">
              <w:rPr>
                <w:noProof/>
                <w:webHidden/>
              </w:rPr>
              <w:fldChar w:fldCharType="end"/>
            </w:r>
          </w:hyperlink>
        </w:p>
        <w:p w14:paraId="53FAB552" w14:textId="77777777" w:rsidR="0075034F" w:rsidRDefault="00000000">
          <w:pPr>
            <w:pStyle w:val="TOC2"/>
            <w:tabs>
              <w:tab w:val="right" w:leader="dot" w:pos="9016"/>
            </w:tabs>
            <w:rPr>
              <w:noProof/>
            </w:rPr>
          </w:pPr>
          <w:hyperlink w:anchor="_Toc155288969" w:history="1">
            <w:r w:rsidR="0075034F" w:rsidRPr="008F2DC3">
              <w:rPr>
                <w:rStyle w:val="Hyperlink"/>
                <w:noProof/>
              </w:rPr>
              <w:t>Land Chocolate LTD.  Strategy:</w:t>
            </w:r>
            <w:r w:rsidR="0075034F">
              <w:rPr>
                <w:noProof/>
                <w:webHidden/>
              </w:rPr>
              <w:tab/>
            </w:r>
            <w:r w:rsidR="0075034F">
              <w:rPr>
                <w:noProof/>
                <w:webHidden/>
              </w:rPr>
              <w:fldChar w:fldCharType="begin"/>
            </w:r>
            <w:r w:rsidR="0075034F">
              <w:rPr>
                <w:noProof/>
                <w:webHidden/>
              </w:rPr>
              <w:instrText xml:space="preserve"> PAGEREF _Toc155288969 \h </w:instrText>
            </w:r>
            <w:r w:rsidR="0075034F">
              <w:rPr>
                <w:noProof/>
                <w:webHidden/>
              </w:rPr>
            </w:r>
            <w:r w:rsidR="0075034F">
              <w:rPr>
                <w:noProof/>
                <w:webHidden/>
              </w:rPr>
              <w:fldChar w:fldCharType="separate"/>
            </w:r>
            <w:r w:rsidR="0075034F">
              <w:rPr>
                <w:noProof/>
                <w:webHidden/>
              </w:rPr>
              <w:t>6</w:t>
            </w:r>
            <w:r w:rsidR="0075034F">
              <w:rPr>
                <w:noProof/>
                <w:webHidden/>
              </w:rPr>
              <w:fldChar w:fldCharType="end"/>
            </w:r>
          </w:hyperlink>
        </w:p>
        <w:p w14:paraId="540AEA66" w14:textId="77777777" w:rsidR="0075034F" w:rsidRDefault="00000000">
          <w:pPr>
            <w:pStyle w:val="TOC2"/>
            <w:tabs>
              <w:tab w:val="right" w:leader="dot" w:pos="9016"/>
            </w:tabs>
            <w:rPr>
              <w:noProof/>
            </w:rPr>
          </w:pPr>
          <w:hyperlink w:anchor="_Toc155288970" w:history="1">
            <w:r w:rsidR="0075034F" w:rsidRPr="008F2DC3">
              <w:rPr>
                <w:rStyle w:val="Hyperlink"/>
                <w:noProof/>
              </w:rPr>
              <w:t>Land Chocolate LTD SWOT Analysis</w:t>
            </w:r>
            <w:r w:rsidR="0075034F">
              <w:rPr>
                <w:noProof/>
                <w:webHidden/>
              </w:rPr>
              <w:tab/>
            </w:r>
            <w:r w:rsidR="0075034F">
              <w:rPr>
                <w:noProof/>
                <w:webHidden/>
              </w:rPr>
              <w:fldChar w:fldCharType="begin"/>
            </w:r>
            <w:r w:rsidR="0075034F">
              <w:rPr>
                <w:noProof/>
                <w:webHidden/>
              </w:rPr>
              <w:instrText xml:space="preserve"> PAGEREF _Toc155288970 \h </w:instrText>
            </w:r>
            <w:r w:rsidR="0075034F">
              <w:rPr>
                <w:noProof/>
                <w:webHidden/>
              </w:rPr>
            </w:r>
            <w:r w:rsidR="0075034F">
              <w:rPr>
                <w:noProof/>
                <w:webHidden/>
              </w:rPr>
              <w:fldChar w:fldCharType="separate"/>
            </w:r>
            <w:r w:rsidR="0075034F">
              <w:rPr>
                <w:noProof/>
                <w:webHidden/>
              </w:rPr>
              <w:t>6</w:t>
            </w:r>
            <w:r w:rsidR="0075034F">
              <w:rPr>
                <w:noProof/>
                <w:webHidden/>
              </w:rPr>
              <w:fldChar w:fldCharType="end"/>
            </w:r>
          </w:hyperlink>
        </w:p>
        <w:p w14:paraId="41CF1C34" w14:textId="77777777" w:rsidR="0075034F" w:rsidRDefault="00000000">
          <w:pPr>
            <w:pStyle w:val="TOC2"/>
            <w:tabs>
              <w:tab w:val="right" w:leader="dot" w:pos="9016"/>
            </w:tabs>
            <w:rPr>
              <w:noProof/>
            </w:rPr>
          </w:pPr>
          <w:hyperlink w:anchor="_Toc155288971" w:history="1">
            <w:r w:rsidR="0075034F" w:rsidRPr="008F2DC3">
              <w:rPr>
                <w:rStyle w:val="Hyperlink"/>
                <w:noProof/>
              </w:rPr>
              <w:t>Land Chocolate LTD PESTEL analysis</w:t>
            </w:r>
            <w:r w:rsidR="0075034F">
              <w:rPr>
                <w:noProof/>
                <w:webHidden/>
              </w:rPr>
              <w:tab/>
            </w:r>
            <w:r w:rsidR="0075034F">
              <w:rPr>
                <w:noProof/>
                <w:webHidden/>
              </w:rPr>
              <w:fldChar w:fldCharType="begin"/>
            </w:r>
            <w:r w:rsidR="0075034F">
              <w:rPr>
                <w:noProof/>
                <w:webHidden/>
              </w:rPr>
              <w:instrText xml:space="preserve"> PAGEREF _Toc155288971 \h </w:instrText>
            </w:r>
            <w:r w:rsidR="0075034F">
              <w:rPr>
                <w:noProof/>
                <w:webHidden/>
              </w:rPr>
            </w:r>
            <w:r w:rsidR="0075034F">
              <w:rPr>
                <w:noProof/>
                <w:webHidden/>
              </w:rPr>
              <w:fldChar w:fldCharType="separate"/>
            </w:r>
            <w:r w:rsidR="0075034F">
              <w:rPr>
                <w:noProof/>
                <w:webHidden/>
              </w:rPr>
              <w:t>7</w:t>
            </w:r>
            <w:r w:rsidR="0075034F">
              <w:rPr>
                <w:noProof/>
                <w:webHidden/>
              </w:rPr>
              <w:fldChar w:fldCharType="end"/>
            </w:r>
          </w:hyperlink>
        </w:p>
        <w:p w14:paraId="4179C5DE" w14:textId="77777777" w:rsidR="0075034F" w:rsidRDefault="00000000">
          <w:pPr>
            <w:pStyle w:val="TOC2"/>
            <w:tabs>
              <w:tab w:val="right" w:leader="dot" w:pos="9016"/>
            </w:tabs>
            <w:rPr>
              <w:noProof/>
            </w:rPr>
          </w:pPr>
          <w:hyperlink w:anchor="_Toc155288972" w:history="1">
            <w:r w:rsidR="0075034F" w:rsidRPr="008F2DC3">
              <w:rPr>
                <w:rStyle w:val="Hyperlink"/>
                <w:noProof/>
              </w:rPr>
              <w:t>RBV-VRIO Framework</w:t>
            </w:r>
            <w:r w:rsidR="0075034F">
              <w:rPr>
                <w:noProof/>
                <w:webHidden/>
              </w:rPr>
              <w:tab/>
            </w:r>
            <w:r w:rsidR="0075034F">
              <w:rPr>
                <w:noProof/>
                <w:webHidden/>
              </w:rPr>
              <w:fldChar w:fldCharType="begin"/>
            </w:r>
            <w:r w:rsidR="0075034F">
              <w:rPr>
                <w:noProof/>
                <w:webHidden/>
              </w:rPr>
              <w:instrText xml:space="preserve"> PAGEREF _Toc155288972 \h </w:instrText>
            </w:r>
            <w:r w:rsidR="0075034F">
              <w:rPr>
                <w:noProof/>
                <w:webHidden/>
              </w:rPr>
            </w:r>
            <w:r w:rsidR="0075034F">
              <w:rPr>
                <w:noProof/>
                <w:webHidden/>
              </w:rPr>
              <w:fldChar w:fldCharType="separate"/>
            </w:r>
            <w:r w:rsidR="0075034F">
              <w:rPr>
                <w:noProof/>
                <w:webHidden/>
              </w:rPr>
              <w:t>9</w:t>
            </w:r>
            <w:r w:rsidR="0075034F">
              <w:rPr>
                <w:noProof/>
                <w:webHidden/>
              </w:rPr>
              <w:fldChar w:fldCharType="end"/>
            </w:r>
          </w:hyperlink>
        </w:p>
        <w:p w14:paraId="77A89A5B" w14:textId="77777777" w:rsidR="0075034F" w:rsidRDefault="00000000">
          <w:pPr>
            <w:pStyle w:val="TOC2"/>
            <w:tabs>
              <w:tab w:val="right" w:leader="dot" w:pos="9016"/>
            </w:tabs>
            <w:rPr>
              <w:noProof/>
            </w:rPr>
          </w:pPr>
          <w:hyperlink w:anchor="_Toc155288973" w:history="1">
            <w:r w:rsidR="0075034F" w:rsidRPr="008F2DC3">
              <w:rPr>
                <w:rStyle w:val="Hyperlink"/>
                <w:noProof/>
              </w:rPr>
              <w:t>Land Chocolate Ltd VRIO analysis</w:t>
            </w:r>
            <w:r w:rsidR="0075034F">
              <w:rPr>
                <w:noProof/>
                <w:webHidden/>
              </w:rPr>
              <w:tab/>
            </w:r>
            <w:r w:rsidR="0075034F">
              <w:rPr>
                <w:noProof/>
                <w:webHidden/>
              </w:rPr>
              <w:fldChar w:fldCharType="begin"/>
            </w:r>
            <w:r w:rsidR="0075034F">
              <w:rPr>
                <w:noProof/>
                <w:webHidden/>
              </w:rPr>
              <w:instrText xml:space="preserve"> PAGEREF _Toc155288973 \h </w:instrText>
            </w:r>
            <w:r w:rsidR="0075034F">
              <w:rPr>
                <w:noProof/>
                <w:webHidden/>
              </w:rPr>
            </w:r>
            <w:r w:rsidR="0075034F">
              <w:rPr>
                <w:noProof/>
                <w:webHidden/>
              </w:rPr>
              <w:fldChar w:fldCharType="separate"/>
            </w:r>
            <w:r w:rsidR="0075034F">
              <w:rPr>
                <w:noProof/>
                <w:webHidden/>
              </w:rPr>
              <w:t>10</w:t>
            </w:r>
            <w:r w:rsidR="0075034F">
              <w:rPr>
                <w:noProof/>
                <w:webHidden/>
              </w:rPr>
              <w:fldChar w:fldCharType="end"/>
            </w:r>
          </w:hyperlink>
        </w:p>
        <w:p w14:paraId="1A36848E" w14:textId="77777777" w:rsidR="0075034F" w:rsidRDefault="00000000">
          <w:pPr>
            <w:pStyle w:val="TOC1"/>
            <w:tabs>
              <w:tab w:val="right" w:leader="dot" w:pos="9016"/>
            </w:tabs>
            <w:rPr>
              <w:noProof/>
            </w:rPr>
          </w:pPr>
          <w:hyperlink w:anchor="_Toc155288974" w:history="1">
            <w:r w:rsidR="0075034F" w:rsidRPr="008F2DC3">
              <w:rPr>
                <w:rStyle w:val="Hyperlink"/>
                <w:noProof/>
              </w:rPr>
              <w:t>Task 2</w:t>
            </w:r>
            <w:r w:rsidR="0075034F">
              <w:rPr>
                <w:noProof/>
                <w:webHidden/>
              </w:rPr>
              <w:tab/>
            </w:r>
            <w:r w:rsidR="0075034F">
              <w:rPr>
                <w:noProof/>
                <w:webHidden/>
              </w:rPr>
              <w:fldChar w:fldCharType="begin"/>
            </w:r>
            <w:r w:rsidR="0075034F">
              <w:rPr>
                <w:noProof/>
                <w:webHidden/>
              </w:rPr>
              <w:instrText xml:space="preserve"> PAGEREF _Toc155288974 \h </w:instrText>
            </w:r>
            <w:r w:rsidR="0075034F">
              <w:rPr>
                <w:noProof/>
                <w:webHidden/>
              </w:rPr>
            </w:r>
            <w:r w:rsidR="0075034F">
              <w:rPr>
                <w:noProof/>
                <w:webHidden/>
              </w:rPr>
              <w:fldChar w:fldCharType="separate"/>
            </w:r>
            <w:r w:rsidR="0075034F">
              <w:rPr>
                <w:noProof/>
                <w:webHidden/>
              </w:rPr>
              <w:t>11</w:t>
            </w:r>
            <w:r w:rsidR="0075034F">
              <w:rPr>
                <w:noProof/>
                <w:webHidden/>
              </w:rPr>
              <w:fldChar w:fldCharType="end"/>
            </w:r>
          </w:hyperlink>
        </w:p>
        <w:p w14:paraId="3887F9DA" w14:textId="77777777" w:rsidR="0075034F" w:rsidRDefault="00000000">
          <w:pPr>
            <w:pStyle w:val="TOC1"/>
            <w:tabs>
              <w:tab w:val="right" w:leader="dot" w:pos="9016"/>
            </w:tabs>
            <w:rPr>
              <w:noProof/>
            </w:rPr>
          </w:pPr>
          <w:hyperlink w:anchor="_Toc155288975" w:history="1">
            <w:r w:rsidR="0075034F" w:rsidRPr="008F2DC3">
              <w:rPr>
                <w:rStyle w:val="Hyperlink"/>
                <w:noProof/>
              </w:rPr>
              <w:t>Strategic growth opportunities available to SMEs in the markets</w:t>
            </w:r>
            <w:r w:rsidR="0075034F">
              <w:rPr>
                <w:noProof/>
                <w:webHidden/>
              </w:rPr>
              <w:tab/>
            </w:r>
            <w:r w:rsidR="0075034F">
              <w:rPr>
                <w:noProof/>
                <w:webHidden/>
              </w:rPr>
              <w:fldChar w:fldCharType="begin"/>
            </w:r>
            <w:r w:rsidR="0075034F">
              <w:rPr>
                <w:noProof/>
                <w:webHidden/>
              </w:rPr>
              <w:instrText xml:space="preserve"> PAGEREF _Toc155288975 \h </w:instrText>
            </w:r>
            <w:r w:rsidR="0075034F">
              <w:rPr>
                <w:noProof/>
                <w:webHidden/>
              </w:rPr>
            </w:r>
            <w:r w:rsidR="0075034F">
              <w:rPr>
                <w:noProof/>
                <w:webHidden/>
              </w:rPr>
              <w:fldChar w:fldCharType="separate"/>
            </w:r>
            <w:r w:rsidR="0075034F">
              <w:rPr>
                <w:noProof/>
                <w:webHidden/>
              </w:rPr>
              <w:t>11</w:t>
            </w:r>
            <w:r w:rsidR="0075034F">
              <w:rPr>
                <w:noProof/>
                <w:webHidden/>
              </w:rPr>
              <w:fldChar w:fldCharType="end"/>
            </w:r>
          </w:hyperlink>
        </w:p>
        <w:p w14:paraId="5388F7DC" w14:textId="77777777" w:rsidR="0075034F" w:rsidRDefault="00000000">
          <w:pPr>
            <w:pStyle w:val="TOC2"/>
            <w:tabs>
              <w:tab w:val="right" w:leader="dot" w:pos="9016"/>
            </w:tabs>
            <w:rPr>
              <w:noProof/>
            </w:rPr>
          </w:pPr>
          <w:hyperlink w:anchor="_Toc155288976" w:history="1">
            <w:r w:rsidR="0075034F" w:rsidRPr="008F2DC3">
              <w:rPr>
                <w:rStyle w:val="Hyperlink"/>
                <w:noProof/>
              </w:rPr>
              <w:t>Land Chocolate Ltd Porter’s Generic Strategies</w:t>
            </w:r>
            <w:r w:rsidR="0075034F">
              <w:rPr>
                <w:noProof/>
                <w:webHidden/>
              </w:rPr>
              <w:tab/>
            </w:r>
            <w:r w:rsidR="0075034F">
              <w:rPr>
                <w:noProof/>
                <w:webHidden/>
              </w:rPr>
              <w:fldChar w:fldCharType="begin"/>
            </w:r>
            <w:r w:rsidR="0075034F">
              <w:rPr>
                <w:noProof/>
                <w:webHidden/>
              </w:rPr>
              <w:instrText xml:space="preserve"> PAGEREF _Toc155288976 \h </w:instrText>
            </w:r>
            <w:r w:rsidR="0075034F">
              <w:rPr>
                <w:noProof/>
                <w:webHidden/>
              </w:rPr>
            </w:r>
            <w:r w:rsidR="0075034F">
              <w:rPr>
                <w:noProof/>
                <w:webHidden/>
              </w:rPr>
              <w:fldChar w:fldCharType="separate"/>
            </w:r>
            <w:r w:rsidR="0075034F">
              <w:rPr>
                <w:noProof/>
                <w:webHidden/>
              </w:rPr>
              <w:t>11</w:t>
            </w:r>
            <w:r w:rsidR="0075034F">
              <w:rPr>
                <w:noProof/>
                <w:webHidden/>
              </w:rPr>
              <w:fldChar w:fldCharType="end"/>
            </w:r>
          </w:hyperlink>
        </w:p>
        <w:p w14:paraId="4899A0B1" w14:textId="77777777" w:rsidR="0075034F" w:rsidRDefault="00000000">
          <w:pPr>
            <w:pStyle w:val="TOC2"/>
            <w:tabs>
              <w:tab w:val="right" w:leader="dot" w:pos="9016"/>
            </w:tabs>
            <w:rPr>
              <w:noProof/>
            </w:rPr>
          </w:pPr>
          <w:hyperlink w:anchor="_Toc155288977" w:history="1">
            <w:r w:rsidR="0075034F" w:rsidRPr="008F2DC3">
              <w:rPr>
                <w:rStyle w:val="Hyperlink"/>
                <w:noProof/>
              </w:rPr>
              <w:t>Land Chocolate Ltd Ansoff Matrix</w:t>
            </w:r>
            <w:r w:rsidR="0075034F">
              <w:rPr>
                <w:noProof/>
                <w:webHidden/>
              </w:rPr>
              <w:tab/>
            </w:r>
            <w:r w:rsidR="0075034F">
              <w:rPr>
                <w:noProof/>
                <w:webHidden/>
              </w:rPr>
              <w:fldChar w:fldCharType="begin"/>
            </w:r>
            <w:r w:rsidR="0075034F">
              <w:rPr>
                <w:noProof/>
                <w:webHidden/>
              </w:rPr>
              <w:instrText xml:space="preserve"> PAGEREF _Toc155288977 \h </w:instrText>
            </w:r>
            <w:r w:rsidR="0075034F">
              <w:rPr>
                <w:noProof/>
                <w:webHidden/>
              </w:rPr>
            </w:r>
            <w:r w:rsidR="0075034F">
              <w:rPr>
                <w:noProof/>
                <w:webHidden/>
              </w:rPr>
              <w:fldChar w:fldCharType="separate"/>
            </w:r>
            <w:r w:rsidR="0075034F">
              <w:rPr>
                <w:noProof/>
                <w:webHidden/>
              </w:rPr>
              <w:t>13</w:t>
            </w:r>
            <w:r w:rsidR="0075034F">
              <w:rPr>
                <w:noProof/>
                <w:webHidden/>
              </w:rPr>
              <w:fldChar w:fldCharType="end"/>
            </w:r>
          </w:hyperlink>
        </w:p>
        <w:p w14:paraId="48B6841C" w14:textId="77777777" w:rsidR="0075034F" w:rsidRDefault="00000000">
          <w:pPr>
            <w:pStyle w:val="TOC1"/>
            <w:tabs>
              <w:tab w:val="right" w:leader="dot" w:pos="9016"/>
            </w:tabs>
            <w:rPr>
              <w:noProof/>
            </w:rPr>
          </w:pPr>
          <w:hyperlink w:anchor="_Toc155288978" w:history="1">
            <w:r w:rsidR="0075034F" w:rsidRPr="008F2DC3">
              <w:rPr>
                <w:rStyle w:val="Hyperlink"/>
                <w:noProof/>
              </w:rPr>
              <w:t>Stakeholder analysis and critical evaluation of the expectations of the various stakeholders</w:t>
            </w:r>
            <w:r w:rsidR="0075034F">
              <w:rPr>
                <w:noProof/>
                <w:webHidden/>
              </w:rPr>
              <w:tab/>
            </w:r>
            <w:r w:rsidR="0075034F">
              <w:rPr>
                <w:noProof/>
                <w:webHidden/>
              </w:rPr>
              <w:fldChar w:fldCharType="begin"/>
            </w:r>
            <w:r w:rsidR="0075034F">
              <w:rPr>
                <w:noProof/>
                <w:webHidden/>
              </w:rPr>
              <w:instrText xml:space="preserve"> PAGEREF _Toc155288978 \h </w:instrText>
            </w:r>
            <w:r w:rsidR="0075034F">
              <w:rPr>
                <w:noProof/>
                <w:webHidden/>
              </w:rPr>
            </w:r>
            <w:r w:rsidR="0075034F">
              <w:rPr>
                <w:noProof/>
                <w:webHidden/>
              </w:rPr>
              <w:fldChar w:fldCharType="separate"/>
            </w:r>
            <w:r w:rsidR="0075034F">
              <w:rPr>
                <w:noProof/>
                <w:webHidden/>
              </w:rPr>
              <w:t>15</w:t>
            </w:r>
            <w:r w:rsidR="0075034F">
              <w:rPr>
                <w:noProof/>
                <w:webHidden/>
              </w:rPr>
              <w:fldChar w:fldCharType="end"/>
            </w:r>
          </w:hyperlink>
        </w:p>
        <w:p w14:paraId="1CF70FE6" w14:textId="77777777" w:rsidR="0075034F" w:rsidRDefault="00000000">
          <w:pPr>
            <w:pStyle w:val="TOC2"/>
            <w:tabs>
              <w:tab w:val="right" w:leader="dot" w:pos="9016"/>
            </w:tabs>
            <w:rPr>
              <w:noProof/>
            </w:rPr>
          </w:pPr>
          <w:hyperlink w:anchor="_Toc155288979" w:history="1">
            <w:r w:rsidR="0075034F" w:rsidRPr="008F2DC3">
              <w:rPr>
                <w:rStyle w:val="Hyperlink"/>
                <w:noProof/>
              </w:rPr>
              <w:t>Stakeholders have a fundamental influence on sustainability performance.</w:t>
            </w:r>
            <w:r w:rsidR="0075034F">
              <w:rPr>
                <w:noProof/>
                <w:webHidden/>
              </w:rPr>
              <w:tab/>
            </w:r>
            <w:r w:rsidR="0075034F">
              <w:rPr>
                <w:noProof/>
                <w:webHidden/>
              </w:rPr>
              <w:fldChar w:fldCharType="begin"/>
            </w:r>
            <w:r w:rsidR="0075034F">
              <w:rPr>
                <w:noProof/>
                <w:webHidden/>
              </w:rPr>
              <w:instrText xml:space="preserve"> PAGEREF _Toc155288979 \h </w:instrText>
            </w:r>
            <w:r w:rsidR="0075034F">
              <w:rPr>
                <w:noProof/>
                <w:webHidden/>
              </w:rPr>
            </w:r>
            <w:r w:rsidR="0075034F">
              <w:rPr>
                <w:noProof/>
                <w:webHidden/>
              </w:rPr>
              <w:fldChar w:fldCharType="separate"/>
            </w:r>
            <w:r w:rsidR="0075034F">
              <w:rPr>
                <w:noProof/>
                <w:webHidden/>
              </w:rPr>
              <w:t>15</w:t>
            </w:r>
            <w:r w:rsidR="0075034F">
              <w:rPr>
                <w:noProof/>
                <w:webHidden/>
              </w:rPr>
              <w:fldChar w:fldCharType="end"/>
            </w:r>
          </w:hyperlink>
        </w:p>
        <w:p w14:paraId="4D29A958" w14:textId="77777777" w:rsidR="0075034F" w:rsidRDefault="00000000">
          <w:pPr>
            <w:pStyle w:val="TOC2"/>
            <w:tabs>
              <w:tab w:val="right" w:leader="dot" w:pos="9016"/>
            </w:tabs>
            <w:rPr>
              <w:noProof/>
            </w:rPr>
          </w:pPr>
          <w:hyperlink w:anchor="_Toc155288980" w:history="1">
            <w:r w:rsidR="0075034F" w:rsidRPr="008F2DC3">
              <w:rPr>
                <w:rStyle w:val="Hyperlink"/>
                <w:noProof/>
              </w:rPr>
              <w:t>Strategies for increasing the value and profitability of the Land chocolate factory.</w:t>
            </w:r>
            <w:r w:rsidR="0075034F">
              <w:rPr>
                <w:noProof/>
                <w:webHidden/>
              </w:rPr>
              <w:tab/>
            </w:r>
            <w:r w:rsidR="0075034F">
              <w:rPr>
                <w:noProof/>
                <w:webHidden/>
              </w:rPr>
              <w:fldChar w:fldCharType="begin"/>
            </w:r>
            <w:r w:rsidR="0075034F">
              <w:rPr>
                <w:noProof/>
                <w:webHidden/>
              </w:rPr>
              <w:instrText xml:space="preserve"> PAGEREF _Toc155288980 \h </w:instrText>
            </w:r>
            <w:r w:rsidR="0075034F">
              <w:rPr>
                <w:noProof/>
                <w:webHidden/>
              </w:rPr>
            </w:r>
            <w:r w:rsidR="0075034F">
              <w:rPr>
                <w:noProof/>
                <w:webHidden/>
              </w:rPr>
              <w:fldChar w:fldCharType="separate"/>
            </w:r>
            <w:r w:rsidR="0075034F">
              <w:rPr>
                <w:noProof/>
                <w:webHidden/>
              </w:rPr>
              <w:t>16</w:t>
            </w:r>
            <w:r w:rsidR="0075034F">
              <w:rPr>
                <w:noProof/>
                <w:webHidden/>
              </w:rPr>
              <w:fldChar w:fldCharType="end"/>
            </w:r>
          </w:hyperlink>
        </w:p>
        <w:p w14:paraId="5252770D" w14:textId="77777777" w:rsidR="0075034F" w:rsidRDefault="00000000">
          <w:pPr>
            <w:pStyle w:val="TOC2"/>
            <w:tabs>
              <w:tab w:val="right" w:leader="dot" w:pos="9016"/>
            </w:tabs>
            <w:rPr>
              <w:noProof/>
            </w:rPr>
          </w:pPr>
          <w:hyperlink w:anchor="_Toc155288981" w:history="1">
            <w:r w:rsidR="0075034F" w:rsidRPr="008F2DC3">
              <w:rPr>
                <w:rStyle w:val="Hyperlink"/>
                <w:noProof/>
              </w:rPr>
              <w:t>The different methods through which Land Chocolate can get financing are the reality of the developers.</w:t>
            </w:r>
            <w:r w:rsidR="0075034F">
              <w:rPr>
                <w:noProof/>
                <w:webHidden/>
              </w:rPr>
              <w:tab/>
            </w:r>
            <w:r w:rsidR="0075034F">
              <w:rPr>
                <w:noProof/>
                <w:webHidden/>
              </w:rPr>
              <w:fldChar w:fldCharType="begin"/>
            </w:r>
            <w:r w:rsidR="0075034F">
              <w:rPr>
                <w:noProof/>
                <w:webHidden/>
              </w:rPr>
              <w:instrText xml:space="preserve"> PAGEREF _Toc155288981 \h </w:instrText>
            </w:r>
            <w:r w:rsidR="0075034F">
              <w:rPr>
                <w:noProof/>
                <w:webHidden/>
              </w:rPr>
            </w:r>
            <w:r w:rsidR="0075034F">
              <w:rPr>
                <w:noProof/>
                <w:webHidden/>
              </w:rPr>
              <w:fldChar w:fldCharType="separate"/>
            </w:r>
            <w:r w:rsidR="0075034F">
              <w:rPr>
                <w:noProof/>
                <w:webHidden/>
              </w:rPr>
              <w:t>19</w:t>
            </w:r>
            <w:r w:rsidR="0075034F">
              <w:rPr>
                <w:noProof/>
                <w:webHidden/>
              </w:rPr>
              <w:fldChar w:fldCharType="end"/>
            </w:r>
          </w:hyperlink>
        </w:p>
        <w:p w14:paraId="40ADFEA5" w14:textId="77777777" w:rsidR="0075034F" w:rsidRDefault="00000000">
          <w:pPr>
            <w:pStyle w:val="TOC2"/>
            <w:tabs>
              <w:tab w:val="right" w:leader="dot" w:pos="9016"/>
            </w:tabs>
            <w:rPr>
              <w:noProof/>
            </w:rPr>
          </w:pPr>
          <w:hyperlink w:anchor="_Toc155288982" w:history="1">
            <w:r w:rsidR="0075034F" w:rsidRPr="008F2DC3">
              <w:rPr>
                <w:rStyle w:val="Hyperlink"/>
                <w:noProof/>
              </w:rPr>
              <w:t>Recommendation for choosing the best source of financing for Land chocolate bar</w:t>
            </w:r>
            <w:r w:rsidR="0075034F">
              <w:rPr>
                <w:noProof/>
                <w:webHidden/>
              </w:rPr>
              <w:tab/>
            </w:r>
            <w:r w:rsidR="0075034F">
              <w:rPr>
                <w:noProof/>
                <w:webHidden/>
              </w:rPr>
              <w:fldChar w:fldCharType="begin"/>
            </w:r>
            <w:r w:rsidR="0075034F">
              <w:rPr>
                <w:noProof/>
                <w:webHidden/>
              </w:rPr>
              <w:instrText xml:space="preserve"> PAGEREF _Toc155288982 \h </w:instrText>
            </w:r>
            <w:r w:rsidR="0075034F">
              <w:rPr>
                <w:noProof/>
                <w:webHidden/>
              </w:rPr>
            </w:r>
            <w:r w:rsidR="0075034F">
              <w:rPr>
                <w:noProof/>
                <w:webHidden/>
              </w:rPr>
              <w:fldChar w:fldCharType="separate"/>
            </w:r>
            <w:r w:rsidR="0075034F">
              <w:rPr>
                <w:noProof/>
                <w:webHidden/>
              </w:rPr>
              <w:t>20</w:t>
            </w:r>
            <w:r w:rsidR="0075034F">
              <w:rPr>
                <w:noProof/>
                <w:webHidden/>
              </w:rPr>
              <w:fldChar w:fldCharType="end"/>
            </w:r>
          </w:hyperlink>
        </w:p>
        <w:p w14:paraId="6E0EE05F" w14:textId="77777777" w:rsidR="0075034F" w:rsidRDefault="00000000">
          <w:pPr>
            <w:pStyle w:val="TOC1"/>
            <w:tabs>
              <w:tab w:val="right" w:leader="dot" w:pos="9016"/>
            </w:tabs>
            <w:rPr>
              <w:noProof/>
            </w:rPr>
          </w:pPr>
          <w:hyperlink w:anchor="_Toc155288983" w:history="1">
            <w:r w:rsidR="0075034F" w:rsidRPr="008F2DC3">
              <w:rPr>
                <w:rStyle w:val="Hyperlink"/>
                <w:noProof/>
              </w:rPr>
              <w:t>Conclusion</w:t>
            </w:r>
            <w:r w:rsidR="0075034F">
              <w:rPr>
                <w:noProof/>
                <w:webHidden/>
              </w:rPr>
              <w:tab/>
            </w:r>
            <w:r w:rsidR="0075034F">
              <w:rPr>
                <w:noProof/>
                <w:webHidden/>
              </w:rPr>
              <w:fldChar w:fldCharType="begin"/>
            </w:r>
            <w:r w:rsidR="0075034F">
              <w:rPr>
                <w:noProof/>
                <w:webHidden/>
              </w:rPr>
              <w:instrText xml:space="preserve"> PAGEREF _Toc155288983 \h </w:instrText>
            </w:r>
            <w:r w:rsidR="0075034F">
              <w:rPr>
                <w:noProof/>
                <w:webHidden/>
              </w:rPr>
            </w:r>
            <w:r w:rsidR="0075034F">
              <w:rPr>
                <w:noProof/>
                <w:webHidden/>
              </w:rPr>
              <w:fldChar w:fldCharType="separate"/>
            </w:r>
            <w:r w:rsidR="0075034F">
              <w:rPr>
                <w:noProof/>
                <w:webHidden/>
              </w:rPr>
              <w:t>20</w:t>
            </w:r>
            <w:r w:rsidR="0075034F">
              <w:rPr>
                <w:noProof/>
                <w:webHidden/>
              </w:rPr>
              <w:fldChar w:fldCharType="end"/>
            </w:r>
          </w:hyperlink>
        </w:p>
        <w:p w14:paraId="4BC293F2" w14:textId="77777777" w:rsidR="0075034F" w:rsidRDefault="00000000">
          <w:pPr>
            <w:pStyle w:val="TOC1"/>
            <w:tabs>
              <w:tab w:val="right" w:leader="dot" w:pos="9016"/>
            </w:tabs>
            <w:rPr>
              <w:noProof/>
            </w:rPr>
          </w:pPr>
          <w:hyperlink w:anchor="_Toc155288984" w:history="1">
            <w:r w:rsidR="0075034F" w:rsidRPr="008F2DC3">
              <w:rPr>
                <w:rStyle w:val="Hyperlink"/>
                <w:noProof/>
              </w:rPr>
              <w:t>References</w:t>
            </w:r>
            <w:r w:rsidR="0075034F">
              <w:rPr>
                <w:noProof/>
                <w:webHidden/>
              </w:rPr>
              <w:tab/>
            </w:r>
            <w:r w:rsidR="0075034F">
              <w:rPr>
                <w:noProof/>
                <w:webHidden/>
              </w:rPr>
              <w:fldChar w:fldCharType="begin"/>
            </w:r>
            <w:r w:rsidR="0075034F">
              <w:rPr>
                <w:noProof/>
                <w:webHidden/>
              </w:rPr>
              <w:instrText xml:space="preserve"> PAGEREF _Toc155288984 \h </w:instrText>
            </w:r>
            <w:r w:rsidR="0075034F">
              <w:rPr>
                <w:noProof/>
                <w:webHidden/>
              </w:rPr>
            </w:r>
            <w:r w:rsidR="0075034F">
              <w:rPr>
                <w:noProof/>
                <w:webHidden/>
              </w:rPr>
              <w:fldChar w:fldCharType="separate"/>
            </w:r>
            <w:r w:rsidR="0075034F">
              <w:rPr>
                <w:noProof/>
                <w:webHidden/>
              </w:rPr>
              <w:t>20</w:t>
            </w:r>
            <w:r w:rsidR="0075034F">
              <w:rPr>
                <w:noProof/>
                <w:webHidden/>
              </w:rPr>
              <w:fldChar w:fldCharType="end"/>
            </w:r>
          </w:hyperlink>
        </w:p>
        <w:p w14:paraId="02B29970" w14:textId="77777777" w:rsidR="0075034F" w:rsidRDefault="0075034F">
          <w:r>
            <w:rPr>
              <w:b/>
              <w:bCs/>
              <w:lang w:val="hu-HU"/>
            </w:rPr>
            <w:fldChar w:fldCharType="end"/>
          </w:r>
        </w:p>
      </w:sdtContent>
    </w:sdt>
    <w:p w14:paraId="18B50E18" w14:textId="77777777" w:rsidR="0075034F" w:rsidRDefault="0075034F" w:rsidP="006A2FB3">
      <w:pPr>
        <w:spacing w:line="360" w:lineRule="auto"/>
        <w:jc w:val="both"/>
        <w:rPr>
          <w:rFonts w:ascii="Arial" w:hAnsi="Arial" w:cs="Arial"/>
        </w:rPr>
      </w:pPr>
    </w:p>
    <w:p w14:paraId="74EA6F3B" w14:textId="77777777" w:rsidR="0075034F" w:rsidRDefault="0075034F" w:rsidP="006A2FB3">
      <w:pPr>
        <w:spacing w:line="360" w:lineRule="auto"/>
        <w:jc w:val="both"/>
        <w:rPr>
          <w:rFonts w:ascii="Arial" w:hAnsi="Arial" w:cs="Arial"/>
        </w:rPr>
      </w:pPr>
    </w:p>
    <w:p w14:paraId="60BA2A56" w14:textId="77777777" w:rsidR="0075034F" w:rsidRDefault="0075034F" w:rsidP="006A2FB3">
      <w:pPr>
        <w:spacing w:line="360" w:lineRule="auto"/>
        <w:jc w:val="both"/>
        <w:rPr>
          <w:rFonts w:ascii="Arial" w:hAnsi="Arial" w:cs="Arial"/>
        </w:rPr>
      </w:pPr>
    </w:p>
    <w:p w14:paraId="60F7017A" w14:textId="77777777" w:rsidR="0075034F" w:rsidRDefault="0075034F" w:rsidP="006A2FB3">
      <w:pPr>
        <w:spacing w:line="360" w:lineRule="auto"/>
        <w:jc w:val="both"/>
        <w:rPr>
          <w:rFonts w:ascii="Arial" w:hAnsi="Arial" w:cs="Arial"/>
        </w:rPr>
      </w:pPr>
    </w:p>
    <w:p w14:paraId="7F009629" w14:textId="77777777" w:rsidR="0075034F" w:rsidRDefault="0075034F" w:rsidP="006A2FB3">
      <w:pPr>
        <w:spacing w:line="360" w:lineRule="auto"/>
        <w:jc w:val="both"/>
        <w:rPr>
          <w:rFonts w:ascii="Arial" w:hAnsi="Arial" w:cs="Arial"/>
        </w:rPr>
      </w:pPr>
    </w:p>
    <w:p w14:paraId="548D91DD" w14:textId="77777777" w:rsidR="0075034F" w:rsidRPr="006A2FB3" w:rsidRDefault="0075034F" w:rsidP="006A2FB3">
      <w:pPr>
        <w:spacing w:line="360" w:lineRule="auto"/>
        <w:jc w:val="both"/>
        <w:rPr>
          <w:rFonts w:ascii="Arial" w:hAnsi="Arial" w:cs="Arial"/>
        </w:rPr>
      </w:pPr>
    </w:p>
    <w:p w14:paraId="5621A593" w14:textId="77777777" w:rsidR="003233CE" w:rsidRDefault="00C33932" w:rsidP="0075034F">
      <w:pPr>
        <w:pStyle w:val="Heading1"/>
        <w:jc w:val="center"/>
        <w:rPr>
          <w:rFonts w:ascii="Arial" w:hAnsi="Arial" w:cs="Arial"/>
          <w:b/>
          <w:color w:val="auto"/>
          <w:sz w:val="22"/>
          <w:szCs w:val="22"/>
        </w:rPr>
      </w:pPr>
      <w:bookmarkStart w:id="1" w:name="_Toc155288963"/>
      <w:r w:rsidRPr="0075034F">
        <w:rPr>
          <w:rFonts w:ascii="Arial" w:hAnsi="Arial" w:cs="Arial"/>
          <w:b/>
          <w:color w:val="auto"/>
          <w:sz w:val="22"/>
          <w:szCs w:val="22"/>
        </w:rPr>
        <w:lastRenderedPageBreak/>
        <w:t>Introduction</w:t>
      </w:r>
      <w:bookmarkEnd w:id="1"/>
    </w:p>
    <w:p w14:paraId="63D9CD85" w14:textId="77777777" w:rsidR="0075034F" w:rsidRPr="0075034F" w:rsidRDefault="0075034F" w:rsidP="0075034F"/>
    <w:p w14:paraId="35AE4E58" w14:textId="77777777" w:rsidR="00074F1F" w:rsidRPr="00074F1F" w:rsidRDefault="00074F1F" w:rsidP="00074F1F">
      <w:pPr>
        <w:spacing w:line="360" w:lineRule="auto"/>
        <w:ind w:firstLine="720"/>
        <w:jc w:val="both"/>
        <w:rPr>
          <w:rFonts w:ascii="Arial" w:hAnsi="Arial" w:cs="Arial"/>
        </w:rPr>
      </w:pPr>
      <w:r w:rsidRPr="00074F1F">
        <w:rPr>
          <w:rFonts w:ascii="Arial" w:hAnsi="Arial" w:cs="Arial"/>
        </w:rPr>
        <w:t>There are over 5.7 million small and medium-sized businesses in the UK. They are the engine of growth in our economy, they encourage innovation and higher productivity, and they find solutions, and create jobs.</w:t>
      </w:r>
    </w:p>
    <w:p w14:paraId="7B005670" w14:textId="77777777" w:rsidR="00074F1F" w:rsidRDefault="00074F1F" w:rsidP="00074F1F">
      <w:pPr>
        <w:spacing w:line="360" w:lineRule="auto"/>
        <w:jc w:val="both"/>
        <w:rPr>
          <w:rFonts w:ascii="Arial" w:hAnsi="Arial" w:cs="Arial"/>
        </w:rPr>
      </w:pPr>
      <w:r w:rsidRPr="00074F1F">
        <w:rPr>
          <w:rFonts w:ascii="Arial" w:hAnsi="Arial" w:cs="Arial"/>
        </w:rPr>
        <w:t>In 2023, there were approximately 5.55 million SMEs in the UK. Micro businesses employing up to nine people make up the majority of SMEs in the UK, with over 5.28 million people. Businesses with 10-49 employees are considered small businesses and makeup around 222,800 in the UK, while medium-sized businesses number 36,900.</w:t>
      </w:r>
      <w:r>
        <w:rPr>
          <w:rFonts w:ascii="Arial" w:hAnsi="Arial" w:cs="Arial"/>
        </w:rPr>
        <w:t xml:space="preserve"> </w:t>
      </w:r>
      <w:sdt>
        <w:sdtPr>
          <w:rPr>
            <w:rFonts w:ascii="Arial" w:hAnsi="Arial" w:cs="Arial"/>
          </w:rPr>
          <w:id w:val="1243137714"/>
          <w:citation/>
        </w:sdtPr>
        <w:sdtContent>
          <w:r>
            <w:rPr>
              <w:rFonts w:ascii="Arial" w:hAnsi="Arial" w:cs="Arial"/>
            </w:rPr>
            <w:fldChar w:fldCharType="begin"/>
          </w:r>
          <w:r>
            <w:rPr>
              <w:rFonts w:ascii="Arial" w:hAnsi="Arial" w:cs="Arial"/>
              <w:lang w:val="en-US"/>
            </w:rPr>
            <w:instrText xml:space="preserve"> CITATION DCl23 \l 1033 </w:instrText>
          </w:r>
          <w:r>
            <w:rPr>
              <w:rFonts w:ascii="Arial" w:hAnsi="Arial" w:cs="Arial"/>
            </w:rPr>
            <w:fldChar w:fldCharType="separate"/>
          </w:r>
          <w:r w:rsidRPr="00074F1F">
            <w:rPr>
              <w:rFonts w:ascii="Arial" w:hAnsi="Arial" w:cs="Arial"/>
              <w:noProof/>
              <w:lang w:val="en-US"/>
            </w:rPr>
            <w:t>(Clark, 2023)</w:t>
          </w:r>
          <w:r>
            <w:rPr>
              <w:rFonts w:ascii="Arial" w:hAnsi="Arial" w:cs="Arial"/>
            </w:rPr>
            <w:fldChar w:fldCharType="end"/>
          </w:r>
        </w:sdtContent>
      </w:sdt>
    </w:p>
    <w:p w14:paraId="57010A09" w14:textId="77777777" w:rsidR="00074F1F" w:rsidRDefault="00074F1F" w:rsidP="006A2FB3">
      <w:pPr>
        <w:spacing w:line="360" w:lineRule="auto"/>
        <w:jc w:val="both"/>
        <w:rPr>
          <w:rFonts w:ascii="Arial" w:hAnsi="Arial" w:cs="Arial"/>
        </w:rPr>
      </w:pPr>
    </w:p>
    <w:p w14:paraId="5DEAE524" w14:textId="77777777" w:rsidR="00074F1F" w:rsidRPr="006A2FB3" w:rsidRDefault="00074F1F" w:rsidP="006A2FB3">
      <w:pPr>
        <w:spacing w:line="360" w:lineRule="auto"/>
        <w:jc w:val="both"/>
        <w:rPr>
          <w:rFonts w:ascii="Arial" w:hAnsi="Arial" w:cs="Arial"/>
        </w:rPr>
      </w:pPr>
    </w:p>
    <w:p w14:paraId="1765892C" w14:textId="77777777" w:rsidR="006229E8" w:rsidRPr="006229E8" w:rsidRDefault="006229E8" w:rsidP="006229E8">
      <w:pPr>
        <w:spacing w:line="360" w:lineRule="auto"/>
        <w:jc w:val="both"/>
        <w:rPr>
          <w:rFonts w:ascii="Arial" w:hAnsi="Arial" w:cs="Arial"/>
        </w:rPr>
      </w:pPr>
      <w:r w:rsidRPr="006229E8">
        <w:rPr>
          <w:rFonts w:ascii="Arial" w:hAnsi="Arial" w:cs="Arial"/>
        </w:rPr>
        <w:t>This report discusses the various factors that need to be considered for SMEs</w:t>
      </w:r>
      <w:r w:rsidR="00C85A35">
        <w:rPr>
          <w:rFonts w:ascii="Arial" w:hAnsi="Arial" w:cs="Arial"/>
        </w:rPr>
        <w:t>.</w:t>
      </w:r>
    </w:p>
    <w:p w14:paraId="2D4C1076" w14:textId="77777777" w:rsidR="006229E8" w:rsidRPr="006229E8" w:rsidRDefault="006229E8" w:rsidP="006229E8">
      <w:pPr>
        <w:spacing w:line="360" w:lineRule="auto"/>
        <w:jc w:val="both"/>
        <w:rPr>
          <w:rFonts w:ascii="Arial" w:hAnsi="Arial" w:cs="Arial"/>
        </w:rPr>
      </w:pPr>
      <w:r w:rsidRPr="006229E8">
        <w:rPr>
          <w:rFonts w:ascii="Arial" w:hAnsi="Arial" w:cs="Arial"/>
        </w:rPr>
        <w:t>The report is divided into two parts, in which the first part deals with the organization's current strategy and the analysis of the organization's external and internal environment. The second part covers the strategic growth opportunities available to SMEs in the markets, as well as the consideration of new strategic opportunities that can bring long-term results in the future.</w:t>
      </w:r>
    </w:p>
    <w:p w14:paraId="5A20508A" w14:textId="77777777" w:rsidR="003233CE" w:rsidRDefault="006229E8" w:rsidP="006229E8">
      <w:pPr>
        <w:spacing w:line="360" w:lineRule="auto"/>
        <w:jc w:val="both"/>
        <w:rPr>
          <w:rFonts w:ascii="Arial" w:hAnsi="Arial" w:cs="Arial"/>
        </w:rPr>
      </w:pPr>
      <w:r w:rsidRPr="006229E8">
        <w:rPr>
          <w:rFonts w:ascii="Arial" w:hAnsi="Arial" w:cs="Arial"/>
        </w:rPr>
        <w:t xml:space="preserve">  To illustrate the points mentioned above, this report considers Land Chocolate LTD as a case company, an SME based in London, United Kingdom.</w:t>
      </w:r>
    </w:p>
    <w:p w14:paraId="24BE9786" w14:textId="77777777" w:rsidR="00D768FD" w:rsidRDefault="00D768FD" w:rsidP="006229E8">
      <w:pPr>
        <w:spacing w:line="360" w:lineRule="auto"/>
        <w:jc w:val="both"/>
        <w:rPr>
          <w:rFonts w:ascii="Arial" w:hAnsi="Arial" w:cs="Arial"/>
        </w:rPr>
      </w:pPr>
    </w:p>
    <w:p w14:paraId="3EC7BDE8" w14:textId="77777777" w:rsidR="00D768FD" w:rsidRDefault="00D768FD" w:rsidP="006229E8">
      <w:pPr>
        <w:spacing w:line="360" w:lineRule="auto"/>
        <w:jc w:val="both"/>
        <w:rPr>
          <w:rFonts w:ascii="Arial" w:hAnsi="Arial" w:cs="Arial"/>
        </w:rPr>
      </w:pPr>
    </w:p>
    <w:p w14:paraId="0FCD3909" w14:textId="77777777" w:rsidR="006229E8" w:rsidRPr="0075034F" w:rsidRDefault="00D768FD" w:rsidP="0075034F">
      <w:pPr>
        <w:pStyle w:val="Heading1"/>
        <w:jc w:val="center"/>
        <w:rPr>
          <w:rFonts w:ascii="Arial" w:hAnsi="Arial" w:cs="Arial"/>
          <w:b/>
          <w:color w:val="auto"/>
          <w:sz w:val="22"/>
          <w:szCs w:val="22"/>
        </w:rPr>
      </w:pPr>
      <w:bookmarkStart w:id="2" w:name="_Toc155288964"/>
      <w:r w:rsidRPr="0075034F">
        <w:rPr>
          <w:rFonts w:ascii="Arial" w:hAnsi="Arial" w:cs="Arial"/>
          <w:b/>
          <w:color w:val="auto"/>
          <w:sz w:val="22"/>
          <w:szCs w:val="22"/>
        </w:rPr>
        <w:t>Task 1.</w:t>
      </w:r>
      <w:bookmarkEnd w:id="2"/>
    </w:p>
    <w:p w14:paraId="4F11DA3F" w14:textId="77777777" w:rsidR="00D768FD" w:rsidRPr="0075034F" w:rsidRDefault="00D768FD" w:rsidP="0075034F">
      <w:pPr>
        <w:spacing w:line="360" w:lineRule="auto"/>
        <w:jc w:val="center"/>
        <w:rPr>
          <w:rFonts w:ascii="Arial" w:hAnsi="Arial" w:cs="Arial"/>
          <w:b/>
        </w:rPr>
      </w:pPr>
    </w:p>
    <w:p w14:paraId="7AEE83C4" w14:textId="77777777" w:rsidR="00D768FD" w:rsidRPr="0075034F" w:rsidRDefault="00D768FD" w:rsidP="0075034F">
      <w:pPr>
        <w:spacing w:line="360" w:lineRule="auto"/>
        <w:jc w:val="center"/>
        <w:rPr>
          <w:rFonts w:ascii="Arial" w:hAnsi="Arial" w:cs="Arial"/>
          <w:b/>
        </w:rPr>
      </w:pPr>
    </w:p>
    <w:p w14:paraId="2B41F116" w14:textId="77777777" w:rsidR="006A2FB3" w:rsidRPr="0075034F" w:rsidRDefault="00D768FD" w:rsidP="0075034F">
      <w:pPr>
        <w:pStyle w:val="Heading1"/>
        <w:jc w:val="center"/>
        <w:rPr>
          <w:rFonts w:ascii="Arial" w:hAnsi="Arial" w:cs="Arial"/>
          <w:b/>
          <w:color w:val="auto"/>
          <w:sz w:val="22"/>
          <w:szCs w:val="22"/>
        </w:rPr>
      </w:pPr>
      <w:bookmarkStart w:id="3" w:name="_Toc155288965"/>
      <w:r w:rsidRPr="0075034F">
        <w:rPr>
          <w:rFonts w:ascii="Arial" w:hAnsi="Arial" w:cs="Arial"/>
          <w:b/>
          <w:color w:val="auto"/>
          <w:sz w:val="22"/>
          <w:szCs w:val="22"/>
        </w:rPr>
        <w:t>The current strategic direction of the organization</w:t>
      </w:r>
      <w:bookmarkEnd w:id="3"/>
    </w:p>
    <w:p w14:paraId="1BCAAEA3" w14:textId="77777777" w:rsidR="007E6528" w:rsidRDefault="007E6528" w:rsidP="00C33932">
      <w:pPr>
        <w:rPr>
          <w:rFonts w:ascii="Arial" w:hAnsi="Arial" w:cs="Arial"/>
        </w:rPr>
      </w:pPr>
    </w:p>
    <w:p w14:paraId="499A6E4B" w14:textId="77777777" w:rsidR="007E6528" w:rsidRDefault="007E6528" w:rsidP="00C33932">
      <w:pPr>
        <w:rPr>
          <w:rFonts w:ascii="Arial" w:hAnsi="Arial" w:cs="Arial"/>
        </w:rPr>
      </w:pPr>
    </w:p>
    <w:p w14:paraId="44860D3C" w14:textId="77777777" w:rsidR="00D768FD" w:rsidRDefault="007E6528" w:rsidP="007E6528">
      <w:pPr>
        <w:spacing w:line="360" w:lineRule="auto"/>
        <w:jc w:val="both"/>
        <w:rPr>
          <w:rFonts w:ascii="Arial" w:hAnsi="Arial" w:cs="Arial"/>
        </w:rPr>
      </w:pPr>
      <w:r w:rsidRPr="007E6528">
        <w:rPr>
          <w:rFonts w:ascii="Arial" w:hAnsi="Arial" w:cs="Arial"/>
        </w:rPr>
        <w:t xml:space="preserve">Retail sales of chocolate confectionery are set to fall by 3% in 2023, in line with the UK's declining frequency of chocolate consumption. It also contributes to the fact that restrictions on the placement of HFSS </w:t>
      </w:r>
      <w:sdt>
        <w:sdtPr>
          <w:rPr>
            <w:rFonts w:ascii="Arial" w:hAnsi="Arial" w:cs="Arial"/>
          </w:rPr>
          <w:id w:val="795028319"/>
          <w:citation/>
        </w:sdtPr>
        <w:sdtContent>
          <w:r>
            <w:rPr>
              <w:rFonts w:ascii="Arial" w:hAnsi="Arial" w:cs="Arial"/>
            </w:rPr>
            <w:fldChar w:fldCharType="begin"/>
          </w:r>
          <w:r>
            <w:rPr>
              <w:rFonts w:ascii="Arial" w:hAnsi="Arial" w:cs="Arial"/>
              <w:lang w:val="en-US"/>
            </w:rPr>
            <w:instrText xml:space="preserve"> CITATION Ric22 \l 1033 </w:instrText>
          </w:r>
          <w:r>
            <w:rPr>
              <w:rFonts w:ascii="Arial" w:hAnsi="Arial" w:cs="Arial"/>
            </w:rPr>
            <w:fldChar w:fldCharType="separate"/>
          </w:r>
          <w:r w:rsidRPr="007E6528">
            <w:rPr>
              <w:rFonts w:ascii="Arial" w:hAnsi="Arial" w:cs="Arial"/>
              <w:noProof/>
              <w:lang w:val="en-US"/>
            </w:rPr>
            <w:t>(Caines, 2022)</w:t>
          </w:r>
          <w:r>
            <w:rPr>
              <w:rFonts w:ascii="Arial" w:hAnsi="Arial" w:cs="Arial"/>
            </w:rPr>
            <w:fldChar w:fldCharType="end"/>
          </w:r>
        </w:sdtContent>
      </w:sdt>
      <w:r>
        <w:rPr>
          <w:rFonts w:ascii="Arial" w:hAnsi="Arial" w:cs="Arial"/>
        </w:rPr>
        <w:t xml:space="preserve"> </w:t>
      </w:r>
      <w:r w:rsidRPr="007E6528">
        <w:rPr>
          <w:rFonts w:ascii="Arial" w:hAnsi="Arial" w:cs="Arial"/>
        </w:rPr>
        <w:t>products have reduced the visibility of chocolate in stores and reduced purchases of chocolate in supermarkets.</w:t>
      </w:r>
    </w:p>
    <w:p w14:paraId="65B69667" w14:textId="77777777" w:rsidR="007E6528" w:rsidRDefault="007E6528" w:rsidP="007E6528">
      <w:pPr>
        <w:spacing w:line="360" w:lineRule="auto"/>
        <w:jc w:val="both"/>
        <w:rPr>
          <w:rFonts w:ascii="Arial" w:hAnsi="Arial" w:cs="Arial"/>
        </w:rPr>
      </w:pPr>
    </w:p>
    <w:p w14:paraId="28B4E4EE" w14:textId="77777777" w:rsidR="00B25F9C" w:rsidRPr="0075034F" w:rsidRDefault="00B25F9C" w:rsidP="00BC7745">
      <w:pPr>
        <w:pStyle w:val="Heading2"/>
        <w:rPr>
          <w:rFonts w:ascii="Arial" w:hAnsi="Arial" w:cs="Arial"/>
          <w:b/>
          <w:color w:val="auto"/>
          <w:sz w:val="22"/>
          <w:szCs w:val="22"/>
        </w:rPr>
      </w:pPr>
      <w:bookmarkStart w:id="4" w:name="_Toc155288966"/>
      <w:r w:rsidRPr="0075034F">
        <w:rPr>
          <w:rFonts w:ascii="Arial" w:hAnsi="Arial" w:cs="Arial"/>
          <w:b/>
          <w:color w:val="auto"/>
          <w:sz w:val="22"/>
          <w:szCs w:val="22"/>
        </w:rPr>
        <w:lastRenderedPageBreak/>
        <w:t>Land Chocolate Ltd:</w:t>
      </w:r>
      <w:bookmarkEnd w:id="4"/>
      <w:r w:rsidRPr="0075034F">
        <w:rPr>
          <w:rFonts w:ascii="Arial" w:hAnsi="Arial" w:cs="Arial"/>
          <w:b/>
          <w:color w:val="auto"/>
          <w:sz w:val="22"/>
          <w:szCs w:val="22"/>
        </w:rPr>
        <w:t xml:space="preserve"> </w:t>
      </w:r>
    </w:p>
    <w:p w14:paraId="3EBF4D70" w14:textId="77777777" w:rsidR="00B25F9C" w:rsidRDefault="00B25F9C" w:rsidP="007E6528">
      <w:pPr>
        <w:spacing w:line="360" w:lineRule="auto"/>
        <w:jc w:val="both"/>
        <w:rPr>
          <w:rFonts w:ascii="Arial" w:hAnsi="Arial" w:cs="Arial"/>
        </w:rPr>
      </w:pPr>
    </w:p>
    <w:p w14:paraId="4C0A8665" w14:textId="77777777" w:rsidR="006E0440" w:rsidRDefault="00B25F9C" w:rsidP="006E0440">
      <w:pPr>
        <w:spacing w:line="360" w:lineRule="auto"/>
        <w:jc w:val="both"/>
        <w:rPr>
          <w:rFonts w:ascii="Arial" w:hAnsi="Arial" w:cs="Arial"/>
        </w:rPr>
      </w:pPr>
      <w:r w:rsidRPr="00B25F9C">
        <w:rPr>
          <w:rFonts w:ascii="Arial" w:hAnsi="Arial" w:cs="Arial"/>
        </w:rPr>
        <w:t>Is a</w:t>
      </w:r>
      <w:r>
        <w:rPr>
          <w:rFonts w:ascii="Arial" w:hAnsi="Arial" w:cs="Arial"/>
        </w:rPr>
        <w:t xml:space="preserve"> live company located in </w:t>
      </w:r>
      <w:r w:rsidR="00FB0837">
        <w:rPr>
          <w:rFonts w:ascii="Arial" w:hAnsi="Arial" w:cs="Arial"/>
        </w:rPr>
        <w:t xml:space="preserve">London, Bethnal Green. </w:t>
      </w:r>
      <w:r w:rsidRPr="00B25F9C">
        <w:rPr>
          <w:rFonts w:ascii="Arial" w:hAnsi="Arial" w:cs="Arial"/>
        </w:rPr>
        <w:t xml:space="preserve"> It operates in the manufacture of cocoa and chocolate confectionery sectors. Founded in September 2016, its largest shareholder is Phillip Jeremy John Landers with a 100% stake. Land Chocolate Ltd is a young</w:t>
      </w:r>
      <w:r w:rsidR="006E0440">
        <w:rPr>
          <w:rFonts w:ascii="Arial" w:hAnsi="Arial" w:cs="Arial"/>
        </w:rPr>
        <w:t>, micro-sized company that has 4</w:t>
      </w:r>
      <w:r w:rsidRPr="00B25F9C">
        <w:rPr>
          <w:rFonts w:ascii="Arial" w:hAnsi="Arial" w:cs="Arial"/>
        </w:rPr>
        <w:t xml:space="preserve"> employees.</w:t>
      </w:r>
      <w:r w:rsidR="006E0440">
        <w:rPr>
          <w:rFonts w:ascii="Arial" w:hAnsi="Arial" w:cs="Arial"/>
        </w:rPr>
        <w:t xml:space="preserve"> </w:t>
      </w:r>
      <w:r w:rsidR="006E0440" w:rsidRPr="006E0440">
        <w:rPr>
          <w:rFonts w:ascii="Arial" w:hAnsi="Arial" w:cs="Arial"/>
        </w:rPr>
        <w:t>It offers chocolate in various shapes and forms. Big slices, small slices, drinking chocolate, coverture.</w:t>
      </w:r>
      <w:r w:rsidR="006E0440">
        <w:rPr>
          <w:rFonts w:ascii="Arial" w:hAnsi="Arial" w:cs="Arial"/>
        </w:rPr>
        <w:t xml:space="preserve"> </w:t>
      </w:r>
    </w:p>
    <w:p w14:paraId="4AD2C02F" w14:textId="77777777" w:rsidR="006E0440" w:rsidRPr="006E0440" w:rsidRDefault="006E0440" w:rsidP="006E0440">
      <w:pPr>
        <w:spacing w:line="360" w:lineRule="auto"/>
        <w:jc w:val="both"/>
        <w:rPr>
          <w:rFonts w:ascii="Arial" w:hAnsi="Arial" w:cs="Arial"/>
        </w:rPr>
      </w:pPr>
      <w:r w:rsidRPr="006E0440">
        <w:rPr>
          <w:rFonts w:ascii="Arial" w:hAnsi="Arial" w:cs="Arial"/>
        </w:rPr>
        <w:t>By 2019, Land has built a reputation for quality, winning a handful of awards over the years and supplying chocolate to some highly regarded companies, including Selfridges and Michelin-starred restaurants.</w:t>
      </w:r>
    </w:p>
    <w:p w14:paraId="1223AFB5" w14:textId="77777777" w:rsidR="007E6528" w:rsidRDefault="006E0440" w:rsidP="006E0440">
      <w:pPr>
        <w:spacing w:line="360" w:lineRule="auto"/>
        <w:jc w:val="both"/>
        <w:rPr>
          <w:rFonts w:ascii="Arial" w:hAnsi="Arial" w:cs="Arial"/>
        </w:rPr>
      </w:pPr>
      <w:r w:rsidRPr="006E0440">
        <w:rPr>
          <w:rFonts w:ascii="Arial" w:hAnsi="Arial" w:cs="Arial"/>
        </w:rPr>
        <w:t>The mission has been the same since day one. Make the highest quality chocolate, but not at the expense of the environment or the supply chain.</w:t>
      </w:r>
      <w:r>
        <w:rPr>
          <w:rFonts w:ascii="Arial" w:hAnsi="Arial" w:cs="Arial"/>
        </w:rPr>
        <w:t xml:space="preserve"> </w:t>
      </w:r>
      <w:sdt>
        <w:sdtPr>
          <w:rPr>
            <w:rFonts w:ascii="Arial" w:hAnsi="Arial" w:cs="Arial"/>
          </w:rPr>
          <w:id w:val="-814953085"/>
          <w:citation/>
        </w:sdtPr>
        <w:sdtContent>
          <w:r>
            <w:rPr>
              <w:rFonts w:ascii="Arial" w:hAnsi="Arial" w:cs="Arial"/>
            </w:rPr>
            <w:fldChar w:fldCharType="begin"/>
          </w:r>
          <w:r>
            <w:rPr>
              <w:rFonts w:ascii="Arial" w:hAnsi="Arial" w:cs="Arial"/>
              <w:lang w:val="en-US"/>
            </w:rPr>
            <w:instrText xml:space="preserve"> CITATION Lan22 \l 1033 </w:instrText>
          </w:r>
          <w:r>
            <w:rPr>
              <w:rFonts w:ascii="Arial" w:hAnsi="Arial" w:cs="Arial"/>
            </w:rPr>
            <w:fldChar w:fldCharType="separate"/>
          </w:r>
          <w:r w:rsidRPr="006E0440">
            <w:rPr>
              <w:rFonts w:ascii="Arial" w:hAnsi="Arial" w:cs="Arial"/>
              <w:noProof/>
              <w:lang w:val="en-US"/>
            </w:rPr>
            <w:t>(Land, 2022)</w:t>
          </w:r>
          <w:r>
            <w:rPr>
              <w:rFonts w:ascii="Arial" w:hAnsi="Arial" w:cs="Arial"/>
            </w:rPr>
            <w:fldChar w:fldCharType="end"/>
          </w:r>
        </w:sdtContent>
      </w:sdt>
      <w:r w:rsidR="00C85A35">
        <w:rPr>
          <w:rFonts w:ascii="Arial" w:hAnsi="Arial" w:cs="Arial"/>
        </w:rPr>
        <w:t>.</w:t>
      </w:r>
    </w:p>
    <w:p w14:paraId="7E18640E" w14:textId="77777777" w:rsidR="00C85A35" w:rsidRDefault="00C85A35" w:rsidP="00BC7745">
      <w:pPr>
        <w:pStyle w:val="Heading2"/>
        <w:rPr>
          <w:rFonts w:ascii="Arial" w:hAnsi="Arial" w:cs="Arial"/>
          <w:b/>
          <w:color w:val="auto"/>
          <w:sz w:val="22"/>
          <w:szCs w:val="22"/>
        </w:rPr>
      </w:pPr>
      <w:bookmarkStart w:id="5" w:name="_Toc155288967"/>
      <w:r w:rsidRPr="0075034F">
        <w:rPr>
          <w:rFonts w:ascii="Arial" w:hAnsi="Arial" w:cs="Arial"/>
          <w:b/>
          <w:color w:val="auto"/>
          <w:sz w:val="22"/>
          <w:szCs w:val="22"/>
        </w:rPr>
        <w:t xml:space="preserve">The Land Chocolate Ltd </w:t>
      </w:r>
      <w:r w:rsidR="00B03CE2" w:rsidRPr="0075034F">
        <w:rPr>
          <w:rFonts w:ascii="Arial" w:hAnsi="Arial" w:cs="Arial"/>
          <w:b/>
          <w:color w:val="auto"/>
          <w:sz w:val="22"/>
          <w:szCs w:val="22"/>
        </w:rPr>
        <w:t>revenue:</w:t>
      </w:r>
      <w:bookmarkEnd w:id="5"/>
      <w:r w:rsidR="00B03CE2" w:rsidRPr="0075034F">
        <w:rPr>
          <w:rFonts w:ascii="Arial" w:hAnsi="Arial" w:cs="Arial"/>
          <w:b/>
          <w:color w:val="auto"/>
          <w:sz w:val="22"/>
          <w:szCs w:val="22"/>
        </w:rPr>
        <w:t xml:space="preserve">  </w:t>
      </w:r>
    </w:p>
    <w:p w14:paraId="08C35ADC" w14:textId="77777777" w:rsidR="0075034F" w:rsidRPr="0075034F" w:rsidRDefault="0075034F" w:rsidP="0075034F"/>
    <w:p w14:paraId="49816172" w14:textId="77777777" w:rsidR="00B03CE2" w:rsidRDefault="00B03CE2" w:rsidP="0075034F">
      <w:pPr>
        <w:pStyle w:val="Caption"/>
        <w:rPr>
          <w:rFonts w:ascii="Arial" w:hAnsi="Arial" w:cs="Arial"/>
        </w:rPr>
      </w:pPr>
      <w:r>
        <w:rPr>
          <w:rFonts w:ascii="Arial" w:hAnsi="Arial" w:cs="Arial"/>
          <w:noProof/>
          <w:lang w:eastAsia="en-GB"/>
        </w:rPr>
        <w:drawing>
          <wp:inline distT="0" distB="0" distL="0" distR="0" wp14:anchorId="30E6F7F5" wp14:editId="4FD44A9E">
            <wp:extent cx="4088765" cy="1628775"/>
            <wp:effectExtent l="76200" t="76200" r="140335" b="142875"/>
            <wp:docPr id="8" name="Kép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humbnail.jpg"/>
                    <pic:cNvPicPr/>
                  </pic:nvPicPr>
                  <pic:blipFill rotWithShape="1">
                    <a:blip r:embed="rId9" cstate="print">
                      <a:extLst>
                        <a:ext uri="{28A0092B-C50C-407E-A947-70E740481C1C}">
                          <a14:useLocalDpi xmlns:a14="http://schemas.microsoft.com/office/drawing/2010/main" val="0"/>
                        </a:ext>
                      </a:extLst>
                    </a:blip>
                    <a:srcRect t="30852" b="43160"/>
                    <a:stretch/>
                  </pic:blipFill>
                  <pic:spPr bwMode="auto">
                    <a:xfrm>
                      <a:off x="0" y="0"/>
                      <a:ext cx="4088765" cy="16287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r w:rsidR="0075034F">
        <w:t xml:space="preserve">Figure </w:t>
      </w:r>
      <w:fldSimple w:instr=" SEQ Figure \* ARABIC ">
        <w:r w:rsidR="0075034F">
          <w:rPr>
            <w:noProof/>
          </w:rPr>
          <w:t>1</w:t>
        </w:r>
      </w:fldSimple>
      <w:r w:rsidR="0075034F">
        <w:t xml:space="preserve"> Land Chocolate turnover</w:t>
      </w:r>
    </w:p>
    <w:p w14:paraId="03841CBF" w14:textId="77777777" w:rsidR="006E0440" w:rsidRDefault="006E0440" w:rsidP="007E6528">
      <w:pPr>
        <w:spacing w:line="360" w:lineRule="auto"/>
        <w:jc w:val="both"/>
        <w:rPr>
          <w:rFonts w:ascii="Arial" w:hAnsi="Arial" w:cs="Arial"/>
        </w:rPr>
      </w:pPr>
    </w:p>
    <w:p w14:paraId="7E4F860D" w14:textId="77777777" w:rsidR="002C738C" w:rsidRPr="002C738C" w:rsidRDefault="002C738C" w:rsidP="002C738C">
      <w:pPr>
        <w:spacing w:line="360" w:lineRule="auto"/>
        <w:ind w:firstLine="720"/>
        <w:jc w:val="both"/>
        <w:rPr>
          <w:rFonts w:ascii="Arial" w:hAnsi="Arial" w:cs="Arial"/>
        </w:rPr>
      </w:pPr>
      <w:r w:rsidRPr="002C738C">
        <w:rPr>
          <w:rFonts w:ascii="Arial" w:hAnsi="Arial" w:cs="Arial"/>
        </w:rPr>
        <w:t>The sales revenue of Land Chocolate Kft. in March 2022 is estimated at 226.7 thousand pounds and the net assets of the company at -26.6 thousand pounds. According to their 2022 financial statements, Land Chocolate Ltd has 2 employees and maintains 0 cash reserves on the balance sheet. According to the financial statements, the company has 4 employees and based on the statement</w:t>
      </w:r>
      <w:r>
        <w:rPr>
          <w:rFonts w:ascii="Arial" w:hAnsi="Arial" w:cs="Arial"/>
        </w:rPr>
        <w:t>s, in March 2023, the company</w:t>
      </w:r>
      <w:r w:rsidRPr="002C738C">
        <w:rPr>
          <w:rFonts w:ascii="Arial" w:hAnsi="Arial" w:cs="Arial"/>
        </w:rPr>
        <w:t xml:space="preserve"> net assets were 254,000 pounds.</w:t>
      </w:r>
      <w:r>
        <w:rPr>
          <w:rFonts w:ascii="Arial" w:hAnsi="Arial" w:cs="Arial"/>
        </w:rPr>
        <w:t xml:space="preserve"> </w:t>
      </w:r>
      <w:sdt>
        <w:sdtPr>
          <w:rPr>
            <w:rFonts w:ascii="Arial" w:hAnsi="Arial" w:cs="Arial"/>
          </w:rPr>
          <w:id w:val="-681200204"/>
          <w:citation/>
        </w:sdtPr>
        <w:sdtContent>
          <w:r>
            <w:rPr>
              <w:rFonts w:ascii="Arial" w:hAnsi="Arial" w:cs="Arial"/>
            </w:rPr>
            <w:fldChar w:fldCharType="begin"/>
          </w:r>
          <w:r>
            <w:rPr>
              <w:rFonts w:ascii="Arial" w:hAnsi="Arial" w:cs="Arial"/>
              <w:lang w:val="en-US"/>
            </w:rPr>
            <w:instrText xml:space="preserve">CITATION Com23 \l 1033 </w:instrText>
          </w:r>
          <w:r>
            <w:rPr>
              <w:rFonts w:ascii="Arial" w:hAnsi="Arial" w:cs="Arial"/>
            </w:rPr>
            <w:fldChar w:fldCharType="separate"/>
          </w:r>
          <w:r w:rsidRPr="002C738C">
            <w:rPr>
              <w:rFonts w:ascii="Arial" w:hAnsi="Arial" w:cs="Arial"/>
              <w:noProof/>
              <w:lang w:val="en-US"/>
            </w:rPr>
            <w:t>(10390931_aa_2023-12-14, 2023)</w:t>
          </w:r>
          <w:r>
            <w:rPr>
              <w:rFonts w:ascii="Arial" w:hAnsi="Arial" w:cs="Arial"/>
            </w:rPr>
            <w:fldChar w:fldCharType="end"/>
          </w:r>
        </w:sdtContent>
      </w:sdt>
    </w:p>
    <w:p w14:paraId="4BD6A98B" w14:textId="77777777" w:rsidR="00D768FD" w:rsidRPr="002C738C" w:rsidRDefault="002C738C" w:rsidP="002C738C">
      <w:pPr>
        <w:spacing w:line="360" w:lineRule="auto"/>
        <w:jc w:val="both"/>
        <w:rPr>
          <w:rFonts w:ascii="Arial" w:hAnsi="Arial" w:cs="Arial"/>
        </w:rPr>
      </w:pPr>
      <w:r w:rsidRPr="002C738C">
        <w:rPr>
          <w:rFonts w:ascii="Arial" w:hAnsi="Arial" w:cs="Arial"/>
        </w:rPr>
        <w:t>According to the statements, the company increased its income from 2016 to 2021. In the past two years, its turnover and income have fallen.</w:t>
      </w:r>
      <w:r>
        <w:rPr>
          <w:rFonts w:ascii="Arial" w:hAnsi="Arial" w:cs="Arial"/>
        </w:rPr>
        <w:t xml:space="preserve"> </w:t>
      </w:r>
    </w:p>
    <w:p w14:paraId="0533070D" w14:textId="77777777" w:rsidR="006A2FB3" w:rsidRPr="00D768FD" w:rsidRDefault="006A2FB3" w:rsidP="00C33932">
      <w:pPr>
        <w:rPr>
          <w:rFonts w:ascii="Arial" w:hAnsi="Arial" w:cs="Arial"/>
        </w:rPr>
      </w:pPr>
    </w:p>
    <w:p w14:paraId="11A23120" w14:textId="77777777" w:rsidR="00D768FD" w:rsidRPr="0075034F" w:rsidRDefault="00D768FD" w:rsidP="0075034F">
      <w:pPr>
        <w:pStyle w:val="Heading1"/>
        <w:jc w:val="center"/>
        <w:rPr>
          <w:rFonts w:ascii="Arial" w:hAnsi="Arial" w:cs="Arial"/>
          <w:b/>
          <w:color w:val="auto"/>
          <w:sz w:val="22"/>
          <w:szCs w:val="22"/>
        </w:rPr>
      </w:pPr>
      <w:bookmarkStart w:id="6" w:name="_Toc155288968"/>
      <w:r w:rsidRPr="0075034F">
        <w:rPr>
          <w:rFonts w:ascii="Arial" w:hAnsi="Arial" w:cs="Arial"/>
          <w:b/>
          <w:color w:val="auto"/>
          <w:sz w:val="22"/>
          <w:szCs w:val="22"/>
        </w:rPr>
        <w:lastRenderedPageBreak/>
        <w:t>Analysis of the external and internal environment of your organization</w:t>
      </w:r>
      <w:bookmarkEnd w:id="6"/>
    </w:p>
    <w:p w14:paraId="16436355" w14:textId="77777777" w:rsidR="00031781" w:rsidRDefault="00031781" w:rsidP="00C33932">
      <w:pPr>
        <w:rPr>
          <w:rFonts w:ascii="Arial" w:hAnsi="Arial" w:cs="Arial"/>
          <w:b/>
        </w:rPr>
      </w:pPr>
    </w:p>
    <w:p w14:paraId="32466B07" w14:textId="77777777" w:rsidR="00031781" w:rsidRPr="00031781" w:rsidRDefault="00031781" w:rsidP="00031781">
      <w:pPr>
        <w:spacing w:line="360" w:lineRule="auto"/>
        <w:jc w:val="both"/>
        <w:rPr>
          <w:rFonts w:ascii="Arial" w:hAnsi="Arial" w:cs="Arial"/>
        </w:rPr>
      </w:pPr>
      <w:r w:rsidRPr="00031781">
        <w:rPr>
          <w:rFonts w:ascii="Arial" w:hAnsi="Arial" w:cs="Arial"/>
        </w:rPr>
        <w:t>In the modern market economy, entrepreneurs compete with each other. Due to the supply exceeding the market demand and the rapidly changing and uncertain environmental conditions, they are forced to win the trust of the consumers of the market and to maintain and increase their market presence, ahead of their competitors. The strong market competition, the uncertainty of their environment, and the prevention of dangerous situations, prompt and force businesses to - face their problems - organize their knowledge and prepare for the conscious planning of their future. They can develop their strategy as a tool and method for this. Strategy is nothing more than the long-term planning of actions to achieve certain goals. Strategy as a business concept</w:t>
      </w:r>
    </w:p>
    <w:p w14:paraId="5284B965" w14:textId="77777777" w:rsidR="00031781" w:rsidRPr="00031781" w:rsidRDefault="00031781" w:rsidP="00031781">
      <w:pPr>
        <w:spacing w:line="360" w:lineRule="auto"/>
        <w:jc w:val="both"/>
        <w:rPr>
          <w:rFonts w:ascii="Arial" w:hAnsi="Arial" w:cs="Arial"/>
        </w:rPr>
      </w:pPr>
      <w:r w:rsidRPr="00031781">
        <w:rPr>
          <w:rFonts w:ascii="Arial" w:hAnsi="Arial" w:cs="Arial"/>
        </w:rPr>
        <w:t>The concept of a small business is based on three essential prerequisites</w:t>
      </w:r>
    </w:p>
    <w:p w14:paraId="48C926F7" w14:textId="77777777" w:rsidR="00031781" w:rsidRPr="00031781" w:rsidRDefault="00031781" w:rsidP="00031781">
      <w:pPr>
        <w:spacing w:line="360" w:lineRule="auto"/>
        <w:jc w:val="both"/>
        <w:rPr>
          <w:rFonts w:ascii="Arial" w:hAnsi="Arial" w:cs="Arial"/>
        </w:rPr>
      </w:pPr>
      <w:r w:rsidRPr="00031781">
        <w:rPr>
          <w:rFonts w:ascii="Arial" w:hAnsi="Arial" w:cs="Arial"/>
        </w:rPr>
        <w:t>• Existence of an identity (vision, mission, value),</w:t>
      </w:r>
    </w:p>
    <w:p w14:paraId="67E8B250" w14:textId="77777777" w:rsidR="00031781" w:rsidRPr="00031781" w:rsidRDefault="00031781" w:rsidP="00031781">
      <w:pPr>
        <w:spacing w:line="360" w:lineRule="auto"/>
        <w:jc w:val="both"/>
        <w:rPr>
          <w:rFonts w:ascii="Arial" w:hAnsi="Arial" w:cs="Arial"/>
        </w:rPr>
      </w:pPr>
      <w:r w:rsidRPr="00031781">
        <w:rPr>
          <w:rFonts w:ascii="Arial" w:hAnsi="Arial" w:cs="Arial"/>
        </w:rPr>
        <w:t>• Employees are willing to think,</w:t>
      </w:r>
    </w:p>
    <w:p w14:paraId="650D8612" w14:textId="77777777" w:rsidR="00031781" w:rsidRPr="00031781" w:rsidRDefault="00031781" w:rsidP="00031781">
      <w:pPr>
        <w:spacing w:line="360" w:lineRule="auto"/>
        <w:jc w:val="both"/>
        <w:rPr>
          <w:rFonts w:ascii="Arial" w:hAnsi="Arial" w:cs="Arial"/>
        </w:rPr>
      </w:pPr>
      <w:r w:rsidRPr="00031781">
        <w:rPr>
          <w:rFonts w:ascii="Arial" w:hAnsi="Arial" w:cs="Arial"/>
        </w:rPr>
        <w:t>• Employees have a sense of responsibility if the prerequisites are met, the small business will be able to</w:t>
      </w:r>
    </w:p>
    <w:p w14:paraId="52DD46AA" w14:textId="77777777" w:rsidR="00031781" w:rsidRPr="00031781" w:rsidRDefault="00031781" w:rsidP="00031781">
      <w:pPr>
        <w:spacing w:line="360" w:lineRule="auto"/>
        <w:jc w:val="both"/>
        <w:rPr>
          <w:rFonts w:ascii="Arial" w:hAnsi="Arial" w:cs="Arial"/>
        </w:rPr>
      </w:pPr>
      <w:r w:rsidRPr="00031781">
        <w:rPr>
          <w:rFonts w:ascii="Arial" w:hAnsi="Arial" w:cs="Arial"/>
        </w:rPr>
        <w:t>• finds the right direction,</w:t>
      </w:r>
    </w:p>
    <w:p w14:paraId="0DECD7B4" w14:textId="77777777" w:rsidR="00031781" w:rsidRPr="00031781" w:rsidRDefault="00031781" w:rsidP="00031781">
      <w:pPr>
        <w:spacing w:line="360" w:lineRule="auto"/>
        <w:jc w:val="both"/>
        <w:rPr>
          <w:rFonts w:ascii="Arial" w:hAnsi="Arial" w:cs="Arial"/>
        </w:rPr>
      </w:pPr>
      <w:r w:rsidRPr="00031781">
        <w:rPr>
          <w:rFonts w:ascii="Arial" w:hAnsi="Arial" w:cs="Arial"/>
        </w:rPr>
        <w:t>• create order around you,</w:t>
      </w:r>
    </w:p>
    <w:p w14:paraId="521BD61A" w14:textId="77777777" w:rsidR="00031781" w:rsidRPr="00031781" w:rsidRDefault="00031781" w:rsidP="00031781">
      <w:pPr>
        <w:spacing w:line="360" w:lineRule="auto"/>
        <w:jc w:val="both"/>
        <w:rPr>
          <w:rFonts w:ascii="Arial" w:hAnsi="Arial" w:cs="Arial"/>
        </w:rPr>
      </w:pPr>
      <w:r w:rsidRPr="00031781">
        <w:rPr>
          <w:rFonts w:ascii="Arial" w:hAnsi="Arial" w:cs="Arial"/>
        </w:rPr>
        <w:t>• create a method for the previous two.</w:t>
      </w:r>
    </w:p>
    <w:p w14:paraId="10F188C0" w14:textId="77777777" w:rsidR="00031781" w:rsidRPr="00031781" w:rsidRDefault="00031781" w:rsidP="00031781">
      <w:pPr>
        <w:spacing w:line="360" w:lineRule="auto"/>
        <w:jc w:val="both"/>
        <w:rPr>
          <w:rFonts w:ascii="Arial" w:hAnsi="Arial" w:cs="Arial"/>
        </w:rPr>
      </w:pPr>
      <w:r w:rsidRPr="00031781">
        <w:rPr>
          <w:rFonts w:ascii="Arial" w:hAnsi="Arial" w:cs="Arial"/>
        </w:rPr>
        <w:t>Based on the aspects of this concept, the strategy, system, and method are based on pillars, of which the system is a static element while the strategy is a dynamic element. Thus, when defining the strategy, we can mark the value creation and business goals as a direction.</w:t>
      </w:r>
    </w:p>
    <w:p w14:paraId="1D17F768" w14:textId="77777777" w:rsidR="00031781" w:rsidRDefault="00031781" w:rsidP="00BC7745">
      <w:pPr>
        <w:pStyle w:val="Heading2"/>
        <w:rPr>
          <w:rFonts w:ascii="Arial" w:hAnsi="Arial" w:cs="Arial"/>
          <w:b/>
          <w:color w:val="auto"/>
          <w:sz w:val="22"/>
          <w:szCs w:val="22"/>
        </w:rPr>
      </w:pPr>
      <w:bookmarkStart w:id="7" w:name="_Toc155288969"/>
      <w:r w:rsidRPr="0075034F">
        <w:rPr>
          <w:rFonts w:ascii="Arial" w:hAnsi="Arial" w:cs="Arial"/>
          <w:b/>
          <w:color w:val="auto"/>
          <w:sz w:val="22"/>
          <w:szCs w:val="22"/>
        </w:rPr>
        <w:t>Land Chocolate LTD.  Strategy:</w:t>
      </w:r>
      <w:bookmarkEnd w:id="7"/>
    </w:p>
    <w:p w14:paraId="3B7B1976" w14:textId="77777777" w:rsidR="0075034F" w:rsidRPr="0075034F" w:rsidRDefault="0075034F" w:rsidP="0075034F"/>
    <w:p w14:paraId="7C8CA50C" w14:textId="77777777" w:rsidR="00031781" w:rsidRDefault="00031781" w:rsidP="00031781">
      <w:pPr>
        <w:spacing w:line="360" w:lineRule="auto"/>
        <w:jc w:val="both"/>
        <w:rPr>
          <w:rFonts w:ascii="Arial" w:hAnsi="Arial" w:cs="Arial"/>
        </w:rPr>
      </w:pPr>
      <w:r w:rsidRPr="00031781">
        <w:rPr>
          <w:rFonts w:ascii="Arial" w:hAnsi="Arial" w:cs="Arial"/>
        </w:rPr>
        <w:t>Going back to the basics of chocolate, Land treats the cocoa bean with meticulous detail at every stage of the process. This process begins with the procurement of cocoa. It works with like-minded producers like Ingemann and Uncommon Cacao to buy the best quality cocoa while providing a living for farmers who pay 2-3 times the fair trade price.</w:t>
      </w:r>
      <w:r>
        <w:rPr>
          <w:rFonts w:ascii="Arial" w:hAnsi="Arial" w:cs="Arial"/>
        </w:rPr>
        <w:t xml:space="preserve"> </w:t>
      </w:r>
      <w:sdt>
        <w:sdtPr>
          <w:rPr>
            <w:rFonts w:ascii="Arial" w:hAnsi="Arial" w:cs="Arial"/>
          </w:rPr>
          <w:id w:val="-243719728"/>
          <w:citation/>
        </w:sdtPr>
        <w:sdtContent>
          <w:r>
            <w:rPr>
              <w:rFonts w:ascii="Arial" w:hAnsi="Arial" w:cs="Arial"/>
            </w:rPr>
            <w:fldChar w:fldCharType="begin"/>
          </w:r>
          <w:r>
            <w:rPr>
              <w:rFonts w:ascii="Arial" w:hAnsi="Arial" w:cs="Arial"/>
              <w:lang w:val="en-US"/>
            </w:rPr>
            <w:instrText xml:space="preserve"> CITATION Lan22 \l 1033 </w:instrText>
          </w:r>
          <w:r>
            <w:rPr>
              <w:rFonts w:ascii="Arial" w:hAnsi="Arial" w:cs="Arial"/>
            </w:rPr>
            <w:fldChar w:fldCharType="separate"/>
          </w:r>
          <w:r w:rsidRPr="00031781">
            <w:rPr>
              <w:rFonts w:ascii="Arial" w:hAnsi="Arial" w:cs="Arial"/>
              <w:noProof/>
              <w:lang w:val="en-US"/>
            </w:rPr>
            <w:t>(Land, 2022)</w:t>
          </w:r>
          <w:r>
            <w:rPr>
              <w:rFonts w:ascii="Arial" w:hAnsi="Arial" w:cs="Arial"/>
            </w:rPr>
            <w:fldChar w:fldCharType="end"/>
          </w:r>
        </w:sdtContent>
      </w:sdt>
    </w:p>
    <w:p w14:paraId="3AA4ADC1" w14:textId="77777777" w:rsidR="00031781" w:rsidRDefault="00031781" w:rsidP="00BC7745">
      <w:pPr>
        <w:pStyle w:val="Heading2"/>
      </w:pPr>
    </w:p>
    <w:p w14:paraId="5AAA8A45" w14:textId="77777777" w:rsidR="0075034F" w:rsidRDefault="0075034F" w:rsidP="0075034F"/>
    <w:p w14:paraId="5B876C01" w14:textId="77777777" w:rsidR="0075034F" w:rsidRDefault="0075034F" w:rsidP="0075034F"/>
    <w:p w14:paraId="754754A0" w14:textId="77777777" w:rsidR="0075034F" w:rsidRDefault="0075034F" w:rsidP="0075034F"/>
    <w:p w14:paraId="4C867E67" w14:textId="77777777" w:rsidR="0075034F" w:rsidRPr="0075034F" w:rsidRDefault="0075034F" w:rsidP="0075034F"/>
    <w:p w14:paraId="5EAC0E0E" w14:textId="77777777" w:rsidR="00031781" w:rsidRPr="0075034F" w:rsidRDefault="00031781" w:rsidP="0075034F">
      <w:pPr>
        <w:pStyle w:val="Heading2"/>
        <w:jc w:val="center"/>
        <w:rPr>
          <w:rFonts w:ascii="Arial" w:hAnsi="Arial" w:cs="Arial"/>
          <w:b/>
          <w:color w:val="auto"/>
          <w:sz w:val="22"/>
          <w:szCs w:val="22"/>
        </w:rPr>
      </w:pPr>
      <w:bookmarkStart w:id="8" w:name="_Toc155288970"/>
      <w:r w:rsidRPr="0075034F">
        <w:rPr>
          <w:rFonts w:ascii="Arial" w:hAnsi="Arial" w:cs="Arial"/>
          <w:b/>
          <w:color w:val="auto"/>
          <w:sz w:val="22"/>
          <w:szCs w:val="22"/>
        </w:rPr>
        <w:t>Land Chocolate LTD SWOT Analysis</w:t>
      </w:r>
      <w:bookmarkEnd w:id="8"/>
    </w:p>
    <w:p w14:paraId="09A42AB9" w14:textId="77777777" w:rsidR="00031781" w:rsidRDefault="00031781" w:rsidP="0075034F">
      <w:pPr>
        <w:spacing w:line="360" w:lineRule="auto"/>
        <w:jc w:val="center"/>
        <w:rPr>
          <w:rFonts w:ascii="Arial" w:hAnsi="Arial" w:cs="Arial"/>
          <w:b/>
        </w:rPr>
      </w:pPr>
    </w:p>
    <w:p w14:paraId="7A07A371" w14:textId="77777777" w:rsidR="0075034F" w:rsidRDefault="0075034F" w:rsidP="00031781">
      <w:pPr>
        <w:spacing w:line="360" w:lineRule="auto"/>
        <w:rPr>
          <w:rFonts w:ascii="Arial" w:hAnsi="Arial" w:cs="Arial"/>
          <w:b/>
        </w:rPr>
      </w:pPr>
    </w:p>
    <w:p w14:paraId="121614A6" w14:textId="77777777" w:rsidR="00FB0837" w:rsidRDefault="00031781" w:rsidP="00031781">
      <w:pPr>
        <w:spacing w:line="360" w:lineRule="auto"/>
        <w:jc w:val="both"/>
        <w:rPr>
          <w:rFonts w:ascii="Arial" w:hAnsi="Arial" w:cs="Arial"/>
        </w:rPr>
      </w:pPr>
      <w:r w:rsidRPr="00031781">
        <w:rPr>
          <w:rFonts w:ascii="Arial" w:hAnsi="Arial" w:cs="Arial"/>
        </w:rPr>
        <w:t>With the help of the SWOT analysis, we can determine the business portfolio of the company, and the strengths, weaknesses, opportunities, and threats of some of its projects.</w:t>
      </w:r>
    </w:p>
    <w:p w14:paraId="7422DBAD" w14:textId="77777777" w:rsidR="00C85A35" w:rsidRDefault="00C85A35" w:rsidP="00C85A35">
      <w:pPr>
        <w:pStyle w:val="Caption"/>
        <w:rPr>
          <w:rFonts w:ascii="Arial" w:hAnsi="Arial" w:cs="Arial"/>
        </w:rPr>
      </w:pPr>
      <w:r>
        <w:rPr>
          <w:rFonts w:ascii="Arial" w:hAnsi="Arial" w:cs="Arial"/>
          <w:noProof/>
          <w:lang w:eastAsia="en-GB"/>
        </w:rPr>
        <w:drawing>
          <wp:inline distT="0" distB="0" distL="0" distR="0" wp14:anchorId="08E2BEEC" wp14:editId="7DC31ACE">
            <wp:extent cx="4562475" cy="2914650"/>
            <wp:effectExtent l="0" t="0" r="9525" b="0"/>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l="3681" t="9605" r="3538" b="3955"/>
                    <a:stretch/>
                  </pic:blipFill>
                  <pic:spPr bwMode="auto">
                    <a:xfrm>
                      <a:off x="0" y="0"/>
                      <a:ext cx="4594671" cy="2935218"/>
                    </a:xfrm>
                    <a:prstGeom prst="rect">
                      <a:avLst/>
                    </a:prstGeom>
                    <a:noFill/>
                    <a:ln>
                      <a:noFill/>
                    </a:ln>
                    <a:extLst>
                      <a:ext uri="{53640926-AAD7-44D8-BBD7-CCE9431645EC}">
                        <a14:shadowObscured xmlns:a14="http://schemas.microsoft.com/office/drawing/2010/main"/>
                      </a:ext>
                    </a:extLst>
                  </pic:spPr>
                </pic:pic>
              </a:graphicData>
            </a:graphic>
          </wp:inline>
        </w:drawing>
      </w:r>
      <w:r>
        <w:t xml:space="preserve">Figure </w:t>
      </w:r>
      <w:fldSimple w:instr=" SEQ Figure \* ARABIC ">
        <w:r w:rsidR="0075034F">
          <w:rPr>
            <w:noProof/>
          </w:rPr>
          <w:t>2</w:t>
        </w:r>
      </w:fldSimple>
      <w:r>
        <w:t xml:space="preserve"> Swot template</w:t>
      </w:r>
    </w:p>
    <w:p w14:paraId="78525E9A" w14:textId="77777777" w:rsidR="00031781" w:rsidRDefault="00031781" w:rsidP="00031781">
      <w:pPr>
        <w:spacing w:line="360" w:lineRule="auto"/>
        <w:jc w:val="both"/>
        <w:rPr>
          <w:rFonts w:ascii="Arial" w:hAnsi="Arial" w:cs="Arial"/>
        </w:rPr>
      </w:pPr>
    </w:p>
    <w:p w14:paraId="0B04235F" w14:textId="77777777" w:rsidR="00031781" w:rsidRDefault="00283551" w:rsidP="00031781">
      <w:pPr>
        <w:spacing w:line="360" w:lineRule="auto"/>
        <w:jc w:val="both"/>
        <w:rPr>
          <w:rFonts w:ascii="Arial" w:hAnsi="Arial" w:cs="Arial"/>
        </w:rPr>
      </w:pPr>
      <w:r w:rsidRPr="00283551">
        <w:rPr>
          <w:rFonts w:ascii="Arial" w:hAnsi="Arial" w:cs="Arial"/>
          <w:b/>
        </w:rPr>
        <w:t>Strength</w:t>
      </w:r>
      <w:r>
        <w:rPr>
          <w:rFonts w:ascii="Arial" w:hAnsi="Arial" w:cs="Arial"/>
        </w:rPr>
        <w:t xml:space="preserve">: </w:t>
      </w:r>
      <w:r w:rsidRPr="00283551">
        <w:rPr>
          <w:rFonts w:ascii="Arial" w:hAnsi="Arial" w:cs="Arial"/>
        </w:rPr>
        <w:t>the characteristics of the business that give it an advantage over others.</w:t>
      </w:r>
    </w:p>
    <w:p w14:paraId="38CDBCDE" w14:textId="77777777" w:rsidR="00283551" w:rsidRPr="00283551" w:rsidRDefault="00283551" w:rsidP="00283551">
      <w:pPr>
        <w:pStyle w:val="ListParagraph"/>
        <w:numPr>
          <w:ilvl w:val="0"/>
          <w:numId w:val="1"/>
        </w:numPr>
        <w:spacing w:line="360" w:lineRule="auto"/>
        <w:jc w:val="both"/>
        <w:rPr>
          <w:rFonts w:ascii="Arial" w:hAnsi="Arial" w:cs="Arial"/>
        </w:rPr>
      </w:pPr>
      <w:r w:rsidRPr="00283551">
        <w:rPr>
          <w:rFonts w:ascii="Arial" w:hAnsi="Arial" w:cs="Arial"/>
        </w:rPr>
        <w:t>Quality raw materials,</w:t>
      </w:r>
    </w:p>
    <w:p w14:paraId="47D363D2" w14:textId="77777777" w:rsidR="00283551" w:rsidRDefault="00283551" w:rsidP="00283551">
      <w:pPr>
        <w:pStyle w:val="ListParagraph"/>
        <w:numPr>
          <w:ilvl w:val="0"/>
          <w:numId w:val="1"/>
        </w:numPr>
        <w:spacing w:line="360" w:lineRule="auto"/>
        <w:jc w:val="both"/>
        <w:rPr>
          <w:rFonts w:ascii="Arial" w:hAnsi="Arial" w:cs="Arial"/>
        </w:rPr>
      </w:pPr>
      <w:r w:rsidRPr="00283551">
        <w:rPr>
          <w:rFonts w:ascii="Arial" w:hAnsi="Arial" w:cs="Arial"/>
        </w:rPr>
        <w:t>Popular trends such as gluten-free, dairy-free, vegan, and soy-free chocolate.</w:t>
      </w:r>
    </w:p>
    <w:p w14:paraId="13A93A98" w14:textId="77777777" w:rsidR="00283551" w:rsidRDefault="00283551" w:rsidP="00283551">
      <w:pPr>
        <w:spacing w:line="360" w:lineRule="auto"/>
        <w:jc w:val="both"/>
        <w:rPr>
          <w:rFonts w:ascii="Arial" w:hAnsi="Arial" w:cs="Arial"/>
        </w:rPr>
      </w:pPr>
      <w:r w:rsidRPr="00283551">
        <w:rPr>
          <w:rFonts w:ascii="Arial" w:hAnsi="Arial" w:cs="Arial"/>
          <w:b/>
        </w:rPr>
        <w:t>Weaknesses</w:t>
      </w:r>
      <w:r>
        <w:rPr>
          <w:rFonts w:ascii="Arial" w:hAnsi="Arial" w:cs="Arial"/>
        </w:rPr>
        <w:t xml:space="preserve">: </w:t>
      </w:r>
      <w:r w:rsidRPr="00283551">
        <w:rPr>
          <w:rFonts w:ascii="Arial" w:hAnsi="Arial" w:cs="Arial"/>
        </w:rPr>
        <w:t>the characteristics of the business that put the business at a disadvantage compared to others</w:t>
      </w:r>
    </w:p>
    <w:p w14:paraId="5E39A1BF" w14:textId="77777777" w:rsidR="00283551" w:rsidRPr="00283551" w:rsidRDefault="00283551" w:rsidP="00283551">
      <w:pPr>
        <w:pStyle w:val="ListParagraph"/>
        <w:numPr>
          <w:ilvl w:val="0"/>
          <w:numId w:val="1"/>
        </w:numPr>
        <w:spacing w:line="360" w:lineRule="auto"/>
        <w:jc w:val="both"/>
        <w:rPr>
          <w:rFonts w:ascii="Arial" w:hAnsi="Arial" w:cs="Arial"/>
        </w:rPr>
      </w:pPr>
      <w:r w:rsidRPr="00283551">
        <w:rPr>
          <w:rFonts w:ascii="Arial" w:hAnsi="Arial" w:cs="Arial"/>
        </w:rPr>
        <w:t>Competition is increasing and the market is becoming saturated.</w:t>
      </w:r>
    </w:p>
    <w:p w14:paraId="63FF15FE" w14:textId="77777777" w:rsidR="00283551" w:rsidRPr="00283551" w:rsidRDefault="00283551" w:rsidP="00283551">
      <w:pPr>
        <w:pStyle w:val="ListParagraph"/>
        <w:numPr>
          <w:ilvl w:val="0"/>
          <w:numId w:val="1"/>
        </w:numPr>
        <w:spacing w:line="360" w:lineRule="auto"/>
        <w:jc w:val="both"/>
        <w:rPr>
          <w:rFonts w:ascii="Arial" w:hAnsi="Arial" w:cs="Arial"/>
        </w:rPr>
      </w:pPr>
      <w:r w:rsidRPr="00283551">
        <w:rPr>
          <w:rFonts w:ascii="Arial" w:hAnsi="Arial" w:cs="Arial"/>
        </w:rPr>
        <w:t>The profit margins</w:t>
      </w:r>
    </w:p>
    <w:p w14:paraId="4BFBA9E8" w14:textId="77777777" w:rsidR="00283551" w:rsidRDefault="00283551" w:rsidP="00283551">
      <w:pPr>
        <w:pStyle w:val="ListParagraph"/>
        <w:numPr>
          <w:ilvl w:val="0"/>
          <w:numId w:val="1"/>
        </w:numPr>
        <w:spacing w:line="360" w:lineRule="auto"/>
        <w:jc w:val="both"/>
        <w:rPr>
          <w:rFonts w:ascii="Arial" w:hAnsi="Arial" w:cs="Arial"/>
        </w:rPr>
      </w:pPr>
      <w:r w:rsidRPr="00283551">
        <w:rPr>
          <w:rFonts w:ascii="Arial" w:hAnsi="Arial" w:cs="Arial"/>
        </w:rPr>
        <w:t>Lack marketing knowledge.</w:t>
      </w:r>
    </w:p>
    <w:p w14:paraId="10B2140F" w14:textId="77777777" w:rsidR="00283551" w:rsidRDefault="00283551" w:rsidP="00283551">
      <w:pPr>
        <w:spacing w:line="360" w:lineRule="auto"/>
        <w:jc w:val="both"/>
        <w:rPr>
          <w:rFonts w:ascii="Arial" w:hAnsi="Arial" w:cs="Arial"/>
        </w:rPr>
      </w:pPr>
      <w:r w:rsidRPr="00283551">
        <w:rPr>
          <w:rFonts w:ascii="Arial" w:hAnsi="Arial" w:cs="Arial"/>
          <w:b/>
        </w:rPr>
        <w:t>Opportunities:</w:t>
      </w:r>
      <w:r>
        <w:rPr>
          <w:rFonts w:ascii="Arial" w:hAnsi="Arial" w:cs="Arial"/>
        </w:rPr>
        <w:t xml:space="preserve">  </w:t>
      </w:r>
      <w:r w:rsidRPr="00283551">
        <w:rPr>
          <w:rFonts w:ascii="Arial" w:hAnsi="Arial" w:cs="Arial"/>
        </w:rPr>
        <w:t>the elements of the environment that the business can use to its advantage.</w:t>
      </w:r>
    </w:p>
    <w:p w14:paraId="1AB830B5" w14:textId="77777777" w:rsidR="00283551" w:rsidRPr="00283551" w:rsidRDefault="00283551" w:rsidP="00283551">
      <w:pPr>
        <w:pStyle w:val="ListParagraph"/>
        <w:numPr>
          <w:ilvl w:val="0"/>
          <w:numId w:val="1"/>
        </w:numPr>
        <w:spacing w:line="360" w:lineRule="auto"/>
        <w:jc w:val="both"/>
        <w:rPr>
          <w:rFonts w:ascii="Arial" w:hAnsi="Arial" w:cs="Arial"/>
        </w:rPr>
      </w:pPr>
      <w:r w:rsidRPr="00283551">
        <w:rPr>
          <w:rFonts w:ascii="Arial" w:hAnsi="Arial" w:cs="Arial"/>
        </w:rPr>
        <w:t>New B2B opportunities are available.</w:t>
      </w:r>
    </w:p>
    <w:p w14:paraId="27315E81" w14:textId="77777777" w:rsidR="00283551" w:rsidRDefault="00283551" w:rsidP="00283551">
      <w:pPr>
        <w:pStyle w:val="ListParagraph"/>
        <w:numPr>
          <w:ilvl w:val="0"/>
          <w:numId w:val="1"/>
        </w:numPr>
        <w:spacing w:line="360" w:lineRule="auto"/>
        <w:jc w:val="both"/>
        <w:rPr>
          <w:rFonts w:ascii="Arial" w:hAnsi="Arial" w:cs="Arial"/>
        </w:rPr>
      </w:pPr>
      <w:r w:rsidRPr="00283551">
        <w:rPr>
          <w:rFonts w:ascii="Arial" w:hAnsi="Arial" w:cs="Arial"/>
        </w:rPr>
        <w:t>More distributors want artisanal chocolate</w:t>
      </w:r>
    </w:p>
    <w:p w14:paraId="2C035108" w14:textId="77777777" w:rsidR="00283551" w:rsidRPr="00283551" w:rsidRDefault="00283551" w:rsidP="00C85A35">
      <w:pPr>
        <w:spacing w:line="360" w:lineRule="auto"/>
        <w:jc w:val="both"/>
        <w:rPr>
          <w:rFonts w:ascii="Arial" w:hAnsi="Arial" w:cs="Arial"/>
        </w:rPr>
      </w:pPr>
      <w:r w:rsidRPr="007D05C8">
        <w:rPr>
          <w:rFonts w:ascii="Arial" w:hAnsi="Arial" w:cs="Arial"/>
          <w:b/>
        </w:rPr>
        <w:t>Threats:</w:t>
      </w:r>
      <w:r>
        <w:rPr>
          <w:rFonts w:ascii="Arial" w:hAnsi="Arial" w:cs="Arial"/>
        </w:rPr>
        <w:t xml:space="preserve"> </w:t>
      </w:r>
      <w:r w:rsidRPr="00283551">
        <w:rPr>
          <w:rFonts w:ascii="Arial" w:hAnsi="Arial" w:cs="Arial"/>
        </w:rPr>
        <w:t>external factors that may present a challenge or risk.</w:t>
      </w:r>
    </w:p>
    <w:p w14:paraId="16487567" w14:textId="77777777" w:rsidR="00283551" w:rsidRPr="007D05C8" w:rsidRDefault="00283551" w:rsidP="007D05C8">
      <w:pPr>
        <w:pStyle w:val="ListParagraph"/>
        <w:numPr>
          <w:ilvl w:val="0"/>
          <w:numId w:val="1"/>
        </w:numPr>
        <w:spacing w:line="360" w:lineRule="auto"/>
        <w:jc w:val="both"/>
        <w:rPr>
          <w:rFonts w:ascii="Arial" w:hAnsi="Arial" w:cs="Arial"/>
        </w:rPr>
      </w:pPr>
      <w:r w:rsidRPr="007D05C8">
        <w:rPr>
          <w:rFonts w:ascii="Arial" w:hAnsi="Arial" w:cs="Arial"/>
        </w:rPr>
        <w:lastRenderedPageBreak/>
        <w:t>The marketing staff of the big chocolate companies refer to handmade chocolate</w:t>
      </w:r>
    </w:p>
    <w:p w14:paraId="74CCAD8E" w14:textId="77777777" w:rsidR="00283551" w:rsidRPr="007D05C8" w:rsidRDefault="00283551" w:rsidP="007D05C8">
      <w:pPr>
        <w:pStyle w:val="ListParagraph"/>
        <w:numPr>
          <w:ilvl w:val="0"/>
          <w:numId w:val="1"/>
        </w:numPr>
        <w:spacing w:line="360" w:lineRule="auto"/>
        <w:jc w:val="both"/>
        <w:rPr>
          <w:rFonts w:ascii="Arial" w:hAnsi="Arial" w:cs="Arial"/>
        </w:rPr>
      </w:pPr>
      <w:r w:rsidRPr="007D05C8">
        <w:rPr>
          <w:rFonts w:ascii="Arial" w:hAnsi="Arial" w:cs="Arial"/>
        </w:rPr>
        <w:t>The production of fine-tasting and better-quality cocoa may decrease in the coming years</w:t>
      </w:r>
      <w:r w:rsidR="007D05C8">
        <w:rPr>
          <w:rFonts w:ascii="Arial" w:hAnsi="Arial" w:cs="Arial"/>
        </w:rPr>
        <w:t xml:space="preserve">. </w:t>
      </w:r>
      <w:sdt>
        <w:sdtPr>
          <w:rPr>
            <w:rFonts w:ascii="Arial" w:hAnsi="Arial" w:cs="Arial"/>
          </w:rPr>
          <w:id w:val="476500636"/>
          <w:citation/>
        </w:sdtPr>
        <w:sdtContent>
          <w:r w:rsidR="007D05C8">
            <w:rPr>
              <w:rFonts w:ascii="Arial" w:hAnsi="Arial" w:cs="Arial"/>
            </w:rPr>
            <w:fldChar w:fldCharType="begin"/>
          </w:r>
          <w:r w:rsidR="007D05C8">
            <w:rPr>
              <w:rFonts w:ascii="Arial" w:hAnsi="Arial" w:cs="Arial"/>
              <w:lang w:val="en-US"/>
            </w:rPr>
            <w:instrText xml:space="preserve"> CITATION Hil07 \l 1033 </w:instrText>
          </w:r>
          <w:r w:rsidR="007D05C8">
            <w:rPr>
              <w:rFonts w:ascii="Arial" w:hAnsi="Arial" w:cs="Arial"/>
            </w:rPr>
            <w:fldChar w:fldCharType="separate"/>
          </w:r>
          <w:r w:rsidR="007D05C8" w:rsidRPr="007D05C8">
            <w:rPr>
              <w:rFonts w:ascii="Arial" w:hAnsi="Arial" w:cs="Arial"/>
              <w:noProof/>
              <w:lang w:val="en-US"/>
            </w:rPr>
            <w:t>(Hill, 2007)</w:t>
          </w:r>
          <w:r w:rsidR="007D05C8">
            <w:rPr>
              <w:rFonts w:ascii="Arial" w:hAnsi="Arial" w:cs="Arial"/>
            </w:rPr>
            <w:fldChar w:fldCharType="end"/>
          </w:r>
        </w:sdtContent>
      </w:sdt>
    </w:p>
    <w:p w14:paraId="6B2B292E" w14:textId="77777777" w:rsidR="00283551" w:rsidRPr="0075034F" w:rsidRDefault="00283551" w:rsidP="0075034F">
      <w:pPr>
        <w:spacing w:line="360" w:lineRule="auto"/>
        <w:jc w:val="center"/>
        <w:rPr>
          <w:rFonts w:ascii="Arial" w:hAnsi="Arial" w:cs="Arial"/>
          <w:b/>
        </w:rPr>
      </w:pPr>
    </w:p>
    <w:p w14:paraId="71D7A8A4" w14:textId="77777777" w:rsidR="007D05C8" w:rsidRDefault="007D05C8" w:rsidP="0075034F">
      <w:pPr>
        <w:pStyle w:val="Heading2"/>
        <w:jc w:val="center"/>
        <w:rPr>
          <w:rFonts w:ascii="Arial" w:hAnsi="Arial" w:cs="Arial"/>
          <w:b/>
          <w:color w:val="auto"/>
          <w:sz w:val="22"/>
          <w:szCs w:val="22"/>
        </w:rPr>
      </w:pPr>
      <w:bookmarkStart w:id="9" w:name="_Toc155288971"/>
      <w:r w:rsidRPr="0075034F">
        <w:rPr>
          <w:rFonts w:ascii="Arial" w:hAnsi="Arial" w:cs="Arial"/>
          <w:b/>
          <w:color w:val="auto"/>
          <w:sz w:val="22"/>
          <w:szCs w:val="22"/>
        </w:rPr>
        <w:t>Land Chocolate LTD PESTEL analysis</w:t>
      </w:r>
      <w:bookmarkEnd w:id="9"/>
    </w:p>
    <w:p w14:paraId="796DA12C" w14:textId="77777777" w:rsidR="0075034F" w:rsidRPr="0075034F" w:rsidRDefault="0075034F" w:rsidP="0075034F"/>
    <w:p w14:paraId="7DCD1017" w14:textId="77777777" w:rsidR="00955083" w:rsidRDefault="007D05C8" w:rsidP="00C33932">
      <w:pPr>
        <w:rPr>
          <w:rFonts w:ascii="Arial" w:hAnsi="Arial" w:cs="Arial"/>
        </w:rPr>
      </w:pPr>
      <w:r w:rsidRPr="007D05C8">
        <w:rPr>
          <w:rFonts w:ascii="Arial" w:hAnsi="Arial" w:cs="Arial"/>
        </w:rPr>
        <w:t xml:space="preserve">PESTEL examines the large-scale environment outside the company and industry. </w:t>
      </w:r>
    </w:p>
    <w:p w14:paraId="3EEF2CFB" w14:textId="77777777" w:rsidR="00C85A35" w:rsidRDefault="00C85A35" w:rsidP="00C33932">
      <w:pPr>
        <w:rPr>
          <w:rFonts w:ascii="Arial" w:hAnsi="Arial" w:cs="Arial"/>
        </w:rPr>
      </w:pPr>
    </w:p>
    <w:p w14:paraId="789D5EF0" w14:textId="77777777" w:rsidR="00C85A35" w:rsidRDefault="00C85A35" w:rsidP="00C85A35">
      <w:pPr>
        <w:pStyle w:val="Caption"/>
        <w:rPr>
          <w:rFonts w:ascii="Arial" w:hAnsi="Arial" w:cs="Arial"/>
        </w:rPr>
      </w:pPr>
      <w:r>
        <w:rPr>
          <w:rFonts w:ascii="Arial" w:hAnsi="Arial" w:cs="Arial"/>
          <w:noProof/>
          <w:lang w:eastAsia="en-GB"/>
        </w:rPr>
        <w:drawing>
          <wp:inline distT="0" distB="0" distL="0" distR="0" wp14:anchorId="40E83E15" wp14:editId="28A27F2D">
            <wp:extent cx="3502068" cy="2324100"/>
            <wp:effectExtent l="0" t="0" r="3175" b="0"/>
            <wp:docPr id="3" name="Kép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19088" cy="2335395"/>
                    </a:xfrm>
                    <a:prstGeom prst="rect">
                      <a:avLst/>
                    </a:prstGeom>
                    <a:noFill/>
                  </pic:spPr>
                </pic:pic>
              </a:graphicData>
            </a:graphic>
          </wp:inline>
        </w:drawing>
      </w:r>
      <w:r>
        <w:t xml:space="preserve">Figure </w:t>
      </w:r>
      <w:fldSimple w:instr=" SEQ Figure \* ARABIC ">
        <w:r w:rsidR="0075034F">
          <w:rPr>
            <w:noProof/>
          </w:rPr>
          <w:t>3</w:t>
        </w:r>
      </w:fldSimple>
      <w:r>
        <w:t xml:space="preserve"> PESTEL template</w:t>
      </w:r>
    </w:p>
    <w:p w14:paraId="48502183" w14:textId="77777777" w:rsidR="002A3F2C" w:rsidRDefault="002A3F2C" w:rsidP="00C33932">
      <w:pPr>
        <w:rPr>
          <w:rFonts w:ascii="Arial" w:hAnsi="Arial" w:cs="Arial"/>
        </w:rPr>
      </w:pPr>
    </w:p>
    <w:p w14:paraId="45227009" w14:textId="77777777" w:rsidR="007D05C8" w:rsidRPr="007D05C8" w:rsidRDefault="007D05C8" w:rsidP="002A3F2C">
      <w:pPr>
        <w:spacing w:line="360" w:lineRule="auto"/>
        <w:jc w:val="both"/>
        <w:rPr>
          <w:rFonts w:ascii="Arial" w:hAnsi="Arial" w:cs="Arial"/>
        </w:rPr>
      </w:pPr>
      <w:r w:rsidRPr="002A3F2C">
        <w:rPr>
          <w:rFonts w:ascii="Arial" w:hAnsi="Arial" w:cs="Arial"/>
          <w:b/>
        </w:rPr>
        <w:t>Political factor:</w:t>
      </w:r>
      <w:r>
        <w:rPr>
          <w:rFonts w:ascii="Arial" w:hAnsi="Arial" w:cs="Arial"/>
        </w:rPr>
        <w:t xml:space="preserve"> </w:t>
      </w:r>
      <w:r w:rsidRPr="007D05C8">
        <w:rPr>
          <w:rFonts w:ascii="Arial" w:hAnsi="Arial" w:cs="Arial"/>
        </w:rPr>
        <w:t>How and to what extent a government intervenes in economies or businesses are political factors. The economy can be influenced by the government. It is implemented through laws and regulations. This includes political stability and its relationship with other countries.</w:t>
      </w:r>
    </w:p>
    <w:p w14:paraId="5530F41E" w14:textId="77777777" w:rsidR="007D05C8" w:rsidRDefault="007D05C8" w:rsidP="002A3F2C">
      <w:pPr>
        <w:spacing w:line="360" w:lineRule="auto"/>
        <w:jc w:val="both"/>
        <w:rPr>
          <w:rFonts w:ascii="Arial" w:hAnsi="Arial" w:cs="Arial"/>
        </w:rPr>
      </w:pPr>
      <w:r w:rsidRPr="007D05C8">
        <w:rPr>
          <w:rFonts w:ascii="Arial" w:hAnsi="Arial" w:cs="Arial"/>
        </w:rPr>
        <w:t>The UK's stable political environment is a supporting factor for the company. It offers all SMEs various incentives and benefits, and provides them with tax breaks, which support the company and make it possible for the companies.</w:t>
      </w:r>
    </w:p>
    <w:p w14:paraId="5211FD7C" w14:textId="77777777" w:rsidR="002A3F2C" w:rsidRDefault="002A3F2C" w:rsidP="002A3F2C">
      <w:pPr>
        <w:spacing w:line="360" w:lineRule="auto"/>
        <w:jc w:val="both"/>
        <w:rPr>
          <w:rFonts w:ascii="Arial" w:hAnsi="Arial" w:cs="Arial"/>
        </w:rPr>
      </w:pPr>
    </w:p>
    <w:p w14:paraId="17366F0B" w14:textId="77777777" w:rsidR="002A3F2C" w:rsidRPr="002A3F2C" w:rsidRDefault="002A3F2C" w:rsidP="002A3F2C">
      <w:pPr>
        <w:spacing w:line="360" w:lineRule="auto"/>
        <w:jc w:val="both"/>
        <w:rPr>
          <w:rFonts w:ascii="Arial" w:hAnsi="Arial" w:cs="Arial"/>
        </w:rPr>
      </w:pPr>
      <w:r w:rsidRPr="002A3F2C">
        <w:rPr>
          <w:rFonts w:ascii="Arial" w:hAnsi="Arial" w:cs="Arial"/>
          <w:b/>
        </w:rPr>
        <w:t>Economic factor:</w:t>
      </w:r>
      <w:r>
        <w:rPr>
          <w:rFonts w:ascii="Arial" w:hAnsi="Arial" w:cs="Arial"/>
        </w:rPr>
        <w:t xml:space="preserve">  </w:t>
      </w:r>
      <w:r w:rsidRPr="002A3F2C">
        <w:rPr>
          <w:rFonts w:ascii="Arial" w:hAnsi="Arial" w:cs="Arial"/>
        </w:rPr>
        <w:t>These elements determine the efficiency of the economy.</w:t>
      </w:r>
    </w:p>
    <w:p w14:paraId="1E4EA92D" w14:textId="77777777" w:rsidR="002A3F2C" w:rsidRDefault="002A3F2C" w:rsidP="002A3F2C">
      <w:pPr>
        <w:spacing w:line="360" w:lineRule="auto"/>
        <w:jc w:val="both"/>
        <w:rPr>
          <w:rFonts w:ascii="Arial" w:hAnsi="Arial" w:cs="Arial"/>
        </w:rPr>
      </w:pPr>
      <w:r w:rsidRPr="002A3F2C">
        <w:rPr>
          <w:rFonts w:ascii="Arial" w:hAnsi="Arial" w:cs="Arial"/>
        </w:rPr>
        <w:t>The developing economy of the United Kingdom supports small businesses, which provides opportunit</w:t>
      </w:r>
      <w:r>
        <w:rPr>
          <w:rFonts w:ascii="Arial" w:hAnsi="Arial" w:cs="Arial"/>
        </w:rPr>
        <w:t>ies for the growth of the Land C</w:t>
      </w:r>
      <w:r w:rsidRPr="002A3F2C">
        <w:rPr>
          <w:rFonts w:ascii="Arial" w:hAnsi="Arial" w:cs="Arial"/>
        </w:rPr>
        <w:t>hocolate company. The growth of the Land Company helps the development of the country's economy, this small business helps create jobs by introducing new products.</w:t>
      </w:r>
    </w:p>
    <w:p w14:paraId="4ABCF552" w14:textId="77777777" w:rsidR="00452BE4" w:rsidRDefault="00452BE4" w:rsidP="00452BE4">
      <w:pPr>
        <w:spacing w:line="360" w:lineRule="auto"/>
        <w:jc w:val="both"/>
        <w:rPr>
          <w:rFonts w:ascii="Arial" w:hAnsi="Arial" w:cs="Arial"/>
          <w:b/>
        </w:rPr>
      </w:pPr>
    </w:p>
    <w:p w14:paraId="4E1C19B0" w14:textId="77777777" w:rsidR="00452BE4" w:rsidRPr="00452BE4" w:rsidRDefault="00452BE4" w:rsidP="00452BE4">
      <w:pPr>
        <w:spacing w:line="360" w:lineRule="auto"/>
        <w:jc w:val="both"/>
        <w:rPr>
          <w:rFonts w:ascii="Arial" w:hAnsi="Arial" w:cs="Arial"/>
          <w:b/>
        </w:rPr>
      </w:pPr>
      <w:r w:rsidRPr="00452BE4">
        <w:rPr>
          <w:rFonts w:ascii="Arial" w:hAnsi="Arial" w:cs="Arial"/>
          <w:b/>
        </w:rPr>
        <w:lastRenderedPageBreak/>
        <w:t>Social factors</w:t>
      </w:r>
      <w:r>
        <w:rPr>
          <w:rFonts w:ascii="Arial" w:hAnsi="Arial" w:cs="Arial"/>
          <w:b/>
        </w:rPr>
        <w:t xml:space="preserve">:  </w:t>
      </w:r>
      <w:r w:rsidRPr="00452BE4">
        <w:rPr>
          <w:rFonts w:ascii="Arial" w:hAnsi="Arial" w:cs="Arial"/>
        </w:rPr>
        <w:t>As new generations, Millennial and Generation Z interpret workplace ethics and work culture differently, these societal factors must be taken into account by companies.</w:t>
      </w:r>
    </w:p>
    <w:p w14:paraId="2712590B" w14:textId="77777777" w:rsidR="00452BE4" w:rsidRDefault="00452BE4" w:rsidP="00452BE4">
      <w:pPr>
        <w:spacing w:line="360" w:lineRule="auto"/>
        <w:jc w:val="both"/>
        <w:rPr>
          <w:rFonts w:ascii="Arial" w:hAnsi="Arial" w:cs="Arial"/>
        </w:rPr>
      </w:pPr>
      <w:r w:rsidRPr="00452BE4">
        <w:rPr>
          <w:rFonts w:ascii="Arial" w:hAnsi="Arial" w:cs="Arial"/>
        </w:rPr>
        <w:t xml:space="preserve"> Land Chocolate Company should focus on things that will attract a new generation of customers, which will increase the demand for the product in the market. The Land Chocolate company should also focus on the latest trends in society like lifestyle, growing urban population, and trends.</w:t>
      </w:r>
    </w:p>
    <w:p w14:paraId="05EEC840" w14:textId="77777777" w:rsidR="00452BE4" w:rsidRDefault="00452BE4" w:rsidP="00452BE4">
      <w:pPr>
        <w:spacing w:line="360" w:lineRule="auto"/>
        <w:jc w:val="both"/>
        <w:rPr>
          <w:rFonts w:ascii="Arial" w:hAnsi="Arial" w:cs="Arial"/>
        </w:rPr>
      </w:pPr>
    </w:p>
    <w:p w14:paraId="3484FD24" w14:textId="77777777" w:rsidR="00A25723" w:rsidRPr="00A25723" w:rsidRDefault="00A25723" w:rsidP="00A25723">
      <w:pPr>
        <w:spacing w:line="360" w:lineRule="auto"/>
        <w:jc w:val="both"/>
        <w:rPr>
          <w:rFonts w:ascii="Arial" w:hAnsi="Arial" w:cs="Arial"/>
          <w:b/>
        </w:rPr>
      </w:pPr>
      <w:r w:rsidRPr="00A25723">
        <w:rPr>
          <w:rFonts w:ascii="Arial" w:hAnsi="Arial" w:cs="Arial"/>
          <w:b/>
        </w:rPr>
        <w:t xml:space="preserve">Technological </w:t>
      </w:r>
      <w:r w:rsidR="00D256BB" w:rsidRPr="00A25723">
        <w:rPr>
          <w:rFonts w:ascii="Arial" w:hAnsi="Arial" w:cs="Arial"/>
          <w:b/>
        </w:rPr>
        <w:t>factors</w:t>
      </w:r>
      <w:r w:rsidR="00D256BB">
        <w:rPr>
          <w:rFonts w:ascii="Arial" w:hAnsi="Arial" w:cs="Arial"/>
          <w:b/>
        </w:rPr>
        <w:t>:</w:t>
      </w:r>
      <w:r w:rsidR="00D256BB" w:rsidRPr="00A25723">
        <w:rPr>
          <w:rFonts w:ascii="Arial" w:hAnsi="Arial" w:cs="Arial"/>
        </w:rPr>
        <w:t xml:space="preserve"> Technological</w:t>
      </w:r>
      <w:r w:rsidRPr="00A25723">
        <w:rPr>
          <w:rFonts w:ascii="Arial" w:hAnsi="Arial" w:cs="Arial"/>
        </w:rPr>
        <w:t xml:space="preserve"> progress has made the production process simpler for several companies. But these new technologies can also represent potential competition for certain businesses.</w:t>
      </w:r>
    </w:p>
    <w:p w14:paraId="6CF02943" w14:textId="77777777" w:rsidR="00452BE4" w:rsidRDefault="00A25723" w:rsidP="00A25723">
      <w:pPr>
        <w:spacing w:line="360" w:lineRule="auto"/>
        <w:jc w:val="both"/>
        <w:rPr>
          <w:rFonts w:ascii="Arial" w:hAnsi="Arial" w:cs="Arial"/>
        </w:rPr>
      </w:pPr>
      <w:r w:rsidRPr="00A25723">
        <w:rPr>
          <w:rFonts w:ascii="Arial" w:hAnsi="Arial" w:cs="Arial"/>
        </w:rPr>
        <w:t>It includes aspects such as research and development activity, the rate of technological change within the company, and the technology life cycle. These changes can also be implemented in the products offered by the company on the market, the products sold by the company must be unique and innovative.</w:t>
      </w:r>
    </w:p>
    <w:p w14:paraId="546BF1B7" w14:textId="77777777" w:rsidR="00452BE4" w:rsidRDefault="00452BE4" w:rsidP="00452BE4">
      <w:pPr>
        <w:spacing w:line="360" w:lineRule="auto"/>
        <w:jc w:val="both"/>
        <w:rPr>
          <w:rFonts w:ascii="Arial" w:hAnsi="Arial" w:cs="Arial"/>
        </w:rPr>
      </w:pPr>
    </w:p>
    <w:p w14:paraId="4C24D56B" w14:textId="77777777" w:rsidR="00452BE4" w:rsidRDefault="00452BE4" w:rsidP="00452BE4">
      <w:pPr>
        <w:spacing w:line="360" w:lineRule="auto"/>
        <w:jc w:val="both"/>
        <w:rPr>
          <w:rFonts w:ascii="Arial" w:hAnsi="Arial" w:cs="Arial"/>
        </w:rPr>
      </w:pPr>
    </w:p>
    <w:p w14:paraId="3C1C3ED7" w14:textId="77777777" w:rsidR="00452BE4" w:rsidRPr="00452BE4" w:rsidRDefault="00452BE4" w:rsidP="00452BE4">
      <w:pPr>
        <w:spacing w:line="360" w:lineRule="auto"/>
        <w:jc w:val="both"/>
        <w:rPr>
          <w:rFonts w:ascii="Arial" w:hAnsi="Arial" w:cs="Arial"/>
          <w:b/>
        </w:rPr>
      </w:pPr>
      <w:r w:rsidRPr="00452BE4">
        <w:rPr>
          <w:rFonts w:ascii="Arial" w:hAnsi="Arial" w:cs="Arial"/>
          <w:b/>
        </w:rPr>
        <w:t>Environmental factors</w:t>
      </w:r>
      <w:r>
        <w:rPr>
          <w:rFonts w:ascii="Arial" w:hAnsi="Arial" w:cs="Arial"/>
          <w:b/>
        </w:rPr>
        <w:t xml:space="preserve">: </w:t>
      </w:r>
    </w:p>
    <w:p w14:paraId="22A39733" w14:textId="77777777" w:rsidR="00452BE4" w:rsidRDefault="00452BE4" w:rsidP="00452BE4">
      <w:pPr>
        <w:spacing w:line="360" w:lineRule="auto"/>
        <w:jc w:val="both"/>
        <w:rPr>
          <w:rFonts w:ascii="Arial" w:hAnsi="Arial" w:cs="Arial"/>
        </w:rPr>
      </w:pPr>
      <w:r w:rsidRPr="00452BE4">
        <w:rPr>
          <w:rFonts w:ascii="Arial" w:hAnsi="Arial" w:cs="Arial"/>
        </w:rPr>
        <w:t>Recently, environmental factors, such as concerns about climate change, have brought a variety of new regulations into the lives of companies. Although not all of the regulations are legal requirements, companies that can perfectly meet these expectations are likely to be able to generate more traffic. It is important to focus on organic farming and waste management and the use of sustainable products, which at the same time protect the environment and provide a healthy product to your customers.</w:t>
      </w:r>
    </w:p>
    <w:p w14:paraId="78EC31E0" w14:textId="77777777" w:rsidR="002A3F2C" w:rsidRDefault="002A3F2C" w:rsidP="002A3F2C">
      <w:pPr>
        <w:spacing w:line="360" w:lineRule="auto"/>
        <w:jc w:val="both"/>
        <w:rPr>
          <w:rFonts w:ascii="Arial" w:hAnsi="Arial" w:cs="Arial"/>
        </w:rPr>
      </w:pPr>
    </w:p>
    <w:p w14:paraId="184260FA" w14:textId="77777777" w:rsidR="00A25723" w:rsidRPr="00A25723" w:rsidRDefault="00A25723" w:rsidP="00A25723">
      <w:pPr>
        <w:spacing w:line="360" w:lineRule="auto"/>
        <w:jc w:val="both"/>
        <w:rPr>
          <w:rFonts w:ascii="Arial" w:hAnsi="Arial" w:cs="Arial"/>
        </w:rPr>
      </w:pPr>
      <w:r w:rsidRPr="00A25723">
        <w:rPr>
          <w:rFonts w:ascii="Arial" w:hAnsi="Arial" w:cs="Arial"/>
          <w:b/>
        </w:rPr>
        <w:t>Legal factors:</w:t>
      </w:r>
      <w:r>
        <w:rPr>
          <w:rFonts w:ascii="Arial" w:hAnsi="Arial" w:cs="Arial"/>
        </w:rPr>
        <w:t xml:space="preserve"> </w:t>
      </w:r>
      <w:r w:rsidRPr="00A25723">
        <w:rPr>
          <w:rFonts w:ascii="Arial" w:hAnsi="Arial" w:cs="Arial"/>
        </w:rPr>
        <w:t>Legal factors are extremely important. Not only do the regulations maintain a negative perception among the public, but they can also have unfavourable legal consequences.</w:t>
      </w:r>
    </w:p>
    <w:p w14:paraId="458F2160" w14:textId="77777777" w:rsidR="007D05C8" w:rsidRPr="007D05C8" w:rsidRDefault="00A25723" w:rsidP="00A25723">
      <w:pPr>
        <w:spacing w:line="360" w:lineRule="auto"/>
        <w:jc w:val="both"/>
        <w:rPr>
          <w:rFonts w:ascii="Arial" w:hAnsi="Arial" w:cs="Arial"/>
        </w:rPr>
      </w:pPr>
      <w:r w:rsidRPr="00A25723">
        <w:rPr>
          <w:rFonts w:ascii="Arial" w:hAnsi="Arial" w:cs="Arial"/>
        </w:rPr>
        <w:t>These factors affect the company's profitability and business operations. Land Chocolate must ensure that labour law is effectively implemented, including employee engagement programs.</w:t>
      </w:r>
      <w:r>
        <w:rPr>
          <w:rFonts w:ascii="Arial" w:hAnsi="Arial" w:cs="Arial"/>
        </w:rPr>
        <w:t xml:space="preserve"> </w:t>
      </w:r>
      <w:sdt>
        <w:sdtPr>
          <w:rPr>
            <w:rFonts w:ascii="Arial" w:hAnsi="Arial" w:cs="Arial"/>
          </w:rPr>
          <w:id w:val="1618715921"/>
          <w:citation/>
        </w:sdtPr>
        <w:sdtContent>
          <w:r>
            <w:rPr>
              <w:rFonts w:ascii="Arial" w:hAnsi="Arial" w:cs="Arial"/>
            </w:rPr>
            <w:fldChar w:fldCharType="begin"/>
          </w:r>
          <w:r>
            <w:rPr>
              <w:rFonts w:ascii="Arial" w:hAnsi="Arial" w:cs="Arial"/>
              <w:lang w:val="en-US"/>
            </w:rPr>
            <w:instrText xml:space="preserve"> CITATION Pan19 \l 1033 </w:instrText>
          </w:r>
          <w:r>
            <w:rPr>
              <w:rFonts w:ascii="Arial" w:hAnsi="Arial" w:cs="Arial"/>
            </w:rPr>
            <w:fldChar w:fldCharType="separate"/>
          </w:r>
          <w:r w:rsidRPr="00A25723">
            <w:rPr>
              <w:rFonts w:ascii="Arial" w:hAnsi="Arial" w:cs="Arial"/>
              <w:noProof/>
              <w:lang w:val="en-US"/>
            </w:rPr>
            <w:t>(Pan, et al., 2019)</w:t>
          </w:r>
          <w:r>
            <w:rPr>
              <w:rFonts w:ascii="Arial" w:hAnsi="Arial" w:cs="Arial"/>
            </w:rPr>
            <w:fldChar w:fldCharType="end"/>
          </w:r>
        </w:sdtContent>
      </w:sdt>
    </w:p>
    <w:p w14:paraId="1F002F74" w14:textId="77777777" w:rsidR="001254D9" w:rsidRPr="001254D9" w:rsidRDefault="001254D9" w:rsidP="001254D9">
      <w:pPr>
        <w:spacing w:line="360" w:lineRule="auto"/>
        <w:jc w:val="both"/>
        <w:rPr>
          <w:rFonts w:ascii="Arial" w:hAnsi="Arial" w:cs="Arial"/>
        </w:rPr>
      </w:pPr>
      <w:r w:rsidRPr="001254D9">
        <w:rPr>
          <w:rFonts w:ascii="Arial" w:hAnsi="Arial" w:cs="Arial"/>
        </w:rPr>
        <w:lastRenderedPageBreak/>
        <w:t>To create the company's strategy, analyse the current situation, and prepare plans, it is essential to assess and evaluate the company's internal capabilities and resources, and to estimate the impact of future processes on the company.</w:t>
      </w:r>
    </w:p>
    <w:p w14:paraId="652924DE" w14:textId="77777777" w:rsidR="00152877" w:rsidRDefault="00152877" w:rsidP="001254D9">
      <w:pPr>
        <w:spacing w:line="360" w:lineRule="auto"/>
        <w:jc w:val="both"/>
        <w:rPr>
          <w:rFonts w:ascii="Arial" w:hAnsi="Arial" w:cs="Arial"/>
        </w:rPr>
      </w:pPr>
    </w:p>
    <w:p w14:paraId="76784D89" w14:textId="77777777" w:rsidR="00152877" w:rsidRDefault="00152877" w:rsidP="0075034F">
      <w:pPr>
        <w:pStyle w:val="Heading2"/>
        <w:jc w:val="center"/>
        <w:rPr>
          <w:rFonts w:ascii="Arial" w:hAnsi="Arial" w:cs="Arial"/>
          <w:b/>
          <w:color w:val="auto"/>
          <w:sz w:val="22"/>
          <w:szCs w:val="22"/>
        </w:rPr>
      </w:pPr>
      <w:bookmarkStart w:id="10" w:name="_Toc155288972"/>
      <w:r w:rsidRPr="0075034F">
        <w:rPr>
          <w:rFonts w:ascii="Arial" w:hAnsi="Arial" w:cs="Arial"/>
          <w:b/>
          <w:color w:val="auto"/>
          <w:sz w:val="22"/>
          <w:szCs w:val="22"/>
        </w:rPr>
        <w:t>RBV-VRIO Framework</w:t>
      </w:r>
      <w:bookmarkEnd w:id="10"/>
    </w:p>
    <w:p w14:paraId="00436866" w14:textId="77777777" w:rsidR="0075034F" w:rsidRPr="0075034F" w:rsidRDefault="0075034F" w:rsidP="0075034F"/>
    <w:p w14:paraId="3508CCA0" w14:textId="77777777" w:rsidR="001254D9" w:rsidRPr="001254D9" w:rsidRDefault="001254D9" w:rsidP="001254D9">
      <w:pPr>
        <w:spacing w:line="360" w:lineRule="auto"/>
        <w:jc w:val="both"/>
        <w:rPr>
          <w:rFonts w:ascii="Arial" w:hAnsi="Arial" w:cs="Arial"/>
        </w:rPr>
      </w:pPr>
      <w:r w:rsidRPr="001254D9">
        <w:rPr>
          <w:rFonts w:ascii="Arial" w:hAnsi="Arial" w:cs="Arial"/>
        </w:rPr>
        <w:t>One method of assessing internal resources is the "resource-based view" (RBV), i.e. the resource-based approach. The method analyses resources as the key to company processes, which are the means of achieving comparative advantages. The theory starts from the need to find those resources within the company (instead of, or rather in addition to, the analysis of the external environment) that can give the company a competitive advantage over its competitors. The method divides resources into two basic groups:</w:t>
      </w:r>
    </w:p>
    <w:p w14:paraId="2D9ED91D" w14:textId="77777777" w:rsidR="001254D9" w:rsidRPr="001254D9" w:rsidRDefault="001254D9" w:rsidP="001254D9">
      <w:pPr>
        <w:spacing w:line="360" w:lineRule="auto"/>
        <w:jc w:val="both"/>
        <w:rPr>
          <w:rFonts w:ascii="Arial" w:hAnsi="Arial" w:cs="Arial"/>
        </w:rPr>
      </w:pPr>
      <w:r w:rsidRPr="001254D9">
        <w:rPr>
          <w:rFonts w:ascii="Arial" w:hAnsi="Arial" w:cs="Arial"/>
        </w:rPr>
        <w:t xml:space="preserve"> 1. Tangible resources: physical, visible (e.g. capital, land, buildings, plantations, equipment, stocks)</w:t>
      </w:r>
    </w:p>
    <w:p w14:paraId="41FBFE3C" w14:textId="77777777" w:rsidR="001254D9" w:rsidRPr="001254D9" w:rsidRDefault="001254D9" w:rsidP="001254D9">
      <w:pPr>
        <w:spacing w:line="360" w:lineRule="auto"/>
        <w:jc w:val="both"/>
        <w:rPr>
          <w:rFonts w:ascii="Arial" w:hAnsi="Arial" w:cs="Arial"/>
        </w:rPr>
      </w:pPr>
      <w:r w:rsidRPr="001254D9">
        <w:rPr>
          <w:rFonts w:ascii="Arial" w:hAnsi="Arial" w:cs="Arial"/>
        </w:rPr>
        <w:t xml:space="preserve">  2. Intangible resources: non-physical, invisible (e.g. culture, knowledge, brand value, reputation, intellectual property, such as copyright, patent, trademark, production, business secret).</w:t>
      </w:r>
    </w:p>
    <w:p w14:paraId="7B550F52" w14:textId="77777777" w:rsidR="001254D9" w:rsidRPr="001254D9" w:rsidRDefault="001254D9" w:rsidP="001254D9">
      <w:pPr>
        <w:spacing w:line="360" w:lineRule="auto"/>
        <w:jc w:val="both"/>
        <w:rPr>
          <w:rFonts w:ascii="Arial" w:hAnsi="Arial" w:cs="Arial"/>
        </w:rPr>
      </w:pPr>
    </w:p>
    <w:p w14:paraId="0939C097" w14:textId="77777777" w:rsidR="00955083" w:rsidRDefault="001254D9" w:rsidP="001254D9">
      <w:pPr>
        <w:spacing w:line="360" w:lineRule="auto"/>
        <w:jc w:val="both"/>
        <w:rPr>
          <w:rFonts w:ascii="Arial" w:hAnsi="Arial" w:cs="Arial"/>
          <w:b/>
        </w:rPr>
      </w:pPr>
      <w:r w:rsidRPr="001254D9">
        <w:rPr>
          <w:rFonts w:ascii="Arial" w:hAnsi="Arial" w:cs="Arial"/>
        </w:rPr>
        <w:t xml:space="preserve">The comparative advantage can come more from intangible resources, which are much more difficult to generate and create. The tools are evaluated in the </w:t>
      </w:r>
      <w:r w:rsidRPr="001254D9">
        <w:rPr>
          <w:rFonts w:ascii="Arial" w:hAnsi="Arial" w:cs="Arial"/>
          <w:b/>
        </w:rPr>
        <w:t>VRIO framework</w:t>
      </w:r>
      <w:r>
        <w:rPr>
          <w:rFonts w:ascii="Arial" w:hAnsi="Arial" w:cs="Arial"/>
          <w:b/>
        </w:rPr>
        <w:t xml:space="preserve"> </w:t>
      </w:r>
      <w:sdt>
        <w:sdtPr>
          <w:rPr>
            <w:rFonts w:ascii="Arial" w:hAnsi="Arial" w:cs="Arial"/>
            <w:b/>
          </w:rPr>
          <w:id w:val="-257907800"/>
          <w:citation/>
        </w:sdtPr>
        <w:sdtContent>
          <w:r>
            <w:rPr>
              <w:rFonts w:ascii="Arial" w:hAnsi="Arial" w:cs="Arial"/>
              <w:b/>
            </w:rPr>
            <w:fldChar w:fldCharType="begin"/>
          </w:r>
          <w:r>
            <w:rPr>
              <w:rFonts w:ascii="Arial" w:hAnsi="Arial" w:cs="Arial"/>
              <w:b/>
              <w:lang w:val="en-US"/>
            </w:rPr>
            <w:instrText xml:space="preserve"> CITATION Jay86 \l 1033 </w:instrText>
          </w:r>
          <w:r>
            <w:rPr>
              <w:rFonts w:ascii="Arial" w:hAnsi="Arial" w:cs="Arial"/>
              <w:b/>
            </w:rPr>
            <w:fldChar w:fldCharType="separate"/>
          </w:r>
          <w:r w:rsidRPr="001254D9">
            <w:rPr>
              <w:rFonts w:ascii="Arial" w:hAnsi="Arial" w:cs="Arial"/>
              <w:noProof/>
              <w:lang w:val="en-US"/>
            </w:rPr>
            <w:t>(Barney, 1986)</w:t>
          </w:r>
          <w:r>
            <w:rPr>
              <w:rFonts w:ascii="Arial" w:hAnsi="Arial" w:cs="Arial"/>
              <w:b/>
            </w:rPr>
            <w:fldChar w:fldCharType="end"/>
          </w:r>
        </w:sdtContent>
      </w:sdt>
      <w:r w:rsidRPr="001254D9">
        <w:rPr>
          <w:rFonts w:ascii="Arial" w:hAnsi="Arial" w:cs="Arial"/>
          <w:b/>
        </w:rPr>
        <w:t>:</w:t>
      </w:r>
    </w:p>
    <w:p w14:paraId="079E27D1" w14:textId="77777777" w:rsidR="001254D9" w:rsidRDefault="001254D9" w:rsidP="001254D9">
      <w:pPr>
        <w:pStyle w:val="Caption"/>
      </w:pPr>
      <w:r>
        <w:rPr>
          <w:rFonts w:ascii="Arial" w:hAnsi="Arial" w:cs="Arial"/>
          <w:noProof/>
          <w:lang w:eastAsia="en-GB"/>
        </w:rPr>
        <w:drawing>
          <wp:inline distT="0" distB="0" distL="0" distR="0" wp14:anchorId="7CF5A920" wp14:editId="1535E664">
            <wp:extent cx="2505075" cy="2200275"/>
            <wp:effectExtent l="0" t="0" r="9525" b="9525"/>
            <wp:docPr id="4" name="Kép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505075" cy="2200275"/>
                    </a:xfrm>
                    <a:prstGeom prst="rect">
                      <a:avLst/>
                    </a:prstGeom>
                    <a:noFill/>
                  </pic:spPr>
                </pic:pic>
              </a:graphicData>
            </a:graphic>
          </wp:inline>
        </w:drawing>
      </w:r>
      <w:r>
        <w:t xml:space="preserve">Figure </w:t>
      </w:r>
      <w:fldSimple w:instr=" SEQ Figure \* ARABIC ">
        <w:r w:rsidR="0075034F">
          <w:rPr>
            <w:noProof/>
          </w:rPr>
          <w:t>4</w:t>
        </w:r>
      </w:fldSimple>
      <w:r>
        <w:t xml:space="preserve"> VRIO</w:t>
      </w:r>
    </w:p>
    <w:p w14:paraId="596A30ED" w14:textId="77777777" w:rsidR="00152877" w:rsidRDefault="00152877" w:rsidP="001254D9">
      <w:pPr>
        <w:rPr>
          <w:rFonts w:ascii="Arial" w:hAnsi="Arial" w:cs="Arial"/>
          <w:b/>
        </w:rPr>
      </w:pPr>
    </w:p>
    <w:p w14:paraId="59E3D02F" w14:textId="77777777" w:rsidR="0075034F" w:rsidRDefault="0075034F" w:rsidP="001254D9">
      <w:pPr>
        <w:rPr>
          <w:rFonts w:ascii="Arial" w:hAnsi="Arial" w:cs="Arial"/>
          <w:b/>
        </w:rPr>
      </w:pPr>
    </w:p>
    <w:p w14:paraId="13B67DFC" w14:textId="77777777" w:rsidR="001254D9" w:rsidRPr="0075034F" w:rsidRDefault="00152877" w:rsidP="0075034F">
      <w:pPr>
        <w:pStyle w:val="Heading2"/>
        <w:jc w:val="center"/>
        <w:rPr>
          <w:rFonts w:ascii="Arial" w:hAnsi="Arial" w:cs="Arial"/>
          <w:b/>
          <w:color w:val="auto"/>
          <w:sz w:val="22"/>
          <w:szCs w:val="22"/>
        </w:rPr>
      </w:pPr>
      <w:bookmarkStart w:id="11" w:name="_Toc155288973"/>
      <w:r w:rsidRPr="0075034F">
        <w:rPr>
          <w:rFonts w:ascii="Arial" w:hAnsi="Arial" w:cs="Arial"/>
          <w:b/>
          <w:color w:val="auto"/>
          <w:sz w:val="22"/>
          <w:szCs w:val="22"/>
        </w:rPr>
        <w:lastRenderedPageBreak/>
        <w:t>Land Chocolate Ltd VRIO analysis</w:t>
      </w:r>
      <w:bookmarkEnd w:id="11"/>
    </w:p>
    <w:p w14:paraId="5B0BD708" w14:textId="77777777" w:rsidR="00152877" w:rsidRPr="00152877" w:rsidRDefault="00152877" w:rsidP="001254D9">
      <w:pPr>
        <w:rPr>
          <w:rFonts w:ascii="Arial" w:hAnsi="Arial" w:cs="Arial"/>
          <w:b/>
        </w:rPr>
      </w:pPr>
    </w:p>
    <w:p w14:paraId="7045275E" w14:textId="77777777" w:rsidR="001254D9" w:rsidRPr="001254D9" w:rsidRDefault="001254D9" w:rsidP="001254D9">
      <w:pPr>
        <w:spacing w:line="360" w:lineRule="auto"/>
        <w:rPr>
          <w:rFonts w:ascii="Arial" w:hAnsi="Arial" w:cs="Arial"/>
        </w:rPr>
      </w:pPr>
      <w:r w:rsidRPr="001254D9">
        <w:rPr>
          <w:rFonts w:ascii="Arial" w:hAnsi="Arial" w:cs="Arial"/>
        </w:rPr>
        <w:t>V – Can be evaluated</w:t>
      </w:r>
      <w:r w:rsidR="00152877">
        <w:rPr>
          <w:rFonts w:ascii="Arial" w:hAnsi="Arial" w:cs="Arial"/>
        </w:rPr>
        <w:t xml:space="preserve"> – yes; </w:t>
      </w:r>
      <w:r w:rsidR="00152877" w:rsidRPr="00152877">
        <w:rPr>
          <w:rFonts w:ascii="Arial" w:hAnsi="Arial" w:cs="Arial"/>
        </w:rPr>
        <w:t>making quality chocolate, with a special process</w:t>
      </w:r>
    </w:p>
    <w:p w14:paraId="28043CB5" w14:textId="77777777" w:rsidR="001254D9" w:rsidRPr="001254D9" w:rsidRDefault="001254D9" w:rsidP="001254D9">
      <w:pPr>
        <w:spacing w:line="360" w:lineRule="auto"/>
        <w:rPr>
          <w:rFonts w:ascii="Arial" w:hAnsi="Arial" w:cs="Arial"/>
        </w:rPr>
      </w:pPr>
      <w:r w:rsidRPr="001254D9">
        <w:rPr>
          <w:rFonts w:ascii="Arial" w:hAnsi="Arial" w:cs="Arial"/>
        </w:rPr>
        <w:t xml:space="preserve"> R – Rare, unique</w:t>
      </w:r>
      <w:r w:rsidR="00152877">
        <w:rPr>
          <w:rFonts w:ascii="Arial" w:hAnsi="Arial" w:cs="Arial"/>
        </w:rPr>
        <w:t xml:space="preserve">- yes; </w:t>
      </w:r>
      <w:r w:rsidR="00152877" w:rsidRPr="00152877">
        <w:rPr>
          <w:rFonts w:ascii="Arial" w:hAnsi="Arial" w:cs="Arial"/>
        </w:rPr>
        <w:t>about the utilization of chocolate and its incorporation into various food and beverage areas</w:t>
      </w:r>
    </w:p>
    <w:p w14:paraId="4599B376" w14:textId="77777777" w:rsidR="001254D9" w:rsidRPr="001254D9" w:rsidRDefault="001254D9" w:rsidP="001254D9">
      <w:pPr>
        <w:spacing w:line="360" w:lineRule="auto"/>
        <w:rPr>
          <w:rFonts w:ascii="Arial" w:hAnsi="Arial" w:cs="Arial"/>
        </w:rPr>
      </w:pPr>
      <w:r w:rsidRPr="001254D9">
        <w:rPr>
          <w:rFonts w:ascii="Arial" w:hAnsi="Arial" w:cs="Arial"/>
        </w:rPr>
        <w:t xml:space="preserve"> I – it is costly to copy</w:t>
      </w:r>
      <w:r w:rsidR="00152877">
        <w:rPr>
          <w:rFonts w:ascii="Arial" w:hAnsi="Arial" w:cs="Arial"/>
        </w:rPr>
        <w:t xml:space="preserve">- </w:t>
      </w:r>
      <w:r w:rsidR="00C031AF">
        <w:rPr>
          <w:rFonts w:ascii="Arial" w:hAnsi="Arial" w:cs="Arial"/>
        </w:rPr>
        <w:t xml:space="preserve">no; </w:t>
      </w:r>
      <w:r w:rsidR="00C031AF" w:rsidRPr="00C031AF">
        <w:rPr>
          <w:rFonts w:ascii="Arial" w:hAnsi="Arial" w:cs="Arial"/>
        </w:rPr>
        <w:t>easily copied or replaced.</w:t>
      </w:r>
    </w:p>
    <w:p w14:paraId="34868930" w14:textId="77777777" w:rsidR="001254D9" w:rsidRDefault="001254D9" w:rsidP="001254D9">
      <w:pPr>
        <w:spacing w:line="360" w:lineRule="auto"/>
        <w:rPr>
          <w:rFonts w:ascii="Arial" w:hAnsi="Arial" w:cs="Arial"/>
        </w:rPr>
      </w:pPr>
      <w:r w:rsidRPr="001254D9">
        <w:rPr>
          <w:rFonts w:ascii="Arial" w:hAnsi="Arial" w:cs="Arial"/>
        </w:rPr>
        <w:t>O – The value of the resource can be captured (organizationally embedded)</w:t>
      </w:r>
      <w:r w:rsidR="00C031AF" w:rsidRPr="001254D9">
        <w:rPr>
          <w:rFonts w:ascii="Arial" w:hAnsi="Arial" w:cs="Arial"/>
        </w:rPr>
        <w:t>.</w:t>
      </w:r>
      <w:r w:rsidR="00C031AF">
        <w:rPr>
          <w:rFonts w:ascii="Arial" w:hAnsi="Arial" w:cs="Arial"/>
        </w:rPr>
        <w:t xml:space="preserve"> – No;</w:t>
      </w:r>
      <w:r w:rsidR="00C031AF" w:rsidRPr="00C031AF">
        <w:t xml:space="preserve"> </w:t>
      </w:r>
      <w:r w:rsidR="00C031AF" w:rsidRPr="00C031AF">
        <w:rPr>
          <w:rFonts w:ascii="Arial" w:hAnsi="Arial" w:cs="Arial"/>
        </w:rPr>
        <w:t>since the organization has only 1 person, the company does not have the background of large companies.</w:t>
      </w:r>
      <w:r w:rsidR="00C031AF">
        <w:rPr>
          <w:rFonts w:ascii="Arial" w:hAnsi="Arial" w:cs="Arial"/>
        </w:rPr>
        <w:t xml:space="preserve"> </w:t>
      </w:r>
    </w:p>
    <w:p w14:paraId="2849CFAE" w14:textId="77777777" w:rsidR="00C031AF" w:rsidRDefault="00C031AF" w:rsidP="001254D9">
      <w:pPr>
        <w:spacing w:line="360" w:lineRule="auto"/>
        <w:rPr>
          <w:rFonts w:ascii="Arial" w:hAnsi="Arial" w:cs="Arial"/>
        </w:rPr>
      </w:pPr>
    </w:p>
    <w:p w14:paraId="32B10680" w14:textId="77777777" w:rsidR="00C031AF" w:rsidRDefault="00C031AF" w:rsidP="001254D9">
      <w:pPr>
        <w:spacing w:line="360" w:lineRule="auto"/>
        <w:rPr>
          <w:rFonts w:ascii="Arial" w:hAnsi="Arial" w:cs="Arial"/>
        </w:rPr>
      </w:pPr>
    </w:p>
    <w:p w14:paraId="4C53307F" w14:textId="77777777" w:rsidR="001254D9" w:rsidRPr="001254D9" w:rsidRDefault="001254D9" w:rsidP="001254D9">
      <w:pPr>
        <w:spacing w:line="360" w:lineRule="auto"/>
        <w:rPr>
          <w:rFonts w:ascii="Arial" w:hAnsi="Arial" w:cs="Arial"/>
        </w:rPr>
      </w:pPr>
    </w:p>
    <w:p w14:paraId="2E78435E" w14:textId="77777777" w:rsidR="001254D9" w:rsidRPr="001254D9" w:rsidRDefault="001254D9" w:rsidP="001254D9"/>
    <w:p w14:paraId="56BD2EB6" w14:textId="77777777" w:rsidR="00FB0837" w:rsidRPr="00FB0837" w:rsidRDefault="00FB0837" w:rsidP="00C33932">
      <w:pPr>
        <w:rPr>
          <w:rFonts w:ascii="Arial" w:hAnsi="Arial" w:cs="Arial"/>
          <w:b/>
        </w:rPr>
      </w:pPr>
    </w:p>
    <w:p w14:paraId="32B5D37C" w14:textId="77777777" w:rsidR="00D768FD" w:rsidRPr="0075034F" w:rsidRDefault="00D768FD" w:rsidP="0075034F">
      <w:pPr>
        <w:pStyle w:val="Heading1"/>
        <w:jc w:val="center"/>
        <w:rPr>
          <w:rFonts w:ascii="Arial" w:hAnsi="Arial" w:cs="Arial"/>
          <w:b/>
          <w:color w:val="auto"/>
          <w:sz w:val="22"/>
          <w:szCs w:val="22"/>
        </w:rPr>
      </w:pPr>
      <w:bookmarkStart w:id="12" w:name="_Toc155288974"/>
      <w:r w:rsidRPr="0075034F">
        <w:rPr>
          <w:rFonts w:ascii="Arial" w:hAnsi="Arial" w:cs="Arial"/>
          <w:b/>
          <w:color w:val="auto"/>
          <w:sz w:val="22"/>
          <w:szCs w:val="22"/>
        </w:rPr>
        <w:t>Task 2</w:t>
      </w:r>
      <w:bookmarkEnd w:id="12"/>
    </w:p>
    <w:p w14:paraId="047F0DF3" w14:textId="77777777" w:rsidR="00D256BB" w:rsidRPr="0075034F" w:rsidRDefault="00D256BB" w:rsidP="0075034F">
      <w:pPr>
        <w:jc w:val="center"/>
        <w:rPr>
          <w:rFonts w:ascii="Arial" w:hAnsi="Arial" w:cs="Arial"/>
          <w:b/>
        </w:rPr>
      </w:pPr>
    </w:p>
    <w:p w14:paraId="1946C4D9" w14:textId="77777777" w:rsidR="00D768FD" w:rsidRPr="0075034F" w:rsidRDefault="00D256BB" w:rsidP="0075034F">
      <w:pPr>
        <w:pStyle w:val="Heading1"/>
        <w:jc w:val="center"/>
        <w:rPr>
          <w:rFonts w:ascii="Arial" w:hAnsi="Arial" w:cs="Arial"/>
          <w:b/>
          <w:color w:val="auto"/>
          <w:sz w:val="22"/>
          <w:szCs w:val="22"/>
        </w:rPr>
      </w:pPr>
      <w:bookmarkStart w:id="13" w:name="_Toc155288975"/>
      <w:r w:rsidRPr="0075034F">
        <w:rPr>
          <w:rFonts w:ascii="Arial" w:hAnsi="Arial" w:cs="Arial"/>
          <w:b/>
          <w:color w:val="auto"/>
          <w:sz w:val="22"/>
          <w:szCs w:val="22"/>
        </w:rPr>
        <w:t>Strategic growth opportunities available to SMEs in the markets</w:t>
      </w:r>
      <w:bookmarkEnd w:id="13"/>
    </w:p>
    <w:p w14:paraId="4AFA7AB2" w14:textId="77777777" w:rsidR="00D256BB" w:rsidRPr="0075034F" w:rsidRDefault="00D256BB" w:rsidP="0075034F">
      <w:pPr>
        <w:jc w:val="center"/>
        <w:rPr>
          <w:rFonts w:ascii="Arial" w:hAnsi="Arial" w:cs="Arial"/>
          <w:b/>
        </w:rPr>
      </w:pPr>
    </w:p>
    <w:p w14:paraId="0641CB8B" w14:textId="77777777" w:rsidR="00D256BB" w:rsidRPr="0075034F" w:rsidRDefault="00D256BB" w:rsidP="0075034F">
      <w:pPr>
        <w:jc w:val="center"/>
        <w:rPr>
          <w:rFonts w:ascii="Arial" w:hAnsi="Arial" w:cs="Arial"/>
          <w:b/>
        </w:rPr>
      </w:pPr>
    </w:p>
    <w:p w14:paraId="252A54E9" w14:textId="77777777" w:rsidR="00D256BB" w:rsidRPr="0075034F" w:rsidRDefault="00D256BB" w:rsidP="0075034F">
      <w:pPr>
        <w:pStyle w:val="Heading2"/>
        <w:jc w:val="center"/>
        <w:rPr>
          <w:rFonts w:ascii="Arial" w:hAnsi="Arial" w:cs="Arial"/>
          <w:b/>
          <w:color w:val="auto"/>
          <w:sz w:val="22"/>
          <w:szCs w:val="22"/>
        </w:rPr>
      </w:pPr>
      <w:bookmarkStart w:id="14" w:name="_Toc155288976"/>
      <w:r w:rsidRPr="0075034F">
        <w:rPr>
          <w:rFonts w:ascii="Arial" w:hAnsi="Arial" w:cs="Arial"/>
          <w:b/>
          <w:color w:val="auto"/>
          <w:sz w:val="22"/>
          <w:szCs w:val="22"/>
        </w:rPr>
        <w:t xml:space="preserve">Land Chocolate Ltd </w:t>
      </w:r>
      <w:r w:rsidR="00B51BF0" w:rsidRPr="0075034F">
        <w:rPr>
          <w:rFonts w:ascii="Arial" w:hAnsi="Arial" w:cs="Arial"/>
          <w:b/>
          <w:color w:val="auto"/>
          <w:sz w:val="22"/>
          <w:szCs w:val="22"/>
        </w:rPr>
        <w:t>Porter’s Generic Strategies</w:t>
      </w:r>
      <w:bookmarkEnd w:id="14"/>
    </w:p>
    <w:p w14:paraId="64083813" w14:textId="77777777" w:rsidR="00B51BF0" w:rsidRDefault="00B51BF0" w:rsidP="00C33932">
      <w:pPr>
        <w:rPr>
          <w:rFonts w:ascii="Arial" w:hAnsi="Arial" w:cs="Arial"/>
          <w:b/>
        </w:rPr>
      </w:pPr>
    </w:p>
    <w:p w14:paraId="2A5C0B0B" w14:textId="77777777" w:rsidR="00B51BF0" w:rsidRDefault="00B51BF0" w:rsidP="00B51BF0">
      <w:pPr>
        <w:pStyle w:val="Caption"/>
      </w:pPr>
      <w:r>
        <w:rPr>
          <w:rFonts w:ascii="Arial" w:hAnsi="Arial" w:cs="Arial"/>
          <w:b/>
          <w:noProof/>
          <w:lang w:eastAsia="en-GB"/>
        </w:rPr>
        <w:drawing>
          <wp:inline distT="0" distB="0" distL="0" distR="0" wp14:anchorId="267D45FD" wp14:editId="2EF2C29E">
            <wp:extent cx="2286000" cy="2286000"/>
            <wp:effectExtent l="0" t="0" r="0" b="0"/>
            <wp:docPr id="6" name="Kép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86000" cy="2286000"/>
                    </a:xfrm>
                    <a:prstGeom prst="rect">
                      <a:avLst/>
                    </a:prstGeom>
                    <a:noFill/>
                  </pic:spPr>
                </pic:pic>
              </a:graphicData>
            </a:graphic>
          </wp:inline>
        </w:drawing>
      </w:r>
      <w:r>
        <w:t xml:space="preserve">Figure </w:t>
      </w:r>
      <w:fldSimple w:instr=" SEQ Figure \* ARABIC ">
        <w:r w:rsidR="0075034F">
          <w:rPr>
            <w:noProof/>
          </w:rPr>
          <w:t>5</w:t>
        </w:r>
      </w:fldSimple>
      <w:r>
        <w:t xml:space="preserve"> Porter’s 5 forces model</w:t>
      </w:r>
    </w:p>
    <w:p w14:paraId="28206C2E" w14:textId="77777777" w:rsidR="00B51BF0" w:rsidRDefault="00B51BF0" w:rsidP="00B51BF0"/>
    <w:p w14:paraId="7EE2E99D" w14:textId="77777777" w:rsidR="00B51BF0" w:rsidRPr="00D94E91" w:rsidRDefault="00B51BF0" w:rsidP="00AC55B8">
      <w:pPr>
        <w:spacing w:line="360" w:lineRule="auto"/>
        <w:jc w:val="both"/>
        <w:rPr>
          <w:rFonts w:ascii="Arial" w:hAnsi="Arial" w:cs="Arial"/>
          <w:i/>
        </w:rPr>
      </w:pPr>
      <w:r w:rsidRPr="00D94E91">
        <w:rPr>
          <w:rFonts w:ascii="Arial" w:hAnsi="Arial" w:cs="Arial"/>
          <w:i/>
        </w:rPr>
        <w:t>Treats of new entrants</w:t>
      </w:r>
      <w:r w:rsidR="00AC55B8" w:rsidRPr="00D94E91">
        <w:rPr>
          <w:rFonts w:ascii="Arial" w:hAnsi="Arial" w:cs="Arial"/>
          <w:i/>
        </w:rPr>
        <w:t xml:space="preserve"> - </w:t>
      </w:r>
    </w:p>
    <w:p w14:paraId="6229221F" w14:textId="77777777" w:rsidR="00AC55B8" w:rsidRPr="00AC55B8" w:rsidRDefault="00AC55B8" w:rsidP="00AC55B8">
      <w:pPr>
        <w:spacing w:line="360" w:lineRule="auto"/>
        <w:jc w:val="both"/>
        <w:rPr>
          <w:rFonts w:ascii="Arial" w:hAnsi="Arial" w:cs="Arial"/>
        </w:rPr>
      </w:pPr>
      <w:r w:rsidRPr="00AC55B8">
        <w:rPr>
          <w:rFonts w:ascii="Arial" w:hAnsi="Arial" w:cs="Arial"/>
        </w:rPr>
        <w:lastRenderedPageBreak/>
        <w:t>In the case of Land Chocolate Limited, the risk of new entrants is high. SMEs only need limited investments to start a business, anyone can start a venture at any time. Therefore, the barriers to market entrants are very low. By producing different and innovative products, the handmade chocolate company can enjoy the possibility of pricing and market share. Based on the quality and versatility of your product, you can access new markets.</w:t>
      </w:r>
    </w:p>
    <w:p w14:paraId="5F0EE34A" w14:textId="77777777" w:rsidR="00AC55B8" w:rsidRPr="00AC55B8" w:rsidRDefault="00AC55B8" w:rsidP="00AC55B8">
      <w:pPr>
        <w:spacing w:line="360" w:lineRule="auto"/>
        <w:jc w:val="both"/>
        <w:rPr>
          <w:rFonts w:ascii="Arial" w:hAnsi="Arial" w:cs="Arial"/>
        </w:rPr>
      </w:pPr>
    </w:p>
    <w:p w14:paraId="59327A87" w14:textId="77777777" w:rsidR="00AC55B8" w:rsidRPr="00D94E91" w:rsidRDefault="00AC55B8" w:rsidP="00AC55B8">
      <w:pPr>
        <w:spacing w:line="360" w:lineRule="auto"/>
        <w:jc w:val="both"/>
        <w:rPr>
          <w:rFonts w:ascii="Arial" w:hAnsi="Arial" w:cs="Arial"/>
          <w:i/>
        </w:rPr>
      </w:pPr>
      <w:r w:rsidRPr="00D94E91">
        <w:rPr>
          <w:rFonts w:ascii="Arial" w:hAnsi="Arial" w:cs="Arial"/>
          <w:i/>
        </w:rPr>
        <w:t xml:space="preserve">The threat of substitution - </w:t>
      </w:r>
    </w:p>
    <w:p w14:paraId="0093756C" w14:textId="77777777" w:rsidR="00AC55B8" w:rsidRPr="00AC55B8" w:rsidRDefault="00AC55B8" w:rsidP="00AC55B8">
      <w:pPr>
        <w:spacing w:line="360" w:lineRule="auto"/>
        <w:jc w:val="both"/>
        <w:rPr>
          <w:rFonts w:ascii="Arial" w:hAnsi="Arial" w:cs="Arial"/>
        </w:rPr>
      </w:pPr>
    </w:p>
    <w:p w14:paraId="340C64AF" w14:textId="77777777" w:rsidR="00AC55B8" w:rsidRPr="00AC55B8" w:rsidRDefault="00AC55B8" w:rsidP="00AC55B8">
      <w:pPr>
        <w:spacing w:line="360" w:lineRule="auto"/>
        <w:jc w:val="both"/>
        <w:rPr>
          <w:rFonts w:ascii="Arial" w:hAnsi="Arial" w:cs="Arial"/>
        </w:rPr>
      </w:pPr>
      <w:r w:rsidRPr="00AC55B8">
        <w:rPr>
          <w:rFonts w:ascii="Arial" w:hAnsi="Arial" w:cs="Arial"/>
        </w:rPr>
        <w:t>The risk is high with Land chocolate bars, as there are many different companies selling chocolate on the market. Both handmade and factory quality. In the chocolate industry, the availability of substitutes is very easy. The company that gains customer satisfaction gains a greater competitive advantage.</w:t>
      </w:r>
    </w:p>
    <w:p w14:paraId="5A7F6D1C" w14:textId="77777777" w:rsidR="00AC55B8" w:rsidRPr="00AC55B8" w:rsidRDefault="00AC55B8" w:rsidP="00AC55B8">
      <w:pPr>
        <w:spacing w:line="360" w:lineRule="auto"/>
        <w:jc w:val="both"/>
        <w:rPr>
          <w:rFonts w:ascii="Arial" w:hAnsi="Arial" w:cs="Arial"/>
        </w:rPr>
      </w:pPr>
    </w:p>
    <w:p w14:paraId="6589A0DA" w14:textId="77777777" w:rsidR="00AC55B8" w:rsidRPr="00D94E91" w:rsidRDefault="00AC55B8" w:rsidP="00AC55B8">
      <w:pPr>
        <w:spacing w:line="360" w:lineRule="auto"/>
        <w:jc w:val="both"/>
        <w:rPr>
          <w:rFonts w:ascii="Arial" w:hAnsi="Arial" w:cs="Arial"/>
          <w:i/>
        </w:rPr>
      </w:pPr>
      <w:r w:rsidRPr="00D94E91">
        <w:rPr>
          <w:rFonts w:ascii="Arial" w:hAnsi="Arial" w:cs="Arial"/>
          <w:i/>
        </w:rPr>
        <w:t xml:space="preserve">Bargaining power of buyers - </w:t>
      </w:r>
    </w:p>
    <w:p w14:paraId="6BECACE6" w14:textId="77777777" w:rsidR="00AC55B8" w:rsidRPr="00AC55B8" w:rsidRDefault="00AC55B8" w:rsidP="00AC55B8">
      <w:pPr>
        <w:spacing w:line="360" w:lineRule="auto"/>
        <w:jc w:val="both"/>
        <w:rPr>
          <w:rFonts w:ascii="Arial" w:hAnsi="Arial" w:cs="Arial"/>
        </w:rPr>
      </w:pPr>
    </w:p>
    <w:p w14:paraId="71B1EE5C" w14:textId="77777777" w:rsidR="00AC55B8" w:rsidRPr="00AC55B8" w:rsidRDefault="00AC55B8" w:rsidP="00AC55B8">
      <w:pPr>
        <w:spacing w:line="360" w:lineRule="auto"/>
        <w:jc w:val="both"/>
        <w:rPr>
          <w:rFonts w:ascii="Arial" w:hAnsi="Arial" w:cs="Arial"/>
        </w:rPr>
      </w:pPr>
      <w:r w:rsidRPr="00AC55B8">
        <w:rPr>
          <w:rFonts w:ascii="Arial" w:hAnsi="Arial" w:cs="Arial"/>
        </w:rPr>
        <w:t>The bargaining power of buyers is very low since each buyer is an individual who buys a small number of products. In the case of the Land Chocolate Company, customers have no influence, as consumers find the best quality at the most favourable price on the market.</w:t>
      </w:r>
    </w:p>
    <w:p w14:paraId="52123489" w14:textId="77777777" w:rsidR="00AC55B8" w:rsidRPr="00AC55B8" w:rsidRDefault="00AC55B8" w:rsidP="00AC55B8">
      <w:pPr>
        <w:spacing w:line="360" w:lineRule="auto"/>
        <w:jc w:val="both"/>
        <w:rPr>
          <w:rFonts w:ascii="Arial" w:hAnsi="Arial" w:cs="Arial"/>
        </w:rPr>
      </w:pPr>
    </w:p>
    <w:p w14:paraId="1F764204" w14:textId="77777777" w:rsidR="00AC55B8" w:rsidRPr="00D94E91" w:rsidRDefault="00AC55B8" w:rsidP="00AC55B8">
      <w:pPr>
        <w:spacing w:line="360" w:lineRule="auto"/>
        <w:jc w:val="both"/>
        <w:rPr>
          <w:rFonts w:ascii="Arial" w:hAnsi="Arial" w:cs="Arial"/>
          <w:i/>
        </w:rPr>
      </w:pPr>
      <w:r w:rsidRPr="00D94E91">
        <w:rPr>
          <w:rFonts w:ascii="Arial" w:hAnsi="Arial" w:cs="Arial"/>
          <w:i/>
        </w:rPr>
        <w:t>Bargaining power of suppliers -</w:t>
      </w:r>
    </w:p>
    <w:p w14:paraId="16CF498E" w14:textId="77777777" w:rsidR="00AC55B8" w:rsidRPr="00AC55B8" w:rsidRDefault="00AC55B8" w:rsidP="00AC55B8">
      <w:pPr>
        <w:spacing w:line="360" w:lineRule="auto"/>
        <w:jc w:val="both"/>
        <w:rPr>
          <w:rFonts w:ascii="Arial" w:hAnsi="Arial" w:cs="Arial"/>
        </w:rPr>
      </w:pPr>
    </w:p>
    <w:p w14:paraId="2945859C" w14:textId="77777777" w:rsidR="00AC55B8" w:rsidRPr="00AC55B8" w:rsidRDefault="00AC55B8" w:rsidP="00AC55B8">
      <w:pPr>
        <w:spacing w:line="360" w:lineRule="auto"/>
        <w:jc w:val="both"/>
        <w:rPr>
          <w:rFonts w:ascii="Arial" w:hAnsi="Arial" w:cs="Arial"/>
        </w:rPr>
      </w:pPr>
      <w:r w:rsidRPr="00AC55B8">
        <w:rPr>
          <w:rFonts w:ascii="Arial" w:hAnsi="Arial" w:cs="Arial"/>
        </w:rPr>
        <w:t>The bargaining power of suppliers is moderate because the company depends on the best quality raw material to produce the best quality chocolate beans. The bargaining position of suppliers is influenced by the number of suppliers, how different and unique their products are, and how much it will cost the company to switch to new suppliers.</w:t>
      </w:r>
    </w:p>
    <w:p w14:paraId="6B236DE9" w14:textId="77777777" w:rsidR="00AC55B8" w:rsidRPr="00AC55B8" w:rsidRDefault="00AC55B8" w:rsidP="00AC55B8">
      <w:pPr>
        <w:spacing w:line="360" w:lineRule="auto"/>
        <w:jc w:val="both"/>
        <w:rPr>
          <w:rFonts w:ascii="Arial" w:hAnsi="Arial" w:cs="Arial"/>
        </w:rPr>
      </w:pPr>
    </w:p>
    <w:p w14:paraId="493C8558" w14:textId="77777777" w:rsidR="00AC55B8" w:rsidRPr="00D94E91" w:rsidRDefault="00AC55B8" w:rsidP="00AC55B8">
      <w:pPr>
        <w:spacing w:line="360" w:lineRule="auto"/>
        <w:jc w:val="both"/>
        <w:rPr>
          <w:rFonts w:ascii="Arial" w:hAnsi="Arial" w:cs="Arial"/>
          <w:i/>
        </w:rPr>
      </w:pPr>
      <w:r w:rsidRPr="00D94E91">
        <w:rPr>
          <w:rFonts w:ascii="Arial" w:hAnsi="Arial" w:cs="Arial"/>
          <w:i/>
        </w:rPr>
        <w:t>Competitive Rivalry -</w:t>
      </w:r>
    </w:p>
    <w:p w14:paraId="31D46AFE" w14:textId="77777777" w:rsidR="00AC55B8" w:rsidRPr="00AC55B8" w:rsidRDefault="00AC55B8" w:rsidP="00AC55B8">
      <w:pPr>
        <w:spacing w:line="360" w:lineRule="auto"/>
        <w:jc w:val="both"/>
        <w:rPr>
          <w:rFonts w:ascii="Arial" w:hAnsi="Arial" w:cs="Arial"/>
        </w:rPr>
      </w:pPr>
    </w:p>
    <w:p w14:paraId="3D196CF0" w14:textId="77777777" w:rsidR="00AC55B8" w:rsidRPr="00AC55B8" w:rsidRDefault="00AC55B8" w:rsidP="00AC55B8">
      <w:pPr>
        <w:spacing w:line="360" w:lineRule="auto"/>
        <w:jc w:val="both"/>
        <w:rPr>
          <w:rFonts w:ascii="Arial" w:hAnsi="Arial" w:cs="Arial"/>
        </w:rPr>
      </w:pPr>
      <w:r w:rsidRPr="00AC55B8">
        <w:rPr>
          <w:rFonts w:ascii="Arial" w:hAnsi="Arial" w:cs="Arial"/>
        </w:rPr>
        <w:t xml:space="preserve">There are many companies in the market that sell leading artisan and factory chocolates like Duffy's, Aphrodite Chocolate, Milka, etc. and they have a large market to cover. Various SMEs </w:t>
      </w:r>
      <w:r w:rsidRPr="00AC55B8">
        <w:rPr>
          <w:rFonts w:ascii="Arial" w:hAnsi="Arial" w:cs="Arial"/>
        </w:rPr>
        <w:lastRenderedPageBreak/>
        <w:t>also produce chocolate and offer quality products on the market, which is why Land Chocolate has many competitors.</w:t>
      </w:r>
      <w:r w:rsidR="00F93D7E">
        <w:rPr>
          <w:rFonts w:ascii="Arial" w:hAnsi="Arial" w:cs="Arial"/>
        </w:rPr>
        <w:t xml:space="preserve"> </w:t>
      </w:r>
      <w:sdt>
        <w:sdtPr>
          <w:rPr>
            <w:rFonts w:ascii="Arial" w:hAnsi="Arial" w:cs="Arial"/>
          </w:rPr>
          <w:id w:val="-1881003493"/>
          <w:citation/>
        </w:sdtPr>
        <w:sdtContent>
          <w:r w:rsidR="00F93D7E">
            <w:rPr>
              <w:rFonts w:ascii="Arial" w:hAnsi="Arial" w:cs="Arial"/>
            </w:rPr>
            <w:fldChar w:fldCharType="begin"/>
          </w:r>
          <w:r w:rsidR="00F93D7E">
            <w:rPr>
              <w:rFonts w:ascii="Arial" w:hAnsi="Arial" w:cs="Arial"/>
              <w:lang w:val="en-US"/>
            </w:rPr>
            <w:instrText xml:space="preserve"> CITATION HAX84 \l 1033 </w:instrText>
          </w:r>
          <w:r w:rsidR="00F93D7E">
            <w:rPr>
              <w:rFonts w:ascii="Arial" w:hAnsi="Arial" w:cs="Arial"/>
            </w:rPr>
            <w:fldChar w:fldCharType="separate"/>
          </w:r>
          <w:r w:rsidR="00F93D7E" w:rsidRPr="00F93D7E">
            <w:rPr>
              <w:rFonts w:ascii="Arial" w:hAnsi="Arial" w:cs="Arial"/>
              <w:noProof/>
              <w:lang w:val="en-US"/>
            </w:rPr>
            <w:t>(HAX, 1984)</w:t>
          </w:r>
          <w:r w:rsidR="00F93D7E">
            <w:rPr>
              <w:rFonts w:ascii="Arial" w:hAnsi="Arial" w:cs="Arial"/>
            </w:rPr>
            <w:fldChar w:fldCharType="end"/>
          </w:r>
        </w:sdtContent>
      </w:sdt>
    </w:p>
    <w:p w14:paraId="137504CA" w14:textId="77777777" w:rsidR="00AC55B8" w:rsidRPr="00AC55B8" w:rsidRDefault="00AC55B8" w:rsidP="00AC55B8">
      <w:pPr>
        <w:spacing w:line="360" w:lineRule="auto"/>
        <w:jc w:val="both"/>
        <w:rPr>
          <w:rFonts w:ascii="Arial" w:hAnsi="Arial" w:cs="Arial"/>
        </w:rPr>
      </w:pPr>
    </w:p>
    <w:p w14:paraId="0B456572" w14:textId="77777777" w:rsidR="00B51BF0" w:rsidRDefault="00B51BF0" w:rsidP="00B51BF0"/>
    <w:p w14:paraId="00517267" w14:textId="77777777" w:rsidR="00B51BF0" w:rsidRPr="00B51BF0" w:rsidRDefault="00B51BF0" w:rsidP="00B51BF0"/>
    <w:p w14:paraId="4F9E7E6F" w14:textId="77777777" w:rsidR="00B51BF0" w:rsidRDefault="00B51BF0" w:rsidP="00D256BB">
      <w:pPr>
        <w:rPr>
          <w:rFonts w:ascii="Arial" w:hAnsi="Arial" w:cs="Arial"/>
          <w:b/>
        </w:rPr>
      </w:pPr>
    </w:p>
    <w:p w14:paraId="0E6537D4" w14:textId="77777777" w:rsidR="00B51BF0" w:rsidRDefault="00B51BF0" w:rsidP="00D256BB">
      <w:pPr>
        <w:rPr>
          <w:rFonts w:ascii="Arial" w:hAnsi="Arial" w:cs="Arial"/>
          <w:b/>
        </w:rPr>
      </w:pPr>
    </w:p>
    <w:p w14:paraId="5C1B7729" w14:textId="77777777" w:rsidR="00C33932" w:rsidRDefault="00D256BB" w:rsidP="0075034F">
      <w:pPr>
        <w:pStyle w:val="Heading2"/>
        <w:jc w:val="center"/>
        <w:rPr>
          <w:rFonts w:ascii="Arial" w:hAnsi="Arial" w:cs="Arial"/>
          <w:b/>
          <w:color w:val="auto"/>
          <w:sz w:val="22"/>
          <w:szCs w:val="22"/>
        </w:rPr>
      </w:pPr>
      <w:bookmarkStart w:id="15" w:name="_Toc155288977"/>
      <w:r w:rsidRPr="0075034F">
        <w:rPr>
          <w:rFonts w:ascii="Arial" w:hAnsi="Arial" w:cs="Arial"/>
          <w:b/>
          <w:color w:val="auto"/>
          <w:sz w:val="22"/>
          <w:szCs w:val="22"/>
        </w:rPr>
        <w:t>Land Chocolate Ltd Ansoff Matrix</w:t>
      </w:r>
      <w:bookmarkEnd w:id="15"/>
    </w:p>
    <w:p w14:paraId="24B7541C" w14:textId="77777777" w:rsidR="0075034F" w:rsidRPr="0075034F" w:rsidRDefault="0075034F" w:rsidP="0075034F"/>
    <w:p w14:paraId="28228573" w14:textId="77777777" w:rsidR="00B51BF0" w:rsidRDefault="00B51BF0" w:rsidP="00AC55B8">
      <w:pPr>
        <w:pStyle w:val="Caption"/>
      </w:pPr>
      <w:r>
        <w:rPr>
          <w:rFonts w:ascii="Arial" w:hAnsi="Arial" w:cs="Arial"/>
          <w:b/>
          <w:noProof/>
          <w:lang w:eastAsia="en-GB"/>
        </w:rPr>
        <w:drawing>
          <wp:inline distT="0" distB="0" distL="0" distR="0" wp14:anchorId="3220FAB8" wp14:editId="363F3E16">
            <wp:extent cx="2828290" cy="2324100"/>
            <wp:effectExtent l="76200" t="76200" r="124460" b="133350"/>
            <wp:docPr id="7" name="Kép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7766" b="11904"/>
                    <a:stretch/>
                  </pic:blipFill>
                  <pic:spPr bwMode="auto">
                    <a:xfrm>
                      <a:off x="0" y="0"/>
                      <a:ext cx="2846088" cy="23387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r w:rsidR="00AC55B8">
        <w:t xml:space="preserve">Figure </w:t>
      </w:r>
      <w:fldSimple w:instr=" SEQ Figure \* ARABIC ">
        <w:r w:rsidR="0075034F">
          <w:rPr>
            <w:noProof/>
          </w:rPr>
          <w:t>6</w:t>
        </w:r>
      </w:fldSimple>
      <w:r w:rsidR="00AC55B8">
        <w:t xml:space="preserve"> Ansoff matrix template</w:t>
      </w:r>
    </w:p>
    <w:p w14:paraId="4F6646FF" w14:textId="77777777" w:rsidR="00AC55B8" w:rsidRPr="00AC55B8" w:rsidRDefault="00AC55B8" w:rsidP="00AC55B8"/>
    <w:p w14:paraId="21BE83A6" w14:textId="77777777" w:rsidR="00AC55B8" w:rsidRPr="00AC55B8" w:rsidRDefault="00AC55B8" w:rsidP="00AC55B8">
      <w:pPr>
        <w:spacing w:line="360" w:lineRule="auto"/>
        <w:jc w:val="both"/>
        <w:rPr>
          <w:rFonts w:ascii="Arial" w:hAnsi="Arial" w:cs="Arial"/>
        </w:rPr>
      </w:pPr>
      <w:r w:rsidRPr="00AC55B8">
        <w:rPr>
          <w:rFonts w:ascii="Arial" w:hAnsi="Arial" w:cs="Arial"/>
        </w:rPr>
        <w:t xml:space="preserve">Mathematician and business executive H. Igor Ansoff </w:t>
      </w:r>
      <w:sdt>
        <w:sdtPr>
          <w:rPr>
            <w:rFonts w:ascii="Arial" w:hAnsi="Arial" w:cs="Arial"/>
          </w:rPr>
          <w:id w:val="-1527482241"/>
          <w:citation/>
        </w:sdtPr>
        <w:sdtContent>
          <w:r w:rsidR="00F93D7E">
            <w:rPr>
              <w:rFonts w:ascii="Arial" w:hAnsi="Arial" w:cs="Arial"/>
            </w:rPr>
            <w:fldChar w:fldCharType="begin"/>
          </w:r>
          <w:r w:rsidR="00F93D7E">
            <w:rPr>
              <w:rFonts w:ascii="Arial" w:hAnsi="Arial" w:cs="Arial"/>
              <w:lang w:val="en-US"/>
            </w:rPr>
            <w:instrText xml:space="preserve"> CITATION Hus13 \l 1033 </w:instrText>
          </w:r>
          <w:r w:rsidR="00F93D7E">
            <w:rPr>
              <w:rFonts w:ascii="Arial" w:hAnsi="Arial" w:cs="Arial"/>
            </w:rPr>
            <w:fldChar w:fldCharType="separate"/>
          </w:r>
          <w:r w:rsidR="00F93D7E" w:rsidRPr="00F93D7E">
            <w:rPr>
              <w:rFonts w:ascii="Arial" w:hAnsi="Arial" w:cs="Arial"/>
              <w:noProof/>
              <w:lang w:val="en-US"/>
            </w:rPr>
            <w:t>(Hussain, et al., 2013)</w:t>
          </w:r>
          <w:r w:rsidR="00F93D7E">
            <w:rPr>
              <w:rFonts w:ascii="Arial" w:hAnsi="Arial" w:cs="Arial"/>
            </w:rPr>
            <w:fldChar w:fldCharType="end"/>
          </w:r>
        </w:sdtContent>
      </w:sdt>
      <w:r w:rsidR="00F93D7E">
        <w:rPr>
          <w:rFonts w:ascii="Arial" w:hAnsi="Arial" w:cs="Arial"/>
        </w:rPr>
        <w:t xml:space="preserve"> </w:t>
      </w:r>
      <w:r w:rsidRPr="00AC55B8">
        <w:rPr>
          <w:rFonts w:ascii="Arial" w:hAnsi="Arial" w:cs="Arial"/>
        </w:rPr>
        <w:t>created the matrix to help businesses define their strategies by varying what product to sell and to whom.</w:t>
      </w:r>
    </w:p>
    <w:p w14:paraId="24CD3712" w14:textId="77777777" w:rsidR="00AC55B8" w:rsidRPr="00AC55B8" w:rsidRDefault="00AC55B8" w:rsidP="00AC55B8">
      <w:pPr>
        <w:spacing w:line="360" w:lineRule="auto"/>
        <w:jc w:val="both"/>
        <w:rPr>
          <w:rFonts w:ascii="Arial" w:hAnsi="Arial" w:cs="Arial"/>
        </w:rPr>
      </w:pPr>
      <w:r w:rsidRPr="00AC55B8">
        <w:rPr>
          <w:rFonts w:ascii="Arial" w:hAnsi="Arial" w:cs="Arial"/>
        </w:rPr>
        <w:t>Ansoff's matrix encourages marketers to consider the four P's or "marketing mix":</w:t>
      </w:r>
    </w:p>
    <w:p w14:paraId="6FC6771E" w14:textId="77777777" w:rsidR="00AC55B8" w:rsidRPr="00AC55B8" w:rsidRDefault="00AC55B8" w:rsidP="00AC55B8">
      <w:pPr>
        <w:spacing w:line="360" w:lineRule="auto"/>
        <w:jc w:val="both"/>
        <w:rPr>
          <w:rFonts w:ascii="Arial" w:hAnsi="Arial" w:cs="Arial"/>
        </w:rPr>
      </w:pPr>
    </w:p>
    <w:p w14:paraId="2BD4A1FA" w14:textId="77777777" w:rsidR="00AC55B8" w:rsidRPr="00AC55B8" w:rsidRDefault="00AC55B8" w:rsidP="00AC55B8">
      <w:pPr>
        <w:spacing w:line="360" w:lineRule="auto"/>
        <w:jc w:val="both"/>
        <w:rPr>
          <w:rFonts w:ascii="Arial" w:hAnsi="Arial" w:cs="Arial"/>
        </w:rPr>
      </w:pPr>
      <w:r w:rsidRPr="00AC55B8">
        <w:rPr>
          <w:rFonts w:ascii="Arial" w:hAnsi="Arial" w:cs="Arial"/>
        </w:rPr>
        <w:t>• Product: what do they sell?</w:t>
      </w:r>
    </w:p>
    <w:p w14:paraId="1756B2D6" w14:textId="77777777" w:rsidR="00AC55B8" w:rsidRPr="00AC55B8" w:rsidRDefault="00AC55B8" w:rsidP="00AC55B8">
      <w:pPr>
        <w:spacing w:line="360" w:lineRule="auto"/>
        <w:jc w:val="both"/>
        <w:rPr>
          <w:rFonts w:ascii="Arial" w:hAnsi="Arial" w:cs="Arial"/>
        </w:rPr>
      </w:pPr>
      <w:r w:rsidRPr="00AC55B8">
        <w:rPr>
          <w:rFonts w:ascii="Arial" w:hAnsi="Arial" w:cs="Arial"/>
        </w:rPr>
        <w:t>• Location: where is it sold?</w:t>
      </w:r>
    </w:p>
    <w:p w14:paraId="74178C5D" w14:textId="77777777" w:rsidR="00AC55B8" w:rsidRPr="00AC55B8" w:rsidRDefault="00AC55B8" w:rsidP="00AC55B8">
      <w:pPr>
        <w:spacing w:line="360" w:lineRule="auto"/>
        <w:jc w:val="both"/>
        <w:rPr>
          <w:rFonts w:ascii="Arial" w:hAnsi="Arial" w:cs="Arial"/>
        </w:rPr>
      </w:pPr>
      <w:r w:rsidRPr="00AC55B8">
        <w:rPr>
          <w:rFonts w:ascii="Arial" w:hAnsi="Arial" w:cs="Arial"/>
        </w:rPr>
        <w:t>• Price: how much does the product cost?</w:t>
      </w:r>
    </w:p>
    <w:p w14:paraId="4670B6B5" w14:textId="77777777" w:rsidR="00AC55B8" w:rsidRPr="00AC55B8" w:rsidRDefault="00AC55B8" w:rsidP="00AC55B8">
      <w:pPr>
        <w:spacing w:line="360" w:lineRule="auto"/>
        <w:jc w:val="both"/>
        <w:rPr>
          <w:rFonts w:ascii="Arial" w:hAnsi="Arial" w:cs="Arial"/>
        </w:rPr>
      </w:pPr>
      <w:r w:rsidRPr="00AC55B8">
        <w:rPr>
          <w:rFonts w:ascii="Arial" w:hAnsi="Arial" w:cs="Arial"/>
        </w:rPr>
        <w:t>• Promotion: how is the product sold to the target audience?</w:t>
      </w:r>
    </w:p>
    <w:p w14:paraId="6D1E1F62" w14:textId="77777777" w:rsidR="00AC55B8" w:rsidRPr="00AC55B8" w:rsidRDefault="00AC55B8" w:rsidP="00AC55B8">
      <w:pPr>
        <w:spacing w:line="360" w:lineRule="auto"/>
        <w:jc w:val="both"/>
        <w:rPr>
          <w:rFonts w:ascii="Arial" w:hAnsi="Arial" w:cs="Arial"/>
        </w:rPr>
      </w:pPr>
    </w:p>
    <w:p w14:paraId="37A6E671" w14:textId="77777777" w:rsidR="00AC55B8" w:rsidRPr="00AC55B8" w:rsidRDefault="00AC55B8" w:rsidP="00AC55B8">
      <w:pPr>
        <w:spacing w:line="360" w:lineRule="auto"/>
        <w:jc w:val="both"/>
        <w:rPr>
          <w:rFonts w:ascii="Arial" w:hAnsi="Arial" w:cs="Arial"/>
        </w:rPr>
      </w:pPr>
      <w:r w:rsidRPr="00AC55B8">
        <w:rPr>
          <w:rFonts w:ascii="Arial" w:hAnsi="Arial" w:cs="Arial"/>
        </w:rPr>
        <w:lastRenderedPageBreak/>
        <w:t>Whether a marketer can accurately define the four Ps for their marketing efforts depends on the growth strategy they are using and the political and economic outlook of the market.</w:t>
      </w:r>
    </w:p>
    <w:p w14:paraId="18E35000" w14:textId="77777777" w:rsidR="00AC55B8" w:rsidRPr="00AC55B8" w:rsidRDefault="00AC55B8" w:rsidP="00AC55B8">
      <w:pPr>
        <w:spacing w:line="360" w:lineRule="auto"/>
        <w:jc w:val="both"/>
        <w:rPr>
          <w:rFonts w:ascii="Arial" w:hAnsi="Arial" w:cs="Arial"/>
        </w:rPr>
      </w:pPr>
    </w:p>
    <w:p w14:paraId="6380C665" w14:textId="77777777" w:rsidR="00AC55B8" w:rsidRPr="00D94E91" w:rsidRDefault="00D94E91" w:rsidP="00AC55B8">
      <w:pPr>
        <w:spacing w:line="360" w:lineRule="auto"/>
        <w:jc w:val="both"/>
        <w:rPr>
          <w:rFonts w:ascii="Arial" w:hAnsi="Arial" w:cs="Arial"/>
          <w:i/>
        </w:rPr>
      </w:pPr>
      <w:r>
        <w:rPr>
          <w:rFonts w:ascii="Arial" w:hAnsi="Arial" w:cs="Arial"/>
          <w:i/>
        </w:rPr>
        <w:t>Market penetration</w:t>
      </w:r>
      <w:r w:rsidR="00AC55B8" w:rsidRPr="00D94E91">
        <w:rPr>
          <w:rFonts w:ascii="Arial" w:hAnsi="Arial" w:cs="Arial"/>
          <w:i/>
        </w:rPr>
        <w:t>:</w:t>
      </w:r>
    </w:p>
    <w:p w14:paraId="5E480BF2" w14:textId="77777777" w:rsidR="00AC55B8" w:rsidRPr="00AC55B8" w:rsidRDefault="00AC55B8" w:rsidP="00AC55B8">
      <w:pPr>
        <w:spacing w:line="360" w:lineRule="auto"/>
        <w:jc w:val="both"/>
        <w:rPr>
          <w:rFonts w:ascii="Arial" w:hAnsi="Arial" w:cs="Arial"/>
        </w:rPr>
      </w:pPr>
    </w:p>
    <w:p w14:paraId="0CFF3B67" w14:textId="77777777" w:rsidR="00AC55B8" w:rsidRPr="00AC55B8" w:rsidRDefault="00AC55B8" w:rsidP="00AC55B8">
      <w:pPr>
        <w:spacing w:line="360" w:lineRule="auto"/>
        <w:jc w:val="both"/>
        <w:rPr>
          <w:rFonts w:ascii="Arial" w:hAnsi="Arial" w:cs="Arial"/>
        </w:rPr>
      </w:pPr>
      <w:r w:rsidRPr="00AC55B8">
        <w:rPr>
          <w:rFonts w:ascii="Arial" w:hAnsi="Arial" w:cs="Arial"/>
        </w:rPr>
        <w:t>A market penetration strategy is a growth approach that focuses on selling existing products in existing markets. Among the growth opportunities in the Ansoff matrix, market penetration is generally considered to be the least risky. This is because this strategy works across existing products and markets, and does not specifically involve new product development or market mapping.</w:t>
      </w:r>
    </w:p>
    <w:p w14:paraId="369694E4" w14:textId="77777777" w:rsidR="00AC55B8" w:rsidRPr="00AC55B8" w:rsidRDefault="00AC55B8" w:rsidP="00AC55B8">
      <w:pPr>
        <w:spacing w:line="360" w:lineRule="auto"/>
        <w:jc w:val="both"/>
        <w:rPr>
          <w:rFonts w:ascii="Arial" w:hAnsi="Arial" w:cs="Arial"/>
        </w:rPr>
      </w:pPr>
    </w:p>
    <w:p w14:paraId="49DACAB1" w14:textId="77777777" w:rsidR="00AC55B8" w:rsidRPr="00AC55B8" w:rsidRDefault="00AC55B8" w:rsidP="00AC55B8">
      <w:pPr>
        <w:spacing w:line="360" w:lineRule="auto"/>
        <w:jc w:val="both"/>
        <w:rPr>
          <w:rFonts w:ascii="Arial" w:hAnsi="Arial" w:cs="Arial"/>
        </w:rPr>
      </w:pPr>
      <w:r w:rsidRPr="00D94E91">
        <w:rPr>
          <w:rFonts w:ascii="Arial" w:hAnsi="Arial" w:cs="Arial"/>
          <w:i/>
        </w:rPr>
        <w:t>Market Development</w:t>
      </w:r>
      <w:r w:rsidRPr="00AC55B8">
        <w:rPr>
          <w:rFonts w:ascii="Arial" w:hAnsi="Arial" w:cs="Arial"/>
        </w:rPr>
        <w:t xml:space="preserve"> -</w:t>
      </w:r>
    </w:p>
    <w:p w14:paraId="699EB64D" w14:textId="77777777" w:rsidR="00AC55B8" w:rsidRPr="00AC55B8" w:rsidRDefault="00AC55B8" w:rsidP="00AC55B8">
      <w:pPr>
        <w:spacing w:line="360" w:lineRule="auto"/>
        <w:jc w:val="both"/>
        <w:rPr>
          <w:rFonts w:ascii="Arial" w:hAnsi="Arial" w:cs="Arial"/>
        </w:rPr>
      </w:pPr>
      <w:r w:rsidRPr="00AC55B8">
        <w:rPr>
          <w:rFonts w:ascii="Arial" w:hAnsi="Arial" w:cs="Arial"/>
        </w:rPr>
        <w:t>A market development strategy takes an existing product to new markets. Similar to a product development strategy, a market development strategy is considered riskier than a market penetration strategy because it involves introducing a familiar product to an unfamiliar market. Although the product remains the same, the new point of sale may require new pricing and promotional efforts.</w:t>
      </w:r>
    </w:p>
    <w:p w14:paraId="08C48530" w14:textId="77777777" w:rsidR="00AC55B8" w:rsidRPr="00AC55B8" w:rsidRDefault="00AC55B8" w:rsidP="00AC55B8">
      <w:pPr>
        <w:spacing w:line="360" w:lineRule="auto"/>
        <w:jc w:val="both"/>
        <w:rPr>
          <w:rFonts w:ascii="Arial" w:hAnsi="Arial" w:cs="Arial"/>
        </w:rPr>
      </w:pPr>
    </w:p>
    <w:p w14:paraId="76363469" w14:textId="77777777" w:rsidR="00AC55B8" w:rsidRPr="00AC55B8" w:rsidRDefault="00AC55B8" w:rsidP="00AC55B8">
      <w:pPr>
        <w:spacing w:line="360" w:lineRule="auto"/>
        <w:jc w:val="both"/>
        <w:rPr>
          <w:rFonts w:ascii="Arial" w:hAnsi="Arial" w:cs="Arial"/>
        </w:rPr>
      </w:pPr>
      <w:r w:rsidRPr="00AC55B8">
        <w:rPr>
          <w:rFonts w:ascii="Arial" w:hAnsi="Arial" w:cs="Arial"/>
        </w:rPr>
        <w:t xml:space="preserve"> </w:t>
      </w:r>
    </w:p>
    <w:p w14:paraId="1885A645" w14:textId="77777777" w:rsidR="00AC55B8" w:rsidRPr="00AC55B8" w:rsidRDefault="00AC55B8" w:rsidP="00AC55B8">
      <w:pPr>
        <w:spacing w:line="360" w:lineRule="auto"/>
        <w:jc w:val="both"/>
        <w:rPr>
          <w:rFonts w:ascii="Arial" w:hAnsi="Arial" w:cs="Arial"/>
        </w:rPr>
      </w:pPr>
    </w:p>
    <w:p w14:paraId="5A485DF0" w14:textId="77777777" w:rsidR="00AC55B8" w:rsidRPr="00D94E91" w:rsidRDefault="00AC55B8" w:rsidP="00AC55B8">
      <w:pPr>
        <w:spacing w:line="360" w:lineRule="auto"/>
        <w:jc w:val="both"/>
        <w:rPr>
          <w:rFonts w:ascii="Arial" w:hAnsi="Arial" w:cs="Arial"/>
          <w:i/>
        </w:rPr>
      </w:pPr>
      <w:r w:rsidRPr="00D94E91">
        <w:rPr>
          <w:rFonts w:ascii="Arial" w:hAnsi="Arial" w:cs="Arial"/>
          <w:i/>
        </w:rPr>
        <w:t>Product development -</w:t>
      </w:r>
    </w:p>
    <w:p w14:paraId="254894DC" w14:textId="77777777" w:rsidR="00AC55B8" w:rsidRPr="00AC55B8" w:rsidRDefault="00AC55B8" w:rsidP="00AC55B8">
      <w:pPr>
        <w:spacing w:line="360" w:lineRule="auto"/>
        <w:jc w:val="both"/>
        <w:rPr>
          <w:rFonts w:ascii="Arial" w:hAnsi="Arial" w:cs="Arial"/>
        </w:rPr>
      </w:pPr>
      <w:r w:rsidRPr="00AC55B8">
        <w:rPr>
          <w:rFonts w:ascii="Arial" w:hAnsi="Arial" w:cs="Arial"/>
        </w:rPr>
        <w:t>Product development strategy involves developing a new product for an existing market. It is typically considered riskier than a market penetration strategy because it requires the creation of an entirely new product. To be successful, product development strategies typically require innovation and further research into the existing market, including the profile and needs of the target audience.</w:t>
      </w:r>
    </w:p>
    <w:p w14:paraId="6C837923" w14:textId="77777777" w:rsidR="00AC55B8" w:rsidRDefault="00AC55B8" w:rsidP="00AC55B8">
      <w:pPr>
        <w:spacing w:line="360" w:lineRule="auto"/>
        <w:jc w:val="both"/>
        <w:rPr>
          <w:rFonts w:ascii="Arial" w:hAnsi="Arial" w:cs="Arial"/>
        </w:rPr>
      </w:pPr>
    </w:p>
    <w:p w14:paraId="0ACB1CEB" w14:textId="77777777" w:rsidR="0075034F" w:rsidRDefault="0075034F" w:rsidP="00AC55B8">
      <w:pPr>
        <w:spacing w:line="360" w:lineRule="auto"/>
        <w:jc w:val="both"/>
        <w:rPr>
          <w:rFonts w:ascii="Arial" w:hAnsi="Arial" w:cs="Arial"/>
        </w:rPr>
      </w:pPr>
    </w:p>
    <w:p w14:paraId="2D2117BF" w14:textId="77777777" w:rsidR="0075034F" w:rsidRPr="00AC55B8" w:rsidRDefault="0075034F" w:rsidP="00AC55B8">
      <w:pPr>
        <w:spacing w:line="360" w:lineRule="auto"/>
        <w:jc w:val="both"/>
        <w:rPr>
          <w:rFonts w:ascii="Arial" w:hAnsi="Arial" w:cs="Arial"/>
        </w:rPr>
      </w:pPr>
    </w:p>
    <w:p w14:paraId="6998D2F3" w14:textId="77777777" w:rsidR="00AC55B8" w:rsidRPr="00AC55B8" w:rsidRDefault="00AC55B8" w:rsidP="00AC55B8">
      <w:pPr>
        <w:spacing w:line="360" w:lineRule="auto"/>
        <w:jc w:val="both"/>
        <w:rPr>
          <w:rFonts w:ascii="Arial" w:hAnsi="Arial" w:cs="Arial"/>
        </w:rPr>
      </w:pPr>
    </w:p>
    <w:p w14:paraId="26E1A8F1" w14:textId="77777777" w:rsidR="00AC55B8" w:rsidRPr="00D94E91" w:rsidRDefault="00AC55B8" w:rsidP="00AC55B8">
      <w:pPr>
        <w:spacing w:line="360" w:lineRule="auto"/>
        <w:jc w:val="both"/>
        <w:rPr>
          <w:rFonts w:ascii="Arial" w:hAnsi="Arial" w:cs="Arial"/>
          <w:i/>
        </w:rPr>
      </w:pPr>
      <w:r w:rsidRPr="00D94E91">
        <w:rPr>
          <w:rFonts w:ascii="Arial" w:hAnsi="Arial" w:cs="Arial"/>
          <w:i/>
        </w:rPr>
        <w:lastRenderedPageBreak/>
        <w:t>Diversification –</w:t>
      </w:r>
    </w:p>
    <w:p w14:paraId="3A1AF846" w14:textId="77777777" w:rsidR="00AC55B8" w:rsidRPr="00AC55B8" w:rsidRDefault="00AC55B8" w:rsidP="00AC55B8">
      <w:pPr>
        <w:spacing w:line="360" w:lineRule="auto"/>
        <w:jc w:val="both"/>
        <w:rPr>
          <w:rFonts w:ascii="Arial" w:hAnsi="Arial" w:cs="Arial"/>
        </w:rPr>
      </w:pPr>
    </w:p>
    <w:p w14:paraId="37B35D49" w14:textId="77777777" w:rsidR="00B51BF0" w:rsidRDefault="00AC55B8" w:rsidP="00AC55B8">
      <w:pPr>
        <w:spacing w:line="360" w:lineRule="auto"/>
        <w:jc w:val="both"/>
        <w:rPr>
          <w:rFonts w:ascii="Arial" w:hAnsi="Arial" w:cs="Arial"/>
        </w:rPr>
      </w:pPr>
      <w:r w:rsidRPr="00AC55B8">
        <w:rPr>
          <w:rFonts w:ascii="Arial" w:hAnsi="Arial" w:cs="Arial"/>
        </w:rPr>
        <w:t>A diversification strategy involves developing a new product for a new market. The novelty expected from the diversification strategy also means that it is the riskiest of the four strategies of the Ansoff matrix. Diversification strategies require full attention to all four Ps—product, price, place, and promotion—but the biggest risks can also lead to the biggest rewards.</w:t>
      </w:r>
      <w:r w:rsidR="00D94E91">
        <w:rPr>
          <w:rFonts w:ascii="Arial" w:hAnsi="Arial" w:cs="Arial"/>
        </w:rPr>
        <w:t xml:space="preserve"> </w:t>
      </w:r>
      <w:sdt>
        <w:sdtPr>
          <w:rPr>
            <w:rFonts w:ascii="Arial" w:hAnsi="Arial" w:cs="Arial"/>
          </w:rPr>
          <w:id w:val="-1017618172"/>
          <w:citation/>
        </w:sdtPr>
        <w:sdtContent>
          <w:r w:rsidR="00D94E91">
            <w:rPr>
              <w:rFonts w:ascii="Arial" w:hAnsi="Arial" w:cs="Arial"/>
            </w:rPr>
            <w:fldChar w:fldCharType="begin"/>
          </w:r>
          <w:r w:rsidR="00D94E91">
            <w:rPr>
              <w:rFonts w:ascii="Arial" w:hAnsi="Arial" w:cs="Arial"/>
              <w:lang w:val="en-US"/>
            </w:rPr>
            <w:instrText xml:space="preserve"> CITATION Hus13 \l 1033 </w:instrText>
          </w:r>
          <w:r w:rsidR="00D94E91">
            <w:rPr>
              <w:rFonts w:ascii="Arial" w:hAnsi="Arial" w:cs="Arial"/>
            </w:rPr>
            <w:fldChar w:fldCharType="separate"/>
          </w:r>
          <w:r w:rsidR="00D94E91" w:rsidRPr="00D94E91">
            <w:rPr>
              <w:rFonts w:ascii="Arial" w:hAnsi="Arial" w:cs="Arial"/>
              <w:noProof/>
              <w:lang w:val="en-US"/>
            </w:rPr>
            <w:t>(Hussain, et al., 2013)</w:t>
          </w:r>
          <w:r w:rsidR="00D94E91">
            <w:rPr>
              <w:rFonts w:ascii="Arial" w:hAnsi="Arial" w:cs="Arial"/>
            </w:rPr>
            <w:fldChar w:fldCharType="end"/>
          </w:r>
        </w:sdtContent>
      </w:sdt>
    </w:p>
    <w:p w14:paraId="770E9AC6" w14:textId="77777777" w:rsidR="008B10DD" w:rsidRDefault="008B10DD" w:rsidP="00AC55B8">
      <w:pPr>
        <w:spacing w:line="360" w:lineRule="auto"/>
        <w:jc w:val="both"/>
        <w:rPr>
          <w:rFonts w:ascii="Arial" w:hAnsi="Arial" w:cs="Arial"/>
        </w:rPr>
      </w:pPr>
    </w:p>
    <w:p w14:paraId="0654954B" w14:textId="77777777" w:rsidR="00D94E91" w:rsidRPr="0075034F" w:rsidRDefault="008B10DD" w:rsidP="0075034F">
      <w:pPr>
        <w:pStyle w:val="Heading1"/>
        <w:jc w:val="center"/>
        <w:rPr>
          <w:rFonts w:ascii="Arial" w:hAnsi="Arial" w:cs="Arial"/>
          <w:b/>
          <w:color w:val="auto"/>
          <w:sz w:val="22"/>
          <w:szCs w:val="22"/>
        </w:rPr>
      </w:pPr>
      <w:bookmarkStart w:id="16" w:name="_Toc155288978"/>
      <w:r w:rsidRPr="0075034F">
        <w:rPr>
          <w:rFonts w:ascii="Arial" w:hAnsi="Arial" w:cs="Arial"/>
          <w:b/>
          <w:color w:val="auto"/>
          <w:sz w:val="22"/>
          <w:szCs w:val="22"/>
        </w:rPr>
        <w:t>Stakeholder analysis and critical evaluation of the expectations of the various stakeholders</w:t>
      </w:r>
      <w:bookmarkEnd w:id="16"/>
    </w:p>
    <w:p w14:paraId="75F01F5B" w14:textId="77777777" w:rsidR="008B10DD" w:rsidRDefault="008B10DD" w:rsidP="0075034F">
      <w:pPr>
        <w:spacing w:line="360" w:lineRule="auto"/>
        <w:jc w:val="center"/>
        <w:rPr>
          <w:rFonts w:ascii="Arial" w:hAnsi="Arial" w:cs="Arial"/>
          <w:b/>
        </w:rPr>
      </w:pPr>
    </w:p>
    <w:p w14:paraId="17EFE058" w14:textId="77777777" w:rsidR="0075034F" w:rsidRPr="0075034F" w:rsidRDefault="0075034F" w:rsidP="0075034F">
      <w:pPr>
        <w:spacing w:line="360" w:lineRule="auto"/>
        <w:jc w:val="center"/>
        <w:rPr>
          <w:rFonts w:ascii="Arial" w:hAnsi="Arial" w:cs="Arial"/>
          <w:b/>
        </w:rPr>
      </w:pPr>
    </w:p>
    <w:p w14:paraId="687E543A" w14:textId="77777777" w:rsidR="008B10DD" w:rsidRDefault="008B10DD" w:rsidP="0075034F">
      <w:pPr>
        <w:pStyle w:val="Heading2"/>
        <w:jc w:val="center"/>
        <w:rPr>
          <w:rFonts w:ascii="Arial" w:hAnsi="Arial" w:cs="Arial"/>
          <w:b/>
          <w:color w:val="auto"/>
          <w:sz w:val="22"/>
          <w:szCs w:val="22"/>
        </w:rPr>
      </w:pPr>
      <w:bookmarkStart w:id="17" w:name="_Toc155288979"/>
      <w:r w:rsidRPr="0075034F">
        <w:rPr>
          <w:rFonts w:ascii="Arial" w:hAnsi="Arial" w:cs="Arial"/>
          <w:b/>
          <w:color w:val="auto"/>
          <w:sz w:val="22"/>
          <w:szCs w:val="22"/>
        </w:rPr>
        <w:t>Stakeholders have a fundamental influence on sustainability performance.</w:t>
      </w:r>
      <w:bookmarkEnd w:id="17"/>
    </w:p>
    <w:p w14:paraId="5172211E" w14:textId="77777777" w:rsidR="0075034F" w:rsidRPr="0075034F" w:rsidRDefault="0075034F" w:rsidP="0075034F"/>
    <w:p w14:paraId="226D52E4" w14:textId="77777777" w:rsidR="008B10DD" w:rsidRPr="008B10DD" w:rsidRDefault="008B10DD" w:rsidP="008B10DD">
      <w:pPr>
        <w:spacing w:line="360" w:lineRule="auto"/>
        <w:jc w:val="both"/>
        <w:rPr>
          <w:rFonts w:ascii="Arial" w:hAnsi="Arial" w:cs="Arial"/>
        </w:rPr>
      </w:pPr>
      <w:r w:rsidRPr="008B10DD">
        <w:rPr>
          <w:rFonts w:ascii="Arial" w:hAnsi="Arial" w:cs="Arial"/>
        </w:rPr>
        <w:t>Understanding the environment of the organization creates a new perspective because the business no longer revolves around the customer who pays for our service and who buys our products. This focus extends to the stakeholders, i.e. those who can significantly risk the sustainability of the organization.</w:t>
      </w:r>
    </w:p>
    <w:p w14:paraId="5711CA3F" w14:textId="77777777" w:rsidR="008B10DD" w:rsidRPr="008B10DD" w:rsidRDefault="008B10DD" w:rsidP="008B10DD">
      <w:pPr>
        <w:spacing w:line="360" w:lineRule="auto"/>
        <w:jc w:val="both"/>
        <w:rPr>
          <w:rFonts w:ascii="Arial" w:hAnsi="Arial" w:cs="Arial"/>
        </w:rPr>
      </w:pPr>
      <w:r w:rsidRPr="008B10DD">
        <w:rPr>
          <w:rFonts w:ascii="Arial" w:hAnsi="Arial" w:cs="Arial"/>
        </w:rPr>
        <w:t>Who are they? An interested party is the customer, the supplier, any service organization, authority, municipality, society, parent company, sister company, employees, etc.</w:t>
      </w:r>
    </w:p>
    <w:p w14:paraId="6088AF6C" w14:textId="77777777" w:rsidR="00D94E91" w:rsidRDefault="008B10DD" w:rsidP="008B10DD">
      <w:pPr>
        <w:spacing w:line="360" w:lineRule="auto"/>
        <w:jc w:val="both"/>
        <w:rPr>
          <w:rFonts w:ascii="Arial" w:hAnsi="Arial" w:cs="Arial"/>
        </w:rPr>
      </w:pPr>
      <w:r w:rsidRPr="008B10DD">
        <w:rPr>
          <w:rFonts w:ascii="Arial" w:hAnsi="Arial" w:cs="Arial"/>
        </w:rPr>
        <w:t>In the case of the Land Chocolate Company, e.g. the customers, the chocolate bean producers, the employees.</w:t>
      </w:r>
      <w:r>
        <w:rPr>
          <w:rFonts w:ascii="Arial" w:hAnsi="Arial" w:cs="Arial"/>
        </w:rPr>
        <w:t xml:space="preserve"> </w:t>
      </w:r>
      <w:sdt>
        <w:sdtPr>
          <w:rPr>
            <w:rFonts w:ascii="Arial" w:hAnsi="Arial" w:cs="Arial"/>
          </w:rPr>
          <w:id w:val="1558048650"/>
          <w:citation/>
        </w:sdtPr>
        <w:sdtContent>
          <w:r>
            <w:rPr>
              <w:rFonts w:ascii="Arial" w:hAnsi="Arial" w:cs="Arial"/>
            </w:rPr>
            <w:fldChar w:fldCharType="begin"/>
          </w:r>
          <w:r>
            <w:rPr>
              <w:rFonts w:ascii="Arial" w:hAnsi="Arial" w:cs="Arial"/>
              <w:lang w:val="en-US"/>
            </w:rPr>
            <w:instrText xml:space="preserve"> CITATION Sai23 \l 1033 </w:instrText>
          </w:r>
          <w:r>
            <w:rPr>
              <w:rFonts w:ascii="Arial" w:hAnsi="Arial" w:cs="Arial"/>
            </w:rPr>
            <w:fldChar w:fldCharType="separate"/>
          </w:r>
          <w:r w:rsidRPr="008B10DD">
            <w:rPr>
              <w:rFonts w:ascii="Arial" w:hAnsi="Arial" w:cs="Arial"/>
              <w:noProof/>
              <w:lang w:val="en-US"/>
            </w:rPr>
            <w:t>(Krishna, 2023)</w:t>
          </w:r>
          <w:r>
            <w:rPr>
              <w:rFonts w:ascii="Arial" w:hAnsi="Arial" w:cs="Arial"/>
            </w:rPr>
            <w:fldChar w:fldCharType="end"/>
          </w:r>
        </w:sdtContent>
      </w:sdt>
    </w:p>
    <w:p w14:paraId="76BEA895" w14:textId="77777777" w:rsidR="008B10DD" w:rsidRDefault="00B212CD" w:rsidP="00B212CD">
      <w:pPr>
        <w:spacing w:line="360" w:lineRule="auto"/>
        <w:ind w:firstLine="720"/>
        <w:jc w:val="both"/>
        <w:rPr>
          <w:rFonts w:ascii="Arial" w:hAnsi="Arial" w:cs="Arial"/>
        </w:rPr>
      </w:pPr>
      <w:r w:rsidRPr="00B212CD">
        <w:rPr>
          <w:rFonts w:ascii="Arial" w:hAnsi="Arial" w:cs="Arial"/>
        </w:rPr>
        <w:t>Many groups and organizations are involved in the business activities of Land Chocolate. These stakeholders, in turn, have a fundamental impact on your sustainability performance. We group stakeholders based on their impact and influence on business practices.</w:t>
      </w:r>
    </w:p>
    <w:p w14:paraId="0B5660FB" w14:textId="77777777" w:rsidR="00B212CD" w:rsidRDefault="00B212CD" w:rsidP="00B212CD">
      <w:pPr>
        <w:spacing w:line="360" w:lineRule="auto"/>
        <w:ind w:firstLine="720"/>
        <w:jc w:val="both"/>
        <w:rPr>
          <w:rFonts w:ascii="Arial" w:hAnsi="Arial" w:cs="Arial"/>
        </w:rPr>
      </w:pPr>
      <w:r w:rsidRPr="00B212CD">
        <w:rPr>
          <w:rFonts w:ascii="Arial" w:hAnsi="Arial" w:cs="Arial"/>
        </w:rPr>
        <w:t>Contacting different groups and identifying and responding to needs is different. One way of identifying and summarizing issues affecting stakeholders is materiality assessment. With the help of the results of the evaluation, it determines its strategy, goals, and metrics for the company and other interested p</w:t>
      </w:r>
      <w:r>
        <w:rPr>
          <w:rFonts w:ascii="Arial" w:hAnsi="Arial" w:cs="Arial"/>
        </w:rPr>
        <w:t>arties in the important topics.</w:t>
      </w:r>
    </w:p>
    <w:p w14:paraId="0BD3329C" w14:textId="77777777" w:rsidR="0075034F" w:rsidRDefault="0075034F" w:rsidP="00B212CD">
      <w:pPr>
        <w:spacing w:line="360" w:lineRule="auto"/>
        <w:ind w:firstLine="720"/>
        <w:jc w:val="both"/>
        <w:rPr>
          <w:rFonts w:ascii="Arial" w:hAnsi="Arial" w:cs="Arial"/>
        </w:rPr>
      </w:pPr>
    </w:p>
    <w:p w14:paraId="404951B4" w14:textId="77777777" w:rsidR="0075034F" w:rsidRPr="00B212CD" w:rsidRDefault="0075034F" w:rsidP="00B212CD">
      <w:pPr>
        <w:spacing w:line="360" w:lineRule="auto"/>
        <w:ind w:firstLine="720"/>
        <w:jc w:val="both"/>
        <w:rPr>
          <w:rFonts w:ascii="Arial" w:hAnsi="Arial" w:cs="Arial"/>
        </w:rPr>
      </w:pPr>
    </w:p>
    <w:p w14:paraId="57D047B9" w14:textId="77777777" w:rsidR="00B212CD" w:rsidRPr="00B212CD" w:rsidRDefault="00B212CD" w:rsidP="00B212CD">
      <w:pPr>
        <w:spacing w:line="360" w:lineRule="auto"/>
        <w:ind w:firstLine="720"/>
        <w:jc w:val="both"/>
        <w:rPr>
          <w:rFonts w:ascii="Arial" w:hAnsi="Arial" w:cs="Arial"/>
        </w:rPr>
      </w:pPr>
      <w:r w:rsidRPr="00B212CD">
        <w:rPr>
          <w:rFonts w:ascii="Arial" w:hAnsi="Arial" w:cs="Arial"/>
        </w:rPr>
        <w:lastRenderedPageBreak/>
        <w:t>The most important stakeholders:</w:t>
      </w:r>
    </w:p>
    <w:p w14:paraId="6C5C5C2C" w14:textId="77777777" w:rsidR="00B212CD" w:rsidRPr="00B212CD" w:rsidRDefault="00B212CD" w:rsidP="00B212CD">
      <w:pPr>
        <w:spacing w:line="360" w:lineRule="auto"/>
        <w:ind w:firstLine="720"/>
        <w:jc w:val="both"/>
        <w:rPr>
          <w:rFonts w:ascii="Arial" w:hAnsi="Arial" w:cs="Arial"/>
        </w:rPr>
      </w:pPr>
    </w:p>
    <w:p w14:paraId="2E48E744" w14:textId="77777777" w:rsidR="00B212CD" w:rsidRPr="00B212CD" w:rsidRDefault="00B212CD" w:rsidP="00B212CD">
      <w:pPr>
        <w:pStyle w:val="ListParagraph"/>
        <w:numPr>
          <w:ilvl w:val="0"/>
          <w:numId w:val="2"/>
        </w:numPr>
        <w:spacing w:line="360" w:lineRule="auto"/>
        <w:jc w:val="both"/>
        <w:rPr>
          <w:rFonts w:ascii="Arial" w:hAnsi="Arial" w:cs="Arial"/>
        </w:rPr>
      </w:pPr>
      <w:r w:rsidRPr="00B212CD">
        <w:rPr>
          <w:rFonts w:ascii="Arial" w:hAnsi="Arial" w:cs="Arial"/>
        </w:rPr>
        <w:t>Clients</w:t>
      </w:r>
    </w:p>
    <w:p w14:paraId="3DDCE91B" w14:textId="77777777" w:rsidR="00B212CD" w:rsidRPr="00B212CD" w:rsidRDefault="00B212CD" w:rsidP="00B212CD">
      <w:pPr>
        <w:pStyle w:val="ListParagraph"/>
        <w:numPr>
          <w:ilvl w:val="0"/>
          <w:numId w:val="2"/>
        </w:numPr>
        <w:spacing w:line="360" w:lineRule="auto"/>
        <w:jc w:val="both"/>
        <w:rPr>
          <w:rFonts w:ascii="Arial" w:hAnsi="Arial" w:cs="Arial"/>
        </w:rPr>
      </w:pPr>
      <w:r w:rsidRPr="00B212CD">
        <w:rPr>
          <w:rFonts w:ascii="Arial" w:hAnsi="Arial" w:cs="Arial"/>
        </w:rPr>
        <w:t>Employees</w:t>
      </w:r>
    </w:p>
    <w:p w14:paraId="5EE77CA2" w14:textId="77777777" w:rsidR="00B212CD" w:rsidRPr="00B212CD" w:rsidRDefault="00B212CD" w:rsidP="00B212CD">
      <w:pPr>
        <w:pStyle w:val="ListParagraph"/>
        <w:numPr>
          <w:ilvl w:val="0"/>
          <w:numId w:val="2"/>
        </w:numPr>
        <w:spacing w:line="360" w:lineRule="auto"/>
        <w:jc w:val="both"/>
        <w:rPr>
          <w:rFonts w:ascii="Arial" w:hAnsi="Arial" w:cs="Arial"/>
        </w:rPr>
      </w:pPr>
      <w:r w:rsidRPr="00B212CD">
        <w:rPr>
          <w:rFonts w:ascii="Arial" w:hAnsi="Arial" w:cs="Arial"/>
        </w:rPr>
        <w:t>Investors/shareholders</w:t>
      </w:r>
    </w:p>
    <w:p w14:paraId="71A54C28" w14:textId="77777777" w:rsidR="00B212CD" w:rsidRPr="00B212CD" w:rsidRDefault="00B212CD" w:rsidP="00B212CD">
      <w:pPr>
        <w:pStyle w:val="ListParagraph"/>
        <w:numPr>
          <w:ilvl w:val="0"/>
          <w:numId w:val="2"/>
        </w:numPr>
        <w:spacing w:line="360" w:lineRule="auto"/>
        <w:jc w:val="both"/>
        <w:rPr>
          <w:rFonts w:ascii="Arial" w:hAnsi="Arial" w:cs="Arial"/>
        </w:rPr>
      </w:pPr>
      <w:r w:rsidRPr="00B212CD">
        <w:rPr>
          <w:rFonts w:ascii="Arial" w:hAnsi="Arial" w:cs="Arial"/>
        </w:rPr>
        <w:t>Suppliers</w:t>
      </w:r>
    </w:p>
    <w:p w14:paraId="6D679DA7" w14:textId="77777777" w:rsidR="00B212CD" w:rsidRPr="00B212CD" w:rsidRDefault="00B212CD" w:rsidP="00B212CD">
      <w:pPr>
        <w:pStyle w:val="ListParagraph"/>
        <w:numPr>
          <w:ilvl w:val="0"/>
          <w:numId w:val="2"/>
        </w:numPr>
        <w:spacing w:line="360" w:lineRule="auto"/>
        <w:jc w:val="both"/>
        <w:rPr>
          <w:rFonts w:ascii="Arial" w:hAnsi="Arial" w:cs="Arial"/>
        </w:rPr>
      </w:pPr>
      <w:r w:rsidRPr="00B212CD">
        <w:rPr>
          <w:rFonts w:ascii="Arial" w:hAnsi="Arial" w:cs="Arial"/>
        </w:rPr>
        <w:t>Local communities</w:t>
      </w:r>
    </w:p>
    <w:p w14:paraId="3B180B13" w14:textId="77777777" w:rsidR="00B212CD" w:rsidRPr="00B212CD" w:rsidRDefault="00B212CD" w:rsidP="00B212CD">
      <w:pPr>
        <w:pStyle w:val="ListParagraph"/>
        <w:numPr>
          <w:ilvl w:val="0"/>
          <w:numId w:val="2"/>
        </w:numPr>
        <w:spacing w:line="360" w:lineRule="auto"/>
        <w:jc w:val="both"/>
        <w:rPr>
          <w:rFonts w:ascii="Arial" w:hAnsi="Arial" w:cs="Arial"/>
        </w:rPr>
      </w:pPr>
      <w:r w:rsidRPr="00B212CD">
        <w:rPr>
          <w:rFonts w:ascii="Arial" w:hAnsi="Arial" w:cs="Arial"/>
        </w:rPr>
        <w:t xml:space="preserve">Government, authorities. </w:t>
      </w:r>
    </w:p>
    <w:p w14:paraId="246DB80A" w14:textId="77777777" w:rsidR="00B212CD" w:rsidRDefault="00B212CD" w:rsidP="00B212CD">
      <w:pPr>
        <w:spacing w:line="360" w:lineRule="auto"/>
        <w:jc w:val="both"/>
        <w:rPr>
          <w:rFonts w:ascii="Arial" w:hAnsi="Arial" w:cs="Arial"/>
        </w:rPr>
      </w:pPr>
    </w:p>
    <w:p w14:paraId="203A0CD6" w14:textId="77777777" w:rsidR="00B212CD" w:rsidRPr="00B212CD" w:rsidRDefault="00B212CD" w:rsidP="00B212CD">
      <w:pPr>
        <w:spacing w:line="360" w:lineRule="auto"/>
        <w:jc w:val="both"/>
        <w:rPr>
          <w:rFonts w:ascii="Arial" w:hAnsi="Arial" w:cs="Arial"/>
        </w:rPr>
      </w:pPr>
      <w:r w:rsidRPr="00910DB2">
        <w:rPr>
          <w:rFonts w:ascii="Arial" w:hAnsi="Arial" w:cs="Arial"/>
          <w:u w:val="single"/>
        </w:rPr>
        <w:t>Customer dialogue</w:t>
      </w:r>
      <w:r w:rsidRPr="00B212CD">
        <w:rPr>
          <w:rFonts w:ascii="Arial" w:hAnsi="Arial" w:cs="Arial"/>
        </w:rPr>
        <w:t>: To learn about market needs and stimulate value creation</w:t>
      </w:r>
    </w:p>
    <w:p w14:paraId="6E0B1FDE" w14:textId="77777777" w:rsidR="00B212CD" w:rsidRPr="00B212CD" w:rsidRDefault="00B212CD" w:rsidP="00B212CD">
      <w:pPr>
        <w:spacing w:line="360" w:lineRule="auto"/>
        <w:jc w:val="both"/>
        <w:rPr>
          <w:rFonts w:ascii="Arial" w:hAnsi="Arial" w:cs="Arial"/>
        </w:rPr>
      </w:pPr>
    </w:p>
    <w:p w14:paraId="3BD27558" w14:textId="77777777" w:rsidR="00B212CD" w:rsidRPr="00B212CD" w:rsidRDefault="00B212CD" w:rsidP="00B212CD">
      <w:pPr>
        <w:spacing w:line="360" w:lineRule="auto"/>
        <w:jc w:val="both"/>
        <w:rPr>
          <w:rFonts w:ascii="Arial" w:hAnsi="Arial" w:cs="Arial"/>
        </w:rPr>
      </w:pPr>
      <w:r w:rsidRPr="00B212CD">
        <w:rPr>
          <w:rFonts w:ascii="Arial" w:hAnsi="Arial" w:cs="Arial"/>
        </w:rPr>
        <w:t>Customers help us understand and explore the possibilities of innovation. Relying on a direct and frequent exchange of ideas, products that customers want must be developed and marketed. .</w:t>
      </w:r>
    </w:p>
    <w:p w14:paraId="13EC87D0" w14:textId="77777777" w:rsidR="00B212CD" w:rsidRPr="00B212CD" w:rsidRDefault="00B212CD" w:rsidP="00B212CD">
      <w:pPr>
        <w:spacing w:line="360" w:lineRule="auto"/>
        <w:jc w:val="both"/>
        <w:rPr>
          <w:rFonts w:ascii="Arial" w:hAnsi="Arial" w:cs="Arial"/>
        </w:rPr>
      </w:pPr>
      <w:r w:rsidRPr="00910DB2">
        <w:rPr>
          <w:rFonts w:ascii="Arial" w:hAnsi="Arial" w:cs="Arial"/>
          <w:u w:val="single"/>
        </w:rPr>
        <w:t>Suppliers:</w:t>
      </w:r>
      <w:r w:rsidRPr="00B212CD">
        <w:rPr>
          <w:rFonts w:ascii="Arial" w:hAnsi="Arial" w:cs="Arial"/>
        </w:rPr>
        <w:t xml:space="preserve"> common, proactive measures must be taken for sustainability at all points of value creation</w:t>
      </w:r>
    </w:p>
    <w:p w14:paraId="7422FE0B" w14:textId="77777777" w:rsidR="00B212CD" w:rsidRPr="00B212CD" w:rsidRDefault="00B212CD" w:rsidP="00B212CD">
      <w:pPr>
        <w:spacing w:line="360" w:lineRule="auto"/>
        <w:jc w:val="both"/>
        <w:rPr>
          <w:rFonts w:ascii="Arial" w:hAnsi="Arial" w:cs="Arial"/>
        </w:rPr>
      </w:pPr>
      <w:r w:rsidRPr="00B212CD">
        <w:rPr>
          <w:rFonts w:ascii="Arial" w:hAnsi="Arial" w:cs="Arial"/>
        </w:rPr>
        <w:t>Activity related to the supply chain is an important element of sustainability performance. Actively collaborates with suppliers to ensure they also meet Land's responsible ope</w:t>
      </w:r>
      <w:r w:rsidR="00910DB2">
        <w:rPr>
          <w:rFonts w:ascii="Arial" w:hAnsi="Arial" w:cs="Arial"/>
        </w:rPr>
        <w:t>rating standards for chocolate.</w:t>
      </w:r>
    </w:p>
    <w:p w14:paraId="7D78D0C5" w14:textId="77777777" w:rsidR="00B212CD" w:rsidRPr="00B212CD" w:rsidRDefault="00910DB2" w:rsidP="00B212CD">
      <w:pPr>
        <w:spacing w:line="360" w:lineRule="auto"/>
        <w:jc w:val="both"/>
        <w:rPr>
          <w:rFonts w:ascii="Arial" w:hAnsi="Arial" w:cs="Arial"/>
        </w:rPr>
      </w:pPr>
      <w:r>
        <w:rPr>
          <w:rFonts w:ascii="Arial" w:hAnsi="Arial" w:cs="Arial"/>
        </w:rPr>
        <w:t xml:space="preserve">Land Chocolate </w:t>
      </w:r>
      <w:r w:rsidR="00B212CD" w:rsidRPr="00B212CD">
        <w:rPr>
          <w:rFonts w:ascii="Arial" w:hAnsi="Arial" w:cs="Arial"/>
        </w:rPr>
        <w:t>are also in direct dialogue with our suppliers in some key focus areas such as:</w:t>
      </w:r>
    </w:p>
    <w:p w14:paraId="1EEE219C" w14:textId="77777777" w:rsidR="00B212CD" w:rsidRPr="00910DB2" w:rsidRDefault="00B212CD" w:rsidP="00910DB2">
      <w:pPr>
        <w:pStyle w:val="ListParagraph"/>
        <w:numPr>
          <w:ilvl w:val="0"/>
          <w:numId w:val="1"/>
        </w:numPr>
        <w:spacing w:line="360" w:lineRule="auto"/>
        <w:jc w:val="both"/>
        <w:rPr>
          <w:rFonts w:ascii="Arial" w:hAnsi="Arial" w:cs="Arial"/>
        </w:rPr>
      </w:pPr>
      <w:r w:rsidRPr="00910DB2">
        <w:rPr>
          <w:rFonts w:ascii="Arial" w:hAnsi="Arial" w:cs="Arial"/>
        </w:rPr>
        <w:t>Financial stability and operational efficiency</w:t>
      </w:r>
    </w:p>
    <w:p w14:paraId="308C23E2" w14:textId="77777777" w:rsidR="00910DB2" w:rsidRDefault="00B212CD" w:rsidP="00B212CD">
      <w:pPr>
        <w:pStyle w:val="ListParagraph"/>
        <w:numPr>
          <w:ilvl w:val="0"/>
          <w:numId w:val="1"/>
        </w:numPr>
        <w:spacing w:line="360" w:lineRule="auto"/>
        <w:jc w:val="both"/>
        <w:rPr>
          <w:rFonts w:ascii="Arial" w:hAnsi="Arial" w:cs="Arial"/>
        </w:rPr>
      </w:pPr>
      <w:r w:rsidRPr="00910DB2">
        <w:rPr>
          <w:rFonts w:ascii="Arial" w:hAnsi="Arial" w:cs="Arial"/>
        </w:rPr>
        <w:t>Environmental responsibility,</w:t>
      </w:r>
    </w:p>
    <w:p w14:paraId="0B495026" w14:textId="77777777" w:rsidR="00C33932" w:rsidRDefault="00B212CD" w:rsidP="00B212CD">
      <w:pPr>
        <w:pStyle w:val="ListParagraph"/>
        <w:numPr>
          <w:ilvl w:val="0"/>
          <w:numId w:val="1"/>
        </w:numPr>
        <w:spacing w:line="360" w:lineRule="auto"/>
        <w:jc w:val="both"/>
        <w:rPr>
          <w:rFonts w:ascii="Arial" w:hAnsi="Arial" w:cs="Arial"/>
        </w:rPr>
      </w:pPr>
      <w:r w:rsidRPr="00910DB2">
        <w:rPr>
          <w:rFonts w:ascii="Arial" w:hAnsi="Arial" w:cs="Arial"/>
        </w:rPr>
        <w:t>Social responsibility, such as the f</w:t>
      </w:r>
      <w:r w:rsidR="00910DB2" w:rsidRPr="00910DB2">
        <w:rPr>
          <w:rFonts w:ascii="Arial" w:hAnsi="Arial" w:cs="Arial"/>
        </w:rPr>
        <w:t>ai</w:t>
      </w:r>
      <w:r w:rsidRPr="00910DB2">
        <w:rPr>
          <w:rFonts w:ascii="Arial" w:hAnsi="Arial" w:cs="Arial"/>
        </w:rPr>
        <w:t>r supplier price/ratio.</w:t>
      </w:r>
    </w:p>
    <w:p w14:paraId="16947A61" w14:textId="77777777" w:rsidR="00CA6FF3" w:rsidRPr="00CA6FF3" w:rsidRDefault="00CA6FF3" w:rsidP="00CA6FF3">
      <w:pPr>
        <w:spacing w:line="360" w:lineRule="auto"/>
        <w:jc w:val="both"/>
        <w:rPr>
          <w:rFonts w:ascii="Arial" w:hAnsi="Arial" w:cs="Arial"/>
        </w:rPr>
      </w:pPr>
      <w:r w:rsidRPr="00CA6FF3">
        <w:rPr>
          <w:rFonts w:ascii="Arial" w:hAnsi="Arial" w:cs="Arial"/>
          <w:u w:val="single"/>
        </w:rPr>
        <w:t>Community commitment</w:t>
      </w:r>
      <w:r w:rsidRPr="00CA6FF3">
        <w:rPr>
          <w:rFonts w:ascii="Arial" w:hAnsi="Arial" w:cs="Arial"/>
        </w:rPr>
        <w:t>: To improve the quality of life of its employees and those affected by its operations</w:t>
      </w:r>
    </w:p>
    <w:p w14:paraId="59279408" w14:textId="77777777" w:rsidR="00CA6FF3" w:rsidRPr="00CA6FF3" w:rsidRDefault="00CA6FF3" w:rsidP="00CA6FF3">
      <w:pPr>
        <w:spacing w:line="360" w:lineRule="auto"/>
        <w:jc w:val="both"/>
        <w:rPr>
          <w:rFonts w:ascii="Arial" w:hAnsi="Arial" w:cs="Arial"/>
        </w:rPr>
      </w:pPr>
    </w:p>
    <w:p w14:paraId="5E66EAF8" w14:textId="77777777" w:rsidR="00CA6FF3" w:rsidRPr="00CA6FF3" w:rsidRDefault="00CA6FF3" w:rsidP="00CA6FF3">
      <w:pPr>
        <w:spacing w:line="360" w:lineRule="auto"/>
        <w:jc w:val="both"/>
        <w:rPr>
          <w:rFonts w:ascii="Arial" w:hAnsi="Arial" w:cs="Arial"/>
        </w:rPr>
      </w:pPr>
      <w:r w:rsidRPr="00CA6FF3">
        <w:rPr>
          <w:rFonts w:ascii="Arial" w:hAnsi="Arial" w:cs="Arial"/>
        </w:rPr>
        <w:t>Land chocolate seriously cares about the communities in which it lives and works. The company cares about the cocoa bean producers so that they get quality sugarcane and adequate money.</w:t>
      </w:r>
      <w:r w:rsidR="00983292">
        <w:rPr>
          <w:rFonts w:ascii="Arial" w:hAnsi="Arial" w:cs="Arial"/>
        </w:rPr>
        <w:t xml:space="preserve"> </w:t>
      </w:r>
      <w:sdt>
        <w:sdtPr>
          <w:rPr>
            <w:rFonts w:ascii="Arial" w:hAnsi="Arial" w:cs="Arial"/>
          </w:rPr>
          <w:id w:val="1752780686"/>
          <w:citation/>
        </w:sdtPr>
        <w:sdtContent>
          <w:r w:rsidR="00983292">
            <w:rPr>
              <w:rFonts w:ascii="Arial" w:hAnsi="Arial" w:cs="Arial"/>
            </w:rPr>
            <w:fldChar w:fldCharType="begin"/>
          </w:r>
          <w:r w:rsidR="00983292">
            <w:rPr>
              <w:rFonts w:ascii="Arial" w:hAnsi="Arial" w:cs="Arial"/>
              <w:lang w:val="en-US"/>
            </w:rPr>
            <w:instrText xml:space="preserve"> CITATION Hil07 \l 1033 </w:instrText>
          </w:r>
          <w:r w:rsidR="00983292">
            <w:rPr>
              <w:rFonts w:ascii="Arial" w:hAnsi="Arial" w:cs="Arial"/>
            </w:rPr>
            <w:fldChar w:fldCharType="separate"/>
          </w:r>
          <w:r w:rsidR="00983292" w:rsidRPr="00983292">
            <w:rPr>
              <w:rFonts w:ascii="Arial" w:hAnsi="Arial" w:cs="Arial"/>
              <w:noProof/>
              <w:lang w:val="en-US"/>
            </w:rPr>
            <w:t>(Hill, 2007)</w:t>
          </w:r>
          <w:r w:rsidR="00983292">
            <w:rPr>
              <w:rFonts w:ascii="Arial" w:hAnsi="Arial" w:cs="Arial"/>
            </w:rPr>
            <w:fldChar w:fldCharType="end"/>
          </w:r>
        </w:sdtContent>
      </w:sdt>
    </w:p>
    <w:p w14:paraId="2D5113CC" w14:textId="77777777" w:rsidR="00983292" w:rsidRDefault="00983292" w:rsidP="00C33932">
      <w:pPr>
        <w:rPr>
          <w:rFonts w:ascii="Arial" w:hAnsi="Arial" w:cs="Arial"/>
          <w:b/>
        </w:rPr>
      </w:pPr>
    </w:p>
    <w:p w14:paraId="1A713B93" w14:textId="77777777" w:rsidR="00C33932" w:rsidRPr="0075034F" w:rsidRDefault="00983292" w:rsidP="0075034F">
      <w:pPr>
        <w:pStyle w:val="Heading2"/>
        <w:rPr>
          <w:rFonts w:ascii="Arial" w:hAnsi="Arial" w:cs="Arial"/>
          <w:b/>
          <w:color w:val="auto"/>
          <w:sz w:val="22"/>
          <w:szCs w:val="22"/>
        </w:rPr>
      </w:pPr>
      <w:bookmarkStart w:id="18" w:name="_Toc155288980"/>
      <w:r w:rsidRPr="0075034F">
        <w:rPr>
          <w:rFonts w:ascii="Arial" w:hAnsi="Arial" w:cs="Arial"/>
          <w:b/>
          <w:color w:val="auto"/>
          <w:sz w:val="22"/>
          <w:szCs w:val="22"/>
        </w:rPr>
        <w:t>Strategies for increasing the value and profitability of the Land chocolate factory.</w:t>
      </w:r>
      <w:bookmarkEnd w:id="18"/>
    </w:p>
    <w:p w14:paraId="05072E4E" w14:textId="77777777" w:rsidR="00D256BB" w:rsidRPr="00983292" w:rsidRDefault="00D256BB" w:rsidP="00C33932">
      <w:pPr>
        <w:rPr>
          <w:rFonts w:ascii="Arial" w:hAnsi="Arial" w:cs="Arial"/>
          <w:b/>
        </w:rPr>
      </w:pPr>
    </w:p>
    <w:p w14:paraId="7F8806C7" w14:textId="77777777" w:rsidR="00B83C25" w:rsidRPr="00B83C25" w:rsidRDefault="00B83C25" w:rsidP="00B83C25">
      <w:pPr>
        <w:spacing w:line="360" w:lineRule="auto"/>
        <w:ind w:firstLine="720"/>
        <w:jc w:val="both"/>
        <w:rPr>
          <w:rFonts w:ascii="Arial" w:hAnsi="Arial" w:cs="Arial"/>
        </w:rPr>
      </w:pPr>
      <w:r w:rsidRPr="00B83C25">
        <w:rPr>
          <w:rFonts w:ascii="Arial" w:hAnsi="Arial" w:cs="Arial"/>
        </w:rPr>
        <w:t>Chocolate companies are taking significant steps to improve the conditions of cocoa cultivation and to promote the sustainability of the industry, and so is Land Chocolate LTD.</w:t>
      </w:r>
    </w:p>
    <w:p w14:paraId="2078F316" w14:textId="77777777" w:rsidR="00B83C25" w:rsidRPr="00B83C25" w:rsidRDefault="00B83C25" w:rsidP="00B83C25">
      <w:pPr>
        <w:spacing w:line="360" w:lineRule="auto"/>
        <w:jc w:val="both"/>
        <w:rPr>
          <w:rFonts w:ascii="Arial" w:hAnsi="Arial" w:cs="Arial"/>
        </w:rPr>
      </w:pPr>
      <w:r w:rsidRPr="00B83C25">
        <w:rPr>
          <w:rFonts w:ascii="Arial" w:hAnsi="Arial" w:cs="Arial"/>
        </w:rPr>
        <w:t xml:space="preserve">Major chocolate companies such as Nestle support responsible farming practices, invest in farmer training and community development, partner with organizations to manage deforestation risks and empower cocoa farmers to create a flexible and equitable supply. A chain that meets the needs of conscious </w:t>
      </w:r>
      <w:r>
        <w:rPr>
          <w:rFonts w:ascii="Arial" w:hAnsi="Arial" w:cs="Arial"/>
        </w:rPr>
        <w:t xml:space="preserve">consumers. </w:t>
      </w:r>
      <w:sdt>
        <w:sdtPr>
          <w:rPr>
            <w:rFonts w:ascii="Arial" w:hAnsi="Arial" w:cs="Arial"/>
          </w:rPr>
          <w:id w:val="-1983538256"/>
          <w:citation/>
        </w:sdtPr>
        <w:sdtContent>
          <w:r>
            <w:rPr>
              <w:rFonts w:ascii="Arial" w:hAnsi="Arial" w:cs="Arial"/>
            </w:rPr>
            <w:fldChar w:fldCharType="begin"/>
          </w:r>
          <w:r>
            <w:rPr>
              <w:rFonts w:ascii="Arial" w:hAnsi="Arial" w:cs="Arial"/>
              <w:lang w:val="en-US"/>
            </w:rPr>
            <w:instrText xml:space="preserve"> CITATION Kir23 \l 1033 </w:instrText>
          </w:r>
          <w:r>
            <w:rPr>
              <w:rFonts w:ascii="Arial" w:hAnsi="Arial" w:cs="Arial"/>
            </w:rPr>
            <w:fldChar w:fldCharType="separate"/>
          </w:r>
          <w:r w:rsidRPr="00B83C25">
            <w:rPr>
              <w:rFonts w:ascii="Arial" w:hAnsi="Arial" w:cs="Arial"/>
              <w:noProof/>
              <w:lang w:val="en-US"/>
            </w:rPr>
            <w:t>(Grewal, 2023)</w:t>
          </w:r>
          <w:r>
            <w:rPr>
              <w:rFonts w:ascii="Arial" w:hAnsi="Arial" w:cs="Arial"/>
            </w:rPr>
            <w:fldChar w:fldCharType="end"/>
          </w:r>
        </w:sdtContent>
      </w:sdt>
    </w:p>
    <w:p w14:paraId="5B1250F5" w14:textId="77777777" w:rsidR="00B83C25" w:rsidRDefault="00B83C25" w:rsidP="00B83C25">
      <w:pPr>
        <w:spacing w:line="360" w:lineRule="auto"/>
        <w:jc w:val="both"/>
        <w:rPr>
          <w:rFonts w:ascii="Arial" w:hAnsi="Arial" w:cs="Arial"/>
        </w:rPr>
      </w:pPr>
      <w:r w:rsidRPr="00B83C25">
        <w:rPr>
          <w:rFonts w:ascii="Arial" w:hAnsi="Arial" w:cs="Arial"/>
        </w:rPr>
        <w:t>But smaller micro companies cannot do everything for this. What can they do to improve their income and have a more sustainable business?</w:t>
      </w:r>
    </w:p>
    <w:p w14:paraId="68B8A928" w14:textId="77777777" w:rsidR="00B83C25" w:rsidRDefault="00B83C25" w:rsidP="002F0CFC">
      <w:pPr>
        <w:spacing w:line="360" w:lineRule="auto"/>
        <w:ind w:firstLine="720"/>
        <w:jc w:val="both"/>
        <w:rPr>
          <w:rFonts w:ascii="Arial" w:hAnsi="Arial" w:cs="Arial"/>
        </w:rPr>
      </w:pPr>
    </w:p>
    <w:p w14:paraId="0F3E61CA" w14:textId="77777777" w:rsidR="002F0CFC" w:rsidRPr="002F0CFC" w:rsidRDefault="002F0CFC" w:rsidP="002F0CFC">
      <w:pPr>
        <w:spacing w:line="360" w:lineRule="auto"/>
        <w:ind w:firstLine="720"/>
        <w:jc w:val="both"/>
        <w:rPr>
          <w:rFonts w:ascii="Arial" w:hAnsi="Arial" w:cs="Arial"/>
        </w:rPr>
      </w:pPr>
      <w:r w:rsidRPr="002F0CFC">
        <w:rPr>
          <w:rFonts w:ascii="Arial" w:hAnsi="Arial" w:cs="Arial"/>
        </w:rPr>
        <w:t>New businesses are the basis for the growth of an economy. The effectiveness and efficiency of already operating micro, small and medium enterprises determines the economic performance of a country.</w:t>
      </w:r>
    </w:p>
    <w:p w14:paraId="673A3854" w14:textId="77777777" w:rsidR="00D256BB" w:rsidRDefault="002F0CFC" w:rsidP="002F0CFC">
      <w:pPr>
        <w:spacing w:line="360" w:lineRule="auto"/>
        <w:jc w:val="both"/>
        <w:rPr>
          <w:rFonts w:ascii="Arial" w:hAnsi="Arial" w:cs="Arial"/>
        </w:rPr>
      </w:pPr>
      <w:r w:rsidRPr="002F0CFC">
        <w:rPr>
          <w:rFonts w:ascii="Arial" w:hAnsi="Arial" w:cs="Arial"/>
        </w:rPr>
        <w:t>Even before the economic crisis, it was difficult for some small companies to get the financing necessary for their growth or innovation. Whether they needed a car loan to start a transportation business or equity capital for a biotech venture, SMEs often found it hard to get money.</w:t>
      </w:r>
    </w:p>
    <w:p w14:paraId="3F8FE654" w14:textId="77777777" w:rsidR="00E3173D" w:rsidRDefault="00E3173D" w:rsidP="002F0CFC">
      <w:pPr>
        <w:spacing w:line="360" w:lineRule="auto"/>
        <w:jc w:val="both"/>
        <w:rPr>
          <w:rFonts w:ascii="Arial" w:hAnsi="Arial" w:cs="Arial"/>
        </w:rPr>
      </w:pPr>
    </w:p>
    <w:p w14:paraId="0E83E901" w14:textId="77777777" w:rsidR="002F0CFC" w:rsidRDefault="00B83C25" w:rsidP="00E3173D">
      <w:pPr>
        <w:spacing w:line="360" w:lineRule="auto"/>
        <w:ind w:firstLine="720"/>
        <w:jc w:val="both"/>
        <w:rPr>
          <w:rFonts w:ascii="Arial" w:hAnsi="Arial" w:cs="Arial"/>
        </w:rPr>
      </w:pPr>
      <w:r w:rsidRPr="00B83C25">
        <w:rPr>
          <w:rFonts w:ascii="Arial" w:hAnsi="Arial" w:cs="Arial"/>
        </w:rPr>
        <w:t>The Strategy for increasing the value and profitability of the Land chocolate factory is given by the Ansoff Matrix.</w:t>
      </w:r>
    </w:p>
    <w:p w14:paraId="758E7F96" w14:textId="77777777" w:rsidR="00E3173D" w:rsidRPr="00011B2D" w:rsidRDefault="00E3173D" w:rsidP="00E3173D">
      <w:pPr>
        <w:spacing w:line="360" w:lineRule="auto"/>
        <w:ind w:firstLine="720"/>
        <w:jc w:val="both"/>
        <w:rPr>
          <w:rFonts w:ascii="Arial" w:hAnsi="Arial" w:cs="Arial"/>
          <w:u w:val="single"/>
        </w:rPr>
      </w:pPr>
      <w:r w:rsidRPr="00011B2D">
        <w:rPr>
          <w:rFonts w:ascii="Arial" w:hAnsi="Arial" w:cs="Arial"/>
          <w:u w:val="single"/>
        </w:rPr>
        <w:t xml:space="preserve">Market penetration: </w:t>
      </w:r>
    </w:p>
    <w:p w14:paraId="76C18E7B" w14:textId="77777777" w:rsidR="00011B2D" w:rsidRPr="00011B2D" w:rsidRDefault="00011B2D" w:rsidP="00011B2D">
      <w:pPr>
        <w:pStyle w:val="ListParagraph"/>
        <w:numPr>
          <w:ilvl w:val="0"/>
          <w:numId w:val="1"/>
        </w:numPr>
        <w:spacing w:line="360" w:lineRule="auto"/>
        <w:jc w:val="both"/>
        <w:rPr>
          <w:rFonts w:ascii="Arial" w:hAnsi="Arial" w:cs="Arial"/>
        </w:rPr>
      </w:pPr>
      <w:r w:rsidRPr="00011B2D">
        <w:rPr>
          <w:rFonts w:ascii="Arial" w:hAnsi="Arial" w:cs="Arial"/>
        </w:rPr>
        <w:t>Production capacity:</w:t>
      </w:r>
    </w:p>
    <w:p w14:paraId="7A840196" w14:textId="77777777" w:rsidR="00011B2D" w:rsidRPr="00011B2D" w:rsidRDefault="00011B2D" w:rsidP="00011B2D">
      <w:pPr>
        <w:spacing w:line="360" w:lineRule="auto"/>
        <w:jc w:val="both"/>
        <w:rPr>
          <w:rFonts w:ascii="Arial" w:hAnsi="Arial" w:cs="Arial"/>
        </w:rPr>
      </w:pPr>
      <w:r w:rsidRPr="00011B2D">
        <w:rPr>
          <w:rFonts w:ascii="Arial" w:hAnsi="Arial" w:cs="Arial"/>
        </w:rPr>
        <w:t>If Land Chocolate Factory increases its total production capacity, it will allow the company to reach a wider audience in an existing market and thus benefit from lower costs. For this, however, the number of employees must be increased and equipment must also be invested.</w:t>
      </w:r>
    </w:p>
    <w:p w14:paraId="353DCFE7" w14:textId="77777777" w:rsidR="00011B2D" w:rsidRPr="00011B2D" w:rsidRDefault="00011B2D" w:rsidP="00011B2D">
      <w:pPr>
        <w:spacing w:line="360" w:lineRule="auto"/>
        <w:jc w:val="both"/>
        <w:rPr>
          <w:rFonts w:ascii="Arial" w:hAnsi="Arial" w:cs="Arial"/>
        </w:rPr>
      </w:pPr>
    </w:p>
    <w:p w14:paraId="1F5DA6DD" w14:textId="77777777" w:rsidR="00011B2D" w:rsidRPr="00011B2D" w:rsidRDefault="00011B2D" w:rsidP="00011B2D">
      <w:pPr>
        <w:pStyle w:val="ListParagraph"/>
        <w:numPr>
          <w:ilvl w:val="0"/>
          <w:numId w:val="1"/>
        </w:numPr>
        <w:spacing w:line="360" w:lineRule="auto"/>
        <w:jc w:val="both"/>
        <w:rPr>
          <w:rFonts w:ascii="Arial" w:hAnsi="Arial" w:cs="Arial"/>
        </w:rPr>
      </w:pPr>
      <w:r w:rsidRPr="00011B2D">
        <w:rPr>
          <w:rFonts w:ascii="Arial" w:hAnsi="Arial" w:cs="Arial"/>
        </w:rPr>
        <w:t>Marketing investment</w:t>
      </w:r>
    </w:p>
    <w:p w14:paraId="66D72CDF" w14:textId="77777777" w:rsidR="00011B2D" w:rsidRPr="00011B2D" w:rsidRDefault="00011B2D" w:rsidP="00011B2D">
      <w:pPr>
        <w:spacing w:line="360" w:lineRule="auto"/>
        <w:jc w:val="both"/>
        <w:rPr>
          <w:rFonts w:ascii="Arial" w:hAnsi="Arial" w:cs="Arial"/>
        </w:rPr>
      </w:pPr>
      <w:r w:rsidRPr="00011B2D">
        <w:rPr>
          <w:rFonts w:ascii="Arial" w:hAnsi="Arial" w:cs="Arial"/>
        </w:rPr>
        <w:t xml:space="preserve">  More investments in marketing and sales activities. It helps the Land Chocolate company to be in contact with its customers more effectively, and this leads to more potential customers.</w:t>
      </w:r>
    </w:p>
    <w:p w14:paraId="67E156E1" w14:textId="77777777" w:rsidR="00011B2D" w:rsidRPr="00011B2D" w:rsidRDefault="00011B2D" w:rsidP="00011B2D">
      <w:pPr>
        <w:spacing w:line="360" w:lineRule="auto"/>
        <w:jc w:val="both"/>
        <w:rPr>
          <w:rFonts w:ascii="Arial" w:hAnsi="Arial" w:cs="Arial"/>
        </w:rPr>
      </w:pPr>
    </w:p>
    <w:p w14:paraId="4ACED6D8" w14:textId="77777777" w:rsidR="00011B2D" w:rsidRPr="00011B2D" w:rsidRDefault="00011B2D" w:rsidP="00011B2D">
      <w:pPr>
        <w:pStyle w:val="ListParagraph"/>
        <w:numPr>
          <w:ilvl w:val="0"/>
          <w:numId w:val="1"/>
        </w:numPr>
        <w:spacing w:line="360" w:lineRule="auto"/>
        <w:jc w:val="both"/>
        <w:rPr>
          <w:rFonts w:ascii="Arial" w:hAnsi="Arial" w:cs="Arial"/>
        </w:rPr>
      </w:pPr>
      <w:r w:rsidRPr="00011B2D">
        <w:rPr>
          <w:rFonts w:ascii="Arial" w:hAnsi="Arial" w:cs="Arial"/>
        </w:rPr>
        <w:t>Distribution channels</w:t>
      </w:r>
    </w:p>
    <w:p w14:paraId="7C1505E4" w14:textId="77777777" w:rsidR="00011B2D" w:rsidRPr="00011B2D" w:rsidRDefault="00011B2D" w:rsidP="00011B2D">
      <w:pPr>
        <w:spacing w:line="360" w:lineRule="auto"/>
        <w:jc w:val="both"/>
        <w:rPr>
          <w:rFonts w:ascii="Arial" w:hAnsi="Arial" w:cs="Arial"/>
        </w:rPr>
      </w:pPr>
      <w:r w:rsidRPr="00011B2D">
        <w:rPr>
          <w:rFonts w:ascii="Arial" w:hAnsi="Arial" w:cs="Arial"/>
        </w:rPr>
        <w:t>Land Chocolate Factory can explore innovative and unique sales channels. For example, you can break into the market of hotel chains with the special chocolates you sell.</w:t>
      </w:r>
    </w:p>
    <w:p w14:paraId="4D8FEB79" w14:textId="77777777" w:rsidR="00011B2D" w:rsidRPr="00011B2D" w:rsidRDefault="00011B2D" w:rsidP="00011B2D">
      <w:pPr>
        <w:spacing w:line="360" w:lineRule="auto"/>
        <w:jc w:val="both"/>
        <w:rPr>
          <w:rFonts w:ascii="Arial" w:hAnsi="Arial" w:cs="Arial"/>
        </w:rPr>
      </w:pPr>
    </w:p>
    <w:p w14:paraId="25494D50" w14:textId="77777777" w:rsidR="00011B2D" w:rsidRPr="00011B2D" w:rsidRDefault="00011B2D" w:rsidP="00011B2D">
      <w:pPr>
        <w:spacing w:line="360" w:lineRule="auto"/>
        <w:jc w:val="both"/>
        <w:rPr>
          <w:rFonts w:ascii="Arial" w:hAnsi="Arial" w:cs="Arial"/>
        </w:rPr>
      </w:pPr>
    </w:p>
    <w:p w14:paraId="0827AD10" w14:textId="77777777" w:rsidR="00011B2D" w:rsidRPr="00011B2D" w:rsidRDefault="00011B2D" w:rsidP="00011B2D">
      <w:pPr>
        <w:spacing w:line="360" w:lineRule="auto"/>
        <w:jc w:val="both"/>
        <w:rPr>
          <w:rFonts w:ascii="Arial" w:hAnsi="Arial" w:cs="Arial"/>
          <w:u w:val="single"/>
        </w:rPr>
      </w:pPr>
      <w:r w:rsidRPr="00011B2D">
        <w:rPr>
          <w:rFonts w:ascii="Arial" w:hAnsi="Arial" w:cs="Arial"/>
          <w:u w:val="single"/>
        </w:rPr>
        <w:t>Market development</w:t>
      </w:r>
    </w:p>
    <w:p w14:paraId="7526FEB9" w14:textId="77777777" w:rsidR="00011B2D" w:rsidRPr="00011B2D" w:rsidRDefault="00011B2D" w:rsidP="00011B2D">
      <w:pPr>
        <w:pStyle w:val="ListParagraph"/>
        <w:numPr>
          <w:ilvl w:val="0"/>
          <w:numId w:val="1"/>
        </w:numPr>
        <w:spacing w:line="360" w:lineRule="auto"/>
        <w:jc w:val="both"/>
        <w:rPr>
          <w:rFonts w:ascii="Arial" w:hAnsi="Arial" w:cs="Arial"/>
        </w:rPr>
      </w:pPr>
      <w:r w:rsidRPr="00011B2D">
        <w:rPr>
          <w:rFonts w:ascii="Arial" w:hAnsi="Arial" w:cs="Arial"/>
        </w:rPr>
        <w:t>Research and development</w:t>
      </w:r>
    </w:p>
    <w:p w14:paraId="7406FD15" w14:textId="77777777" w:rsidR="00011B2D" w:rsidRPr="00011B2D" w:rsidRDefault="00011B2D" w:rsidP="00011B2D">
      <w:pPr>
        <w:spacing w:line="360" w:lineRule="auto"/>
        <w:jc w:val="both"/>
        <w:rPr>
          <w:rFonts w:ascii="Arial" w:hAnsi="Arial" w:cs="Arial"/>
        </w:rPr>
      </w:pPr>
      <w:r w:rsidRPr="00011B2D">
        <w:rPr>
          <w:rFonts w:ascii="Arial" w:hAnsi="Arial" w:cs="Arial"/>
        </w:rPr>
        <w:t>Land Chocolate Factory must invest in its R&amp;D department to be able to identify the changing trends of the market. This helps you target the right market at the right time.</w:t>
      </w:r>
      <w:r w:rsidR="004C67D6">
        <w:rPr>
          <w:rFonts w:ascii="Arial" w:hAnsi="Arial" w:cs="Arial"/>
        </w:rPr>
        <w:t xml:space="preserve"> </w:t>
      </w:r>
      <w:sdt>
        <w:sdtPr>
          <w:rPr>
            <w:rFonts w:ascii="Arial" w:hAnsi="Arial" w:cs="Arial"/>
          </w:rPr>
          <w:id w:val="-1015614443"/>
          <w:citation/>
        </w:sdtPr>
        <w:sdtContent>
          <w:r w:rsidR="004C67D6">
            <w:rPr>
              <w:rFonts w:ascii="Arial" w:hAnsi="Arial" w:cs="Arial"/>
            </w:rPr>
            <w:fldChar w:fldCharType="begin"/>
          </w:r>
          <w:r w:rsidR="004C67D6">
            <w:rPr>
              <w:rFonts w:ascii="Arial" w:hAnsi="Arial" w:cs="Arial"/>
              <w:lang w:val="en-US"/>
            </w:rPr>
            <w:instrText xml:space="preserve"> CITATION Dar14 \l 1033 </w:instrText>
          </w:r>
          <w:r w:rsidR="004C67D6">
            <w:rPr>
              <w:rFonts w:ascii="Arial" w:hAnsi="Arial" w:cs="Arial"/>
            </w:rPr>
            <w:fldChar w:fldCharType="separate"/>
          </w:r>
          <w:r w:rsidR="004C67D6" w:rsidRPr="004C67D6">
            <w:rPr>
              <w:rFonts w:ascii="Arial" w:hAnsi="Arial" w:cs="Arial"/>
              <w:noProof/>
              <w:lang w:val="en-US"/>
            </w:rPr>
            <w:t>(Darmawan &amp; Wiguna, 2014)</w:t>
          </w:r>
          <w:r w:rsidR="004C67D6">
            <w:rPr>
              <w:rFonts w:ascii="Arial" w:hAnsi="Arial" w:cs="Arial"/>
            </w:rPr>
            <w:fldChar w:fldCharType="end"/>
          </w:r>
        </w:sdtContent>
      </w:sdt>
    </w:p>
    <w:p w14:paraId="4B2814D3" w14:textId="77777777" w:rsidR="00011B2D" w:rsidRPr="00011B2D" w:rsidRDefault="00011B2D" w:rsidP="00011B2D">
      <w:pPr>
        <w:spacing w:line="360" w:lineRule="auto"/>
        <w:jc w:val="both"/>
        <w:rPr>
          <w:rFonts w:ascii="Arial" w:hAnsi="Arial" w:cs="Arial"/>
        </w:rPr>
      </w:pPr>
    </w:p>
    <w:p w14:paraId="5BB3C8C7" w14:textId="77777777" w:rsidR="00011B2D" w:rsidRPr="00011B2D" w:rsidRDefault="00011B2D" w:rsidP="00011B2D">
      <w:pPr>
        <w:pStyle w:val="ListParagraph"/>
        <w:numPr>
          <w:ilvl w:val="0"/>
          <w:numId w:val="1"/>
        </w:numPr>
        <w:spacing w:line="360" w:lineRule="auto"/>
        <w:jc w:val="both"/>
        <w:rPr>
          <w:rFonts w:ascii="Arial" w:hAnsi="Arial" w:cs="Arial"/>
        </w:rPr>
      </w:pPr>
      <w:r w:rsidRPr="00011B2D">
        <w:rPr>
          <w:rFonts w:ascii="Arial" w:hAnsi="Arial" w:cs="Arial"/>
        </w:rPr>
        <w:t>Territorial expansion</w:t>
      </w:r>
    </w:p>
    <w:p w14:paraId="1B2A6A3D" w14:textId="77777777" w:rsidR="00011B2D" w:rsidRPr="00011B2D" w:rsidRDefault="00011B2D" w:rsidP="00011B2D">
      <w:pPr>
        <w:spacing w:line="360" w:lineRule="auto"/>
        <w:jc w:val="both"/>
        <w:rPr>
          <w:rFonts w:ascii="Arial" w:hAnsi="Arial" w:cs="Arial"/>
        </w:rPr>
      </w:pPr>
      <w:r w:rsidRPr="00011B2D">
        <w:rPr>
          <w:rFonts w:ascii="Arial" w:hAnsi="Arial" w:cs="Arial"/>
        </w:rPr>
        <w:t>The Land chocolate factory can enter a new market if it expands its activities. This includes various cities across the country.</w:t>
      </w:r>
    </w:p>
    <w:p w14:paraId="453A67DF" w14:textId="77777777" w:rsidR="00011B2D" w:rsidRPr="00011B2D" w:rsidRDefault="00011B2D" w:rsidP="00011B2D">
      <w:pPr>
        <w:spacing w:line="360" w:lineRule="auto"/>
        <w:jc w:val="both"/>
        <w:rPr>
          <w:rFonts w:ascii="Arial" w:hAnsi="Arial" w:cs="Arial"/>
        </w:rPr>
      </w:pPr>
    </w:p>
    <w:p w14:paraId="6CAFBB50" w14:textId="77777777" w:rsidR="00011B2D" w:rsidRPr="00011B2D" w:rsidRDefault="00011B2D" w:rsidP="00011B2D">
      <w:pPr>
        <w:pStyle w:val="ListParagraph"/>
        <w:numPr>
          <w:ilvl w:val="0"/>
          <w:numId w:val="1"/>
        </w:numPr>
        <w:spacing w:line="360" w:lineRule="auto"/>
        <w:jc w:val="both"/>
        <w:rPr>
          <w:rFonts w:ascii="Arial" w:hAnsi="Arial" w:cs="Arial"/>
        </w:rPr>
      </w:pPr>
      <w:r w:rsidRPr="00011B2D">
        <w:rPr>
          <w:rFonts w:ascii="Arial" w:hAnsi="Arial" w:cs="Arial"/>
        </w:rPr>
        <w:t>New segments</w:t>
      </w:r>
    </w:p>
    <w:p w14:paraId="2CB1DC15" w14:textId="77777777" w:rsidR="00011B2D" w:rsidRPr="00011B2D" w:rsidRDefault="00011B2D" w:rsidP="00011B2D">
      <w:pPr>
        <w:spacing w:line="360" w:lineRule="auto"/>
        <w:jc w:val="both"/>
        <w:rPr>
          <w:rFonts w:ascii="Arial" w:hAnsi="Arial" w:cs="Arial"/>
        </w:rPr>
      </w:pPr>
      <w:r w:rsidRPr="00011B2D">
        <w:rPr>
          <w:rFonts w:ascii="Arial" w:hAnsi="Arial" w:cs="Arial"/>
        </w:rPr>
        <w:t>New segments of the current market can be discovered. The Land Chocolate Factory can add new functions and ways of using the product to its existing products, among which there are still many special products, for example, the chocolate drink or the bagged chocolate in the ass of the food products, which also satisfy the needs of another customer segment. Hotels or restaurant chains.</w:t>
      </w:r>
    </w:p>
    <w:p w14:paraId="3E54DA62" w14:textId="77777777" w:rsidR="00011B2D" w:rsidRPr="00011B2D" w:rsidRDefault="00011B2D" w:rsidP="00011B2D">
      <w:pPr>
        <w:spacing w:line="360" w:lineRule="auto"/>
        <w:jc w:val="both"/>
        <w:rPr>
          <w:rFonts w:ascii="Arial" w:hAnsi="Arial" w:cs="Arial"/>
        </w:rPr>
      </w:pPr>
    </w:p>
    <w:p w14:paraId="584AC9C0" w14:textId="77777777" w:rsidR="00011B2D" w:rsidRPr="00011B2D" w:rsidRDefault="00011B2D" w:rsidP="00011B2D">
      <w:pPr>
        <w:spacing w:line="360" w:lineRule="auto"/>
        <w:jc w:val="both"/>
        <w:rPr>
          <w:rFonts w:ascii="Arial" w:hAnsi="Arial" w:cs="Arial"/>
          <w:u w:val="single"/>
        </w:rPr>
      </w:pPr>
      <w:r w:rsidRPr="00011B2D">
        <w:rPr>
          <w:rFonts w:ascii="Arial" w:hAnsi="Arial" w:cs="Arial"/>
          <w:u w:val="single"/>
        </w:rPr>
        <w:t>Product development</w:t>
      </w:r>
    </w:p>
    <w:p w14:paraId="482AB705" w14:textId="77777777" w:rsidR="00011B2D" w:rsidRPr="00011B2D" w:rsidRDefault="00011B2D" w:rsidP="00011B2D">
      <w:pPr>
        <w:pStyle w:val="ListParagraph"/>
        <w:numPr>
          <w:ilvl w:val="0"/>
          <w:numId w:val="1"/>
        </w:numPr>
        <w:spacing w:line="360" w:lineRule="auto"/>
        <w:jc w:val="both"/>
        <w:rPr>
          <w:rFonts w:ascii="Arial" w:hAnsi="Arial" w:cs="Arial"/>
        </w:rPr>
      </w:pPr>
      <w:r w:rsidRPr="00011B2D">
        <w:rPr>
          <w:rFonts w:ascii="Arial" w:hAnsi="Arial" w:cs="Arial"/>
        </w:rPr>
        <w:t>Amendments</w:t>
      </w:r>
    </w:p>
    <w:p w14:paraId="29BC26B7" w14:textId="77777777" w:rsidR="00011B2D" w:rsidRPr="00011B2D" w:rsidRDefault="00011B2D" w:rsidP="00011B2D">
      <w:pPr>
        <w:spacing w:line="360" w:lineRule="auto"/>
        <w:jc w:val="both"/>
        <w:rPr>
          <w:rFonts w:ascii="Arial" w:hAnsi="Arial" w:cs="Arial"/>
        </w:rPr>
      </w:pPr>
      <w:r w:rsidRPr="00011B2D">
        <w:rPr>
          <w:rFonts w:ascii="Arial" w:hAnsi="Arial" w:cs="Arial"/>
        </w:rPr>
        <w:t>Land Chocolate Factory may modify an existing product by improving its features to expand its product offering.</w:t>
      </w:r>
      <w:r w:rsidR="004C67D6">
        <w:rPr>
          <w:rFonts w:ascii="Arial" w:hAnsi="Arial" w:cs="Arial"/>
        </w:rPr>
        <w:t xml:space="preserve"> </w:t>
      </w:r>
      <w:sdt>
        <w:sdtPr>
          <w:rPr>
            <w:rFonts w:ascii="Arial" w:hAnsi="Arial" w:cs="Arial"/>
          </w:rPr>
          <w:id w:val="580415568"/>
          <w:citation/>
        </w:sdtPr>
        <w:sdtContent>
          <w:r w:rsidR="004C67D6">
            <w:rPr>
              <w:rFonts w:ascii="Arial" w:hAnsi="Arial" w:cs="Arial"/>
            </w:rPr>
            <w:fldChar w:fldCharType="begin"/>
          </w:r>
          <w:r w:rsidR="004C67D6">
            <w:rPr>
              <w:rFonts w:ascii="Arial" w:hAnsi="Arial" w:cs="Arial"/>
              <w:lang w:val="en-US"/>
            </w:rPr>
            <w:instrText xml:space="preserve"> CITATION Dar14 \l 1033 </w:instrText>
          </w:r>
          <w:r w:rsidR="004C67D6">
            <w:rPr>
              <w:rFonts w:ascii="Arial" w:hAnsi="Arial" w:cs="Arial"/>
            </w:rPr>
            <w:fldChar w:fldCharType="separate"/>
          </w:r>
          <w:r w:rsidR="004C67D6" w:rsidRPr="004C67D6">
            <w:rPr>
              <w:rFonts w:ascii="Arial" w:hAnsi="Arial" w:cs="Arial"/>
              <w:noProof/>
              <w:lang w:val="en-US"/>
            </w:rPr>
            <w:t>(Darmawan &amp; Wiguna, 2014)</w:t>
          </w:r>
          <w:r w:rsidR="004C67D6">
            <w:rPr>
              <w:rFonts w:ascii="Arial" w:hAnsi="Arial" w:cs="Arial"/>
            </w:rPr>
            <w:fldChar w:fldCharType="end"/>
          </w:r>
        </w:sdtContent>
      </w:sdt>
    </w:p>
    <w:p w14:paraId="32260389" w14:textId="77777777" w:rsidR="00011B2D" w:rsidRPr="00011B2D" w:rsidRDefault="00011B2D" w:rsidP="00011B2D">
      <w:pPr>
        <w:spacing w:line="360" w:lineRule="auto"/>
        <w:jc w:val="both"/>
        <w:rPr>
          <w:rFonts w:ascii="Arial" w:hAnsi="Arial" w:cs="Arial"/>
        </w:rPr>
      </w:pPr>
    </w:p>
    <w:p w14:paraId="77627C6D" w14:textId="77777777" w:rsidR="00011B2D" w:rsidRPr="00011B2D" w:rsidRDefault="00011B2D" w:rsidP="00011B2D">
      <w:pPr>
        <w:pStyle w:val="ListParagraph"/>
        <w:numPr>
          <w:ilvl w:val="0"/>
          <w:numId w:val="1"/>
        </w:numPr>
        <w:spacing w:line="360" w:lineRule="auto"/>
        <w:jc w:val="both"/>
        <w:rPr>
          <w:rFonts w:ascii="Arial" w:hAnsi="Arial" w:cs="Arial"/>
        </w:rPr>
      </w:pPr>
      <w:r w:rsidRPr="00011B2D">
        <w:rPr>
          <w:rFonts w:ascii="Arial" w:hAnsi="Arial" w:cs="Arial"/>
        </w:rPr>
        <w:t>Introducing more products</w:t>
      </w:r>
    </w:p>
    <w:p w14:paraId="184C63C0" w14:textId="77777777" w:rsidR="00011B2D" w:rsidRPr="00011B2D" w:rsidRDefault="00011B2D" w:rsidP="00011B2D">
      <w:pPr>
        <w:spacing w:line="360" w:lineRule="auto"/>
        <w:jc w:val="both"/>
        <w:rPr>
          <w:rFonts w:ascii="Arial" w:hAnsi="Arial" w:cs="Arial"/>
        </w:rPr>
      </w:pPr>
      <w:r w:rsidRPr="00011B2D">
        <w:rPr>
          <w:rFonts w:ascii="Arial" w:hAnsi="Arial" w:cs="Arial"/>
        </w:rPr>
        <w:lastRenderedPageBreak/>
        <w:t>Land Chocolate Factory should invest in its R&amp;D department to come up with new and innovative products that attract and satisfy the needs of the target audience. This will increase your sales and increase your profitability.</w:t>
      </w:r>
    </w:p>
    <w:p w14:paraId="459B83DB" w14:textId="77777777" w:rsidR="00011B2D" w:rsidRPr="00011B2D" w:rsidRDefault="00011B2D" w:rsidP="00011B2D">
      <w:pPr>
        <w:spacing w:line="360" w:lineRule="auto"/>
        <w:jc w:val="both"/>
        <w:rPr>
          <w:rFonts w:ascii="Arial" w:hAnsi="Arial" w:cs="Arial"/>
        </w:rPr>
      </w:pPr>
    </w:p>
    <w:p w14:paraId="7A1E50DB" w14:textId="77777777" w:rsidR="00011B2D" w:rsidRPr="00011B2D" w:rsidRDefault="00011B2D" w:rsidP="00011B2D">
      <w:pPr>
        <w:spacing w:line="360" w:lineRule="auto"/>
        <w:jc w:val="both"/>
        <w:rPr>
          <w:rFonts w:ascii="Arial" w:hAnsi="Arial" w:cs="Arial"/>
          <w:u w:val="single"/>
        </w:rPr>
      </w:pPr>
      <w:r w:rsidRPr="00011B2D">
        <w:rPr>
          <w:rFonts w:ascii="Arial" w:hAnsi="Arial" w:cs="Arial"/>
          <w:u w:val="single"/>
        </w:rPr>
        <w:t>Diversification</w:t>
      </w:r>
    </w:p>
    <w:p w14:paraId="7810DBC3" w14:textId="77777777" w:rsidR="00011B2D" w:rsidRPr="00011B2D" w:rsidRDefault="00011B2D" w:rsidP="00011B2D">
      <w:pPr>
        <w:spacing w:line="360" w:lineRule="auto"/>
        <w:jc w:val="both"/>
        <w:rPr>
          <w:rFonts w:ascii="Arial" w:hAnsi="Arial" w:cs="Arial"/>
        </w:rPr>
      </w:pPr>
    </w:p>
    <w:p w14:paraId="39CBD1EF" w14:textId="77777777" w:rsidR="00011B2D" w:rsidRPr="00011B2D" w:rsidRDefault="00011B2D" w:rsidP="00011B2D">
      <w:pPr>
        <w:pStyle w:val="ListParagraph"/>
        <w:numPr>
          <w:ilvl w:val="0"/>
          <w:numId w:val="1"/>
        </w:numPr>
        <w:spacing w:line="360" w:lineRule="auto"/>
        <w:jc w:val="both"/>
        <w:rPr>
          <w:rFonts w:ascii="Arial" w:hAnsi="Arial" w:cs="Arial"/>
        </w:rPr>
      </w:pPr>
      <w:r w:rsidRPr="00011B2D">
        <w:rPr>
          <w:rFonts w:ascii="Arial" w:hAnsi="Arial" w:cs="Arial"/>
        </w:rPr>
        <w:t>Vertical integration</w:t>
      </w:r>
    </w:p>
    <w:p w14:paraId="5B418EAC" w14:textId="77777777" w:rsidR="002F0CFC" w:rsidRDefault="00011B2D" w:rsidP="00011B2D">
      <w:pPr>
        <w:spacing w:line="360" w:lineRule="auto"/>
        <w:jc w:val="both"/>
        <w:rPr>
          <w:rFonts w:ascii="Arial" w:hAnsi="Arial" w:cs="Arial"/>
        </w:rPr>
      </w:pPr>
      <w:r w:rsidRPr="00011B2D">
        <w:rPr>
          <w:rFonts w:ascii="Arial" w:hAnsi="Arial" w:cs="Arial"/>
        </w:rPr>
        <w:t xml:space="preserve">  Develop and launch new products that are similar to your existing product category.</w:t>
      </w:r>
    </w:p>
    <w:p w14:paraId="7D0B35F2" w14:textId="77777777" w:rsidR="00011B2D" w:rsidRPr="00011B2D" w:rsidRDefault="00011B2D" w:rsidP="00011B2D">
      <w:pPr>
        <w:pStyle w:val="ListParagraph"/>
        <w:numPr>
          <w:ilvl w:val="0"/>
          <w:numId w:val="1"/>
        </w:numPr>
        <w:spacing w:line="360" w:lineRule="auto"/>
        <w:jc w:val="both"/>
        <w:rPr>
          <w:rFonts w:ascii="Arial" w:hAnsi="Arial" w:cs="Arial"/>
        </w:rPr>
      </w:pPr>
      <w:r w:rsidRPr="00011B2D">
        <w:rPr>
          <w:rFonts w:ascii="Arial" w:hAnsi="Arial" w:cs="Arial"/>
        </w:rPr>
        <w:t>Horizontal integration</w:t>
      </w:r>
    </w:p>
    <w:p w14:paraId="32218079" w14:textId="77777777" w:rsidR="002F0CFC" w:rsidRPr="002F0CFC" w:rsidRDefault="00011B2D" w:rsidP="00011B2D">
      <w:pPr>
        <w:spacing w:line="360" w:lineRule="auto"/>
        <w:jc w:val="both"/>
        <w:rPr>
          <w:rFonts w:ascii="Arial" w:hAnsi="Arial" w:cs="Arial"/>
        </w:rPr>
      </w:pPr>
      <w:r w:rsidRPr="00011B2D">
        <w:rPr>
          <w:rFonts w:ascii="Arial" w:hAnsi="Arial" w:cs="Arial"/>
        </w:rPr>
        <w:t>Land Chocolate Factory can diversify its business through horizontal integration. This means entirely that your new products and services are unrelated to your current products.</w:t>
      </w:r>
      <w:r w:rsidR="004C67D6">
        <w:rPr>
          <w:rFonts w:ascii="Arial" w:hAnsi="Arial" w:cs="Arial"/>
        </w:rPr>
        <w:t xml:space="preserve"> </w:t>
      </w:r>
      <w:sdt>
        <w:sdtPr>
          <w:rPr>
            <w:rFonts w:ascii="Arial" w:hAnsi="Arial" w:cs="Arial"/>
          </w:rPr>
          <w:id w:val="235294843"/>
          <w:citation/>
        </w:sdtPr>
        <w:sdtContent>
          <w:r w:rsidR="004C67D6">
            <w:rPr>
              <w:rFonts w:ascii="Arial" w:hAnsi="Arial" w:cs="Arial"/>
            </w:rPr>
            <w:fldChar w:fldCharType="begin"/>
          </w:r>
          <w:r w:rsidR="004C67D6">
            <w:rPr>
              <w:rFonts w:ascii="Arial" w:hAnsi="Arial" w:cs="Arial"/>
              <w:lang w:val="en-US"/>
            </w:rPr>
            <w:instrText xml:space="preserve"> CITATION Dar14 \l 1033 </w:instrText>
          </w:r>
          <w:r w:rsidR="004C67D6">
            <w:rPr>
              <w:rFonts w:ascii="Arial" w:hAnsi="Arial" w:cs="Arial"/>
            </w:rPr>
            <w:fldChar w:fldCharType="separate"/>
          </w:r>
          <w:r w:rsidR="004C67D6" w:rsidRPr="004C67D6">
            <w:rPr>
              <w:rFonts w:ascii="Arial" w:hAnsi="Arial" w:cs="Arial"/>
              <w:noProof/>
              <w:lang w:val="en-US"/>
            </w:rPr>
            <w:t>(Darmawan &amp; Wiguna, 2014)</w:t>
          </w:r>
          <w:r w:rsidR="004C67D6">
            <w:rPr>
              <w:rFonts w:ascii="Arial" w:hAnsi="Arial" w:cs="Arial"/>
            </w:rPr>
            <w:fldChar w:fldCharType="end"/>
          </w:r>
        </w:sdtContent>
      </w:sdt>
    </w:p>
    <w:p w14:paraId="4A4A69AA" w14:textId="77777777" w:rsidR="00716BBA" w:rsidRDefault="00716BBA" w:rsidP="002F0CFC">
      <w:pPr>
        <w:rPr>
          <w:rFonts w:ascii="Arial" w:hAnsi="Arial" w:cs="Arial"/>
          <w:b/>
        </w:rPr>
      </w:pPr>
    </w:p>
    <w:p w14:paraId="23C47215" w14:textId="77777777" w:rsidR="008308F8" w:rsidRPr="0075034F" w:rsidRDefault="008308F8" w:rsidP="0075034F">
      <w:pPr>
        <w:pStyle w:val="Heading2"/>
        <w:jc w:val="center"/>
        <w:rPr>
          <w:rFonts w:ascii="Arial" w:hAnsi="Arial" w:cs="Arial"/>
          <w:b/>
          <w:color w:val="auto"/>
          <w:sz w:val="22"/>
          <w:szCs w:val="22"/>
        </w:rPr>
      </w:pPr>
      <w:bookmarkStart w:id="19" w:name="_Toc155288981"/>
      <w:r w:rsidRPr="0075034F">
        <w:rPr>
          <w:rFonts w:ascii="Arial" w:hAnsi="Arial" w:cs="Arial"/>
          <w:b/>
          <w:color w:val="auto"/>
          <w:sz w:val="22"/>
          <w:szCs w:val="22"/>
        </w:rPr>
        <w:t>The different methods through which Land Chocolate can get financing are the reality of the developers.</w:t>
      </w:r>
      <w:bookmarkEnd w:id="19"/>
    </w:p>
    <w:p w14:paraId="42594281" w14:textId="77777777" w:rsidR="008308F8" w:rsidRPr="008308F8" w:rsidRDefault="008308F8" w:rsidP="008308F8">
      <w:pPr>
        <w:spacing w:line="360" w:lineRule="auto"/>
        <w:jc w:val="both"/>
        <w:rPr>
          <w:rFonts w:ascii="Arial" w:hAnsi="Arial" w:cs="Arial"/>
        </w:rPr>
      </w:pPr>
    </w:p>
    <w:p w14:paraId="75593583" w14:textId="77777777" w:rsidR="008308F8" w:rsidRPr="008308F8" w:rsidRDefault="008308F8" w:rsidP="008308F8">
      <w:pPr>
        <w:spacing w:line="360" w:lineRule="auto"/>
        <w:ind w:firstLine="720"/>
        <w:jc w:val="both"/>
        <w:rPr>
          <w:rFonts w:ascii="Arial" w:hAnsi="Arial" w:cs="Arial"/>
        </w:rPr>
      </w:pPr>
      <w:r w:rsidRPr="008308F8">
        <w:rPr>
          <w:rFonts w:ascii="Arial" w:hAnsi="Arial" w:cs="Arial"/>
        </w:rPr>
        <w:t>The majority of SMEs are made up of private individuals, who are the driving force behind job creation and economic development. These SMEs provide essential goods and services to small and middle-class communities. Financing small and medium-sized enterprises is a big challenge for all financial institutions for various reasons.</w:t>
      </w:r>
    </w:p>
    <w:p w14:paraId="7A66DCF2" w14:textId="77777777" w:rsidR="008308F8" w:rsidRPr="008308F8" w:rsidRDefault="008308F8" w:rsidP="008308F8">
      <w:pPr>
        <w:spacing w:line="360" w:lineRule="auto"/>
        <w:jc w:val="both"/>
        <w:rPr>
          <w:rFonts w:ascii="Arial" w:hAnsi="Arial" w:cs="Arial"/>
        </w:rPr>
      </w:pPr>
    </w:p>
    <w:p w14:paraId="57372194" w14:textId="77777777" w:rsidR="008308F8" w:rsidRPr="008308F8" w:rsidRDefault="008308F8" w:rsidP="008308F8">
      <w:pPr>
        <w:spacing w:line="360" w:lineRule="auto"/>
        <w:jc w:val="both"/>
        <w:rPr>
          <w:rFonts w:ascii="Arial" w:hAnsi="Arial" w:cs="Arial"/>
        </w:rPr>
      </w:pPr>
      <w:r w:rsidRPr="008308F8">
        <w:rPr>
          <w:rFonts w:ascii="Arial" w:hAnsi="Arial" w:cs="Arial"/>
        </w:rPr>
        <w:t>In this changing and emerging economy, most SMEs are financed by various sources outside the formal financial sectors, which are quite expensive for businesses. To expand the business, the company needs more resources. There are various financing methods available from which Land Chocolate Tooth can choose the best way to obtain funds.</w:t>
      </w:r>
    </w:p>
    <w:p w14:paraId="791019BB" w14:textId="77777777" w:rsidR="008308F8" w:rsidRPr="008308F8" w:rsidRDefault="008308F8" w:rsidP="008308F8">
      <w:pPr>
        <w:spacing w:line="360" w:lineRule="auto"/>
        <w:jc w:val="both"/>
        <w:rPr>
          <w:rFonts w:ascii="Arial" w:hAnsi="Arial" w:cs="Arial"/>
        </w:rPr>
      </w:pPr>
      <w:r w:rsidRPr="008308F8">
        <w:rPr>
          <w:rFonts w:ascii="Arial" w:hAnsi="Arial" w:cs="Arial"/>
        </w:rPr>
        <w:t>The methods of financing are as follows:</w:t>
      </w:r>
    </w:p>
    <w:p w14:paraId="79B81B82" w14:textId="77777777" w:rsidR="008308F8" w:rsidRPr="008308F8" w:rsidRDefault="008308F8" w:rsidP="008308F8">
      <w:pPr>
        <w:spacing w:line="360" w:lineRule="auto"/>
        <w:jc w:val="both"/>
        <w:rPr>
          <w:rFonts w:ascii="Arial" w:hAnsi="Arial" w:cs="Arial"/>
        </w:rPr>
      </w:pPr>
    </w:p>
    <w:p w14:paraId="27043EBE" w14:textId="77777777" w:rsidR="008308F8" w:rsidRPr="008308F8" w:rsidRDefault="008308F8" w:rsidP="008308F8">
      <w:pPr>
        <w:spacing w:line="360" w:lineRule="auto"/>
        <w:jc w:val="both"/>
        <w:rPr>
          <w:rFonts w:ascii="Arial" w:hAnsi="Arial" w:cs="Arial"/>
          <w:u w:val="single"/>
        </w:rPr>
      </w:pPr>
      <w:r w:rsidRPr="008308F8">
        <w:rPr>
          <w:rFonts w:ascii="Arial" w:hAnsi="Arial" w:cs="Arial"/>
          <w:u w:val="single"/>
        </w:rPr>
        <w:t>Bank loans</w:t>
      </w:r>
    </w:p>
    <w:p w14:paraId="68E7C3E1" w14:textId="77777777" w:rsidR="008308F8" w:rsidRPr="008308F8" w:rsidRDefault="008308F8" w:rsidP="008308F8">
      <w:pPr>
        <w:spacing w:line="360" w:lineRule="auto"/>
        <w:jc w:val="both"/>
        <w:rPr>
          <w:rFonts w:ascii="Arial" w:hAnsi="Arial" w:cs="Arial"/>
        </w:rPr>
      </w:pPr>
    </w:p>
    <w:p w14:paraId="1E528C2C" w14:textId="77777777" w:rsidR="008308F8" w:rsidRPr="008308F8" w:rsidRDefault="008308F8" w:rsidP="008308F8">
      <w:pPr>
        <w:spacing w:line="360" w:lineRule="auto"/>
        <w:jc w:val="both"/>
        <w:rPr>
          <w:rFonts w:ascii="Arial" w:hAnsi="Arial" w:cs="Arial"/>
        </w:rPr>
      </w:pPr>
      <w:r w:rsidRPr="008308F8">
        <w:rPr>
          <w:rFonts w:ascii="Arial" w:hAnsi="Arial" w:cs="Arial"/>
        </w:rPr>
        <w:lastRenderedPageBreak/>
        <w:t>– This is the simplest way of financing. The company can choose from various loan options, which, according to the agreement, will pay a fixed interest rate together with the principal amount in the future at a pre-agreed date.</w:t>
      </w:r>
    </w:p>
    <w:p w14:paraId="5FD82A02" w14:textId="77777777" w:rsidR="008308F8" w:rsidRPr="008308F8" w:rsidRDefault="008308F8" w:rsidP="008308F8">
      <w:pPr>
        <w:spacing w:line="360" w:lineRule="auto"/>
        <w:jc w:val="both"/>
        <w:rPr>
          <w:rFonts w:ascii="Arial" w:hAnsi="Arial" w:cs="Arial"/>
        </w:rPr>
      </w:pPr>
    </w:p>
    <w:p w14:paraId="02D06725" w14:textId="77777777" w:rsidR="008308F8" w:rsidRPr="008308F8" w:rsidRDefault="008308F8" w:rsidP="008308F8">
      <w:pPr>
        <w:spacing w:line="360" w:lineRule="auto"/>
        <w:jc w:val="both"/>
        <w:rPr>
          <w:rFonts w:ascii="Arial" w:hAnsi="Arial" w:cs="Arial"/>
        </w:rPr>
      </w:pPr>
    </w:p>
    <w:p w14:paraId="1011B6CF" w14:textId="77777777" w:rsidR="008308F8" w:rsidRPr="008308F8" w:rsidRDefault="008308F8" w:rsidP="008308F8">
      <w:pPr>
        <w:spacing w:line="360" w:lineRule="auto"/>
        <w:jc w:val="both"/>
        <w:rPr>
          <w:rFonts w:ascii="Arial" w:hAnsi="Arial" w:cs="Arial"/>
          <w:u w:val="single"/>
        </w:rPr>
      </w:pPr>
      <w:r w:rsidRPr="008308F8">
        <w:rPr>
          <w:rFonts w:ascii="Arial" w:hAnsi="Arial" w:cs="Arial"/>
          <w:u w:val="single"/>
        </w:rPr>
        <w:t>Venture capitalists</w:t>
      </w:r>
    </w:p>
    <w:p w14:paraId="129ED7CE" w14:textId="77777777" w:rsidR="008308F8" w:rsidRPr="008308F8" w:rsidRDefault="008308F8" w:rsidP="008308F8">
      <w:pPr>
        <w:spacing w:line="360" w:lineRule="auto"/>
        <w:jc w:val="both"/>
        <w:rPr>
          <w:rFonts w:ascii="Arial" w:hAnsi="Arial" w:cs="Arial"/>
        </w:rPr>
      </w:pPr>
    </w:p>
    <w:p w14:paraId="72C9B194" w14:textId="77777777" w:rsidR="008308F8" w:rsidRPr="008308F8" w:rsidRDefault="008308F8" w:rsidP="008308F8">
      <w:pPr>
        <w:spacing w:line="360" w:lineRule="auto"/>
        <w:jc w:val="both"/>
        <w:rPr>
          <w:rFonts w:ascii="Arial" w:hAnsi="Arial" w:cs="Arial"/>
        </w:rPr>
      </w:pPr>
      <w:r w:rsidRPr="008308F8">
        <w:rPr>
          <w:rFonts w:ascii="Arial" w:hAnsi="Arial" w:cs="Arial"/>
        </w:rPr>
        <w:t>– In this method, funds are obtained from venture capitalists in exchange for interest on their investments. This is a very common way of financing, in the market, different investors are always looking for opportunities to invest in companies and earn profits in return for their investments. The venture capitalist only invests if the project is worth investing in and provides the expected return.</w:t>
      </w:r>
    </w:p>
    <w:p w14:paraId="3EAE805D" w14:textId="77777777" w:rsidR="008308F8" w:rsidRPr="008308F8" w:rsidRDefault="008308F8" w:rsidP="008308F8">
      <w:pPr>
        <w:spacing w:line="360" w:lineRule="auto"/>
        <w:jc w:val="both"/>
        <w:rPr>
          <w:rFonts w:ascii="Arial" w:hAnsi="Arial" w:cs="Arial"/>
        </w:rPr>
      </w:pPr>
    </w:p>
    <w:p w14:paraId="477F4487" w14:textId="77777777" w:rsidR="008308F8" w:rsidRPr="008308F8" w:rsidRDefault="008308F8" w:rsidP="008308F8">
      <w:pPr>
        <w:spacing w:line="360" w:lineRule="auto"/>
        <w:jc w:val="both"/>
        <w:rPr>
          <w:rFonts w:ascii="Arial" w:hAnsi="Arial" w:cs="Arial"/>
          <w:u w:val="single"/>
        </w:rPr>
      </w:pPr>
      <w:r w:rsidRPr="008308F8">
        <w:rPr>
          <w:rFonts w:ascii="Arial" w:hAnsi="Arial" w:cs="Arial"/>
          <w:u w:val="single"/>
        </w:rPr>
        <w:t>Government funding</w:t>
      </w:r>
    </w:p>
    <w:p w14:paraId="7874D996" w14:textId="77777777" w:rsidR="008308F8" w:rsidRPr="008308F8" w:rsidRDefault="008308F8" w:rsidP="008308F8">
      <w:pPr>
        <w:spacing w:line="360" w:lineRule="auto"/>
        <w:jc w:val="both"/>
        <w:rPr>
          <w:rFonts w:ascii="Arial" w:hAnsi="Arial" w:cs="Arial"/>
        </w:rPr>
      </w:pPr>
      <w:r>
        <w:rPr>
          <w:rFonts w:ascii="Arial" w:hAnsi="Arial" w:cs="Arial"/>
        </w:rPr>
        <w:t xml:space="preserve">- The United Kingdom </w:t>
      </w:r>
      <w:r w:rsidRPr="008308F8">
        <w:rPr>
          <w:rFonts w:ascii="Arial" w:hAnsi="Arial" w:cs="Arial"/>
        </w:rPr>
        <w:t>Government always initiates the financing of this type of SME, because the development of SMEs helps the economic development of the country. The government is launching several programs that provide resources and growth opportunities for small businesses. The government offers resources such as real estate, loans, tax credits, etc. However, this method of financing has a major drawback, obtaining funds from the government is a very difficult task, requiring a lot of legal formalities and eligibility for state support.</w:t>
      </w:r>
    </w:p>
    <w:p w14:paraId="35CC5AEF" w14:textId="77777777" w:rsidR="008308F8" w:rsidRPr="008308F8" w:rsidRDefault="008308F8" w:rsidP="008308F8">
      <w:pPr>
        <w:spacing w:line="360" w:lineRule="auto"/>
        <w:jc w:val="both"/>
        <w:rPr>
          <w:rFonts w:ascii="Arial" w:hAnsi="Arial" w:cs="Arial"/>
        </w:rPr>
      </w:pPr>
    </w:p>
    <w:p w14:paraId="7BC95E02" w14:textId="77777777" w:rsidR="008308F8" w:rsidRPr="0075034F" w:rsidRDefault="008308F8" w:rsidP="0075034F">
      <w:pPr>
        <w:pStyle w:val="Heading2"/>
        <w:rPr>
          <w:rFonts w:ascii="Arial" w:hAnsi="Arial" w:cs="Arial"/>
          <w:color w:val="auto"/>
          <w:sz w:val="22"/>
          <w:szCs w:val="22"/>
          <w:u w:val="single"/>
        </w:rPr>
      </w:pPr>
      <w:bookmarkStart w:id="20" w:name="_Toc155288982"/>
      <w:r w:rsidRPr="0075034F">
        <w:rPr>
          <w:rFonts w:ascii="Arial" w:hAnsi="Arial" w:cs="Arial"/>
          <w:color w:val="auto"/>
          <w:sz w:val="22"/>
          <w:szCs w:val="22"/>
          <w:u w:val="single"/>
        </w:rPr>
        <w:t>Recommendation for choosing the best source of financing for Land chocolate bar</w:t>
      </w:r>
      <w:bookmarkEnd w:id="20"/>
    </w:p>
    <w:p w14:paraId="77287519" w14:textId="77777777" w:rsidR="008308F8" w:rsidRPr="008308F8" w:rsidRDefault="008308F8" w:rsidP="008308F8">
      <w:pPr>
        <w:spacing w:line="360" w:lineRule="auto"/>
        <w:jc w:val="both"/>
        <w:rPr>
          <w:rFonts w:ascii="Arial" w:hAnsi="Arial" w:cs="Arial"/>
        </w:rPr>
      </w:pPr>
    </w:p>
    <w:p w14:paraId="66214261" w14:textId="77777777" w:rsidR="00716BBA" w:rsidRPr="008308F8" w:rsidRDefault="008308F8" w:rsidP="008308F8">
      <w:pPr>
        <w:spacing w:line="360" w:lineRule="auto"/>
        <w:ind w:firstLine="720"/>
        <w:jc w:val="both"/>
        <w:rPr>
          <w:rFonts w:ascii="Arial" w:hAnsi="Arial" w:cs="Arial"/>
        </w:rPr>
      </w:pPr>
      <w:r w:rsidRPr="008308F8">
        <w:rPr>
          <w:rFonts w:ascii="Arial" w:hAnsi="Arial" w:cs="Arial"/>
        </w:rPr>
        <w:t>Choosing the right funding source for an SME like Land Chocolate Company is a very important task. As mentioned in the report above, there are different ways of financing and the company should choose the best option for its future development. In the case of Land chocolate bars, it is recommended that the company consider the possibility of various governments or think about venture capital investment. Its main aim is to cover a large market area and also attract rich people, which further helps the company to get investments from venture capitalists as they are members of high-income groups.</w:t>
      </w:r>
    </w:p>
    <w:p w14:paraId="24FC7EA6" w14:textId="77777777" w:rsidR="008308F8" w:rsidRDefault="008308F8" w:rsidP="008308F8">
      <w:pPr>
        <w:spacing w:line="360" w:lineRule="auto"/>
        <w:jc w:val="both"/>
        <w:rPr>
          <w:rFonts w:ascii="Arial" w:hAnsi="Arial" w:cs="Arial"/>
        </w:rPr>
      </w:pPr>
    </w:p>
    <w:p w14:paraId="05936001" w14:textId="77777777" w:rsidR="00716BBA" w:rsidRPr="008308F8" w:rsidRDefault="008308F8" w:rsidP="008308F8">
      <w:pPr>
        <w:spacing w:line="360" w:lineRule="auto"/>
        <w:ind w:firstLine="720"/>
        <w:jc w:val="both"/>
        <w:rPr>
          <w:rFonts w:ascii="Arial" w:hAnsi="Arial" w:cs="Arial"/>
        </w:rPr>
      </w:pPr>
      <w:r w:rsidRPr="008308F8">
        <w:rPr>
          <w:rFonts w:ascii="Arial" w:hAnsi="Arial" w:cs="Arial"/>
        </w:rPr>
        <w:lastRenderedPageBreak/>
        <w:t>The Land Chocolate Ltd has everything it takes to expand its scope and offer a product that will impress consumers looking for quality food. But to survive and thrive, you need to promote yourself more and better online and offline, and develop more strategic plans of action to seize opportunities and avoid threats.</w:t>
      </w:r>
    </w:p>
    <w:p w14:paraId="01D6B499" w14:textId="77777777" w:rsidR="008308F8" w:rsidRDefault="008308F8" w:rsidP="002F0CFC">
      <w:pPr>
        <w:rPr>
          <w:rFonts w:ascii="Arial" w:hAnsi="Arial" w:cs="Arial"/>
          <w:b/>
        </w:rPr>
      </w:pPr>
    </w:p>
    <w:p w14:paraId="24DB07D5" w14:textId="77777777" w:rsidR="007D05C8" w:rsidRDefault="008C41C1" w:rsidP="0075034F">
      <w:pPr>
        <w:pStyle w:val="Heading1"/>
        <w:rPr>
          <w:rFonts w:ascii="Arial" w:hAnsi="Arial" w:cs="Arial"/>
          <w:b/>
          <w:color w:val="auto"/>
          <w:sz w:val="22"/>
          <w:szCs w:val="22"/>
        </w:rPr>
      </w:pPr>
      <w:bookmarkStart w:id="21" w:name="_Toc155288983"/>
      <w:r w:rsidRPr="0075034F">
        <w:rPr>
          <w:rFonts w:ascii="Arial" w:hAnsi="Arial" w:cs="Arial"/>
          <w:b/>
          <w:color w:val="auto"/>
          <w:sz w:val="22"/>
          <w:szCs w:val="22"/>
        </w:rPr>
        <w:t>Conclusion</w:t>
      </w:r>
      <w:bookmarkEnd w:id="21"/>
      <w:r w:rsidR="00D256BB" w:rsidRPr="0075034F">
        <w:rPr>
          <w:rFonts w:ascii="Arial" w:hAnsi="Arial" w:cs="Arial"/>
          <w:b/>
          <w:color w:val="auto"/>
          <w:sz w:val="22"/>
          <w:szCs w:val="22"/>
        </w:rPr>
        <w:t xml:space="preserve"> </w:t>
      </w:r>
      <w:r w:rsidR="007E6528" w:rsidRPr="0075034F">
        <w:rPr>
          <w:rFonts w:ascii="Arial" w:hAnsi="Arial" w:cs="Arial"/>
          <w:b/>
          <w:color w:val="auto"/>
          <w:sz w:val="22"/>
          <w:szCs w:val="22"/>
        </w:rPr>
        <w:t xml:space="preserve"> </w:t>
      </w:r>
    </w:p>
    <w:p w14:paraId="01C83D58" w14:textId="77777777" w:rsidR="0075034F" w:rsidRDefault="0075034F" w:rsidP="0075034F">
      <w:pPr>
        <w:spacing w:line="360" w:lineRule="auto"/>
        <w:jc w:val="both"/>
      </w:pPr>
    </w:p>
    <w:p w14:paraId="79E5FD9B" w14:textId="77777777" w:rsidR="0075034F" w:rsidRPr="0075034F" w:rsidRDefault="0075034F" w:rsidP="0075034F">
      <w:pPr>
        <w:spacing w:line="360" w:lineRule="auto"/>
        <w:jc w:val="both"/>
        <w:rPr>
          <w:rFonts w:ascii="Arial" w:hAnsi="Arial" w:cs="Arial"/>
        </w:rPr>
      </w:pPr>
      <w:r w:rsidRPr="0075034F">
        <w:rPr>
          <w:rFonts w:ascii="Arial" w:hAnsi="Arial" w:cs="Arial"/>
        </w:rPr>
        <w:t>This report discussed the various factors that need to be considered for SMEs.</w:t>
      </w:r>
    </w:p>
    <w:p w14:paraId="073F1CB3" w14:textId="77777777" w:rsidR="0075034F" w:rsidRPr="0075034F" w:rsidRDefault="0075034F" w:rsidP="0075034F">
      <w:pPr>
        <w:spacing w:line="360" w:lineRule="auto"/>
        <w:jc w:val="both"/>
        <w:rPr>
          <w:rFonts w:ascii="Arial" w:hAnsi="Arial" w:cs="Arial"/>
        </w:rPr>
      </w:pPr>
      <w:r w:rsidRPr="0075034F">
        <w:rPr>
          <w:rFonts w:ascii="Arial" w:hAnsi="Arial" w:cs="Arial"/>
        </w:rPr>
        <w:t>The report is divided into two parts, in which the first part deals with the organization's current strategy and the analysis of the organization's external and internal environment. SWOT, PESTEL, Porter's 5 forces analysis, and Ansoff Matrix analysis.</w:t>
      </w:r>
    </w:p>
    <w:p w14:paraId="1B3CAD1C" w14:textId="77777777" w:rsidR="0075034F" w:rsidRPr="0075034F" w:rsidRDefault="0075034F" w:rsidP="0075034F">
      <w:pPr>
        <w:spacing w:line="360" w:lineRule="auto"/>
        <w:jc w:val="both"/>
        <w:rPr>
          <w:rFonts w:ascii="Arial" w:hAnsi="Arial" w:cs="Arial"/>
        </w:rPr>
      </w:pPr>
      <w:r w:rsidRPr="0075034F">
        <w:rPr>
          <w:rFonts w:ascii="Arial" w:hAnsi="Arial" w:cs="Arial"/>
        </w:rPr>
        <w:t>The second part covered the strategic growth opportunities available in the markets for SMEs and Land Chocolate Company, as well as the consideration of new strategic opportunities that will bring long-term results in the future.</w:t>
      </w:r>
    </w:p>
    <w:p w14:paraId="01C9D9DA" w14:textId="77777777" w:rsidR="0075034F" w:rsidRDefault="0075034F" w:rsidP="0075034F">
      <w:pPr>
        <w:rPr>
          <w:rFonts w:ascii="Arial" w:hAnsi="Arial" w:cs="Arial"/>
          <w:b/>
        </w:rPr>
      </w:pPr>
    </w:p>
    <w:p w14:paraId="37B72908" w14:textId="77777777" w:rsidR="0075034F" w:rsidRDefault="0075034F" w:rsidP="0075034F">
      <w:pPr>
        <w:rPr>
          <w:rFonts w:ascii="Arial" w:hAnsi="Arial" w:cs="Arial"/>
          <w:b/>
        </w:rPr>
      </w:pPr>
    </w:p>
    <w:p w14:paraId="08ADF187" w14:textId="77777777" w:rsidR="0075034F" w:rsidRDefault="0075034F" w:rsidP="0075034F">
      <w:pPr>
        <w:rPr>
          <w:rFonts w:ascii="Arial" w:hAnsi="Arial" w:cs="Arial"/>
          <w:b/>
        </w:rPr>
      </w:pPr>
    </w:p>
    <w:p w14:paraId="14177574" w14:textId="77777777" w:rsidR="0075034F" w:rsidRDefault="0075034F" w:rsidP="0075034F">
      <w:pPr>
        <w:rPr>
          <w:rFonts w:ascii="Arial" w:hAnsi="Arial" w:cs="Arial"/>
          <w:b/>
        </w:rPr>
      </w:pPr>
    </w:p>
    <w:p w14:paraId="63019976" w14:textId="77777777" w:rsidR="0075034F" w:rsidRDefault="0075034F" w:rsidP="0075034F">
      <w:pPr>
        <w:rPr>
          <w:rFonts w:ascii="Arial" w:hAnsi="Arial" w:cs="Arial"/>
          <w:b/>
        </w:rPr>
      </w:pPr>
    </w:p>
    <w:p w14:paraId="4F693828" w14:textId="77777777" w:rsidR="0075034F" w:rsidRDefault="0075034F" w:rsidP="0075034F">
      <w:pPr>
        <w:rPr>
          <w:rFonts w:ascii="Arial" w:hAnsi="Arial" w:cs="Arial"/>
          <w:b/>
        </w:rPr>
      </w:pPr>
    </w:p>
    <w:p w14:paraId="129C2CC7" w14:textId="77777777" w:rsidR="0075034F" w:rsidRDefault="0075034F" w:rsidP="0075034F">
      <w:pPr>
        <w:rPr>
          <w:rFonts w:ascii="Arial" w:hAnsi="Arial" w:cs="Arial"/>
          <w:b/>
        </w:rPr>
      </w:pPr>
    </w:p>
    <w:p w14:paraId="0C6E8465" w14:textId="77777777" w:rsidR="0075034F" w:rsidRDefault="0075034F" w:rsidP="0075034F">
      <w:pPr>
        <w:rPr>
          <w:rFonts w:ascii="Arial" w:hAnsi="Arial" w:cs="Arial"/>
          <w:b/>
        </w:rPr>
      </w:pPr>
    </w:p>
    <w:p w14:paraId="06D9CFB7" w14:textId="77777777" w:rsidR="0075034F" w:rsidRDefault="0075034F" w:rsidP="0075034F">
      <w:pPr>
        <w:rPr>
          <w:rFonts w:ascii="Arial" w:hAnsi="Arial" w:cs="Arial"/>
          <w:b/>
        </w:rPr>
      </w:pPr>
    </w:p>
    <w:p w14:paraId="6D025BB8" w14:textId="77777777" w:rsidR="0075034F" w:rsidRDefault="0075034F" w:rsidP="0075034F">
      <w:pPr>
        <w:rPr>
          <w:rFonts w:ascii="Arial" w:hAnsi="Arial" w:cs="Arial"/>
          <w:b/>
        </w:rPr>
      </w:pPr>
    </w:p>
    <w:p w14:paraId="0E85A38C" w14:textId="77777777" w:rsidR="0075034F" w:rsidRDefault="0075034F" w:rsidP="0075034F">
      <w:pPr>
        <w:rPr>
          <w:rFonts w:ascii="Arial" w:hAnsi="Arial" w:cs="Arial"/>
          <w:b/>
        </w:rPr>
      </w:pPr>
    </w:p>
    <w:p w14:paraId="37DFF585" w14:textId="77777777" w:rsidR="0075034F" w:rsidRDefault="0075034F" w:rsidP="0075034F">
      <w:pPr>
        <w:rPr>
          <w:rFonts w:ascii="Arial" w:hAnsi="Arial" w:cs="Arial"/>
          <w:b/>
        </w:rPr>
      </w:pPr>
    </w:p>
    <w:p w14:paraId="25DAC9FB" w14:textId="77777777" w:rsidR="0075034F" w:rsidRDefault="0075034F" w:rsidP="0075034F">
      <w:pPr>
        <w:rPr>
          <w:rFonts w:ascii="Arial" w:hAnsi="Arial" w:cs="Arial"/>
          <w:b/>
        </w:rPr>
      </w:pPr>
    </w:p>
    <w:p w14:paraId="558373C8" w14:textId="77777777" w:rsidR="0075034F" w:rsidRDefault="0075034F" w:rsidP="0075034F">
      <w:pPr>
        <w:rPr>
          <w:rFonts w:ascii="Arial" w:hAnsi="Arial" w:cs="Arial"/>
          <w:b/>
        </w:rPr>
      </w:pPr>
    </w:p>
    <w:p w14:paraId="2EFD9214" w14:textId="77777777" w:rsidR="0075034F" w:rsidRDefault="0075034F" w:rsidP="0075034F">
      <w:pPr>
        <w:rPr>
          <w:rFonts w:ascii="Arial" w:hAnsi="Arial" w:cs="Arial"/>
          <w:b/>
        </w:rPr>
      </w:pPr>
    </w:p>
    <w:p w14:paraId="50D9DB9C" w14:textId="77777777" w:rsidR="0075034F" w:rsidRDefault="0075034F" w:rsidP="0075034F">
      <w:pPr>
        <w:rPr>
          <w:rFonts w:ascii="Arial" w:hAnsi="Arial" w:cs="Arial"/>
          <w:b/>
        </w:rPr>
      </w:pPr>
    </w:p>
    <w:p w14:paraId="50CAE16A" w14:textId="77777777" w:rsidR="0075034F" w:rsidRDefault="0075034F" w:rsidP="0075034F">
      <w:pPr>
        <w:rPr>
          <w:rFonts w:ascii="Arial" w:hAnsi="Arial" w:cs="Arial"/>
          <w:b/>
        </w:rPr>
      </w:pPr>
    </w:p>
    <w:p w14:paraId="12366F03" w14:textId="77777777" w:rsidR="0075034F" w:rsidRDefault="0075034F" w:rsidP="0075034F">
      <w:pPr>
        <w:rPr>
          <w:rFonts w:ascii="Arial" w:hAnsi="Arial" w:cs="Arial"/>
          <w:b/>
        </w:rPr>
      </w:pPr>
    </w:p>
    <w:p w14:paraId="4D4D6EDA" w14:textId="77777777" w:rsidR="0075034F" w:rsidRPr="0075034F" w:rsidRDefault="0075034F" w:rsidP="0075034F">
      <w:pPr>
        <w:rPr>
          <w:rFonts w:ascii="Arial" w:hAnsi="Arial" w:cs="Arial"/>
          <w:b/>
        </w:rPr>
      </w:pPr>
    </w:p>
    <w:p w14:paraId="2EA273D8" w14:textId="77777777" w:rsidR="0075034F" w:rsidRDefault="0075034F" w:rsidP="0075034F">
      <w:pPr>
        <w:pStyle w:val="Heading1"/>
        <w:rPr>
          <w:rFonts w:ascii="Arial" w:hAnsi="Arial" w:cs="Arial"/>
          <w:b/>
          <w:color w:val="auto"/>
          <w:sz w:val="22"/>
          <w:szCs w:val="22"/>
        </w:rPr>
      </w:pPr>
      <w:bookmarkStart w:id="22" w:name="_Toc155288984"/>
      <w:r w:rsidRPr="0075034F">
        <w:rPr>
          <w:rFonts w:ascii="Arial" w:hAnsi="Arial" w:cs="Arial"/>
          <w:b/>
          <w:color w:val="auto"/>
          <w:sz w:val="22"/>
          <w:szCs w:val="22"/>
        </w:rPr>
        <w:t>References</w:t>
      </w:r>
      <w:bookmarkEnd w:id="22"/>
    </w:p>
    <w:sdt>
      <w:sdtPr>
        <w:rPr>
          <w:rFonts w:asciiTheme="minorHAnsi" w:eastAsiaTheme="minorHAnsi" w:hAnsiTheme="minorHAnsi" w:cstheme="minorBidi"/>
          <w:color w:val="auto"/>
          <w:sz w:val="22"/>
          <w:szCs w:val="22"/>
          <w:lang w:val="hu-HU"/>
        </w:rPr>
        <w:id w:val="-420864614"/>
        <w:docPartObj>
          <w:docPartGallery w:val="Bibliographies"/>
          <w:docPartUnique/>
        </w:docPartObj>
      </w:sdtPr>
      <w:sdtEndPr>
        <w:rPr>
          <w:rFonts w:ascii="Arial" w:hAnsi="Arial" w:cs="Arial"/>
          <w:lang w:val="en-GB"/>
        </w:rPr>
      </w:sdtEndPr>
      <w:sdtContent>
        <w:p w14:paraId="2942E65C" w14:textId="77777777" w:rsidR="0075034F" w:rsidRDefault="0075034F">
          <w:pPr>
            <w:pStyle w:val="Heading1"/>
          </w:pPr>
        </w:p>
        <w:sdt>
          <w:sdtPr>
            <w:id w:val="111145805"/>
            <w:bibliography/>
          </w:sdtPr>
          <w:sdtEndPr>
            <w:rPr>
              <w:rFonts w:ascii="Arial" w:hAnsi="Arial" w:cs="Arial"/>
            </w:rPr>
          </w:sdtEndPr>
          <w:sdtContent>
            <w:p w14:paraId="068C1671" w14:textId="77777777" w:rsidR="0075034F" w:rsidRPr="0075034F" w:rsidRDefault="0075034F" w:rsidP="0075034F">
              <w:pPr>
                <w:pStyle w:val="Bibliography"/>
                <w:rPr>
                  <w:rFonts w:ascii="Arial" w:hAnsi="Arial" w:cs="Arial"/>
                  <w:noProof/>
                  <w:sz w:val="24"/>
                  <w:szCs w:val="24"/>
                </w:rPr>
              </w:pPr>
              <w:r w:rsidRPr="0075034F">
                <w:rPr>
                  <w:rFonts w:ascii="Arial" w:hAnsi="Arial" w:cs="Arial"/>
                </w:rPr>
                <w:fldChar w:fldCharType="begin"/>
              </w:r>
              <w:r w:rsidRPr="0075034F">
                <w:rPr>
                  <w:rFonts w:ascii="Arial" w:hAnsi="Arial" w:cs="Arial"/>
                </w:rPr>
                <w:instrText>BIBLIOGRAPHY</w:instrText>
              </w:r>
              <w:r w:rsidRPr="0075034F">
                <w:rPr>
                  <w:rFonts w:ascii="Arial" w:hAnsi="Arial" w:cs="Arial"/>
                </w:rPr>
                <w:fldChar w:fldCharType="separate"/>
              </w:r>
              <w:r w:rsidRPr="0075034F">
                <w:rPr>
                  <w:rFonts w:ascii="Arial" w:hAnsi="Arial" w:cs="Arial"/>
                  <w:noProof/>
                </w:rPr>
                <w:t xml:space="preserve">10390931_aa_2023-12-14, C. r. n., 2023. </w:t>
              </w:r>
              <w:r w:rsidRPr="0075034F">
                <w:rPr>
                  <w:rFonts w:ascii="Arial" w:hAnsi="Arial" w:cs="Arial"/>
                  <w:i/>
                  <w:iCs/>
                  <w:noProof/>
                </w:rPr>
                <w:t xml:space="preserve">GOV.uk. </w:t>
              </w:r>
              <w:r w:rsidRPr="0075034F">
                <w:rPr>
                  <w:rFonts w:ascii="Arial" w:hAnsi="Arial" w:cs="Arial"/>
                  <w:noProof/>
                </w:rPr>
                <w:t xml:space="preserve">[Online] </w:t>
              </w:r>
              <w:r w:rsidRPr="0075034F">
                <w:rPr>
                  <w:rFonts w:ascii="Arial" w:hAnsi="Arial" w:cs="Arial"/>
                  <w:noProof/>
                </w:rPr>
                <w:br/>
                <w:t xml:space="preserve">Available at: </w:t>
              </w:r>
              <w:r w:rsidRPr="0075034F">
                <w:rPr>
                  <w:rFonts w:ascii="Arial" w:hAnsi="Arial" w:cs="Arial"/>
                  <w:noProof/>
                  <w:u w:val="single"/>
                </w:rPr>
                <w:t>https://find-and-update.company-information.service.gov.uk/company/10390931/filing-history</w:t>
              </w:r>
              <w:r w:rsidRPr="0075034F">
                <w:rPr>
                  <w:rFonts w:ascii="Arial" w:hAnsi="Arial" w:cs="Arial"/>
                  <w:noProof/>
                </w:rPr>
                <w:br/>
                <w:t>[Accessed 30 12 2023].</w:t>
              </w:r>
            </w:p>
            <w:p w14:paraId="4745974F" w14:textId="77777777" w:rsidR="0075034F" w:rsidRPr="0075034F" w:rsidRDefault="0075034F" w:rsidP="0075034F">
              <w:pPr>
                <w:pStyle w:val="Bibliography"/>
                <w:rPr>
                  <w:rFonts w:ascii="Arial" w:hAnsi="Arial" w:cs="Arial"/>
                  <w:noProof/>
                </w:rPr>
              </w:pPr>
              <w:r w:rsidRPr="0075034F">
                <w:rPr>
                  <w:rFonts w:ascii="Arial" w:hAnsi="Arial" w:cs="Arial"/>
                  <w:noProof/>
                </w:rPr>
                <w:t xml:space="preserve">Barney, J. B., 1986. Strategic Factor Markets: Expectations, Luck, and Business Strategy. </w:t>
              </w:r>
              <w:r w:rsidRPr="0075034F">
                <w:rPr>
                  <w:rFonts w:ascii="Arial" w:hAnsi="Arial" w:cs="Arial"/>
                  <w:i/>
                  <w:iCs/>
                  <w:noProof/>
                </w:rPr>
                <w:t xml:space="preserve">Mangement Science, </w:t>
              </w:r>
              <w:r w:rsidRPr="0075034F">
                <w:rPr>
                  <w:rFonts w:ascii="Arial" w:hAnsi="Arial" w:cs="Arial"/>
                  <w:noProof/>
                </w:rPr>
                <w:t>32(10), pp. 1231-1241.</w:t>
              </w:r>
            </w:p>
            <w:p w14:paraId="53CA9C9F" w14:textId="77777777" w:rsidR="0075034F" w:rsidRPr="0075034F" w:rsidRDefault="0075034F" w:rsidP="0075034F">
              <w:pPr>
                <w:pStyle w:val="Bibliography"/>
                <w:rPr>
                  <w:rFonts w:ascii="Arial" w:hAnsi="Arial" w:cs="Arial"/>
                  <w:noProof/>
                  <w:lang w:val="hu-HU"/>
                </w:rPr>
              </w:pPr>
              <w:r w:rsidRPr="0075034F">
                <w:rPr>
                  <w:rFonts w:ascii="Arial" w:hAnsi="Arial" w:cs="Arial"/>
                  <w:noProof/>
                  <w:lang w:val="hu-HU"/>
                </w:rPr>
                <w:t xml:space="preserve">Caines, R., 2022. </w:t>
              </w:r>
              <w:r w:rsidRPr="0075034F">
                <w:rPr>
                  <w:rFonts w:ascii="Arial" w:hAnsi="Arial" w:cs="Arial"/>
                  <w:i/>
                  <w:iCs/>
                  <w:noProof/>
                  <w:lang w:val="hu-HU"/>
                </w:rPr>
                <w:t xml:space="preserve">Mintel Sore. </w:t>
              </w:r>
              <w:r w:rsidRPr="0075034F">
                <w:rPr>
                  <w:rFonts w:ascii="Arial" w:hAnsi="Arial" w:cs="Arial"/>
                  <w:noProof/>
                  <w:lang w:val="hu-HU"/>
                </w:rPr>
                <w:t xml:space="preserve">[Online] </w:t>
              </w:r>
              <w:r w:rsidRPr="0075034F">
                <w:rPr>
                  <w:rFonts w:ascii="Arial" w:hAnsi="Arial" w:cs="Arial"/>
                  <w:noProof/>
                  <w:lang w:val="hu-HU"/>
                </w:rPr>
                <w:br/>
                <w:t xml:space="preserve">Available at: </w:t>
              </w:r>
              <w:r w:rsidRPr="0075034F">
                <w:rPr>
                  <w:rFonts w:ascii="Arial" w:hAnsi="Arial" w:cs="Arial"/>
                  <w:noProof/>
                  <w:u w:val="single"/>
                  <w:lang w:val="hu-HU"/>
                </w:rPr>
                <w:t>https://store.mintel.com/report/uk-attitudes-towards-hfss-food-drink-market-report</w:t>
              </w:r>
              <w:r w:rsidRPr="0075034F">
                <w:rPr>
                  <w:rFonts w:ascii="Arial" w:hAnsi="Arial" w:cs="Arial"/>
                  <w:noProof/>
                  <w:lang w:val="hu-HU"/>
                </w:rPr>
                <w:br/>
                <w:t>[Hozzáférés dátuma: 10 12 2023].</w:t>
              </w:r>
            </w:p>
            <w:p w14:paraId="1EE76152" w14:textId="77777777" w:rsidR="0075034F" w:rsidRPr="0075034F" w:rsidRDefault="0075034F" w:rsidP="0075034F">
              <w:pPr>
                <w:pStyle w:val="Bibliography"/>
                <w:rPr>
                  <w:rFonts w:ascii="Arial" w:hAnsi="Arial" w:cs="Arial"/>
                  <w:noProof/>
                </w:rPr>
              </w:pPr>
              <w:r w:rsidRPr="0075034F">
                <w:rPr>
                  <w:rFonts w:ascii="Arial" w:hAnsi="Arial" w:cs="Arial"/>
                  <w:noProof/>
                </w:rPr>
                <w:t xml:space="preserve">Clark, D., 2023. </w:t>
              </w:r>
              <w:r w:rsidRPr="0075034F">
                <w:rPr>
                  <w:rFonts w:ascii="Arial" w:hAnsi="Arial" w:cs="Arial"/>
                  <w:i/>
                  <w:iCs/>
                  <w:noProof/>
                </w:rPr>
                <w:t xml:space="preserve">Statista.com. </w:t>
              </w:r>
              <w:r w:rsidRPr="0075034F">
                <w:rPr>
                  <w:rFonts w:ascii="Arial" w:hAnsi="Arial" w:cs="Arial"/>
                  <w:noProof/>
                </w:rPr>
                <w:t xml:space="preserve">[Online] </w:t>
              </w:r>
              <w:r w:rsidRPr="0075034F">
                <w:rPr>
                  <w:rFonts w:ascii="Arial" w:hAnsi="Arial" w:cs="Arial"/>
                  <w:noProof/>
                </w:rPr>
                <w:br/>
                <w:t xml:space="preserve">Available at: </w:t>
              </w:r>
              <w:r w:rsidRPr="0075034F">
                <w:rPr>
                  <w:rFonts w:ascii="Arial" w:hAnsi="Arial" w:cs="Arial"/>
                  <w:noProof/>
                  <w:u w:val="single"/>
                </w:rPr>
                <w:t>https://www.statista.com/statistics/880155/number-of-smes-in-united-kingdom-uk/</w:t>
              </w:r>
              <w:r w:rsidRPr="0075034F">
                <w:rPr>
                  <w:rFonts w:ascii="Arial" w:hAnsi="Arial" w:cs="Arial"/>
                  <w:noProof/>
                </w:rPr>
                <w:br/>
                <w:t>[Accessed 10 12 2023].</w:t>
              </w:r>
            </w:p>
            <w:p w14:paraId="2D8D4D4C" w14:textId="77777777" w:rsidR="0075034F" w:rsidRPr="0075034F" w:rsidRDefault="0075034F" w:rsidP="0075034F">
              <w:pPr>
                <w:pStyle w:val="Bibliography"/>
                <w:rPr>
                  <w:rFonts w:ascii="Arial" w:hAnsi="Arial" w:cs="Arial"/>
                  <w:noProof/>
                </w:rPr>
              </w:pPr>
              <w:r w:rsidRPr="0075034F">
                <w:rPr>
                  <w:rFonts w:ascii="Arial" w:hAnsi="Arial" w:cs="Arial"/>
                  <w:noProof/>
                </w:rPr>
                <w:t xml:space="preserve">Darmawan, M. A. &amp; Wiguna, B., 2014. Value chain analysis for green productivity improvement in the natural rubber supply chain: a case study. </w:t>
              </w:r>
              <w:r w:rsidRPr="0075034F">
                <w:rPr>
                  <w:rFonts w:ascii="Arial" w:hAnsi="Arial" w:cs="Arial"/>
                  <w:i/>
                  <w:iCs/>
                  <w:noProof/>
                </w:rPr>
                <w:t>Journal of Cleaner Production</w:t>
              </w:r>
              <w:r w:rsidRPr="0075034F">
                <w:rPr>
                  <w:rFonts w:ascii="Arial" w:hAnsi="Arial" w:cs="Arial"/>
                  <w:noProof/>
                </w:rPr>
                <w:t>, pp. 201-211.</w:t>
              </w:r>
            </w:p>
            <w:p w14:paraId="20DB3387" w14:textId="77777777" w:rsidR="0075034F" w:rsidRPr="0075034F" w:rsidRDefault="0075034F" w:rsidP="0075034F">
              <w:pPr>
                <w:pStyle w:val="Bibliography"/>
                <w:rPr>
                  <w:rFonts w:ascii="Arial" w:hAnsi="Arial" w:cs="Arial"/>
                  <w:noProof/>
                </w:rPr>
              </w:pPr>
              <w:r w:rsidRPr="0075034F">
                <w:rPr>
                  <w:rFonts w:ascii="Arial" w:hAnsi="Arial" w:cs="Arial"/>
                  <w:noProof/>
                </w:rPr>
                <w:t xml:space="preserve">Grewal, K., 2023. </w:t>
              </w:r>
              <w:r w:rsidRPr="0075034F">
                <w:rPr>
                  <w:rFonts w:ascii="Arial" w:hAnsi="Arial" w:cs="Arial"/>
                  <w:i/>
                  <w:iCs/>
                  <w:noProof/>
                </w:rPr>
                <w:t xml:space="preserve">Kennedyes Confection. </w:t>
              </w:r>
              <w:r w:rsidRPr="0075034F">
                <w:rPr>
                  <w:rFonts w:ascii="Arial" w:hAnsi="Arial" w:cs="Arial"/>
                  <w:noProof/>
                </w:rPr>
                <w:t xml:space="preserve">[Online] </w:t>
              </w:r>
              <w:r w:rsidRPr="0075034F">
                <w:rPr>
                  <w:rFonts w:ascii="Arial" w:hAnsi="Arial" w:cs="Arial"/>
                  <w:noProof/>
                </w:rPr>
                <w:br/>
                <w:t xml:space="preserve">Available at: </w:t>
              </w:r>
              <w:r w:rsidRPr="0075034F">
                <w:rPr>
                  <w:rFonts w:ascii="Arial" w:hAnsi="Arial" w:cs="Arial"/>
                  <w:noProof/>
                  <w:u w:val="single"/>
                </w:rPr>
                <w:t>https://kennedysconfection.co.uk/building-a-sustainable-future-for-chocolate-through-empowerment-and-environmental-stewardship/</w:t>
              </w:r>
              <w:r w:rsidRPr="0075034F">
                <w:rPr>
                  <w:rFonts w:ascii="Arial" w:hAnsi="Arial" w:cs="Arial"/>
                  <w:noProof/>
                </w:rPr>
                <w:br/>
                <w:t>[Accessed 25 12 2023].</w:t>
              </w:r>
            </w:p>
            <w:p w14:paraId="1454907F" w14:textId="77777777" w:rsidR="0075034F" w:rsidRPr="0075034F" w:rsidRDefault="0075034F" w:rsidP="0075034F">
              <w:pPr>
                <w:pStyle w:val="Bibliography"/>
                <w:rPr>
                  <w:rFonts w:ascii="Arial" w:hAnsi="Arial" w:cs="Arial"/>
                  <w:noProof/>
                  <w:lang w:val="hu-HU"/>
                </w:rPr>
              </w:pPr>
              <w:r w:rsidRPr="0075034F">
                <w:rPr>
                  <w:rFonts w:ascii="Arial" w:hAnsi="Arial" w:cs="Arial"/>
                  <w:noProof/>
                  <w:lang w:val="hu-HU"/>
                </w:rPr>
                <w:t xml:space="preserve">HAX, A. C. −. M. N. S., 1984. </w:t>
              </w:r>
              <w:r w:rsidRPr="0075034F">
                <w:rPr>
                  <w:rFonts w:ascii="Arial" w:hAnsi="Arial" w:cs="Arial"/>
                  <w:i/>
                  <w:iCs/>
                  <w:noProof/>
                  <w:lang w:val="hu-HU"/>
                </w:rPr>
                <w:t xml:space="preserve">Strategic Management: An Integrative Perspective. </w:t>
              </w:r>
              <w:r w:rsidRPr="0075034F">
                <w:rPr>
                  <w:rFonts w:ascii="Arial" w:hAnsi="Arial" w:cs="Arial"/>
                  <w:noProof/>
                  <w:lang w:val="hu-HU"/>
                </w:rPr>
                <w:t>New York: Englewood Cliffs.</w:t>
              </w:r>
            </w:p>
            <w:p w14:paraId="0B38126F" w14:textId="77777777" w:rsidR="0075034F" w:rsidRPr="0075034F" w:rsidRDefault="0075034F" w:rsidP="0075034F">
              <w:pPr>
                <w:pStyle w:val="Bibliography"/>
                <w:rPr>
                  <w:rFonts w:ascii="Arial" w:hAnsi="Arial" w:cs="Arial"/>
                  <w:noProof/>
                </w:rPr>
              </w:pPr>
              <w:r w:rsidRPr="0075034F">
                <w:rPr>
                  <w:rFonts w:ascii="Arial" w:hAnsi="Arial" w:cs="Arial"/>
                  <w:noProof/>
                </w:rPr>
                <w:t xml:space="preserve">Hill, W. &amp;. J. R., 2007. </w:t>
              </w:r>
              <w:r w:rsidRPr="0075034F">
                <w:rPr>
                  <w:rFonts w:ascii="Arial" w:hAnsi="Arial" w:cs="Arial"/>
                  <w:i/>
                  <w:iCs/>
                  <w:noProof/>
                </w:rPr>
                <w:t xml:space="preserve">Strategic management: An integrated approach. </w:t>
              </w:r>
              <w:r w:rsidRPr="0075034F">
                <w:rPr>
                  <w:rFonts w:ascii="Arial" w:hAnsi="Arial" w:cs="Arial"/>
                  <w:noProof/>
                </w:rPr>
                <w:t>7 edn. ed. Boston: Houghton Mifflin Company.</w:t>
              </w:r>
            </w:p>
            <w:p w14:paraId="0127EBF1" w14:textId="77777777" w:rsidR="0075034F" w:rsidRPr="0075034F" w:rsidRDefault="0075034F" w:rsidP="0075034F">
              <w:pPr>
                <w:pStyle w:val="Bibliography"/>
                <w:rPr>
                  <w:rFonts w:ascii="Arial" w:hAnsi="Arial" w:cs="Arial"/>
                  <w:noProof/>
                </w:rPr>
              </w:pPr>
              <w:r w:rsidRPr="0075034F">
                <w:rPr>
                  <w:rFonts w:ascii="Arial" w:hAnsi="Arial" w:cs="Arial"/>
                  <w:noProof/>
                </w:rPr>
                <w:t xml:space="preserve">Hussain, S., Khattak, J., Rizwan, A. &amp; Latif, M., 2013. ANSOFF matrix, environment, and growth-an interactive triangle.. </w:t>
              </w:r>
              <w:r w:rsidRPr="0075034F">
                <w:rPr>
                  <w:rFonts w:ascii="Arial" w:hAnsi="Arial" w:cs="Arial"/>
                  <w:i/>
                  <w:iCs/>
                  <w:noProof/>
                </w:rPr>
                <w:t xml:space="preserve">Management and Administrative Sciences Review, </w:t>
              </w:r>
              <w:r w:rsidRPr="0075034F">
                <w:rPr>
                  <w:rFonts w:ascii="Arial" w:hAnsi="Arial" w:cs="Arial"/>
                  <w:noProof/>
                </w:rPr>
                <w:t>Volume 2, pp. 196-206.</w:t>
              </w:r>
            </w:p>
            <w:p w14:paraId="73933831" w14:textId="77777777" w:rsidR="0075034F" w:rsidRPr="0075034F" w:rsidRDefault="0075034F" w:rsidP="0075034F">
              <w:pPr>
                <w:pStyle w:val="Bibliography"/>
                <w:rPr>
                  <w:rFonts w:ascii="Arial" w:hAnsi="Arial" w:cs="Arial"/>
                  <w:noProof/>
                </w:rPr>
              </w:pPr>
              <w:r w:rsidRPr="0075034F">
                <w:rPr>
                  <w:rFonts w:ascii="Arial" w:hAnsi="Arial" w:cs="Arial"/>
                  <w:noProof/>
                </w:rPr>
                <w:t xml:space="preserve">Krishna, S., 2023. </w:t>
              </w:r>
              <w:r w:rsidRPr="0075034F">
                <w:rPr>
                  <w:rFonts w:ascii="Arial" w:hAnsi="Arial" w:cs="Arial"/>
                  <w:i/>
                  <w:iCs/>
                  <w:noProof/>
                </w:rPr>
                <w:t xml:space="preserve">Linkedin. </w:t>
              </w:r>
              <w:r w:rsidRPr="0075034F">
                <w:rPr>
                  <w:rFonts w:ascii="Arial" w:hAnsi="Arial" w:cs="Arial"/>
                  <w:noProof/>
                </w:rPr>
                <w:t xml:space="preserve">[Online] </w:t>
              </w:r>
              <w:r w:rsidRPr="0075034F">
                <w:rPr>
                  <w:rFonts w:ascii="Arial" w:hAnsi="Arial" w:cs="Arial"/>
                  <w:noProof/>
                </w:rPr>
                <w:br/>
                <w:t xml:space="preserve">Available at: </w:t>
              </w:r>
              <w:r w:rsidRPr="0075034F">
                <w:rPr>
                  <w:rFonts w:ascii="Arial" w:hAnsi="Arial" w:cs="Arial"/>
                  <w:noProof/>
                  <w:u w:val="single"/>
                </w:rPr>
                <w:t>https://www.linkedin.com/pulse/what-stakeholder-analysis-sai-krishna</w:t>
              </w:r>
              <w:r w:rsidRPr="0075034F">
                <w:rPr>
                  <w:rFonts w:ascii="Arial" w:hAnsi="Arial" w:cs="Arial"/>
                  <w:noProof/>
                </w:rPr>
                <w:br/>
                <w:t>[Accessed 20 12 2023].</w:t>
              </w:r>
            </w:p>
            <w:p w14:paraId="71DFA01E" w14:textId="77777777" w:rsidR="0075034F" w:rsidRPr="0075034F" w:rsidRDefault="0075034F" w:rsidP="0075034F">
              <w:pPr>
                <w:pStyle w:val="Bibliography"/>
                <w:rPr>
                  <w:rFonts w:ascii="Arial" w:hAnsi="Arial" w:cs="Arial"/>
                  <w:noProof/>
                  <w:lang w:val="hu-HU"/>
                </w:rPr>
              </w:pPr>
              <w:r w:rsidRPr="0075034F">
                <w:rPr>
                  <w:rFonts w:ascii="Arial" w:hAnsi="Arial" w:cs="Arial"/>
                  <w:noProof/>
                  <w:lang w:val="hu-HU"/>
                </w:rPr>
                <w:t xml:space="preserve">Land, 2022. </w:t>
              </w:r>
              <w:r w:rsidRPr="0075034F">
                <w:rPr>
                  <w:rFonts w:ascii="Arial" w:hAnsi="Arial" w:cs="Arial"/>
                  <w:i/>
                  <w:iCs/>
                  <w:noProof/>
                  <w:lang w:val="hu-HU"/>
                </w:rPr>
                <w:t xml:space="preserve">Land Chocolate. </w:t>
              </w:r>
              <w:r w:rsidRPr="0075034F">
                <w:rPr>
                  <w:rFonts w:ascii="Arial" w:hAnsi="Arial" w:cs="Arial"/>
                  <w:noProof/>
                  <w:lang w:val="hu-HU"/>
                </w:rPr>
                <w:t xml:space="preserve">[Online] </w:t>
              </w:r>
              <w:r w:rsidRPr="0075034F">
                <w:rPr>
                  <w:rFonts w:ascii="Arial" w:hAnsi="Arial" w:cs="Arial"/>
                  <w:noProof/>
                  <w:lang w:val="hu-HU"/>
                </w:rPr>
                <w:br/>
                <w:t xml:space="preserve">Available at: </w:t>
              </w:r>
              <w:r w:rsidRPr="0075034F">
                <w:rPr>
                  <w:rFonts w:ascii="Arial" w:hAnsi="Arial" w:cs="Arial"/>
                  <w:noProof/>
                  <w:u w:val="single"/>
                  <w:lang w:val="hu-HU"/>
                </w:rPr>
                <w:t>https://landchocolate.com/pages/about</w:t>
              </w:r>
              <w:r>
                <w:rPr>
                  <w:rFonts w:ascii="Arial" w:hAnsi="Arial" w:cs="Arial"/>
                  <w:noProof/>
                  <w:lang w:val="hu-HU"/>
                </w:rPr>
                <w:br/>
                <w:t>[Accessed</w:t>
              </w:r>
              <w:r w:rsidRPr="0075034F">
                <w:rPr>
                  <w:rFonts w:ascii="Arial" w:hAnsi="Arial" w:cs="Arial"/>
                  <w:noProof/>
                  <w:lang w:val="hu-HU"/>
                </w:rPr>
                <w:t>: 10 12 2023].</w:t>
              </w:r>
            </w:p>
            <w:p w14:paraId="2B0E8F11" w14:textId="77777777" w:rsidR="0075034F" w:rsidRPr="0075034F" w:rsidRDefault="0075034F" w:rsidP="0075034F">
              <w:pPr>
                <w:pStyle w:val="Bibliography"/>
                <w:rPr>
                  <w:rFonts w:ascii="Arial" w:hAnsi="Arial" w:cs="Arial"/>
                  <w:noProof/>
                  <w:lang w:val="hu-HU"/>
                </w:rPr>
              </w:pPr>
              <w:r w:rsidRPr="0075034F">
                <w:rPr>
                  <w:rFonts w:ascii="Arial" w:hAnsi="Arial" w:cs="Arial"/>
                  <w:noProof/>
                  <w:lang w:val="hu-HU"/>
                </w:rPr>
                <w:t xml:space="preserve">Organisation, W. F. T., 2023. </w:t>
              </w:r>
              <w:r w:rsidRPr="0075034F">
                <w:rPr>
                  <w:rFonts w:ascii="Arial" w:hAnsi="Arial" w:cs="Arial"/>
                  <w:i/>
                  <w:iCs/>
                  <w:noProof/>
                  <w:lang w:val="hu-HU"/>
                </w:rPr>
                <w:t xml:space="preserve">WTFO. </w:t>
              </w:r>
              <w:r w:rsidRPr="0075034F">
                <w:rPr>
                  <w:rFonts w:ascii="Arial" w:hAnsi="Arial" w:cs="Arial"/>
                  <w:noProof/>
                  <w:lang w:val="hu-HU"/>
                </w:rPr>
                <w:t xml:space="preserve">[Online] </w:t>
              </w:r>
              <w:r w:rsidRPr="0075034F">
                <w:rPr>
                  <w:rFonts w:ascii="Arial" w:hAnsi="Arial" w:cs="Arial"/>
                  <w:noProof/>
                  <w:lang w:val="hu-HU"/>
                </w:rPr>
                <w:br/>
                <w:t xml:space="preserve">Available at: </w:t>
              </w:r>
              <w:r w:rsidRPr="0075034F">
                <w:rPr>
                  <w:rFonts w:ascii="Arial" w:hAnsi="Arial" w:cs="Arial"/>
                  <w:noProof/>
                  <w:u w:val="single"/>
                  <w:lang w:val="hu-HU"/>
                </w:rPr>
                <w:t>https://wfto.com/</w:t>
              </w:r>
              <w:r>
                <w:rPr>
                  <w:rFonts w:ascii="Arial" w:hAnsi="Arial" w:cs="Arial"/>
                  <w:noProof/>
                  <w:lang w:val="hu-HU"/>
                </w:rPr>
                <w:br/>
                <w:t>[Accessed</w:t>
              </w:r>
              <w:r w:rsidRPr="0075034F">
                <w:rPr>
                  <w:rFonts w:ascii="Arial" w:hAnsi="Arial" w:cs="Arial"/>
                  <w:noProof/>
                  <w:lang w:val="hu-HU"/>
                </w:rPr>
                <w:t>: 20 12 2023].</w:t>
              </w:r>
            </w:p>
            <w:p w14:paraId="689355DE" w14:textId="77777777" w:rsidR="0075034F" w:rsidRPr="0075034F" w:rsidRDefault="0075034F" w:rsidP="0075034F">
              <w:pPr>
                <w:pStyle w:val="Bibliography"/>
                <w:rPr>
                  <w:rFonts w:ascii="Arial" w:hAnsi="Arial" w:cs="Arial"/>
                  <w:noProof/>
                  <w:lang w:val="hu-HU"/>
                </w:rPr>
              </w:pPr>
              <w:r w:rsidRPr="0075034F">
                <w:rPr>
                  <w:rFonts w:ascii="Arial" w:hAnsi="Arial" w:cs="Arial"/>
                  <w:noProof/>
                  <w:lang w:val="hu-HU"/>
                </w:rPr>
                <w:lastRenderedPageBreak/>
                <w:t xml:space="preserve">Organization, W. F. T., 2014. </w:t>
              </w:r>
              <w:r w:rsidRPr="0075034F">
                <w:rPr>
                  <w:rFonts w:ascii="Arial" w:hAnsi="Arial" w:cs="Arial"/>
                  <w:i/>
                  <w:iCs/>
                  <w:noProof/>
                  <w:lang w:val="hu-HU"/>
                </w:rPr>
                <w:t xml:space="preserve">WFTO. </w:t>
              </w:r>
              <w:r w:rsidRPr="0075034F">
                <w:rPr>
                  <w:rFonts w:ascii="Arial" w:hAnsi="Arial" w:cs="Arial"/>
                  <w:noProof/>
                  <w:lang w:val="hu-HU"/>
                </w:rPr>
                <w:t xml:space="preserve">[Online] </w:t>
              </w:r>
              <w:r w:rsidRPr="0075034F">
                <w:rPr>
                  <w:rFonts w:ascii="Arial" w:hAnsi="Arial" w:cs="Arial"/>
                  <w:noProof/>
                  <w:lang w:val="hu-HU"/>
                </w:rPr>
                <w:br/>
                <w:t xml:space="preserve">Available at: </w:t>
              </w:r>
              <w:r w:rsidRPr="0075034F">
                <w:rPr>
                  <w:rFonts w:ascii="Arial" w:hAnsi="Arial" w:cs="Arial"/>
                  <w:noProof/>
                  <w:u w:val="single"/>
                  <w:lang w:val="hu-HU"/>
                </w:rPr>
                <w:t>http://www.wfto.com/</w:t>
              </w:r>
              <w:r>
                <w:rPr>
                  <w:rFonts w:ascii="Arial" w:hAnsi="Arial" w:cs="Arial"/>
                  <w:noProof/>
                  <w:lang w:val="hu-HU"/>
                </w:rPr>
                <w:br/>
                <w:t>[Accessed: 20.12.2023</w:t>
              </w:r>
              <w:r w:rsidRPr="0075034F">
                <w:rPr>
                  <w:rFonts w:ascii="Arial" w:hAnsi="Arial" w:cs="Arial"/>
                  <w:noProof/>
                  <w:lang w:val="hu-HU"/>
                </w:rPr>
                <w:t>].</w:t>
              </w:r>
            </w:p>
            <w:p w14:paraId="7752058E" w14:textId="77777777" w:rsidR="0075034F" w:rsidRPr="0075034F" w:rsidRDefault="0075034F" w:rsidP="0075034F">
              <w:pPr>
                <w:pStyle w:val="Bibliography"/>
                <w:rPr>
                  <w:rFonts w:ascii="Arial" w:hAnsi="Arial" w:cs="Arial"/>
                  <w:noProof/>
                </w:rPr>
              </w:pPr>
              <w:r w:rsidRPr="0075034F">
                <w:rPr>
                  <w:rFonts w:ascii="Arial" w:hAnsi="Arial" w:cs="Arial"/>
                  <w:noProof/>
                </w:rPr>
                <w:t xml:space="preserve">Pan, W., Chen, L. &amp; Zhan, W., 2019. PESTEL analysis of construction productivity enhancement strategies: A case study of three economies.. </w:t>
              </w:r>
              <w:r w:rsidRPr="0075034F">
                <w:rPr>
                  <w:rFonts w:ascii="Arial" w:hAnsi="Arial" w:cs="Arial"/>
                  <w:i/>
                  <w:iCs/>
                  <w:noProof/>
                </w:rPr>
                <w:t>Journal of Management in Engineering</w:t>
              </w:r>
              <w:r w:rsidRPr="0075034F">
                <w:rPr>
                  <w:rFonts w:ascii="Arial" w:hAnsi="Arial" w:cs="Arial"/>
                  <w:noProof/>
                </w:rPr>
                <w:t>, p. 35.</w:t>
              </w:r>
            </w:p>
            <w:p w14:paraId="20AC059C" w14:textId="77777777" w:rsidR="0075034F" w:rsidRPr="0075034F" w:rsidRDefault="0075034F" w:rsidP="0075034F">
              <w:pPr>
                <w:pStyle w:val="Bibliography"/>
                <w:rPr>
                  <w:rFonts w:ascii="Arial" w:hAnsi="Arial" w:cs="Arial"/>
                  <w:noProof/>
                </w:rPr>
              </w:pPr>
              <w:r w:rsidRPr="0075034F">
                <w:rPr>
                  <w:rFonts w:ascii="Arial" w:hAnsi="Arial" w:cs="Arial"/>
                  <w:noProof/>
                </w:rPr>
                <w:t xml:space="preserve">Rasmussen, D., 2017. </w:t>
              </w:r>
              <w:r w:rsidRPr="0075034F">
                <w:rPr>
                  <w:rFonts w:ascii="Arial" w:hAnsi="Arial" w:cs="Arial"/>
                  <w:i/>
                  <w:iCs/>
                  <w:noProof/>
                </w:rPr>
                <w:t xml:space="preserve">Michael Porter’s Competitive Strategy., </w:t>
              </w:r>
              <w:r w:rsidRPr="0075034F">
                <w:rPr>
                  <w:rFonts w:ascii="Arial" w:hAnsi="Arial" w:cs="Arial"/>
                  <w:noProof/>
                </w:rPr>
                <w:t>US: Harvard Business School.</w:t>
              </w:r>
            </w:p>
            <w:p w14:paraId="025FF03E" w14:textId="77777777" w:rsidR="0075034F" w:rsidRPr="0075034F" w:rsidRDefault="0075034F" w:rsidP="0075034F">
              <w:pPr>
                <w:pStyle w:val="Bibliography"/>
                <w:rPr>
                  <w:rFonts w:ascii="Arial" w:hAnsi="Arial" w:cs="Arial"/>
                  <w:noProof/>
                </w:rPr>
              </w:pPr>
              <w:r w:rsidRPr="0075034F">
                <w:rPr>
                  <w:rFonts w:ascii="Arial" w:hAnsi="Arial" w:cs="Arial"/>
                  <w:noProof/>
                </w:rPr>
                <w:t xml:space="preserve">Rizos, V. et al., 2016. </w:t>
              </w:r>
              <w:r w:rsidRPr="0075034F">
                <w:rPr>
                  <w:rFonts w:ascii="Arial" w:hAnsi="Arial" w:cs="Arial"/>
                  <w:i/>
                  <w:iCs/>
                  <w:noProof/>
                </w:rPr>
                <w:t xml:space="preserve">Implementation of circular economy business models by small and medium-sized enterprises (SMEs): Barriers and enablers. </w:t>
              </w:r>
              <w:r w:rsidRPr="0075034F">
                <w:rPr>
                  <w:rFonts w:ascii="Arial" w:hAnsi="Arial" w:cs="Arial"/>
                  <w:noProof/>
                </w:rPr>
                <w:t>s.l.:Sustainability.</w:t>
              </w:r>
            </w:p>
            <w:p w14:paraId="35902156" w14:textId="77777777" w:rsidR="0075034F" w:rsidRPr="0075034F" w:rsidRDefault="0075034F" w:rsidP="0075034F">
              <w:pPr>
                <w:rPr>
                  <w:rFonts w:ascii="Arial" w:hAnsi="Arial" w:cs="Arial"/>
                </w:rPr>
              </w:pPr>
              <w:r w:rsidRPr="0075034F">
                <w:rPr>
                  <w:rFonts w:ascii="Arial" w:hAnsi="Arial" w:cs="Arial"/>
                  <w:b/>
                  <w:bCs/>
                </w:rPr>
                <w:fldChar w:fldCharType="end"/>
              </w:r>
            </w:p>
          </w:sdtContent>
        </w:sdt>
      </w:sdtContent>
    </w:sdt>
    <w:p w14:paraId="755BBD87" w14:textId="77777777" w:rsidR="0075034F" w:rsidRPr="0075034F" w:rsidRDefault="0075034F" w:rsidP="0075034F"/>
    <w:p w14:paraId="5B82DA5A" w14:textId="77777777" w:rsidR="007D05C8" w:rsidRPr="0075034F" w:rsidRDefault="007D05C8" w:rsidP="007D05C8">
      <w:pPr>
        <w:rPr>
          <w:rFonts w:ascii="Arial" w:hAnsi="Arial" w:cs="Arial"/>
          <w:b/>
        </w:rPr>
      </w:pPr>
    </w:p>
    <w:sectPr w:rsidR="007D05C8" w:rsidRPr="0075034F">
      <w:footerReference w:type="default" r:id="rId1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A776D2" w14:textId="77777777" w:rsidR="00FF3A5E" w:rsidRDefault="00FF3A5E" w:rsidP="004C67D6">
      <w:pPr>
        <w:spacing w:after="0" w:line="240" w:lineRule="auto"/>
      </w:pPr>
      <w:r>
        <w:separator/>
      </w:r>
    </w:p>
  </w:endnote>
  <w:endnote w:type="continuationSeparator" w:id="0">
    <w:p w14:paraId="56862A8E" w14:textId="77777777" w:rsidR="00FF3A5E" w:rsidRDefault="00FF3A5E" w:rsidP="004C67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2563662"/>
      <w:docPartObj>
        <w:docPartGallery w:val="Page Numbers (Bottom of Page)"/>
        <w:docPartUnique/>
      </w:docPartObj>
    </w:sdtPr>
    <w:sdtContent>
      <w:p w14:paraId="3C615591" w14:textId="77777777" w:rsidR="004C67D6" w:rsidRDefault="004C67D6">
        <w:pPr>
          <w:pStyle w:val="Footer"/>
          <w:jc w:val="right"/>
        </w:pPr>
        <w:r>
          <w:fldChar w:fldCharType="begin"/>
        </w:r>
        <w:r>
          <w:instrText>PAGE   \* MERGEFORMAT</w:instrText>
        </w:r>
        <w:r>
          <w:fldChar w:fldCharType="separate"/>
        </w:r>
        <w:r w:rsidR="0075034F" w:rsidRPr="0075034F">
          <w:rPr>
            <w:noProof/>
            <w:lang w:val="hu-HU"/>
          </w:rPr>
          <w:t>23</w:t>
        </w:r>
        <w:r>
          <w:fldChar w:fldCharType="end"/>
        </w:r>
      </w:p>
    </w:sdtContent>
  </w:sdt>
  <w:p w14:paraId="7D1C651A" w14:textId="77777777" w:rsidR="004C67D6" w:rsidRDefault="004C67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1C7F16" w14:textId="77777777" w:rsidR="00FF3A5E" w:rsidRDefault="00FF3A5E" w:rsidP="004C67D6">
      <w:pPr>
        <w:spacing w:after="0" w:line="240" w:lineRule="auto"/>
      </w:pPr>
      <w:r>
        <w:separator/>
      </w:r>
    </w:p>
  </w:footnote>
  <w:footnote w:type="continuationSeparator" w:id="0">
    <w:p w14:paraId="74EFB66F" w14:textId="77777777" w:rsidR="00FF3A5E" w:rsidRDefault="00FF3A5E" w:rsidP="004C67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BE3575"/>
    <w:multiLevelType w:val="hybridMultilevel"/>
    <w:tmpl w:val="F04EAAE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35EB2A41"/>
    <w:multiLevelType w:val="hybridMultilevel"/>
    <w:tmpl w:val="4ACCEB1C"/>
    <w:lvl w:ilvl="0" w:tplc="96F835AA">
      <w:start w:val="7"/>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A8F3D02"/>
    <w:multiLevelType w:val="hybridMultilevel"/>
    <w:tmpl w:val="5AF4A608"/>
    <w:lvl w:ilvl="0" w:tplc="9BFCB71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62800763">
    <w:abstractNumId w:val="1"/>
  </w:num>
  <w:num w:numId="2" w16cid:durableId="585918074">
    <w:abstractNumId w:val="0"/>
  </w:num>
  <w:num w:numId="3" w16cid:durableId="28547726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3932"/>
    <w:rsid w:val="00011B2D"/>
    <w:rsid w:val="00031781"/>
    <w:rsid w:val="00074F1F"/>
    <w:rsid w:val="000B7006"/>
    <w:rsid w:val="000E680E"/>
    <w:rsid w:val="001254D9"/>
    <w:rsid w:val="00152877"/>
    <w:rsid w:val="0019494F"/>
    <w:rsid w:val="00283551"/>
    <w:rsid w:val="002A3F2C"/>
    <w:rsid w:val="002C738C"/>
    <w:rsid w:val="002F0CFC"/>
    <w:rsid w:val="003233CE"/>
    <w:rsid w:val="00406D40"/>
    <w:rsid w:val="00452BE4"/>
    <w:rsid w:val="004C67D6"/>
    <w:rsid w:val="005C621F"/>
    <w:rsid w:val="005F0FDA"/>
    <w:rsid w:val="00603342"/>
    <w:rsid w:val="006229E8"/>
    <w:rsid w:val="006A2FB3"/>
    <w:rsid w:val="006E0440"/>
    <w:rsid w:val="00716BBA"/>
    <w:rsid w:val="0075034F"/>
    <w:rsid w:val="007D05C8"/>
    <w:rsid w:val="007E6528"/>
    <w:rsid w:val="008308F8"/>
    <w:rsid w:val="008B10DD"/>
    <w:rsid w:val="008C41C1"/>
    <w:rsid w:val="00910DB2"/>
    <w:rsid w:val="00955083"/>
    <w:rsid w:val="00983292"/>
    <w:rsid w:val="00A25723"/>
    <w:rsid w:val="00AC55B8"/>
    <w:rsid w:val="00B03CE2"/>
    <w:rsid w:val="00B212CD"/>
    <w:rsid w:val="00B25F9C"/>
    <w:rsid w:val="00B51BF0"/>
    <w:rsid w:val="00B83C25"/>
    <w:rsid w:val="00BC7745"/>
    <w:rsid w:val="00C031AF"/>
    <w:rsid w:val="00C33932"/>
    <w:rsid w:val="00C85A35"/>
    <w:rsid w:val="00CA6FF3"/>
    <w:rsid w:val="00D256BB"/>
    <w:rsid w:val="00D768FD"/>
    <w:rsid w:val="00D94E91"/>
    <w:rsid w:val="00E041E6"/>
    <w:rsid w:val="00E07766"/>
    <w:rsid w:val="00E3173D"/>
    <w:rsid w:val="00F93D7E"/>
    <w:rsid w:val="00FB0837"/>
    <w:rsid w:val="00FF3A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0687B2"/>
  <w15:chartTrackingRefBased/>
  <w15:docId w15:val="{510A551A-12E9-4F34-9F34-8FFD9EA3A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774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C774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3551"/>
    <w:pPr>
      <w:ind w:left="720"/>
      <w:contextualSpacing/>
    </w:pPr>
  </w:style>
  <w:style w:type="paragraph" w:styleId="Caption">
    <w:name w:val="caption"/>
    <w:basedOn w:val="Normal"/>
    <w:next w:val="Normal"/>
    <w:uiPriority w:val="35"/>
    <w:unhideWhenUsed/>
    <w:qFormat/>
    <w:rsid w:val="00C85A35"/>
    <w:pPr>
      <w:spacing w:after="200" w:line="240" w:lineRule="auto"/>
    </w:pPr>
    <w:rPr>
      <w:i/>
      <w:iCs/>
      <w:color w:val="44546A" w:themeColor="text2"/>
      <w:sz w:val="18"/>
      <w:szCs w:val="18"/>
    </w:rPr>
  </w:style>
  <w:style w:type="paragraph" w:styleId="Header">
    <w:name w:val="header"/>
    <w:basedOn w:val="Normal"/>
    <w:link w:val="HeaderChar"/>
    <w:uiPriority w:val="99"/>
    <w:unhideWhenUsed/>
    <w:rsid w:val="004C67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67D6"/>
  </w:style>
  <w:style w:type="paragraph" w:styleId="Footer">
    <w:name w:val="footer"/>
    <w:basedOn w:val="Normal"/>
    <w:link w:val="FooterChar"/>
    <w:uiPriority w:val="99"/>
    <w:unhideWhenUsed/>
    <w:rsid w:val="004C67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67D6"/>
  </w:style>
  <w:style w:type="character" w:customStyle="1" w:styleId="Heading1Char">
    <w:name w:val="Heading 1 Char"/>
    <w:basedOn w:val="DefaultParagraphFont"/>
    <w:link w:val="Heading1"/>
    <w:uiPriority w:val="9"/>
    <w:rsid w:val="00BC7745"/>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BC7745"/>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75034F"/>
    <w:pPr>
      <w:outlineLvl w:val="9"/>
    </w:pPr>
    <w:rPr>
      <w:lang w:eastAsia="en-GB"/>
    </w:rPr>
  </w:style>
  <w:style w:type="paragraph" w:styleId="TOC1">
    <w:name w:val="toc 1"/>
    <w:basedOn w:val="Normal"/>
    <w:next w:val="Normal"/>
    <w:autoRedefine/>
    <w:uiPriority w:val="39"/>
    <w:unhideWhenUsed/>
    <w:rsid w:val="0075034F"/>
    <w:pPr>
      <w:spacing w:after="100"/>
    </w:pPr>
  </w:style>
  <w:style w:type="paragraph" w:styleId="TOC2">
    <w:name w:val="toc 2"/>
    <w:basedOn w:val="Normal"/>
    <w:next w:val="Normal"/>
    <w:autoRedefine/>
    <w:uiPriority w:val="39"/>
    <w:unhideWhenUsed/>
    <w:rsid w:val="0075034F"/>
    <w:pPr>
      <w:spacing w:after="100"/>
      <w:ind w:left="220"/>
    </w:pPr>
  </w:style>
  <w:style w:type="character" w:styleId="Hyperlink">
    <w:name w:val="Hyperlink"/>
    <w:basedOn w:val="DefaultParagraphFont"/>
    <w:uiPriority w:val="99"/>
    <w:unhideWhenUsed/>
    <w:rsid w:val="0075034F"/>
    <w:rPr>
      <w:color w:val="0563C1" w:themeColor="hyperlink"/>
      <w:u w:val="single"/>
    </w:rPr>
  </w:style>
  <w:style w:type="paragraph" w:styleId="Bibliography">
    <w:name w:val="Bibliography"/>
    <w:basedOn w:val="Normal"/>
    <w:next w:val="Normal"/>
    <w:uiPriority w:val="37"/>
    <w:unhideWhenUsed/>
    <w:rsid w:val="007503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357196">
      <w:bodyDiv w:val="1"/>
      <w:marLeft w:val="0"/>
      <w:marRight w:val="0"/>
      <w:marTop w:val="0"/>
      <w:marBottom w:val="0"/>
      <w:divBdr>
        <w:top w:val="none" w:sz="0" w:space="0" w:color="auto"/>
        <w:left w:val="none" w:sz="0" w:space="0" w:color="auto"/>
        <w:bottom w:val="none" w:sz="0" w:space="0" w:color="auto"/>
        <w:right w:val="none" w:sz="0" w:space="0" w:color="auto"/>
      </w:divBdr>
    </w:div>
    <w:div w:id="88745337">
      <w:bodyDiv w:val="1"/>
      <w:marLeft w:val="0"/>
      <w:marRight w:val="0"/>
      <w:marTop w:val="0"/>
      <w:marBottom w:val="0"/>
      <w:divBdr>
        <w:top w:val="none" w:sz="0" w:space="0" w:color="auto"/>
        <w:left w:val="none" w:sz="0" w:space="0" w:color="auto"/>
        <w:bottom w:val="none" w:sz="0" w:space="0" w:color="auto"/>
        <w:right w:val="none" w:sz="0" w:space="0" w:color="auto"/>
      </w:divBdr>
    </w:div>
    <w:div w:id="132867899">
      <w:bodyDiv w:val="1"/>
      <w:marLeft w:val="0"/>
      <w:marRight w:val="0"/>
      <w:marTop w:val="0"/>
      <w:marBottom w:val="0"/>
      <w:divBdr>
        <w:top w:val="none" w:sz="0" w:space="0" w:color="auto"/>
        <w:left w:val="none" w:sz="0" w:space="0" w:color="auto"/>
        <w:bottom w:val="none" w:sz="0" w:space="0" w:color="auto"/>
        <w:right w:val="none" w:sz="0" w:space="0" w:color="auto"/>
      </w:divBdr>
    </w:div>
    <w:div w:id="144318697">
      <w:bodyDiv w:val="1"/>
      <w:marLeft w:val="0"/>
      <w:marRight w:val="0"/>
      <w:marTop w:val="0"/>
      <w:marBottom w:val="0"/>
      <w:divBdr>
        <w:top w:val="none" w:sz="0" w:space="0" w:color="auto"/>
        <w:left w:val="none" w:sz="0" w:space="0" w:color="auto"/>
        <w:bottom w:val="none" w:sz="0" w:space="0" w:color="auto"/>
        <w:right w:val="none" w:sz="0" w:space="0" w:color="auto"/>
      </w:divBdr>
    </w:div>
    <w:div w:id="284311628">
      <w:bodyDiv w:val="1"/>
      <w:marLeft w:val="0"/>
      <w:marRight w:val="0"/>
      <w:marTop w:val="0"/>
      <w:marBottom w:val="0"/>
      <w:divBdr>
        <w:top w:val="none" w:sz="0" w:space="0" w:color="auto"/>
        <w:left w:val="none" w:sz="0" w:space="0" w:color="auto"/>
        <w:bottom w:val="none" w:sz="0" w:space="0" w:color="auto"/>
        <w:right w:val="none" w:sz="0" w:space="0" w:color="auto"/>
      </w:divBdr>
    </w:div>
    <w:div w:id="374351231">
      <w:bodyDiv w:val="1"/>
      <w:marLeft w:val="0"/>
      <w:marRight w:val="0"/>
      <w:marTop w:val="0"/>
      <w:marBottom w:val="0"/>
      <w:divBdr>
        <w:top w:val="none" w:sz="0" w:space="0" w:color="auto"/>
        <w:left w:val="none" w:sz="0" w:space="0" w:color="auto"/>
        <w:bottom w:val="none" w:sz="0" w:space="0" w:color="auto"/>
        <w:right w:val="none" w:sz="0" w:space="0" w:color="auto"/>
      </w:divBdr>
    </w:div>
    <w:div w:id="504520024">
      <w:bodyDiv w:val="1"/>
      <w:marLeft w:val="0"/>
      <w:marRight w:val="0"/>
      <w:marTop w:val="0"/>
      <w:marBottom w:val="0"/>
      <w:divBdr>
        <w:top w:val="none" w:sz="0" w:space="0" w:color="auto"/>
        <w:left w:val="none" w:sz="0" w:space="0" w:color="auto"/>
        <w:bottom w:val="none" w:sz="0" w:space="0" w:color="auto"/>
        <w:right w:val="none" w:sz="0" w:space="0" w:color="auto"/>
      </w:divBdr>
    </w:div>
    <w:div w:id="545415566">
      <w:bodyDiv w:val="1"/>
      <w:marLeft w:val="0"/>
      <w:marRight w:val="0"/>
      <w:marTop w:val="0"/>
      <w:marBottom w:val="0"/>
      <w:divBdr>
        <w:top w:val="none" w:sz="0" w:space="0" w:color="auto"/>
        <w:left w:val="none" w:sz="0" w:space="0" w:color="auto"/>
        <w:bottom w:val="none" w:sz="0" w:space="0" w:color="auto"/>
        <w:right w:val="none" w:sz="0" w:space="0" w:color="auto"/>
      </w:divBdr>
    </w:div>
    <w:div w:id="560940183">
      <w:bodyDiv w:val="1"/>
      <w:marLeft w:val="0"/>
      <w:marRight w:val="0"/>
      <w:marTop w:val="0"/>
      <w:marBottom w:val="0"/>
      <w:divBdr>
        <w:top w:val="none" w:sz="0" w:space="0" w:color="auto"/>
        <w:left w:val="none" w:sz="0" w:space="0" w:color="auto"/>
        <w:bottom w:val="none" w:sz="0" w:space="0" w:color="auto"/>
        <w:right w:val="none" w:sz="0" w:space="0" w:color="auto"/>
      </w:divBdr>
    </w:div>
    <w:div w:id="730275277">
      <w:bodyDiv w:val="1"/>
      <w:marLeft w:val="0"/>
      <w:marRight w:val="0"/>
      <w:marTop w:val="0"/>
      <w:marBottom w:val="0"/>
      <w:divBdr>
        <w:top w:val="none" w:sz="0" w:space="0" w:color="auto"/>
        <w:left w:val="none" w:sz="0" w:space="0" w:color="auto"/>
        <w:bottom w:val="none" w:sz="0" w:space="0" w:color="auto"/>
        <w:right w:val="none" w:sz="0" w:space="0" w:color="auto"/>
      </w:divBdr>
    </w:div>
    <w:div w:id="899101226">
      <w:bodyDiv w:val="1"/>
      <w:marLeft w:val="0"/>
      <w:marRight w:val="0"/>
      <w:marTop w:val="0"/>
      <w:marBottom w:val="0"/>
      <w:divBdr>
        <w:top w:val="none" w:sz="0" w:space="0" w:color="auto"/>
        <w:left w:val="none" w:sz="0" w:space="0" w:color="auto"/>
        <w:bottom w:val="none" w:sz="0" w:space="0" w:color="auto"/>
        <w:right w:val="none" w:sz="0" w:space="0" w:color="auto"/>
      </w:divBdr>
    </w:div>
    <w:div w:id="1075200171">
      <w:bodyDiv w:val="1"/>
      <w:marLeft w:val="0"/>
      <w:marRight w:val="0"/>
      <w:marTop w:val="0"/>
      <w:marBottom w:val="0"/>
      <w:divBdr>
        <w:top w:val="none" w:sz="0" w:space="0" w:color="auto"/>
        <w:left w:val="none" w:sz="0" w:space="0" w:color="auto"/>
        <w:bottom w:val="none" w:sz="0" w:space="0" w:color="auto"/>
        <w:right w:val="none" w:sz="0" w:space="0" w:color="auto"/>
      </w:divBdr>
    </w:div>
    <w:div w:id="1128626581">
      <w:bodyDiv w:val="1"/>
      <w:marLeft w:val="0"/>
      <w:marRight w:val="0"/>
      <w:marTop w:val="0"/>
      <w:marBottom w:val="0"/>
      <w:divBdr>
        <w:top w:val="none" w:sz="0" w:space="0" w:color="auto"/>
        <w:left w:val="none" w:sz="0" w:space="0" w:color="auto"/>
        <w:bottom w:val="none" w:sz="0" w:space="0" w:color="auto"/>
        <w:right w:val="none" w:sz="0" w:space="0" w:color="auto"/>
      </w:divBdr>
    </w:div>
    <w:div w:id="1249580428">
      <w:bodyDiv w:val="1"/>
      <w:marLeft w:val="0"/>
      <w:marRight w:val="0"/>
      <w:marTop w:val="0"/>
      <w:marBottom w:val="0"/>
      <w:divBdr>
        <w:top w:val="none" w:sz="0" w:space="0" w:color="auto"/>
        <w:left w:val="none" w:sz="0" w:space="0" w:color="auto"/>
        <w:bottom w:val="none" w:sz="0" w:space="0" w:color="auto"/>
        <w:right w:val="none" w:sz="0" w:space="0" w:color="auto"/>
      </w:divBdr>
    </w:div>
    <w:div w:id="1288584163">
      <w:bodyDiv w:val="1"/>
      <w:marLeft w:val="0"/>
      <w:marRight w:val="0"/>
      <w:marTop w:val="0"/>
      <w:marBottom w:val="0"/>
      <w:divBdr>
        <w:top w:val="none" w:sz="0" w:space="0" w:color="auto"/>
        <w:left w:val="none" w:sz="0" w:space="0" w:color="auto"/>
        <w:bottom w:val="none" w:sz="0" w:space="0" w:color="auto"/>
        <w:right w:val="none" w:sz="0" w:space="0" w:color="auto"/>
      </w:divBdr>
    </w:div>
    <w:div w:id="1412314854">
      <w:bodyDiv w:val="1"/>
      <w:marLeft w:val="0"/>
      <w:marRight w:val="0"/>
      <w:marTop w:val="0"/>
      <w:marBottom w:val="0"/>
      <w:divBdr>
        <w:top w:val="none" w:sz="0" w:space="0" w:color="auto"/>
        <w:left w:val="none" w:sz="0" w:space="0" w:color="auto"/>
        <w:bottom w:val="none" w:sz="0" w:space="0" w:color="auto"/>
        <w:right w:val="none" w:sz="0" w:space="0" w:color="auto"/>
      </w:divBdr>
      <w:divsChild>
        <w:div w:id="2122602687">
          <w:marLeft w:val="0"/>
          <w:marRight w:val="0"/>
          <w:marTop w:val="0"/>
          <w:marBottom w:val="0"/>
          <w:divBdr>
            <w:top w:val="none" w:sz="0" w:space="0" w:color="auto"/>
            <w:left w:val="none" w:sz="0" w:space="0" w:color="auto"/>
            <w:bottom w:val="none" w:sz="0" w:space="0" w:color="auto"/>
            <w:right w:val="none" w:sz="0" w:space="0" w:color="auto"/>
          </w:divBdr>
          <w:divsChild>
            <w:div w:id="614600938">
              <w:marLeft w:val="0"/>
              <w:marRight w:val="0"/>
              <w:marTop w:val="0"/>
              <w:marBottom w:val="0"/>
              <w:divBdr>
                <w:top w:val="none" w:sz="0" w:space="0" w:color="auto"/>
                <w:left w:val="none" w:sz="0" w:space="0" w:color="auto"/>
                <w:bottom w:val="none" w:sz="0" w:space="0" w:color="auto"/>
                <w:right w:val="none" w:sz="0" w:space="0" w:color="auto"/>
              </w:divBdr>
              <w:divsChild>
                <w:div w:id="599870941">
                  <w:marLeft w:val="0"/>
                  <w:marRight w:val="0"/>
                  <w:marTop w:val="0"/>
                  <w:marBottom w:val="0"/>
                  <w:divBdr>
                    <w:top w:val="none" w:sz="0" w:space="0" w:color="auto"/>
                    <w:left w:val="none" w:sz="0" w:space="0" w:color="auto"/>
                    <w:bottom w:val="none" w:sz="0" w:space="0" w:color="auto"/>
                    <w:right w:val="none" w:sz="0" w:space="0" w:color="auto"/>
                  </w:divBdr>
                  <w:divsChild>
                    <w:div w:id="1557430018">
                      <w:marLeft w:val="0"/>
                      <w:marRight w:val="0"/>
                      <w:marTop w:val="0"/>
                      <w:marBottom w:val="0"/>
                      <w:divBdr>
                        <w:top w:val="none" w:sz="0" w:space="0" w:color="auto"/>
                        <w:left w:val="none" w:sz="0" w:space="0" w:color="auto"/>
                        <w:bottom w:val="none" w:sz="0" w:space="0" w:color="auto"/>
                        <w:right w:val="none" w:sz="0" w:space="0" w:color="auto"/>
                      </w:divBdr>
                      <w:divsChild>
                        <w:div w:id="88086782">
                          <w:marLeft w:val="0"/>
                          <w:marRight w:val="0"/>
                          <w:marTop w:val="0"/>
                          <w:marBottom w:val="0"/>
                          <w:divBdr>
                            <w:top w:val="none" w:sz="0" w:space="0" w:color="auto"/>
                            <w:left w:val="none" w:sz="0" w:space="0" w:color="auto"/>
                            <w:bottom w:val="none" w:sz="0" w:space="0" w:color="auto"/>
                            <w:right w:val="none" w:sz="0" w:space="0" w:color="auto"/>
                          </w:divBdr>
                          <w:divsChild>
                            <w:div w:id="1876967225">
                              <w:marLeft w:val="0"/>
                              <w:marRight w:val="0"/>
                              <w:marTop w:val="0"/>
                              <w:marBottom w:val="0"/>
                              <w:divBdr>
                                <w:top w:val="none" w:sz="0" w:space="0" w:color="auto"/>
                                <w:left w:val="none" w:sz="0" w:space="0" w:color="auto"/>
                                <w:bottom w:val="none" w:sz="0" w:space="0" w:color="auto"/>
                                <w:right w:val="none" w:sz="0" w:space="0" w:color="auto"/>
                              </w:divBdr>
                              <w:divsChild>
                                <w:div w:id="671027167">
                                  <w:marLeft w:val="0"/>
                                  <w:marRight w:val="0"/>
                                  <w:marTop w:val="0"/>
                                  <w:marBottom w:val="0"/>
                                  <w:divBdr>
                                    <w:top w:val="none" w:sz="0" w:space="0" w:color="auto"/>
                                    <w:left w:val="none" w:sz="0" w:space="0" w:color="auto"/>
                                    <w:bottom w:val="none" w:sz="0" w:space="0" w:color="auto"/>
                                    <w:right w:val="none" w:sz="0" w:space="0" w:color="auto"/>
                                  </w:divBdr>
                                  <w:divsChild>
                                    <w:div w:id="610433260">
                                      <w:marLeft w:val="0"/>
                                      <w:marRight w:val="0"/>
                                      <w:marTop w:val="0"/>
                                      <w:marBottom w:val="0"/>
                                      <w:divBdr>
                                        <w:top w:val="none" w:sz="0" w:space="0" w:color="auto"/>
                                        <w:left w:val="none" w:sz="0" w:space="0" w:color="auto"/>
                                        <w:bottom w:val="none" w:sz="0" w:space="0" w:color="auto"/>
                                        <w:right w:val="none" w:sz="0" w:space="0" w:color="auto"/>
                                      </w:divBdr>
                                      <w:divsChild>
                                        <w:div w:id="4018516">
                                          <w:marLeft w:val="0"/>
                                          <w:marRight w:val="0"/>
                                          <w:marTop w:val="0"/>
                                          <w:marBottom w:val="0"/>
                                          <w:divBdr>
                                            <w:top w:val="none" w:sz="0" w:space="0" w:color="auto"/>
                                            <w:left w:val="none" w:sz="0" w:space="0" w:color="auto"/>
                                            <w:bottom w:val="none" w:sz="0" w:space="0" w:color="auto"/>
                                            <w:right w:val="none" w:sz="0" w:space="0" w:color="auto"/>
                                          </w:divBdr>
                                          <w:divsChild>
                                            <w:div w:id="1815638544">
                                              <w:marLeft w:val="0"/>
                                              <w:marRight w:val="0"/>
                                              <w:marTop w:val="0"/>
                                              <w:marBottom w:val="0"/>
                                              <w:divBdr>
                                                <w:top w:val="none" w:sz="0" w:space="0" w:color="auto"/>
                                                <w:left w:val="none" w:sz="0" w:space="0" w:color="auto"/>
                                                <w:bottom w:val="none" w:sz="0" w:space="0" w:color="auto"/>
                                                <w:right w:val="none" w:sz="0" w:space="0" w:color="auto"/>
                                              </w:divBdr>
                                              <w:divsChild>
                                                <w:div w:id="1605577000">
                                                  <w:marLeft w:val="0"/>
                                                  <w:marRight w:val="0"/>
                                                  <w:marTop w:val="0"/>
                                                  <w:marBottom w:val="0"/>
                                                  <w:divBdr>
                                                    <w:top w:val="none" w:sz="0" w:space="0" w:color="auto"/>
                                                    <w:left w:val="none" w:sz="0" w:space="0" w:color="auto"/>
                                                    <w:bottom w:val="none" w:sz="0" w:space="0" w:color="auto"/>
                                                    <w:right w:val="none" w:sz="0" w:space="0" w:color="auto"/>
                                                  </w:divBdr>
                                                  <w:divsChild>
                                                    <w:div w:id="1595934990">
                                                      <w:marLeft w:val="0"/>
                                                      <w:marRight w:val="0"/>
                                                      <w:marTop w:val="0"/>
                                                      <w:marBottom w:val="0"/>
                                                      <w:divBdr>
                                                        <w:top w:val="none" w:sz="0" w:space="0" w:color="auto"/>
                                                        <w:left w:val="none" w:sz="0" w:space="0" w:color="auto"/>
                                                        <w:bottom w:val="none" w:sz="0" w:space="0" w:color="auto"/>
                                                        <w:right w:val="none" w:sz="0" w:space="0" w:color="auto"/>
                                                      </w:divBdr>
                                                      <w:divsChild>
                                                        <w:div w:id="2041516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02183857">
          <w:marLeft w:val="0"/>
          <w:marRight w:val="0"/>
          <w:marTop w:val="0"/>
          <w:marBottom w:val="0"/>
          <w:divBdr>
            <w:top w:val="none" w:sz="0" w:space="0" w:color="auto"/>
            <w:left w:val="none" w:sz="0" w:space="0" w:color="auto"/>
            <w:bottom w:val="none" w:sz="0" w:space="0" w:color="auto"/>
            <w:right w:val="none" w:sz="0" w:space="0" w:color="auto"/>
          </w:divBdr>
          <w:divsChild>
            <w:div w:id="1436099646">
              <w:marLeft w:val="0"/>
              <w:marRight w:val="0"/>
              <w:marTop w:val="0"/>
              <w:marBottom w:val="0"/>
              <w:divBdr>
                <w:top w:val="none" w:sz="0" w:space="0" w:color="auto"/>
                <w:left w:val="none" w:sz="0" w:space="0" w:color="auto"/>
                <w:bottom w:val="none" w:sz="0" w:space="0" w:color="auto"/>
                <w:right w:val="none" w:sz="0" w:space="0" w:color="auto"/>
              </w:divBdr>
              <w:divsChild>
                <w:div w:id="1128553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8919913">
          <w:marLeft w:val="0"/>
          <w:marRight w:val="0"/>
          <w:marTop w:val="0"/>
          <w:marBottom w:val="0"/>
          <w:divBdr>
            <w:top w:val="none" w:sz="0" w:space="0" w:color="auto"/>
            <w:left w:val="none" w:sz="0" w:space="0" w:color="auto"/>
            <w:bottom w:val="none" w:sz="0" w:space="0" w:color="auto"/>
            <w:right w:val="none" w:sz="0" w:space="0" w:color="auto"/>
          </w:divBdr>
          <w:divsChild>
            <w:div w:id="547768201">
              <w:marLeft w:val="0"/>
              <w:marRight w:val="0"/>
              <w:marTop w:val="0"/>
              <w:marBottom w:val="0"/>
              <w:divBdr>
                <w:top w:val="none" w:sz="0" w:space="0" w:color="auto"/>
                <w:left w:val="none" w:sz="0" w:space="0" w:color="auto"/>
                <w:bottom w:val="none" w:sz="0" w:space="0" w:color="auto"/>
                <w:right w:val="none" w:sz="0" w:space="0" w:color="auto"/>
              </w:divBdr>
              <w:divsChild>
                <w:div w:id="1754858764">
                  <w:marLeft w:val="0"/>
                  <w:marRight w:val="0"/>
                  <w:marTop w:val="0"/>
                  <w:marBottom w:val="0"/>
                  <w:divBdr>
                    <w:top w:val="none" w:sz="0" w:space="0" w:color="auto"/>
                    <w:left w:val="none" w:sz="0" w:space="0" w:color="auto"/>
                    <w:bottom w:val="none" w:sz="0" w:space="0" w:color="auto"/>
                    <w:right w:val="none" w:sz="0" w:space="0" w:color="auto"/>
                  </w:divBdr>
                  <w:divsChild>
                    <w:div w:id="1243761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8745986">
          <w:marLeft w:val="0"/>
          <w:marRight w:val="0"/>
          <w:marTop w:val="0"/>
          <w:marBottom w:val="0"/>
          <w:divBdr>
            <w:top w:val="none" w:sz="0" w:space="0" w:color="auto"/>
            <w:left w:val="none" w:sz="0" w:space="0" w:color="auto"/>
            <w:bottom w:val="none" w:sz="0" w:space="0" w:color="auto"/>
            <w:right w:val="none" w:sz="0" w:space="0" w:color="auto"/>
          </w:divBdr>
          <w:divsChild>
            <w:div w:id="2036886698">
              <w:marLeft w:val="0"/>
              <w:marRight w:val="0"/>
              <w:marTop w:val="60"/>
              <w:marBottom w:val="0"/>
              <w:divBdr>
                <w:top w:val="none" w:sz="0" w:space="0" w:color="auto"/>
                <w:left w:val="none" w:sz="0" w:space="0" w:color="auto"/>
                <w:bottom w:val="none" w:sz="0" w:space="0" w:color="auto"/>
                <w:right w:val="none" w:sz="0" w:space="0" w:color="auto"/>
              </w:divBdr>
            </w:div>
          </w:divsChild>
        </w:div>
        <w:div w:id="126170642">
          <w:marLeft w:val="0"/>
          <w:marRight w:val="0"/>
          <w:marTop w:val="0"/>
          <w:marBottom w:val="0"/>
          <w:divBdr>
            <w:top w:val="none" w:sz="0" w:space="0" w:color="auto"/>
            <w:left w:val="none" w:sz="0" w:space="0" w:color="auto"/>
            <w:bottom w:val="none" w:sz="0" w:space="0" w:color="auto"/>
            <w:right w:val="none" w:sz="0" w:space="0" w:color="auto"/>
          </w:divBdr>
        </w:div>
        <w:div w:id="231430933">
          <w:marLeft w:val="0"/>
          <w:marRight w:val="0"/>
          <w:marTop w:val="0"/>
          <w:marBottom w:val="0"/>
          <w:divBdr>
            <w:top w:val="none" w:sz="0" w:space="0" w:color="auto"/>
            <w:left w:val="none" w:sz="0" w:space="0" w:color="auto"/>
            <w:bottom w:val="none" w:sz="0" w:space="0" w:color="auto"/>
            <w:right w:val="none" w:sz="0" w:space="0" w:color="auto"/>
          </w:divBdr>
          <w:divsChild>
            <w:div w:id="932402035">
              <w:marLeft w:val="0"/>
              <w:marRight w:val="0"/>
              <w:marTop w:val="0"/>
              <w:marBottom w:val="0"/>
              <w:divBdr>
                <w:top w:val="none" w:sz="0" w:space="0" w:color="auto"/>
                <w:left w:val="none" w:sz="0" w:space="0" w:color="auto"/>
                <w:bottom w:val="none" w:sz="0" w:space="0" w:color="auto"/>
                <w:right w:val="none" w:sz="0" w:space="0" w:color="auto"/>
              </w:divBdr>
              <w:divsChild>
                <w:div w:id="546838331">
                  <w:marLeft w:val="0"/>
                  <w:marRight w:val="0"/>
                  <w:marTop w:val="0"/>
                  <w:marBottom w:val="0"/>
                  <w:divBdr>
                    <w:top w:val="none" w:sz="0" w:space="0" w:color="auto"/>
                    <w:left w:val="none" w:sz="0" w:space="0" w:color="auto"/>
                    <w:bottom w:val="none" w:sz="0" w:space="0" w:color="auto"/>
                    <w:right w:val="none" w:sz="0" w:space="0" w:color="auto"/>
                  </w:divBdr>
                  <w:divsChild>
                    <w:div w:id="1504541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4268931">
      <w:bodyDiv w:val="1"/>
      <w:marLeft w:val="0"/>
      <w:marRight w:val="0"/>
      <w:marTop w:val="0"/>
      <w:marBottom w:val="0"/>
      <w:divBdr>
        <w:top w:val="none" w:sz="0" w:space="0" w:color="auto"/>
        <w:left w:val="none" w:sz="0" w:space="0" w:color="auto"/>
        <w:bottom w:val="none" w:sz="0" w:space="0" w:color="auto"/>
        <w:right w:val="none" w:sz="0" w:space="0" w:color="auto"/>
      </w:divBdr>
    </w:div>
    <w:div w:id="1711420497">
      <w:bodyDiv w:val="1"/>
      <w:marLeft w:val="0"/>
      <w:marRight w:val="0"/>
      <w:marTop w:val="0"/>
      <w:marBottom w:val="0"/>
      <w:divBdr>
        <w:top w:val="none" w:sz="0" w:space="0" w:color="auto"/>
        <w:left w:val="none" w:sz="0" w:space="0" w:color="auto"/>
        <w:bottom w:val="none" w:sz="0" w:space="0" w:color="auto"/>
        <w:right w:val="none" w:sz="0" w:space="0" w:color="auto"/>
      </w:divBdr>
    </w:div>
    <w:div w:id="1868715303">
      <w:bodyDiv w:val="1"/>
      <w:marLeft w:val="0"/>
      <w:marRight w:val="0"/>
      <w:marTop w:val="0"/>
      <w:marBottom w:val="0"/>
      <w:divBdr>
        <w:top w:val="none" w:sz="0" w:space="0" w:color="auto"/>
        <w:left w:val="none" w:sz="0" w:space="0" w:color="auto"/>
        <w:bottom w:val="none" w:sz="0" w:space="0" w:color="auto"/>
        <w:right w:val="none" w:sz="0" w:space="0" w:color="auto"/>
      </w:divBdr>
    </w:div>
    <w:div w:id="2049142758">
      <w:bodyDiv w:val="1"/>
      <w:marLeft w:val="0"/>
      <w:marRight w:val="0"/>
      <w:marTop w:val="0"/>
      <w:marBottom w:val="0"/>
      <w:divBdr>
        <w:top w:val="none" w:sz="0" w:space="0" w:color="auto"/>
        <w:left w:val="none" w:sz="0" w:space="0" w:color="auto"/>
        <w:bottom w:val="none" w:sz="0" w:space="0" w:color="auto"/>
        <w:right w:val="none" w:sz="0" w:space="0" w:color="auto"/>
      </w:divBdr>
    </w:div>
    <w:div w:id="2052266992">
      <w:bodyDiv w:val="1"/>
      <w:marLeft w:val="0"/>
      <w:marRight w:val="0"/>
      <w:marTop w:val="0"/>
      <w:marBottom w:val="0"/>
      <w:divBdr>
        <w:top w:val="none" w:sz="0" w:space="0" w:color="auto"/>
        <w:left w:val="none" w:sz="0" w:space="0" w:color="auto"/>
        <w:bottom w:val="none" w:sz="0" w:space="0" w:color="auto"/>
        <w:right w:val="none" w:sz="0" w:space="0" w:color="auto"/>
      </w:divBdr>
    </w:div>
    <w:div w:id="2072117829">
      <w:bodyDiv w:val="1"/>
      <w:marLeft w:val="0"/>
      <w:marRight w:val="0"/>
      <w:marTop w:val="0"/>
      <w:marBottom w:val="0"/>
      <w:divBdr>
        <w:top w:val="none" w:sz="0" w:space="0" w:color="auto"/>
        <w:left w:val="none" w:sz="0" w:space="0" w:color="auto"/>
        <w:bottom w:val="none" w:sz="0" w:space="0" w:color="auto"/>
        <w:right w:val="none" w:sz="0" w:space="0" w:color="auto"/>
      </w:divBdr>
    </w:div>
    <w:div w:id="2097048402">
      <w:bodyDiv w:val="1"/>
      <w:marLeft w:val="0"/>
      <w:marRight w:val="0"/>
      <w:marTop w:val="0"/>
      <w:marBottom w:val="0"/>
      <w:divBdr>
        <w:top w:val="none" w:sz="0" w:space="0" w:color="auto"/>
        <w:left w:val="none" w:sz="0" w:space="0" w:color="auto"/>
        <w:bottom w:val="none" w:sz="0" w:space="0" w:color="auto"/>
        <w:right w:val="none" w:sz="0" w:space="0" w:color="auto"/>
      </w:divBdr>
    </w:div>
    <w:div w:id="2122414285">
      <w:bodyDiv w:val="1"/>
      <w:marLeft w:val="0"/>
      <w:marRight w:val="0"/>
      <w:marTop w:val="0"/>
      <w:marBottom w:val="0"/>
      <w:divBdr>
        <w:top w:val="none" w:sz="0" w:space="0" w:color="auto"/>
        <w:left w:val="none" w:sz="0" w:space="0" w:color="auto"/>
        <w:bottom w:val="none" w:sz="0" w:space="0" w:color="auto"/>
        <w:right w:val="none" w:sz="0" w:space="0" w:color="auto"/>
      </w:divBdr>
    </w:div>
    <w:div w:id="2139490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Lan22</b:Tag>
    <b:SourceType>InternetSite</b:SourceType>
    <b:Guid>{968C9681-E6DA-478F-B38C-4CA5BA13A473}</b:Guid>
    <b:Title>Land Chocolate</b:Title>
    <b:Year>2022</b:Year>
    <b:Author>
      <b:Author>
        <b:NameList>
          <b:Person>
            <b:Last>Land</b:Last>
          </b:Person>
        </b:NameList>
      </b:Author>
    </b:Author>
    <b:YearAccessed>2023</b:YearAccessed>
    <b:MonthAccessed>12</b:MonthAccessed>
    <b:DayAccessed>10</b:DayAccessed>
    <b:URL>https://landchocolate.com/pages/about</b:URL>
    <b:RefOrder>2</b:RefOrder>
  </b:Source>
  <b:Source>
    <b:Tag>Riz16</b:Tag>
    <b:SourceType>Book</b:SourceType>
    <b:Guid>{3F391573-4A96-43DE-BFB1-3D7F4C415ED1}</b:Guid>
    <b:Title>Implementation of circular economy business models by small and medium-sized enterprises  (SMEs): Barriers and enablers</b:Title>
    <b:Year>2016</b:Year>
    <b:LCID>en-GB</b:LCID>
    <b:Author>
      <b:Author>
        <b:NameList>
          <b:Person>
            <b:Last>Rizos</b:Last>
            <b:First>V.</b:First>
          </b:Person>
          <b:Person>
            <b:Last>Behrens</b:Last>
            <b:First>A.</b:First>
          </b:Person>
          <b:Person>
            <b:Last>Van der Gaast</b:Last>
            <b:First>W.</b:First>
          </b:Person>
          <b:Person>
            <b:Last>Hofman</b:Last>
            <b:First>E.</b:First>
          </b:Person>
          <b:Person>
            <b:Last>Kafyeke</b:Last>
            <b:First>T.</b:First>
          </b:Person>
          <b:Person>
            <b:Last>Flamos</b:Last>
            <b:First>A.</b:First>
          </b:Person>
          <b:Person>
            <b:Last>Rinaldi</b:Last>
            <b:First>R.</b:First>
          </b:Person>
        </b:NameList>
      </b:Author>
    </b:Author>
    <b:Publisher>Sustainability</b:Publisher>
    <b:RefOrder>1</b:RefOrder>
  </b:Source>
  <b:Source>
    <b:Tag>Pan19</b:Tag>
    <b:SourceType>ArticleInAPeriodical</b:SourceType>
    <b:Guid>{B41C1681-B71D-4C87-A04B-96F1F0556947}</b:Guid>
    <b:Title> PESTEL analysis of construction productivity enhancement strategies: A case study of three economies. </b:Title>
    <b:Year>2019</b:Year>
    <b:LCID>en-GB</b:LCID>
    <b:Author>
      <b:Author>
        <b:NameList>
          <b:Person>
            <b:Last>Pan</b:Last>
            <b:First>W.</b:First>
          </b:Person>
          <b:Person>
            <b:Last>Chen</b:Last>
            <b:First>L.</b:First>
          </b:Person>
          <b:Person>
            <b:Last>Zhan</b:Last>
            <b:First>W.,</b:First>
          </b:Person>
        </b:NameList>
      </b:Author>
    </b:Author>
    <b:PeriodicalTitle>Journal of Management in Engineering</b:PeriodicalTitle>
    <b:Pages>35</b:Pages>
    <b:RefOrder>8</b:RefOrder>
  </b:Source>
  <b:Source>
    <b:Tag>Wor14</b:Tag>
    <b:SourceType>InternetSite</b:SourceType>
    <b:Guid>{BB16F863-D64E-47F0-9FCF-7D07E31B4013}</b:Guid>
    <b:Title>WFTO</b:Title>
    <b:Year>2014</b:Year>
    <b:Author>
      <b:Author>
        <b:NameList>
          <b:Person>
            <b:Last>Organization</b:Last>
            <b:First>World</b:First>
            <b:Middle>Fair Trade</b:Middle>
          </b:Person>
        </b:NameList>
      </b:Author>
    </b:Author>
    <b:YearAccessed>2017</b:YearAccessed>
    <b:MonthAccessed>07</b:MonthAccessed>
    <b:DayAccessed>28</b:DayAccessed>
    <b:URL>http://www.wfto.com/</b:URL>
    <b:RefOrder>15</b:RefOrder>
  </b:Source>
  <b:Source>
    <b:Tag>Hil07</b:Tag>
    <b:SourceType>Book</b:SourceType>
    <b:Guid>{1194D390-BB50-4566-A5FB-EAB2B440386C}</b:Guid>
    <b:Title> Strategic management: An integrated approach</b:Title>
    <b:Year>2007</b:Year>
    <b:Publisher>Houghton Mifflin Company</b:Publisher>
    <b:City>Boston</b:City>
    <b:LCID>en-GB</b:LCID>
    <b:Author>
      <b:Author>
        <b:NameList>
          <b:Person>
            <b:Last>Hill</b:Last>
            <b:First>W</b:First>
            <b:Middle>&amp; Jones, R</b:Middle>
          </b:Person>
        </b:NameList>
      </b:Author>
    </b:Author>
    <b:Edition>7 edn.</b:Edition>
    <b:RefOrder>7</b:RefOrder>
  </b:Source>
  <b:Source>
    <b:Tag>HAX84</b:Tag>
    <b:SourceType>Book</b:SourceType>
    <b:Guid>{50395AD9-0D2E-45F9-BDC5-9CFB6A62CE93}</b:Guid>
    <b:Title>Strategic Management: An Integrative Perspective</b:Title>
    <b:Year>1984</b:Year>
    <b:Author>
      <b:Author>
        <b:NameList>
          <b:Person>
            <b:Last>HAX</b:Last>
            <b:First>ARNOLDO</b:First>
            <b:Middle>C. − MAJLUF, NICOLAS S</b:Middle>
          </b:Person>
        </b:NameList>
      </b:Author>
    </b:Author>
    <b:City>New York</b:City>
    <b:Publisher>Englewood Cliffs</b:Publisher>
    <b:RefOrder>10</b:RefOrder>
  </b:Source>
  <b:Source>
    <b:Tag>Ric22</b:Tag>
    <b:SourceType>InternetSite</b:SourceType>
    <b:Guid>{7C71F654-A2C0-4722-828A-A56D4A3BC8F0}</b:Guid>
    <b:Title>Mintel Sore</b:Title>
    <b:Year>2022</b:Year>
    <b:Author>
      <b:Author>
        <b:NameList>
          <b:Person>
            <b:Last>Caines</b:Last>
            <b:First>Richard</b:First>
          </b:Person>
        </b:NameList>
      </b:Author>
    </b:Author>
    <b:YearAccessed>2023</b:YearAccessed>
    <b:MonthAccessed>12</b:MonthAccessed>
    <b:DayAccessed>10</b:DayAccessed>
    <b:URL>https://store.mintel.com/report/uk-attitudes-towards-hfss-food-drink-market-report</b:URL>
    <b:RefOrder>5</b:RefOrder>
  </b:Source>
  <b:Source>
    <b:Tag>DCl23</b:Tag>
    <b:SourceType>InternetSite</b:SourceType>
    <b:Guid>{47EDDEC5-7730-4928-889F-CFABF7B320A3}</b:Guid>
    <b:LCID>en-GB</b:LCID>
    <b:Author>
      <b:Author>
        <b:NameList>
          <b:Person>
            <b:Last>Clark</b:Last>
            <b:First>D.</b:First>
          </b:Person>
        </b:NameList>
      </b:Author>
    </b:Author>
    <b:Title>Statista.com</b:Title>
    <b:Year>2023</b:Year>
    <b:YearAccessed>2023</b:YearAccessed>
    <b:MonthAccessed>12</b:MonthAccessed>
    <b:DayAccessed>10</b:DayAccessed>
    <b:URL>https://www.statista.com/statistics/880155/number-of-smes-in-united-kingdom-uk/</b:URL>
    <b:RefOrder>4</b:RefOrder>
  </b:Source>
  <b:Source>
    <b:Tag>Jay86</b:Tag>
    <b:SourceType>JournalArticle</b:SourceType>
    <b:Guid>{B7702E3B-0408-4A82-91B7-72A66A943F25}</b:Guid>
    <b:Title>Strategic Factor Markets: Expectations, Luck, and Business Strategy</b:Title>
    <b:Year>1986</b:Year>
    <b:Author>
      <b:Author>
        <b:NameList>
          <b:Person>
            <b:Last>Barney</b:Last>
            <b:First>Jay</b:First>
            <b:Middle>B.</b:Middle>
          </b:Person>
        </b:NameList>
      </b:Author>
    </b:Author>
    <b:Publisher>Management Science</b:Publisher>
    <b:Edition>32</b:Edition>
    <b:LCID>en-GB</b:LCID>
    <b:BookTitle>Expectations, Luck and Business Strategy</b:BookTitle>
    <b:Pages>1231-1241</b:Pages>
    <b:JournalName>Mangement Science</b:JournalName>
    <b:Volume>32</b:Volume>
    <b:Issue>10</b:Issue>
    <b:RefOrder>9</b:RefOrder>
  </b:Source>
  <b:Source>
    <b:Tag>Hus13</b:Tag>
    <b:SourceType>JournalArticle</b:SourceType>
    <b:Guid>{71391EEE-EB7C-4B5D-8A05-B550F7213975}</b:Guid>
    <b:Title>ANSOFF matrix, environment, and growth-an interactive triangle.</b:Title>
    <b:Year>2013</b:Year>
    <b:BookTitle> Management and Administrative Sciences Review</b:BookTitle>
    <b:Pages>196-206</b:Pages>
    <b:LCID>en-GB</b:LCID>
    <b:JournalName> Management and Administrative Sciences Review</b:JournalName>
    <b:Volume>2</b:Volume>
    <b:Author>
      <b:Author>
        <b:NameList>
          <b:Person>
            <b:Last>Hussain</b:Last>
            <b:First>S.</b:First>
          </b:Person>
          <b:Person>
            <b:Last>Khattak</b:Last>
            <b:First>J.</b:First>
          </b:Person>
          <b:Person>
            <b:Last>Rizwan</b:Last>
            <b:First>A.</b:First>
          </b:Person>
          <b:Person>
            <b:Last>Latif</b:Last>
            <b:First>M.</b:First>
          </b:Person>
        </b:NameList>
      </b:Author>
    </b:Author>
    <b:RefOrder>11</b:RefOrder>
  </b:Source>
  <b:Source>
    <b:Tag>Dan17</b:Tag>
    <b:SourceType>Report</b:SourceType>
    <b:Guid>{BFB67342-180C-4AB3-BC98-DC04EFC63B24}</b:Guid>
    <b:Title>Michael Porter’s Competitive Strategy.</b:Title>
    <b:Year>2017</b:Year>
    <b:LCID>en-GB</b:LCID>
    <b:Author>
      <b:Author>
        <b:NameList>
          <b:Person>
            <b:Last>Rasmussen</b:Last>
            <b:First>Daniel</b:First>
          </b:Person>
        </b:NameList>
      </b:Author>
    </b:Author>
    <b:Publisher>Harvard  Business School</b:Publisher>
    <b:City>US</b:City>
    <b:RefOrder>16</b:RefOrder>
  </b:Source>
  <b:Source>
    <b:Tag>Sai23</b:Tag>
    <b:SourceType>InternetSite</b:SourceType>
    <b:Guid>{A537FA04-7C27-4203-A3E9-D0275C6062F8}</b:Guid>
    <b:Title>Linkedin</b:Title>
    <b:Year>2023</b:Year>
    <b:LCID>en-GB</b:LCID>
    <b:Author>
      <b:Author>
        <b:NameList>
          <b:Person>
            <b:Last>Krishna</b:Last>
            <b:First>Sai</b:First>
          </b:Person>
        </b:NameList>
      </b:Author>
    </b:Author>
    <b:YearAccessed>2023</b:YearAccessed>
    <b:MonthAccessed>12</b:MonthAccessed>
    <b:DayAccessed>20</b:DayAccessed>
    <b:URL>https://www.linkedin.com/pulse/what-stakeholder-analysis-sai-krishna</b:URL>
    <b:RefOrder>12</b:RefOrder>
  </b:Source>
  <b:Source>
    <b:Tag>Kir23</b:Tag>
    <b:SourceType>InternetSite</b:SourceType>
    <b:Guid>{0B87E268-D566-4C4F-8632-3C6FEDB87E56}</b:Guid>
    <b:LCID>en-GB</b:LCID>
    <b:Author>
      <b:Author>
        <b:NameList>
          <b:Person>
            <b:Last>Grewal</b:Last>
            <b:First>Kiran</b:First>
          </b:Person>
        </b:NameList>
      </b:Author>
    </b:Author>
    <b:Title>Kennedyes Confection</b:Title>
    <b:Year>2023</b:Year>
    <b:YearAccessed>2023</b:YearAccessed>
    <b:MonthAccessed>12</b:MonthAccessed>
    <b:DayAccessed>25</b:DayAccessed>
    <b:URL>https://kennedysconfection.co.uk/building-a-sustainable-future-for-chocolate-through-empowerment-and-environmental-stewardship/</b:URL>
    <b:RefOrder>13</b:RefOrder>
  </b:Source>
  <b:Source>
    <b:Tag>Dar14</b:Tag>
    <b:SourceType>ArticleInAPeriodical</b:SourceType>
    <b:Guid>{52FE00C2-7762-4986-AFA9-A0EDB1705A19}</b:Guid>
    <b:Author>
      <b:Author>
        <b:NameList>
          <b:Person>
            <b:Last>Darmawan</b:Last>
            <b:First>M.</b:First>
            <b:Middle>A.</b:Middle>
          </b:Person>
          <b:Person>
            <b:Last>Wiguna</b:Last>
            <b:First>B.</b:First>
          </b:Person>
        </b:NameList>
      </b:Author>
    </b:Author>
    <b:Title> Value chain analysis for green productivity improvement in the natural rubber supply chain: a case study</b:Title>
    <b:Year>2014</b:Year>
    <b:LCID>en-GB</b:LCID>
    <b:PeriodicalTitle> Journal of Cleaner Production</b:PeriodicalTitle>
    <b:Pages>201-211</b:Pages>
    <b:RefOrder>14</b:RefOrder>
  </b:Source>
  <b:Source>
    <b:Tag>Wor23</b:Tag>
    <b:SourceType>InternetSite</b:SourceType>
    <b:Guid>{256359DA-DF1C-49BB-B6B8-E9CF408EAF96}</b:Guid>
    <b:Title>WTFO</b:Title>
    <b:Year>2023</b:Year>
    <b:Author>
      <b:Author>
        <b:NameList>
          <b:Person>
            <b:Last>Organisation</b:Last>
            <b:First>World</b:First>
            <b:Middle>Fair Trade</b:Middle>
          </b:Person>
        </b:NameList>
      </b:Author>
    </b:Author>
    <b:YearAccessed>2023</b:YearAccessed>
    <b:MonthAccessed>12</b:MonthAccessed>
    <b:DayAccessed>20</b:DayAccessed>
    <b:URL>https://wfto.com/</b:URL>
    <b:RefOrder>3</b:RefOrder>
  </b:Source>
  <b:Source>
    <b:Tag>Com23</b:Tag>
    <b:SourceType>InternetSite</b:SourceType>
    <b:Guid>{6EBCE4A0-A095-49A2-A92B-9E92C7EF752E}</b:Guid>
    <b:Author>
      <b:Author>
        <b:NameList>
          <b:Person>
            <b:Last>10390931_aa_2023-12-14</b:Last>
            <b:First>Company</b:First>
            <b:Middle>registration number:</b:Middle>
          </b:Person>
        </b:NameList>
      </b:Author>
    </b:Author>
    <b:Title>GOV.uk</b:Title>
    <b:Year>2023</b:Year>
    <b:YearAccessed>2023</b:YearAccessed>
    <b:MonthAccessed>12</b:MonthAccessed>
    <b:DayAccessed>30</b:DayAccessed>
    <b:URL>https://find-and-update.company-information.service.gov.uk/company/10390931/filing-history</b:URL>
    <b:LCID>en-GB</b:LCID>
    <b:RefOrder>6</b:RefOrder>
  </b:Source>
</b:Sources>
</file>

<file path=customXml/itemProps1.xml><?xml version="1.0" encoding="utf-8"?>
<ds:datastoreItem xmlns:ds="http://schemas.openxmlformats.org/officeDocument/2006/customXml" ds:itemID="{9E4612E7-74E5-40D9-AC0B-CED7CDB5CF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2186</TotalTime>
  <Pages>24</Pages>
  <Words>4758</Words>
  <Characters>26772</Characters>
  <Application>Microsoft Office Word</Application>
  <DocSecurity>0</DocSecurity>
  <Lines>676</Lines>
  <Paragraphs>239</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31359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dc:creator>
  <cp:keywords/>
  <dc:description/>
  <cp:lastModifiedBy>Laszlo Molnar</cp:lastModifiedBy>
  <cp:revision>20</cp:revision>
  <dcterms:created xsi:type="dcterms:W3CDTF">2024-01-02T18:53:00Z</dcterms:created>
  <dcterms:modified xsi:type="dcterms:W3CDTF">2024-01-04T20:19:00Z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d583b6b595b3caefed74bcfab3ae3ecfc075e4c1e8c104b6e2dc22d9eace4f87</vt:lpwstr>
  </property>
</Properties>
</file>