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791129FC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:rsidTr="00E007DD">
        <w:trPr>
          <w:cantSplit/>
        </w:trPr>
        <w:tc>
          <w:tcPr>
            <w:tcW w:w="4909" w:type="dxa"/>
            <w:gridSpan w:val="2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073081">
              <w:rPr>
                <w:b/>
                <w:sz w:val="22"/>
              </w:rPr>
              <w:t xml:space="preserve"> Managing People; Recruitment and Selection</w:t>
            </w:r>
          </w:p>
        </w:tc>
        <w:tc>
          <w:tcPr>
            <w:tcW w:w="4914" w:type="dxa"/>
            <w:gridSpan w:val="2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073081">
              <w:rPr>
                <w:b/>
                <w:sz w:val="22"/>
              </w:rPr>
              <w:t xml:space="preserve"> Level 5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c>
          <w:tcPr>
            <w:tcW w:w="2802" w:type="dxa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073081">
              <w:rPr>
                <w:b/>
                <w:sz w:val="22"/>
              </w:rPr>
              <w:t xml:space="preserve"> 03/11/2017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073081">
              <w:rPr>
                <w:b/>
                <w:sz w:val="22"/>
              </w:rPr>
              <w:t xml:space="preserve"> 4 hours</w:t>
            </w:r>
          </w:p>
        </w:tc>
        <w:tc>
          <w:tcPr>
            <w:tcW w:w="2911" w:type="dxa"/>
            <w:tcBorders>
              <w:bottom w:val="nil"/>
            </w:tcBorders>
          </w:tcPr>
          <w:p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073081">
              <w:rPr>
                <w:b/>
                <w:sz w:val="22"/>
              </w:rPr>
              <w:t xml:space="preserve"> </w:t>
            </w:r>
            <w:proofErr w:type="spellStart"/>
            <w:r w:rsidR="00073081">
              <w:rPr>
                <w:b/>
                <w:sz w:val="22"/>
              </w:rPr>
              <w:t>Approx</w:t>
            </w:r>
            <w:proofErr w:type="spellEnd"/>
            <w:r w:rsidR="00073081">
              <w:rPr>
                <w:b/>
                <w:sz w:val="22"/>
              </w:rPr>
              <w:t xml:space="preserve"> 15</w:t>
            </w: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single" w:sz="18" w:space="0" w:color="auto"/>
            </w:tcBorders>
          </w:tcPr>
          <w:p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  <w:r w:rsidR="00073081">
              <w:rPr>
                <w:b/>
                <w:sz w:val="22"/>
              </w:rPr>
              <w:t xml:space="preserve"> NONE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top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</w:p>
          <w:p w:rsidR="007A4ADD" w:rsidRDefault="00073C08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By the end of the lesson, the learner will understand the various processes of Recruitment and Selection and be able to apply this understanding to examples. 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tudents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073C08" w:rsidP="00073C08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LO1: define what recruitment and selection is and distinguish the difference between them.</w:t>
            </w:r>
          </w:p>
          <w:p w:rsidR="00073C08" w:rsidRDefault="00073C08" w:rsidP="00073C08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LO2: Evaluate how recruitment and selection has changed over time and challenge the advantages of such process transformations.</w:t>
            </w:r>
          </w:p>
          <w:p w:rsidR="00073C08" w:rsidRDefault="00073C08" w:rsidP="00073C08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LO3: Identify the current trends/challenges for recruitment.</w:t>
            </w:r>
          </w:p>
          <w:p w:rsidR="00073C08" w:rsidRDefault="00073C08" w:rsidP="00073C08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LO4: Understand and critique methods of selection (measurement and assessment).</w:t>
            </w:r>
          </w:p>
          <w:p w:rsidR="00073C08" w:rsidRPr="00073C08" w:rsidRDefault="00073C08" w:rsidP="00073C08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LO5: Illustrate how recruitment and selection can be utilised together.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single" w:sz="18" w:space="0" w:color="auto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:rsidR="007A4ADD" w:rsidRDefault="00BC4244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Previous experience of recruitment and selection amongst the students in varying forms. 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top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:rsidR="007A4ADD" w:rsidRDefault="00BC4244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NONE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:rsidR="00E007DD" w:rsidRDefault="000C68EE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PC and Whiteboard</w:t>
            </w:r>
          </w:p>
          <w:p w:rsidR="000C68EE" w:rsidRDefault="000C68EE">
            <w:p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Neapod</w:t>
            </w:r>
            <w:proofErr w:type="spellEnd"/>
          </w:p>
          <w:p w:rsidR="000C68EE" w:rsidRDefault="000C68EE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</w:tcPr>
          <w:p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:rsidR="00E007DD" w:rsidRDefault="004A693A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No additional Health and Safety considerations required. 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</w:tbl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p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:rsidTr="00E007DD">
        <w:trPr>
          <w:cantSplit/>
        </w:trPr>
        <w:tc>
          <w:tcPr>
            <w:tcW w:w="9823" w:type="dxa"/>
          </w:tcPr>
          <w:p w:rsidR="009D7ADC" w:rsidRDefault="00771BFE" w:rsidP="00771BFE">
            <w:pPr>
              <w:rPr>
                <w:b/>
                <w:noProof/>
                <w:sz w:val="20"/>
                <w:u w:val="single"/>
              </w:rPr>
            </w:pPr>
            <w:r>
              <w:rPr>
                <w:b/>
                <w:noProof/>
                <w:sz w:val="20"/>
                <w:u w:val="single"/>
              </w:rPr>
              <w:t xml:space="preserve">HEA </w:t>
            </w:r>
            <w:r w:rsidR="009D7ADC">
              <w:rPr>
                <w:b/>
                <w:noProof/>
                <w:sz w:val="20"/>
                <w:u w:val="single"/>
              </w:rPr>
              <w:t>PROFESSIONAL STANDARDS</w:t>
            </w:r>
          </w:p>
          <w:p w:rsidR="009D7ADC" w:rsidRDefault="009D7ADC" w:rsidP="009D7ADC">
            <w:pPr>
              <w:rPr>
                <w:b/>
                <w:noProof/>
                <w:sz w:val="20"/>
                <w:u w:val="single"/>
              </w:rPr>
            </w:pPr>
            <w:r>
              <w:rPr>
                <w:b/>
                <w:noProof/>
                <w:sz w:val="20"/>
                <w:u w:val="single"/>
              </w:rPr>
              <w:t xml:space="preserve">Please note </w:t>
            </w:r>
            <w:r w:rsidRPr="008B0B3F">
              <w:rPr>
                <w:b/>
                <w:noProof/>
                <w:color w:val="FF0000"/>
                <w:sz w:val="20"/>
                <w:u w:val="single"/>
              </w:rPr>
              <w:t>WHEN</w:t>
            </w:r>
            <w:r>
              <w:rPr>
                <w:b/>
                <w:noProof/>
                <w:sz w:val="20"/>
                <w:u w:val="single"/>
              </w:rPr>
              <w:t xml:space="preserve"> and </w:t>
            </w:r>
            <w:r w:rsidRPr="008B0B3F">
              <w:rPr>
                <w:b/>
                <w:noProof/>
                <w:color w:val="FF0000"/>
                <w:sz w:val="20"/>
                <w:u w:val="single"/>
              </w:rPr>
              <w:t>HOW</w:t>
            </w:r>
            <w:r>
              <w:rPr>
                <w:b/>
                <w:noProof/>
                <w:sz w:val="20"/>
                <w:u w:val="single"/>
              </w:rPr>
              <w:t xml:space="preserve"> any relevant professional standards occur and are met:</w:t>
            </w:r>
          </w:p>
          <w:p w:rsidR="009D7ADC" w:rsidRPr="005D1D81" w:rsidRDefault="009D7ADC" w:rsidP="009D7ADC">
            <w:pPr>
              <w:rPr>
                <w:noProof/>
                <w:sz w:val="18"/>
                <w:szCs w:val="18"/>
              </w:rPr>
            </w:pPr>
            <w:r w:rsidRPr="005D1D81">
              <w:rPr>
                <w:noProof/>
                <w:sz w:val="18"/>
                <w:szCs w:val="18"/>
              </w:rPr>
              <w:t>(Include detail of standard, not just a reference number)</w:t>
            </w: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AF6E25">
            <w:pPr>
              <w:jc w:val="both"/>
              <w:rPr>
                <w:b/>
                <w:sz w:val="22"/>
                <w:u w:val="single"/>
              </w:rPr>
            </w:pPr>
            <w:r w:rsidRPr="00AF6E25">
              <w:rPr>
                <w:b/>
                <w:sz w:val="22"/>
                <w:u w:val="single"/>
              </w:rPr>
              <w:t>Areas of Activity:</w:t>
            </w:r>
          </w:p>
          <w:p w:rsidR="00AF6E25" w:rsidRDefault="00AF6E25">
            <w:pPr>
              <w:jc w:val="both"/>
              <w:rPr>
                <w:b/>
                <w:sz w:val="22"/>
                <w:u w:val="single"/>
              </w:rPr>
            </w:pPr>
          </w:p>
          <w:p w:rsidR="00AF6E25" w:rsidRDefault="00AF6E25" w:rsidP="00AF6E25">
            <w:pPr>
              <w:pStyle w:val="ListParagraph"/>
              <w:numPr>
                <w:ilvl w:val="0"/>
                <w:numId w:val="21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A1: Lesson plan and </w:t>
            </w:r>
            <w:proofErr w:type="spellStart"/>
            <w:r>
              <w:rPr>
                <w:sz w:val="22"/>
              </w:rPr>
              <w:t>Nearpod</w:t>
            </w:r>
            <w:proofErr w:type="spellEnd"/>
            <w:r>
              <w:rPr>
                <w:sz w:val="22"/>
              </w:rPr>
              <w:t xml:space="preserve"> designed and completed.</w:t>
            </w:r>
          </w:p>
          <w:p w:rsidR="00AF6E25" w:rsidRDefault="00AF6E25" w:rsidP="00AF6E25">
            <w:pPr>
              <w:pStyle w:val="ListParagraph"/>
              <w:numPr>
                <w:ilvl w:val="0"/>
                <w:numId w:val="21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>A2: Lesson is a taught lesson within a four hour framework.</w:t>
            </w:r>
          </w:p>
          <w:p w:rsidR="00AF6E25" w:rsidRPr="00AF6E25" w:rsidRDefault="00AF6E25" w:rsidP="00B54A22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 w:rsidRPr="00AF6E25">
              <w:rPr>
                <w:sz w:val="22"/>
              </w:rPr>
              <w:t>A3: Regular assessments will be made throughout the le</w:t>
            </w:r>
            <w:r>
              <w:rPr>
                <w:sz w:val="22"/>
              </w:rPr>
              <w:t xml:space="preserve">sson via questioning and </w:t>
            </w:r>
            <w:proofErr w:type="spellStart"/>
            <w:r>
              <w:rPr>
                <w:sz w:val="22"/>
              </w:rPr>
              <w:t>Nearpod</w:t>
            </w:r>
            <w:proofErr w:type="spellEnd"/>
            <w:r>
              <w:rPr>
                <w:sz w:val="22"/>
              </w:rPr>
              <w:t xml:space="preserve"> interaction with feedback provided by the teacher.</w:t>
            </w:r>
          </w:p>
          <w:p w:rsidR="00AF6E25" w:rsidRPr="00CE6F8D" w:rsidRDefault="00AF6E25" w:rsidP="00B54A22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>
              <w:rPr>
                <w:sz w:val="22"/>
              </w:rPr>
              <w:t xml:space="preserve">A4: The lesson adapts a number of learning environments which includes interactivity through </w:t>
            </w:r>
            <w:proofErr w:type="spellStart"/>
            <w:r>
              <w:rPr>
                <w:sz w:val="22"/>
              </w:rPr>
              <w:t>Nearpod</w:t>
            </w:r>
            <w:proofErr w:type="spellEnd"/>
            <w:r>
              <w:rPr>
                <w:sz w:val="22"/>
              </w:rPr>
              <w:t xml:space="preserve">, group discussions and presentations. </w:t>
            </w:r>
          </w:p>
          <w:p w:rsidR="00CE6F8D" w:rsidRDefault="00CE6F8D" w:rsidP="00CE6F8D">
            <w:pPr>
              <w:jc w:val="both"/>
              <w:rPr>
                <w:b/>
                <w:sz w:val="22"/>
              </w:rPr>
            </w:pPr>
          </w:p>
          <w:p w:rsidR="00CE6F8D" w:rsidRPr="00CE6F8D" w:rsidRDefault="00CE6F8D" w:rsidP="00CE6F8D">
            <w:pPr>
              <w:jc w:val="both"/>
              <w:rPr>
                <w:b/>
                <w:sz w:val="22"/>
              </w:rPr>
            </w:pPr>
          </w:p>
          <w:p w:rsidR="00AF6E25" w:rsidRDefault="00CE6F8D" w:rsidP="00CE6F8D">
            <w:pPr>
              <w:jc w:val="both"/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Core Knowledge</w:t>
            </w:r>
          </w:p>
          <w:p w:rsidR="00CE6F8D" w:rsidRDefault="00CE6F8D" w:rsidP="00CE6F8D">
            <w:pPr>
              <w:jc w:val="both"/>
              <w:rPr>
                <w:b/>
                <w:sz w:val="22"/>
                <w:u w:val="single"/>
              </w:rPr>
            </w:pPr>
          </w:p>
          <w:p w:rsidR="00CE6F8D" w:rsidRDefault="00CE6F8D" w:rsidP="00CE6F8D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K1: Recruitment and Selection is </w:t>
            </w:r>
            <w:proofErr w:type="spellStart"/>
            <w:proofErr w:type="gramStart"/>
            <w:r>
              <w:rPr>
                <w:sz w:val="22"/>
              </w:rPr>
              <w:t>a</w:t>
            </w:r>
            <w:proofErr w:type="spellEnd"/>
            <w:proofErr w:type="gramEnd"/>
            <w:r>
              <w:rPr>
                <w:sz w:val="22"/>
              </w:rPr>
              <w:t xml:space="preserve"> integral element to the Managing People module and Business and Management in general.</w:t>
            </w:r>
          </w:p>
          <w:p w:rsidR="00CE6F8D" w:rsidRDefault="00CE6F8D" w:rsidP="00CE6F8D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>K2: Level 5 teaching methods considered for this lesson; group activity and presentation to the class.</w:t>
            </w:r>
          </w:p>
          <w:p w:rsidR="00CE6F8D" w:rsidRDefault="00CE6F8D" w:rsidP="00CE6F8D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K3: Consideration to how students learn has been given, hence the variation in teaching methodology. </w:t>
            </w:r>
          </w:p>
          <w:p w:rsidR="00CE6F8D" w:rsidRDefault="00CE6F8D" w:rsidP="00CE6F8D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K4: Learning technologies utilised within this lesson: </w:t>
            </w:r>
            <w:proofErr w:type="spellStart"/>
            <w:r>
              <w:rPr>
                <w:sz w:val="22"/>
              </w:rPr>
              <w:t>Nearpod</w:t>
            </w:r>
            <w:proofErr w:type="spellEnd"/>
            <w:r>
              <w:rPr>
                <w:sz w:val="22"/>
              </w:rPr>
              <w:t>.</w:t>
            </w:r>
          </w:p>
          <w:p w:rsidR="00CE6F8D" w:rsidRDefault="002C68F8" w:rsidP="00CE6F8D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K5: There are two types of evaluation methods used within this lesson; </w:t>
            </w:r>
            <w:r w:rsidR="00C941D9">
              <w:rPr>
                <w:sz w:val="22"/>
              </w:rPr>
              <w:t xml:space="preserve">questioning from the teacher alongside student participation through </w:t>
            </w:r>
            <w:proofErr w:type="spellStart"/>
            <w:r w:rsidR="00C941D9">
              <w:rPr>
                <w:sz w:val="22"/>
              </w:rPr>
              <w:t>Nearpod</w:t>
            </w:r>
            <w:proofErr w:type="spellEnd"/>
            <w:r w:rsidR="00C941D9">
              <w:rPr>
                <w:sz w:val="22"/>
              </w:rPr>
              <w:t xml:space="preserve"> and Activity 4 where the students use their knowledge gained from the lesson to create a plan and present to the class. </w:t>
            </w:r>
          </w:p>
          <w:p w:rsidR="00C941D9" w:rsidRDefault="00C941D9" w:rsidP="00C941D9">
            <w:pPr>
              <w:jc w:val="both"/>
              <w:rPr>
                <w:sz w:val="22"/>
              </w:rPr>
            </w:pPr>
          </w:p>
          <w:p w:rsidR="00C941D9" w:rsidRDefault="00C941D9" w:rsidP="00C941D9">
            <w:pPr>
              <w:jc w:val="both"/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Professional Values:</w:t>
            </w:r>
          </w:p>
          <w:p w:rsidR="00C941D9" w:rsidRDefault="00C941D9" w:rsidP="00C941D9">
            <w:pPr>
              <w:jc w:val="both"/>
              <w:rPr>
                <w:b/>
                <w:sz w:val="22"/>
                <w:u w:val="single"/>
              </w:rPr>
            </w:pPr>
          </w:p>
          <w:p w:rsidR="00C941D9" w:rsidRDefault="00C941D9" w:rsidP="00C941D9">
            <w:pPr>
              <w:pStyle w:val="ListParagraph"/>
              <w:numPr>
                <w:ilvl w:val="0"/>
                <w:numId w:val="23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V1: Respect will be given throughout to individual learners through use of group work to create learning communities. </w:t>
            </w:r>
          </w:p>
          <w:p w:rsidR="00C941D9" w:rsidRDefault="00C941D9" w:rsidP="00C941D9">
            <w:pPr>
              <w:pStyle w:val="ListParagraph"/>
              <w:numPr>
                <w:ilvl w:val="0"/>
                <w:numId w:val="23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V2: Interactivity throughout the lesson promotes </w:t>
            </w:r>
            <w:proofErr w:type="gramStart"/>
            <w:r>
              <w:rPr>
                <w:sz w:val="22"/>
              </w:rPr>
              <w:t>participation  and</w:t>
            </w:r>
            <w:proofErr w:type="gramEnd"/>
            <w:r>
              <w:rPr>
                <w:sz w:val="22"/>
              </w:rPr>
              <w:t xml:space="preserve"> equality of opportunity for the learners. </w:t>
            </w:r>
          </w:p>
          <w:p w:rsidR="00C941D9" w:rsidRPr="00C941D9" w:rsidRDefault="00C941D9" w:rsidP="00C941D9">
            <w:pPr>
              <w:pStyle w:val="ListParagraph"/>
              <w:numPr>
                <w:ilvl w:val="0"/>
                <w:numId w:val="23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V3: Relevant references will be used from the reading list on the module. </w:t>
            </w: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:rsidTr="00E007DD">
        <w:trPr>
          <w:cantSplit/>
        </w:trPr>
        <w:tc>
          <w:tcPr>
            <w:tcW w:w="9823" w:type="dxa"/>
          </w:tcPr>
          <w:p w:rsidR="009D7ADC" w:rsidRDefault="009D7ADC" w:rsidP="009D7ADC">
            <w:pPr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lastRenderedPageBreak/>
              <w:t>ESSENTIAL SKILLS</w:t>
            </w:r>
          </w:p>
          <w:p w:rsidR="009D7ADC" w:rsidRDefault="009D7ADC" w:rsidP="009D7ADC">
            <w:pPr>
              <w:rPr>
                <w:b/>
                <w:sz w:val="20"/>
                <w:u w:val="single"/>
              </w:rPr>
            </w:pPr>
          </w:p>
          <w:p w:rsidR="009D7ADC" w:rsidRDefault="009D7ADC" w:rsidP="009D7ADC">
            <w:pPr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Please note WHEN and HOW Essential Skills occur and are met:</w:t>
            </w: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 w:rsidRPr="00C20548">
              <w:rPr>
                <w:sz w:val="20"/>
              </w:rPr>
              <w:t xml:space="preserve">Communication </w:t>
            </w:r>
          </w:p>
          <w:p w:rsidR="009D7ADC" w:rsidRDefault="004058A8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 xml:space="preserve">A variety of methods of communication have been used within this lesson: two group debate, Small group activity, Presentation to whole class and interaction on </w:t>
            </w:r>
            <w:proofErr w:type="spellStart"/>
            <w:r>
              <w:rPr>
                <w:sz w:val="20"/>
              </w:rPr>
              <w:t>Nearpod</w:t>
            </w:r>
            <w:proofErr w:type="spellEnd"/>
            <w:r>
              <w:rPr>
                <w:sz w:val="20"/>
              </w:rPr>
              <w:t xml:space="preserve">. </w:t>
            </w: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A</w:t>
            </w:r>
            <w:r w:rsidRPr="00C20548">
              <w:rPr>
                <w:sz w:val="20"/>
              </w:rPr>
              <w:t xml:space="preserve">pplication of Number </w:t>
            </w:r>
          </w:p>
          <w:p w:rsidR="009D7ADC" w:rsidRDefault="004058A8" w:rsidP="009D7ADC">
            <w:pPr>
              <w:pStyle w:val="ListParagraph"/>
              <w:ind w:left="567" w:hanging="425"/>
              <w:rPr>
                <w:sz w:val="20"/>
              </w:rPr>
            </w:pPr>
            <w:r>
              <w:rPr>
                <w:sz w:val="20"/>
              </w:rPr>
              <w:t>None</w:t>
            </w: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Digital Literacy</w:t>
            </w:r>
          </w:p>
          <w:p w:rsidR="009D7ADC" w:rsidRDefault="004058A8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 xml:space="preserve">The interactivity of </w:t>
            </w:r>
            <w:proofErr w:type="spellStart"/>
            <w:r>
              <w:rPr>
                <w:sz w:val="20"/>
              </w:rPr>
              <w:t>Nearpod</w:t>
            </w:r>
            <w:proofErr w:type="spellEnd"/>
            <w:r>
              <w:rPr>
                <w:sz w:val="20"/>
              </w:rPr>
              <w:t xml:space="preserve"> promotes to and encourages the student to enhance digital literacy. </w:t>
            </w: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Critical Thinking and Problem Solving</w:t>
            </w:r>
          </w:p>
          <w:p w:rsidR="009D7ADC" w:rsidRDefault="004058A8" w:rsidP="009D7ADC">
            <w:pPr>
              <w:pStyle w:val="ListParagraph"/>
              <w:ind w:left="567" w:hanging="425"/>
              <w:rPr>
                <w:sz w:val="20"/>
              </w:rPr>
            </w:pPr>
            <w:r>
              <w:rPr>
                <w:sz w:val="20"/>
              </w:rPr>
              <w:t xml:space="preserve">Activity 1, 3 and 4 offer students the time for critical thinking, in particular activity 4 where students have to create a new template for recruitment and selection. </w:t>
            </w: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Planning and Organisation</w:t>
            </w:r>
            <w:r w:rsidRPr="00C20548">
              <w:rPr>
                <w:sz w:val="20"/>
              </w:rPr>
              <w:t xml:space="preserve"> </w:t>
            </w:r>
          </w:p>
          <w:p w:rsidR="009D7ADC" w:rsidRDefault="004058A8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 xml:space="preserve">Activity 4 requires students to plan and organise their own recruitment and selection methodology. </w:t>
            </w: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P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ind w:left="567" w:hanging="425"/>
              <w:rPr>
                <w:b/>
                <w:sz w:val="16"/>
              </w:rPr>
            </w:pPr>
            <w:r>
              <w:rPr>
                <w:sz w:val="20"/>
              </w:rPr>
              <w:t>Creativity and Innovation</w:t>
            </w: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4058A8" w:rsidP="009D7ADC">
            <w:pPr>
              <w:rPr>
                <w:sz w:val="20"/>
              </w:rPr>
            </w:pPr>
            <w:r>
              <w:rPr>
                <w:sz w:val="20"/>
              </w:rPr>
              <w:t>Activity 1 and 4 invokes creativity as a class debate and the creation of their own recruitment and selection methodology.</w:t>
            </w: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P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ind w:left="567" w:hanging="425"/>
              <w:rPr>
                <w:b/>
                <w:sz w:val="16"/>
              </w:rPr>
            </w:pPr>
            <w:r w:rsidRPr="009D7ADC">
              <w:rPr>
                <w:sz w:val="20"/>
              </w:rPr>
              <w:t>Personal Effectiveness</w:t>
            </w: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Default="009D7ADC" w:rsidP="009D7ADC">
            <w:pPr>
              <w:jc w:val="both"/>
              <w:rPr>
                <w:b/>
                <w:sz w:val="22"/>
              </w:rPr>
            </w:pPr>
          </w:p>
          <w:p w:rsidR="009D7ADC" w:rsidRPr="009D7ADC" w:rsidRDefault="009D7ADC" w:rsidP="009D7ADC">
            <w:pPr>
              <w:jc w:val="both"/>
              <w:rPr>
                <w:b/>
                <w:sz w:val="22"/>
              </w:rPr>
            </w:pPr>
          </w:p>
        </w:tc>
      </w:tr>
    </w:tbl>
    <w:p w:rsidR="009B4DD4" w:rsidRDefault="009B4DD4"/>
    <w:p w:rsidR="009B4DD4" w:rsidRDefault="009B4DD4"/>
    <w:p w:rsidR="009B4DD4" w:rsidRDefault="009B4DD4"/>
    <w:p w:rsidR="00C20548" w:rsidRDefault="00C20548">
      <w:pPr>
        <w:jc w:val="both"/>
        <w:rPr>
          <w:b/>
          <w:sz w:val="30"/>
        </w:rPr>
      </w:pPr>
    </w:p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5"/>
        <w:gridCol w:w="2856"/>
        <w:gridCol w:w="4140"/>
        <w:gridCol w:w="1571"/>
      </w:tblGrid>
      <w:tr w:rsidR="00C20548" w:rsidTr="00C20548">
        <w:trPr>
          <w:trHeight w:val="439"/>
        </w:trPr>
        <w:tc>
          <w:tcPr>
            <w:tcW w:w="1715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856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:rsidTr="00B45D4B">
        <w:trPr>
          <w:trHeight w:val="9317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913D0F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Intro</w:t>
            </w:r>
          </w:p>
          <w:p w:rsidR="00913D0F" w:rsidRDefault="00913D0F" w:rsidP="00641134">
            <w:pPr>
              <w:jc w:val="both"/>
              <w:rPr>
                <w:sz w:val="24"/>
                <w:szCs w:val="24"/>
              </w:rPr>
            </w:pPr>
          </w:p>
          <w:p w:rsidR="00913D0F" w:rsidRDefault="00913D0F" w:rsidP="00641134">
            <w:pPr>
              <w:jc w:val="both"/>
              <w:rPr>
                <w:sz w:val="24"/>
                <w:szCs w:val="24"/>
              </w:rPr>
            </w:pPr>
          </w:p>
          <w:p w:rsidR="00913D0F" w:rsidRDefault="00913D0F" w:rsidP="00641134">
            <w:pPr>
              <w:jc w:val="both"/>
              <w:rPr>
                <w:sz w:val="24"/>
                <w:szCs w:val="24"/>
              </w:rPr>
            </w:pPr>
          </w:p>
          <w:p w:rsidR="00913D0F" w:rsidRDefault="00913D0F" w:rsidP="00641134">
            <w:pPr>
              <w:jc w:val="both"/>
              <w:rPr>
                <w:sz w:val="24"/>
                <w:szCs w:val="24"/>
              </w:rPr>
            </w:pPr>
          </w:p>
          <w:p w:rsidR="00913D0F" w:rsidRDefault="00913D0F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Activity 1:</w:t>
            </w: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Activity 2:</w:t>
            </w: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Activity 3: 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Pr="00913D0F" w:rsidRDefault="006A19C2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Activity 4: </w:t>
            </w: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Pr="006A19C2" w:rsidRDefault="00C20548" w:rsidP="006A19C2">
            <w:pPr>
              <w:rPr>
                <w:sz w:val="3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913D0F" w:rsidRDefault="00913D0F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L/O’s</w:t>
            </w:r>
          </w:p>
          <w:p w:rsidR="00913D0F" w:rsidRDefault="00913D0F" w:rsidP="00641134">
            <w:pPr>
              <w:jc w:val="both"/>
              <w:rPr>
                <w:sz w:val="24"/>
                <w:szCs w:val="24"/>
              </w:rPr>
            </w:pPr>
          </w:p>
          <w:p w:rsidR="00913D0F" w:rsidRDefault="00913D0F" w:rsidP="00641134">
            <w:pPr>
              <w:jc w:val="both"/>
              <w:rPr>
                <w:sz w:val="24"/>
                <w:szCs w:val="24"/>
              </w:rPr>
            </w:pPr>
          </w:p>
          <w:p w:rsidR="00913D0F" w:rsidRDefault="00913D0F" w:rsidP="00641134">
            <w:pPr>
              <w:jc w:val="both"/>
              <w:rPr>
                <w:sz w:val="24"/>
                <w:szCs w:val="24"/>
              </w:rPr>
            </w:pPr>
          </w:p>
          <w:p w:rsidR="00913D0F" w:rsidRDefault="00913D0F" w:rsidP="00641134">
            <w:pPr>
              <w:jc w:val="both"/>
              <w:rPr>
                <w:sz w:val="24"/>
                <w:szCs w:val="24"/>
              </w:rPr>
            </w:pPr>
          </w:p>
          <w:p w:rsidR="00913D0F" w:rsidRDefault="001926CD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L/O 1: What is Recruitment?</w:t>
            </w:r>
          </w:p>
          <w:p w:rsidR="001926CD" w:rsidRDefault="001926CD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L/O2: How Recruitment methods have changed over time.</w:t>
            </w: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LO3: What challenges/Trends are there for recruitment now.</w:t>
            </w: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LO4: What is Selection? Critique methods of selection. 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Pr="00913D0F" w:rsidRDefault="006A19C2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LO5: How can recruitment and selection be utilised together?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913D0F" w:rsidRDefault="00913D0F" w:rsidP="00641134">
            <w:pPr>
              <w:jc w:val="both"/>
              <w:rPr>
                <w:color w:val="76923C" w:themeColor="accent3" w:themeShade="BF"/>
                <w:sz w:val="24"/>
                <w:szCs w:val="24"/>
              </w:rPr>
            </w:pPr>
            <w:r>
              <w:rPr>
                <w:color w:val="76923C" w:themeColor="accent3" w:themeShade="BF"/>
                <w:sz w:val="24"/>
                <w:szCs w:val="24"/>
              </w:rPr>
              <w:t>Teacher:</w:t>
            </w:r>
          </w:p>
          <w:p w:rsidR="00913D0F" w:rsidRDefault="00913D0F" w:rsidP="00641134">
            <w:pPr>
              <w:jc w:val="both"/>
              <w:rPr>
                <w:color w:val="C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Go through the L/O’s with the students (Begin </w:t>
            </w:r>
            <w:proofErr w:type="spellStart"/>
            <w:r>
              <w:rPr>
                <w:sz w:val="24"/>
                <w:szCs w:val="24"/>
              </w:rPr>
              <w:t>Nearpod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r>
              <w:rPr>
                <w:color w:val="C00000"/>
                <w:sz w:val="24"/>
                <w:szCs w:val="24"/>
              </w:rPr>
              <w:t>®</w:t>
            </w:r>
          </w:p>
          <w:p w:rsidR="001926CD" w:rsidRDefault="001926CD" w:rsidP="00641134">
            <w:pPr>
              <w:jc w:val="both"/>
              <w:rPr>
                <w:color w:val="C00000"/>
                <w:sz w:val="24"/>
                <w:szCs w:val="24"/>
              </w:rPr>
            </w:pPr>
          </w:p>
          <w:p w:rsidR="001926CD" w:rsidRDefault="001926CD" w:rsidP="00641134">
            <w:pPr>
              <w:jc w:val="both"/>
              <w:rPr>
                <w:color w:val="C00000"/>
                <w:sz w:val="24"/>
                <w:szCs w:val="24"/>
              </w:rPr>
            </w:pPr>
          </w:p>
          <w:p w:rsidR="001926CD" w:rsidRDefault="001926CD" w:rsidP="00641134">
            <w:pPr>
              <w:jc w:val="both"/>
              <w:rPr>
                <w:color w:val="76923C" w:themeColor="accent3" w:themeShade="BF"/>
                <w:sz w:val="24"/>
                <w:szCs w:val="24"/>
              </w:rPr>
            </w:pPr>
            <w:r>
              <w:rPr>
                <w:color w:val="76923C" w:themeColor="accent3" w:themeShade="BF"/>
                <w:sz w:val="24"/>
                <w:szCs w:val="24"/>
              </w:rPr>
              <w:t>Teacher:</w:t>
            </w:r>
          </w:p>
          <w:p w:rsidR="001926CD" w:rsidRDefault="001926CD" w:rsidP="00641134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Nearpod</w:t>
            </w:r>
            <w:proofErr w:type="spellEnd"/>
            <w:r w:rsidR="007E786B">
              <w:rPr>
                <w:sz w:val="24"/>
                <w:szCs w:val="24"/>
              </w:rPr>
              <w:t xml:space="preserve"> break into two teams 1-how we used to recruit 2-How we recruit now. Thinking of arguments for your side. </w:t>
            </w: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color w:val="002060"/>
                <w:sz w:val="24"/>
                <w:szCs w:val="24"/>
              </w:rPr>
            </w:pPr>
            <w:r>
              <w:rPr>
                <w:color w:val="002060"/>
                <w:sz w:val="24"/>
                <w:szCs w:val="24"/>
              </w:rPr>
              <w:t>Students:</w:t>
            </w: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Discuss in your group your ideas and argument.</w:t>
            </w: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 DEBATE</w:t>
            </w: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color w:val="4F6228" w:themeColor="accent3" w:themeShade="80"/>
                <w:sz w:val="24"/>
                <w:szCs w:val="24"/>
              </w:rPr>
            </w:pPr>
            <w:r>
              <w:rPr>
                <w:color w:val="4F6228" w:themeColor="accent3" w:themeShade="80"/>
                <w:sz w:val="24"/>
                <w:szCs w:val="24"/>
              </w:rPr>
              <w:t xml:space="preserve">Teacher: </w:t>
            </w:r>
          </w:p>
          <w:p w:rsidR="001D5203" w:rsidRDefault="001D5203" w:rsidP="00641134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Nearpod</w:t>
            </w:r>
            <w:proofErr w:type="spellEnd"/>
            <w:r>
              <w:rPr>
                <w:sz w:val="24"/>
                <w:szCs w:val="24"/>
              </w:rPr>
              <w:t xml:space="preserve">: What are the trends and challenges for recruitment (Theory) </w:t>
            </w:r>
            <w:proofErr w:type="gramStart"/>
            <w:r>
              <w:rPr>
                <w:i/>
                <w:sz w:val="24"/>
                <w:szCs w:val="24"/>
              </w:rPr>
              <w:t>DELIVER.</w:t>
            </w:r>
            <w:proofErr w:type="gramEnd"/>
          </w:p>
          <w:p w:rsidR="001D5203" w:rsidRDefault="001D5203" w:rsidP="00641134">
            <w:pPr>
              <w:jc w:val="both"/>
              <w:rPr>
                <w:i/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i/>
                <w:sz w:val="24"/>
                <w:szCs w:val="24"/>
              </w:rPr>
            </w:pPr>
          </w:p>
          <w:p w:rsidR="001D5203" w:rsidRDefault="006A19C2" w:rsidP="00641134">
            <w:pPr>
              <w:jc w:val="both"/>
              <w:rPr>
                <w:color w:val="4F6228" w:themeColor="accent3" w:themeShade="80"/>
                <w:sz w:val="24"/>
                <w:szCs w:val="24"/>
              </w:rPr>
            </w:pPr>
            <w:r>
              <w:rPr>
                <w:color w:val="4F6228" w:themeColor="accent3" w:themeShade="80"/>
                <w:sz w:val="24"/>
                <w:szCs w:val="24"/>
              </w:rPr>
              <w:t>Teacher: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Nearpod</w:t>
            </w:r>
            <w:proofErr w:type="spellEnd"/>
            <w:r>
              <w:rPr>
                <w:sz w:val="24"/>
                <w:szCs w:val="24"/>
              </w:rPr>
              <w:t xml:space="preserve"> Delivery; Measurement and </w:t>
            </w:r>
            <w:proofErr w:type="gramStart"/>
            <w:r>
              <w:rPr>
                <w:sz w:val="24"/>
                <w:szCs w:val="24"/>
              </w:rPr>
              <w:t>Assessment :</w:t>
            </w:r>
            <w:proofErr w:type="gramEnd"/>
            <w:r>
              <w:rPr>
                <w:sz w:val="24"/>
                <w:szCs w:val="24"/>
              </w:rPr>
              <w:t xml:space="preserve"> What should we be assessing? (Theory), How can we assess these? (Theory).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color w:val="244061" w:themeColor="accent1" w:themeShade="80"/>
                <w:sz w:val="24"/>
                <w:szCs w:val="24"/>
              </w:rPr>
            </w:pPr>
            <w:r>
              <w:rPr>
                <w:color w:val="244061" w:themeColor="accent1" w:themeShade="80"/>
                <w:sz w:val="24"/>
                <w:szCs w:val="24"/>
              </w:rPr>
              <w:t>Students: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Participation through </w:t>
            </w:r>
            <w:proofErr w:type="spellStart"/>
            <w:r>
              <w:rPr>
                <w:sz w:val="24"/>
                <w:szCs w:val="24"/>
              </w:rPr>
              <w:t>Nearpod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color w:val="244061" w:themeColor="accent1" w:themeShade="80"/>
                <w:sz w:val="24"/>
                <w:szCs w:val="24"/>
              </w:rPr>
            </w:pPr>
            <w:r>
              <w:rPr>
                <w:color w:val="244061" w:themeColor="accent1" w:themeShade="80"/>
                <w:sz w:val="24"/>
                <w:szCs w:val="24"/>
              </w:rPr>
              <w:t>Students: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in pairs to create their own Recruitments and Selection Process based on their knowle</w:t>
            </w:r>
            <w:r w:rsidR="00F24B7D">
              <w:rPr>
                <w:sz w:val="24"/>
                <w:szCs w:val="24"/>
              </w:rPr>
              <w:t>dge gained from the lesson.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color w:val="4F6228" w:themeColor="accent3" w:themeShade="80"/>
                <w:sz w:val="24"/>
                <w:szCs w:val="24"/>
              </w:rPr>
            </w:pPr>
            <w:r>
              <w:rPr>
                <w:color w:val="4F6228" w:themeColor="accent3" w:themeShade="80"/>
                <w:sz w:val="24"/>
                <w:szCs w:val="24"/>
              </w:rPr>
              <w:t>Teacher:</w:t>
            </w:r>
          </w:p>
          <w:p w:rsidR="006A19C2" w:rsidRPr="006A19C2" w:rsidRDefault="006A19C2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Facilitating around classroom (R</w:t>
            </w:r>
            <w:r w:rsidR="00F24B7D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)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Pr="006A19C2" w:rsidRDefault="006A19C2" w:rsidP="00641134">
            <w:pPr>
              <w:jc w:val="both"/>
              <w:rPr>
                <w:color w:val="244061" w:themeColor="accent1" w:themeShade="80"/>
                <w:sz w:val="24"/>
                <w:szCs w:val="24"/>
              </w:rPr>
            </w:pPr>
            <w:r>
              <w:rPr>
                <w:color w:val="244061" w:themeColor="accent1" w:themeShade="80"/>
                <w:sz w:val="24"/>
                <w:szCs w:val="24"/>
              </w:rPr>
              <w:t>Students: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 to the class</w:t>
            </w:r>
          </w:p>
          <w:p w:rsidR="006A19C2" w:rsidRDefault="006A19C2" w:rsidP="00641134">
            <w:pPr>
              <w:jc w:val="both"/>
              <w:rPr>
                <w:color w:val="4F6228" w:themeColor="accent3" w:themeShade="80"/>
                <w:sz w:val="24"/>
                <w:szCs w:val="24"/>
              </w:rPr>
            </w:pPr>
            <w:r>
              <w:rPr>
                <w:color w:val="4F6228" w:themeColor="accent3" w:themeShade="80"/>
                <w:sz w:val="24"/>
                <w:szCs w:val="24"/>
              </w:rPr>
              <w:t>Teacher:</w:t>
            </w:r>
          </w:p>
          <w:p w:rsidR="006A19C2" w:rsidRPr="006A19C2" w:rsidRDefault="006A19C2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Questioning to determine </w:t>
            </w:r>
            <w:r w:rsidR="00F24B7D">
              <w:rPr>
                <w:sz w:val="24"/>
                <w:szCs w:val="24"/>
              </w:rPr>
              <w:t>understanding and assessment (R2</w:t>
            </w:r>
            <w:r>
              <w:rPr>
                <w:sz w:val="24"/>
                <w:szCs w:val="24"/>
              </w:rPr>
              <w:t>)</w:t>
            </w:r>
          </w:p>
          <w:p w:rsidR="006A19C2" w:rsidRDefault="006A19C2" w:rsidP="00641134">
            <w:pPr>
              <w:jc w:val="both"/>
              <w:rPr>
                <w:vanish/>
                <w:sz w:val="24"/>
                <w:szCs w:val="24"/>
              </w:rPr>
            </w:pPr>
            <w:r>
              <w:rPr>
                <w:vanish/>
                <w:sz w:val="24"/>
                <w:szCs w:val="24"/>
              </w:rPr>
              <w:t>How</w:t>
            </w:r>
          </w:p>
          <w:p w:rsidR="006A19C2" w:rsidRPr="006A19C2" w:rsidRDefault="006A19C2" w:rsidP="006A19C2">
            <w:pPr>
              <w:rPr>
                <w:sz w:val="24"/>
                <w:szCs w:val="24"/>
              </w:rPr>
            </w:pPr>
          </w:p>
          <w:p w:rsidR="006A19C2" w:rsidRPr="006A19C2" w:rsidRDefault="006A19C2" w:rsidP="006A19C2">
            <w:pPr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913D0F" w:rsidRDefault="00913D0F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mins</w:t>
            </w: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mins</w:t>
            </w: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</w:p>
          <w:p w:rsidR="007E786B" w:rsidRDefault="007E786B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mins</w:t>
            </w: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</w:p>
          <w:p w:rsidR="001D5203" w:rsidRDefault="001D5203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mins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mins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mins</w:t>
            </w: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Default="006A19C2" w:rsidP="00641134">
            <w:pPr>
              <w:jc w:val="both"/>
              <w:rPr>
                <w:sz w:val="24"/>
                <w:szCs w:val="24"/>
              </w:rPr>
            </w:pPr>
          </w:p>
          <w:p w:rsidR="006A19C2" w:rsidRPr="00913D0F" w:rsidRDefault="006A19C2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mins</w:t>
            </w:r>
          </w:p>
        </w:tc>
      </w:tr>
    </w:tbl>
    <w:p w:rsidR="00C20548" w:rsidRDefault="00C20548">
      <w:pPr>
        <w:jc w:val="both"/>
        <w:rPr>
          <w:b/>
          <w:sz w:val="30"/>
        </w:rPr>
      </w:pPr>
    </w:p>
    <w:p w:rsidR="00C20548" w:rsidRDefault="00C20548">
      <w:pPr>
        <w:jc w:val="both"/>
        <w:rPr>
          <w:b/>
          <w:sz w:val="30"/>
        </w:rPr>
      </w:pPr>
    </w:p>
    <w:p w:rsidR="00C20548" w:rsidRDefault="00C20548">
      <w:pPr>
        <w:jc w:val="both"/>
        <w:rPr>
          <w:b/>
          <w:sz w:val="24"/>
          <w:szCs w:val="24"/>
        </w:rPr>
      </w:pPr>
      <w:r w:rsidRPr="00C20548">
        <w:rPr>
          <w:b/>
          <w:sz w:val="24"/>
          <w:szCs w:val="24"/>
        </w:rPr>
        <w:t>ASSESSMENT</w:t>
      </w:r>
      <w:r w:rsidR="005D1D81">
        <w:rPr>
          <w:b/>
          <w:sz w:val="24"/>
          <w:szCs w:val="24"/>
        </w:rPr>
        <w:t xml:space="preserve"> STRATEGIES USED (When and How)</w:t>
      </w:r>
      <w:r w:rsidRPr="00C20548">
        <w:rPr>
          <w:b/>
          <w:sz w:val="24"/>
          <w:szCs w:val="24"/>
        </w:rPr>
        <w:t xml:space="preserve">: </w:t>
      </w: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F24B7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R1 sees the teacher facilitating the learners around the classroom whilst checking understanding and assessing </w:t>
      </w:r>
      <w:r w:rsidR="000724C3">
        <w:rPr>
          <w:b/>
          <w:sz w:val="24"/>
          <w:szCs w:val="24"/>
        </w:rPr>
        <w:t>depth of knowledge following teaching. R2 allows the teacher to assess whether the Learning Objectives have been met by measuring understanding.</w:t>
      </w:r>
      <w:bookmarkStart w:id="0" w:name="_GoBack"/>
      <w:bookmarkEnd w:id="0"/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Pr="00C20548" w:rsidRDefault="00C2054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LESSON EVALUATION:</w:t>
      </w:r>
    </w:p>
    <w:sectPr w:rsidR="00C20548" w:rsidRPr="00C2054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91F4B17"/>
    <w:multiLevelType w:val="hybridMultilevel"/>
    <w:tmpl w:val="CAD4D1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EA11499"/>
    <w:multiLevelType w:val="hybridMultilevel"/>
    <w:tmpl w:val="E1A04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246B29"/>
    <w:multiLevelType w:val="hybridMultilevel"/>
    <w:tmpl w:val="BA0E1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8177F7"/>
    <w:multiLevelType w:val="hybridMultilevel"/>
    <w:tmpl w:val="0F4AC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5"/>
  </w:num>
  <w:num w:numId="3">
    <w:abstractNumId w:val="12"/>
  </w:num>
  <w:num w:numId="4">
    <w:abstractNumId w:val="22"/>
  </w:num>
  <w:num w:numId="5">
    <w:abstractNumId w:val="14"/>
  </w:num>
  <w:num w:numId="6">
    <w:abstractNumId w:val="4"/>
  </w:num>
  <w:num w:numId="7">
    <w:abstractNumId w:val="21"/>
  </w:num>
  <w:num w:numId="8">
    <w:abstractNumId w:val="13"/>
  </w:num>
  <w:num w:numId="9">
    <w:abstractNumId w:val="20"/>
  </w:num>
  <w:num w:numId="10">
    <w:abstractNumId w:val="16"/>
  </w:num>
  <w:num w:numId="11">
    <w:abstractNumId w:val="6"/>
  </w:num>
  <w:num w:numId="12">
    <w:abstractNumId w:val="1"/>
  </w:num>
  <w:num w:numId="13">
    <w:abstractNumId w:val="8"/>
  </w:num>
  <w:num w:numId="14">
    <w:abstractNumId w:val="2"/>
  </w:num>
  <w:num w:numId="15">
    <w:abstractNumId w:val="7"/>
  </w:num>
  <w:num w:numId="16">
    <w:abstractNumId w:val="17"/>
  </w:num>
  <w:num w:numId="17">
    <w:abstractNumId w:val="11"/>
  </w:num>
  <w:num w:numId="18">
    <w:abstractNumId w:val="9"/>
  </w:num>
  <w:num w:numId="19">
    <w:abstractNumId w:val="18"/>
  </w:num>
  <w:num w:numId="20">
    <w:abstractNumId w:val="5"/>
  </w:num>
  <w:num w:numId="21">
    <w:abstractNumId w:val="10"/>
  </w:num>
  <w:num w:numId="22">
    <w:abstractNumId w:val="19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C5A"/>
    <w:rsid w:val="000724C3"/>
    <w:rsid w:val="00073081"/>
    <w:rsid w:val="00073C08"/>
    <w:rsid w:val="00076B79"/>
    <w:rsid w:val="00077FAD"/>
    <w:rsid w:val="000C68EE"/>
    <w:rsid w:val="0010373A"/>
    <w:rsid w:val="001926CD"/>
    <w:rsid w:val="001A2765"/>
    <w:rsid w:val="001D5203"/>
    <w:rsid w:val="001E3BCC"/>
    <w:rsid w:val="002B7E18"/>
    <w:rsid w:val="002C68F8"/>
    <w:rsid w:val="00366F52"/>
    <w:rsid w:val="003E6291"/>
    <w:rsid w:val="004058A8"/>
    <w:rsid w:val="00474278"/>
    <w:rsid w:val="004A693A"/>
    <w:rsid w:val="004C34FD"/>
    <w:rsid w:val="005D1D81"/>
    <w:rsid w:val="00655C5A"/>
    <w:rsid w:val="006A19C2"/>
    <w:rsid w:val="006C16CA"/>
    <w:rsid w:val="00771BFE"/>
    <w:rsid w:val="007A4ADD"/>
    <w:rsid w:val="007E786B"/>
    <w:rsid w:val="008B0B3F"/>
    <w:rsid w:val="008B14F0"/>
    <w:rsid w:val="00913D0F"/>
    <w:rsid w:val="009B4DD4"/>
    <w:rsid w:val="009D7ADC"/>
    <w:rsid w:val="00AB1D4C"/>
    <w:rsid w:val="00AF6E25"/>
    <w:rsid w:val="00B45D4B"/>
    <w:rsid w:val="00BC4244"/>
    <w:rsid w:val="00C20548"/>
    <w:rsid w:val="00C40517"/>
    <w:rsid w:val="00C941D9"/>
    <w:rsid w:val="00CE6F8D"/>
    <w:rsid w:val="00E007DD"/>
    <w:rsid w:val="00E30BF6"/>
    <w:rsid w:val="00E44268"/>
    <w:rsid w:val="00E7158F"/>
    <w:rsid w:val="00EA6753"/>
    <w:rsid w:val="00F24B7D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A0E51C5-C913-4F31-9A6C-8F8E62C28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E7DBB-F291-4C71-843D-F86AD65AE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812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5431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Laura James (1401873)</cp:lastModifiedBy>
  <cp:revision>18</cp:revision>
  <cp:lastPrinted>2015-02-25T13:07:00Z</cp:lastPrinted>
  <dcterms:created xsi:type="dcterms:W3CDTF">2017-10-02T11:27:00Z</dcterms:created>
  <dcterms:modified xsi:type="dcterms:W3CDTF">2017-10-02T13:15:00Z</dcterms:modified>
</cp:coreProperties>
</file>