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206059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b/>
          <w:bCs/>
          <w:sz w:val="24"/>
          <w:szCs w:val="24"/>
          <w:u w:val="single"/>
          <w:lang w:val="en-US"/>
        </w:rPr>
        <w:t>Meeting members and agenda</w:t>
      </w: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551D1783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581BECFB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Primary School setting 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425F44B5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5BDBA054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u w:val="single"/>
          <w:lang w:val="en-US"/>
        </w:rPr>
        <w:t>Members in attendance:</w:t>
      </w: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13A2A8C9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Sara Anstice – Additional Learning Needs Coordinator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231DA92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Sheree Evans – ELSA coordinator and Teaching assistant in year 3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2D9AEBAE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Cassie Watkins - Teaching Assistant and Eco-school’s coordinator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2B50477B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43ACB">
        <w:rPr>
          <w:rFonts w:ascii="Arial" w:hAnsi="Arial" w:cs="Arial"/>
          <w:sz w:val="24"/>
          <w:szCs w:val="24"/>
          <w:lang w:val="en-US"/>
        </w:rPr>
        <w:t>Ellys</w:t>
      </w:r>
      <w:proofErr w:type="spellEnd"/>
      <w:r w:rsidRPr="00543ACB">
        <w:rPr>
          <w:rFonts w:ascii="Arial" w:hAnsi="Arial" w:cs="Arial"/>
          <w:sz w:val="24"/>
          <w:szCs w:val="24"/>
          <w:lang w:val="en-US"/>
        </w:rPr>
        <w:t xml:space="preserve"> Lyle – Head teacher 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41D30849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Ruth Williams – Foundation Phase Leader and Nursery/Reception teacher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57F1A0C0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BB0C37C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u w:val="single"/>
          <w:lang w:val="en-US"/>
        </w:rPr>
        <w:t>Points for discussion</w:t>
      </w:r>
      <w:r w:rsidRPr="00543ACB">
        <w:rPr>
          <w:rFonts w:ascii="Arial" w:hAnsi="Arial" w:cs="Arial"/>
          <w:sz w:val="24"/>
          <w:szCs w:val="24"/>
          <w:lang w:val="en-US"/>
        </w:rPr>
        <w:t> 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77484ECD" w14:textId="77777777" w:rsidR="00543ACB" w:rsidRPr="00543ACB" w:rsidRDefault="00543ACB" w:rsidP="00B37351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New starter with autism with 1:1 support (Sara Anstice </w:t>
      </w:r>
      <w:proofErr w:type="spellStart"/>
      <w:r w:rsidRPr="00543ACB">
        <w:rPr>
          <w:rFonts w:ascii="Arial" w:hAnsi="Arial" w:cs="Arial"/>
          <w:sz w:val="24"/>
          <w:szCs w:val="24"/>
          <w:lang w:val="en-US"/>
        </w:rPr>
        <w:t>ALNCo</w:t>
      </w:r>
      <w:proofErr w:type="spellEnd"/>
      <w:r w:rsidRPr="00543ACB">
        <w:rPr>
          <w:rFonts w:ascii="Arial" w:hAnsi="Arial" w:cs="Arial"/>
          <w:sz w:val="24"/>
          <w:szCs w:val="24"/>
          <w:lang w:val="en-US"/>
        </w:rPr>
        <w:t>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2C03F7E6" w14:textId="77777777" w:rsidR="00543ACB" w:rsidRPr="00543ACB" w:rsidRDefault="00543ACB" w:rsidP="00B37351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Safeguarding issue and Covid 19 new restrictions (</w:t>
      </w:r>
      <w:proofErr w:type="spellStart"/>
      <w:r w:rsidRPr="00543ACB">
        <w:rPr>
          <w:rFonts w:ascii="Arial" w:hAnsi="Arial" w:cs="Arial"/>
          <w:sz w:val="24"/>
          <w:szCs w:val="24"/>
          <w:lang w:val="en-US"/>
        </w:rPr>
        <w:t>Ellys</w:t>
      </w:r>
      <w:proofErr w:type="spellEnd"/>
      <w:r w:rsidRPr="00543ACB">
        <w:rPr>
          <w:rFonts w:ascii="Arial" w:hAnsi="Arial" w:cs="Arial"/>
          <w:sz w:val="24"/>
          <w:szCs w:val="24"/>
          <w:lang w:val="en-US"/>
        </w:rPr>
        <w:t>- Head teacher).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2F49FBE9" w14:textId="77777777" w:rsidR="00543ACB" w:rsidRPr="00543ACB" w:rsidRDefault="00543ACB" w:rsidP="00B37351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Introduction to Eco-schools and plans to set up an eco-council (Cassie- Eco-schools coordinator).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4451ECD1" w14:textId="77777777" w:rsidR="00543ACB" w:rsidRPr="00543ACB" w:rsidRDefault="00543ACB" w:rsidP="00B37351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 xml:space="preserve">Transition from home to school, home visits, meet and greet, </w:t>
      </w:r>
      <w:proofErr w:type="gramStart"/>
      <w:r w:rsidRPr="00543ACB">
        <w:rPr>
          <w:rFonts w:ascii="Arial" w:hAnsi="Arial" w:cs="Arial"/>
          <w:sz w:val="24"/>
          <w:szCs w:val="24"/>
          <w:lang w:val="en-US"/>
        </w:rPr>
        <w:t>stay</w:t>
      </w:r>
      <w:proofErr w:type="gramEnd"/>
      <w:r w:rsidRPr="00543ACB">
        <w:rPr>
          <w:rFonts w:ascii="Arial" w:hAnsi="Arial" w:cs="Arial"/>
          <w:sz w:val="24"/>
          <w:szCs w:val="24"/>
          <w:lang w:val="en-US"/>
        </w:rPr>
        <w:t xml:space="preserve"> and play. Documentation (Ruth Williams).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15F6D93B" w14:textId="77777777" w:rsidR="00543ACB" w:rsidRPr="00543ACB" w:rsidRDefault="00543ACB" w:rsidP="00B37351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ELSA sessions for a pupil in year 3 (Sheree Evans).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39F874F7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0BABFAFB" w14:textId="401BD2D0" w:rsid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</w:rPr>
        <w:t> </w:t>
      </w:r>
    </w:p>
    <w:p w14:paraId="067345C7" w14:textId="0F4894C0" w:rsid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7F38BA" w14:textId="21B03381" w:rsid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6B550B" w14:textId="654F7699" w:rsid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b/>
          <w:bCs/>
          <w:sz w:val="24"/>
          <w:szCs w:val="24"/>
          <w:u w:val="single"/>
          <w:lang w:val="en-US"/>
        </w:rPr>
        <w:lastRenderedPageBreak/>
        <w:t>Reference List</w:t>
      </w: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3485B947" w14:textId="77777777" w:rsidR="00B37351" w:rsidRPr="00543ACB" w:rsidRDefault="00B37351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AA433D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ACAS (no date)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Checklist for Induction of New Staff. </w:t>
      </w:r>
      <w:r w:rsidRPr="00543ACB">
        <w:rPr>
          <w:rFonts w:ascii="Arial" w:hAnsi="Arial" w:cs="Arial"/>
          <w:sz w:val="24"/>
          <w:szCs w:val="24"/>
          <w:lang w:val="en-US"/>
        </w:rPr>
        <w:t>Available at: </w:t>
      </w:r>
      <w:hyperlink r:id="rId7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https://www.acas.org.uk/sites/default/files/2020-03/Induction-checklist.docx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(Accessed: 8th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75E2567F" w14:textId="1EDB7CCD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</w:p>
    <w:p w14:paraId="071D3017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All Wales Child Protection Procedures (2008</w:t>
      </w:r>
      <w:proofErr w:type="gramStart"/>
      <w:r w:rsidRPr="00543ACB">
        <w:rPr>
          <w:rFonts w:ascii="Arial" w:hAnsi="Arial" w:cs="Arial"/>
          <w:sz w:val="24"/>
          <w:szCs w:val="24"/>
          <w:lang w:val="en-US"/>
        </w:rPr>
        <w:t>).u</w:t>
      </w:r>
      <w:proofErr w:type="gramEnd"/>
      <w:r w:rsidRPr="00543ACB">
        <w:rPr>
          <w:rFonts w:ascii="Arial" w:hAnsi="Arial" w:cs="Arial"/>
          <w:sz w:val="24"/>
          <w:szCs w:val="24"/>
          <w:lang w:val="en-US"/>
        </w:rPr>
        <w:t> C.1.1. Available at: </w:t>
      </w:r>
      <w:hyperlink r:id="rId8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file:///home/chronos/u-cb2078d254c858b62953c8ff6dee4aca962e0da9/MyFiles/Downloads/All-Wales-Child-Protection-Procedures-2008.pdf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 (Accessed: 7th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05CA8FD7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46FCE866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Allen, S. (2011) ‘Pedagogical leadership,’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  <w:lang w:val="en-US"/>
        </w:rPr>
        <w:t>in: Whalley, M. (ed.)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 Leading Practice in Early Years Settings.</w:t>
      </w:r>
      <w:r w:rsidRPr="00543ACB">
        <w:rPr>
          <w:rFonts w:ascii="Arial" w:hAnsi="Arial" w:cs="Arial"/>
          <w:sz w:val="24"/>
          <w:szCs w:val="24"/>
          <w:lang w:val="en-US"/>
        </w:rPr>
        <w:t> Exeter: Learning Matters.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F6C5ADB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b/>
          <w:bCs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2AE6808A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Barber, T. (2017).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How to smooth the transition from preschool to early years.</w:t>
      </w:r>
      <w:r w:rsidRPr="00543ACB">
        <w:rPr>
          <w:rFonts w:ascii="Arial" w:hAnsi="Arial" w:cs="Arial"/>
          <w:sz w:val="24"/>
          <w:szCs w:val="24"/>
          <w:lang w:val="en-US"/>
        </w:rPr>
        <w:t> Available: </w:t>
      </w:r>
      <w:hyperlink r:id="rId9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https://www.tes.com/magazine/article/how-smooth-transition-preschool-early-years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. [Accessed 5th May 2021].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7DE0712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4BC22EAE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Belbin, M. (1981)  </w:t>
      </w:r>
      <w:hyperlink r:id="rId10" w:tgtFrame="_blank" w:history="1">
        <w:r w:rsidRPr="00543ACB">
          <w:rPr>
            <w:rStyle w:val="Hyperlink"/>
            <w:rFonts w:ascii="Arial" w:hAnsi="Arial" w:cs="Arial"/>
            <w:i/>
            <w:iCs/>
            <w:sz w:val="24"/>
            <w:szCs w:val="24"/>
            <w:lang w:val="en-US"/>
          </w:rPr>
          <w:t>Management teams: why they succeed or fail.</w:t>
        </w:r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 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Oxford: Butterworth-Heinemann.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7385ADB0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A652907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Better Help (2019)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Child abuse-reporting procedures. </w:t>
      </w:r>
      <w:r w:rsidRPr="00543ACB">
        <w:rPr>
          <w:rFonts w:ascii="Arial" w:hAnsi="Arial" w:cs="Arial"/>
          <w:sz w:val="24"/>
          <w:szCs w:val="24"/>
          <w:lang w:val="en-US"/>
        </w:rPr>
        <w:t>Available at: </w:t>
      </w:r>
      <w:hyperlink r:id="rId11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Child abuse - reporting procedures - Better Health Channel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(Accessed: 9th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45E3E78E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53370FA5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lastRenderedPageBreak/>
        <w:t>Cardiff Education Services (no date)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Autism Support Team (AST) </w:t>
      </w:r>
      <w:hyperlink r:id="rId12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https://www.cardiffeducationservices.co.uk/Page/2994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(Accessed: 5th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02601DB6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3C6090C1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Curriculum for Wales. (2020)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Curriculum for Wales guidance.</w:t>
      </w:r>
      <w:r w:rsidRPr="00543ACB">
        <w:rPr>
          <w:rFonts w:ascii="Arial" w:hAnsi="Arial" w:cs="Arial"/>
          <w:sz w:val="24"/>
          <w:szCs w:val="24"/>
          <w:lang w:val="en-US"/>
        </w:rPr>
        <w:t> Available: </w:t>
      </w:r>
      <w:hyperlink r:id="rId13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https://hwb.gov.wales/api/storage/afca43eb-5c50-4846-9c2d-0d56fbffba09/curriculum-for-wales-guidance-120320.pdf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.  [Accessed 9th May 2021].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5F9E1A73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4F69928E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Department for Education (2014)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The Equality Act 2010 and schools. </w:t>
      </w:r>
      <w:r w:rsidRPr="00543ACB">
        <w:rPr>
          <w:rFonts w:ascii="Arial" w:hAnsi="Arial" w:cs="Arial"/>
          <w:sz w:val="24"/>
          <w:szCs w:val="24"/>
          <w:lang w:val="en-US"/>
        </w:rPr>
        <w:t>Available at: </w:t>
      </w:r>
      <w:hyperlink r:id="rId14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https://assets.publishing.service.gov.uk/government/uploads/system/uploads/attachment_data/file/315587/Equality_Act_Advice_Final.pdf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(Accessed: 10th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20283731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41DA11F7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Donaldson, G. (2015).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Successful Futures.</w:t>
      </w:r>
      <w:r w:rsidRPr="00543ACB">
        <w:rPr>
          <w:rFonts w:ascii="Arial" w:hAnsi="Arial" w:cs="Arial"/>
          <w:sz w:val="24"/>
          <w:szCs w:val="24"/>
          <w:lang w:val="en-US"/>
        </w:rPr>
        <w:t> Available: </w:t>
      </w:r>
      <w:hyperlink r:id="rId15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https://gov.wales/sites/default/files/publications/2018-03/successful-futures.pdf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.  [Accessed 9th May 2021].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5F00F4A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45876C90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Early learning Network (2016).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Establishing healthy parent-teacher relationships for early learning success. </w:t>
      </w:r>
      <w:r w:rsidRPr="00543ACB">
        <w:rPr>
          <w:rFonts w:ascii="Arial" w:hAnsi="Arial" w:cs="Arial"/>
          <w:sz w:val="24"/>
          <w:szCs w:val="24"/>
          <w:lang w:val="en-US"/>
        </w:rPr>
        <w:t>Available at: </w:t>
      </w:r>
      <w:hyperlink r:id="rId16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Establishing healthy parent-teacher relationships for early learning success – Early Learning Network (unl.edu)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(Accessed: 11th of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775CB29E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3A3D3D3A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Eco School. (2021) Eco schools Covid 19 update. Available at: </w:t>
      </w:r>
      <w:hyperlink r:id="rId17" w:tgtFrame="_blank" w:history="1">
        <w:r w:rsidRPr="00543ACB">
          <w:rPr>
            <w:rStyle w:val="Hyperlink"/>
            <w:rFonts w:ascii="Arial" w:hAnsi="Arial" w:cs="Arial"/>
            <w:i/>
            <w:iCs/>
            <w:sz w:val="24"/>
            <w:szCs w:val="24"/>
            <w:lang w:val="en-US"/>
          </w:rPr>
          <w:t>https://www.eco-schools.org.uk/eco-schools-covid-19-update/</w:t>
        </w:r>
      </w:hyperlink>
      <w:r w:rsidRPr="00543ACB">
        <w:rPr>
          <w:rFonts w:ascii="Arial" w:hAnsi="Arial" w:cs="Arial"/>
          <w:i/>
          <w:iCs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  <w:lang w:val="en-US"/>
        </w:rPr>
        <w:t>(Accessed: 3rd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5A62AE37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16C24D26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Education works (no date).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Speaking and listening Elkan Courses. </w:t>
      </w:r>
      <w:r w:rsidRPr="00543ACB">
        <w:rPr>
          <w:rFonts w:ascii="Arial" w:hAnsi="Arial" w:cs="Arial"/>
          <w:sz w:val="24"/>
          <w:szCs w:val="24"/>
          <w:lang w:val="en-US"/>
        </w:rPr>
        <w:t> Available </w:t>
      </w:r>
      <w:proofErr w:type="gramStart"/>
      <w:r w:rsidRPr="00543ACB">
        <w:rPr>
          <w:rFonts w:ascii="Arial" w:hAnsi="Arial" w:cs="Arial"/>
          <w:sz w:val="24"/>
          <w:szCs w:val="24"/>
          <w:lang w:val="en-US"/>
        </w:rPr>
        <w:t>at :</w:t>
      </w:r>
      <w:proofErr w:type="gramEnd"/>
      <w:r w:rsidRPr="00543ACB">
        <w:rPr>
          <w:rFonts w:ascii="Arial" w:hAnsi="Arial" w:cs="Arial"/>
          <w:sz w:val="24"/>
          <w:szCs w:val="24"/>
        </w:rPr>
        <w:fldChar w:fldCharType="begin"/>
      </w:r>
      <w:r w:rsidRPr="00543ACB">
        <w:rPr>
          <w:rFonts w:ascii="Arial" w:hAnsi="Arial" w:cs="Arial"/>
          <w:sz w:val="24"/>
          <w:szCs w:val="24"/>
        </w:rPr>
        <w:instrText xml:space="preserve"> HYPERLINK "https://www.educationworks.org.uk/what-we-do/speaking-and-listening/elklan-courses" \t "_blank" </w:instrText>
      </w:r>
      <w:r w:rsidRPr="00543ACB">
        <w:rPr>
          <w:rFonts w:ascii="Arial" w:hAnsi="Arial" w:cs="Arial"/>
          <w:sz w:val="24"/>
          <w:szCs w:val="24"/>
        </w:rPr>
        <w:fldChar w:fldCharType="separate"/>
      </w:r>
      <w:r w:rsidRPr="00543ACB">
        <w:rPr>
          <w:rStyle w:val="Hyperlink"/>
          <w:rFonts w:ascii="Arial" w:hAnsi="Arial" w:cs="Arial"/>
          <w:sz w:val="24"/>
          <w:szCs w:val="24"/>
          <w:lang w:val="en-US"/>
        </w:rPr>
        <w:t>https://www.educationworks.org.uk/what-we-do/speaking-and-listening/elklan-courses</w:t>
      </w:r>
      <w:r w:rsidRPr="00543ACB">
        <w:rPr>
          <w:rFonts w:ascii="Arial" w:hAnsi="Arial" w:cs="Arial"/>
          <w:sz w:val="24"/>
          <w:szCs w:val="24"/>
        </w:rPr>
        <w:fldChar w:fldCharType="end"/>
      </w:r>
      <w:r w:rsidRPr="00543ACB">
        <w:rPr>
          <w:rFonts w:ascii="Arial" w:hAnsi="Arial" w:cs="Arial"/>
          <w:sz w:val="24"/>
          <w:szCs w:val="24"/>
          <w:lang w:val="en-US"/>
        </w:rPr>
        <w:t>  (Accessed: 8</w:t>
      </w:r>
      <w:r w:rsidRPr="00543ACB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543ACB">
        <w:rPr>
          <w:rFonts w:ascii="Arial" w:hAnsi="Arial" w:cs="Arial"/>
          <w:sz w:val="24"/>
          <w:szCs w:val="24"/>
          <w:lang w:val="en-US"/>
        </w:rPr>
        <w:t>  of  May 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37166420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lastRenderedPageBreak/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710BF7BD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Elsa network (2017).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The Network. </w:t>
      </w:r>
      <w:r w:rsidRPr="00543ACB">
        <w:rPr>
          <w:rFonts w:ascii="Arial" w:hAnsi="Arial" w:cs="Arial"/>
          <w:sz w:val="24"/>
          <w:szCs w:val="24"/>
          <w:lang w:val="en-US"/>
        </w:rPr>
        <w:t>Available at: </w:t>
      </w:r>
      <w:hyperlink r:id="rId18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https://www.elsanetwork.org/about/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 (Accessed: 8th of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732BFEE0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79DDC2E5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43ACB">
        <w:rPr>
          <w:rFonts w:ascii="Arial" w:hAnsi="Arial" w:cs="Arial"/>
          <w:sz w:val="24"/>
          <w:szCs w:val="24"/>
          <w:lang w:val="en-US"/>
        </w:rPr>
        <w:t>Estyn</w:t>
      </w:r>
      <w:proofErr w:type="spellEnd"/>
      <w:r w:rsidRPr="00543ACB">
        <w:rPr>
          <w:rFonts w:ascii="Arial" w:hAnsi="Arial" w:cs="Arial"/>
          <w:sz w:val="24"/>
          <w:szCs w:val="24"/>
          <w:lang w:val="en-US"/>
        </w:rPr>
        <w:t> (2019).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Guidance Handbook for the inspection of primary schools. </w:t>
      </w:r>
      <w:r w:rsidRPr="00543ACB">
        <w:rPr>
          <w:rFonts w:ascii="Arial" w:hAnsi="Arial" w:cs="Arial"/>
          <w:sz w:val="24"/>
          <w:szCs w:val="24"/>
          <w:lang w:val="en-US"/>
        </w:rPr>
        <w:t>Available at: </w:t>
      </w:r>
      <w:hyperlink r:id="rId19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https://www.estyn.gov.wales/system/files/2020-07/guidance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(Accessed: 11th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4B8ABE35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24AFCA34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Foundation Phase Framework. (2015).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Foundation Phase Framewrork.</w:t>
      </w:r>
      <w:r w:rsidRPr="00543ACB">
        <w:rPr>
          <w:rFonts w:ascii="Arial" w:hAnsi="Arial" w:cs="Arial"/>
          <w:sz w:val="24"/>
          <w:szCs w:val="24"/>
          <w:lang w:val="en-US"/>
        </w:rPr>
        <w:t> Available: </w:t>
      </w:r>
      <w:hyperlink r:id="rId20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https://hwb.gov.wales/storage/d5d8e39c-b534-40cb-a3f5-7e2e126d8077/foundation-phase-framework.pdf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.  [Accessed 10th May 2021].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06ECE34B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48D862C7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Futures in Mind (2020)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ELSA Courses. </w:t>
      </w:r>
      <w:r w:rsidRPr="00543ACB">
        <w:rPr>
          <w:rFonts w:ascii="Arial" w:hAnsi="Arial" w:cs="Arial"/>
          <w:sz w:val="24"/>
          <w:szCs w:val="24"/>
          <w:lang w:val="en-US"/>
        </w:rPr>
        <w:t>Available at: </w:t>
      </w:r>
      <w:hyperlink r:id="rId21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ELSA Courses - Futures in Mind 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(Accessed:12th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30523E6A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5E314558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Garvey, D. (2017)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Performance Management in Early Years Settings: A practical Guide for Leaders and Managers</w:t>
      </w:r>
      <w:r w:rsidRPr="00543ACB">
        <w:rPr>
          <w:rFonts w:ascii="Arial" w:hAnsi="Arial" w:cs="Arial"/>
          <w:sz w:val="24"/>
          <w:szCs w:val="24"/>
          <w:lang w:val="en-US"/>
        </w:rPr>
        <w:t>. London: Jessica Kingsley Publishers.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233E1CD5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20E4E562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Green Schools Project. (2016) Who benefits from turning your school into an eco-school? Available at: </w:t>
      </w:r>
      <w:hyperlink r:id="rId22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https://www.greenschoolsproject.org.uk/eco-schools-why-bother/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(Accessed: 7th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08409774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30FEEF1E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43ACB">
        <w:rPr>
          <w:rFonts w:ascii="Arial" w:hAnsi="Arial" w:cs="Arial"/>
          <w:sz w:val="24"/>
          <w:szCs w:val="24"/>
          <w:lang w:val="en-US"/>
        </w:rPr>
        <w:t>Guzder</w:t>
      </w:r>
      <w:proofErr w:type="spellEnd"/>
      <w:r w:rsidRPr="00543ACB">
        <w:rPr>
          <w:rFonts w:ascii="Arial" w:hAnsi="Arial" w:cs="Arial"/>
          <w:sz w:val="24"/>
          <w:szCs w:val="24"/>
        </w:rPr>
        <w:t>. K, (2019) </w:t>
      </w:r>
      <w:r w:rsidRPr="00543ACB">
        <w:rPr>
          <w:rFonts w:ascii="Arial" w:hAnsi="Arial" w:cs="Arial"/>
          <w:i/>
          <w:iCs/>
          <w:sz w:val="24"/>
          <w:szCs w:val="24"/>
        </w:rPr>
        <w:t>Safeguarding scenarios and answers for education. </w:t>
      </w:r>
      <w:r w:rsidRPr="00543ACB">
        <w:rPr>
          <w:rFonts w:ascii="Arial" w:hAnsi="Arial" w:cs="Arial"/>
          <w:sz w:val="24"/>
          <w:szCs w:val="24"/>
        </w:rPr>
        <w:t>Available at: </w:t>
      </w:r>
      <w:hyperlink r:id="rId23" w:tgtFrame="_blank" w:history="1">
        <w:r w:rsidRPr="00543ACB">
          <w:rPr>
            <w:rStyle w:val="Hyperlink"/>
            <w:rFonts w:ascii="Arial" w:hAnsi="Arial" w:cs="Arial"/>
            <w:sz w:val="24"/>
            <w:szCs w:val="24"/>
          </w:rPr>
          <w:t>Safeguarding Scenarios and Answers | Examples for Education (highspeedtraining.co.uk) </w:t>
        </w:r>
      </w:hyperlink>
      <w:r w:rsidRPr="00543ACB">
        <w:rPr>
          <w:rFonts w:ascii="Arial" w:hAnsi="Arial" w:cs="Arial"/>
          <w:sz w:val="24"/>
          <w:szCs w:val="24"/>
        </w:rPr>
        <w:t>(Accessed: 7th May 2021). </w:t>
      </w:r>
    </w:p>
    <w:p w14:paraId="3F2831A8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0405D91F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</w:rPr>
        <w:lastRenderedPageBreak/>
        <w:t>Keep Wales Tidy. (2016) How to apply for an award. Available at: </w:t>
      </w:r>
      <w:hyperlink r:id="rId24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https://www.keepwalestidy.cymru/eco-schools-awards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(Accessed: 3rd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F671AA1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1757E4F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43ACB">
        <w:rPr>
          <w:rFonts w:ascii="Arial" w:hAnsi="Arial" w:cs="Arial"/>
          <w:sz w:val="24"/>
          <w:szCs w:val="24"/>
          <w:lang w:val="en-US"/>
        </w:rPr>
        <w:t>Keski-Rauska</w:t>
      </w:r>
      <w:proofErr w:type="spellEnd"/>
      <w:r w:rsidRPr="00543ACB">
        <w:rPr>
          <w:rFonts w:ascii="Arial" w:hAnsi="Arial" w:cs="Arial"/>
          <w:sz w:val="24"/>
          <w:szCs w:val="24"/>
          <w:lang w:val="en-US"/>
        </w:rPr>
        <w:t>, M. et al. (2016) ‘Research on a Joint Leadership Model for Early Childhood Education in Finland,’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Journal of early childhood education research</w:t>
      </w:r>
      <w:r w:rsidRPr="00543ACB">
        <w:rPr>
          <w:rFonts w:ascii="Arial" w:hAnsi="Arial" w:cs="Arial"/>
          <w:sz w:val="24"/>
          <w:szCs w:val="24"/>
          <w:lang w:val="en-US"/>
        </w:rPr>
        <w:t>,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5</w:t>
      </w:r>
      <w:r w:rsidRPr="00543ACB">
        <w:rPr>
          <w:rFonts w:ascii="Arial" w:hAnsi="Arial" w:cs="Arial"/>
          <w:sz w:val="24"/>
          <w:szCs w:val="24"/>
          <w:lang w:val="en-US"/>
        </w:rPr>
        <w:t>(2), pp. 310-328. Available at: </w:t>
      </w:r>
      <w:hyperlink r:id="rId25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https://jecer.org/fi/wp-content/uploads/2016/12/Keski-Rauska-Fonsen-Aronen-Riekkola-issue5-2.pdf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(Accessed: 29th April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737B8539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4B2C474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43ACB">
        <w:rPr>
          <w:rFonts w:ascii="Arial" w:hAnsi="Arial" w:cs="Arial"/>
          <w:sz w:val="24"/>
          <w:szCs w:val="24"/>
          <w:lang w:val="en-US"/>
        </w:rPr>
        <w:t>Kivunja</w:t>
      </w:r>
      <w:proofErr w:type="spellEnd"/>
      <w:r w:rsidRPr="00543ACB">
        <w:rPr>
          <w:rFonts w:ascii="Arial" w:hAnsi="Arial" w:cs="Arial"/>
          <w:sz w:val="24"/>
          <w:szCs w:val="24"/>
          <w:lang w:val="en-US"/>
        </w:rPr>
        <w:t>, C. (2015). ‘Leadership in Early Childhood Education Contexts: Looks, Roles, and Functions,’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 Creative Education</w:t>
      </w:r>
      <w:r w:rsidRPr="00543ACB">
        <w:rPr>
          <w:rFonts w:ascii="Arial" w:hAnsi="Arial" w:cs="Arial"/>
          <w:sz w:val="24"/>
          <w:szCs w:val="24"/>
          <w:lang w:val="en-US"/>
        </w:rPr>
        <w:t>, 6, 1710-1717. </w:t>
      </w:r>
      <w:hyperlink r:id="rId26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http://dx.doi.org/10.4236/ce.2015.616172</w:t>
        </w:r>
      </w:hyperlink>
      <w:r w:rsidRPr="00543ACB">
        <w:rPr>
          <w:rFonts w:ascii="Arial" w:hAnsi="Arial" w:cs="Arial"/>
          <w:sz w:val="24"/>
          <w:szCs w:val="24"/>
        </w:rPr>
        <w:t> </w:t>
      </w:r>
    </w:p>
    <w:p w14:paraId="392793F2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3E6383C8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43ACB">
        <w:rPr>
          <w:rFonts w:ascii="Arial" w:hAnsi="Arial" w:cs="Arial"/>
          <w:sz w:val="24"/>
          <w:szCs w:val="24"/>
          <w:lang w:val="en-US"/>
        </w:rPr>
        <w:t>Leithwood</w:t>
      </w:r>
      <w:proofErr w:type="spellEnd"/>
      <w:r w:rsidRPr="00543ACB">
        <w:rPr>
          <w:rFonts w:ascii="Arial" w:hAnsi="Arial" w:cs="Arial"/>
          <w:sz w:val="24"/>
          <w:szCs w:val="24"/>
        </w:rPr>
        <w:t>, (2003) </w:t>
      </w:r>
      <w:r w:rsidRPr="00543ACB">
        <w:rPr>
          <w:rFonts w:ascii="Arial" w:hAnsi="Arial" w:cs="Arial"/>
          <w:i/>
          <w:iCs/>
          <w:sz w:val="24"/>
          <w:szCs w:val="24"/>
        </w:rPr>
        <w:t>Influence of Headteacher’s leadership styles on pupil's performance. Available at: </w:t>
      </w:r>
      <w:hyperlink r:id="rId27" w:tgtFrame="_blank" w:history="1">
        <w:r w:rsidRPr="00543ACB">
          <w:rPr>
            <w:rStyle w:val="Hyperlink"/>
            <w:rFonts w:ascii="Arial" w:hAnsi="Arial" w:cs="Arial"/>
            <w:sz w:val="24"/>
            <w:szCs w:val="24"/>
          </w:rPr>
          <w:t>Influence of Headteachers’ Leadership Styles on.....pdf (ku.ac.ke) </w:t>
        </w:r>
      </w:hyperlink>
      <w:r w:rsidRPr="00543ACB">
        <w:rPr>
          <w:rFonts w:ascii="Arial" w:hAnsi="Arial" w:cs="Arial"/>
          <w:i/>
          <w:iCs/>
          <w:sz w:val="24"/>
          <w:szCs w:val="24"/>
        </w:rPr>
        <w:t>(Accessed: 8th May 2021)</w:t>
      </w:r>
      <w:r w:rsidRPr="00543ACB">
        <w:rPr>
          <w:rFonts w:ascii="Arial" w:hAnsi="Arial" w:cs="Arial"/>
          <w:sz w:val="24"/>
          <w:szCs w:val="24"/>
          <w:lang w:val="en-US"/>
        </w:rPr>
        <w:t>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0AC35378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0265E4D6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</w:rPr>
        <w:t>Literacy </w:t>
      </w:r>
      <w:r w:rsidRPr="00543ACB">
        <w:rPr>
          <w:rFonts w:ascii="Arial" w:hAnsi="Arial" w:cs="Arial"/>
          <w:sz w:val="24"/>
          <w:szCs w:val="24"/>
          <w:lang w:val="en-US"/>
        </w:rPr>
        <w:t>Trust. (2017).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Home to school transition in the early years.</w:t>
      </w:r>
      <w:r w:rsidRPr="00543ACB">
        <w:rPr>
          <w:rFonts w:ascii="Arial" w:hAnsi="Arial" w:cs="Arial"/>
          <w:sz w:val="24"/>
          <w:szCs w:val="24"/>
          <w:lang w:val="en-US"/>
        </w:rPr>
        <w:t> Available: </w:t>
      </w:r>
      <w:hyperlink r:id="rId28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https://literacytrust.org.uk/resources/home-school-transition-early-years/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.  [Accessed 5th May 2021].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1A0888BD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54726778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Male, T. and Nicholson, N. (2016) ‘Leadership (EYFS)’. In: </w:t>
      </w:r>
      <w:proofErr w:type="spellStart"/>
      <w:r w:rsidRPr="00543ACB">
        <w:rPr>
          <w:rFonts w:ascii="Arial" w:hAnsi="Arial" w:cs="Arial"/>
          <w:sz w:val="24"/>
          <w:szCs w:val="24"/>
          <w:lang w:val="en-US"/>
        </w:rPr>
        <w:t>Palaiologou</w:t>
      </w:r>
      <w:proofErr w:type="spellEnd"/>
      <w:r w:rsidRPr="00543ACB">
        <w:rPr>
          <w:rFonts w:ascii="Arial" w:hAnsi="Arial" w:cs="Arial"/>
          <w:sz w:val="24"/>
          <w:szCs w:val="24"/>
          <w:lang w:val="en-US"/>
        </w:rPr>
        <w:t>, I. (ed.),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The Early Years Foundation Stage: Theory and Practice</w:t>
      </w:r>
      <w:r w:rsidRPr="00543ACB">
        <w:rPr>
          <w:rFonts w:ascii="Arial" w:hAnsi="Arial" w:cs="Arial"/>
          <w:sz w:val="24"/>
          <w:szCs w:val="24"/>
          <w:lang w:val="en-US"/>
        </w:rPr>
        <w:t>, pp. 312-328. London: Sage. </w:t>
      </w:r>
      <w:r w:rsidRPr="00543ACB">
        <w:rPr>
          <w:rFonts w:ascii="Arial" w:hAnsi="Arial" w:cs="Arial"/>
          <w:sz w:val="24"/>
          <w:szCs w:val="24"/>
        </w:rPr>
        <w:t> </w:t>
      </w:r>
      <w:r w:rsidRPr="00543ACB">
        <w:rPr>
          <w:rFonts w:ascii="Arial" w:hAnsi="Arial" w:cs="Arial"/>
          <w:sz w:val="24"/>
          <w:szCs w:val="24"/>
        </w:rPr>
        <w:br/>
        <w:t> </w:t>
      </w:r>
      <w:r w:rsidRPr="00543ACB">
        <w:rPr>
          <w:rFonts w:ascii="Arial" w:hAnsi="Arial" w:cs="Arial"/>
          <w:sz w:val="24"/>
          <w:szCs w:val="24"/>
        </w:rPr>
        <w:br/>
        <w:t> </w:t>
      </w:r>
    </w:p>
    <w:p w14:paraId="43F848E6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Milnes. A. (2019) How eco schools are going green, and why your school should, too. Available at: </w:t>
      </w:r>
      <w:hyperlink r:id="rId29" w:tgtFrame="_blank" w:history="1">
        <w:r w:rsidRPr="00543ACB">
          <w:rPr>
            <w:rStyle w:val="Hyperlink"/>
            <w:rFonts w:ascii="Arial" w:hAnsi="Arial" w:cs="Arial"/>
            <w:i/>
            <w:iCs/>
            <w:sz w:val="24"/>
            <w:szCs w:val="24"/>
            <w:lang w:val="en-US"/>
          </w:rPr>
          <w:t>https://planbee.com/blogs/news/how-eco-schools-are-going-green-and-why-your-school-should-too</w:t>
        </w:r>
      </w:hyperlink>
      <w:r w:rsidRPr="00543ACB">
        <w:rPr>
          <w:rFonts w:ascii="Arial" w:hAnsi="Arial" w:cs="Arial"/>
          <w:i/>
          <w:iCs/>
          <w:sz w:val="24"/>
          <w:szCs w:val="24"/>
          <w:lang w:val="en-US"/>
        </w:rPr>
        <w:t>  </w:t>
      </w:r>
      <w:r w:rsidRPr="00543ACB">
        <w:rPr>
          <w:rFonts w:ascii="Arial" w:hAnsi="Arial" w:cs="Arial"/>
          <w:sz w:val="24"/>
          <w:szCs w:val="24"/>
          <w:lang w:val="en-US"/>
        </w:rPr>
        <w:t>(Accessed 8th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27118562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lastRenderedPageBreak/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636D4AB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Moyles, J. (2006)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Effective Leadership and Management in the Early Years. </w:t>
      </w:r>
      <w:r w:rsidRPr="00543ACB">
        <w:rPr>
          <w:rFonts w:ascii="Arial" w:hAnsi="Arial" w:cs="Arial"/>
          <w:sz w:val="24"/>
          <w:szCs w:val="24"/>
          <w:lang w:val="en-US"/>
        </w:rPr>
        <w:t>Maidenhead: Open University Press.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0899CAE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1A4CA305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National Autistic Society (no date)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What is Autism? </w:t>
      </w:r>
      <w:r w:rsidRPr="00543ACB">
        <w:rPr>
          <w:rFonts w:ascii="Arial" w:hAnsi="Arial" w:cs="Arial"/>
          <w:sz w:val="24"/>
          <w:szCs w:val="24"/>
          <w:lang w:val="en-US"/>
        </w:rPr>
        <w:t>Available at: </w:t>
      </w:r>
      <w:hyperlink r:id="rId30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https://www.autism.org.uk/advice-and-guidance/what-is-autism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(Accessed: 29th April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0916A833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453F548A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National Education Union (2019)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First aid in schools. </w:t>
      </w:r>
      <w:r w:rsidRPr="00543ACB">
        <w:rPr>
          <w:rFonts w:ascii="Arial" w:hAnsi="Arial" w:cs="Arial"/>
          <w:sz w:val="24"/>
          <w:szCs w:val="24"/>
          <w:lang w:val="en-US"/>
        </w:rPr>
        <w:t>Available at: </w:t>
      </w:r>
      <w:hyperlink r:id="rId31" w:anchor=":~:text=The%20Health%20and%20Safety%20(First,way%20as%20all%20other%20workplaces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https://neu.org.uk/advice/first-aid-schools#:~:text=The%20Health%20and%20Safety%20(First,way%20as%20all%20other%20workplaces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. (Accessed: 10th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299B0BD3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3C216163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O’Connell, M. et al. (2016)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 xml:space="preserve">Quality Early Education for All: Fostering creative, entrepreneurial, </w:t>
      </w:r>
      <w:proofErr w:type="gramStart"/>
      <w:r w:rsidRPr="00543ACB">
        <w:rPr>
          <w:rFonts w:ascii="Arial" w:hAnsi="Arial" w:cs="Arial"/>
          <w:i/>
          <w:iCs/>
          <w:sz w:val="24"/>
          <w:szCs w:val="24"/>
          <w:lang w:val="en-US"/>
        </w:rPr>
        <w:t>resilient</w:t>
      </w:r>
      <w:proofErr w:type="gramEnd"/>
      <w:r w:rsidRPr="00543ACB">
        <w:rPr>
          <w:rFonts w:ascii="Arial" w:hAnsi="Arial" w:cs="Arial"/>
          <w:i/>
          <w:iCs/>
          <w:sz w:val="24"/>
          <w:szCs w:val="24"/>
          <w:lang w:val="en-US"/>
        </w:rPr>
        <w:t xml:space="preserve"> and capable learners. </w:t>
      </w:r>
      <w:r w:rsidRPr="00543ACB">
        <w:rPr>
          <w:rFonts w:ascii="Arial" w:hAnsi="Arial" w:cs="Arial"/>
          <w:sz w:val="24"/>
          <w:szCs w:val="24"/>
          <w:lang w:val="en-US"/>
        </w:rPr>
        <w:t>Available at: </w:t>
      </w:r>
      <w:hyperlink r:id="rId32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https://core.ac.uk/download/pdf/84311847.pdf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(Accessed: 3rd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7A1F498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4B315F0F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Open University (no date)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Understanding autism. </w:t>
      </w:r>
      <w:r w:rsidRPr="00543ACB">
        <w:rPr>
          <w:rFonts w:ascii="Arial" w:hAnsi="Arial" w:cs="Arial"/>
          <w:sz w:val="24"/>
          <w:szCs w:val="24"/>
          <w:lang w:val="en-US"/>
        </w:rPr>
        <w:t>Available at: </w:t>
      </w:r>
      <w:hyperlink r:id="rId33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https://www.open.edu/openlearn/science-maths-technology/understanding-autism/content-section-overview?active-tab=description-tab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(Accessed: 9th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4018953F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0A2260B7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Rodd, J (2012)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Leadership in Early Childhood</w:t>
      </w:r>
      <w:r w:rsidRPr="00543ACB">
        <w:rPr>
          <w:rFonts w:ascii="Arial" w:hAnsi="Arial" w:cs="Arial"/>
          <w:sz w:val="24"/>
          <w:szCs w:val="24"/>
          <w:lang w:val="en-US"/>
        </w:rPr>
        <w:t> (4th Edition) Maidenhead: Open University Press.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3E50340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3BAA5FC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lastRenderedPageBreak/>
        <w:t>Rodd, J. (2013)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Leadership in Early Childhood: The Pathway to Professionalism. </w:t>
      </w:r>
      <w:r w:rsidRPr="00543ACB">
        <w:rPr>
          <w:rFonts w:ascii="Arial" w:hAnsi="Arial" w:cs="Arial"/>
          <w:sz w:val="24"/>
          <w:szCs w:val="24"/>
          <w:lang w:val="en-US"/>
        </w:rPr>
        <w:t>4th Ed. Maidenhead: Open University Press. </w:t>
      </w:r>
      <w:r w:rsidRPr="00543ACB">
        <w:rPr>
          <w:rFonts w:ascii="Arial" w:hAnsi="Arial" w:cs="Arial"/>
          <w:sz w:val="24"/>
          <w:szCs w:val="24"/>
        </w:rPr>
        <w:t> </w:t>
      </w:r>
      <w:r w:rsidRPr="00543ACB">
        <w:rPr>
          <w:rFonts w:ascii="Arial" w:hAnsi="Arial" w:cs="Arial"/>
          <w:sz w:val="24"/>
          <w:szCs w:val="24"/>
        </w:rPr>
        <w:br/>
        <w:t> </w:t>
      </w:r>
      <w:r w:rsidRPr="00543ACB">
        <w:rPr>
          <w:rFonts w:ascii="Arial" w:hAnsi="Arial" w:cs="Arial"/>
          <w:sz w:val="24"/>
          <w:szCs w:val="24"/>
        </w:rPr>
        <w:br/>
        <w:t> </w:t>
      </w:r>
    </w:p>
    <w:p w14:paraId="0A7E986E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SCIE, </w:t>
      </w:r>
      <w:r w:rsidRPr="00543ACB">
        <w:rPr>
          <w:rFonts w:ascii="Arial" w:hAnsi="Arial" w:cs="Arial"/>
          <w:sz w:val="24"/>
          <w:szCs w:val="24"/>
        </w:rPr>
        <w:t>(2021) </w:t>
      </w:r>
      <w:r w:rsidRPr="00543ACB">
        <w:rPr>
          <w:rFonts w:ascii="Arial" w:hAnsi="Arial" w:cs="Arial"/>
          <w:i/>
          <w:iCs/>
          <w:sz w:val="24"/>
          <w:szCs w:val="24"/>
        </w:rPr>
        <w:t>Safeguarding children and families during the Covid-19 crisis. </w:t>
      </w:r>
      <w:r w:rsidRPr="00543ACB">
        <w:rPr>
          <w:rFonts w:ascii="Arial" w:hAnsi="Arial" w:cs="Arial"/>
          <w:sz w:val="24"/>
          <w:szCs w:val="24"/>
        </w:rPr>
        <w:t>Available at: </w:t>
      </w:r>
      <w:hyperlink r:id="rId34" w:tgtFrame="_blank" w:history="1">
        <w:r w:rsidRPr="00543ACB">
          <w:rPr>
            <w:rStyle w:val="Hyperlink"/>
            <w:rFonts w:ascii="Arial" w:hAnsi="Arial" w:cs="Arial"/>
            <w:sz w:val="24"/>
            <w:szCs w:val="24"/>
          </w:rPr>
          <w:t>Safeguarding children and families during the COVID-19 crisis (scie.org.uk)  </w:t>
        </w:r>
      </w:hyperlink>
      <w:r w:rsidRPr="00543ACB">
        <w:rPr>
          <w:rFonts w:ascii="Arial" w:hAnsi="Arial" w:cs="Arial"/>
          <w:sz w:val="24"/>
          <w:szCs w:val="24"/>
        </w:rPr>
        <w:t>(Accessed: 7th May 2021). </w:t>
      </w:r>
    </w:p>
    <w:p w14:paraId="35AA6C4F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609DCF3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</w:rPr>
        <w:t>Siraj-Blatchford, I. and Manni, L. (2007)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 Effective Leadership in the Early Years Sector: The ELEYS Study. </w:t>
      </w:r>
      <w:r w:rsidRPr="00543ACB">
        <w:rPr>
          <w:rFonts w:ascii="Arial" w:hAnsi="Arial" w:cs="Arial"/>
          <w:sz w:val="24"/>
          <w:szCs w:val="24"/>
          <w:lang w:val="en-US"/>
        </w:rPr>
        <w:t>London: Institute of Education, University of London.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236E56B5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5B011DF7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Social Care Wales (no date) </w:t>
      </w:r>
      <w:r w:rsidRPr="00543ACB">
        <w:rPr>
          <w:rFonts w:ascii="Arial" w:hAnsi="Arial" w:cs="Arial"/>
          <w:i/>
          <w:iCs/>
          <w:sz w:val="24"/>
          <w:szCs w:val="24"/>
        </w:rPr>
        <w:t>Wales Safeguarding Procedures 2019. </w:t>
      </w:r>
      <w:r w:rsidRPr="00543ACB">
        <w:rPr>
          <w:rFonts w:ascii="Arial" w:hAnsi="Arial" w:cs="Arial"/>
          <w:sz w:val="24"/>
          <w:szCs w:val="24"/>
        </w:rPr>
        <w:t>Available at: </w:t>
      </w:r>
      <w:r w:rsidRPr="00543ACB">
        <w:rPr>
          <w:rFonts w:ascii="Arial" w:hAnsi="Arial" w:cs="Arial"/>
          <w:sz w:val="24"/>
          <w:szCs w:val="24"/>
          <w:u w:val="single"/>
        </w:rPr>
        <w:t>https://&lt;https://www.social&gt;www.socialcarewales/wales-safeguarding-procedures&lt;http://www.socialcarewales/wales-safeguarding-procedures</w:t>
      </w:r>
      <w:r w:rsidRPr="00543ACB">
        <w:rPr>
          <w:rFonts w:ascii="Arial" w:hAnsi="Arial" w:cs="Arial"/>
          <w:sz w:val="24"/>
          <w:szCs w:val="24"/>
        </w:rPr>
        <w:t>&gt; (Accessed: 11th May 2021)</w:t>
      </w:r>
      <w:r w:rsidRPr="00543ACB">
        <w:rPr>
          <w:rFonts w:ascii="Arial" w:hAnsi="Arial" w:cs="Arial"/>
          <w:sz w:val="24"/>
          <w:szCs w:val="24"/>
          <w:lang w:val="en-US"/>
        </w:rPr>
        <w:t>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54E7801E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502AF49C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</w:rPr>
        <w:t>Spruce, (2016)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Signs of Abuse in Children. </w:t>
      </w:r>
      <w:r w:rsidRPr="00543ACB">
        <w:rPr>
          <w:rFonts w:ascii="Arial" w:hAnsi="Arial" w:cs="Arial"/>
          <w:sz w:val="24"/>
          <w:szCs w:val="24"/>
          <w:lang w:val="en-US"/>
        </w:rPr>
        <w:t>Available at: </w:t>
      </w:r>
      <w:hyperlink r:id="rId35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Signs of Abuse in Children: How to Spot it &amp; What to Do Next (highspeedtraining.co.uk)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(Accessed: 9th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1AF6EC3A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0DD12199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Sutton Trust. (2017).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Closing the gaps early. Addressing the early years challenge.</w:t>
      </w:r>
      <w:r w:rsidRPr="00543ACB">
        <w:rPr>
          <w:rFonts w:ascii="Arial" w:hAnsi="Arial" w:cs="Arial"/>
          <w:sz w:val="24"/>
          <w:szCs w:val="24"/>
          <w:lang w:val="en-US"/>
        </w:rPr>
        <w:t>  Available: </w:t>
      </w:r>
      <w:hyperlink r:id="rId36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https://www.suttontrust.com/news-opinion/all-news-opinion/addressing-early-years-challenge/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. [Accessed 11th May 2021].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2B02AAB9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205C4144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UNICEF (no date) A Summary of the UN Convention on Rights of the Child. Available at: </w:t>
      </w:r>
      <w:hyperlink r:id="rId37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https://downloads.unicef.org.uk/wp-content/uploads/2019/10/UNCRC_summary-</w:t>
        </w:r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lastRenderedPageBreak/>
          <w:t>1_1.pdf?_ga=2.250060623.813092829.1620586178-1135867177.1612959186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 (Accessed: 9th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0E40A12D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073FC29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UNICEF</w:t>
      </w:r>
      <w:r w:rsidRPr="00543ACB">
        <w:rPr>
          <w:rFonts w:ascii="Arial" w:hAnsi="Arial" w:cs="Arial"/>
          <w:sz w:val="24"/>
          <w:szCs w:val="24"/>
        </w:rPr>
        <w:t>, (2019). </w:t>
      </w:r>
      <w:r w:rsidRPr="00543ACB">
        <w:rPr>
          <w:rFonts w:ascii="Arial" w:hAnsi="Arial" w:cs="Arial"/>
          <w:i/>
          <w:iCs/>
          <w:sz w:val="24"/>
          <w:szCs w:val="24"/>
        </w:rPr>
        <w:t>The United Nations Convention on the Rights of the child. </w:t>
      </w:r>
      <w:r w:rsidRPr="00543ACB">
        <w:rPr>
          <w:rFonts w:ascii="Arial" w:hAnsi="Arial" w:cs="Arial"/>
          <w:sz w:val="24"/>
          <w:szCs w:val="24"/>
        </w:rPr>
        <w:t>Available at: </w:t>
      </w:r>
      <w:hyperlink r:id="rId38" w:tgtFrame="_blank" w:history="1">
        <w:r w:rsidRPr="00543ACB">
          <w:rPr>
            <w:rStyle w:val="Hyperlink"/>
            <w:rFonts w:ascii="Arial" w:hAnsi="Arial" w:cs="Arial"/>
            <w:sz w:val="24"/>
            <w:szCs w:val="24"/>
          </w:rPr>
          <w:t>Layout 1 (unicef.org.uk)</w:t>
        </w:r>
      </w:hyperlink>
      <w:r w:rsidRPr="00543ACB">
        <w:rPr>
          <w:rFonts w:ascii="Arial" w:hAnsi="Arial" w:cs="Arial"/>
          <w:sz w:val="24"/>
          <w:szCs w:val="24"/>
        </w:rPr>
        <w:t>(Accessed: 6th May 2021)</w:t>
      </w:r>
      <w:r w:rsidRPr="00543ACB">
        <w:rPr>
          <w:rFonts w:ascii="Arial" w:hAnsi="Arial" w:cs="Arial"/>
          <w:sz w:val="24"/>
          <w:szCs w:val="24"/>
          <w:lang w:val="en-US"/>
        </w:rPr>
        <w:t>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5C9D8F4E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238F7815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</w:rPr>
        <w:t>UNICEF. (2019) A summary of the Un Convention on the Rights of the Child. Available at: </w:t>
      </w:r>
      <w:hyperlink r:id="rId39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downloads.unicef.org.uk/wp-content/uploads/2019/10/UNCRC_summary-1_1.pdf?_adal_sd=www.unicef.org.uk.1620569125038&amp;_adal_ca=so%3DGoogle%26me%3Dorganic%26ca%3D(not%2520set)%26co%3D(not%2520set)%26ke%3D(not%2520set).1620569125038&amp;_adal_cw=1620457549529.1620569125038&amp;_adal_id=ce899119-4501-40f6-923a-14de578361f0.1603039256.7.1620457550.1620457550.da6b3d4f-bbae-4d8f-9376-b01e6978ad12.1620569125038&amp;_ga=2.234469723.439585272.1620457548-714146179.1603039253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(Accessed: 9th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51FE81D0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2BC6EDA4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United Nations Convention on the Rights of the Child (2016) Available at: </w:t>
      </w:r>
      <w:hyperlink r:id="rId40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downloads.unicef.org.uk/wp-content/uploads/2016/08/unicef-convention-rights-child-uncrc.pdf?_adal_sd=www.unicef.org.uk.1603039259930&amp;_adal_ca=so%3DGoogle%26me%3Dorganic%26ca%3D(not%2520set)%26co%3D(not%2520set)%26ke%3D(not%2520set).1603039259930&amp;_adal_cw=1603039255884.1603039259930&amp;_adal_id=ce899119-4501-40f6-923a-14de578361f0.1603039256.2.1603039256.1603039256.95036c60-e893-4150-9c30-a9a900591535.1603039259930&amp;_ga=2.253120906.28743281.1603039253-714146179.1603039253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(Accessed: 7th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099787B2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153D6659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43ACB">
        <w:rPr>
          <w:rFonts w:ascii="Arial" w:hAnsi="Arial" w:cs="Arial"/>
          <w:sz w:val="24"/>
          <w:szCs w:val="24"/>
        </w:rPr>
        <w:lastRenderedPageBreak/>
        <w:t>Waniganayake</w:t>
      </w:r>
      <w:proofErr w:type="spellEnd"/>
      <w:r w:rsidRPr="00543ACB">
        <w:rPr>
          <w:rFonts w:ascii="Arial" w:hAnsi="Arial" w:cs="Arial"/>
          <w:sz w:val="24"/>
          <w:szCs w:val="24"/>
          <w:lang w:val="en-US"/>
        </w:rPr>
        <w:t>, M. (2014) ‘Being and becoming early childhood leaders: Reflections on leadership studies in early childhood education and the future leadership research agenda’,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Journal of Early Childhood Education Research</w:t>
      </w:r>
      <w:r w:rsidRPr="00543ACB">
        <w:rPr>
          <w:rFonts w:ascii="Arial" w:hAnsi="Arial" w:cs="Arial"/>
          <w:sz w:val="24"/>
          <w:szCs w:val="24"/>
          <w:lang w:val="en-US"/>
        </w:rPr>
        <w:t>, 3(1), pp. 66-81. Available at: </w:t>
      </w:r>
      <w:hyperlink r:id="rId41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https://jecer.org/wp-content/uploads/2014/09/Waniganayake-issue3-1.pdf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(Accessed: 12th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F8C1E06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D68C722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Welsh Assembly Government (2010)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Thinking positively: Emotional health and well-being in schools and early years settings. </w:t>
      </w:r>
      <w:r w:rsidRPr="00543ACB">
        <w:rPr>
          <w:rFonts w:ascii="Arial" w:hAnsi="Arial" w:cs="Arial"/>
          <w:sz w:val="24"/>
          <w:szCs w:val="24"/>
          <w:lang w:val="en-US"/>
        </w:rPr>
        <w:t>Available at:  </w:t>
      </w:r>
      <w:hyperlink r:id="rId42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eur01.safelinks.protection.outlook.com/?url=http%3A%2F%2Fgov.wales%2Fsites%2Fdefault%2Ffiles%2Fpublications%2F2018-12%2Fthinking-positively-emotional-health-and-wellbeing-in-scholls-and-early-years-settings.pdf&amp;data=04%7C01%7C%7C3a315dae9b3b42dfb11e08d914a9da3e%7C4e0f11f9046e45059cb8db2152311e21%7C0%7C0%7C637563541999965434%7CUnknown%7CTWFpbGZsb3d8eyJWIjoiMC4wLjAwMDAiLCJQIjoiV2luMzIiLCJBTiI6Ik1haWwiLCJXVCI6Mn0%3D%7C1000&amp;sdata=%2BzQgWbf%2BSGUeiNCgJFIIpnAvPK5SbA%2BHj9buwz8OMD0%3D&amp;reserved=0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(Accessed:10th May 2021)</w:t>
      </w:r>
      <w:r w:rsidRPr="00543ACB">
        <w:rPr>
          <w:rFonts w:ascii="Arial" w:hAnsi="Arial" w:cs="Arial"/>
          <w:sz w:val="24"/>
          <w:szCs w:val="24"/>
        </w:rPr>
        <w:t>. </w:t>
      </w:r>
    </w:p>
    <w:p w14:paraId="67AC6666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5BE14B6B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Welsh Assembly Government. (2017).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Flying Start Health Programme Guidance.</w:t>
      </w:r>
      <w:r w:rsidRPr="00543ACB">
        <w:rPr>
          <w:rFonts w:ascii="Arial" w:hAnsi="Arial" w:cs="Arial"/>
          <w:sz w:val="24"/>
          <w:szCs w:val="24"/>
          <w:lang w:val="en-US"/>
        </w:rPr>
        <w:t> Available: </w:t>
      </w:r>
      <w:hyperlink r:id="rId43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https://gov.wales/sites/default/files/publications/2019-07/flying-start-health-programme-guidance_0.pdf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.  [Accessed 10th May 2021].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D172514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2BF66EF9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Welsh assembly Government. (2020)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 New ‘Curriculum Special’ Podcast.</w:t>
      </w:r>
      <w:r w:rsidRPr="00543ACB">
        <w:rPr>
          <w:rFonts w:ascii="Arial" w:hAnsi="Arial" w:cs="Arial"/>
          <w:sz w:val="24"/>
          <w:szCs w:val="24"/>
          <w:lang w:val="en-US"/>
        </w:rPr>
        <w:t> Posted on </w:t>
      </w:r>
      <w:hyperlink r:id="rId44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June 19, 2018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. Available at </w:t>
      </w:r>
      <w:hyperlink r:id="rId45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https://curriculumforwales.gov.wales/2018/06/19/new-curriculum-special-podcast/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podcast.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280BFFEE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F660D26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Welsh Assembly Government (2020)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 xml:space="preserve">Recruit, recover, raise standards: the accelerating 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lastRenderedPageBreak/>
        <w:t>learning programme. </w:t>
      </w:r>
      <w:r w:rsidRPr="00543ACB">
        <w:rPr>
          <w:rFonts w:ascii="Arial" w:hAnsi="Arial" w:cs="Arial"/>
          <w:sz w:val="24"/>
          <w:szCs w:val="24"/>
          <w:lang w:val="en-US"/>
        </w:rPr>
        <w:t>Wales: WAG  Available at </w:t>
      </w:r>
      <w:hyperlink r:id="rId46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https://gov.wales/sites/default/files/pdf-versions/2021/1/3/1610565026/recruit-recover-raise-standards-accelerating-learning-programme.pdf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 [Accessed 6th May 2021].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391353C8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3581E591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Welsh Government (2021)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The Additional Learning Needs Code for Wales 2021. </w:t>
      </w:r>
      <w:r w:rsidRPr="00543ACB">
        <w:rPr>
          <w:rFonts w:ascii="Arial" w:hAnsi="Arial" w:cs="Arial"/>
          <w:sz w:val="24"/>
          <w:szCs w:val="24"/>
          <w:lang w:val="en-US"/>
        </w:rPr>
        <w:t>Available at: </w:t>
      </w:r>
      <w:hyperlink r:id="rId47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https://gov.wales/sites/default/files/publications/2021-03/210326-the-additional-learning-needs-code-for-wales-2021.pdf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(Accessed: 7th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5350B135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59AB2DAC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Welsh Government (no date)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Wales Safeguarding Procedures. </w:t>
      </w:r>
      <w:r w:rsidRPr="00543ACB">
        <w:rPr>
          <w:rFonts w:ascii="Arial" w:hAnsi="Arial" w:cs="Arial"/>
          <w:sz w:val="24"/>
          <w:szCs w:val="24"/>
          <w:lang w:val="en-US"/>
        </w:rPr>
        <w:t>Available at: </w:t>
      </w:r>
      <w:hyperlink r:id="rId48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https://www.safeguarding.wales/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(Accessed: 11th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1703FD26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0F13503B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Welsh Government, (2021) </w:t>
      </w:r>
      <w:r w:rsidRPr="00543ACB">
        <w:rPr>
          <w:rFonts w:ascii="Arial" w:hAnsi="Arial" w:cs="Arial"/>
          <w:i/>
          <w:iCs/>
          <w:sz w:val="24"/>
          <w:szCs w:val="24"/>
        </w:rPr>
        <w:t>Coronavirus (COVID 19). </w:t>
      </w:r>
      <w:r w:rsidRPr="00543ACB">
        <w:rPr>
          <w:rFonts w:ascii="Arial" w:hAnsi="Arial" w:cs="Arial"/>
          <w:sz w:val="24"/>
          <w:szCs w:val="24"/>
        </w:rPr>
        <w:t>Available at: </w:t>
      </w:r>
      <w:hyperlink r:id="rId49" w:tgtFrame="_blank" w:history="1">
        <w:r w:rsidRPr="00543ACB">
          <w:rPr>
            <w:rStyle w:val="Hyperlink"/>
            <w:rFonts w:ascii="Arial" w:hAnsi="Arial" w:cs="Arial"/>
            <w:sz w:val="24"/>
            <w:szCs w:val="24"/>
          </w:rPr>
          <w:t>Coronavirus (COVID-19): guidance and support - GOV.UK (www.gov.uk)</w:t>
        </w:r>
      </w:hyperlink>
      <w:r w:rsidRPr="00543ACB">
        <w:rPr>
          <w:rFonts w:ascii="Arial" w:hAnsi="Arial" w:cs="Arial"/>
          <w:sz w:val="24"/>
          <w:szCs w:val="24"/>
        </w:rPr>
        <w:t>(Accessed: 10th May 2021). </w:t>
      </w:r>
    </w:p>
    <w:p w14:paraId="72F9AE76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FA6EC8F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Welsh Government. (2015a) Healthy and sustainable preschool scheme: National Award Criteria. Available at: </w:t>
      </w:r>
      <w:hyperlink r:id="rId50" w:tgtFrame="_blank" w:history="1">
        <w:r w:rsidRPr="00543ACB">
          <w:rPr>
            <w:rStyle w:val="Hyperlink"/>
            <w:rFonts w:ascii="Arial" w:hAnsi="Arial" w:cs="Arial"/>
            <w:i/>
            <w:iCs/>
            <w:sz w:val="24"/>
            <w:szCs w:val="24"/>
            <w:lang w:val="en-US"/>
          </w:rPr>
          <w:t>http://www.wales.nhs.uk/sitesplus/documents/888/HSPSS-Doc%28E%29.pdf</w:t>
        </w:r>
      </w:hyperlink>
      <w:r w:rsidRPr="00543ACB">
        <w:rPr>
          <w:rFonts w:ascii="Arial" w:hAnsi="Arial" w:cs="Arial"/>
          <w:i/>
          <w:iCs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  <w:lang w:val="en-US"/>
        </w:rPr>
        <w:t>(Accessed: 3rd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71CE285A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0CEEEF06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Welsh Government. (2015b) Foundation Phase Framework. Available at: </w:t>
      </w:r>
      <w:hyperlink r:id="rId51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https://hwb.gov.wales/storage/d5d8e39c-b534-40cb-a3f5-7e2e126d8077/foundation-phase-framework.pdf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(Accessed 9th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45546311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51694B42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Welsh Government. (2019) Area of Learning and Experience Humanities-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Statement of What matters. </w:t>
      </w:r>
      <w:r w:rsidRPr="00543ACB">
        <w:rPr>
          <w:rFonts w:ascii="Arial" w:hAnsi="Arial" w:cs="Arial"/>
          <w:sz w:val="24"/>
          <w:szCs w:val="24"/>
          <w:lang w:val="en-US"/>
        </w:rPr>
        <w:t>Available at: </w:t>
      </w:r>
      <w:hyperlink r:id="rId52" w:tgtFrame="_blank" w:history="1">
        <w:r w:rsidRPr="00543ACB">
          <w:rPr>
            <w:rStyle w:val="Hyperlink"/>
            <w:rFonts w:ascii="Arial" w:hAnsi="Arial" w:cs="Arial"/>
            <w:i/>
            <w:iCs/>
            <w:sz w:val="24"/>
            <w:szCs w:val="24"/>
            <w:lang w:val="en-US"/>
          </w:rPr>
          <w:t>https://hwb.gov.wales/curriculum-for-wales/humanities/statements-of-what-matters/</w:t>
        </w:r>
      </w:hyperlink>
      <w:r w:rsidRPr="00543ACB">
        <w:rPr>
          <w:rFonts w:ascii="Arial" w:hAnsi="Arial" w:cs="Arial"/>
          <w:i/>
          <w:iCs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  <w:lang w:val="en-US"/>
        </w:rPr>
        <w:t>(Accessed: 3rd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4F78F2C6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</w:rPr>
        <w:lastRenderedPageBreak/>
        <w:t> </w:t>
      </w:r>
      <w:r w:rsidRPr="00543ACB">
        <w:rPr>
          <w:rFonts w:ascii="Arial" w:hAnsi="Arial" w:cs="Arial"/>
          <w:sz w:val="24"/>
          <w:szCs w:val="24"/>
        </w:rPr>
        <w:br/>
      </w:r>
      <w:r w:rsidRPr="00543ACB">
        <w:rPr>
          <w:rFonts w:ascii="Arial" w:hAnsi="Arial" w:cs="Arial"/>
          <w:sz w:val="24"/>
          <w:szCs w:val="24"/>
          <w:lang w:val="en-US"/>
        </w:rPr>
        <w:t>Welsh Government. (2020) Protective Measures in childcare settings: Keeping Children safe. Available at: </w:t>
      </w:r>
      <w:hyperlink r:id="rId53" w:tgtFrame="_blank" w:history="1">
        <w:r w:rsidRPr="00543ACB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https://gov.wales/protective-measures-childcare-settings-keep-childcare-safe-html</w:t>
        </w:r>
      </w:hyperlink>
      <w:r w:rsidRPr="00543ACB">
        <w:rPr>
          <w:rFonts w:ascii="Arial" w:hAnsi="Arial" w:cs="Arial"/>
          <w:sz w:val="24"/>
          <w:szCs w:val="24"/>
          <w:lang w:val="en-US"/>
        </w:rPr>
        <w:t> (Accessed: 11th May 2021).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6E0680ED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 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0A8CECA0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  <w:lang w:val="en-US"/>
        </w:rPr>
        <w:t>Whalley, M (2017). </w:t>
      </w:r>
      <w:r w:rsidRPr="00543ACB">
        <w:rPr>
          <w:rFonts w:ascii="Arial" w:hAnsi="Arial" w:cs="Arial"/>
          <w:i/>
          <w:iCs/>
          <w:sz w:val="24"/>
          <w:szCs w:val="24"/>
          <w:lang w:val="en-US"/>
        </w:rPr>
        <w:t>Involving Parents in their Children′s Learning</w:t>
      </w:r>
      <w:r w:rsidRPr="00543ACB">
        <w:rPr>
          <w:rFonts w:ascii="Arial" w:hAnsi="Arial" w:cs="Arial"/>
          <w:sz w:val="24"/>
          <w:szCs w:val="24"/>
          <w:lang w:val="en-US"/>
        </w:rPr>
        <w:t>. London: SAGE Publications.</w:t>
      </w:r>
      <w:r w:rsidRPr="00543ACB">
        <w:rPr>
          <w:rFonts w:ascii="Arial" w:hAnsi="Arial" w:cs="Arial"/>
          <w:sz w:val="24"/>
          <w:szCs w:val="24"/>
        </w:rPr>
        <w:t> </w:t>
      </w:r>
    </w:p>
    <w:p w14:paraId="5B5E7896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</w:rPr>
        <w:t> </w:t>
      </w:r>
    </w:p>
    <w:p w14:paraId="5244F0C0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</w:rPr>
        <w:t> </w:t>
      </w:r>
    </w:p>
    <w:p w14:paraId="39D4E2EC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</w:rPr>
        <w:t> </w:t>
      </w:r>
    </w:p>
    <w:p w14:paraId="37124429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</w:rPr>
        <w:t> </w:t>
      </w:r>
    </w:p>
    <w:p w14:paraId="52CDBD39" w14:textId="77777777" w:rsidR="00543ACB" w:rsidRPr="00543ACB" w:rsidRDefault="00543ACB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3ACB">
        <w:rPr>
          <w:rFonts w:ascii="Arial" w:hAnsi="Arial" w:cs="Arial"/>
          <w:sz w:val="24"/>
          <w:szCs w:val="24"/>
        </w:rPr>
        <w:t> </w:t>
      </w:r>
    </w:p>
    <w:p w14:paraId="34431002" w14:textId="77777777" w:rsidR="00286C4A" w:rsidRPr="00543ACB" w:rsidRDefault="00286C4A" w:rsidP="00B3735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286C4A" w:rsidRPr="00543ACB">
      <w:headerReference w:type="default" r:id="rId54"/>
      <w:footerReference w:type="default" r:id="rId5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DFF155" w14:textId="77777777" w:rsidR="00D63B24" w:rsidRDefault="00D63B24" w:rsidP="00543ACB">
      <w:pPr>
        <w:spacing w:after="0" w:line="240" w:lineRule="auto"/>
      </w:pPr>
      <w:r>
        <w:separator/>
      </w:r>
    </w:p>
  </w:endnote>
  <w:endnote w:type="continuationSeparator" w:id="0">
    <w:p w14:paraId="2CEFFB46" w14:textId="77777777" w:rsidR="00D63B24" w:rsidRDefault="00D63B24" w:rsidP="00543A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78597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BC9ED91" w14:textId="26E390CD" w:rsidR="00543ACB" w:rsidRDefault="00543AC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794701" w14:textId="77777777" w:rsidR="00543ACB" w:rsidRDefault="00543A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79642B" w14:textId="77777777" w:rsidR="00D63B24" w:rsidRDefault="00D63B24" w:rsidP="00543ACB">
      <w:pPr>
        <w:spacing w:after="0" w:line="240" w:lineRule="auto"/>
      </w:pPr>
      <w:r>
        <w:separator/>
      </w:r>
    </w:p>
  </w:footnote>
  <w:footnote w:type="continuationSeparator" w:id="0">
    <w:p w14:paraId="3B6F9131" w14:textId="77777777" w:rsidR="00D63B24" w:rsidRDefault="00D63B24" w:rsidP="00543AC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9D8FFE" w14:textId="4567754D" w:rsidR="00543ACB" w:rsidRPr="00543ACB" w:rsidRDefault="00543ACB" w:rsidP="00543ACB">
    <w:pPr>
      <w:pStyle w:val="Header"/>
      <w:rPr>
        <w:rFonts w:ascii="Arial" w:hAnsi="Arial" w:cs="Arial"/>
        <w:b/>
        <w:bCs/>
      </w:rPr>
    </w:pPr>
    <w:r w:rsidRPr="00543ACB">
      <w:rPr>
        <w:rFonts w:ascii="Arial" w:hAnsi="Arial" w:cs="Arial"/>
      </w:rPr>
      <w:t>1906347</w:t>
    </w:r>
    <w:r w:rsidRPr="00543ACB">
      <w:rPr>
        <w:rFonts w:ascii="Arial" w:hAnsi="Arial" w:cs="Arial"/>
      </w:rPr>
      <w:ptab w:relativeTo="margin" w:alignment="center" w:leader="none"/>
    </w:r>
    <w:r w:rsidRPr="00543ACB">
      <w:rPr>
        <w:rFonts w:ascii="Arial" w:hAnsi="Arial" w:cs="Arial"/>
        <w:sz w:val="28"/>
        <w:szCs w:val="28"/>
      </w:rPr>
      <w:t xml:space="preserve"> </w:t>
    </w:r>
    <w:r w:rsidRPr="00543ACB">
      <w:rPr>
        <w:rFonts w:ascii="Arial" w:hAnsi="Arial" w:cs="Arial"/>
        <w:sz w:val="28"/>
        <w:szCs w:val="28"/>
      </w:rPr>
      <w:t>ECEY6002</w:t>
    </w:r>
    <w:r w:rsidRPr="00543ACB">
      <w:rPr>
        <w:rFonts w:ascii="Arial" w:hAnsi="Arial" w:cs="Arial"/>
      </w:rPr>
      <w:tab/>
    </w:r>
    <w:r w:rsidRPr="00543ACB">
      <w:rPr>
        <w:rFonts w:ascii="Arial" w:hAnsi="Arial" w:cs="Arial"/>
        <w:b/>
        <w:bCs/>
      </w:rPr>
      <w:t>1905461</w:t>
    </w:r>
  </w:p>
  <w:p w14:paraId="3DA9CE6D" w14:textId="77777777" w:rsidR="00543ACB" w:rsidRPr="00543ACB" w:rsidRDefault="00543ACB" w:rsidP="00543ACB">
    <w:pPr>
      <w:pStyle w:val="Header"/>
      <w:rPr>
        <w:rFonts w:ascii="Arial" w:hAnsi="Arial" w:cs="Arial"/>
      </w:rPr>
    </w:pPr>
    <w:r w:rsidRPr="00543ACB">
      <w:rPr>
        <w:rFonts w:ascii="Arial" w:hAnsi="Arial" w:cs="Arial"/>
      </w:rPr>
      <w:t>1904571</w:t>
    </w:r>
  </w:p>
  <w:p w14:paraId="36610C8E" w14:textId="77777777" w:rsidR="00543ACB" w:rsidRPr="00543ACB" w:rsidRDefault="00543ACB" w:rsidP="00543ACB">
    <w:pPr>
      <w:pStyle w:val="Header"/>
      <w:rPr>
        <w:rFonts w:ascii="Arial" w:hAnsi="Arial" w:cs="Arial"/>
      </w:rPr>
    </w:pPr>
    <w:r w:rsidRPr="00543ACB">
      <w:rPr>
        <w:rFonts w:ascii="Arial" w:hAnsi="Arial" w:cs="Arial"/>
      </w:rPr>
      <w:t>1904360</w:t>
    </w:r>
  </w:p>
  <w:p w14:paraId="442B7F13" w14:textId="77777777" w:rsidR="00543ACB" w:rsidRPr="00543ACB" w:rsidRDefault="00543ACB" w:rsidP="00543ACB">
    <w:pPr>
      <w:pStyle w:val="Header"/>
      <w:rPr>
        <w:rFonts w:ascii="Arial" w:hAnsi="Arial" w:cs="Arial"/>
      </w:rPr>
    </w:pPr>
    <w:r w:rsidRPr="00543ACB">
      <w:rPr>
        <w:rFonts w:ascii="Arial" w:hAnsi="Arial" w:cs="Arial"/>
      </w:rPr>
      <w:t>1907671</w:t>
    </w:r>
    <w:r w:rsidRPr="00543ACB">
      <w:rPr>
        <w:rFonts w:ascii="Arial" w:hAnsi="Arial" w:cs="Arial"/>
      </w:rPr>
      <w:ptab w:relativeTo="margin" w:alignment="right" w:leader="none"/>
    </w:r>
  </w:p>
  <w:p w14:paraId="451933A2" w14:textId="53B6CD6C" w:rsidR="00543ACB" w:rsidRPr="00543ACB" w:rsidRDefault="00543ACB" w:rsidP="00543ACB">
    <w:pPr>
      <w:pStyle w:val="Header"/>
      <w:rPr>
        <w:b/>
        <w:bCs/>
      </w:rPr>
    </w:pPr>
  </w:p>
  <w:p w14:paraId="3A81E412" w14:textId="746C0E32" w:rsidR="00543ACB" w:rsidRDefault="00543AC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3F38AA"/>
    <w:multiLevelType w:val="multilevel"/>
    <w:tmpl w:val="11F8A2D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DFB5953"/>
    <w:multiLevelType w:val="multilevel"/>
    <w:tmpl w:val="1CFA047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34D65DE"/>
    <w:multiLevelType w:val="multilevel"/>
    <w:tmpl w:val="6AA491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965474A"/>
    <w:multiLevelType w:val="multilevel"/>
    <w:tmpl w:val="65B2CB3E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B8232DF"/>
    <w:multiLevelType w:val="multilevel"/>
    <w:tmpl w:val="8EC0BD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4"/>
  </w:num>
  <w:num w:numId="2">
    <w:abstractNumId w:val="2"/>
  </w:num>
  <w:num w:numId="3">
    <w:abstractNumId w:val="0"/>
  </w:num>
  <w:num w:numId="4">
    <w:abstractNumId w:val="1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3ACB"/>
    <w:rsid w:val="00286C4A"/>
    <w:rsid w:val="00543ACB"/>
    <w:rsid w:val="00B37351"/>
    <w:rsid w:val="00D63B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ADA4ED1"/>
  <w15:chartTrackingRefBased/>
  <w15:docId w15:val="{016CB5FF-7B9A-4941-8273-C146FD8101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43A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3AC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43A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3ACB"/>
  </w:style>
  <w:style w:type="paragraph" w:styleId="Footer">
    <w:name w:val="footer"/>
    <w:basedOn w:val="Normal"/>
    <w:link w:val="FooterChar"/>
    <w:uiPriority w:val="99"/>
    <w:unhideWhenUsed/>
    <w:rsid w:val="00543A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3AC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027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553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349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7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683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789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229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757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43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723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425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834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6264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354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3587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553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495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19210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920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0590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924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286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5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0062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64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903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638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372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182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55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821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0563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74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667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295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08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915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650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798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884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32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19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420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015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329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345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589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245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983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408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874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718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427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719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458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858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127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65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398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57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009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42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964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1355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9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073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88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392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917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620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45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261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580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296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4971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141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900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029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293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103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446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89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163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409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49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3043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075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213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952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062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887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449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127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465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035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37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970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768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868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036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818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885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63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063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580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331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770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081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5129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244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890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650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803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98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694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833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099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163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67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26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155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308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111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447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920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191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902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72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0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398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88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601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4194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623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005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410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83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842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742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109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000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hwb.gov.wales/api/storage/afca43eb-5c50-4846-9c2d-0d56fbffba09/curriculum-for-wales-guidance-120320.pdf" TargetMode="External"/><Relationship Id="rId18" Type="http://schemas.openxmlformats.org/officeDocument/2006/relationships/hyperlink" Target="https://www.elsanetwork.org/about/" TargetMode="External"/><Relationship Id="rId26" Type="http://schemas.openxmlformats.org/officeDocument/2006/relationships/hyperlink" Target="http://dx.doi.org/10.4236/ce.2015.616172" TargetMode="External"/><Relationship Id="rId39" Type="http://schemas.openxmlformats.org/officeDocument/2006/relationships/hyperlink" Target="https://downloads.unicef.org.uk/wp-content/uploads/2019/10/UNCRC_summary-1_1.pdf?_adal_sd=www.unicef.org.uk.1620569125038&amp;_adal_ca=so%3DGoogle%26me%3Dorganic%26ca%3D(not%2520set)%26co%3D(not%2520set)%26ke%3D(not%2520set).1620569125038&amp;_adal_cw=1620457549529.1620569125038&amp;_adal_id=ce899119-4501-40f6-923a-14de578361f0.1603039256.7.1620457550.1620457550.da6b3d4f-bbae-4d8f-9376-b01e6978ad12.1620569125038&amp;_ga=2.234469723.439585272.1620457548-714146179.1603039253" TargetMode="External"/><Relationship Id="rId21" Type="http://schemas.openxmlformats.org/officeDocument/2006/relationships/hyperlink" Target="https://futuresinmind.org/elsa-courses/" TargetMode="External"/><Relationship Id="rId34" Type="http://schemas.openxmlformats.org/officeDocument/2006/relationships/hyperlink" Target="https://www.scie.org.uk/care-providers/coronavirus-covid-19/safeguarding/children?utm_sfid=0036f00003Fnm7uAAB&amp;utm_role=Manager&amp;dm_i=4O5,6UF4S,1I20KK,RFXK2,1" TargetMode="External"/><Relationship Id="rId42" Type="http://schemas.openxmlformats.org/officeDocument/2006/relationships/hyperlink" Target="https://eur01.safelinks.protection.outlook.com/?url=http%3A%2F%2Fgov.wales%2Fsites%2Fdefault%2Ffiles%2Fpublications%2F2018-12%2Fthinking-positively-emotional-health-and-wellbeing-in-scholls-and-early-years-settings.pdf&amp;data=04%7C01%7C%7C3a315dae9b3b42dfb11e08d914a9da3e%7C4e0f11f9046e45059cb8db2152311e21%7C0%7C0%7C637563541999965434%7CUnknown%7CTWFpbGZsb3d8eyJWIjoiMC4wLjAwMDAiLCJQIjoiV2luMzIiLCJBTiI6Ik1haWwiLCJXVCI6Mn0%3D%7C1000&amp;sdata=%2BzQgWbf%2BSGUeiNCgJFIIpnAvPK5SbA%2BHj9buwz8OMD0%3D&amp;reserved=0" TargetMode="External"/><Relationship Id="rId47" Type="http://schemas.openxmlformats.org/officeDocument/2006/relationships/hyperlink" Target="https://gov.wales/sites/default/files/publications/2021-03/210326-the-additional-learning-needs-code-for-wales-2021.pdf" TargetMode="External"/><Relationship Id="rId50" Type="http://schemas.openxmlformats.org/officeDocument/2006/relationships/hyperlink" Target="http://www.wales.nhs.uk/sitesplus/documents/888/HSPSS-Doc%28E%29.pdf" TargetMode="External"/><Relationship Id="rId55" Type="http://schemas.openxmlformats.org/officeDocument/2006/relationships/footer" Target="footer1.xml"/><Relationship Id="rId7" Type="http://schemas.openxmlformats.org/officeDocument/2006/relationships/hyperlink" Target="https://www.acas.org.uk/sites/default/files/2020-03/Induction-checklist.docx" TargetMode="External"/><Relationship Id="rId2" Type="http://schemas.openxmlformats.org/officeDocument/2006/relationships/styles" Target="styles.xml"/><Relationship Id="rId16" Type="http://schemas.openxmlformats.org/officeDocument/2006/relationships/hyperlink" Target="https://earlylearningnetwork.unl.edu/2018/08/29/parent-teacher-relationships/" TargetMode="External"/><Relationship Id="rId29" Type="http://schemas.openxmlformats.org/officeDocument/2006/relationships/hyperlink" Target="https://planbee.com/blogs/news/how-eco-schools-are-going-green-and-why-your-school-should-too" TargetMode="External"/><Relationship Id="rId11" Type="http://schemas.openxmlformats.org/officeDocument/2006/relationships/hyperlink" Target="https://www.betterhealth.vic.gov.au/health/healthyliving/child-abuse-reporting-procedures" TargetMode="External"/><Relationship Id="rId24" Type="http://schemas.openxmlformats.org/officeDocument/2006/relationships/hyperlink" Target="https://www.keepwalestidy.cymru/eco-schools-awards" TargetMode="External"/><Relationship Id="rId32" Type="http://schemas.openxmlformats.org/officeDocument/2006/relationships/hyperlink" Target="https://core.ac.uk/download/pdf/84311847.pdf" TargetMode="External"/><Relationship Id="rId37" Type="http://schemas.openxmlformats.org/officeDocument/2006/relationships/hyperlink" Target="https://downloads.unicef.org.uk/wp-content/uploads/2019/10/UNCRC_summary-1_1.pdf?_ga=2.250060623.813092829.1620586178-1135867177.1612959186" TargetMode="External"/><Relationship Id="rId40" Type="http://schemas.openxmlformats.org/officeDocument/2006/relationships/hyperlink" Target="https://downloads.unicef.org.uk/wp-content/uploads/2016/08/unicef-convention-rights-child-uncrc.pdf?_adal_sd=www.unicef.org.uk.1603039259930&amp;_adal_ca=so%3DGoogle%26me%3Dorganic%26ca%3D(not%2520set)%26co%3D(not%2520set)%26ke%3D(not%2520set).1603039259930&amp;_adal_cw=1603039255884.1603039259930&amp;_adal_id=ce899119-4501-40f6-923a-14de578361f0.1603039256.2.1603039256.1603039256.95036c60-e893-4150-9c30-a9a900591535.1603039259930&amp;_ga=2.253120906.28743281.1603039253-714146179.1603039253" TargetMode="External"/><Relationship Id="rId45" Type="http://schemas.openxmlformats.org/officeDocument/2006/relationships/hyperlink" Target="https://curriculumforwales.gov.wales/2018/06/19/new-curriculum-special-podcast/" TargetMode="External"/><Relationship Id="rId53" Type="http://schemas.openxmlformats.org/officeDocument/2006/relationships/hyperlink" Target="https://gov.wales/protective-measures-childcare-settings-keep-childcare-safe-html" TargetMode="External"/><Relationship Id="rId5" Type="http://schemas.openxmlformats.org/officeDocument/2006/relationships/footnotes" Target="footnotes.xml"/><Relationship Id="rId19" Type="http://schemas.openxmlformats.org/officeDocument/2006/relationships/hyperlink" Target="https://www.estyn.gov.wales/system/files/2020-07/guidanc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es.com/magazine/article/how-smooth-transition-preschool-early-years" TargetMode="External"/><Relationship Id="rId14" Type="http://schemas.openxmlformats.org/officeDocument/2006/relationships/hyperlink" Target="https://assets.publishing.service.gov.uk/government/uploads/system/uploads/attachment_data/file/315587/Equality_Act_Advice_Final.pdf" TargetMode="External"/><Relationship Id="rId22" Type="http://schemas.openxmlformats.org/officeDocument/2006/relationships/hyperlink" Target="https://www.greenschoolsproject.org.uk/eco-schools-why-bother/" TargetMode="External"/><Relationship Id="rId27" Type="http://schemas.openxmlformats.org/officeDocument/2006/relationships/hyperlink" Target="https://ir-library.ku.ac.ke/bitstream/handle/123456789/11677/Influence%20of%20Headteachers%E2%80%99%20Leadership%20Styles%20on.....pdf?sequence=1&amp;isAllowed=y" TargetMode="External"/><Relationship Id="rId30" Type="http://schemas.openxmlformats.org/officeDocument/2006/relationships/hyperlink" Target="https://www.autism.org.uk/advice-and-guidance/what-is-autism" TargetMode="External"/><Relationship Id="rId35" Type="http://schemas.openxmlformats.org/officeDocument/2006/relationships/hyperlink" Target="https://www.highspeedtraining.co.uk/hub/signs-abuse-children/" TargetMode="External"/><Relationship Id="rId43" Type="http://schemas.openxmlformats.org/officeDocument/2006/relationships/hyperlink" Target="https://gov.wales/sites/default/files/publications/2019-07/flying-start-health-programme-guidance_0.pdf" TargetMode="External"/><Relationship Id="rId48" Type="http://schemas.openxmlformats.org/officeDocument/2006/relationships/hyperlink" Target="https://www.safeguarding.wales/" TargetMode="External"/><Relationship Id="rId56" Type="http://schemas.openxmlformats.org/officeDocument/2006/relationships/fontTable" Target="fontTable.xml"/><Relationship Id="rId8" Type="http://schemas.openxmlformats.org/officeDocument/2006/relationships/hyperlink" Target="file:///\\home\chronos\u-cb2078d254c858b62953c8ff6dee4aca962e0da9\MyFiles\Downloads\All-Wales-Child-Protection-Procedures-2008.pdf" TargetMode="External"/><Relationship Id="rId51" Type="http://schemas.openxmlformats.org/officeDocument/2006/relationships/hyperlink" Target="https://hwb.gov.wales/storage/d5d8e39c-b534-40cb-a3f5-7e2e126d8077/foundation-phase-framework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cardiffeducationservices.co.uk/Page/2994" TargetMode="External"/><Relationship Id="rId17" Type="http://schemas.openxmlformats.org/officeDocument/2006/relationships/hyperlink" Target="https://www.eco-schools.org.uk/eco-schools-covid-19-update/" TargetMode="External"/><Relationship Id="rId25" Type="http://schemas.openxmlformats.org/officeDocument/2006/relationships/hyperlink" Target="https://jecer.org/fi/wp-content/uploads/2016/12/Keski-Rauska-Fonsen-Aronen-Riekkola-issue5-2.pdf" TargetMode="External"/><Relationship Id="rId33" Type="http://schemas.openxmlformats.org/officeDocument/2006/relationships/hyperlink" Target="https://www.open.edu/openlearn/science-maths-technology/understanding-autism/content-section-overview?active-tab=description-tab" TargetMode="External"/><Relationship Id="rId38" Type="http://schemas.openxmlformats.org/officeDocument/2006/relationships/hyperlink" Target="https://downloads.unicef.org.uk/wp-content/uploads/2010/05/UNCRC_united_nations_convention_on_the_rights_of_the_child.pdf?_adal_sd=www.unicef.org.uk.1620573069306&amp;_adal_ca=so%3DLive%26me%3Dorganic%26ca%3D(not%2520set)%26co%3D(not%2520set)%26ke%3D(not%2520set).1620573069306&amp;_adal_cw=1620572581779.1620573069306&amp;_adal_id=69600255-ae9e-42c5-bffb-5d509e75c844.1620572582.2.1620572582.1620572582.22eebc8e-9175-452b-89e8-7eb1f479e142.1620573069306&amp;_ga=2.10744573.853132047.1620572581-296832064.1620572581" TargetMode="External"/><Relationship Id="rId46" Type="http://schemas.openxmlformats.org/officeDocument/2006/relationships/hyperlink" Target="https://gov.wales/sites/default/files/pdf-versions/2021/1/3/1610565026/recruit-recover-raise-standards-accelerating-learning-programme.pdf" TargetMode="External"/><Relationship Id="rId20" Type="http://schemas.openxmlformats.org/officeDocument/2006/relationships/hyperlink" Target="https://hwb.gov.wales/storage/d5d8e39c-b534-40cb-a3f5-7e2e126d8077/foundation-phase-framework.pdf" TargetMode="External"/><Relationship Id="rId41" Type="http://schemas.openxmlformats.org/officeDocument/2006/relationships/hyperlink" Target="https://jecer.org/wp-content/uploads/2014/09/Waniganayake-issue3-1.pdf" TargetMode="External"/><Relationship Id="rId54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gov.wales/sites/default/files/publications/2018-03/successful-futures.pdf" TargetMode="External"/><Relationship Id="rId23" Type="http://schemas.openxmlformats.org/officeDocument/2006/relationships/hyperlink" Target="https://www.highspeedtraining.co.uk/hub/safeguarding-scenarios-and-answers-for-education/" TargetMode="External"/><Relationship Id="rId28" Type="http://schemas.openxmlformats.org/officeDocument/2006/relationships/hyperlink" Target="https://literacytrust.org.uk/resources/home-school-transition-early-years/" TargetMode="External"/><Relationship Id="rId36" Type="http://schemas.openxmlformats.org/officeDocument/2006/relationships/hyperlink" Target="https://www.suttontrust.com/news-opinion/all-news-opinion/addressing-early-years-challenge/" TargetMode="External"/><Relationship Id="rId49" Type="http://schemas.openxmlformats.org/officeDocument/2006/relationships/hyperlink" Target="https://www.gov.uk/coronavirus" TargetMode="External"/><Relationship Id="rId57" Type="http://schemas.openxmlformats.org/officeDocument/2006/relationships/theme" Target="theme/theme1.xml"/><Relationship Id="rId10" Type="http://schemas.openxmlformats.org/officeDocument/2006/relationships/hyperlink" Target="https://whel-primo.hosted.exlibrisgroup.com/primo-explore/fulldisplay?docid=44UWTSD_ALMA21159278510002421&amp;context=L&amp;vid=44WHELF_UWTSD_VU1&amp;lang=en_US&amp;search_scope=CSCOP_EVERYTHING&amp;adaptor=Local%20Search%20Engine&amp;isFrbr=true&amp;tab=tab1&amp;query=any%2Ccontains%2Cbelbin%201981&amp;sortby=date&amp;facet=frbrgroupid%2Cinclude%2C43536970&amp;mode=basic&amp;offset=0" TargetMode="External"/><Relationship Id="rId31" Type="http://schemas.openxmlformats.org/officeDocument/2006/relationships/hyperlink" Target="https://neu.org.uk/advice/first-aid-schools" TargetMode="External"/><Relationship Id="rId44" Type="http://schemas.openxmlformats.org/officeDocument/2006/relationships/hyperlink" Target="https://curriculumforwales.gov.wales/2018/06/19/new-curriculum-special-podcast/" TargetMode="External"/><Relationship Id="rId52" Type="http://schemas.openxmlformats.org/officeDocument/2006/relationships/hyperlink" Target="https://hwb.gov.wales/curriculum-for-wales/humanities/statements-of-what-matte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11</Pages>
  <Words>2993</Words>
  <Characters>17066</Characters>
  <Application>Microsoft Office Word</Application>
  <DocSecurity>0</DocSecurity>
  <Lines>142</Lines>
  <Paragraphs>40</Paragraphs>
  <ScaleCrop>false</ScaleCrop>
  <Company/>
  <LinksUpToDate>false</LinksUpToDate>
  <CharactersWithSpaces>20019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anstice</dc:creator>
  <cp:keywords/>
  <dc:description/>
  <cp:lastModifiedBy>sara anstice</cp:lastModifiedBy>
  <cp:revision>2</cp:revision>
  <dcterms:created xsi:type="dcterms:W3CDTF">2021-05-14T19:41:00Z</dcterms:created>
  <dcterms:modified xsi:type="dcterms:W3CDTF">2021-05-14T19:49:00Z</dcterms:modified>
</cp:coreProperties>
</file>