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51A623FF" w:rsidR="003C154B" w:rsidRPr="00753CE4" w:rsidRDefault="00675ED2" w:rsidP="00945CEC">
            <w:pPr>
              <w:rPr>
                <w:sz w:val="28"/>
                <w:szCs w:val="28"/>
              </w:rPr>
            </w:pPr>
            <w:r>
              <w:rPr>
                <w:sz w:val="28"/>
                <w:szCs w:val="28"/>
              </w:rPr>
              <w:t>April Morris 2100941</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032E8408" w:rsidR="003C154B" w:rsidRPr="00675ED2" w:rsidRDefault="00FD199F" w:rsidP="00945CEC">
            <w:pPr>
              <w:rPr>
                <w:iCs/>
                <w:sz w:val="20"/>
                <w:szCs w:val="28"/>
              </w:rPr>
            </w:pPr>
            <w:r>
              <w:rPr>
                <w:iCs/>
                <w:sz w:val="20"/>
                <w:szCs w:val="28"/>
              </w:rPr>
              <w:t xml:space="preserve">Dr </w:t>
            </w:r>
            <w:r w:rsidR="00675ED2">
              <w:rPr>
                <w:iCs/>
                <w:sz w:val="20"/>
                <w:szCs w:val="28"/>
              </w:rPr>
              <w:t>Kate Williams</w:t>
            </w:r>
          </w:p>
          <w:p w14:paraId="7E54B364" w14:textId="6DBFC108" w:rsidR="009648D6" w:rsidRDefault="00675ED2" w:rsidP="00675ED2">
            <w:pPr>
              <w:tabs>
                <w:tab w:val="left" w:pos="1608"/>
              </w:tabs>
              <w:rPr>
                <w:i/>
                <w:sz w:val="20"/>
                <w:szCs w:val="28"/>
              </w:rPr>
            </w:pPr>
            <w:r>
              <w:rPr>
                <w:i/>
                <w:sz w:val="20"/>
                <w:szCs w:val="28"/>
              </w:rPr>
              <w:tab/>
            </w:r>
          </w:p>
          <w:p w14:paraId="33465354" w14:textId="77777777" w:rsidR="003C154B" w:rsidRPr="006F3D33" w:rsidRDefault="003C154B" w:rsidP="00945CEC">
            <w:pPr>
              <w:rPr>
                <w:i/>
                <w:sz w:val="20"/>
                <w:szCs w:val="28"/>
              </w:rPr>
            </w:pPr>
          </w:p>
        </w:tc>
      </w:tr>
    </w:tbl>
    <w:p w14:paraId="5FA09E11" w14:textId="155A0004" w:rsidR="009648D6" w:rsidRPr="00086D4F" w:rsidRDefault="00195B2A" w:rsidP="008C4B50">
      <w:pPr>
        <w:pStyle w:val="SMUARIAL14BOLD"/>
        <w:spacing w:before="0"/>
        <w:rPr>
          <w:b w:val="0"/>
          <w:sz w:val="32"/>
          <w:szCs w:val="20"/>
        </w:rPr>
      </w:pPr>
      <w:r>
        <w:rPr>
          <w:b w:val="0"/>
          <w:noProof/>
          <w:sz w:val="32"/>
          <w:szCs w:val="20"/>
        </w:rPr>
        <mc:AlternateContent>
          <mc:Choice Requires="wpi">
            <w:drawing>
              <wp:anchor distT="0" distB="0" distL="114300" distR="114300" simplePos="0" relativeHeight="251661312" behindDoc="0" locked="0" layoutInCell="1" allowOverlap="1" wp14:anchorId="38BF67C1" wp14:editId="16230D1B">
                <wp:simplePos x="0" y="0"/>
                <wp:positionH relativeFrom="column">
                  <wp:posOffset>2962790</wp:posOffset>
                </wp:positionH>
                <wp:positionV relativeFrom="paragraph">
                  <wp:posOffset>1135020</wp:posOffset>
                </wp:positionV>
                <wp:extent cx="360" cy="360"/>
                <wp:effectExtent l="38100" t="38100" r="57150" b="57150"/>
                <wp:wrapNone/>
                <wp:docPr id="287056078" name="Ink 7"/>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1223BC9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232.6pt;margin-top:88.6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dG9Ju8cBAABoBAAAEAAAAGRycy9pbmsvaW5rMS54&#10;bWy0k0FvmzAUx++V9h0s77BLAQPJSFBJT4s0qZWqppO2IwU3WMV2ZJuQfPs+jONQNd1pExKyn/3+&#10;fu/nv29uD7xFe6o0k6LAcUgwoqKSNRPbAv96WgcLjLQpRV22UtACH6nGt6svVzdMvPI2hz8CBaGH&#10;EW8L3Bizy6Oo7/uwT0OptlFCSBr9FK/3d3jlsmr6wgQzcKQ+hSopDD2YQSxndYErcyB+P2hvZKcq&#10;6peHiKrOO4wqK7qWipfGKzalELRFouRQ92+MzHEHAwbnbKnCiDNoOEjCeJbNFj+WECgPBZ7MOyhR&#10;QyUcR5c1//wHzfVHzaGsNMm+Zxi5kmq6H2qKLPP8894flNxRZRg9Yx6huIUjqsa55TOCUlTLthvu&#10;BqN92XaALCYEbOHOjqMLQD7qAZt/qgdcPtWbFvcejWtvysFB85Y6Xa1hnILR+c57zGgQHsIbo+xz&#10;SEiSBmQeJLOnJM1JlqdxuEyXk6twLj5pPqtON17vWZ39alc8tbGzntWm8dBJSOYe+hT5pdSGsm1j&#10;/pbr2rbJ3jkX3qE1E3J9PNKXAn+1TxHZzDFgGyEoRslsns2vvxH4gkW8jN850p8CqFdvAAAA//8D&#10;AFBLAwQUAAYACAAAACEAtl/RY+MAAAALAQAADwAAAGRycy9kb3ducmV2LnhtbEyPTU+DQBCG7yb+&#10;h82YeLNLEYEgS2MkVtNo0uJH4m0LUyDuB2G3Bf+940mPM++Td57JV7NW7ISj660RsFwEwNDUtulN&#10;K+Dt9eEqBea8NI1U1qCAb3SwKs7Pcpk1djI7PFW+ZVRiXCYFdN4PGeeu7lBLt7ADGsoOdtTS0zi2&#10;vBnlROVa8TAIYq5lb+hCJwe877D+qo5awPr588kljy+VWkfT5lC+lx9uWwpxeTHf3QLzOPs/GH71&#10;SR0Kctrbo2kcUwKi+CYklIIkuQZGRBSnS2B72qRBCLzI+f8fih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4pWblG4BAAADAwAADgAAAAAAAAAAAAAAAAA8&#10;AgAAZHJzL2Uyb0RvYy54bWxQSwECLQAUAAYACAAAACEAdG9Ju8cBAABoBAAAEAAAAAAAAAAAAAAA&#10;AADWAwAAZHJzL2luay9pbmsxLnhtbFBLAQItABQABgAIAAAAIQC2X9Fj4wAAAAsBAAAPAAAAAAAA&#10;AAAAAAAAAMsFAABkcnMvZG93bnJldi54bWxQSwECLQAUAAYACAAAACEAeRi8nb8AAAAhAQAAGQAA&#10;AAAAAAAAAAAAAADbBgAAZHJzL19yZWxzL2Uyb0RvYy54bWwucmVsc1BLBQYAAAAABgAGAHgBAADR&#10;BwAAAAA=&#10;">
                <v:imagedata r:id="rId10" o:title=""/>
              </v:shape>
            </w:pict>
          </mc:Fallback>
        </mc:AlternateContent>
      </w: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563273B2" w:rsidR="009648D6" w:rsidRDefault="00195B2A" w:rsidP="00C15547">
            <w:pPr>
              <w:rPr>
                <w:rFonts w:ascii="Arial" w:hAnsi="Arial" w:cs="Arial"/>
                <w:sz w:val="20"/>
                <w:szCs w:val="20"/>
              </w:rPr>
            </w:pPr>
            <w:r>
              <w:rPr>
                <w:rFonts w:ascii="Arial" w:hAnsi="Arial" w:cs="Arial"/>
                <w:noProof/>
                <w:sz w:val="20"/>
                <w:szCs w:val="20"/>
              </w:rPr>
              <mc:AlternateContent>
                <mc:Choice Requires="wpi">
                  <w:drawing>
                    <wp:anchor distT="0" distB="0" distL="114300" distR="114300" simplePos="0" relativeHeight="251662336" behindDoc="0" locked="0" layoutInCell="1" allowOverlap="1" wp14:anchorId="688D5764" wp14:editId="496E88B9">
                      <wp:simplePos x="0" y="0"/>
                      <wp:positionH relativeFrom="column">
                        <wp:posOffset>1260235</wp:posOffset>
                      </wp:positionH>
                      <wp:positionV relativeFrom="paragraph">
                        <wp:posOffset>6280</wp:posOffset>
                      </wp:positionV>
                      <wp:extent cx="150480" cy="146880"/>
                      <wp:effectExtent l="38100" t="38100" r="40640" b="43815"/>
                      <wp:wrapNone/>
                      <wp:docPr id="270088748" name="Ink 10"/>
                      <wp:cNvGraphicFramePr/>
                      <a:graphic xmlns:a="http://schemas.openxmlformats.org/drawingml/2006/main">
                        <a:graphicData uri="http://schemas.microsoft.com/office/word/2010/wordprocessingInk">
                          <w14:contentPart bwMode="auto" r:id="rId11">
                            <w14:nvContentPartPr>
                              <w14:cNvContentPartPr/>
                            </w14:nvContentPartPr>
                            <w14:xfrm>
                              <a:off x="0" y="0"/>
                              <a:ext cx="150480" cy="146880"/>
                            </w14:xfrm>
                          </w14:contentPart>
                        </a:graphicData>
                      </a:graphic>
                    </wp:anchor>
                  </w:drawing>
                </mc:Choice>
                <mc:Fallback>
                  <w:pict>
                    <v:shape w14:anchorId="28B2310E" id="Ink 10" o:spid="_x0000_s1026" type="#_x0000_t75" style="position:absolute;margin-left:98.55pt;margin-top:-.2pt;width:13.3pt;height:12.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D1+10AQAACQMAAA4AAABkcnMvZTJvRG9jLnhtbJxSQW7CMBC8V+of&#10;LN9LEgoojQgciipxaMuhfYDr2MRq7I3WDgm/7xKgQKuqEhdrvSPPzux4Ou9sxTYKvQGX82QQc6ac&#10;hMK4dc7f357uUs58EK4QFTiV863yfD67vZm2daaGUEJVKGRE4nzW1jkvQ6izKPKyVFb4AdTKEagB&#10;rQh0xXVUoGiJ3VbRMI4nUQtY1AhSeU/dxR7ks55fayXDq9ZeBVbl/CGOSV44FkjFcEKdj5yn6f2Y&#10;R7OpyNYo6tLIgyRxhSIrjCMB31QLEQRr0PyiskYieNBhIMFGoLWRqvdDzpL4h7Ol+9y5SkaywUyC&#10;C8qFlcBw3F0PXDPCVrSB9hkKSkc0AfiBkdbzfxh70QuQjSU9+0RQVSLQd/ClqT1nmJki57gskpN+&#10;t3k8OVjhydfLJUCJRAfLfz3pNNrdskkJ63JOcW53Z5+l6gKT1EzG8SglRBKUjCYp1WfMe4bjnLPV&#10;0vCLEM/vO2FnP3j2BQAA//8DAFBLAwQUAAYACAAAACEAt3rFc1UCAAAUBgAAEAAAAGRycy9pbmsv&#10;aW5rMS54bWy0VE2L2zAQvRf6H4R66CWyJfkzZp09NVBooexuoT16bW1i1paDrHzsv+9IVhybZHtq&#10;CQjNm5k3M8+j3N2f2gYdhOrrTuaYeRQjIcuuquUmxz+f1iTFqNeFrIqmkyLHb6LH96uPH+5q+do2&#10;GZwIGGRvbm2T463Wu8z3j8ejdwy8Tm18Tmngf5Wv37/hlcuqxEstaw0l+zNUdlKLkzZkWV3luNQn&#10;OsYD92O3V6UY3QZR5SVCq6IU6061hR4Zt4WUokGyaKHvXxjptx1caqizEQqjtoaBCfdYmITplyUA&#10;xSnHE3sPLfbQSYv925y//wPn+prTtBXwJE4wci1V4mB68q3m2fuz/1DdTihdi4vMgyjO8YbKwbb6&#10;DEIp0XfN3nwbjA5FswfJGKWwFq42828Ics0H2vxTPtDlXb5pc3Np3HhTHZxo40qdP62uWwGL3u7G&#10;HdM9EBv4USv7HDjlAaER4eETDzKaZpR5PE0nn8Jt8ZnzWe377cj3rC77aj2jasNkx7rS21F06tFo&#10;FH0q+a3Urag3W/23XDe2TR4358Y7tMuE3BwP4iXHn+xTRDZzAOwgFPFlgHgYJdHiM4cfXWDCMMN0&#10;wQhDdEGRPd2dAgI2nAaw7itoyAsRB3eEYjgTimKbkzISpwDMKObGpKgrMe2DDMa0NhAD4zl20tTc&#10;MeO1BptMBgBwupFnXLeMgXloxWUOEDXRTjJGArjHJLHdOYdpdQmbZ7AYMRORJoQFRisCGjHK0JIt&#10;CE9RGJAwimCweaphIAwiYxKHMZ/9e4wbAc9i9QcAAP//AwBQSwMEFAAGAAgAAAAhAERqRQ7eAAAA&#10;CAEAAA8AAABkcnMvZG93bnJldi54bWxMj8FOwzAQRO9I/IO1SNxaJ4G2EOJUBokLKhIEDhzdeEki&#10;4nWI3Sbw9SwnuO1oRrNviu3senHEMXSeFKTLBARS7W1HjYLXl/vFFYgQDVnTe0IFXxhgW56eFCa3&#10;fqJnPFaxEVxCITcK2hiHXMpQt+hMWPoBib13PzoTWY6NtKOZuNz1MkuStXSmI/7QmgHvWqw/qoNT&#10;8PToKne7+0zDbh2tnrR++H7TSp2fzfoGRMQ5/oXhF5/RoWSmvT+QDaJnfb1JOapgcQmC/Sy72IDY&#10;87FagSwL+X9A+QM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TA9ftdAEAAAkDAAAOAAAAAAAAAAAAAAAAADwCAABkcnMvZTJvRG9jLnhtbFBLAQItABQABgAI&#10;AAAAIQC3esVzVQIAABQGAAAQAAAAAAAAAAAAAAAAANwDAABkcnMvaW5rL2luazEueG1sUEsBAi0A&#10;FAAGAAgAAAAhAERqRQ7eAAAACAEAAA8AAAAAAAAAAAAAAAAAXwYAAGRycy9kb3ducmV2LnhtbFBL&#10;AQItABQABgAIAAAAIQB5GLydvwAAACEBAAAZAAAAAAAAAAAAAAAAAGoHAABkcnMvX3JlbHMvZTJv&#10;RG9jLnhtbC5yZWxzUEsFBgAAAAAGAAYAeAEAAGAIAAAAAA==&#10;">
                      <v:imagedata r:id="rId12" o:title=""/>
                    </v:shape>
                  </w:pict>
                </mc:Fallback>
              </mc:AlternateContent>
            </w:r>
            <w:r w:rsidR="00F80900">
              <w:rPr>
                <w:rFonts w:ascii="Arial" w:hAnsi="Arial" w:cs="Arial"/>
                <w:sz w:val="20"/>
                <w:szCs w:val="20"/>
              </w:rPr>
              <w:t xml:space="preserve">Cognitive Psychology </w:t>
            </w:r>
            <w:r w:rsidR="00675ED2">
              <w:rPr>
                <w:rFonts w:ascii="Arial" w:hAnsi="Arial" w:cs="Arial"/>
                <w:sz w:val="20"/>
                <w:szCs w:val="20"/>
              </w:rPr>
              <w:t xml:space="preserve">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4786228" w:rsidR="0031057E" w:rsidRPr="00A05E89" w:rsidRDefault="00195B2A" w:rsidP="00F73A03">
            <w:pPr>
              <w:rPr>
                <w:rFonts w:ascii="Arial" w:hAnsi="Arial" w:cs="Arial"/>
                <w:sz w:val="20"/>
                <w:szCs w:val="20"/>
              </w:rPr>
            </w:pPr>
            <w:r>
              <w:rPr>
                <w:rFonts w:ascii="Arial" w:hAnsi="Arial" w:cs="Arial"/>
                <w:noProof/>
                <w:sz w:val="20"/>
                <w:szCs w:val="20"/>
              </w:rPr>
              <mc:AlternateContent>
                <mc:Choice Requires="wpi">
                  <w:drawing>
                    <wp:anchor distT="0" distB="0" distL="114300" distR="114300" simplePos="0" relativeHeight="251660288" behindDoc="0" locked="0" layoutInCell="1" allowOverlap="1" wp14:anchorId="495A9DD4" wp14:editId="5244297A">
                      <wp:simplePos x="0" y="0"/>
                      <wp:positionH relativeFrom="column">
                        <wp:posOffset>780355</wp:posOffset>
                      </wp:positionH>
                      <wp:positionV relativeFrom="paragraph">
                        <wp:posOffset>-17800</wp:posOffset>
                      </wp:positionV>
                      <wp:extent cx="319680" cy="286200"/>
                      <wp:effectExtent l="57150" t="38100" r="42545" b="57150"/>
                      <wp:wrapNone/>
                      <wp:docPr id="1670574413" name="Ink 6"/>
                      <wp:cNvGraphicFramePr/>
                      <a:graphic xmlns:a="http://schemas.openxmlformats.org/drawingml/2006/main">
                        <a:graphicData uri="http://schemas.microsoft.com/office/word/2010/wordprocessingInk">
                          <w14:contentPart bwMode="auto" r:id="rId13">
                            <w14:nvContentPartPr>
                              <w14:cNvContentPartPr/>
                            </w14:nvContentPartPr>
                            <w14:xfrm>
                              <a:off x="0" y="0"/>
                              <a:ext cx="319680" cy="286200"/>
                            </w14:xfrm>
                          </w14:contentPart>
                        </a:graphicData>
                      </a:graphic>
                    </wp:anchor>
                  </w:drawing>
                </mc:Choice>
                <mc:Fallback>
                  <w:pict>
                    <v:shape w14:anchorId="1E498DE8" id="Ink 6" o:spid="_x0000_s1026" type="#_x0000_t75" style="position:absolute;margin-left:60.75pt;margin-top:-2.1pt;width:26.55pt;height:23.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2MQt2AQAACQMAAA4AAABkcnMvZTJvRG9jLnhtbJxSy07DMBC8I/EP&#10;lu80SYEqiZr0QIXUA48DfIBx7MYi9kZrt2n/nk3T0haEkHqxsjv2ZGZnp7ONbdhaoTfgCp6MYs6U&#10;k1AZtyz4+9vjTcqZD8JVogGnCr5Vns/K66tp1+ZqDDU0lUJGJM7nXVvwOoQ2jyIva2WFH0GrHIEa&#10;0IpAJS6jCkVH7LaJxnE8iTrAqkWQynvqzgeQlzt+rZUML1p7FVhT8CyOSV44fGDB0yy55+yj72Qx&#10;j8qpyJco2trIvSRxgSIrjCMB31RzEQRboflFZY1E8KDDSIKNQGsj1c4POUviH84W7rN3ldzJFeYS&#10;XFAuvAoMh9ntgEt+YRuaQPcEFaUjVgH4npHG838Yg+g5yJUlPUMiqBoRaB18bVrPGeamKjguquSo&#10;360fjg5e8ejr+RygRKK95b+ebDTaftikhG0KTgFv+3OXpdoEJql5m2STlBBJ0Did0N70+IF5YDhU&#10;J6OlK2chntb985MNLr8AAAD//wMAUEsDBBQABgAIAAAAIQCXf1VVTAIAAOkFAAAQAAAAZHJzL2lu&#10;ay9pbmsxLnhtbLRUS4+bMBC+V+p/sNxDLgH8gJCgJXtqpEqtVHW3UntkwZugBRMZ57H/vuNHCNlk&#10;e2oVydgz830z83mcu/tj26C9UH3dyRzTkGAkZNlVtVzn+OfjKphj1OtCVkXTSZHjV9Hj++XHD3e1&#10;fGmbDFYEDLI3u7bJ8UbrbRZFh8MhPPCwU+uIEcKjL/Ll21e89KhKPNey1pCyP5nKTmpx1IYsq6sc&#10;l/pIhnjgfuh2qhSD21hUeY7QqijFqlNtoQfGTSGlaJAsWqj7F0b6dQubGvKshcKoraHhgIU0TuP5&#10;5wUYimOOR+cdlNhDJS2ObnP+/g+cq2tOUxZn6SzFyJdUib2pKbKaZ+/3/l11W6F0Lc4yO1G84xWV&#10;7mz1cUIp0XfNztwNRvui2YFklBAYC5+bRjcEueYDbf4pH+jyLt+4uEtpfHtjHbxow0idrlbXrYBB&#10;b7fDjOkeiI35QSv7HBhhPCBJwOJHxjOSZpyGjPHRVfgpPnE+qV2/Gfie1HlerWdQzXV2qCu9GUQn&#10;IUkG0ceS34JuRL3e6L9hfdsWPEzOjXdohwn5Pn6I5xx/sk8RWaQz2EYIShhDLE7SZDqhEzqbkClm&#10;mGAyDWhAEZkyZFaC4Dd1lhTRxBw4iufwDUDOmTEAIIUPcQALpqM9RzY6DgBogh2jXX0qh3RJwG/y&#10;uihiyU6m64MDehYPsfA3JtvDteMive/0ui5XhHO/qdTwjts+BVm7LZdygHMrAF0gajZ8kQR8Ngfz&#10;LJkGcZqgOFkESTyjF38JwzXDrC//AAAA//8DAFBLAwQUAAYACAAAACEA9PTC2uAAAAAJAQAADwAA&#10;AGRycy9kb3ducmV2LnhtbEyPwU7DMBBE70j8g7VIvbVO0qRFIU4FSFUlOBF6gJsTL0mEvY5it0n5&#10;etwTHEf7NPO22M1GszOOrrckIF5FwJAaq3pqBRzf98t7YM5LUlJbQgEXdLArb28KmSs70RueK9+y&#10;UEIulwI674ecc9d0aKRb2QEp3L7saKQPcWy5GuUUyo3mSRRtuJE9hYVODvjcYfNdnYyAz59pUFV8&#10;eL18TMcXo5Psqa8zIRZ38+MDMI+z/4Phqh/UoQxOtT2RckyHnMRZQAUs0wTYFdimG2C1gHS9BV4W&#10;/P8H5S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O3Yx&#10;C3YBAAAJAwAADgAAAAAAAAAAAAAAAAA8AgAAZHJzL2Uyb0RvYy54bWxQSwECLQAUAAYACAAAACEA&#10;l39VVUwCAADpBQAAEAAAAAAAAAAAAAAAAADeAwAAZHJzL2luay9pbmsxLnhtbFBLAQItABQABgAI&#10;AAAAIQD09MLa4AAAAAkBAAAPAAAAAAAAAAAAAAAAAFgGAABkcnMvZG93bnJldi54bWxQSwECLQAU&#10;AAYACAAAACEAeRi8nb8AAAAhAQAAGQAAAAAAAAAAAAAAAABlBwAAZHJzL19yZWxzL2Uyb0RvYy54&#10;bWwucmVsc1BLBQYAAAAABgAGAHgBAABbCAAAAAA=&#10;">
                      <v:imagedata r:id="rId14" o:title=""/>
                    </v:shape>
                  </w:pict>
                </mc:Fallback>
              </mc:AlternateContent>
            </w:r>
            <w:r w:rsidR="002F3741" w:rsidRPr="00A05E89">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5D6D9410" w:rsidR="0031057E" w:rsidRPr="00A05E89" w:rsidRDefault="00195B2A" w:rsidP="00F73A03">
            <w:pPr>
              <w:rPr>
                <w:rFonts w:ascii="Arial" w:hAnsi="Arial" w:cs="Arial"/>
                <w:sz w:val="20"/>
                <w:szCs w:val="20"/>
              </w:rPr>
            </w:pPr>
            <w:r>
              <w:rPr>
                <w:rFonts w:ascii="Arial" w:hAnsi="Arial" w:cs="Arial"/>
                <w:noProof/>
                <w:sz w:val="20"/>
                <w:szCs w:val="20"/>
              </w:rPr>
              <mc:AlternateContent>
                <mc:Choice Requires="wpi">
                  <w:drawing>
                    <wp:anchor distT="0" distB="0" distL="114300" distR="114300" simplePos="0" relativeHeight="251659264" behindDoc="0" locked="0" layoutInCell="1" allowOverlap="1" wp14:anchorId="4FD61004" wp14:editId="1F904AED">
                      <wp:simplePos x="0" y="0"/>
                      <wp:positionH relativeFrom="column">
                        <wp:posOffset>991810</wp:posOffset>
                      </wp:positionH>
                      <wp:positionV relativeFrom="paragraph">
                        <wp:posOffset>73840</wp:posOffset>
                      </wp:positionV>
                      <wp:extent cx="195840" cy="249840"/>
                      <wp:effectExtent l="57150" t="38100" r="52070" b="55245"/>
                      <wp:wrapNone/>
                      <wp:docPr id="560171917"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195840" cy="249840"/>
                            </w14:xfrm>
                          </w14:contentPart>
                        </a:graphicData>
                      </a:graphic>
                    </wp:anchor>
                  </w:drawing>
                </mc:Choice>
                <mc:Fallback>
                  <w:pict>
                    <v:shape w14:anchorId="268BD144" id="Ink 4" o:spid="_x0000_s1026" type="#_x0000_t75" style="position:absolute;margin-left:77.4pt;margin-top:5.1pt;width:16.8pt;height:2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cYBt1AQAACQMAAA4AAABkcnMvZTJvRG9jLnhtbJxSy27CMBC8V+o/&#10;WL6XJAgQRAQORZU4tOXQfoDr2MRq7I3WDgl/3w2PElpVlbhE9o4yOw/Pl60t2U6hN+AyngxizpST&#10;kBu3zfj729PDlDMfhMtFCU5lfK88Xy7u7+ZNlaohFFDmChmROJ82VcaLEKo0irwslBV+AJVyBGpA&#10;KwJdcRvlKBpit2U0jONJ1ADmFYJU3tN0dQT54sCvtZLhVWuvAiszPotjkhcyPp2M6IB0oBFnHwQN&#10;p2MeLeYi3aKoCiNPksQNiqwwjgR8U61EEKxG84vKGongQYeBBBuB1kaqgx9ylsQ/nK3dZ+cqGcka&#10;UwkuKBc2AsM5uwNwywpbUgLNM+TUjqgD8BMjxfN/GUfRK5C1JT3HRlCVItBz8IWpPMWcmjzjuM6T&#10;i363e7w42ODF18s1QI1EJ8t//dJqtF3YpIS1Gac699330KVqA5M0TGbjade4JGg4mnXnHvOR4byn&#10;Fy0tvyqxf++E9V7w4gsAAP//AwBQSwMEFAAGAAgAAAAhADP1N7NTAgAA/QUAABAAAABkcnMvaW5r&#10;L2luazEueG1stFTJbtswEL0X6D8Q7MEX0yIpy1oQOacaKNACRZIC7VGRGUuIRBkUveTvO6Qkmmmc&#10;nloIIIazPL55HOrm9tw26ChUX3cyx2xBMRKy7La13OX4x8OGJBj1upDboumkyPGL6PHt+uOHm1o+&#10;t00GKwIE2RurbXJcab3PguB0Oi1O4aJTu4BTGgZf5PO3r3g9Vm3FUy1rDUf2k6vspBZnbcCyepvj&#10;Up+pywfs++6gSuHCxqPKS4ZWRSk2nWoL7RCrQkrRIFm0wPsnRvplD0YN5+yEwqitoWHCF2wZL5PP&#10;KTiKc469/QEo9sCkxcF1zF//AXPzFtPQCnm8ijEaKW3F0XAKrObZ+71/V91eKF2Li8yDKGPgBZXD&#10;3uozCKVE3zUHczcYHYvmAJIxSmEsxrNZcEWQt3igzT/FA13exfPJvZZmbM/XYRTNjdR0tbpuBQx6&#10;u3czpnsANu57rexz4JSHhEaELx94mNE4Y+EiTal3FeMUT5iP6tBXDu9RXebVRpxqQ2eneqsrJzpd&#10;0MiJ7kt+rbQS9a7Sf6sd27bFbnKuvEM7TGjs40485fiTfYrIVg4O2whFy2SF+DKKo/mMzZIZnWOG&#10;KaZzShiic4bMShF80zr6PY+NQp7LidHK1HLEjY+wBMQGg9sUU2+iFgesP22OElPEgUAExpAByZaO&#10;VzQE/HVC9pj4Yd+eUkc8r0nrgcUeNyB5SWSgPbRAbZJzmQq3gcNg45O2KCwl4RAyqkMOY4xwNrgY&#10;4gYjJilh4SqakzRFLIlItFyxV78Jd/Uw/+vfAAAA//8DAFBLAwQUAAYACAAAACEAf3ha8uAAAAAJ&#10;AQAADwAAAGRycy9kb3ducmV2LnhtbEyPwU7DMBBE70j9B2srcUHUITQlhDgVROKEhGjgwNGNlyQQ&#10;r0PstoGvZ3uitxnNaPZtvp5sL/Y4+s6RgqtFBAKpdqajRsHb6+NlCsIHTUb3jlDBD3pYF7OzXGfG&#10;HWiD+yo0gkfIZ1pBG8KQSenrFq32CzcgcfbhRqsD27GRZtQHHre9jKNoJa3uiC+0esCyxfqr2lkF&#10;F7+3nzbZGP/8XcXTw/tTedO8lEqdz6f7OxABp/BfhiM+o0PBTFu3I+NFzz5ZMnpgEcUgjoU0XYLY&#10;Kkjia5BFLk8/KP4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0VxgG3UBAAAJAwAADgAAAAAAAAAAAAAAAAA8AgAAZHJzL2Uyb0RvYy54bWxQSwECLQAUAAYA&#10;CAAAACEAM/U3s1MCAAD9BQAAEAAAAAAAAAAAAAAAAADdAwAAZHJzL2luay9pbmsxLnhtbFBLAQIt&#10;ABQABgAIAAAAIQB/eFry4AAAAAkBAAAPAAAAAAAAAAAAAAAAAF4GAABkcnMvZG93bnJldi54bWxQ&#10;SwECLQAUAAYACAAAACEAeRi8nb8AAAAhAQAAGQAAAAAAAAAAAAAAAABrBwAAZHJzL19yZWxzL2Uy&#10;b0RvYy54bWwucmVsc1BLBQYAAAAABgAGAHgBAABhCAAAAAA=&#10;">
                      <v:imagedata r:id="rId16" o:title=""/>
                    </v:shape>
                  </w:pict>
                </mc:Fallback>
              </mc:AlternateContent>
            </w:r>
            <w:r w:rsidR="00DA7F18">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Pr="001C26F4" w:rsidRDefault="00A5268F" w:rsidP="00C15547">
            <w:r w:rsidRPr="001C26F4">
              <w:rPr>
                <w:b/>
              </w:rPr>
              <w:t xml:space="preserve">Suggested Research Title/Area: </w:t>
            </w:r>
            <w:r w:rsidRPr="001C26F4">
              <w:t>(between 10-15 words and must reflect the essence of your proposed research question, study design and study population and should be more specific than a broad topic area).</w:t>
            </w:r>
          </w:p>
          <w:p w14:paraId="67E62010" w14:textId="77777777" w:rsidR="00A5268F" w:rsidRPr="001C26F4" w:rsidRDefault="00A5268F" w:rsidP="00C15547"/>
          <w:p w14:paraId="4F7153DE" w14:textId="5BA0D853" w:rsidR="00FD199F" w:rsidRPr="001C26F4" w:rsidRDefault="00FD199F" w:rsidP="00C15547">
            <w:r w:rsidRPr="001C26F4">
              <w:t>Retrieval Induced Forgetting on foreign language learning</w:t>
            </w:r>
            <w:r w:rsidR="001C26F4" w:rsidRPr="001C26F4">
              <w:t>: an investigation using the</w:t>
            </w:r>
            <w:r w:rsidR="001C26F4" w:rsidRPr="001C26F4">
              <w:rPr>
                <w:color w:val="2E2E2E"/>
              </w:rPr>
              <w:t xml:space="preserve"> retrieval-practice paradigm (Anderson et al., 1994)</w:t>
            </w: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Pr="00293ED4" w:rsidRDefault="00992264" w:rsidP="00360E4B">
            <w:pPr>
              <w:rPr>
                <w:bCs/>
              </w:rPr>
            </w:pPr>
          </w:p>
          <w:p w14:paraId="05E3496F" w14:textId="533844B5" w:rsidR="00992264" w:rsidRDefault="00293ED4" w:rsidP="00360E4B">
            <w:r w:rsidRPr="00293ED4">
              <w:rPr>
                <w:bCs/>
              </w:rPr>
              <w:t xml:space="preserve">Retrieval-induced forgetting </w:t>
            </w:r>
            <w:r w:rsidR="00C037BE">
              <w:rPr>
                <w:bCs/>
              </w:rPr>
              <w:t xml:space="preserve">(RIF) </w:t>
            </w:r>
            <w:r w:rsidRPr="00293ED4">
              <w:rPr>
                <w:bCs/>
              </w:rPr>
              <w:t>effect is a phenomenon that occurs when recalling certain information leads to the inability to retrieve related information.</w:t>
            </w:r>
            <w:r w:rsidR="00463245">
              <w:rPr>
                <w:bCs/>
              </w:rPr>
              <w:t xml:space="preserve"> </w:t>
            </w:r>
            <w:r w:rsidR="00463245" w:rsidRPr="00463245">
              <w:rPr>
                <w:bCs/>
              </w:rPr>
              <w:t xml:space="preserve">This happens because the act of retrieving information strengthens the connections related to that </w:t>
            </w:r>
            <w:r w:rsidR="00463245" w:rsidRPr="00463245">
              <w:rPr>
                <w:bCs/>
              </w:rPr>
              <w:t>information but</w:t>
            </w:r>
            <w:r w:rsidR="00463245" w:rsidRPr="00463245">
              <w:rPr>
                <w:bCs/>
              </w:rPr>
              <w:t xml:space="preserve"> weakens the connections to competing information</w:t>
            </w:r>
            <w:r w:rsidR="00C037BE">
              <w:rPr>
                <w:bCs/>
              </w:rPr>
              <w:t xml:space="preserve"> </w:t>
            </w:r>
            <w:r w:rsidR="00C037BE">
              <w:t>(Anderson et al., 1994)</w:t>
            </w:r>
            <w:r w:rsidR="00C037BE">
              <w:t xml:space="preserve">. The RIF effect can be studied through the retrieval </w:t>
            </w:r>
            <w:r w:rsidR="005A2FEF">
              <w:t>practice</w:t>
            </w:r>
            <w:r w:rsidR="00C037BE">
              <w:t xml:space="preserve"> </w:t>
            </w:r>
            <w:r w:rsidR="005A2FEF">
              <w:t>paradigm</w:t>
            </w:r>
            <w:r w:rsidR="00C037BE">
              <w:t xml:space="preserve">, in this study numerous </w:t>
            </w:r>
            <w:r w:rsidR="005A2FEF">
              <w:t>categories</w:t>
            </w:r>
            <w:r w:rsidR="00C037BE">
              <w:t xml:space="preserve"> containing varying words are learnt by the </w:t>
            </w:r>
            <w:r w:rsidR="005A2FEF">
              <w:t>participant</w:t>
            </w:r>
            <w:r w:rsidR="00C037BE">
              <w:t>,</w:t>
            </w:r>
            <w:r w:rsidR="005A2FEF">
              <w:t xml:space="preserve"> and then perform a practice phase on half of the category words. Once completed, the stage phase is the test phase, where the participant is asked to recall any words from the categories they have learnt. The words which have been recalled are then put into 3 types, as follows, RP+ are the practiced items from practiced categories, RP- are the un</w:t>
            </w:r>
            <w:r w:rsidR="009653F5">
              <w:t>-</w:t>
            </w:r>
            <w:r w:rsidR="005A2FEF">
              <w:t xml:space="preserve">practiced items from practiced categories, and NRP are the un-practiced items from the un-practiced categories. Most studies have found that NRP items are recalled more frequently compared to </w:t>
            </w:r>
            <w:r w:rsidR="009653F5">
              <w:t xml:space="preserve">RP- items, this is the phenomenon of the RIF effect </w:t>
            </w:r>
            <w:r w:rsidR="009653F5">
              <w:t>(</w:t>
            </w:r>
            <w:proofErr w:type="spellStart"/>
            <w:r w:rsidR="009653F5">
              <w:t>Galfano</w:t>
            </w:r>
            <w:proofErr w:type="spellEnd"/>
            <w:r w:rsidR="009653F5">
              <w:t xml:space="preserve"> et al., 2011)</w:t>
            </w:r>
            <w:r w:rsidR="009653F5">
              <w:t>.</w:t>
            </w:r>
          </w:p>
          <w:p w14:paraId="050BF161" w14:textId="77777777" w:rsidR="009653F5" w:rsidRDefault="009653F5" w:rsidP="00360E4B">
            <w:pPr>
              <w:rPr>
                <w:bCs/>
              </w:rPr>
            </w:pPr>
          </w:p>
          <w:p w14:paraId="5D67F3F5" w14:textId="77777777" w:rsidR="009653F5" w:rsidRDefault="009653F5" w:rsidP="00360E4B">
            <w:pPr>
              <w:rPr>
                <w:bCs/>
              </w:rPr>
            </w:pPr>
            <w:r>
              <w:rPr>
                <w:bCs/>
              </w:rPr>
              <w:t>The aim of this study is to explore whether the RIF effect which is seen in native language words (English) emerges when met with a new language (Welsh), exploring whether the same pattern emerges.</w:t>
            </w:r>
          </w:p>
          <w:p w14:paraId="3D1142EC" w14:textId="77777777" w:rsidR="009653F5" w:rsidRDefault="009653F5" w:rsidP="00360E4B">
            <w:pPr>
              <w:rPr>
                <w:bCs/>
              </w:rPr>
            </w:pPr>
          </w:p>
          <w:p w14:paraId="12B8A062" w14:textId="7806EF24" w:rsidR="009653F5" w:rsidRDefault="009653F5" w:rsidP="00360E4B">
            <w:pPr>
              <w:rPr>
                <w:bCs/>
              </w:rPr>
            </w:pPr>
            <w:r>
              <w:rPr>
                <w:bCs/>
              </w:rPr>
              <w:t xml:space="preserve"> </w:t>
            </w:r>
          </w:p>
          <w:p w14:paraId="19C027A2" w14:textId="77777777" w:rsidR="009653F5" w:rsidRDefault="009653F5" w:rsidP="00360E4B">
            <w:pPr>
              <w:rPr>
                <w:bCs/>
              </w:rPr>
            </w:pPr>
          </w:p>
          <w:p w14:paraId="2E2E5C74" w14:textId="6A26AC02" w:rsidR="009653F5" w:rsidRDefault="009653F5" w:rsidP="009653F5">
            <w:pPr>
              <w:pStyle w:val="NormalWeb"/>
              <w:spacing w:before="0" w:beforeAutospacing="0" w:after="0" w:afterAutospacing="0" w:line="480" w:lineRule="auto"/>
              <w:ind w:left="720" w:hanging="720"/>
            </w:pPr>
            <w:r>
              <w:t xml:space="preserve">Anderson, M. W., Bjork, R. A., &amp; Bjork, E. L. (1994). Remembering can cause forgetting: retrieval dynamics in long-term memory. </w:t>
            </w:r>
            <w:r>
              <w:rPr>
                <w:i/>
                <w:iCs/>
              </w:rPr>
              <w:t>PubMed</w:t>
            </w:r>
            <w:r>
              <w:t xml:space="preserve">, </w:t>
            </w:r>
            <w:r>
              <w:rPr>
                <w:i/>
                <w:iCs/>
              </w:rPr>
              <w:t>20</w:t>
            </w:r>
            <w:r>
              <w:t xml:space="preserve">(5), 1063–1087. </w:t>
            </w:r>
            <w:hyperlink r:id="rId17" w:history="1">
              <w:r w:rsidRPr="003166E5">
                <w:rPr>
                  <w:rStyle w:val="Hyperlink"/>
                </w:rPr>
                <w:t>https://doi.org/10.1037/0278-7393.20.5.1063</w:t>
              </w:r>
            </w:hyperlink>
          </w:p>
          <w:p w14:paraId="2580FAA1" w14:textId="77777777" w:rsidR="009653F5" w:rsidRDefault="009653F5" w:rsidP="009653F5">
            <w:pPr>
              <w:pStyle w:val="NormalWeb"/>
              <w:spacing w:before="0" w:beforeAutospacing="0" w:after="0" w:afterAutospacing="0" w:line="480" w:lineRule="auto"/>
              <w:ind w:left="720" w:hanging="720"/>
            </w:pPr>
            <w:proofErr w:type="spellStart"/>
            <w:r>
              <w:t>Galfano</w:t>
            </w:r>
            <w:proofErr w:type="spellEnd"/>
            <w:r>
              <w:t xml:space="preserve">, G., </w:t>
            </w:r>
            <w:proofErr w:type="spellStart"/>
            <w:r>
              <w:t>Penolazzi</w:t>
            </w:r>
            <w:proofErr w:type="spellEnd"/>
            <w:r>
              <w:t xml:space="preserve">, B., </w:t>
            </w:r>
            <w:proofErr w:type="spellStart"/>
            <w:r>
              <w:t>Fardo</w:t>
            </w:r>
            <w:proofErr w:type="spellEnd"/>
            <w:r>
              <w:t xml:space="preserve">, F., </w:t>
            </w:r>
            <w:proofErr w:type="spellStart"/>
            <w:r>
              <w:t>Dhooge</w:t>
            </w:r>
            <w:proofErr w:type="spellEnd"/>
            <w:r>
              <w:t xml:space="preserve">, E., </w:t>
            </w:r>
            <w:proofErr w:type="spellStart"/>
            <w:r>
              <w:t>Angrilli</w:t>
            </w:r>
            <w:proofErr w:type="spellEnd"/>
            <w:r>
              <w:t xml:space="preserve">, A., &amp; </w:t>
            </w:r>
            <w:proofErr w:type="spellStart"/>
            <w:r>
              <w:t>Umiltà</w:t>
            </w:r>
            <w:proofErr w:type="spellEnd"/>
            <w:r>
              <w:t xml:space="preserve">, C. (2011). Neurophysiological markers of retrieval-induced forgetting in multiplication fact retrieval. </w:t>
            </w:r>
            <w:r>
              <w:rPr>
                <w:i/>
                <w:iCs/>
              </w:rPr>
              <w:t>Psychophysiology</w:t>
            </w:r>
            <w:r>
              <w:t xml:space="preserve">, </w:t>
            </w:r>
            <w:r>
              <w:rPr>
                <w:i/>
                <w:iCs/>
              </w:rPr>
              <w:t>48</w:t>
            </w:r>
            <w:r>
              <w:t>(12), 1681–1691. https://doi.org/10.1111/j.1469-8986.2011.01267.x</w:t>
            </w:r>
          </w:p>
          <w:p w14:paraId="0FB081C1" w14:textId="77777777" w:rsidR="009653F5" w:rsidRDefault="009653F5" w:rsidP="009653F5">
            <w:pPr>
              <w:pStyle w:val="NormalWeb"/>
              <w:spacing w:before="0" w:beforeAutospacing="0" w:after="0" w:afterAutospacing="0" w:line="480" w:lineRule="auto"/>
              <w:ind w:left="720" w:hanging="720"/>
            </w:pPr>
          </w:p>
          <w:p w14:paraId="25FCAEC5" w14:textId="77777777" w:rsidR="009653F5" w:rsidRPr="00293ED4" w:rsidRDefault="009653F5" w:rsidP="00360E4B">
            <w:pPr>
              <w:rPr>
                <w:bCs/>
              </w:rPr>
            </w:pPr>
          </w:p>
          <w:p w14:paraId="7B84ECA1" w14:textId="77777777" w:rsidR="00992264" w:rsidRDefault="00992264"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04464789" w14:textId="77777777" w:rsidR="00CB2DE3" w:rsidRPr="00CB2DE3" w:rsidRDefault="00CB2DE3" w:rsidP="00B24417">
            <w:pPr>
              <w:rPr>
                <w:b/>
              </w:rPr>
            </w:pPr>
          </w:p>
          <w:p w14:paraId="1D7D59CD" w14:textId="1822F0E0" w:rsidR="00CB2DE3" w:rsidRPr="00CB2DE3" w:rsidRDefault="00CB2DE3" w:rsidP="00B24417">
            <w:pPr>
              <w:rPr>
                <w:bCs/>
              </w:rPr>
            </w:pPr>
            <w:r w:rsidRPr="00CB2DE3">
              <w:rPr>
                <w:bCs/>
              </w:rPr>
              <w:t>Does the same pattern of retrieval induced forgetting effect seen in English language words emerge in Welsh language words?</w:t>
            </w:r>
          </w:p>
          <w:p w14:paraId="27FD18E2" w14:textId="77777777" w:rsidR="00CB2DE3" w:rsidRPr="00CB2DE3" w:rsidRDefault="00CB2DE3" w:rsidP="00B24417">
            <w:pPr>
              <w:rPr>
                <w:rFonts w:ascii="Arial" w:hAnsi="Arial" w:cs="Arial"/>
                <w:bCs/>
                <w:sz w:val="20"/>
              </w:rPr>
            </w:pPr>
          </w:p>
          <w:p w14:paraId="1B5AB298" w14:textId="77777777" w:rsidR="00B24417" w:rsidRDefault="00B24417" w:rsidP="00B24417">
            <w:pPr>
              <w:rPr>
                <w:rFonts w:ascii="Arial" w:hAnsi="Arial" w:cs="Arial"/>
                <w:b/>
                <w:sz w:val="20"/>
              </w:rPr>
            </w:pPr>
          </w:p>
          <w:p w14:paraId="018244B1" w14:textId="77777777" w:rsidR="00B24417" w:rsidRDefault="00B24417" w:rsidP="00B24417">
            <w:pPr>
              <w:rPr>
                <w:rFonts w:ascii="Arial" w:hAnsi="Arial" w:cs="Arial"/>
                <w:b/>
                <w:sz w:val="20"/>
              </w:rPr>
            </w:pPr>
          </w:p>
          <w:p w14:paraId="7D91FB1C" w14:textId="77777777"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10421" w:type="dxa"/>
        <w:tblLook w:val="01E0" w:firstRow="1" w:lastRow="1" w:firstColumn="1" w:lastColumn="1" w:noHBand="0" w:noVBand="0"/>
      </w:tblPr>
      <w:tblGrid>
        <w:gridCol w:w="10421"/>
      </w:tblGrid>
      <w:tr w:rsidR="00E24E04" w14:paraId="0B8B23A3" w14:textId="77777777" w:rsidTr="002C3C6C">
        <w:tc>
          <w:tcPr>
            <w:tcW w:w="10421"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w:t>
            </w:r>
            <w:proofErr w:type="gramStart"/>
            <w:r w:rsidR="007A30FE" w:rsidRPr="00B24417">
              <w:rPr>
                <w:rFonts w:ascii="Arial" w:hAnsi="Arial" w:cs="Arial"/>
                <w:bCs/>
                <w:i/>
                <w:iCs/>
                <w:sz w:val="20"/>
              </w:rPr>
              <w:t>tools</w:t>
            </w:r>
            <w:proofErr w:type="gramEnd"/>
            <w:r w:rsidR="007A30FE" w:rsidRPr="00B24417">
              <w:rPr>
                <w:rFonts w:ascii="Arial" w:hAnsi="Arial" w:cs="Arial"/>
                <w:bCs/>
                <w:i/>
                <w:iCs/>
                <w:sz w:val="20"/>
              </w:rPr>
              <w:t xml:space="preserve">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2277E438" w:rsidR="00E00F78" w:rsidRDefault="00E00F78" w:rsidP="00360E4B">
            <w:pPr>
              <w:rPr>
                <w:rFonts w:ascii="Arial" w:hAnsi="Arial" w:cs="Arial"/>
                <w:b/>
              </w:rPr>
            </w:pPr>
          </w:p>
          <w:p w14:paraId="6C7AF8DB" w14:textId="44A9D275" w:rsidR="00E00F78" w:rsidRDefault="00E00F78" w:rsidP="00360E4B">
            <w:pPr>
              <w:rPr>
                <w:rFonts w:ascii="Arial" w:hAnsi="Arial" w:cs="Arial"/>
                <w:b/>
              </w:rPr>
            </w:pPr>
          </w:p>
          <w:p w14:paraId="475C7008" w14:textId="0D1D8D2F" w:rsidR="00FD199F" w:rsidRPr="00650B65" w:rsidRDefault="00FD199F" w:rsidP="00360E4B">
            <w:r w:rsidRPr="00650B65">
              <w:rPr>
                <w:b/>
              </w:rPr>
              <w:t xml:space="preserve">Participants: </w:t>
            </w:r>
            <w:r w:rsidR="007C567E" w:rsidRPr="00650B65">
              <w:rPr>
                <w:bCs/>
              </w:rPr>
              <w:t xml:space="preserve">Participants will be undergraduate students of UWTSD, all participants will be over the age of 18. </w:t>
            </w:r>
            <w:r w:rsidR="001C26F4" w:rsidRPr="00650B65">
              <w:rPr>
                <w:bCs/>
              </w:rPr>
              <w:t>Participants</w:t>
            </w:r>
            <w:r w:rsidR="007C567E" w:rsidRPr="00650B65">
              <w:rPr>
                <w:bCs/>
              </w:rPr>
              <w:t xml:space="preserve"> will be recruited via the </w:t>
            </w:r>
            <w:r w:rsidR="007C567E" w:rsidRPr="00650B65">
              <w:t>Experimental Management System (EMS)</w:t>
            </w:r>
            <w:r w:rsidR="007C567E" w:rsidRPr="00650B65">
              <w:t>. Due to the nature of the study, all participants must not be fluent in Welsh language, this will be made clear on the study information prior to students signing up to the study. This study will require 30 participants.</w:t>
            </w:r>
          </w:p>
          <w:p w14:paraId="7951FBB7" w14:textId="77777777" w:rsidR="007C567E" w:rsidRPr="00650B65" w:rsidRDefault="007C567E" w:rsidP="00360E4B">
            <w:pPr>
              <w:rPr>
                <w:b/>
              </w:rPr>
            </w:pPr>
          </w:p>
          <w:p w14:paraId="04D92258" w14:textId="77777777" w:rsidR="007C567E" w:rsidRPr="00650B65" w:rsidRDefault="007C567E" w:rsidP="00360E4B">
            <w:pPr>
              <w:rPr>
                <w:b/>
              </w:rPr>
            </w:pPr>
          </w:p>
          <w:p w14:paraId="5BCB577F" w14:textId="3F660183" w:rsidR="00FD199F" w:rsidRPr="00650B65" w:rsidRDefault="00FD199F" w:rsidP="00360E4B">
            <w:pPr>
              <w:rPr>
                <w:bCs/>
              </w:rPr>
            </w:pPr>
            <w:r w:rsidRPr="00650B65">
              <w:rPr>
                <w:b/>
              </w:rPr>
              <w:t>Design</w:t>
            </w:r>
            <w:r w:rsidR="007C567E" w:rsidRPr="00650B65">
              <w:rPr>
                <w:b/>
              </w:rPr>
              <w:t>:</w:t>
            </w:r>
            <w:r w:rsidR="00076A66" w:rsidRPr="00650B65">
              <w:rPr>
                <w:b/>
              </w:rPr>
              <w:t xml:space="preserve"> </w:t>
            </w:r>
            <w:r w:rsidR="000318B6">
              <w:rPr>
                <w:b/>
              </w:rPr>
              <w:t xml:space="preserve"> </w:t>
            </w:r>
            <w:r w:rsidR="000318B6">
              <w:rPr>
                <w:bCs/>
              </w:rPr>
              <w:t xml:space="preserve"> A </w:t>
            </w:r>
            <w:r w:rsidR="00076A66" w:rsidRPr="00650B65">
              <w:rPr>
                <w:bCs/>
              </w:rPr>
              <w:t xml:space="preserve">2x3 </w:t>
            </w:r>
            <w:r w:rsidR="00925B4D">
              <w:rPr>
                <w:bCs/>
              </w:rPr>
              <w:t xml:space="preserve">quantitative </w:t>
            </w:r>
            <w:r w:rsidR="00076A66" w:rsidRPr="00650B65">
              <w:rPr>
                <w:bCs/>
              </w:rPr>
              <w:t xml:space="preserve">within </w:t>
            </w:r>
            <w:proofErr w:type="gramStart"/>
            <w:r w:rsidR="00076A66" w:rsidRPr="00650B65">
              <w:rPr>
                <w:bCs/>
              </w:rPr>
              <w:t>subjects</w:t>
            </w:r>
            <w:proofErr w:type="gramEnd"/>
            <w:r w:rsidR="00076A66" w:rsidRPr="00650B65">
              <w:rPr>
                <w:bCs/>
              </w:rPr>
              <w:t xml:space="preserve"> </w:t>
            </w:r>
            <w:r w:rsidR="0008090B" w:rsidRPr="00650B65">
              <w:rPr>
                <w:bCs/>
              </w:rPr>
              <w:t xml:space="preserve">design will used in this study. </w:t>
            </w:r>
            <w:r w:rsidR="00002F8F" w:rsidRPr="00650B65">
              <w:rPr>
                <w:bCs/>
              </w:rPr>
              <w:t xml:space="preserve">The first independent </w:t>
            </w:r>
            <w:r w:rsidR="00650B65" w:rsidRPr="00650B65">
              <w:rPr>
                <w:bCs/>
              </w:rPr>
              <w:t>variable</w:t>
            </w:r>
            <w:r w:rsidR="00002F8F" w:rsidRPr="00650B65">
              <w:rPr>
                <w:bCs/>
              </w:rPr>
              <w:t xml:space="preserve"> (IV1) is language with 2 levels Welsh and English. The second independent variable (IV2) is </w:t>
            </w:r>
            <w:r w:rsidR="000318B6">
              <w:rPr>
                <w:bCs/>
              </w:rPr>
              <w:t>the RIF study</w:t>
            </w:r>
            <w:r w:rsidR="00002F8F" w:rsidRPr="00650B65">
              <w:rPr>
                <w:bCs/>
              </w:rPr>
              <w:t xml:space="preserve"> with 3 levels RP+, N</w:t>
            </w:r>
            <w:r w:rsidR="00650B65" w:rsidRPr="00650B65">
              <w:rPr>
                <w:bCs/>
              </w:rPr>
              <w:t>RP, RP-. The dependant variable will be how the participants score on the RP-</w:t>
            </w:r>
            <w:r w:rsidR="000318B6">
              <w:rPr>
                <w:bCs/>
              </w:rPr>
              <w:t>. Participants will take part in 2 studies, first will be the RIF study for English words and the second will be a RIF study for Welsh words</w:t>
            </w:r>
            <w:r w:rsidR="00650B65" w:rsidRPr="00650B65">
              <w:rPr>
                <w:bCs/>
              </w:rPr>
              <w:t>.</w:t>
            </w:r>
            <w:r w:rsidR="000318B6">
              <w:rPr>
                <w:bCs/>
              </w:rPr>
              <w:t xml:space="preserve"> Once the data been collected for each study on each </w:t>
            </w:r>
            <w:r w:rsidR="00925B4D">
              <w:rPr>
                <w:bCs/>
              </w:rPr>
              <w:t>participant</w:t>
            </w:r>
            <w:r w:rsidR="00650B65" w:rsidRPr="00650B65">
              <w:rPr>
                <w:bCs/>
              </w:rPr>
              <w:t xml:space="preserve"> </w:t>
            </w:r>
            <w:r w:rsidR="000318B6">
              <w:rPr>
                <w:bCs/>
              </w:rPr>
              <w:t>a 2x3 within subjects ANOVA will be conducted</w:t>
            </w:r>
            <w:r w:rsidR="00023E98">
              <w:rPr>
                <w:bCs/>
              </w:rPr>
              <w:t xml:space="preserve">. </w:t>
            </w:r>
          </w:p>
          <w:p w14:paraId="6F2E9921" w14:textId="77777777" w:rsidR="00650B65" w:rsidRPr="00076A66" w:rsidRDefault="00650B65" w:rsidP="00360E4B">
            <w:pPr>
              <w:rPr>
                <w:rFonts w:ascii="Arial" w:hAnsi="Arial" w:cs="Arial"/>
                <w:bCs/>
              </w:rPr>
            </w:pPr>
          </w:p>
          <w:p w14:paraId="47D4CCF6" w14:textId="77777777" w:rsidR="00FD199F" w:rsidRDefault="00FD199F" w:rsidP="00360E4B">
            <w:pPr>
              <w:rPr>
                <w:rFonts w:ascii="Arial" w:hAnsi="Arial" w:cs="Arial"/>
                <w:b/>
              </w:rPr>
            </w:pPr>
          </w:p>
          <w:p w14:paraId="0F9A257A" w14:textId="77777777" w:rsidR="00FD199F" w:rsidRPr="002107B6" w:rsidRDefault="00FD199F" w:rsidP="002107B6"/>
          <w:p w14:paraId="553D6AA1" w14:textId="4804D923" w:rsidR="007E3A92" w:rsidRDefault="00FD199F" w:rsidP="002107B6">
            <w:r w:rsidRPr="009A5275">
              <w:rPr>
                <w:b/>
                <w:bCs/>
              </w:rPr>
              <w:t>Materials</w:t>
            </w:r>
            <w:r w:rsidR="000318B6" w:rsidRPr="009A5275">
              <w:rPr>
                <w:b/>
                <w:bCs/>
              </w:rPr>
              <w:t>:</w:t>
            </w:r>
            <w:r w:rsidR="000318B6" w:rsidRPr="002107B6">
              <w:t xml:space="preserve"> </w:t>
            </w:r>
            <w:r w:rsidR="00CF3888" w:rsidRPr="002107B6">
              <w:t>The</w:t>
            </w:r>
            <w:r w:rsidR="00CF3888" w:rsidRPr="002107B6">
              <w:t xml:space="preserve"> retrieval-practice paradigm (Anderson et al., 1994)</w:t>
            </w:r>
            <w:r w:rsidR="00CF3888" w:rsidRPr="002107B6">
              <w:t xml:space="preserve"> will be used to assess the retrieval Induced forgetting (RIF) effect on participants. </w:t>
            </w:r>
            <w:r w:rsidR="00B30FA8">
              <w:t xml:space="preserve">The study will be made using </w:t>
            </w:r>
            <w:proofErr w:type="spellStart"/>
            <w:r w:rsidR="00B30FA8">
              <w:t>SuperLabs</w:t>
            </w:r>
            <w:proofErr w:type="spellEnd"/>
            <w:r w:rsidR="00B30FA8">
              <w:t xml:space="preserve">. </w:t>
            </w:r>
            <w:r w:rsidR="00CF3888" w:rsidRPr="002107B6">
              <w:t xml:space="preserve">The study will be taken twice, first with English language and second with Welsh language. The first study includes three phases, the study phase, this is where the </w:t>
            </w:r>
            <w:r w:rsidR="007A3E75" w:rsidRPr="002107B6">
              <w:t>participants</w:t>
            </w:r>
            <w:r w:rsidR="00CF3888" w:rsidRPr="002107B6">
              <w:t xml:space="preserve"> will be met with the four </w:t>
            </w:r>
            <w:r w:rsidR="007A3E75" w:rsidRPr="002107B6">
              <w:t>categories</w:t>
            </w:r>
            <w:r w:rsidR="00CF3888" w:rsidRPr="002107B6">
              <w:t xml:space="preserve"> (Fruit, Colour, </w:t>
            </w:r>
            <w:r w:rsidR="007E3A92">
              <w:t>household items</w:t>
            </w:r>
            <w:r w:rsidR="00CF3888" w:rsidRPr="002107B6">
              <w:t xml:space="preserve"> and </w:t>
            </w:r>
            <w:r w:rsidR="007E3A92">
              <w:t>body parts</w:t>
            </w:r>
            <w:r w:rsidR="00CF3888" w:rsidRPr="002107B6">
              <w:t xml:space="preserve">), within in each </w:t>
            </w:r>
            <w:r w:rsidR="007A3E75" w:rsidRPr="002107B6">
              <w:t>category</w:t>
            </w:r>
            <w:r w:rsidR="00CF3888" w:rsidRPr="002107B6">
              <w:t xml:space="preserve"> there will be eight words (Fruit- orange, apple, banana, kiwi, strawberry, raspberry, grape, pineapple) (Colour- red, black,</w:t>
            </w:r>
            <w:r w:rsidR="007A3E75" w:rsidRPr="002107B6">
              <w:t xml:space="preserve"> blue, yellow, green, pink, purple, white) (</w:t>
            </w:r>
            <w:r w:rsidR="007E3A92">
              <w:t>Household Items</w:t>
            </w:r>
            <w:r w:rsidR="007A3E75" w:rsidRPr="002107B6">
              <w:t xml:space="preserve">– </w:t>
            </w:r>
            <w:r w:rsidR="007E3A92">
              <w:t>chair</w:t>
            </w:r>
            <w:r w:rsidR="007A3E75" w:rsidRPr="002107B6">
              <w:t>,</w:t>
            </w:r>
            <w:r w:rsidR="007E3A92">
              <w:t xml:space="preserve"> cabinet</w:t>
            </w:r>
            <w:r w:rsidR="007A3E75" w:rsidRPr="002107B6">
              <w:t xml:space="preserve">, </w:t>
            </w:r>
            <w:r w:rsidR="007E3A92">
              <w:t>clock</w:t>
            </w:r>
            <w:r w:rsidR="007A3E75" w:rsidRPr="002107B6">
              <w:t xml:space="preserve">, </w:t>
            </w:r>
            <w:r w:rsidR="007E3A92">
              <w:t>kettle</w:t>
            </w:r>
            <w:r w:rsidR="007A3E75" w:rsidRPr="002107B6">
              <w:t xml:space="preserve">, </w:t>
            </w:r>
            <w:r w:rsidR="007E3A92">
              <w:t>lamp</w:t>
            </w:r>
            <w:r w:rsidR="007A3E75" w:rsidRPr="002107B6">
              <w:t xml:space="preserve">, </w:t>
            </w:r>
            <w:r w:rsidR="007E3A92">
              <w:t>door</w:t>
            </w:r>
            <w:r w:rsidR="007A3E75" w:rsidRPr="002107B6">
              <w:t xml:space="preserve">, </w:t>
            </w:r>
            <w:r w:rsidR="007E3A92">
              <w:t>table</w:t>
            </w:r>
            <w:r w:rsidR="007A3E75" w:rsidRPr="002107B6">
              <w:t>) (</w:t>
            </w:r>
            <w:r w:rsidR="007E3A92">
              <w:t>Body parts</w:t>
            </w:r>
            <w:r w:rsidR="007A3E75" w:rsidRPr="002107B6">
              <w:t>-</w:t>
            </w:r>
            <w:r w:rsidR="007E3A92">
              <w:t xml:space="preserve"> </w:t>
            </w:r>
            <w:r w:rsidR="007E3A92">
              <w:t xml:space="preserve">Ankle, arm , body, chin, elbow, finger, foot, </w:t>
            </w:r>
            <w:r w:rsidR="007E3A92">
              <w:t>leg</w:t>
            </w:r>
            <w:r w:rsidR="007A3E75" w:rsidRPr="002107B6">
              <w:t xml:space="preserve">), this is where the </w:t>
            </w:r>
            <w:r w:rsidR="002861D8" w:rsidRPr="002107B6">
              <w:t>participants</w:t>
            </w:r>
            <w:r w:rsidR="007A3E75" w:rsidRPr="002107B6">
              <w:t xml:space="preserve"> learn all the words from the </w:t>
            </w:r>
            <w:r w:rsidR="002861D8" w:rsidRPr="002107B6">
              <w:t>categories</w:t>
            </w:r>
            <w:r w:rsidR="007A3E75" w:rsidRPr="002107B6">
              <w:t xml:space="preserve">. </w:t>
            </w:r>
            <w:r w:rsidR="002861D8" w:rsidRPr="002107B6">
              <w:t xml:space="preserve">Then there is the practice phase, </w:t>
            </w:r>
            <w:r w:rsidR="002C3C6C" w:rsidRPr="002107B6">
              <w:t>participants</w:t>
            </w:r>
            <w:r w:rsidR="002861D8" w:rsidRPr="002107B6">
              <w:t xml:space="preserve"> are shown only four words from two </w:t>
            </w:r>
            <w:r w:rsidR="002C3C6C" w:rsidRPr="002107B6">
              <w:t>categories</w:t>
            </w:r>
            <w:r w:rsidR="002861D8" w:rsidRPr="002107B6">
              <w:t xml:space="preserve"> (fruit – orange, banana, apple, kiwi) (occupation- policeman, fireman, teacher, builder)</w:t>
            </w:r>
            <w:r w:rsidR="002C3C6C" w:rsidRPr="002107B6">
              <w:t xml:space="preserve">. The last phase of the study is the test phase, where the participants will be asked to recall all the English words they remember. The second part of the study is the same study but using Welsh words. </w:t>
            </w:r>
          </w:p>
          <w:p w14:paraId="52D8C940" w14:textId="77777777" w:rsidR="007E3A92" w:rsidRDefault="007E3A92" w:rsidP="002107B6"/>
          <w:p w14:paraId="5FA383F3" w14:textId="117F0330" w:rsidR="002107B6" w:rsidRPr="002107B6" w:rsidRDefault="002C3C6C" w:rsidP="002107B6">
            <w:r w:rsidRPr="002107B6">
              <w:t>The words used will be the same as the English but translated into Welsh</w:t>
            </w:r>
            <w:r w:rsidR="00A7359E" w:rsidRPr="002107B6">
              <w:t>.</w:t>
            </w:r>
            <w:r w:rsidRPr="002107B6">
              <w:t xml:space="preserve"> the first phase, study phase, participants are met with all four categories</w:t>
            </w:r>
            <w:r w:rsidR="007E3A92">
              <w:t xml:space="preserve">, </w:t>
            </w:r>
            <w:r w:rsidRPr="002107B6">
              <w:t>(</w:t>
            </w:r>
            <w:r w:rsidRPr="002107B6">
              <w:rPr>
                <w:lang w:val="cy-GB"/>
              </w:rPr>
              <w:t>ffrwyth</w:t>
            </w:r>
            <w:r w:rsidRPr="002107B6">
              <w:t xml:space="preserve">, </w:t>
            </w:r>
            <w:proofErr w:type="spellStart"/>
            <w:r w:rsidRPr="002107B6">
              <w:t>lliw</w:t>
            </w:r>
            <w:proofErr w:type="spellEnd"/>
            <w:r w:rsidRPr="002107B6">
              <w:t xml:space="preserve">, </w:t>
            </w:r>
            <w:proofErr w:type="spellStart"/>
            <w:r w:rsidR="007E3A92" w:rsidRPr="00B51D70">
              <w:t>eitemau</w:t>
            </w:r>
            <w:proofErr w:type="spellEnd"/>
            <w:r w:rsidR="007E3A92" w:rsidRPr="00B51D70">
              <w:t xml:space="preserve"> </w:t>
            </w:r>
            <w:proofErr w:type="spellStart"/>
            <w:r w:rsidR="007E3A92" w:rsidRPr="00B51D70">
              <w:t>cartref</w:t>
            </w:r>
            <w:proofErr w:type="spellEnd"/>
            <w:r w:rsidR="007E3A92">
              <w:t xml:space="preserve">, </w:t>
            </w:r>
            <w:proofErr w:type="spellStart"/>
            <w:r w:rsidR="007E3A92" w:rsidRPr="00B51D70">
              <w:t>rhannau</w:t>
            </w:r>
            <w:proofErr w:type="spellEnd"/>
            <w:r w:rsidR="007E3A92" w:rsidRPr="00B51D70">
              <w:t xml:space="preserve"> </w:t>
            </w:r>
            <w:proofErr w:type="spellStart"/>
            <w:r w:rsidR="007E3A92" w:rsidRPr="00B51D70">
              <w:t>corff</w:t>
            </w:r>
            <w:proofErr w:type="spellEnd"/>
            <w:r w:rsidRPr="002107B6">
              <w:t xml:space="preserve">) within each </w:t>
            </w:r>
            <w:r w:rsidR="00A7359E" w:rsidRPr="002107B6">
              <w:t>category</w:t>
            </w:r>
            <w:r w:rsidRPr="002107B6">
              <w:t xml:space="preserve"> </w:t>
            </w:r>
            <w:r w:rsidR="00A7359E" w:rsidRPr="002107B6">
              <w:t>have</w:t>
            </w:r>
            <w:r w:rsidRPr="002107B6">
              <w:t xml:space="preserve"> 8 words (</w:t>
            </w:r>
            <w:proofErr w:type="spellStart"/>
            <w:r w:rsidRPr="002107B6">
              <w:t>Ffrwyth</w:t>
            </w:r>
            <w:proofErr w:type="spellEnd"/>
            <w:r w:rsidRPr="002107B6">
              <w:t xml:space="preserve"> -</w:t>
            </w:r>
            <w:proofErr w:type="spellStart"/>
            <w:r w:rsidR="00A7359E" w:rsidRPr="002107B6">
              <w:t>oren</w:t>
            </w:r>
            <w:proofErr w:type="spellEnd"/>
            <w:r w:rsidR="00A7359E" w:rsidRPr="002107B6">
              <w:t xml:space="preserve">, </w:t>
            </w:r>
            <w:proofErr w:type="spellStart"/>
            <w:r w:rsidR="00A7359E" w:rsidRPr="002107B6">
              <w:t>afal</w:t>
            </w:r>
            <w:proofErr w:type="spellEnd"/>
            <w:r w:rsidR="00A7359E" w:rsidRPr="002107B6">
              <w:t xml:space="preserve">, banana, </w:t>
            </w:r>
            <w:proofErr w:type="spellStart"/>
            <w:r w:rsidR="00A7359E" w:rsidRPr="002107B6">
              <w:t>ciwi</w:t>
            </w:r>
            <w:proofErr w:type="spellEnd"/>
            <w:r w:rsidR="00A7359E" w:rsidRPr="002107B6">
              <w:t xml:space="preserve">, </w:t>
            </w:r>
            <w:proofErr w:type="spellStart"/>
            <w:r w:rsidR="00A7359E" w:rsidRPr="002107B6">
              <w:t>mefus</w:t>
            </w:r>
            <w:proofErr w:type="spellEnd"/>
            <w:r w:rsidR="00A7359E" w:rsidRPr="002107B6">
              <w:t xml:space="preserve">, </w:t>
            </w:r>
            <w:proofErr w:type="spellStart"/>
            <w:r w:rsidR="00A7359E" w:rsidRPr="002107B6">
              <w:t>mafon</w:t>
            </w:r>
            <w:proofErr w:type="spellEnd"/>
            <w:r w:rsidR="00A7359E" w:rsidRPr="002107B6">
              <w:t xml:space="preserve">, </w:t>
            </w:r>
            <w:proofErr w:type="spellStart"/>
            <w:r w:rsidR="00A7359E" w:rsidRPr="002107B6">
              <w:t>grawnwin</w:t>
            </w:r>
            <w:proofErr w:type="spellEnd"/>
            <w:r w:rsidR="00A7359E" w:rsidRPr="002107B6">
              <w:t xml:space="preserve"> and pin-</w:t>
            </w:r>
            <w:proofErr w:type="spellStart"/>
            <w:r w:rsidR="00A7359E" w:rsidRPr="002107B6">
              <w:t>afal</w:t>
            </w:r>
            <w:proofErr w:type="spellEnd"/>
            <w:r w:rsidR="00A7359E" w:rsidRPr="002107B6">
              <w:t>)</w:t>
            </w:r>
            <w:r w:rsidR="002107B6" w:rsidRPr="002107B6">
              <w:t xml:space="preserve"> (</w:t>
            </w:r>
            <w:proofErr w:type="spellStart"/>
            <w:r w:rsidR="002107B6" w:rsidRPr="002107B6">
              <w:t>Lliw-coch</w:t>
            </w:r>
            <w:proofErr w:type="spellEnd"/>
            <w:r w:rsidR="002107B6" w:rsidRPr="002107B6">
              <w:t xml:space="preserve">, du, </w:t>
            </w:r>
            <w:proofErr w:type="spellStart"/>
            <w:r w:rsidR="002107B6" w:rsidRPr="002107B6">
              <w:t>glas</w:t>
            </w:r>
            <w:proofErr w:type="spellEnd"/>
            <w:r w:rsidR="002107B6" w:rsidRPr="002107B6">
              <w:t xml:space="preserve">, </w:t>
            </w:r>
            <w:proofErr w:type="spellStart"/>
            <w:r w:rsidR="002107B6" w:rsidRPr="002107B6">
              <w:t>melen</w:t>
            </w:r>
            <w:proofErr w:type="spellEnd"/>
            <w:r w:rsidR="002107B6" w:rsidRPr="002107B6">
              <w:t xml:space="preserve">, </w:t>
            </w:r>
            <w:proofErr w:type="spellStart"/>
            <w:r w:rsidR="002107B6" w:rsidRPr="002107B6">
              <w:t>gwyrdd</w:t>
            </w:r>
            <w:proofErr w:type="spellEnd"/>
            <w:r w:rsidR="002107B6" w:rsidRPr="002107B6">
              <w:t xml:space="preserve">, </w:t>
            </w:r>
            <w:proofErr w:type="spellStart"/>
            <w:r w:rsidR="002107B6" w:rsidRPr="002107B6">
              <w:t>pinc</w:t>
            </w:r>
            <w:proofErr w:type="spellEnd"/>
            <w:r w:rsidR="002107B6" w:rsidRPr="002107B6">
              <w:t xml:space="preserve">, </w:t>
            </w:r>
            <w:proofErr w:type="spellStart"/>
            <w:r w:rsidR="002107B6" w:rsidRPr="002107B6">
              <w:t>porffor</w:t>
            </w:r>
            <w:proofErr w:type="spellEnd"/>
            <w:r w:rsidR="00B30FA8">
              <w:t xml:space="preserve">, </w:t>
            </w:r>
            <w:proofErr w:type="spellStart"/>
            <w:r w:rsidR="002107B6" w:rsidRPr="002107B6">
              <w:t>gwyn</w:t>
            </w:r>
            <w:proofErr w:type="spellEnd"/>
            <w:r w:rsidR="002107B6" w:rsidRPr="002107B6">
              <w:t>)</w:t>
            </w:r>
            <w:r w:rsidR="00CA039C">
              <w:t xml:space="preserve"> (</w:t>
            </w:r>
            <w:proofErr w:type="spellStart"/>
            <w:r w:rsidR="00CA039C">
              <w:t>Eitemau</w:t>
            </w:r>
            <w:proofErr w:type="spellEnd"/>
            <w:r w:rsidR="00CA039C">
              <w:t xml:space="preserve"> </w:t>
            </w:r>
            <w:proofErr w:type="spellStart"/>
            <w:r w:rsidR="00CA039C">
              <w:t>cartref</w:t>
            </w:r>
            <w:proofErr w:type="spellEnd"/>
            <w:r w:rsidR="00CA039C">
              <w:t>-</w:t>
            </w:r>
            <w:r w:rsidR="00CA039C" w:rsidRPr="00F11968">
              <w:rPr>
                <w:rFonts w:eastAsiaTheme="minorHAnsi"/>
              </w:rPr>
              <w:t xml:space="preserve"> </w:t>
            </w:r>
            <w:proofErr w:type="spellStart"/>
            <w:r w:rsidR="00CA039C" w:rsidRPr="00F11968">
              <w:t>Cadair</w:t>
            </w:r>
            <w:proofErr w:type="spellEnd"/>
            <w:r w:rsidR="00CA039C" w:rsidRPr="00F11968">
              <w:t xml:space="preserve">, cabinet, </w:t>
            </w:r>
            <w:proofErr w:type="spellStart"/>
            <w:r w:rsidR="00CA039C" w:rsidRPr="00F11968">
              <w:t>cloc</w:t>
            </w:r>
            <w:proofErr w:type="spellEnd"/>
            <w:r w:rsidR="00CA039C" w:rsidRPr="00F11968">
              <w:t xml:space="preserve">, </w:t>
            </w:r>
            <w:proofErr w:type="spellStart"/>
            <w:r w:rsidR="00CA039C" w:rsidRPr="00F11968">
              <w:t>tegell</w:t>
            </w:r>
            <w:proofErr w:type="spellEnd"/>
            <w:r w:rsidR="00CA039C" w:rsidRPr="00F11968">
              <w:t xml:space="preserve">, lamp, </w:t>
            </w:r>
            <w:proofErr w:type="spellStart"/>
            <w:r w:rsidR="00CA039C" w:rsidRPr="00F11968">
              <w:t>drws</w:t>
            </w:r>
            <w:proofErr w:type="spellEnd"/>
            <w:r w:rsidR="00CA039C" w:rsidRPr="00F11968">
              <w:t xml:space="preserve">, </w:t>
            </w:r>
            <w:proofErr w:type="spellStart"/>
            <w:r w:rsidR="00CA039C" w:rsidRPr="00F11968">
              <w:t>bwrdd</w:t>
            </w:r>
            <w:proofErr w:type="spellEnd"/>
            <w:r w:rsidR="00CA039C">
              <w:t>) (</w:t>
            </w:r>
            <w:proofErr w:type="spellStart"/>
            <w:r w:rsidR="00CA039C">
              <w:t>Rhannau</w:t>
            </w:r>
            <w:proofErr w:type="spellEnd"/>
            <w:r w:rsidR="00CA039C">
              <w:t xml:space="preserve"> </w:t>
            </w:r>
            <w:proofErr w:type="spellStart"/>
            <w:r w:rsidR="00CA039C">
              <w:t>corff</w:t>
            </w:r>
            <w:proofErr w:type="spellEnd"/>
            <w:r w:rsidR="00CA039C">
              <w:t xml:space="preserve">- </w:t>
            </w:r>
            <w:proofErr w:type="spellStart"/>
            <w:r w:rsidR="00CA039C" w:rsidRPr="00F11968">
              <w:t>Ffêr</w:t>
            </w:r>
            <w:proofErr w:type="spellEnd"/>
            <w:r w:rsidR="00CA039C" w:rsidRPr="00F11968">
              <w:t xml:space="preserve">, </w:t>
            </w:r>
            <w:proofErr w:type="spellStart"/>
            <w:r w:rsidR="00CA039C" w:rsidRPr="00F11968">
              <w:t>braich</w:t>
            </w:r>
            <w:proofErr w:type="spellEnd"/>
            <w:r w:rsidR="00CA039C" w:rsidRPr="00F11968">
              <w:t xml:space="preserve">, </w:t>
            </w:r>
            <w:proofErr w:type="spellStart"/>
            <w:r w:rsidR="00CA039C" w:rsidRPr="00F11968">
              <w:t>corff</w:t>
            </w:r>
            <w:proofErr w:type="spellEnd"/>
            <w:r w:rsidR="00CA039C" w:rsidRPr="00F11968">
              <w:t xml:space="preserve">, </w:t>
            </w:r>
            <w:proofErr w:type="spellStart"/>
            <w:r w:rsidR="00CA039C" w:rsidRPr="00F11968">
              <w:t>ên</w:t>
            </w:r>
            <w:proofErr w:type="spellEnd"/>
            <w:r w:rsidR="00CA039C" w:rsidRPr="00F11968">
              <w:t xml:space="preserve">, </w:t>
            </w:r>
            <w:proofErr w:type="spellStart"/>
            <w:r w:rsidR="00CA039C" w:rsidRPr="00F11968">
              <w:t>penelin</w:t>
            </w:r>
            <w:proofErr w:type="spellEnd"/>
            <w:r w:rsidR="00CA039C" w:rsidRPr="00F11968">
              <w:t xml:space="preserve">, </w:t>
            </w:r>
            <w:proofErr w:type="spellStart"/>
            <w:r w:rsidR="00CA039C" w:rsidRPr="00F11968">
              <w:t>bys</w:t>
            </w:r>
            <w:proofErr w:type="spellEnd"/>
            <w:r w:rsidR="00CA039C" w:rsidRPr="00F11968">
              <w:t xml:space="preserve">, </w:t>
            </w:r>
            <w:proofErr w:type="spellStart"/>
            <w:r w:rsidR="00CA039C" w:rsidRPr="00F11968">
              <w:t>troed</w:t>
            </w:r>
            <w:proofErr w:type="spellEnd"/>
            <w:r w:rsidR="00CA039C" w:rsidRPr="00F11968">
              <w:t xml:space="preserve">, </w:t>
            </w:r>
            <w:proofErr w:type="spellStart"/>
            <w:r w:rsidR="00CA039C" w:rsidRPr="00F11968">
              <w:t>coes</w:t>
            </w:r>
            <w:proofErr w:type="spellEnd"/>
            <w:r w:rsidR="00CA039C">
              <w:t>)</w:t>
            </w:r>
            <w:r w:rsidR="007E3A92">
              <w:t>.</w:t>
            </w:r>
            <w:r w:rsidR="00B30FA8">
              <w:t xml:space="preserve">The next level is the practice phase, again the words will be the same words used from the English test but translated, four words from </w:t>
            </w:r>
            <w:proofErr w:type="spellStart"/>
            <w:r w:rsidR="00B30FA8">
              <w:t>Ffrwth</w:t>
            </w:r>
            <w:proofErr w:type="spellEnd"/>
            <w:r w:rsidR="00B30FA8">
              <w:t xml:space="preserve"> and four words from </w:t>
            </w:r>
            <w:proofErr w:type="spellStart"/>
            <w:r w:rsidR="00B30FA8">
              <w:t>Galwedigaeth</w:t>
            </w:r>
            <w:proofErr w:type="spellEnd"/>
            <w:r w:rsidR="00B30FA8">
              <w:t xml:space="preserve"> will be shown. Once completed, is the test phase, here </w:t>
            </w:r>
            <w:r w:rsidR="009A5275">
              <w:t>participants</w:t>
            </w:r>
            <w:r w:rsidR="00B30FA8">
              <w:t xml:space="preserve"> will again be asked to recall all the Welsh words they remember from the task. </w:t>
            </w:r>
          </w:p>
          <w:p w14:paraId="4B86B912" w14:textId="1F09F857" w:rsidR="002107B6" w:rsidRPr="002107B6" w:rsidRDefault="002107B6" w:rsidP="002107B6"/>
          <w:p w14:paraId="6D0BD678" w14:textId="0A76D4DD" w:rsidR="002C3C6C" w:rsidRPr="002107B6" w:rsidRDefault="002C3C6C" w:rsidP="002107B6"/>
          <w:p w14:paraId="047700C8" w14:textId="7A2F9D05" w:rsidR="002C3C6C" w:rsidRPr="002107B6" w:rsidRDefault="002C3C6C" w:rsidP="002107B6"/>
          <w:p w14:paraId="64A6FF51" w14:textId="6465B2B9" w:rsidR="002C3C6C" w:rsidRPr="002107B6" w:rsidRDefault="002C3C6C" w:rsidP="002107B6"/>
          <w:p w14:paraId="2CAFD98F" w14:textId="30D4E65C" w:rsidR="00FD199F" w:rsidRPr="009A5275" w:rsidRDefault="00FD199F" w:rsidP="00360E4B">
            <w:pPr>
              <w:rPr>
                <w:bCs/>
              </w:rPr>
            </w:pPr>
            <w:r w:rsidRPr="000318B6">
              <w:rPr>
                <w:b/>
              </w:rPr>
              <w:t>Procedure</w:t>
            </w:r>
            <w:r w:rsidR="000318B6" w:rsidRPr="000318B6">
              <w:rPr>
                <w:b/>
              </w:rPr>
              <w:t xml:space="preserve">: </w:t>
            </w:r>
            <w:r w:rsidR="009A5275">
              <w:rPr>
                <w:bCs/>
              </w:rPr>
              <w:t xml:space="preserve">The participants will be recruited via EMS. </w:t>
            </w:r>
            <w:r w:rsidR="00CB2DE3">
              <w:rPr>
                <w:bCs/>
              </w:rPr>
              <w:t>Participants</w:t>
            </w:r>
            <w:r w:rsidR="009A5275">
              <w:rPr>
                <w:bCs/>
              </w:rPr>
              <w:t xml:space="preserve"> will be asked to </w:t>
            </w:r>
            <w:r w:rsidR="00E6604A">
              <w:rPr>
                <w:bCs/>
              </w:rPr>
              <w:t xml:space="preserve">come to a lab to take part in the study. Once they arrive, they will be asked to open the laptop, and follow the instructions on screen, this will be done via </w:t>
            </w:r>
            <w:r w:rsidR="00492DD3">
              <w:rPr>
                <w:bCs/>
              </w:rPr>
              <w:t>Q</w:t>
            </w:r>
            <w:r w:rsidR="00E6604A">
              <w:rPr>
                <w:bCs/>
              </w:rPr>
              <w:t xml:space="preserve">ualtrics. </w:t>
            </w:r>
            <w:r w:rsidR="00492DD3">
              <w:rPr>
                <w:bCs/>
              </w:rPr>
              <w:t>Firstly,</w:t>
            </w:r>
            <w:r w:rsidR="00E6604A">
              <w:rPr>
                <w:bCs/>
              </w:rPr>
              <w:t xml:space="preserve"> they will be shown the information page, here it will have all the relevant information about the study and who they can contact if they have any questions and given the information needed if they wish to withdraw. Secondly, they will be given the consent form, once they have given their consent they are then asked for their demographic information (age and gender). If the </w:t>
            </w:r>
            <w:r w:rsidR="00CB2DE3">
              <w:rPr>
                <w:bCs/>
              </w:rPr>
              <w:t>participants</w:t>
            </w:r>
            <w:r w:rsidR="00E6604A">
              <w:rPr>
                <w:bCs/>
              </w:rPr>
              <w:t xml:space="preserve"> wish to continue they will be asked to turn their attention to the computer, this is where they are met </w:t>
            </w:r>
            <w:r w:rsidR="00492DD3">
              <w:rPr>
                <w:bCs/>
              </w:rPr>
              <w:t xml:space="preserve">with the study via </w:t>
            </w:r>
            <w:proofErr w:type="spellStart"/>
            <w:r w:rsidR="00492DD3">
              <w:rPr>
                <w:bCs/>
              </w:rPr>
              <w:t>SuperLabs</w:t>
            </w:r>
            <w:proofErr w:type="spellEnd"/>
            <w:r w:rsidR="00492DD3">
              <w:rPr>
                <w:bCs/>
              </w:rPr>
              <w:t xml:space="preserve">, the first study will contain the English words, including, the study phase, practice phase and test phase, once completed, they will be shown the second part of the study, the same study but in </w:t>
            </w:r>
            <w:r w:rsidR="00CB2DE3">
              <w:rPr>
                <w:bCs/>
              </w:rPr>
              <w:t>Welsh</w:t>
            </w:r>
            <w:r w:rsidR="00492DD3">
              <w:rPr>
                <w:bCs/>
              </w:rPr>
              <w:t xml:space="preserve"> language, again they will complete the study phase, practice phase and test phase. Once they have completed both studies they will then be directed back to the laptop. The laptop will then ask if they have taken part in both studies, if confirmed they are presented with the debrief form, and thanked for their participation in the study.</w:t>
            </w:r>
          </w:p>
          <w:p w14:paraId="3A22B559" w14:textId="6093F836" w:rsidR="00E00F78" w:rsidRDefault="00E00F78"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77777777" w:rsidR="00E24E04" w:rsidRDefault="00E24E04" w:rsidP="00E24E04">
            <w:pPr>
              <w:rPr>
                <w:rFonts w:ascii="Arial" w:hAnsi="Arial" w:cs="Arial"/>
                <w:b/>
              </w:rPr>
            </w:pPr>
          </w:p>
          <w:p w14:paraId="73484977" w14:textId="5A8E35CB" w:rsidR="003D0CD4" w:rsidRPr="00293ED4" w:rsidRDefault="00293ED4" w:rsidP="00E24E04">
            <w:pPr>
              <w:rPr>
                <w:bCs/>
              </w:rPr>
            </w:pPr>
            <w:r w:rsidRPr="00293ED4">
              <w:rPr>
                <w:bCs/>
              </w:rPr>
              <w:t xml:space="preserve">There is a possibility that the words used in this study may cause an emotional effect, to minimise the potential of this from occurring </w:t>
            </w:r>
            <w:proofErr w:type="gramStart"/>
            <w:r w:rsidRPr="00293ED4">
              <w:rPr>
                <w:bCs/>
              </w:rPr>
              <w:t>a majority of</w:t>
            </w:r>
            <w:proofErr w:type="gramEnd"/>
            <w:r w:rsidRPr="00293ED4">
              <w:rPr>
                <w:bCs/>
              </w:rPr>
              <w:t xml:space="preserve"> the words have come from </w:t>
            </w:r>
            <w:r w:rsidRPr="00293ED4">
              <w:rPr>
                <w:rFonts w:eastAsia="Arial"/>
              </w:rPr>
              <w:t>Affective Norms for English Words (ANEW; Bradley &amp; Lang, 1999)</w:t>
            </w:r>
            <w:r w:rsidRPr="00293ED4">
              <w:rPr>
                <w:rFonts w:eastAsia="Arial"/>
              </w:rPr>
              <w:t xml:space="preserve">, and have a neutral score of 5-5.5. </w:t>
            </w: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8"/>
      <w:footerReference w:type="default" r:id="rId19"/>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CA98B" w14:textId="77777777" w:rsidR="00626C45" w:rsidRDefault="00626C45">
      <w:r>
        <w:separator/>
      </w:r>
    </w:p>
  </w:endnote>
  <w:endnote w:type="continuationSeparator" w:id="0">
    <w:p w14:paraId="6441AE89" w14:textId="77777777" w:rsidR="00626C45" w:rsidRDefault="00626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47F58" w14:textId="77777777" w:rsidR="00626C45" w:rsidRDefault="00626C45">
      <w:r>
        <w:separator/>
      </w:r>
    </w:p>
  </w:footnote>
  <w:footnote w:type="continuationSeparator" w:id="0">
    <w:p w14:paraId="279844E8" w14:textId="77777777" w:rsidR="00626C45" w:rsidRDefault="00626C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17275969">
    <w:abstractNumId w:val="0"/>
  </w:num>
  <w:num w:numId="2" w16cid:durableId="473913820">
    <w:abstractNumId w:val="2"/>
  </w:num>
  <w:num w:numId="3" w16cid:durableId="1943874995">
    <w:abstractNumId w:val="1"/>
  </w:num>
  <w:num w:numId="4" w16cid:durableId="11695215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02F8F"/>
    <w:rsid w:val="00013306"/>
    <w:rsid w:val="0001799E"/>
    <w:rsid w:val="00023E98"/>
    <w:rsid w:val="000260A6"/>
    <w:rsid w:val="0003080F"/>
    <w:rsid w:val="000318B6"/>
    <w:rsid w:val="00031B03"/>
    <w:rsid w:val="00034993"/>
    <w:rsid w:val="0004064E"/>
    <w:rsid w:val="0004703C"/>
    <w:rsid w:val="0005245C"/>
    <w:rsid w:val="00057223"/>
    <w:rsid w:val="00066E0A"/>
    <w:rsid w:val="00073E06"/>
    <w:rsid w:val="00076A66"/>
    <w:rsid w:val="0008090B"/>
    <w:rsid w:val="00086D4F"/>
    <w:rsid w:val="00087BF3"/>
    <w:rsid w:val="000920D2"/>
    <w:rsid w:val="000C1972"/>
    <w:rsid w:val="000C45C6"/>
    <w:rsid w:val="000C7356"/>
    <w:rsid w:val="000E4E3F"/>
    <w:rsid w:val="000F514D"/>
    <w:rsid w:val="00107694"/>
    <w:rsid w:val="00137D0F"/>
    <w:rsid w:val="001466E6"/>
    <w:rsid w:val="00161012"/>
    <w:rsid w:val="001704C8"/>
    <w:rsid w:val="00175793"/>
    <w:rsid w:val="00182013"/>
    <w:rsid w:val="00183928"/>
    <w:rsid w:val="00185FED"/>
    <w:rsid w:val="00186F40"/>
    <w:rsid w:val="001879DB"/>
    <w:rsid w:val="00195B2A"/>
    <w:rsid w:val="001A749D"/>
    <w:rsid w:val="001B4095"/>
    <w:rsid w:val="001B449D"/>
    <w:rsid w:val="001B71B7"/>
    <w:rsid w:val="001C26F4"/>
    <w:rsid w:val="001C3564"/>
    <w:rsid w:val="001C6D7D"/>
    <w:rsid w:val="001D0B68"/>
    <w:rsid w:val="001D1828"/>
    <w:rsid w:val="001D499B"/>
    <w:rsid w:val="001E59FF"/>
    <w:rsid w:val="001E5D06"/>
    <w:rsid w:val="001F76EE"/>
    <w:rsid w:val="00202E91"/>
    <w:rsid w:val="00203E33"/>
    <w:rsid w:val="00207F50"/>
    <w:rsid w:val="002107B6"/>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861D8"/>
    <w:rsid w:val="00293ED4"/>
    <w:rsid w:val="002961C8"/>
    <w:rsid w:val="002A018E"/>
    <w:rsid w:val="002A2D52"/>
    <w:rsid w:val="002B27DB"/>
    <w:rsid w:val="002C3C6C"/>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80155"/>
    <w:rsid w:val="00393019"/>
    <w:rsid w:val="003A52E4"/>
    <w:rsid w:val="003A71AE"/>
    <w:rsid w:val="003B5F80"/>
    <w:rsid w:val="003C154B"/>
    <w:rsid w:val="003D0CD4"/>
    <w:rsid w:val="003D1B92"/>
    <w:rsid w:val="003E444F"/>
    <w:rsid w:val="003E4ECD"/>
    <w:rsid w:val="003E5FDA"/>
    <w:rsid w:val="003F158B"/>
    <w:rsid w:val="003F4AFC"/>
    <w:rsid w:val="003F798F"/>
    <w:rsid w:val="004010C2"/>
    <w:rsid w:val="00410411"/>
    <w:rsid w:val="00430197"/>
    <w:rsid w:val="004319CC"/>
    <w:rsid w:val="00441243"/>
    <w:rsid w:val="00442DF8"/>
    <w:rsid w:val="00444AE4"/>
    <w:rsid w:val="00445302"/>
    <w:rsid w:val="00451E6F"/>
    <w:rsid w:val="004601EE"/>
    <w:rsid w:val="00463245"/>
    <w:rsid w:val="00463D09"/>
    <w:rsid w:val="004804FA"/>
    <w:rsid w:val="00481945"/>
    <w:rsid w:val="00485CDE"/>
    <w:rsid w:val="00487A6A"/>
    <w:rsid w:val="00492DD3"/>
    <w:rsid w:val="004A2264"/>
    <w:rsid w:val="004A3146"/>
    <w:rsid w:val="004B2991"/>
    <w:rsid w:val="004B50AF"/>
    <w:rsid w:val="004B653C"/>
    <w:rsid w:val="004B747F"/>
    <w:rsid w:val="004C0B85"/>
    <w:rsid w:val="004E2539"/>
    <w:rsid w:val="004E60DC"/>
    <w:rsid w:val="004E6584"/>
    <w:rsid w:val="004F5195"/>
    <w:rsid w:val="00500534"/>
    <w:rsid w:val="00507F85"/>
    <w:rsid w:val="00521B3C"/>
    <w:rsid w:val="00531677"/>
    <w:rsid w:val="00532F30"/>
    <w:rsid w:val="00535993"/>
    <w:rsid w:val="0054300D"/>
    <w:rsid w:val="00561B52"/>
    <w:rsid w:val="00563CEA"/>
    <w:rsid w:val="00575BFA"/>
    <w:rsid w:val="00595D29"/>
    <w:rsid w:val="005A2FEF"/>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26C45"/>
    <w:rsid w:val="0063618F"/>
    <w:rsid w:val="00640A44"/>
    <w:rsid w:val="006476EE"/>
    <w:rsid w:val="00650B65"/>
    <w:rsid w:val="0067154A"/>
    <w:rsid w:val="00673604"/>
    <w:rsid w:val="00673DA3"/>
    <w:rsid w:val="00675ED2"/>
    <w:rsid w:val="00682F1A"/>
    <w:rsid w:val="006838D7"/>
    <w:rsid w:val="00685815"/>
    <w:rsid w:val="0069011B"/>
    <w:rsid w:val="00692968"/>
    <w:rsid w:val="00695B21"/>
    <w:rsid w:val="006A17E5"/>
    <w:rsid w:val="006C2BAF"/>
    <w:rsid w:val="006C6061"/>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3E75"/>
    <w:rsid w:val="007A643E"/>
    <w:rsid w:val="007B4FA1"/>
    <w:rsid w:val="007B61DD"/>
    <w:rsid w:val="007C24DF"/>
    <w:rsid w:val="007C567E"/>
    <w:rsid w:val="007C61A6"/>
    <w:rsid w:val="007D1054"/>
    <w:rsid w:val="007D6395"/>
    <w:rsid w:val="007D673A"/>
    <w:rsid w:val="007E1B79"/>
    <w:rsid w:val="007E279A"/>
    <w:rsid w:val="007E3A92"/>
    <w:rsid w:val="007E787E"/>
    <w:rsid w:val="00805410"/>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F6C40"/>
    <w:rsid w:val="0091227C"/>
    <w:rsid w:val="00913CDB"/>
    <w:rsid w:val="00915A2E"/>
    <w:rsid w:val="00925A3C"/>
    <w:rsid w:val="00925B4D"/>
    <w:rsid w:val="00933BA5"/>
    <w:rsid w:val="00940155"/>
    <w:rsid w:val="00942AA0"/>
    <w:rsid w:val="0094419B"/>
    <w:rsid w:val="00945CEC"/>
    <w:rsid w:val="009510D3"/>
    <w:rsid w:val="009648D6"/>
    <w:rsid w:val="009653F5"/>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A5275"/>
    <w:rsid w:val="009C0B5A"/>
    <w:rsid w:val="009D14AD"/>
    <w:rsid w:val="009E43FE"/>
    <w:rsid w:val="009F0537"/>
    <w:rsid w:val="009F6541"/>
    <w:rsid w:val="00A01F77"/>
    <w:rsid w:val="00A05E89"/>
    <w:rsid w:val="00A07CA3"/>
    <w:rsid w:val="00A1196A"/>
    <w:rsid w:val="00A13ED4"/>
    <w:rsid w:val="00A34C36"/>
    <w:rsid w:val="00A40E97"/>
    <w:rsid w:val="00A456C7"/>
    <w:rsid w:val="00A47A7F"/>
    <w:rsid w:val="00A5268F"/>
    <w:rsid w:val="00A56BB3"/>
    <w:rsid w:val="00A6250E"/>
    <w:rsid w:val="00A64E67"/>
    <w:rsid w:val="00A727C7"/>
    <w:rsid w:val="00A7359E"/>
    <w:rsid w:val="00A949FC"/>
    <w:rsid w:val="00A9677C"/>
    <w:rsid w:val="00AA52E9"/>
    <w:rsid w:val="00AA7F18"/>
    <w:rsid w:val="00AB25E8"/>
    <w:rsid w:val="00AC543E"/>
    <w:rsid w:val="00AD2A3F"/>
    <w:rsid w:val="00AF0884"/>
    <w:rsid w:val="00AF4D4E"/>
    <w:rsid w:val="00AF5D51"/>
    <w:rsid w:val="00B00EEE"/>
    <w:rsid w:val="00B03110"/>
    <w:rsid w:val="00B05B70"/>
    <w:rsid w:val="00B15FD5"/>
    <w:rsid w:val="00B22C21"/>
    <w:rsid w:val="00B22CEA"/>
    <w:rsid w:val="00B24417"/>
    <w:rsid w:val="00B248BA"/>
    <w:rsid w:val="00B30FA8"/>
    <w:rsid w:val="00B37733"/>
    <w:rsid w:val="00B41577"/>
    <w:rsid w:val="00B42D84"/>
    <w:rsid w:val="00B43AE5"/>
    <w:rsid w:val="00B6567E"/>
    <w:rsid w:val="00B76769"/>
    <w:rsid w:val="00B91B51"/>
    <w:rsid w:val="00B94A46"/>
    <w:rsid w:val="00B9786C"/>
    <w:rsid w:val="00BA756C"/>
    <w:rsid w:val="00BA7620"/>
    <w:rsid w:val="00BB4BDA"/>
    <w:rsid w:val="00BC0096"/>
    <w:rsid w:val="00BC22BC"/>
    <w:rsid w:val="00BD32A4"/>
    <w:rsid w:val="00BD4768"/>
    <w:rsid w:val="00BF0A01"/>
    <w:rsid w:val="00BF4B70"/>
    <w:rsid w:val="00C01536"/>
    <w:rsid w:val="00C035B1"/>
    <w:rsid w:val="00C037BE"/>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A039C"/>
    <w:rsid w:val="00CB0805"/>
    <w:rsid w:val="00CB2DE3"/>
    <w:rsid w:val="00CB366C"/>
    <w:rsid w:val="00CC030D"/>
    <w:rsid w:val="00CC41BB"/>
    <w:rsid w:val="00CD6F8E"/>
    <w:rsid w:val="00CD79E9"/>
    <w:rsid w:val="00CE66C4"/>
    <w:rsid w:val="00CF3888"/>
    <w:rsid w:val="00CF5F56"/>
    <w:rsid w:val="00D01C1B"/>
    <w:rsid w:val="00D077E1"/>
    <w:rsid w:val="00D128EA"/>
    <w:rsid w:val="00D2461D"/>
    <w:rsid w:val="00D40D39"/>
    <w:rsid w:val="00D7426D"/>
    <w:rsid w:val="00D744CC"/>
    <w:rsid w:val="00D83BA6"/>
    <w:rsid w:val="00D9285C"/>
    <w:rsid w:val="00D92BA9"/>
    <w:rsid w:val="00DA2212"/>
    <w:rsid w:val="00DA7F18"/>
    <w:rsid w:val="00DB1B13"/>
    <w:rsid w:val="00DB4F0B"/>
    <w:rsid w:val="00DB7633"/>
    <w:rsid w:val="00DB7AE5"/>
    <w:rsid w:val="00DC77E1"/>
    <w:rsid w:val="00DE121A"/>
    <w:rsid w:val="00DF4D67"/>
    <w:rsid w:val="00DF7A76"/>
    <w:rsid w:val="00E00F78"/>
    <w:rsid w:val="00E0289D"/>
    <w:rsid w:val="00E24A0F"/>
    <w:rsid w:val="00E24E04"/>
    <w:rsid w:val="00E26247"/>
    <w:rsid w:val="00E271BA"/>
    <w:rsid w:val="00E31518"/>
    <w:rsid w:val="00E37438"/>
    <w:rsid w:val="00E50BFF"/>
    <w:rsid w:val="00E63A9A"/>
    <w:rsid w:val="00E6604A"/>
    <w:rsid w:val="00E667C8"/>
    <w:rsid w:val="00E84E80"/>
    <w:rsid w:val="00EA230D"/>
    <w:rsid w:val="00EC2A13"/>
    <w:rsid w:val="00EC7F37"/>
    <w:rsid w:val="00ED37E5"/>
    <w:rsid w:val="00EE1217"/>
    <w:rsid w:val="00EF25ED"/>
    <w:rsid w:val="00EF4440"/>
    <w:rsid w:val="00EF6B3C"/>
    <w:rsid w:val="00F06B1D"/>
    <w:rsid w:val="00F15CBA"/>
    <w:rsid w:val="00F17B14"/>
    <w:rsid w:val="00F200A1"/>
    <w:rsid w:val="00F341B6"/>
    <w:rsid w:val="00F4311E"/>
    <w:rsid w:val="00F4415B"/>
    <w:rsid w:val="00F472B8"/>
    <w:rsid w:val="00F5547A"/>
    <w:rsid w:val="00F5670E"/>
    <w:rsid w:val="00F62C23"/>
    <w:rsid w:val="00F73A03"/>
    <w:rsid w:val="00F75934"/>
    <w:rsid w:val="00F80900"/>
    <w:rsid w:val="00F84809"/>
    <w:rsid w:val="00FA21DE"/>
    <w:rsid w:val="00FA650A"/>
    <w:rsid w:val="00FB21C2"/>
    <w:rsid w:val="00FB5FF5"/>
    <w:rsid w:val="00FC06E5"/>
    <w:rsid w:val="00FD199F"/>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paragraph" w:styleId="HTMLPreformatted">
    <w:name w:val="HTML Preformatted"/>
    <w:basedOn w:val="Normal"/>
    <w:link w:val="HTMLPreformattedChar"/>
    <w:uiPriority w:val="99"/>
    <w:unhideWhenUsed/>
    <w:rsid w:val="002C3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C3C6C"/>
    <w:rPr>
      <w:rFonts w:ascii="Courier New" w:hAnsi="Courier New" w:cs="Courier New"/>
    </w:rPr>
  </w:style>
  <w:style w:type="character" w:customStyle="1" w:styleId="y2iqfc">
    <w:name w:val="y2iqfc"/>
    <w:basedOn w:val="DefaultParagraphFont"/>
    <w:rsid w:val="002C3C6C"/>
  </w:style>
  <w:style w:type="paragraph" w:styleId="NormalWeb">
    <w:name w:val="Normal (Web)"/>
    <w:basedOn w:val="Normal"/>
    <w:uiPriority w:val="99"/>
    <w:unhideWhenUsed/>
    <w:rsid w:val="009653F5"/>
    <w:pPr>
      <w:spacing w:before="100" w:beforeAutospacing="1" w:after="100" w:afterAutospacing="1"/>
    </w:pPr>
  </w:style>
  <w:style w:type="character" w:styleId="Hyperlink">
    <w:name w:val="Hyperlink"/>
    <w:basedOn w:val="DefaultParagraphFont"/>
    <w:rsid w:val="009653F5"/>
    <w:rPr>
      <w:color w:val="0563C1" w:themeColor="hyperlink"/>
      <w:u w:val="single"/>
    </w:rPr>
  </w:style>
  <w:style w:type="character" w:styleId="UnresolvedMention">
    <w:name w:val="Unresolved Mention"/>
    <w:basedOn w:val="DefaultParagraphFont"/>
    <w:uiPriority w:val="99"/>
    <w:semiHidden/>
    <w:unhideWhenUsed/>
    <w:rsid w:val="009653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0234">
      <w:bodyDiv w:val="1"/>
      <w:marLeft w:val="0"/>
      <w:marRight w:val="0"/>
      <w:marTop w:val="0"/>
      <w:marBottom w:val="0"/>
      <w:divBdr>
        <w:top w:val="none" w:sz="0" w:space="0" w:color="auto"/>
        <w:left w:val="none" w:sz="0" w:space="0" w:color="auto"/>
        <w:bottom w:val="none" w:sz="0" w:space="0" w:color="auto"/>
        <w:right w:val="none" w:sz="0" w:space="0" w:color="auto"/>
      </w:divBdr>
    </w:div>
    <w:div w:id="256062004">
      <w:bodyDiv w:val="1"/>
      <w:marLeft w:val="0"/>
      <w:marRight w:val="0"/>
      <w:marTop w:val="0"/>
      <w:marBottom w:val="0"/>
      <w:divBdr>
        <w:top w:val="none" w:sz="0" w:space="0" w:color="auto"/>
        <w:left w:val="none" w:sz="0" w:space="0" w:color="auto"/>
        <w:bottom w:val="none" w:sz="0" w:space="0" w:color="auto"/>
        <w:right w:val="none" w:sz="0" w:space="0" w:color="auto"/>
      </w:divBdr>
    </w:div>
    <w:div w:id="638531447">
      <w:bodyDiv w:val="1"/>
      <w:marLeft w:val="0"/>
      <w:marRight w:val="0"/>
      <w:marTop w:val="0"/>
      <w:marBottom w:val="0"/>
      <w:divBdr>
        <w:top w:val="none" w:sz="0" w:space="0" w:color="auto"/>
        <w:left w:val="none" w:sz="0" w:space="0" w:color="auto"/>
        <w:bottom w:val="none" w:sz="0" w:space="0" w:color="auto"/>
        <w:right w:val="none" w:sz="0" w:space="0" w:color="auto"/>
      </w:divBdr>
    </w:div>
    <w:div w:id="1220630026">
      <w:bodyDiv w:val="1"/>
      <w:marLeft w:val="0"/>
      <w:marRight w:val="0"/>
      <w:marTop w:val="0"/>
      <w:marBottom w:val="0"/>
      <w:divBdr>
        <w:top w:val="none" w:sz="0" w:space="0" w:color="auto"/>
        <w:left w:val="none" w:sz="0" w:space="0" w:color="auto"/>
        <w:bottom w:val="none" w:sz="0" w:space="0" w:color="auto"/>
        <w:right w:val="none" w:sz="0" w:space="0" w:color="auto"/>
      </w:divBdr>
    </w:div>
    <w:div w:id="1239484246">
      <w:bodyDiv w:val="1"/>
      <w:marLeft w:val="0"/>
      <w:marRight w:val="0"/>
      <w:marTop w:val="0"/>
      <w:marBottom w:val="0"/>
      <w:divBdr>
        <w:top w:val="none" w:sz="0" w:space="0" w:color="auto"/>
        <w:left w:val="none" w:sz="0" w:space="0" w:color="auto"/>
        <w:bottom w:val="none" w:sz="0" w:space="0" w:color="auto"/>
        <w:right w:val="none" w:sz="0" w:space="0" w:color="auto"/>
      </w:divBdr>
    </w:div>
    <w:div w:id="1260456056">
      <w:bodyDiv w:val="1"/>
      <w:marLeft w:val="0"/>
      <w:marRight w:val="0"/>
      <w:marTop w:val="0"/>
      <w:marBottom w:val="0"/>
      <w:divBdr>
        <w:top w:val="none" w:sz="0" w:space="0" w:color="auto"/>
        <w:left w:val="none" w:sz="0" w:space="0" w:color="auto"/>
        <w:bottom w:val="none" w:sz="0" w:space="0" w:color="auto"/>
        <w:right w:val="none" w:sz="0" w:space="0" w:color="auto"/>
      </w:divBdr>
    </w:div>
    <w:div w:id="1323585431">
      <w:bodyDiv w:val="1"/>
      <w:marLeft w:val="0"/>
      <w:marRight w:val="0"/>
      <w:marTop w:val="0"/>
      <w:marBottom w:val="0"/>
      <w:divBdr>
        <w:top w:val="none" w:sz="0" w:space="0" w:color="auto"/>
        <w:left w:val="none" w:sz="0" w:space="0" w:color="auto"/>
        <w:bottom w:val="none" w:sz="0" w:space="0" w:color="auto"/>
        <w:right w:val="none" w:sz="0" w:space="0" w:color="auto"/>
      </w:divBdr>
    </w:div>
    <w:div w:id="1410541706">
      <w:bodyDiv w:val="1"/>
      <w:marLeft w:val="0"/>
      <w:marRight w:val="0"/>
      <w:marTop w:val="0"/>
      <w:marBottom w:val="0"/>
      <w:divBdr>
        <w:top w:val="none" w:sz="0" w:space="0" w:color="auto"/>
        <w:left w:val="none" w:sz="0" w:space="0" w:color="auto"/>
        <w:bottom w:val="none" w:sz="0" w:space="0" w:color="auto"/>
        <w:right w:val="none" w:sz="0" w:space="0" w:color="auto"/>
      </w:divBdr>
    </w:div>
    <w:div w:id="1941330685">
      <w:bodyDiv w:val="1"/>
      <w:marLeft w:val="0"/>
      <w:marRight w:val="0"/>
      <w:marTop w:val="0"/>
      <w:marBottom w:val="0"/>
      <w:divBdr>
        <w:top w:val="none" w:sz="0" w:space="0" w:color="auto"/>
        <w:left w:val="none" w:sz="0" w:space="0" w:color="auto"/>
        <w:bottom w:val="none" w:sz="0" w:space="0" w:color="auto"/>
        <w:right w:val="none" w:sz="0" w:space="0" w:color="auto"/>
      </w:divBdr>
    </w:div>
    <w:div w:id="202207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1037/0278-7393.20.5.1063"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5" Type="http://schemas.openxmlformats.org/officeDocument/2006/relationships/webSettings" Target="webSettings.xml"/><Relationship Id="rId15" Type="http://schemas.openxmlformats.org/officeDocument/2006/relationships/customXml" Target="ink/ink4.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4T23:07:31.939"/>
    </inkml:context>
    <inkml:brush xml:id="br0">
      <inkml:brushProperty name="width" value="0.05" units="cm"/>
      <inkml:brushProperty name="height" value="0.05" units="cm"/>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4T23:08:01.288"/>
    </inkml:context>
    <inkml:brush xml:id="br0">
      <inkml:brushProperty name="width" value="0.05" units="cm"/>
      <inkml:brushProperty name="height" value="0.05" units="cm"/>
    </inkml:brush>
  </inkml:definitions>
  <inkml:trace contextRef="#ctx0" brushRef="#br0">0 293 24575,'2'2'0,"-1"1"0,1-1 0,0 1 0,0-1 0,0 0 0,1 0 0,-1 0 0,0 0 0,1 0 0,-1 0 0,1-1 0,4 2 0,5 6 0,70 60 0,-81-68 0,1 0 0,-1 0 0,1 0 0,-1 0 0,1-1 0,0 1 0,-1 0 0,1-1 0,0 1 0,-1-1 0,1 0 0,0 0 0,0 0 0,-1 0 0,1 0 0,0 0 0,0 0 0,-1 0 0,1-1 0,0 1 0,-1-1 0,1 1 0,0-1 0,-1 1 0,1-1 0,-1 0 0,1 0 0,-1 0 0,1 0 0,-1 0 0,0 0 0,1-1 0,-1 1 0,0 0 0,0-1 0,0 1 0,1-3 0,6-7 0,-1-1 0,0 0 0,9-24 0,-6 13 0,87-132 0,-60 101 91,-28 43-455,-1-1 0,0 0 0,9-20 0,-10 16-6462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4T23:07:31.223"/>
    </inkml:context>
    <inkml:brush xml:id="br0">
      <inkml:brushProperty name="width" value="0.05" units="cm"/>
      <inkml:brushProperty name="height" value="0.05" units="cm"/>
    </inkml:brush>
  </inkml:definitions>
  <inkml:trace contextRef="#ctx0" brushRef="#br0">0 522 24575,'1'16'0,"2"0"0,-1-1 0,2 1 0,0 0 0,1-1 0,7 15 0,13 48 0,-23-65 0,-1-7 0,0 1 0,0-1 0,1 1 0,0-1 0,3 8 0,-4-13 0,-1 0 0,1 0 0,-1-1 0,0 1 0,1-1 0,-1 1 0,1 0 0,0-1 0,-1 1 0,1-1 0,-1 1 0,1-1 0,0 1 0,-1-1 0,1 0 0,0 1 0,-1-1 0,1 0 0,0 0 0,1 1 0,-1-1 0,1 0 0,-1-1 0,0 1 0,0 0 0,1 0 0,-1-1 0,0 1 0,0-1 0,0 0 0,0 1 0,1-1 0,-1 0 0,0 1 0,0-1 0,0 0 0,0 0 0,0-1 0,130-138 0,-19 18 0,395-368-1365,-475 459-5461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4T23:07:13.990"/>
    </inkml:context>
    <inkml:brush xml:id="br0">
      <inkml:brushProperty name="width" value="0.05" units="cm"/>
      <inkml:brushProperty name="height" value="0.05" units="cm"/>
    </inkml:brush>
  </inkml:definitions>
  <inkml:trace contextRef="#ctx0" brushRef="#br0">0 486 24575,'1'8'0,"1"0"0,0-1 0,1 1 0,0 0 0,0 0 0,0-1 0,1 0 0,0 0 0,0 0 0,1 0 0,0 0 0,7 6 0,12 20 0,-18-24 0,2 0 0,-1 0 0,1-1 0,0 0 0,1-1 0,0 0 0,12 8 0,-20-15 0,0 0 0,-1 1 0,1-1 0,0 0 0,0 0 0,0 0 0,0 0 0,-1 0 0,1 0 0,0 0 0,0 0 0,0 0 0,0 0 0,0 0 0,-1 0 0,1-1 0,0 1 0,0 0 0,0-1 0,-1 1 0,1 0 0,0-1 0,0 1 0,-1-1 0,1 0 0,0 1 0,-1-1 0,1 1 0,-1-1 0,1 0 0,-1 1 0,1-1 0,0-1 0,19-30 0,-16 24 0,111-210 0,-11 21 0,7-9-1365,-99 185-5461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0</TotalTime>
  <Pages>5</Pages>
  <Words>1520</Words>
  <Characters>8669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April</cp:lastModifiedBy>
  <cp:revision>2</cp:revision>
  <cp:lastPrinted>2008-04-14T13:39:00Z</cp:lastPrinted>
  <dcterms:created xsi:type="dcterms:W3CDTF">2023-05-28T22:21:00Z</dcterms:created>
  <dcterms:modified xsi:type="dcterms:W3CDTF">2023-05-28T22:21:00Z</dcterms:modified>
</cp:coreProperties>
</file>