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89A91" w14:textId="77777777" w:rsidR="000012BE" w:rsidRDefault="000012BE" w:rsidP="004A0E1B">
      <w:pPr>
        <w:pStyle w:val="Title"/>
        <w:rPr>
          <w:b w:val="0"/>
          <w:bCs/>
          <w:u w:val="none"/>
          <w:shd w:val="clear" w:color="auto" w:fill="FFFFFF"/>
        </w:rPr>
      </w:pPr>
      <w:bookmarkStart w:id="0" w:name="_Hlk128152468"/>
      <w:bookmarkEnd w:id="0"/>
    </w:p>
    <w:p w14:paraId="2D77540B" w14:textId="77777777" w:rsidR="000012BE" w:rsidRDefault="000012BE" w:rsidP="004A0E1B">
      <w:pPr>
        <w:pStyle w:val="Title"/>
        <w:rPr>
          <w:b w:val="0"/>
          <w:bCs/>
          <w:u w:val="none"/>
          <w:shd w:val="clear" w:color="auto" w:fill="FFFFFF"/>
        </w:rPr>
      </w:pPr>
    </w:p>
    <w:p w14:paraId="35DD1395" w14:textId="77777777" w:rsidR="000012BE" w:rsidRDefault="000012BE" w:rsidP="004A0E1B">
      <w:pPr>
        <w:pStyle w:val="Title"/>
        <w:rPr>
          <w:b w:val="0"/>
          <w:bCs/>
          <w:u w:val="none"/>
          <w:shd w:val="clear" w:color="auto" w:fill="FFFFFF"/>
        </w:rPr>
      </w:pPr>
    </w:p>
    <w:p w14:paraId="76B4D5DD" w14:textId="795E6888" w:rsidR="000012BE" w:rsidRDefault="000012BE" w:rsidP="004A0E1B">
      <w:pPr>
        <w:pStyle w:val="Title"/>
        <w:rPr>
          <w:b w:val="0"/>
          <w:bCs/>
          <w:u w:val="none"/>
          <w:shd w:val="clear" w:color="auto" w:fill="FFFFFF"/>
        </w:rPr>
      </w:pPr>
      <w:r w:rsidRPr="000012BE">
        <w:rPr>
          <w:b w:val="0"/>
          <w:bCs/>
          <w:u w:val="none"/>
          <w:shd w:val="clear" w:color="auto" w:fill="FFFFFF"/>
        </w:rPr>
        <w:t>S</w:t>
      </w:r>
      <w:r>
        <w:rPr>
          <w:b w:val="0"/>
          <w:bCs/>
          <w:u w:val="none"/>
          <w:shd w:val="clear" w:color="auto" w:fill="FFFFFF"/>
        </w:rPr>
        <w:t xml:space="preserve">tudent Name: Dayana </w:t>
      </w:r>
      <w:proofErr w:type="spellStart"/>
      <w:r>
        <w:rPr>
          <w:b w:val="0"/>
          <w:bCs/>
          <w:u w:val="none"/>
          <w:shd w:val="clear" w:color="auto" w:fill="FFFFFF"/>
        </w:rPr>
        <w:t>Pantaleeva</w:t>
      </w:r>
      <w:proofErr w:type="spellEnd"/>
      <w:r>
        <w:rPr>
          <w:b w:val="0"/>
          <w:bCs/>
          <w:u w:val="none"/>
          <w:shd w:val="clear" w:color="auto" w:fill="FFFFFF"/>
        </w:rPr>
        <w:t xml:space="preserve"> (2112058)</w:t>
      </w:r>
    </w:p>
    <w:p w14:paraId="0429F794" w14:textId="77777777" w:rsidR="000012BE" w:rsidRDefault="000012BE" w:rsidP="004A0E1B">
      <w:pPr>
        <w:pStyle w:val="Title"/>
        <w:rPr>
          <w:b w:val="0"/>
          <w:bCs/>
          <w:u w:val="none"/>
          <w:shd w:val="clear" w:color="auto" w:fill="FFFFFF"/>
        </w:rPr>
      </w:pPr>
      <w:r>
        <w:rPr>
          <w:b w:val="0"/>
          <w:bCs/>
          <w:u w:val="none"/>
          <w:shd w:val="clear" w:color="auto" w:fill="FFFFFF"/>
        </w:rPr>
        <w:t xml:space="preserve">Module Code: </w:t>
      </w:r>
      <w:r w:rsidR="004A0E1B" w:rsidRPr="000012BE">
        <w:rPr>
          <w:b w:val="0"/>
          <w:bCs/>
          <w:u w:val="none"/>
          <w:shd w:val="clear" w:color="auto" w:fill="FFFFFF"/>
        </w:rPr>
        <w:t>BMSW 5102</w:t>
      </w:r>
    </w:p>
    <w:p w14:paraId="1308D95C" w14:textId="77777777" w:rsidR="000012BE" w:rsidRDefault="000012BE" w:rsidP="004A0E1B">
      <w:pPr>
        <w:pStyle w:val="Title"/>
        <w:rPr>
          <w:b w:val="0"/>
          <w:bCs/>
          <w:u w:val="none"/>
          <w:shd w:val="clear" w:color="auto" w:fill="FFFFFF"/>
        </w:rPr>
      </w:pPr>
      <w:r>
        <w:rPr>
          <w:b w:val="0"/>
          <w:bCs/>
          <w:u w:val="none"/>
          <w:shd w:val="clear" w:color="auto" w:fill="FFFFFF"/>
        </w:rPr>
        <w:t>Module Title</w:t>
      </w:r>
      <w:r w:rsidR="004A0E1B" w:rsidRPr="000012BE">
        <w:rPr>
          <w:b w:val="0"/>
          <w:bCs/>
          <w:u w:val="none"/>
          <w:shd w:val="clear" w:color="auto" w:fill="FFFFFF"/>
        </w:rPr>
        <w:t>: D</w:t>
      </w:r>
      <w:r>
        <w:rPr>
          <w:b w:val="0"/>
          <w:bCs/>
          <w:u w:val="none"/>
          <w:shd w:val="clear" w:color="auto" w:fill="FFFFFF"/>
        </w:rPr>
        <w:t>eveloping</w:t>
      </w:r>
      <w:r w:rsidR="004A0E1B" w:rsidRPr="000012BE">
        <w:rPr>
          <w:b w:val="0"/>
          <w:bCs/>
          <w:u w:val="none"/>
          <w:shd w:val="clear" w:color="auto" w:fill="FFFFFF"/>
        </w:rPr>
        <w:t xml:space="preserve"> R</w:t>
      </w:r>
      <w:r>
        <w:rPr>
          <w:b w:val="0"/>
          <w:bCs/>
          <w:u w:val="none"/>
          <w:shd w:val="clear" w:color="auto" w:fill="FFFFFF"/>
        </w:rPr>
        <w:t>elationships</w:t>
      </w:r>
      <w:r w:rsidR="004A0E1B" w:rsidRPr="000012BE">
        <w:rPr>
          <w:b w:val="0"/>
          <w:bCs/>
          <w:u w:val="none"/>
          <w:shd w:val="clear" w:color="auto" w:fill="FFFFFF"/>
        </w:rPr>
        <w:t xml:space="preserve"> </w:t>
      </w:r>
      <w:r>
        <w:rPr>
          <w:b w:val="0"/>
          <w:bCs/>
          <w:u w:val="none"/>
          <w:shd w:val="clear" w:color="auto" w:fill="FFFFFF"/>
        </w:rPr>
        <w:t>and</w:t>
      </w:r>
      <w:r w:rsidR="004A0E1B" w:rsidRPr="000012BE">
        <w:rPr>
          <w:b w:val="0"/>
          <w:bCs/>
          <w:u w:val="none"/>
          <w:shd w:val="clear" w:color="auto" w:fill="FFFFFF"/>
        </w:rPr>
        <w:t xml:space="preserve"> W</w:t>
      </w:r>
      <w:r>
        <w:rPr>
          <w:b w:val="0"/>
          <w:bCs/>
          <w:u w:val="none"/>
          <w:shd w:val="clear" w:color="auto" w:fill="FFFFFF"/>
        </w:rPr>
        <w:t>orkplace</w:t>
      </w:r>
      <w:r w:rsidR="004A0E1B" w:rsidRPr="000012BE">
        <w:rPr>
          <w:b w:val="0"/>
          <w:bCs/>
          <w:u w:val="none"/>
          <w:shd w:val="clear" w:color="auto" w:fill="FFFFFF"/>
        </w:rPr>
        <w:t xml:space="preserve"> A</w:t>
      </w:r>
      <w:r>
        <w:rPr>
          <w:b w:val="0"/>
          <w:bCs/>
          <w:u w:val="none"/>
          <w:shd w:val="clear" w:color="auto" w:fill="FFFFFF"/>
        </w:rPr>
        <w:t>chievements</w:t>
      </w:r>
    </w:p>
    <w:p w14:paraId="042E5921" w14:textId="63601DA7" w:rsidR="001D76C7" w:rsidRDefault="000012BE" w:rsidP="004A0E1B">
      <w:pPr>
        <w:pStyle w:val="Title"/>
        <w:rPr>
          <w:b w:val="0"/>
          <w:bCs/>
          <w:u w:val="none"/>
          <w:shd w:val="clear" w:color="auto" w:fill="FFFFFF"/>
        </w:rPr>
      </w:pPr>
      <w:r>
        <w:rPr>
          <w:b w:val="0"/>
          <w:bCs/>
          <w:u w:val="none"/>
          <w:shd w:val="clear" w:color="auto" w:fill="FFFFFF"/>
        </w:rPr>
        <w:t xml:space="preserve">Lecturer’s Name: Aparna </w:t>
      </w:r>
      <w:proofErr w:type="spellStart"/>
      <w:r>
        <w:rPr>
          <w:b w:val="0"/>
          <w:bCs/>
          <w:u w:val="none"/>
          <w:shd w:val="clear" w:color="auto" w:fill="FFFFFF"/>
        </w:rPr>
        <w:t>Venkatesen</w:t>
      </w:r>
      <w:proofErr w:type="spellEnd"/>
      <w:r w:rsidR="004A0E1B" w:rsidRPr="000012BE">
        <w:rPr>
          <w:b w:val="0"/>
          <w:bCs/>
          <w:u w:val="none"/>
          <w:shd w:val="clear" w:color="auto" w:fill="FFFFFF"/>
        </w:rPr>
        <w:t xml:space="preserve"> </w:t>
      </w:r>
    </w:p>
    <w:p w14:paraId="09FAE8B7" w14:textId="1B365631" w:rsidR="000012BE" w:rsidRPr="000012BE" w:rsidRDefault="000012BE" w:rsidP="000012BE"/>
    <w:p w14:paraId="64E13FA6" w14:textId="3053B772" w:rsidR="004A0E1B" w:rsidRDefault="004A0E1B" w:rsidP="004A0E1B"/>
    <w:p w14:paraId="142F4EB2" w14:textId="77777777" w:rsidR="000739CF" w:rsidRDefault="004A0E1B">
      <w:pPr>
        <w:spacing w:line="259" w:lineRule="auto"/>
        <w:jc w:val="left"/>
      </w:pPr>
      <w:r>
        <w:br w:type="page"/>
      </w:r>
    </w:p>
    <w:sdt>
      <w:sdtPr>
        <w:rPr>
          <w:rFonts w:ascii="Arial" w:eastAsiaTheme="minorHAnsi" w:hAnsi="Arial" w:cs="Mangal"/>
          <w:color w:val="auto"/>
          <w:sz w:val="22"/>
          <w:szCs w:val="20"/>
          <w:lang w:bidi="hi-IN"/>
        </w:rPr>
        <w:id w:val="-739476256"/>
        <w:docPartObj>
          <w:docPartGallery w:val="Table of Contents"/>
          <w:docPartUnique/>
        </w:docPartObj>
      </w:sdtPr>
      <w:sdtEndPr>
        <w:rPr>
          <w:b/>
          <w:bCs/>
          <w:noProof/>
        </w:rPr>
      </w:sdtEndPr>
      <w:sdtContent>
        <w:p w14:paraId="75EABB4F" w14:textId="682B98E1" w:rsidR="000739CF" w:rsidRPr="00AF0834" w:rsidRDefault="000739CF" w:rsidP="000739CF">
          <w:pPr>
            <w:pStyle w:val="TOCHeading"/>
            <w:jc w:val="center"/>
            <w:rPr>
              <w:rFonts w:ascii="Arial" w:hAnsi="Arial" w:cs="Arial"/>
              <w:b/>
              <w:bCs/>
              <w:color w:val="auto"/>
              <w:sz w:val="24"/>
              <w:szCs w:val="24"/>
            </w:rPr>
          </w:pPr>
          <w:r w:rsidRPr="00AF0834">
            <w:rPr>
              <w:rFonts w:ascii="Arial" w:hAnsi="Arial" w:cs="Arial"/>
              <w:b/>
              <w:bCs/>
              <w:color w:val="auto"/>
              <w:sz w:val="24"/>
              <w:szCs w:val="24"/>
            </w:rPr>
            <w:t>Table of Contents</w:t>
          </w:r>
        </w:p>
        <w:p w14:paraId="3B2A4D0B" w14:textId="0E3D470C" w:rsidR="000751B4" w:rsidRDefault="000739CF">
          <w:pPr>
            <w:pStyle w:val="TOC1"/>
            <w:tabs>
              <w:tab w:val="right" w:leader="dot" w:pos="9350"/>
            </w:tabs>
            <w:rPr>
              <w:rFonts w:asciiTheme="minorHAnsi" w:eastAsiaTheme="minorEastAsia" w:hAnsiTheme="minorHAnsi" w:cstheme="minorBidi"/>
              <w:noProof/>
              <w:sz w:val="24"/>
              <w:szCs w:val="24"/>
              <w:lang w:val="en-GB" w:eastAsia="en-GB" w:bidi="ar-SA"/>
            </w:rPr>
          </w:pPr>
          <w:r>
            <w:fldChar w:fldCharType="begin"/>
          </w:r>
          <w:r>
            <w:instrText xml:space="preserve"> TOC \o "1-3" \h \z \u </w:instrText>
          </w:r>
          <w:r>
            <w:fldChar w:fldCharType="separate"/>
          </w:r>
          <w:hyperlink w:anchor="_Toc131066349" w:history="1">
            <w:r w:rsidR="000751B4" w:rsidRPr="00A43BAC">
              <w:rPr>
                <w:rStyle w:val="Hyperlink"/>
                <w:noProof/>
              </w:rPr>
              <w:t>Introduction</w:t>
            </w:r>
            <w:r w:rsidR="000751B4">
              <w:rPr>
                <w:noProof/>
                <w:webHidden/>
              </w:rPr>
              <w:tab/>
            </w:r>
            <w:r w:rsidR="000751B4">
              <w:rPr>
                <w:noProof/>
                <w:webHidden/>
              </w:rPr>
              <w:fldChar w:fldCharType="begin"/>
            </w:r>
            <w:r w:rsidR="000751B4">
              <w:rPr>
                <w:noProof/>
                <w:webHidden/>
              </w:rPr>
              <w:instrText xml:space="preserve"> PAGEREF _Toc131066349 \h </w:instrText>
            </w:r>
            <w:r w:rsidR="000751B4">
              <w:rPr>
                <w:noProof/>
                <w:webHidden/>
              </w:rPr>
            </w:r>
            <w:r w:rsidR="000751B4">
              <w:rPr>
                <w:noProof/>
                <w:webHidden/>
              </w:rPr>
              <w:fldChar w:fldCharType="separate"/>
            </w:r>
            <w:r w:rsidR="000751B4">
              <w:rPr>
                <w:noProof/>
                <w:webHidden/>
              </w:rPr>
              <w:t>3</w:t>
            </w:r>
            <w:r w:rsidR="000751B4">
              <w:rPr>
                <w:noProof/>
                <w:webHidden/>
              </w:rPr>
              <w:fldChar w:fldCharType="end"/>
            </w:r>
          </w:hyperlink>
        </w:p>
        <w:p w14:paraId="60DA722A" w14:textId="5F5A0392" w:rsidR="000751B4" w:rsidRDefault="000751B4">
          <w:pPr>
            <w:pStyle w:val="TOC1"/>
            <w:tabs>
              <w:tab w:val="right" w:leader="dot" w:pos="9350"/>
            </w:tabs>
            <w:rPr>
              <w:rFonts w:asciiTheme="minorHAnsi" w:eastAsiaTheme="minorEastAsia" w:hAnsiTheme="minorHAnsi" w:cstheme="minorBidi"/>
              <w:noProof/>
              <w:sz w:val="24"/>
              <w:szCs w:val="24"/>
              <w:lang w:val="en-GB" w:eastAsia="en-GB" w:bidi="ar-SA"/>
            </w:rPr>
          </w:pPr>
          <w:hyperlink w:anchor="_Toc131066350" w:history="1">
            <w:r w:rsidRPr="00A43BAC">
              <w:rPr>
                <w:rStyle w:val="Hyperlink"/>
                <w:noProof/>
              </w:rPr>
              <w:t>Evaluate the development of performance appraisal tools and techniques available to Burberry</w:t>
            </w:r>
            <w:r>
              <w:rPr>
                <w:noProof/>
                <w:webHidden/>
              </w:rPr>
              <w:tab/>
            </w:r>
            <w:r>
              <w:rPr>
                <w:noProof/>
                <w:webHidden/>
              </w:rPr>
              <w:fldChar w:fldCharType="begin"/>
            </w:r>
            <w:r>
              <w:rPr>
                <w:noProof/>
                <w:webHidden/>
              </w:rPr>
              <w:instrText xml:space="preserve"> PAGEREF _Toc131066350 \h </w:instrText>
            </w:r>
            <w:r>
              <w:rPr>
                <w:noProof/>
                <w:webHidden/>
              </w:rPr>
            </w:r>
            <w:r>
              <w:rPr>
                <w:noProof/>
                <w:webHidden/>
              </w:rPr>
              <w:fldChar w:fldCharType="separate"/>
            </w:r>
            <w:r>
              <w:rPr>
                <w:noProof/>
                <w:webHidden/>
              </w:rPr>
              <w:t>3</w:t>
            </w:r>
            <w:r>
              <w:rPr>
                <w:noProof/>
                <w:webHidden/>
              </w:rPr>
              <w:fldChar w:fldCharType="end"/>
            </w:r>
          </w:hyperlink>
        </w:p>
        <w:p w14:paraId="375AA6ED" w14:textId="4C8CE7DA" w:rsidR="000751B4" w:rsidRDefault="000751B4">
          <w:pPr>
            <w:pStyle w:val="TOC1"/>
            <w:tabs>
              <w:tab w:val="right" w:leader="dot" w:pos="9350"/>
            </w:tabs>
            <w:rPr>
              <w:rFonts w:asciiTheme="minorHAnsi" w:eastAsiaTheme="minorEastAsia" w:hAnsiTheme="minorHAnsi" w:cstheme="minorBidi"/>
              <w:noProof/>
              <w:sz w:val="24"/>
              <w:szCs w:val="24"/>
              <w:lang w:val="en-GB" w:eastAsia="en-GB" w:bidi="ar-SA"/>
            </w:rPr>
          </w:pPr>
          <w:hyperlink w:anchor="_Toc131066351" w:history="1">
            <w:r w:rsidRPr="00A43BAC">
              <w:rPr>
                <w:rStyle w:val="Hyperlink"/>
                <w:noProof/>
              </w:rPr>
              <w:t>Effectiveness of performance appraisal tools and techniques</w:t>
            </w:r>
            <w:r>
              <w:rPr>
                <w:noProof/>
                <w:webHidden/>
              </w:rPr>
              <w:tab/>
            </w:r>
            <w:r>
              <w:rPr>
                <w:noProof/>
                <w:webHidden/>
              </w:rPr>
              <w:fldChar w:fldCharType="begin"/>
            </w:r>
            <w:r>
              <w:rPr>
                <w:noProof/>
                <w:webHidden/>
              </w:rPr>
              <w:instrText xml:space="preserve"> PAGEREF _Toc131066351 \h </w:instrText>
            </w:r>
            <w:r>
              <w:rPr>
                <w:noProof/>
                <w:webHidden/>
              </w:rPr>
            </w:r>
            <w:r>
              <w:rPr>
                <w:noProof/>
                <w:webHidden/>
              </w:rPr>
              <w:fldChar w:fldCharType="separate"/>
            </w:r>
            <w:r>
              <w:rPr>
                <w:noProof/>
                <w:webHidden/>
              </w:rPr>
              <w:t>4</w:t>
            </w:r>
            <w:r>
              <w:rPr>
                <w:noProof/>
                <w:webHidden/>
              </w:rPr>
              <w:fldChar w:fldCharType="end"/>
            </w:r>
          </w:hyperlink>
        </w:p>
        <w:p w14:paraId="2BC29AA1" w14:textId="0CCF8978" w:rsidR="000751B4" w:rsidRDefault="000751B4">
          <w:pPr>
            <w:pStyle w:val="TOC1"/>
            <w:tabs>
              <w:tab w:val="right" w:leader="dot" w:pos="9350"/>
            </w:tabs>
            <w:rPr>
              <w:rFonts w:asciiTheme="minorHAnsi" w:eastAsiaTheme="minorEastAsia" w:hAnsiTheme="minorHAnsi" w:cstheme="minorBidi"/>
              <w:noProof/>
              <w:sz w:val="24"/>
              <w:szCs w:val="24"/>
              <w:lang w:val="en-GB" w:eastAsia="en-GB" w:bidi="ar-SA"/>
            </w:rPr>
          </w:pPr>
          <w:hyperlink w:anchor="_Toc131066352" w:history="1">
            <w:r w:rsidRPr="00A43BAC">
              <w:rPr>
                <w:rStyle w:val="Hyperlink"/>
                <w:noProof/>
              </w:rPr>
              <w:t>How these tools and techniques help employee to achieve both self and organizational goals?</w:t>
            </w:r>
            <w:r>
              <w:rPr>
                <w:noProof/>
                <w:webHidden/>
              </w:rPr>
              <w:tab/>
            </w:r>
            <w:r>
              <w:rPr>
                <w:noProof/>
                <w:webHidden/>
              </w:rPr>
              <w:fldChar w:fldCharType="begin"/>
            </w:r>
            <w:r>
              <w:rPr>
                <w:noProof/>
                <w:webHidden/>
              </w:rPr>
              <w:instrText xml:space="preserve"> PAGEREF _Toc131066352 \h </w:instrText>
            </w:r>
            <w:r>
              <w:rPr>
                <w:noProof/>
                <w:webHidden/>
              </w:rPr>
            </w:r>
            <w:r>
              <w:rPr>
                <w:noProof/>
                <w:webHidden/>
              </w:rPr>
              <w:fldChar w:fldCharType="separate"/>
            </w:r>
            <w:r>
              <w:rPr>
                <w:noProof/>
                <w:webHidden/>
              </w:rPr>
              <w:t>5</w:t>
            </w:r>
            <w:r>
              <w:rPr>
                <w:noProof/>
                <w:webHidden/>
              </w:rPr>
              <w:fldChar w:fldCharType="end"/>
            </w:r>
          </w:hyperlink>
        </w:p>
        <w:p w14:paraId="63B2E5BB" w14:textId="06D62E8B" w:rsidR="000751B4" w:rsidRDefault="000751B4">
          <w:pPr>
            <w:pStyle w:val="TOC1"/>
            <w:tabs>
              <w:tab w:val="right" w:leader="dot" w:pos="9350"/>
            </w:tabs>
            <w:rPr>
              <w:rFonts w:asciiTheme="minorHAnsi" w:eastAsiaTheme="minorEastAsia" w:hAnsiTheme="minorHAnsi" w:cstheme="minorBidi"/>
              <w:noProof/>
              <w:sz w:val="24"/>
              <w:szCs w:val="24"/>
              <w:lang w:val="en-GB" w:eastAsia="en-GB" w:bidi="ar-SA"/>
            </w:rPr>
          </w:pPr>
          <w:hyperlink w:anchor="_Toc131066353" w:history="1">
            <w:r w:rsidRPr="00A43BAC">
              <w:rPr>
                <w:rStyle w:val="Hyperlink"/>
                <w:noProof/>
              </w:rPr>
              <w:t>Constructive professional development plan with five clear objectives for the Burberry with suitability, feasibility, and acceptability to meet the identified development needs and expectations of an employees</w:t>
            </w:r>
            <w:r>
              <w:rPr>
                <w:noProof/>
                <w:webHidden/>
              </w:rPr>
              <w:tab/>
            </w:r>
            <w:r>
              <w:rPr>
                <w:noProof/>
                <w:webHidden/>
              </w:rPr>
              <w:fldChar w:fldCharType="begin"/>
            </w:r>
            <w:r>
              <w:rPr>
                <w:noProof/>
                <w:webHidden/>
              </w:rPr>
              <w:instrText xml:space="preserve"> PAGEREF _Toc131066353 \h </w:instrText>
            </w:r>
            <w:r>
              <w:rPr>
                <w:noProof/>
                <w:webHidden/>
              </w:rPr>
            </w:r>
            <w:r>
              <w:rPr>
                <w:noProof/>
                <w:webHidden/>
              </w:rPr>
              <w:fldChar w:fldCharType="separate"/>
            </w:r>
            <w:r>
              <w:rPr>
                <w:noProof/>
                <w:webHidden/>
              </w:rPr>
              <w:t>6</w:t>
            </w:r>
            <w:r>
              <w:rPr>
                <w:noProof/>
                <w:webHidden/>
              </w:rPr>
              <w:fldChar w:fldCharType="end"/>
            </w:r>
          </w:hyperlink>
        </w:p>
        <w:p w14:paraId="61242F91" w14:textId="2A47352B" w:rsidR="000751B4" w:rsidRDefault="000751B4">
          <w:pPr>
            <w:pStyle w:val="TOC1"/>
            <w:tabs>
              <w:tab w:val="right" w:leader="dot" w:pos="9350"/>
            </w:tabs>
            <w:rPr>
              <w:rFonts w:asciiTheme="minorHAnsi" w:eastAsiaTheme="minorEastAsia" w:hAnsiTheme="minorHAnsi" w:cstheme="minorBidi"/>
              <w:noProof/>
              <w:sz w:val="24"/>
              <w:szCs w:val="24"/>
              <w:lang w:val="en-GB" w:eastAsia="en-GB" w:bidi="ar-SA"/>
            </w:rPr>
          </w:pPr>
          <w:hyperlink w:anchor="_Toc131066354" w:history="1">
            <w:r w:rsidRPr="00A43BAC">
              <w:rPr>
                <w:rStyle w:val="Hyperlink"/>
                <w:noProof/>
              </w:rPr>
              <w:t>Conclusion</w:t>
            </w:r>
            <w:r>
              <w:rPr>
                <w:noProof/>
                <w:webHidden/>
              </w:rPr>
              <w:tab/>
            </w:r>
            <w:r>
              <w:rPr>
                <w:noProof/>
                <w:webHidden/>
              </w:rPr>
              <w:fldChar w:fldCharType="begin"/>
            </w:r>
            <w:r>
              <w:rPr>
                <w:noProof/>
                <w:webHidden/>
              </w:rPr>
              <w:instrText xml:space="preserve"> PAGEREF _Toc131066354 \h </w:instrText>
            </w:r>
            <w:r>
              <w:rPr>
                <w:noProof/>
                <w:webHidden/>
              </w:rPr>
            </w:r>
            <w:r>
              <w:rPr>
                <w:noProof/>
                <w:webHidden/>
              </w:rPr>
              <w:fldChar w:fldCharType="separate"/>
            </w:r>
            <w:r>
              <w:rPr>
                <w:noProof/>
                <w:webHidden/>
              </w:rPr>
              <w:t>14</w:t>
            </w:r>
            <w:r>
              <w:rPr>
                <w:noProof/>
                <w:webHidden/>
              </w:rPr>
              <w:fldChar w:fldCharType="end"/>
            </w:r>
          </w:hyperlink>
        </w:p>
        <w:p w14:paraId="4441B873" w14:textId="6F00ADD1" w:rsidR="000751B4" w:rsidRDefault="000751B4">
          <w:pPr>
            <w:pStyle w:val="TOC1"/>
            <w:tabs>
              <w:tab w:val="right" w:leader="dot" w:pos="9350"/>
            </w:tabs>
            <w:rPr>
              <w:rFonts w:asciiTheme="minorHAnsi" w:eastAsiaTheme="minorEastAsia" w:hAnsiTheme="minorHAnsi" w:cstheme="minorBidi"/>
              <w:noProof/>
              <w:sz w:val="24"/>
              <w:szCs w:val="24"/>
              <w:lang w:val="en-GB" w:eastAsia="en-GB" w:bidi="ar-SA"/>
            </w:rPr>
          </w:pPr>
          <w:hyperlink w:anchor="_Toc131066355" w:history="1">
            <w:r w:rsidRPr="00A43BAC">
              <w:rPr>
                <w:rStyle w:val="Hyperlink"/>
                <w:noProof/>
              </w:rPr>
              <w:t>References</w:t>
            </w:r>
            <w:r>
              <w:rPr>
                <w:noProof/>
                <w:webHidden/>
              </w:rPr>
              <w:tab/>
            </w:r>
            <w:r>
              <w:rPr>
                <w:noProof/>
                <w:webHidden/>
              </w:rPr>
              <w:fldChar w:fldCharType="begin"/>
            </w:r>
            <w:r>
              <w:rPr>
                <w:noProof/>
                <w:webHidden/>
              </w:rPr>
              <w:instrText xml:space="preserve"> PAGEREF _Toc131066355 \h </w:instrText>
            </w:r>
            <w:r>
              <w:rPr>
                <w:noProof/>
                <w:webHidden/>
              </w:rPr>
            </w:r>
            <w:r>
              <w:rPr>
                <w:noProof/>
                <w:webHidden/>
              </w:rPr>
              <w:fldChar w:fldCharType="separate"/>
            </w:r>
            <w:r>
              <w:rPr>
                <w:noProof/>
                <w:webHidden/>
              </w:rPr>
              <w:t>15</w:t>
            </w:r>
            <w:r>
              <w:rPr>
                <w:noProof/>
                <w:webHidden/>
              </w:rPr>
              <w:fldChar w:fldCharType="end"/>
            </w:r>
          </w:hyperlink>
        </w:p>
        <w:p w14:paraId="4920B754" w14:textId="284DE766" w:rsidR="000739CF" w:rsidRDefault="000739CF">
          <w:r>
            <w:rPr>
              <w:b/>
              <w:bCs/>
              <w:noProof/>
            </w:rPr>
            <w:fldChar w:fldCharType="end"/>
          </w:r>
        </w:p>
      </w:sdtContent>
    </w:sdt>
    <w:p w14:paraId="63C481E2" w14:textId="019D8CCD" w:rsidR="004A0E1B" w:rsidRDefault="000739CF">
      <w:pPr>
        <w:spacing w:line="259" w:lineRule="auto"/>
        <w:jc w:val="left"/>
      </w:pPr>
      <w:r>
        <w:br w:type="page"/>
      </w:r>
    </w:p>
    <w:p w14:paraId="61B52C7E" w14:textId="662E4966" w:rsidR="004A0E1B" w:rsidRDefault="004A0E1B" w:rsidP="004A0E1B">
      <w:pPr>
        <w:pStyle w:val="Heading1"/>
      </w:pPr>
      <w:bookmarkStart w:id="1" w:name="_Toc131066349"/>
      <w:r>
        <w:lastRenderedPageBreak/>
        <w:t>Introduction</w:t>
      </w:r>
      <w:bookmarkEnd w:id="1"/>
    </w:p>
    <w:p w14:paraId="03CDDE4A" w14:textId="04634DA6" w:rsidR="001F09AE" w:rsidRDefault="003420C7" w:rsidP="001F09AE">
      <w:r w:rsidRPr="003420C7">
        <w:t>Human resource professionals working on different responsibilities and job roles as it brings the positive outcome for the organisation. In order to engage the staff in two particular project human resource professional needs to communicate with employees and staff so that they can convey them the importance of the projects and operations organised in company. It is beneficial for employee engagement in many ways from generating the strong company culture to deliver the better consumer experience is. This report is aim to critically evaluate the development practices organised in Burberry and explain their effectiveness in appropriate way</w:t>
      </w:r>
      <w:r w:rsidRPr="00D23A6D">
        <w:t>. Burberry</w:t>
      </w:r>
      <w:r>
        <w:t xml:space="preserve"> (</w:t>
      </w:r>
      <w:r w:rsidRPr="00C90B5B">
        <w:t>burberryplc.com</w:t>
      </w:r>
      <w:r>
        <w:t>)</w:t>
      </w:r>
      <w:r w:rsidRPr="00D23A6D">
        <w:t xml:space="preserve"> is well known British luxury fashion brand headquartered in London, England. The organisation was established in 1856 by Thomas Burberry, the organisation designs and institutes ready-to-wear clothes, including coats, leather accessories and footwear.</w:t>
      </w:r>
      <w:r>
        <w:t xml:space="preserve"> </w:t>
      </w:r>
      <w:r w:rsidRPr="003420C7">
        <w:t xml:space="preserve">The report will also focus town identifying as satisfying the development requirements of the individual staff </w:t>
      </w:r>
      <w:proofErr w:type="gramStart"/>
      <w:r w:rsidRPr="003420C7">
        <w:t>in order to</w:t>
      </w:r>
      <w:proofErr w:type="gramEnd"/>
      <w:r w:rsidRPr="003420C7">
        <w:t xml:space="preserve"> meet </w:t>
      </w:r>
      <w:proofErr w:type="spellStart"/>
      <w:r w:rsidRPr="003420C7">
        <w:t>there</w:t>
      </w:r>
      <w:proofErr w:type="spellEnd"/>
      <w:r w:rsidRPr="003420C7">
        <w:t xml:space="preserve"> individual and </w:t>
      </w:r>
      <w:r w:rsidR="002C4C96" w:rsidRPr="003420C7">
        <w:t>organizational</w:t>
      </w:r>
      <w:r w:rsidRPr="003420C7">
        <w:t xml:space="preserve"> goals and success. </w:t>
      </w:r>
      <w:r w:rsidR="009654E6" w:rsidRPr="003420C7">
        <w:t>Furthermore,</w:t>
      </w:r>
      <w:r w:rsidRPr="003420C7">
        <w:t xml:space="preserve"> the report will include the constructive professional development plan which will include the five clear objectives for the Burberry which will help organisation to identify the development needs and expectation of staff the professional development plan wheel </w:t>
      </w:r>
      <w:r w:rsidR="009654E6" w:rsidRPr="003420C7">
        <w:t>follows</w:t>
      </w:r>
      <w:r w:rsidRPr="003420C7">
        <w:t xml:space="preserve"> the smart framework and elaborate the essential needs.</w:t>
      </w:r>
      <w:r w:rsidR="00A41C93">
        <w:t xml:space="preserve"> The chosen project the assessment is “</w:t>
      </w:r>
      <w:r w:rsidR="00A41C93" w:rsidRPr="00A41C93">
        <w:t>Performance Appraisal</w:t>
      </w:r>
      <w:r w:rsidR="00A41C93">
        <w:t>”.</w:t>
      </w:r>
    </w:p>
    <w:p w14:paraId="6AC8B316" w14:textId="5CA3C59A" w:rsidR="001F09AE" w:rsidRDefault="001F09AE" w:rsidP="001F09AE">
      <w:pPr>
        <w:jc w:val="center"/>
      </w:pPr>
    </w:p>
    <w:p w14:paraId="4F46D0E5" w14:textId="5F178B93" w:rsidR="001F09AE" w:rsidRPr="0034099A" w:rsidRDefault="004B50F6" w:rsidP="000739CF">
      <w:pPr>
        <w:pStyle w:val="Heading1"/>
      </w:pPr>
      <w:bookmarkStart w:id="2" w:name="_Toc131066350"/>
      <w:r w:rsidRPr="0034099A">
        <w:t xml:space="preserve">Evaluate the development of performance appraisal tools and techniques available to </w:t>
      </w:r>
      <w:proofErr w:type="gramStart"/>
      <w:r w:rsidRPr="0034099A">
        <w:t>Burberry</w:t>
      </w:r>
      <w:bookmarkEnd w:id="2"/>
      <w:proofErr w:type="gramEnd"/>
      <w:r w:rsidRPr="0034099A">
        <w:t xml:space="preserve"> </w:t>
      </w:r>
    </w:p>
    <w:p w14:paraId="0A10109A" w14:textId="58C9C4ED" w:rsidR="0034099A" w:rsidRDefault="0034099A" w:rsidP="0034099A">
      <w:r>
        <w:t xml:space="preserve">Performance appraisal </w:t>
      </w:r>
      <w:r w:rsidR="009654E6">
        <w:t>(</w:t>
      </w:r>
      <w:r w:rsidR="009654E6" w:rsidRPr="009654E6">
        <w:t>Ullah</w:t>
      </w:r>
      <w:r w:rsidR="009654E6">
        <w:t xml:space="preserve"> </w:t>
      </w:r>
      <w:r w:rsidR="009654E6" w:rsidRPr="009654E6">
        <w:rPr>
          <w:i/>
          <w:iCs/>
        </w:rPr>
        <w:t>et al.,</w:t>
      </w:r>
      <w:r w:rsidR="009654E6">
        <w:t xml:space="preserve"> </w:t>
      </w:r>
      <w:r w:rsidR="009654E6" w:rsidRPr="009654E6">
        <w:t>2021</w:t>
      </w:r>
      <w:r w:rsidR="009654E6">
        <w:t xml:space="preserve">) </w:t>
      </w:r>
      <w:r>
        <w:t xml:space="preserve">tools and techniques have evolved significantly over the years, as Burberry have recognized the need for more objective and comprehensive methods to evaluate employee performance. Following are some of the common approaches that </w:t>
      </w:r>
      <w:r w:rsidR="00FA67D9">
        <w:t>Burberry</w:t>
      </w:r>
      <w:r>
        <w:t xml:space="preserve"> evaluate </w:t>
      </w:r>
      <w:r w:rsidR="0096424A">
        <w:t xml:space="preserve">to increase the </w:t>
      </w:r>
      <w:r>
        <w:t>employee performance:</w:t>
      </w:r>
    </w:p>
    <w:p w14:paraId="79D0935E" w14:textId="7E25E6AF" w:rsidR="0034099A" w:rsidRDefault="0034099A" w:rsidP="0034099A">
      <w:r w:rsidRPr="0034099A">
        <w:rPr>
          <w:b/>
          <w:bCs/>
          <w:i/>
          <w:iCs/>
        </w:rPr>
        <w:t>Traditional Methods:</w:t>
      </w:r>
      <w:r>
        <w:t xml:space="preserve"> The traditional approach involves an annual or bi-annual review of an employee's performance based on their job responsibilities, goals, and objectives. The manager assesses the employee's performance, identifies areas of strength and development, and sets goals for the coming year.</w:t>
      </w:r>
    </w:p>
    <w:p w14:paraId="46EA3E2B" w14:textId="257D0692" w:rsidR="0034099A" w:rsidRDefault="0034099A" w:rsidP="0034099A">
      <w:r w:rsidRPr="0034099A">
        <w:rPr>
          <w:b/>
          <w:bCs/>
          <w:i/>
          <w:iCs/>
        </w:rPr>
        <w:t>360-Degree Feedback:</w:t>
      </w:r>
      <w:r>
        <w:t xml:space="preserve"> </w:t>
      </w:r>
      <w:r w:rsidR="003C2752" w:rsidRPr="003C2752">
        <w:t xml:space="preserve">360-Degree Feedback </w:t>
      </w:r>
      <w:r>
        <w:t xml:space="preserve">approach </w:t>
      </w:r>
      <w:r w:rsidR="00F83611">
        <w:t>includes</w:t>
      </w:r>
      <w:r>
        <w:t xml:space="preserve"> collecting feedback from multiple sources, including managers, peers, subordinates, and sometimes customers, to provide a more comprehensive view of an employee's performance</w:t>
      </w:r>
      <w:r w:rsidR="003C2752">
        <w:t xml:space="preserve"> (</w:t>
      </w:r>
      <w:r w:rsidR="003C2752" w:rsidRPr="003C2752">
        <w:t>Kim</w:t>
      </w:r>
      <w:r w:rsidR="003C2752">
        <w:t xml:space="preserve"> </w:t>
      </w:r>
      <w:r w:rsidR="003C2752" w:rsidRPr="003C2752">
        <w:rPr>
          <w:i/>
          <w:iCs/>
        </w:rPr>
        <w:t>et al.,</w:t>
      </w:r>
      <w:r w:rsidR="003C2752">
        <w:t xml:space="preserve"> </w:t>
      </w:r>
      <w:r w:rsidR="003C2752" w:rsidRPr="003C2752">
        <w:t>2019</w:t>
      </w:r>
      <w:r w:rsidR="003C2752">
        <w:t>)</w:t>
      </w:r>
      <w:r>
        <w:t xml:space="preserve">. The feedback is </w:t>
      </w:r>
      <w:r>
        <w:lastRenderedPageBreak/>
        <w:t>usually gathered through surveys, interviews, or other methods, and the results are shared with the employee to identify areas of improvement.</w:t>
      </w:r>
    </w:p>
    <w:p w14:paraId="2C8C1DB5" w14:textId="43513B0E" w:rsidR="0034099A" w:rsidRDefault="0034099A" w:rsidP="0034099A">
      <w:r w:rsidRPr="0034099A">
        <w:rPr>
          <w:b/>
          <w:bCs/>
          <w:i/>
          <w:iCs/>
        </w:rPr>
        <w:t>Objective-Based Evaluation:</w:t>
      </w:r>
      <w:r>
        <w:t xml:space="preserve"> This approach focuses on evaluating an employee's performance against specific, measurable objectives, such as sales targets, production goals, or project milestones. This method allows for a more objective assessment of an employee's performance, as it is based on tangible results.</w:t>
      </w:r>
    </w:p>
    <w:p w14:paraId="72AF598E" w14:textId="4EB8E20C" w:rsidR="0034099A" w:rsidRDefault="0034099A" w:rsidP="0034099A">
      <w:r w:rsidRPr="0034099A">
        <w:rPr>
          <w:b/>
          <w:bCs/>
          <w:i/>
          <w:iCs/>
        </w:rPr>
        <w:t>Behavioral-Based Evaluation:</w:t>
      </w:r>
      <w:r>
        <w:t xml:space="preserve"> This approach </w:t>
      </w:r>
      <w:r w:rsidR="00614CE0">
        <w:t>concentrates</w:t>
      </w:r>
      <w:r w:rsidR="00673263">
        <w:t xml:space="preserve"> on</w:t>
      </w:r>
      <w:r>
        <w:t xml:space="preserve"> evaluating an employee's behavior and competencies, such as teamwork, communication skills, leadership, and problem-solving abilities. The evaluation is based on observable behaviors and can be assessed using behavioral-based interviews or other tools.</w:t>
      </w:r>
    </w:p>
    <w:p w14:paraId="7C7AEAE5" w14:textId="3AF63AD6" w:rsidR="004B50F6" w:rsidRDefault="0034099A" w:rsidP="0034099A">
      <w:r w:rsidRPr="0034099A">
        <w:rPr>
          <w:b/>
          <w:bCs/>
          <w:i/>
          <w:iCs/>
        </w:rPr>
        <w:t>Continuous Feedback:</w:t>
      </w:r>
      <w:r>
        <w:t xml:space="preserve"> This approach </w:t>
      </w:r>
      <w:r w:rsidR="00614CE0">
        <w:t>includes</w:t>
      </w:r>
      <w:r>
        <w:t xml:space="preserve"> providing ongoing feedback to employees throughout the year, rather than waiting for an annual review. Managers and colleagues provide feedback on an employee's performance on an ongoing basis, allowing for more timely and actionable feedback</w:t>
      </w:r>
      <w:r w:rsidR="00077482">
        <w:t xml:space="preserve"> (</w:t>
      </w:r>
      <w:r w:rsidR="00077482" w:rsidRPr="00077482">
        <w:t>Lee</w:t>
      </w:r>
      <w:r w:rsidR="00077482">
        <w:t xml:space="preserve"> </w:t>
      </w:r>
      <w:r w:rsidR="00077482" w:rsidRPr="00077482">
        <w:rPr>
          <w:i/>
          <w:iCs/>
        </w:rPr>
        <w:t>et al.,</w:t>
      </w:r>
      <w:r w:rsidR="00077482">
        <w:t xml:space="preserve"> </w:t>
      </w:r>
      <w:r w:rsidR="00077482" w:rsidRPr="00077482">
        <w:t>2021</w:t>
      </w:r>
      <w:r w:rsidR="00077482">
        <w:t>)</w:t>
      </w:r>
      <w:r>
        <w:t>.</w:t>
      </w:r>
    </w:p>
    <w:p w14:paraId="6DB47413" w14:textId="586CEFA5" w:rsidR="008E5230" w:rsidRPr="008E5230" w:rsidRDefault="008E5230" w:rsidP="000739CF">
      <w:pPr>
        <w:pStyle w:val="Heading1"/>
      </w:pPr>
      <w:bookmarkStart w:id="3" w:name="_Toc131066351"/>
      <w:r w:rsidRPr="008E5230">
        <w:t>Effectiveness of</w:t>
      </w:r>
      <w:r>
        <w:t xml:space="preserve"> </w:t>
      </w:r>
      <w:r w:rsidRPr="0034099A">
        <w:t>performance appraisal tools and techniques</w:t>
      </w:r>
      <w:bookmarkEnd w:id="3"/>
    </w:p>
    <w:p w14:paraId="6CB96F8B" w14:textId="7B0DA0CB" w:rsidR="008E5230" w:rsidRDefault="008E5230" w:rsidP="008E5230">
      <w:r>
        <w:t>The effectiveness of performance appraisal tools and techniques can vary depending on a variety of factors, including the organization's culture</w:t>
      </w:r>
      <w:r w:rsidR="00A56BF7">
        <w:t xml:space="preserve"> (</w:t>
      </w:r>
      <w:proofErr w:type="spellStart"/>
      <w:r w:rsidR="00A56BF7" w:rsidRPr="00A56BF7">
        <w:t>Sulich</w:t>
      </w:r>
      <w:proofErr w:type="spellEnd"/>
      <w:r w:rsidR="00A56BF7">
        <w:t xml:space="preserve"> </w:t>
      </w:r>
      <w:r w:rsidR="00A56BF7" w:rsidRPr="00A56BF7">
        <w:rPr>
          <w:i/>
          <w:iCs/>
        </w:rPr>
        <w:t>et al.,</w:t>
      </w:r>
      <w:r w:rsidR="00A56BF7">
        <w:t xml:space="preserve"> </w:t>
      </w:r>
      <w:r w:rsidR="00A56BF7" w:rsidRPr="00A56BF7">
        <w:t>2021</w:t>
      </w:r>
      <w:r w:rsidR="00A56BF7">
        <w:t>)</w:t>
      </w:r>
      <w:r>
        <w:t>, the quality of the tools and techniques used, and the implementation process. However, when implemented correctly, performance appraisal tools and techniques can have several benefits, including:</w:t>
      </w:r>
    </w:p>
    <w:p w14:paraId="0E9D9092" w14:textId="39B39BF6" w:rsidR="008E5230" w:rsidRDefault="008E5230" w:rsidP="008E5230">
      <w:r w:rsidRPr="008E5230">
        <w:rPr>
          <w:b/>
          <w:bCs/>
          <w:i/>
          <w:iCs/>
        </w:rPr>
        <w:t>Improved Employee Performance:</w:t>
      </w:r>
      <w:r>
        <w:t xml:space="preserve"> </w:t>
      </w:r>
      <w:r w:rsidR="00A004AF">
        <w:t>This</w:t>
      </w:r>
      <w:r>
        <w:t xml:space="preserve"> </w:t>
      </w:r>
      <w:r w:rsidR="00AD45CA">
        <w:t>provides</w:t>
      </w:r>
      <w:r>
        <w:t xml:space="preserve"> feedback to employees about their strengths and areas of improvement, which can motivate them to improve their performance and achieve their goals.</w:t>
      </w:r>
    </w:p>
    <w:p w14:paraId="58B96A94" w14:textId="20D82130" w:rsidR="008E5230" w:rsidRDefault="008E5230" w:rsidP="008E5230">
      <w:r w:rsidRPr="008E5230">
        <w:rPr>
          <w:b/>
          <w:bCs/>
          <w:i/>
          <w:iCs/>
        </w:rPr>
        <w:t>Employee Development:</w:t>
      </w:r>
      <w:r>
        <w:t xml:space="preserve"> </w:t>
      </w:r>
      <w:r w:rsidR="00A004AF">
        <w:t>It</w:t>
      </w:r>
      <w:r>
        <w:t xml:space="preserve"> can help identify areas where employees need additional training or development, allowing them to acquire new skills and knowledge that can benefit the organization.</w:t>
      </w:r>
    </w:p>
    <w:p w14:paraId="4C08B921" w14:textId="01E400A8" w:rsidR="008E5230" w:rsidRDefault="008E5230" w:rsidP="008E5230">
      <w:r w:rsidRPr="008E5230">
        <w:rPr>
          <w:b/>
          <w:bCs/>
          <w:i/>
          <w:iCs/>
        </w:rPr>
        <w:t>Alignment with Organizational Goals:</w:t>
      </w:r>
      <w:r>
        <w:t xml:space="preserve"> </w:t>
      </w:r>
      <w:r w:rsidR="00AD45CA">
        <w:t>It has the potential to help to</w:t>
      </w:r>
      <w:r>
        <w:t xml:space="preserve"> ensure that employee goals are aligned with organizational goals</w:t>
      </w:r>
      <w:r w:rsidR="0038007B">
        <w:t xml:space="preserve"> (</w:t>
      </w:r>
      <w:r w:rsidR="0038007B" w:rsidRPr="0038007B">
        <w:t>Sung</w:t>
      </w:r>
      <w:r w:rsidR="0038007B">
        <w:t xml:space="preserve"> </w:t>
      </w:r>
      <w:r w:rsidR="0038007B" w:rsidRPr="0038007B">
        <w:t>and Kim, 2021</w:t>
      </w:r>
      <w:r w:rsidR="0038007B">
        <w:t>)</w:t>
      </w:r>
      <w:r>
        <w:t>, ensuring that employees are working towards the same objectives as the organization.</w:t>
      </w:r>
    </w:p>
    <w:p w14:paraId="3DCC46DB" w14:textId="132F77F8" w:rsidR="008E5230" w:rsidRDefault="008E5230" w:rsidP="008E5230">
      <w:r w:rsidRPr="008E5230">
        <w:rPr>
          <w:b/>
          <w:bCs/>
          <w:i/>
          <w:iCs/>
        </w:rPr>
        <w:t>Improved Communication:</w:t>
      </w:r>
      <w:r>
        <w:t xml:space="preserve"> </w:t>
      </w:r>
      <w:r w:rsidR="00742379">
        <w:t>These</w:t>
      </w:r>
      <w:r>
        <w:t xml:space="preserve"> tools and techniques can facilitate better communication between employees and managers, providing a forum for constructive feedback </w:t>
      </w:r>
      <w:r w:rsidR="00697393">
        <w:t>(</w:t>
      </w:r>
      <w:proofErr w:type="spellStart"/>
      <w:r w:rsidR="00697393" w:rsidRPr="00697393">
        <w:t>Seikkula-Leino</w:t>
      </w:r>
      <w:proofErr w:type="spellEnd"/>
      <w:r w:rsidR="00697393">
        <w:t xml:space="preserve"> </w:t>
      </w:r>
      <w:r w:rsidR="00697393" w:rsidRPr="00697393">
        <w:t xml:space="preserve">and </w:t>
      </w:r>
      <w:proofErr w:type="spellStart"/>
      <w:r w:rsidR="00697393" w:rsidRPr="00697393">
        <w:t>Salomaa</w:t>
      </w:r>
      <w:proofErr w:type="spellEnd"/>
      <w:r w:rsidR="00697393" w:rsidRPr="00697393">
        <w:t>, 202</w:t>
      </w:r>
      <w:r w:rsidR="00697393">
        <w:t xml:space="preserve">0) </w:t>
      </w:r>
      <w:r>
        <w:t>and open dialogue.</w:t>
      </w:r>
    </w:p>
    <w:p w14:paraId="4DCAB665" w14:textId="7176953C" w:rsidR="008E5230" w:rsidRDefault="008E5230" w:rsidP="008E5230">
      <w:r w:rsidRPr="008E5230">
        <w:rPr>
          <w:b/>
          <w:bCs/>
          <w:i/>
          <w:iCs/>
        </w:rPr>
        <w:lastRenderedPageBreak/>
        <w:t>Decision Making:</w:t>
      </w:r>
      <w:r>
        <w:t xml:space="preserve"> </w:t>
      </w:r>
      <w:r w:rsidR="009A38DE">
        <w:t xml:space="preserve">It </w:t>
      </w:r>
      <w:r>
        <w:t>can be used a</w:t>
      </w:r>
      <w:r w:rsidR="009A38DE">
        <w:t>s the</w:t>
      </w:r>
      <w:r>
        <w:t xml:space="preserve"> basis for making decisions about promotions, salary increases, and other HR-related decisions.</w:t>
      </w:r>
    </w:p>
    <w:p w14:paraId="7A87586A" w14:textId="6D481A80" w:rsidR="004A0E1B" w:rsidRDefault="008E5230" w:rsidP="008E5230">
      <w:r>
        <w:t>However, to be effective, performance appraisal tools and techniques must be well-designed, properly implemented, and perceived as fair and objective by employees. Poorly implemented performance appraisal tools and techniques can actually have a negative impact on employee morale and performance, leading to disengagement and turnover. Therefore, it is important for organizations to regularly evaluate and improve their performance appraisal tools and techniques to ensure they are meeting the needs of the organization and its employees.</w:t>
      </w:r>
    </w:p>
    <w:p w14:paraId="022D9C83" w14:textId="77777777" w:rsidR="009A38DE" w:rsidRDefault="009A38DE" w:rsidP="008E5230"/>
    <w:p w14:paraId="601EC748" w14:textId="67B9FA43" w:rsidR="008C1929" w:rsidRDefault="008C1929" w:rsidP="000739CF">
      <w:pPr>
        <w:pStyle w:val="Heading1"/>
      </w:pPr>
      <w:bookmarkStart w:id="4" w:name="_Toc131066352"/>
      <w:r w:rsidRPr="008C1929">
        <w:t>How these tools and techniques help employee to achieve both self and organizational goals?</w:t>
      </w:r>
      <w:bookmarkEnd w:id="4"/>
      <w:r w:rsidRPr="008C1929">
        <w:t xml:space="preserve"> </w:t>
      </w:r>
    </w:p>
    <w:p w14:paraId="6FA41DAA" w14:textId="1B3100A6" w:rsidR="008C1929" w:rsidRDefault="008C1929" w:rsidP="008C1929">
      <w:r>
        <w:t>Performance appraisal tools and techniques are important tools for Burberry to assess employee performance, identify areas for improvement, and provide feedback on progress towards organizational goals. When used effectively, these tools can help employees achieve their personal goals while also contributing to the achievement of organizational goals.</w:t>
      </w:r>
    </w:p>
    <w:p w14:paraId="1EB3B3BD" w14:textId="22C2E588" w:rsidR="008C1929" w:rsidRDefault="008C1929" w:rsidP="008C1929">
      <w:r>
        <w:t>One way in which performance appraisal tools can help employees achieve their goals is by providing them with regular feedback on their performance. This feedback can help employees understand their strengths and weaknesses, identify areas for improvement, and develop plans to address any performance gaps. By providing employees with actionable feedback, Burberry can help them develop the skills and knowledge they need to succeed in their roles and achieve their personal goals.</w:t>
      </w:r>
    </w:p>
    <w:p w14:paraId="67183B79" w14:textId="6964EEBC" w:rsidR="008C1929" w:rsidRDefault="008C1929" w:rsidP="008C1929">
      <w:r>
        <w:t>Another way in which performance appraisal tools can help employees achieve their goals is by aligning individual goals with organizational goals. When employees understand how their individual goals contribute to the achievement of the organization's overall goals, they are more likely to be motivated and engaged in their work. By setting clear performance goals that are aligned with the organization's objectives, employees can see how their efforts are making a difference and feel a sense of ownership over their work.</w:t>
      </w:r>
    </w:p>
    <w:p w14:paraId="6E2EED22" w14:textId="41C5EEDB" w:rsidR="008C1929" w:rsidRDefault="008C1929" w:rsidP="008C1929">
      <w:r>
        <w:t xml:space="preserve">Performance appraisal tools and techniques can also help organizations identify high-performing employees and provide them with opportunities for growth and development. By recognizing and rewarding top performers, </w:t>
      </w:r>
      <w:r w:rsidR="0056317B">
        <w:t>Burberry</w:t>
      </w:r>
      <w:r>
        <w:t xml:space="preserve"> can motivate employees to continue to excel and achieve </w:t>
      </w:r>
      <w:r>
        <w:lastRenderedPageBreak/>
        <w:t>their personal and organizational goals. This can lead to increased job satisfaction, improved employee retention, and a more productive and engaged workforce.</w:t>
      </w:r>
    </w:p>
    <w:p w14:paraId="64C2BEDE" w14:textId="1D25E029" w:rsidR="00F83487" w:rsidRDefault="008C1929" w:rsidP="008C1929">
      <w:r>
        <w:t xml:space="preserve">Overall, performance appraisal tools and techniques can play an important role in helping employees achieve their personal goals while also contributing to the achievement of organizational goals. By providing regular feedback, aligning individual goals with organizational goals, and recognizing and rewarding high-performing employees, </w:t>
      </w:r>
      <w:r w:rsidR="0056317B">
        <w:t>Burberry</w:t>
      </w:r>
      <w:r>
        <w:t xml:space="preserve"> can create a culture of continuous improvement and support employees in their professional development</w:t>
      </w:r>
      <w:r w:rsidR="00236480">
        <w:t xml:space="preserve"> (</w:t>
      </w:r>
      <w:proofErr w:type="spellStart"/>
      <w:r w:rsidR="00236480" w:rsidRPr="00236480">
        <w:t>Bascopé</w:t>
      </w:r>
      <w:proofErr w:type="spellEnd"/>
      <w:r w:rsidR="00236480">
        <w:t xml:space="preserve"> </w:t>
      </w:r>
      <w:r w:rsidR="00236480" w:rsidRPr="00236480">
        <w:rPr>
          <w:i/>
          <w:iCs/>
        </w:rPr>
        <w:t>et al.,</w:t>
      </w:r>
      <w:r w:rsidR="00236480">
        <w:t xml:space="preserve"> </w:t>
      </w:r>
      <w:r w:rsidR="00236480" w:rsidRPr="00236480">
        <w:t>2019</w:t>
      </w:r>
      <w:r w:rsidR="00236480">
        <w:t>)</w:t>
      </w:r>
      <w:r>
        <w:t>.</w:t>
      </w:r>
    </w:p>
    <w:p w14:paraId="3F9D9F38" w14:textId="2D428B29" w:rsidR="00971B29" w:rsidRDefault="00FF6628" w:rsidP="00E11EF1">
      <w:pPr>
        <w:pStyle w:val="Heading1"/>
      </w:pPr>
      <w:bookmarkStart w:id="5" w:name="_Toc131066353"/>
      <w:r>
        <w:t xml:space="preserve">Constructive professional development plan with five clear objectives for the Burberry with </w:t>
      </w:r>
      <w:r w:rsidR="00980410">
        <w:t>suitability, feasibility, and acceptability to meet the identified development needs and expectations of an employees</w:t>
      </w:r>
      <w:bookmarkEnd w:id="5"/>
    </w:p>
    <w:p w14:paraId="6CE15D83" w14:textId="77777777" w:rsidR="00E11EF1" w:rsidRPr="00E11EF1" w:rsidRDefault="00E11EF1" w:rsidP="00E11EF1"/>
    <w:tbl>
      <w:tblPr>
        <w:tblStyle w:val="TableGrid"/>
        <w:tblW w:w="11070" w:type="dxa"/>
        <w:tblInd w:w="-815" w:type="dxa"/>
        <w:tblLook w:val="04A0" w:firstRow="1" w:lastRow="0" w:firstColumn="1" w:lastColumn="0" w:noHBand="0" w:noVBand="1"/>
      </w:tblPr>
      <w:tblGrid>
        <w:gridCol w:w="1830"/>
        <w:gridCol w:w="2126"/>
        <w:gridCol w:w="1708"/>
        <w:gridCol w:w="1696"/>
        <w:gridCol w:w="930"/>
        <w:gridCol w:w="930"/>
        <w:gridCol w:w="1850"/>
      </w:tblGrid>
      <w:tr w:rsidR="003B6B47" w14:paraId="7D1D30B1" w14:textId="77777777" w:rsidTr="003B6B47">
        <w:tc>
          <w:tcPr>
            <w:tcW w:w="2413" w:type="dxa"/>
          </w:tcPr>
          <w:p w14:paraId="7538D44C" w14:textId="77777777" w:rsidR="00971B29" w:rsidRPr="00971B29" w:rsidRDefault="00971B29" w:rsidP="00980410">
            <w:pPr>
              <w:spacing w:line="259" w:lineRule="auto"/>
              <w:jc w:val="left"/>
              <w:rPr>
                <w:b/>
                <w:bCs/>
              </w:rPr>
            </w:pPr>
            <w:r w:rsidRPr="00971B29">
              <w:rPr>
                <w:b/>
                <w:bCs/>
              </w:rPr>
              <w:t>Development</w:t>
            </w:r>
          </w:p>
          <w:p w14:paraId="507CEAA1" w14:textId="13DC76B4" w:rsidR="00971B29" w:rsidRPr="00971B29" w:rsidRDefault="00971B29" w:rsidP="00980410">
            <w:pPr>
              <w:spacing w:line="259" w:lineRule="auto"/>
              <w:jc w:val="left"/>
              <w:rPr>
                <w:b/>
                <w:bCs/>
              </w:rPr>
            </w:pPr>
            <w:r w:rsidRPr="00971B29">
              <w:rPr>
                <w:b/>
                <w:bCs/>
              </w:rPr>
              <w:t>Objectives</w:t>
            </w:r>
          </w:p>
        </w:tc>
        <w:tc>
          <w:tcPr>
            <w:tcW w:w="2775" w:type="dxa"/>
          </w:tcPr>
          <w:p w14:paraId="6341FE59" w14:textId="10EB33CD" w:rsidR="00971B29" w:rsidRPr="00971B29" w:rsidRDefault="00971B29" w:rsidP="00980410">
            <w:pPr>
              <w:spacing w:line="259" w:lineRule="auto"/>
              <w:jc w:val="left"/>
              <w:rPr>
                <w:b/>
                <w:bCs/>
              </w:rPr>
            </w:pPr>
            <w:r w:rsidRPr="00971B29">
              <w:rPr>
                <w:b/>
                <w:bCs/>
              </w:rPr>
              <w:t>Priority</w:t>
            </w:r>
          </w:p>
        </w:tc>
        <w:tc>
          <w:tcPr>
            <w:tcW w:w="238" w:type="dxa"/>
          </w:tcPr>
          <w:p w14:paraId="75C790B1" w14:textId="700C0557" w:rsidR="00971B29" w:rsidRPr="00971B29" w:rsidRDefault="00971B29" w:rsidP="00980410">
            <w:pPr>
              <w:spacing w:line="259" w:lineRule="auto"/>
              <w:jc w:val="left"/>
              <w:rPr>
                <w:b/>
                <w:bCs/>
              </w:rPr>
            </w:pPr>
            <w:r w:rsidRPr="00971B29">
              <w:rPr>
                <w:b/>
                <w:bCs/>
              </w:rPr>
              <w:t>Activities to be undertaken</w:t>
            </w:r>
          </w:p>
        </w:tc>
        <w:tc>
          <w:tcPr>
            <w:tcW w:w="1342" w:type="dxa"/>
          </w:tcPr>
          <w:p w14:paraId="0406D9E1" w14:textId="5B72EB64" w:rsidR="00971B29" w:rsidRPr="00971B29" w:rsidRDefault="00971B29" w:rsidP="00980410">
            <w:pPr>
              <w:spacing w:line="259" w:lineRule="auto"/>
              <w:jc w:val="left"/>
              <w:rPr>
                <w:b/>
                <w:bCs/>
              </w:rPr>
            </w:pPr>
            <w:r w:rsidRPr="00971B29">
              <w:rPr>
                <w:b/>
                <w:bCs/>
              </w:rPr>
              <w:t>Resources</w:t>
            </w:r>
          </w:p>
        </w:tc>
        <w:tc>
          <w:tcPr>
            <w:tcW w:w="1033" w:type="dxa"/>
          </w:tcPr>
          <w:p w14:paraId="15E13EB8" w14:textId="19A363EB" w:rsidR="00971B29" w:rsidRPr="00971B29" w:rsidRDefault="00971B29" w:rsidP="00980410">
            <w:pPr>
              <w:spacing w:line="259" w:lineRule="auto"/>
              <w:jc w:val="left"/>
              <w:rPr>
                <w:b/>
                <w:bCs/>
              </w:rPr>
            </w:pPr>
            <w:r w:rsidRPr="00971B29">
              <w:rPr>
                <w:b/>
                <w:bCs/>
              </w:rPr>
              <w:t>Target Start Date</w:t>
            </w:r>
          </w:p>
        </w:tc>
        <w:tc>
          <w:tcPr>
            <w:tcW w:w="1033" w:type="dxa"/>
          </w:tcPr>
          <w:p w14:paraId="7D2FD23C" w14:textId="0013BBE7" w:rsidR="00971B29" w:rsidRPr="00971B29" w:rsidRDefault="00971B29" w:rsidP="00980410">
            <w:pPr>
              <w:spacing w:line="259" w:lineRule="auto"/>
              <w:jc w:val="left"/>
              <w:rPr>
                <w:b/>
                <w:bCs/>
              </w:rPr>
            </w:pPr>
            <w:r w:rsidRPr="00971B29">
              <w:rPr>
                <w:b/>
                <w:bCs/>
              </w:rPr>
              <w:t>Target End Date</w:t>
            </w:r>
          </w:p>
        </w:tc>
        <w:tc>
          <w:tcPr>
            <w:tcW w:w="2236" w:type="dxa"/>
          </w:tcPr>
          <w:p w14:paraId="2EA14D3F" w14:textId="08F09EF6" w:rsidR="00971B29" w:rsidRPr="00971B29" w:rsidRDefault="003B6B47" w:rsidP="00980410">
            <w:pPr>
              <w:spacing w:line="259" w:lineRule="auto"/>
              <w:jc w:val="left"/>
              <w:rPr>
                <w:b/>
                <w:bCs/>
              </w:rPr>
            </w:pPr>
            <w:r w:rsidRPr="00971B29">
              <w:rPr>
                <w:b/>
                <w:bCs/>
              </w:rPr>
              <w:t>Evaluation</w:t>
            </w:r>
          </w:p>
        </w:tc>
      </w:tr>
      <w:tr w:rsidR="003B6B47" w14:paraId="4156FA7E" w14:textId="77777777" w:rsidTr="003B6B47">
        <w:tc>
          <w:tcPr>
            <w:tcW w:w="2413" w:type="dxa"/>
          </w:tcPr>
          <w:p w14:paraId="63E1E917" w14:textId="0740306F" w:rsidR="00971B29" w:rsidRDefault="00404513" w:rsidP="00980410">
            <w:pPr>
              <w:spacing w:line="259" w:lineRule="auto"/>
              <w:jc w:val="left"/>
            </w:pPr>
            <w:r>
              <w:t>Leadership styles and management</w:t>
            </w:r>
          </w:p>
        </w:tc>
        <w:tc>
          <w:tcPr>
            <w:tcW w:w="2775" w:type="dxa"/>
          </w:tcPr>
          <w:p w14:paraId="6CB7FBAF" w14:textId="0453981D" w:rsidR="00971B29" w:rsidRDefault="003B6B47" w:rsidP="00980410">
            <w:pPr>
              <w:spacing w:line="259" w:lineRule="auto"/>
              <w:jc w:val="left"/>
            </w:pPr>
            <w:r w:rsidRPr="003B6B47">
              <w:t xml:space="preserve">One of the key priorities for </w:t>
            </w:r>
            <w:r>
              <w:t>employees</w:t>
            </w:r>
            <w:r w:rsidRPr="003B6B47">
              <w:t xml:space="preserve"> looking to develop their leadership and management skills</w:t>
            </w:r>
            <w:r w:rsidR="00DD1A23">
              <w:t xml:space="preserve"> (</w:t>
            </w:r>
            <w:proofErr w:type="spellStart"/>
            <w:r w:rsidR="00DD1A23" w:rsidRPr="00DD1A23">
              <w:t>Henderikx</w:t>
            </w:r>
            <w:proofErr w:type="spellEnd"/>
            <w:r w:rsidR="00DD1A23">
              <w:t xml:space="preserve"> </w:t>
            </w:r>
            <w:r w:rsidR="00DD1A23" w:rsidRPr="00DD1A23">
              <w:t xml:space="preserve">and </w:t>
            </w:r>
            <w:proofErr w:type="spellStart"/>
            <w:r w:rsidR="00DD1A23" w:rsidRPr="00DD1A23">
              <w:t>Stoffers</w:t>
            </w:r>
            <w:proofErr w:type="spellEnd"/>
            <w:r w:rsidR="00DD1A23" w:rsidRPr="00DD1A23">
              <w:t>, 2022</w:t>
            </w:r>
            <w:r w:rsidR="00DD1A23">
              <w:t>)</w:t>
            </w:r>
            <w:r w:rsidRPr="003B6B47">
              <w:t xml:space="preserve"> is to develop self-awareness. This involves understanding one's strengths, weaknesses, values, and motivations. By gaining a clear understanding of themselves, individuals can identify areas where they need to improve and develop a plan to </w:t>
            </w:r>
            <w:r w:rsidRPr="003B6B47">
              <w:lastRenderedPageBreak/>
              <w:t>enhance their skills.</w:t>
            </w:r>
            <w:r>
              <w:t xml:space="preserve"> </w:t>
            </w:r>
            <w:r w:rsidRPr="003B6B47">
              <w:t>Building strong relationships with employees, peers, and stakeholders is another priority for individuals looking to develop their leadership and management skills. Effective leaders are able to inspire and motivate their team members by fostering a sense of trust and respect. By building relationships with others, individuals can create a supportive and collaborative work environment that encourages innovation and creativity.</w:t>
            </w:r>
            <w:r>
              <w:t xml:space="preserve"> </w:t>
            </w:r>
            <w:r w:rsidRPr="003B6B47">
              <w:t xml:space="preserve">Effective communication is essential for successful leadership and management. Individuals should prioritize developing their communication skills, including active listening, effective feedback, and clear and concise communication. Strong communication skills can help individuals to build </w:t>
            </w:r>
            <w:r w:rsidRPr="003B6B47">
              <w:lastRenderedPageBreak/>
              <w:t>relationships, resolve conflicts, and inspire their team members.</w:t>
            </w:r>
            <w:r w:rsidR="002E0F1A">
              <w:t xml:space="preserve"> Employees</w:t>
            </w:r>
            <w:r w:rsidR="002E0F1A" w:rsidRPr="002E0F1A">
              <w:t xml:space="preserve"> looking to develop their leadership and management skills should prioritize continuous learning and improvement. This involves seeking out new opportunities to learn and grow, reflecting on past experiences, and identifying areas for improvement. By continuously learning and improving, </w:t>
            </w:r>
            <w:r w:rsidR="002E0F1A">
              <w:t>employees</w:t>
            </w:r>
            <w:r w:rsidR="002E0F1A" w:rsidRPr="002E0F1A">
              <w:t xml:space="preserve"> can develop the skills and knowledge needed to lead and manage effectively in a rapidly changing business environment.</w:t>
            </w:r>
          </w:p>
        </w:tc>
        <w:tc>
          <w:tcPr>
            <w:tcW w:w="238" w:type="dxa"/>
          </w:tcPr>
          <w:p w14:paraId="52D6E831" w14:textId="41691A6A" w:rsidR="00971B29" w:rsidRDefault="00BE4BFD" w:rsidP="00980410">
            <w:pPr>
              <w:spacing w:line="259" w:lineRule="auto"/>
              <w:jc w:val="left"/>
            </w:pPr>
            <w:r>
              <w:lastRenderedPageBreak/>
              <w:t xml:space="preserve">To adopt the different leadership style. </w:t>
            </w:r>
          </w:p>
          <w:p w14:paraId="78273BFB" w14:textId="77777777" w:rsidR="00C33CE8" w:rsidRDefault="00C33CE8" w:rsidP="00980410">
            <w:pPr>
              <w:spacing w:line="259" w:lineRule="auto"/>
              <w:jc w:val="left"/>
            </w:pPr>
          </w:p>
          <w:p w14:paraId="679353CF" w14:textId="14350678" w:rsidR="00BE4BFD" w:rsidRDefault="00BE4BFD" w:rsidP="00980410">
            <w:pPr>
              <w:spacing w:line="259" w:lineRule="auto"/>
              <w:jc w:val="left"/>
            </w:pPr>
            <w:r>
              <w:t>Work on communication development.</w:t>
            </w:r>
          </w:p>
          <w:p w14:paraId="5145EDDA" w14:textId="77777777" w:rsidR="00C33CE8" w:rsidRDefault="00C33CE8" w:rsidP="00980410">
            <w:pPr>
              <w:spacing w:line="259" w:lineRule="auto"/>
              <w:jc w:val="left"/>
            </w:pPr>
          </w:p>
          <w:p w14:paraId="624673B8" w14:textId="02C2B03F" w:rsidR="00BE4BFD" w:rsidRDefault="00BE4BFD" w:rsidP="00980410">
            <w:pPr>
              <w:spacing w:line="259" w:lineRule="auto"/>
              <w:jc w:val="left"/>
            </w:pPr>
            <w:r>
              <w:t>Analyse the leadership skills and goals.</w:t>
            </w:r>
          </w:p>
          <w:p w14:paraId="01F01185" w14:textId="77777777" w:rsidR="00C33CE8" w:rsidRDefault="00C33CE8" w:rsidP="00980410">
            <w:pPr>
              <w:spacing w:line="259" w:lineRule="auto"/>
              <w:jc w:val="left"/>
            </w:pPr>
          </w:p>
          <w:p w14:paraId="693F4ABA" w14:textId="729EA974" w:rsidR="00BE4BFD" w:rsidRDefault="00BE4BFD" w:rsidP="00980410">
            <w:pPr>
              <w:spacing w:line="259" w:lineRule="auto"/>
              <w:jc w:val="left"/>
            </w:pPr>
            <w:r>
              <w:t xml:space="preserve">Take part in different team and group activities. </w:t>
            </w:r>
          </w:p>
        </w:tc>
        <w:tc>
          <w:tcPr>
            <w:tcW w:w="1342" w:type="dxa"/>
          </w:tcPr>
          <w:p w14:paraId="03BA11E0" w14:textId="77777777" w:rsidR="00971B29" w:rsidRDefault="00202059" w:rsidP="00980410">
            <w:pPr>
              <w:spacing w:line="259" w:lineRule="auto"/>
              <w:jc w:val="left"/>
            </w:pPr>
            <w:r>
              <w:t>Employees can take help from senior leaders, managers.</w:t>
            </w:r>
          </w:p>
          <w:p w14:paraId="556A9657" w14:textId="77777777" w:rsidR="00202059" w:rsidRDefault="00202059" w:rsidP="00980410">
            <w:pPr>
              <w:spacing w:line="259" w:lineRule="auto"/>
              <w:jc w:val="left"/>
            </w:pPr>
          </w:p>
          <w:p w14:paraId="3C50069B" w14:textId="77777777" w:rsidR="00202059" w:rsidRDefault="00202059" w:rsidP="00980410">
            <w:pPr>
              <w:spacing w:line="259" w:lineRule="auto"/>
              <w:jc w:val="left"/>
            </w:pPr>
            <w:r>
              <w:t>They can use the online resources to understand the essentialness of leadership and management.</w:t>
            </w:r>
          </w:p>
          <w:p w14:paraId="3ADE83AF" w14:textId="77777777" w:rsidR="00202059" w:rsidRDefault="00202059" w:rsidP="00980410">
            <w:pPr>
              <w:spacing w:line="259" w:lineRule="auto"/>
              <w:jc w:val="left"/>
            </w:pPr>
          </w:p>
          <w:p w14:paraId="6EC74E63" w14:textId="77777777" w:rsidR="00202059" w:rsidRDefault="00202059" w:rsidP="00980410">
            <w:pPr>
              <w:spacing w:line="259" w:lineRule="auto"/>
              <w:jc w:val="left"/>
            </w:pPr>
            <w:r>
              <w:t>Employee can also access the different materials to understand the need communication skills.</w:t>
            </w:r>
          </w:p>
          <w:p w14:paraId="654E733A" w14:textId="77777777" w:rsidR="00202059" w:rsidRDefault="00202059" w:rsidP="00980410">
            <w:pPr>
              <w:spacing w:line="259" w:lineRule="auto"/>
              <w:jc w:val="left"/>
            </w:pPr>
          </w:p>
          <w:p w14:paraId="3C22BFFA" w14:textId="1BB95A20" w:rsidR="00202059" w:rsidRDefault="00202059" w:rsidP="00980410">
            <w:pPr>
              <w:spacing w:line="259" w:lineRule="auto"/>
              <w:jc w:val="left"/>
            </w:pPr>
            <w:r>
              <w:lastRenderedPageBreak/>
              <w:t>Employees can also do the professional communication practices.</w:t>
            </w:r>
          </w:p>
        </w:tc>
        <w:tc>
          <w:tcPr>
            <w:tcW w:w="1033" w:type="dxa"/>
          </w:tcPr>
          <w:p w14:paraId="1C2B9DB5" w14:textId="664D92ED" w:rsidR="00971B29" w:rsidRDefault="00F571E7" w:rsidP="00980410">
            <w:pPr>
              <w:spacing w:line="259" w:lineRule="auto"/>
              <w:jc w:val="left"/>
            </w:pPr>
            <w:r>
              <w:lastRenderedPageBreak/>
              <w:t>17</w:t>
            </w:r>
            <w:r w:rsidRPr="00F571E7">
              <w:rPr>
                <w:vertAlign w:val="superscript"/>
              </w:rPr>
              <w:t>th</w:t>
            </w:r>
            <w:r>
              <w:t xml:space="preserve"> Feb 2023</w:t>
            </w:r>
          </w:p>
        </w:tc>
        <w:tc>
          <w:tcPr>
            <w:tcW w:w="1033" w:type="dxa"/>
          </w:tcPr>
          <w:p w14:paraId="504DF1F5" w14:textId="39A9D3FC" w:rsidR="00971B29" w:rsidRDefault="00F571E7" w:rsidP="00980410">
            <w:pPr>
              <w:spacing w:line="259" w:lineRule="auto"/>
              <w:jc w:val="left"/>
            </w:pPr>
            <w:r>
              <w:t>17</w:t>
            </w:r>
            <w:r w:rsidRPr="00F571E7">
              <w:rPr>
                <w:vertAlign w:val="superscript"/>
              </w:rPr>
              <w:t>th</w:t>
            </w:r>
            <w:r>
              <w:t xml:space="preserve"> March 2023</w:t>
            </w:r>
          </w:p>
        </w:tc>
        <w:tc>
          <w:tcPr>
            <w:tcW w:w="2236" w:type="dxa"/>
          </w:tcPr>
          <w:p w14:paraId="59482F9A" w14:textId="202FD926" w:rsidR="00971B29" w:rsidRDefault="00710684" w:rsidP="00980410">
            <w:pPr>
              <w:spacing w:line="259" w:lineRule="auto"/>
              <w:jc w:val="left"/>
            </w:pPr>
            <w:r w:rsidRPr="00710684">
              <w:t xml:space="preserve">With the help of adopting the leadership style and management as well as the essentialness of professional communication skill employee can meet the identified development needs of their growth. The evaluation of leadership style and management in employees will help them to perform better in organisation. It will also help </w:t>
            </w:r>
            <w:r w:rsidRPr="00710684">
              <w:lastRenderedPageBreak/>
              <w:t>them to manage group or team successfully by giving them great direction towards achieve their goals and it will also create healthy working circumstances in Burberry.</w:t>
            </w:r>
          </w:p>
        </w:tc>
      </w:tr>
      <w:tr w:rsidR="003B6B47" w14:paraId="0CD173D2" w14:textId="77777777" w:rsidTr="003B6B47">
        <w:tc>
          <w:tcPr>
            <w:tcW w:w="2413" w:type="dxa"/>
          </w:tcPr>
          <w:p w14:paraId="40D47B8E" w14:textId="601F2C26" w:rsidR="00971B29" w:rsidRDefault="00F91955" w:rsidP="00980410">
            <w:pPr>
              <w:spacing w:line="259" w:lineRule="auto"/>
              <w:jc w:val="left"/>
            </w:pPr>
            <w:r>
              <w:lastRenderedPageBreak/>
              <w:t>Strong time management skills</w:t>
            </w:r>
          </w:p>
        </w:tc>
        <w:tc>
          <w:tcPr>
            <w:tcW w:w="2775" w:type="dxa"/>
          </w:tcPr>
          <w:p w14:paraId="3294D0E0" w14:textId="0116ED76" w:rsidR="00971B29" w:rsidRDefault="008F59BF" w:rsidP="00980410">
            <w:pPr>
              <w:spacing w:line="259" w:lineRule="auto"/>
              <w:jc w:val="left"/>
            </w:pPr>
            <w:r>
              <w:rPr>
                <w:rStyle w:val="selectable-text"/>
              </w:rPr>
              <w:t xml:space="preserve">Developing strong time management skills is essential for employees to be productive, efficient, and achieve their goals. The first priority for employees looking to improve their time management skills is to set clear goals and priorities. This involves identifying the most important tasks and projects that </w:t>
            </w:r>
            <w:r>
              <w:rPr>
                <w:rStyle w:val="selectable-text"/>
              </w:rPr>
              <w:lastRenderedPageBreak/>
              <w:t xml:space="preserve">need to be completed and prioritizing them based on their importance and urgency. Effective planning and scheduling techniques are essential for managing time effectively. Employees can prioritize their tasks and schedule them using tools such as calendars, to-do lists, and task management software. Distractions can be a significant barrier to effective time management. To manage time effectively, employees need to improve their focus and concentration. Prioritizing regular breaks, using relaxation techniques, and practicing mindfulness can help improve focus and concentration. Employees should prioritize minimizing distractions by avoiding multitasking, turning off notifications, and finding a quiet work environment to </w:t>
            </w:r>
            <w:r>
              <w:rPr>
                <w:rStyle w:val="selectable-text"/>
              </w:rPr>
              <w:lastRenderedPageBreak/>
              <w:t xml:space="preserve">focus on important tasks. </w:t>
            </w:r>
          </w:p>
        </w:tc>
        <w:tc>
          <w:tcPr>
            <w:tcW w:w="238" w:type="dxa"/>
          </w:tcPr>
          <w:p w14:paraId="121DF67F" w14:textId="4918422D" w:rsidR="00971B29" w:rsidRDefault="00F91955" w:rsidP="00980410">
            <w:pPr>
              <w:spacing w:line="259" w:lineRule="auto"/>
              <w:jc w:val="left"/>
            </w:pPr>
            <w:r w:rsidRPr="00F91955">
              <w:lastRenderedPageBreak/>
              <w:t xml:space="preserve">In order to develop the strong time management skill employee can keep track of their activities and the amount of time takes to fulfill the activity. </w:t>
            </w:r>
            <w:r w:rsidR="00AC18D1" w:rsidRPr="00F91955">
              <w:t>Also,</w:t>
            </w:r>
            <w:r w:rsidRPr="00F91955">
              <w:t xml:space="preserve"> employee can dedicate the specific time to complete the urgent ask and </w:t>
            </w:r>
            <w:r w:rsidRPr="00F91955">
              <w:lastRenderedPageBreak/>
              <w:t xml:space="preserve">then they can focus on other task which will help them to complete priority task first. To develop this time management skill employee can use the different resources so that they can understand how should they divide their time to balance the professional and personal life. employee should set limits for their different tasks and organise their workplace. They also need to do the activity regarding scheduling their task and deadlines here they can also use different technologies </w:t>
            </w:r>
            <w:r w:rsidR="002F2BCC">
              <w:t>(</w:t>
            </w:r>
            <w:r w:rsidR="002F2BCC" w:rsidRPr="002F2BCC">
              <w:t>Lee</w:t>
            </w:r>
            <w:r w:rsidR="002F2BCC">
              <w:t xml:space="preserve"> </w:t>
            </w:r>
            <w:r w:rsidR="002F2BCC" w:rsidRPr="002F2BCC">
              <w:rPr>
                <w:i/>
                <w:iCs/>
              </w:rPr>
              <w:t>et al.,</w:t>
            </w:r>
            <w:r w:rsidR="002F2BCC">
              <w:t xml:space="preserve"> </w:t>
            </w:r>
            <w:r w:rsidR="002F2BCC" w:rsidRPr="002F2BCC">
              <w:t>2018</w:t>
            </w:r>
            <w:r w:rsidR="002F2BCC">
              <w:t xml:space="preserve">) </w:t>
            </w:r>
            <w:r w:rsidRPr="00F91955">
              <w:t>which will have them to keep accountable regarding the time.</w:t>
            </w:r>
          </w:p>
        </w:tc>
        <w:tc>
          <w:tcPr>
            <w:tcW w:w="1342" w:type="dxa"/>
          </w:tcPr>
          <w:p w14:paraId="2F6FA091" w14:textId="4ABD44FC" w:rsidR="00971B29" w:rsidRDefault="008F59BF" w:rsidP="00980410">
            <w:pPr>
              <w:spacing w:line="259" w:lineRule="auto"/>
              <w:jc w:val="left"/>
              <w:rPr>
                <w:rStyle w:val="selectable-text"/>
              </w:rPr>
            </w:pPr>
            <w:r>
              <w:rPr>
                <w:rStyle w:val="selectable-text"/>
              </w:rPr>
              <w:lastRenderedPageBreak/>
              <w:t>Employees who are looking to improve their time management skills</w:t>
            </w:r>
            <w:r w:rsidR="008547AF">
              <w:rPr>
                <w:rStyle w:val="selectable-text"/>
              </w:rPr>
              <w:t xml:space="preserve"> (</w:t>
            </w:r>
            <w:proofErr w:type="spellStart"/>
            <w:r w:rsidR="008547AF" w:rsidRPr="008547AF">
              <w:rPr>
                <w:rStyle w:val="selectable-text"/>
              </w:rPr>
              <w:t>Trentepohl</w:t>
            </w:r>
            <w:proofErr w:type="spellEnd"/>
            <w:r w:rsidR="008547AF">
              <w:rPr>
                <w:rStyle w:val="selectable-text"/>
              </w:rPr>
              <w:t xml:space="preserve"> </w:t>
            </w:r>
            <w:r w:rsidR="008547AF" w:rsidRPr="008547AF">
              <w:rPr>
                <w:rStyle w:val="selectable-text"/>
                <w:i/>
                <w:iCs/>
              </w:rPr>
              <w:t>et al.,</w:t>
            </w:r>
            <w:r w:rsidR="008547AF">
              <w:rPr>
                <w:rStyle w:val="selectable-text"/>
              </w:rPr>
              <w:t xml:space="preserve"> </w:t>
            </w:r>
            <w:r w:rsidR="008547AF" w:rsidRPr="008547AF">
              <w:rPr>
                <w:rStyle w:val="selectable-text"/>
              </w:rPr>
              <w:t>2022</w:t>
            </w:r>
            <w:r w:rsidR="008547AF">
              <w:rPr>
                <w:rStyle w:val="selectable-text"/>
              </w:rPr>
              <w:t>)</w:t>
            </w:r>
            <w:r>
              <w:rPr>
                <w:rStyle w:val="selectable-text"/>
              </w:rPr>
              <w:t xml:space="preserve"> should prioritize seeking out feedback and learning opportunities. This can involve </w:t>
            </w:r>
            <w:r>
              <w:rPr>
                <w:rStyle w:val="selectable-text"/>
              </w:rPr>
              <w:lastRenderedPageBreak/>
              <w:t>seeking feedback from colleagues or supervisors, attending training sessions, and reading books or articles on time management.</w:t>
            </w:r>
          </w:p>
          <w:p w14:paraId="64F673FB" w14:textId="77777777" w:rsidR="0016058A" w:rsidRDefault="0016058A" w:rsidP="00980410">
            <w:pPr>
              <w:spacing w:line="259" w:lineRule="auto"/>
              <w:jc w:val="left"/>
              <w:rPr>
                <w:rStyle w:val="selectable-text"/>
              </w:rPr>
            </w:pPr>
          </w:p>
          <w:p w14:paraId="1E2B379F" w14:textId="535EB15F" w:rsidR="0016058A" w:rsidRDefault="0016058A" w:rsidP="00980410">
            <w:pPr>
              <w:spacing w:line="259" w:lineRule="auto"/>
              <w:jc w:val="left"/>
              <w:rPr>
                <w:rStyle w:val="selectable-text"/>
              </w:rPr>
            </w:pPr>
            <w:r w:rsidRPr="0016058A">
              <w:rPr>
                <w:rStyle w:val="selectable-text"/>
              </w:rPr>
              <w:t>Employee can also use different technologies which will help them to keep track of time.</w:t>
            </w:r>
          </w:p>
          <w:p w14:paraId="228626CD" w14:textId="686FA574" w:rsidR="0016058A" w:rsidRDefault="0016058A" w:rsidP="00980410">
            <w:pPr>
              <w:spacing w:line="259" w:lineRule="auto"/>
              <w:jc w:val="left"/>
            </w:pPr>
          </w:p>
        </w:tc>
        <w:tc>
          <w:tcPr>
            <w:tcW w:w="1033" w:type="dxa"/>
          </w:tcPr>
          <w:p w14:paraId="0F8B56F3" w14:textId="25A71311" w:rsidR="00971B29" w:rsidRDefault="00694D00" w:rsidP="00980410">
            <w:pPr>
              <w:spacing w:line="259" w:lineRule="auto"/>
              <w:jc w:val="left"/>
            </w:pPr>
            <w:r>
              <w:lastRenderedPageBreak/>
              <w:t>18</w:t>
            </w:r>
            <w:r w:rsidRPr="00694D00">
              <w:rPr>
                <w:vertAlign w:val="superscript"/>
              </w:rPr>
              <w:t>th</w:t>
            </w:r>
            <w:r>
              <w:t xml:space="preserve"> March 2023</w:t>
            </w:r>
          </w:p>
        </w:tc>
        <w:tc>
          <w:tcPr>
            <w:tcW w:w="1033" w:type="dxa"/>
          </w:tcPr>
          <w:p w14:paraId="070E2B4F" w14:textId="77777777" w:rsidR="00971B29" w:rsidRDefault="00694D00" w:rsidP="00980410">
            <w:pPr>
              <w:spacing w:line="259" w:lineRule="auto"/>
              <w:jc w:val="left"/>
            </w:pPr>
            <w:r>
              <w:t>10</w:t>
            </w:r>
            <w:r w:rsidRPr="00694D00">
              <w:rPr>
                <w:vertAlign w:val="superscript"/>
              </w:rPr>
              <w:t>th</w:t>
            </w:r>
            <w:r>
              <w:t xml:space="preserve"> April</w:t>
            </w:r>
          </w:p>
          <w:p w14:paraId="6F935EE6" w14:textId="75A662E5" w:rsidR="00694D00" w:rsidRDefault="00694D00" w:rsidP="00980410">
            <w:pPr>
              <w:spacing w:line="259" w:lineRule="auto"/>
              <w:jc w:val="left"/>
            </w:pPr>
            <w:r>
              <w:t>2023</w:t>
            </w:r>
          </w:p>
        </w:tc>
        <w:tc>
          <w:tcPr>
            <w:tcW w:w="2236" w:type="dxa"/>
          </w:tcPr>
          <w:p w14:paraId="03AC875C" w14:textId="56EE62EB" w:rsidR="00971B29" w:rsidRDefault="001752DC" w:rsidP="00980410">
            <w:pPr>
              <w:spacing w:line="259" w:lineRule="auto"/>
              <w:jc w:val="left"/>
            </w:pPr>
            <w:r w:rsidRPr="001752DC">
              <w:t xml:space="preserve">By adopting based on time management skill employee can perform their important task first and follow the deadlines properly. It will </w:t>
            </w:r>
            <w:proofErr w:type="gramStart"/>
            <w:r w:rsidRPr="001752DC">
              <w:t>allows</w:t>
            </w:r>
            <w:proofErr w:type="gramEnd"/>
            <w:r w:rsidRPr="001752DC">
              <w:t xml:space="preserve"> them to complete their task within their deadlines and they will have enough time to </w:t>
            </w:r>
            <w:r w:rsidRPr="001752DC">
              <w:lastRenderedPageBreak/>
              <w:t>enjoy their personal life.</w:t>
            </w:r>
          </w:p>
        </w:tc>
      </w:tr>
      <w:tr w:rsidR="003B6B47" w14:paraId="3CBD8E09" w14:textId="77777777" w:rsidTr="003B6B47">
        <w:tc>
          <w:tcPr>
            <w:tcW w:w="2413" w:type="dxa"/>
          </w:tcPr>
          <w:p w14:paraId="5A54F6E2" w14:textId="581AB674" w:rsidR="00971B29" w:rsidRDefault="0045352E" w:rsidP="00980410">
            <w:pPr>
              <w:spacing w:line="259" w:lineRule="auto"/>
              <w:jc w:val="left"/>
            </w:pPr>
            <w:r>
              <w:lastRenderedPageBreak/>
              <w:t>Collaboration Skills</w:t>
            </w:r>
          </w:p>
        </w:tc>
        <w:tc>
          <w:tcPr>
            <w:tcW w:w="2775" w:type="dxa"/>
          </w:tcPr>
          <w:p w14:paraId="089033C4" w14:textId="2F5B8FA5" w:rsidR="00971B29" w:rsidRDefault="0045352E" w:rsidP="00980410">
            <w:pPr>
              <w:spacing w:line="259" w:lineRule="auto"/>
              <w:jc w:val="left"/>
            </w:pPr>
            <w:r>
              <w:rPr>
                <w:rStyle w:val="selectable-text"/>
              </w:rPr>
              <w:t xml:space="preserve">Developing collaboration skills is important for any employee, as it helps to build strong working relationships, fosters teamwork, and improves productivity. Active listening is essential for effective collaboration. It involves paying close attention to what others are saying, asking questions for clarification, and demonstrating an understanding of their perspectives. Trust is crucial in any collaborative environment. Employees should focus on building trust by being reliable, honest, and transparent in their actions and communications. Collaboration often involves working with people from different backgrounds, cultures, and perspectives. Employees should prioritize respecting diversity by being open-minded, non-judgmental, and </w:t>
            </w:r>
            <w:r>
              <w:rPr>
                <w:rStyle w:val="selectable-text"/>
              </w:rPr>
              <w:lastRenderedPageBreak/>
              <w:t xml:space="preserve">respectful of others' opinions. </w:t>
            </w:r>
            <w:r w:rsidR="00696781">
              <w:rPr>
                <w:rStyle w:val="selectable-text"/>
              </w:rPr>
              <w:t>Conflict</w:t>
            </w:r>
            <w:r>
              <w:rPr>
                <w:rStyle w:val="selectable-text"/>
              </w:rPr>
              <w:t xml:space="preserve"> is a natural part of collaboration</w:t>
            </w:r>
            <w:r w:rsidR="00DB3F3E">
              <w:rPr>
                <w:rStyle w:val="selectable-text"/>
              </w:rPr>
              <w:t xml:space="preserve"> (</w:t>
            </w:r>
            <w:r w:rsidR="00DB3F3E" w:rsidRPr="00DB3F3E">
              <w:rPr>
                <w:rStyle w:val="selectable-text"/>
              </w:rPr>
              <w:t>González-Pérez and Ramírez-Montoya,</w:t>
            </w:r>
            <w:r w:rsidR="00DB3F3E">
              <w:rPr>
                <w:rStyle w:val="selectable-text"/>
              </w:rPr>
              <w:t xml:space="preserve"> </w:t>
            </w:r>
            <w:r w:rsidR="00DB3F3E" w:rsidRPr="00DB3F3E">
              <w:rPr>
                <w:rStyle w:val="selectable-text"/>
              </w:rPr>
              <w:t>2022</w:t>
            </w:r>
            <w:r w:rsidR="00DB3F3E">
              <w:rPr>
                <w:rStyle w:val="selectable-text"/>
              </w:rPr>
              <w:t>)</w:t>
            </w:r>
            <w:r>
              <w:rPr>
                <w:rStyle w:val="selectable-text"/>
              </w:rPr>
              <w:t>, and employees should prioritize learning how to manage and resolve conflicts in a constructive and positive manner. Collaborating with others often involves solving complex problems. Employees should focus on developing their problem-solving skills, including critical thinking, creativity, and analytical skills.</w:t>
            </w:r>
          </w:p>
        </w:tc>
        <w:tc>
          <w:tcPr>
            <w:tcW w:w="238" w:type="dxa"/>
          </w:tcPr>
          <w:p w14:paraId="1F1E9CC1" w14:textId="1A01AAED" w:rsidR="00971B29" w:rsidRDefault="00336428" w:rsidP="00980410">
            <w:pPr>
              <w:spacing w:line="259" w:lineRule="auto"/>
              <w:jc w:val="left"/>
            </w:pPr>
            <w:r w:rsidRPr="00336428">
              <w:lastRenderedPageBreak/>
              <w:t xml:space="preserve">In order to develop the collaboration skills in workplace employee need to adopt the different activities which will have them to understand the importance of collaboration scales and its benefits. For </w:t>
            </w:r>
            <w:r w:rsidR="003F2D59" w:rsidRPr="00336428">
              <w:t>this employee</w:t>
            </w:r>
            <w:r w:rsidRPr="00336428">
              <w:t xml:space="preserve"> should develop the culture of professional communication where they can communicate with other employees or staff members. Employee should set the clear expectation while full feeling the need of project so that they can understand others open your and thoughts regarding the process of implementation of project. Employee should </w:t>
            </w:r>
            <w:r w:rsidRPr="00336428">
              <w:lastRenderedPageBreak/>
              <w:t>positively t</w:t>
            </w:r>
            <w:r w:rsidR="00BF65A1">
              <w:t xml:space="preserve">ake </w:t>
            </w:r>
            <w:r w:rsidRPr="00336428">
              <w:t xml:space="preserve">the participation in different activities where they can understand </w:t>
            </w:r>
            <w:r w:rsidR="00BF65A1" w:rsidRPr="00336428">
              <w:t>each other’s</w:t>
            </w:r>
            <w:r w:rsidRPr="00336428">
              <w:t xml:space="preserve"> thought process is and working style.</w:t>
            </w:r>
          </w:p>
        </w:tc>
        <w:tc>
          <w:tcPr>
            <w:tcW w:w="1342" w:type="dxa"/>
          </w:tcPr>
          <w:p w14:paraId="55A890F0" w14:textId="77777777" w:rsidR="006771A7" w:rsidRDefault="006771A7" w:rsidP="006771A7">
            <w:pPr>
              <w:spacing w:line="259" w:lineRule="auto"/>
              <w:jc w:val="left"/>
            </w:pPr>
            <w:r>
              <w:lastRenderedPageBreak/>
              <w:t>To develop the collaboration skill employee can communicate with the different group of people under the Burberry.</w:t>
            </w:r>
          </w:p>
          <w:p w14:paraId="74705494" w14:textId="3ECD39E7" w:rsidR="00971B29" w:rsidRDefault="006771A7" w:rsidP="006771A7">
            <w:pPr>
              <w:spacing w:line="259" w:lineRule="auto"/>
              <w:jc w:val="left"/>
            </w:pPr>
            <w:r>
              <w:t>Employee can take help from different resources such as e-learnings and learning videos where they will get the essentialness of collaboration.</w:t>
            </w:r>
          </w:p>
        </w:tc>
        <w:tc>
          <w:tcPr>
            <w:tcW w:w="1033" w:type="dxa"/>
          </w:tcPr>
          <w:p w14:paraId="631BEE2A" w14:textId="77777777" w:rsidR="00971B29" w:rsidRDefault="003F2D59" w:rsidP="00980410">
            <w:pPr>
              <w:spacing w:line="259" w:lineRule="auto"/>
              <w:jc w:val="left"/>
            </w:pPr>
            <w:r>
              <w:t>11</w:t>
            </w:r>
            <w:r w:rsidRPr="003F2D59">
              <w:rPr>
                <w:vertAlign w:val="superscript"/>
              </w:rPr>
              <w:t>th</w:t>
            </w:r>
            <w:r>
              <w:t xml:space="preserve"> April</w:t>
            </w:r>
          </w:p>
          <w:p w14:paraId="1469A203" w14:textId="2AA07D60" w:rsidR="003F2D59" w:rsidRDefault="003F2D59" w:rsidP="00980410">
            <w:pPr>
              <w:spacing w:line="259" w:lineRule="auto"/>
              <w:jc w:val="left"/>
            </w:pPr>
            <w:r>
              <w:t>2023</w:t>
            </w:r>
          </w:p>
        </w:tc>
        <w:tc>
          <w:tcPr>
            <w:tcW w:w="1033" w:type="dxa"/>
          </w:tcPr>
          <w:p w14:paraId="416AA3C1" w14:textId="77777777" w:rsidR="00971B29" w:rsidRDefault="003F2D59" w:rsidP="00980410">
            <w:pPr>
              <w:spacing w:line="259" w:lineRule="auto"/>
              <w:jc w:val="left"/>
            </w:pPr>
            <w:r>
              <w:t>15</w:t>
            </w:r>
            <w:r w:rsidRPr="003F2D59">
              <w:rPr>
                <w:vertAlign w:val="superscript"/>
              </w:rPr>
              <w:t>th</w:t>
            </w:r>
            <w:r>
              <w:t xml:space="preserve"> May </w:t>
            </w:r>
          </w:p>
          <w:p w14:paraId="33790477" w14:textId="72796E6E" w:rsidR="003F2D59" w:rsidRDefault="003F2D59" w:rsidP="00980410">
            <w:pPr>
              <w:spacing w:line="259" w:lineRule="auto"/>
              <w:jc w:val="left"/>
            </w:pPr>
            <w:r>
              <w:t>2023</w:t>
            </w:r>
          </w:p>
        </w:tc>
        <w:tc>
          <w:tcPr>
            <w:tcW w:w="2236" w:type="dxa"/>
          </w:tcPr>
          <w:p w14:paraId="44AD059F" w14:textId="172EF5E5" w:rsidR="00971B29" w:rsidRDefault="003F2D59" w:rsidP="00980410">
            <w:pPr>
              <w:spacing w:line="259" w:lineRule="auto"/>
              <w:jc w:val="left"/>
            </w:pPr>
            <w:r w:rsidRPr="003F2D59">
              <w:t xml:space="preserve">After successfully adopting the collaboration scale employee can work with different group of people or teams. </w:t>
            </w:r>
            <w:proofErr w:type="gramStart"/>
            <w:r w:rsidRPr="003F2D59">
              <w:t>So</w:t>
            </w:r>
            <w:proofErr w:type="gramEnd"/>
            <w:r w:rsidRPr="003F2D59">
              <w:t xml:space="preserve"> without any issues employee can collaborate with others to complete the project successfully.</w:t>
            </w:r>
          </w:p>
        </w:tc>
      </w:tr>
      <w:tr w:rsidR="003B6B47" w14:paraId="48543DA1" w14:textId="77777777" w:rsidTr="003B6B47">
        <w:tc>
          <w:tcPr>
            <w:tcW w:w="2413" w:type="dxa"/>
          </w:tcPr>
          <w:p w14:paraId="4EFED0FA" w14:textId="77FD2B25" w:rsidR="00971B29" w:rsidRDefault="005E40E4" w:rsidP="00980410">
            <w:pPr>
              <w:spacing w:line="259" w:lineRule="auto"/>
              <w:jc w:val="left"/>
            </w:pPr>
            <w:r>
              <w:t>Develop the management skills</w:t>
            </w:r>
          </w:p>
        </w:tc>
        <w:tc>
          <w:tcPr>
            <w:tcW w:w="2775" w:type="dxa"/>
          </w:tcPr>
          <w:p w14:paraId="20A3DB44" w14:textId="3AB37EE8" w:rsidR="00971B29" w:rsidRDefault="00C07480" w:rsidP="00980410">
            <w:pPr>
              <w:spacing w:line="259" w:lineRule="auto"/>
              <w:jc w:val="left"/>
            </w:pPr>
            <w:r w:rsidRPr="00C07480">
              <w:t>Developing management skills</w:t>
            </w:r>
            <w:r w:rsidR="001D6E6C">
              <w:t xml:space="preserve"> (</w:t>
            </w:r>
            <w:r w:rsidR="001D6E6C" w:rsidRPr="001D6E6C">
              <w:t>Santos</w:t>
            </w:r>
            <w:r w:rsidR="001D6E6C">
              <w:t xml:space="preserve"> </w:t>
            </w:r>
            <w:r w:rsidR="001D6E6C" w:rsidRPr="001D6E6C">
              <w:rPr>
                <w:i/>
                <w:iCs/>
              </w:rPr>
              <w:t>et al.,</w:t>
            </w:r>
            <w:r w:rsidR="001D6E6C" w:rsidRPr="001D6E6C">
              <w:t xml:space="preserve"> 2021</w:t>
            </w:r>
            <w:r w:rsidR="001D6E6C">
              <w:t>)</w:t>
            </w:r>
            <w:r w:rsidRPr="00C07480">
              <w:t xml:space="preserve"> is important for any employee, as it helps to improve productivity, boost team morale, and advance one's career.</w:t>
            </w:r>
            <w:r>
              <w:t xml:space="preserve"> Employees</w:t>
            </w:r>
            <w:r w:rsidRPr="00C07480">
              <w:t xml:space="preserve"> should prioritize developing their coaching and mentoring skills to help their team members grow and develop professionally. They should </w:t>
            </w:r>
            <w:r w:rsidRPr="00C07480">
              <w:lastRenderedPageBreak/>
              <w:t>provide constructive feedback, set clear goals, and provide opportunities for learning and development</w:t>
            </w:r>
            <w:r w:rsidR="00E965CA">
              <w:t xml:space="preserve"> (</w:t>
            </w:r>
            <w:r w:rsidR="00E965CA" w:rsidRPr="00E965CA">
              <w:t xml:space="preserve">Al </w:t>
            </w:r>
            <w:proofErr w:type="spellStart"/>
            <w:r w:rsidR="00E965CA" w:rsidRPr="00E965CA">
              <w:t>Aina</w:t>
            </w:r>
            <w:proofErr w:type="spellEnd"/>
            <w:r w:rsidR="00E965CA">
              <w:t xml:space="preserve"> </w:t>
            </w:r>
            <w:r w:rsidR="00E965CA" w:rsidRPr="00E965CA">
              <w:t xml:space="preserve">and </w:t>
            </w:r>
            <w:proofErr w:type="spellStart"/>
            <w:r w:rsidR="000313A7" w:rsidRPr="00E965CA">
              <w:t>Atan</w:t>
            </w:r>
            <w:proofErr w:type="spellEnd"/>
            <w:r w:rsidR="000313A7" w:rsidRPr="00E965CA">
              <w:t>,</w:t>
            </w:r>
            <w:r w:rsidR="000313A7">
              <w:t xml:space="preserve"> </w:t>
            </w:r>
            <w:r w:rsidR="000313A7" w:rsidRPr="00E965CA">
              <w:t>2020</w:t>
            </w:r>
            <w:r w:rsidR="00E965CA">
              <w:t>)</w:t>
            </w:r>
            <w:r w:rsidRPr="00C07480">
              <w:t>.</w:t>
            </w:r>
          </w:p>
        </w:tc>
        <w:tc>
          <w:tcPr>
            <w:tcW w:w="238" w:type="dxa"/>
          </w:tcPr>
          <w:p w14:paraId="26C79BEF" w14:textId="552E6C4B" w:rsidR="009F0C7C" w:rsidRDefault="009F0C7C" w:rsidP="009F0C7C">
            <w:pPr>
              <w:spacing w:line="259" w:lineRule="auto"/>
              <w:jc w:val="left"/>
            </w:pPr>
            <w:r>
              <w:lastRenderedPageBreak/>
              <w:t xml:space="preserve">To develop the strong management skills employee should focus on the </w:t>
            </w:r>
            <w:r w:rsidR="000117EA">
              <w:t>decision-making</w:t>
            </w:r>
            <w:r>
              <w:t xml:space="preserve"> factor.</w:t>
            </w:r>
          </w:p>
          <w:p w14:paraId="52B5D7B8" w14:textId="77777777" w:rsidR="009F0C7C" w:rsidRDefault="009F0C7C" w:rsidP="009F0C7C">
            <w:pPr>
              <w:spacing w:line="259" w:lineRule="auto"/>
              <w:jc w:val="left"/>
            </w:pPr>
            <w:r>
              <w:t xml:space="preserve">Employee should develop the trust in their workplace and understand others thoughts and help them to reduce their risk and guide them to </w:t>
            </w:r>
            <w:r>
              <w:lastRenderedPageBreak/>
              <w:t>perform better in future.</w:t>
            </w:r>
          </w:p>
          <w:p w14:paraId="25219B04" w14:textId="77777777" w:rsidR="009F0C7C" w:rsidRDefault="009F0C7C" w:rsidP="009F0C7C">
            <w:pPr>
              <w:spacing w:line="259" w:lineRule="auto"/>
              <w:jc w:val="left"/>
            </w:pPr>
          </w:p>
          <w:p w14:paraId="491F8E61" w14:textId="1544B4E2" w:rsidR="00971B29" w:rsidRDefault="009F0C7C" w:rsidP="009F0C7C">
            <w:pPr>
              <w:spacing w:line="259" w:lineRule="auto"/>
              <w:jc w:val="left"/>
            </w:pPr>
            <w:r>
              <w:t>Employee need to perform the activity to become strong communicator which involved tackling the complex business issues and insuring that team has the enough information and resources to reduce the threats and complete the project successfully.</w:t>
            </w:r>
          </w:p>
        </w:tc>
        <w:tc>
          <w:tcPr>
            <w:tcW w:w="1342" w:type="dxa"/>
          </w:tcPr>
          <w:p w14:paraId="5AA5EE70" w14:textId="2853DF89" w:rsidR="00971B29" w:rsidRDefault="006034EF" w:rsidP="00980410">
            <w:pPr>
              <w:spacing w:line="259" w:lineRule="auto"/>
              <w:jc w:val="left"/>
            </w:pPr>
            <w:r w:rsidRPr="006034EF">
              <w:lastRenderedPageBreak/>
              <w:t xml:space="preserve">In order to develop the management skill employee can have the resources such as online books, employee can also get the lessons from online resources where they can understand the importance of management skills and developed the </w:t>
            </w:r>
            <w:r w:rsidRPr="006034EF">
              <w:lastRenderedPageBreak/>
              <w:t>practices. Employee can also take help from their managers or staff members in order to understand the management processes quickly.</w:t>
            </w:r>
          </w:p>
        </w:tc>
        <w:tc>
          <w:tcPr>
            <w:tcW w:w="1033" w:type="dxa"/>
          </w:tcPr>
          <w:p w14:paraId="2AB9184E" w14:textId="7DCC5B00" w:rsidR="00971B29" w:rsidRDefault="00EE12A2" w:rsidP="00980410">
            <w:pPr>
              <w:spacing w:line="259" w:lineRule="auto"/>
              <w:jc w:val="left"/>
            </w:pPr>
            <w:r>
              <w:lastRenderedPageBreak/>
              <w:t>16</w:t>
            </w:r>
            <w:r w:rsidRPr="00EE12A2">
              <w:rPr>
                <w:vertAlign w:val="superscript"/>
              </w:rPr>
              <w:t>th</w:t>
            </w:r>
            <w:r>
              <w:t xml:space="preserve"> May 2023</w:t>
            </w:r>
          </w:p>
        </w:tc>
        <w:tc>
          <w:tcPr>
            <w:tcW w:w="1033" w:type="dxa"/>
          </w:tcPr>
          <w:p w14:paraId="586E4FFB" w14:textId="77777777" w:rsidR="00971B29" w:rsidRDefault="00547713" w:rsidP="00980410">
            <w:pPr>
              <w:spacing w:line="259" w:lineRule="auto"/>
              <w:jc w:val="left"/>
            </w:pPr>
            <w:r>
              <w:t>15</w:t>
            </w:r>
            <w:r w:rsidRPr="00547713">
              <w:rPr>
                <w:vertAlign w:val="superscript"/>
              </w:rPr>
              <w:t>th</w:t>
            </w:r>
            <w:r>
              <w:t xml:space="preserve"> June</w:t>
            </w:r>
          </w:p>
          <w:p w14:paraId="19E6251B" w14:textId="580A67EE" w:rsidR="00547713" w:rsidRDefault="00547713" w:rsidP="00980410">
            <w:pPr>
              <w:spacing w:line="259" w:lineRule="auto"/>
              <w:jc w:val="left"/>
            </w:pPr>
            <w:r>
              <w:t>2023</w:t>
            </w:r>
          </w:p>
        </w:tc>
        <w:tc>
          <w:tcPr>
            <w:tcW w:w="2236" w:type="dxa"/>
          </w:tcPr>
          <w:p w14:paraId="2D2A3C33" w14:textId="68FA9E77" w:rsidR="00971B29" w:rsidRDefault="000E444D" w:rsidP="00980410">
            <w:pPr>
              <w:spacing w:line="259" w:lineRule="auto"/>
              <w:jc w:val="left"/>
            </w:pPr>
            <w:r>
              <w:t xml:space="preserve">After adopting the management skills employee can easily take the essential decisions within the Burberry and manage the different working operations successfully. </w:t>
            </w:r>
          </w:p>
        </w:tc>
      </w:tr>
      <w:tr w:rsidR="003B6B47" w14:paraId="0298C26F" w14:textId="77777777" w:rsidTr="003B6B47">
        <w:tc>
          <w:tcPr>
            <w:tcW w:w="2413" w:type="dxa"/>
          </w:tcPr>
          <w:p w14:paraId="62CD1FCE" w14:textId="2A02F0FE" w:rsidR="00971B29" w:rsidRDefault="00D5780E" w:rsidP="00980410">
            <w:pPr>
              <w:spacing w:line="259" w:lineRule="auto"/>
              <w:jc w:val="left"/>
            </w:pPr>
            <w:r w:rsidRPr="00D5780E">
              <w:t>Organization and planning</w:t>
            </w:r>
            <w:r>
              <w:t xml:space="preserve"> skills</w:t>
            </w:r>
          </w:p>
        </w:tc>
        <w:tc>
          <w:tcPr>
            <w:tcW w:w="2775" w:type="dxa"/>
          </w:tcPr>
          <w:p w14:paraId="724A0543" w14:textId="32AF9F35" w:rsidR="00971B29" w:rsidRDefault="00534739" w:rsidP="00980410">
            <w:pPr>
              <w:spacing w:line="259" w:lineRule="auto"/>
              <w:jc w:val="left"/>
            </w:pPr>
            <w:r>
              <w:rPr>
                <w:rStyle w:val="selectable-text"/>
              </w:rPr>
              <w:t>Developing organization and planning</w:t>
            </w:r>
            <w:r w:rsidR="00E965CA">
              <w:rPr>
                <w:rStyle w:val="selectable-text"/>
              </w:rPr>
              <w:t xml:space="preserve"> (</w:t>
            </w:r>
            <w:r w:rsidR="00E965CA" w:rsidRPr="00E965CA">
              <w:rPr>
                <w:rStyle w:val="selectable-text"/>
              </w:rPr>
              <w:t>Rodríguez</w:t>
            </w:r>
            <w:r w:rsidR="00E965CA">
              <w:rPr>
                <w:rStyle w:val="selectable-text"/>
              </w:rPr>
              <w:t xml:space="preserve"> </w:t>
            </w:r>
            <w:r w:rsidR="00E965CA" w:rsidRPr="00E965CA">
              <w:rPr>
                <w:rStyle w:val="selectable-text"/>
                <w:i/>
                <w:iCs/>
              </w:rPr>
              <w:t>et al</w:t>
            </w:r>
            <w:r w:rsidR="00E965CA" w:rsidRPr="00E965CA">
              <w:rPr>
                <w:rStyle w:val="selectable-text"/>
              </w:rPr>
              <w:t>., 2021</w:t>
            </w:r>
            <w:r w:rsidR="00E965CA">
              <w:rPr>
                <w:rStyle w:val="selectable-text"/>
              </w:rPr>
              <w:t>)</w:t>
            </w:r>
            <w:r>
              <w:rPr>
                <w:rStyle w:val="selectable-text"/>
              </w:rPr>
              <w:t xml:space="preserve"> skills is important for any employee, as it helps to improve productivity, reduce stress, and achieve personal and organizational goals. Employees should prioritize their tasks and projects based on their importance, urgency, and impact. They should focus on completing the most critical tasks first and allocate </w:t>
            </w:r>
            <w:r>
              <w:rPr>
                <w:rStyle w:val="selectable-text"/>
              </w:rPr>
              <w:lastRenderedPageBreak/>
              <w:t>their time and resources accordingly. Employees should set clear and measurable goals for themselves and their team. They should prioritize goals that align with the organization's vision and mission and focus on achieving them within a specific timeframe.</w:t>
            </w:r>
          </w:p>
        </w:tc>
        <w:tc>
          <w:tcPr>
            <w:tcW w:w="238" w:type="dxa"/>
          </w:tcPr>
          <w:p w14:paraId="1CB8DCF8" w14:textId="27DD4492" w:rsidR="00971B29" w:rsidRDefault="00B33C68" w:rsidP="00980410">
            <w:pPr>
              <w:spacing w:line="259" w:lineRule="auto"/>
              <w:jc w:val="left"/>
            </w:pPr>
            <w:r w:rsidRPr="00B33C68">
              <w:lastRenderedPageBreak/>
              <w:t xml:space="preserve">There are different activities needs to be adopted by employee to adopt the organisation and planning skills such as employee should set goals of their </w:t>
            </w:r>
            <w:r w:rsidR="00055335" w:rsidRPr="00B33C68">
              <w:t>organizational</w:t>
            </w:r>
            <w:r w:rsidRPr="00B33C68">
              <w:t xml:space="preserve"> improvements and set them priority wise. Employee need to make the to do list of different tasks and should follow it. </w:t>
            </w:r>
            <w:r w:rsidRPr="00B33C68">
              <w:lastRenderedPageBreak/>
              <w:t xml:space="preserve">Employee shoot make the schedule for </w:t>
            </w:r>
            <w:r w:rsidR="002855D9" w:rsidRPr="00B33C68">
              <w:t>their</w:t>
            </w:r>
            <w:r w:rsidRPr="00B33C68">
              <w:t xml:space="preserve"> next week or month and consult it on regular basis.</w:t>
            </w:r>
          </w:p>
        </w:tc>
        <w:tc>
          <w:tcPr>
            <w:tcW w:w="1342" w:type="dxa"/>
          </w:tcPr>
          <w:p w14:paraId="7B01D2DB" w14:textId="47CA0B52" w:rsidR="00971B29" w:rsidRDefault="005E2EC8" w:rsidP="00980410">
            <w:pPr>
              <w:spacing w:line="259" w:lineRule="auto"/>
              <w:jc w:val="left"/>
            </w:pPr>
            <w:r w:rsidRPr="005E2EC8">
              <w:lastRenderedPageBreak/>
              <w:t>To adopt the organisation and planning skills employee can use the online resources and take help from their senior management staff.</w:t>
            </w:r>
          </w:p>
        </w:tc>
        <w:tc>
          <w:tcPr>
            <w:tcW w:w="1033" w:type="dxa"/>
          </w:tcPr>
          <w:p w14:paraId="10BD1704" w14:textId="77777777" w:rsidR="00971B29" w:rsidRDefault="009531B2" w:rsidP="00980410">
            <w:pPr>
              <w:spacing w:line="259" w:lineRule="auto"/>
              <w:jc w:val="left"/>
            </w:pPr>
            <w:r>
              <w:t>20</w:t>
            </w:r>
            <w:r w:rsidRPr="009531B2">
              <w:rPr>
                <w:vertAlign w:val="superscript"/>
              </w:rPr>
              <w:t>th</w:t>
            </w:r>
            <w:r>
              <w:t xml:space="preserve"> June </w:t>
            </w:r>
          </w:p>
          <w:p w14:paraId="100327AE" w14:textId="541149E7" w:rsidR="009531B2" w:rsidRDefault="009531B2" w:rsidP="00980410">
            <w:pPr>
              <w:spacing w:line="259" w:lineRule="auto"/>
              <w:jc w:val="left"/>
            </w:pPr>
            <w:r>
              <w:t>2023</w:t>
            </w:r>
          </w:p>
        </w:tc>
        <w:tc>
          <w:tcPr>
            <w:tcW w:w="1033" w:type="dxa"/>
          </w:tcPr>
          <w:p w14:paraId="3E0FD9D7" w14:textId="77777777" w:rsidR="00971B29" w:rsidRDefault="009531B2" w:rsidP="00980410">
            <w:pPr>
              <w:spacing w:line="259" w:lineRule="auto"/>
              <w:jc w:val="left"/>
            </w:pPr>
            <w:r>
              <w:t>21</w:t>
            </w:r>
            <w:r w:rsidRPr="009531B2">
              <w:rPr>
                <w:vertAlign w:val="superscript"/>
              </w:rPr>
              <w:t>st</w:t>
            </w:r>
            <w:r>
              <w:t xml:space="preserve"> July </w:t>
            </w:r>
          </w:p>
          <w:p w14:paraId="6415E519" w14:textId="4D5EC0BE" w:rsidR="009531B2" w:rsidRDefault="009531B2" w:rsidP="00980410">
            <w:pPr>
              <w:spacing w:line="259" w:lineRule="auto"/>
              <w:jc w:val="left"/>
            </w:pPr>
            <w:r>
              <w:t>2023</w:t>
            </w:r>
          </w:p>
        </w:tc>
        <w:tc>
          <w:tcPr>
            <w:tcW w:w="2236" w:type="dxa"/>
          </w:tcPr>
          <w:p w14:paraId="3702D456" w14:textId="71A27FFD" w:rsidR="00971B29" w:rsidRDefault="0059384F" w:rsidP="00980410">
            <w:pPr>
              <w:spacing w:line="259" w:lineRule="auto"/>
              <w:jc w:val="left"/>
            </w:pPr>
            <w:r w:rsidRPr="0059384F">
              <w:t>After adopting the organisation and planning skills employee can effectively plan the different processes and management practices in order to fulfill the need of project.</w:t>
            </w:r>
          </w:p>
        </w:tc>
      </w:tr>
    </w:tbl>
    <w:p w14:paraId="2F028190" w14:textId="718D9199" w:rsidR="002F3FC6" w:rsidRDefault="00F83487">
      <w:pPr>
        <w:spacing w:line="259" w:lineRule="auto"/>
        <w:jc w:val="left"/>
      </w:pPr>
      <w:r>
        <w:br w:type="page"/>
      </w:r>
    </w:p>
    <w:p w14:paraId="60AA55C5" w14:textId="16A431C5" w:rsidR="00F83487" w:rsidRDefault="002F3FC6" w:rsidP="002F3FC6">
      <w:pPr>
        <w:pStyle w:val="Heading1"/>
      </w:pPr>
      <w:bookmarkStart w:id="6" w:name="_Toc131066354"/>
      <w:r>
        <w:lastRenderedPageBreak/>
        <w:t>Conclusion</w:t>
      </w:r>
      <w:bookmarkEnd w:id="6"/>
    </w:p>
    <w:p w14:paraId="5200833C" w14:textId="137E1CFB" w:rsidR="00E11EF1" w:rsidRDefault="00E11EF1" w:rsidP="00E11EF1">
      <w:r w:rsidRPr="00E11EF1">
        <w:t>The above report has successfully concluded the effectiveness of developing the performance of result tools and techniques within organisation. Reporter so included the importance of this development and how it satisfies the individuals need when it comes to the organisation and personal needs. Included the professional development plan with 5 clear objectives for Burberry by following the smart goals. these goals need to the adopted by the employee in order to develop the needs and expectation successfully.</w:t>
      </w:r>
    </w:p>
    <w:p w14:paraId="682A74F1" w14:textId="77777777" w:rsidR="00E11EF1" w:rsidRDefault="00E11EF1">
      <w:pPr>
        <w:spacing w:line="259" w:lineRule="auto"/>
        <w:jc w:val="left"/>
      </w:pPr>
      <w:r>
        <w:br w:type="page"/>
      </w:r>
    </w:p>
    <w:p w14:paraId="39191D19" w14:textId="505E2475" w:rsidR="008C1929" w:rsidRDefault="00E11EF1" w:rsidP="00E11EF1">
      <w:pPr>
        <w:pStyle w:val="Heading1"/>
      </w:pPr>
      <w:bookmarkStart w:id="7" w:name="_Toc131066355"/>
      <w:r>
        <w:lastRenderedPageBreak/>
        <w:t>References</w:t>
      </w:r>
      <w:bookmarkEnd w:id="7"/>
    </w:p>
    <w:p w14:paraId="4095F8C8" w14:textId="77777777" w:rsidR="00AE6F54" w:rsidRDefault="00AE6F54" w:rsidP="00AE6F54">
      <w:pPr>
        <w:ind w:left="720" w:hanging="360"/>
      </w:pPr>
      <w:r>
        <w:t xml:space="preserve">Al </w:t>
      </w:r>
      <w:proofErr w:type="spellStart"/>
      <w:r>
        <w:t>Aina</w:t>
      </w:r>
      <w:proofErr w:type="spellEnd"/>
      <w:r>
        <w:t xml:space="preserve">, R. and </w:t>
      </w:r>
      <w:proofErr w:type="spellStart"/>
      <w:r>
        <w:t>Atan</w:t>
      </w:r>
      <w:proofErr w:type="spellEnd"/>
      <w:r>
        <w:t>, T., 2020. The impact of implementing talent management practices on sustainable organizational performance. Sustainability, 12(20), p.8372.</w:t>
      </w:r>
    </w:p>
    <w:p w14:paraId="5475E7CC" w14:textId="77777777" w:rsidR="00AE6F54" w:rsidRDefault="00AE6F54" w:rsidP="00AE6F54">
      <w:pPr>
        <w:ind w:left="720" w:hanging="360"/>
      </w:pPr>
      <w:proofErr w:type="spellStart"/>
      <w:r>
        <w:t>Bascopé</w:t>
      </w:r>
      <w:proofErr w:type="spellEnd"/>
      <w:r>
        <w:t xml:space="preserve">, M., </w:t>
      </w:r>
      <w:proofErr w:type="spellStart"/>
      <w:r>
        <w:t>Perasso</w:t>
      </w:r>
      <w:proofErr w:type="spellEnd"/>
      <w:r>
        <w:t>, P. and Reiss, K., 2019. Systematic review of education for sustainable development at an early stage: Cornerstones and pedagogical approaches for teacher professional development. Sustainability, 11(3), p.719.</w:t>
      </w:r>
    </w:p>
    <w:p w14:paraId="4A4A6077" w14:textId="77777777" w:rsidR="00AE6F54" w:rsidRDefault="00AE6F54" w:rsidP="00AE6F54">
      <w:pPr>
        <w:ind w:left="720" w:hanging="360"/>
      </w:pPr>
      <w:r w:rsidRPr="00514116">
        <w:t>burberryplc.com</w:t>
      </w:r>
      <w:r>
        <w:t xml:space="preserve">, 2023 [ONLINE] </w:t>
      </w:r>
      <w:r w:rsidRPr="00514116">
        <w:t>Company - Burberry (burberryplc.com)</w:t>
      </w:r>
      <w:r>
        <w:t xml:space="preserve"> Available at: </w:t>
      </w:r>
      <w:r w:rsidRPr="00514116">
        <w:t>https://www.burberryplc.com/en/company.html</w:t>
      </w:r>
      <w:r>
        <w:t xml:space="preserve"> [Last Accessed on 24th February, 2023]</w:t>
      </w:r>
    </w:p>
    <w:p w14:paraId="22638987" w14:textId="77777777" w:rsidR="00AE6F54" w:rsidRDefault="00AE6F54" w:rsidP="00AE6F54">
      <w:pPr>
        <w:ind w:left="720" w:hanging="360"/>
      </w:pPr>
      <w:r w:rsidRPr="001C3AB3">
        <w:t>González-Pérez, L.I. and Ramírez-Montoya, M.S., 2022. Components of Education 4.0 in 21st century skills frameworks: systematic review. Sustainability, 14(3), p.1493.</w:t>
      </w:r>
    </w:p>
    <w:p w14:paraId="5F9FC0C8" w14:textId="77777777" w:rsidR="00AE6F54" w:rsidRDefault="00AE6F54" w:rsidP="00AE6F54">
      <w:pPr>
        <w:ind w:left="720" w:hanging="360"/>
      </w:pPr>
      <w:proofErr w:type="spellStart"/>
      <w:r>
        <w:t>Henderikx</w:t>
      </w:r>
      <w:proofErr w:type="spellEnd"/>
      <w:r>
        <w:t xml:space="preserve">, M. and </w:t>
      </w:r>
      <w:proofErr w:type="spellStart"/>
      <w:r>
        <w:t>Stoffers</w:t>
      </w:r>
      <w:proofErr w:type="spellEnd"/>
      <w:r>
        <w:t>, J., 2022. An exploratory literature study into digital transformation and leadership: Toward future-proof middle managers. Sustainability, 14(2), p.687.</w:t>
      </w:r>
    </w:p>
    <w:p w14:paraId="0EB3901A" w14:textId="77777777" w:rsidR="00AE6F54" w:rsidRDefault="00AE6F54" w:rsidP="00AE6F54">
      <w:pPr>
        <w:ind w:left="720" w:hanging="360"/>
      </w:pPr>
      <w:r>
        <w:t>Kim, W., Han, S.J. and Park, J., 2019. Is the role of work engagement essential to employee performance or ‘nice to have</w:t>
      </w:r>
      <w:proofErr w:type="gramStart"/>
      <w:r>
        <w:t>’?.</w:t>
      </w:r>
      <w:proofErr w:type="gramEnd"/>
      <w:r>
        <w:t xml:space="preserve"> Sustainability, 11(4), p.1050.</w:t>
      </w:r>
    </w:p>
    <w:p w14:paraId="19ABE7F3" w14:textId="77777777" w:rsidR="00AE6F54" w:rsidRDefault="00AE6F54" w:rsidP="00AE6F54">
      <w:pPr>
        <w:ind w:left="720" w:hanging="360"/>
      </w:pPr>
      <w:r w:rsidRPr="00032409">
        <w:t xml:space="preserve">Lee, M., Yun, J.J., </w:t>
      </w:r>
      <w:proofErr w:type="spellStart"/>
      <w:r w:rsidRPr="00032409">
        <w:t>Pyka</w:t>
      </w:r>
      <w:proofErr w:type="spellEnd"/>
      <w:r w:rsidRPr="00032409">
        <w:t xml:space="preserve">, A., Won, D., Kodama, F., </w:t>
      </w:r>
      <w:proofErr w:type="spellStart"/>
      <w:r w:rsidRPr="00032409">
        <w:t>Schiuma</w:t>
      </w:r>
      <w:proofErr w:type="spellEnd"/>
      <w:r w:rsidRPr="00032409">
        <w:t>, G., Park, H., Jeon, J., Park, K., Jung, K. and Yan, M.R., 2018. How to respond to the fourth industrial revolution, or the second information technology revolution? Dynamic new combinations between technology, market, and society through open innovation. Journal of Open Innovation: Technology, Market, and Complexity, 4(3), p.21.</w:t>
      </w:r>
    </w:p>
    <w:p w14:paraId="72EE1916" w14:textId="77777777" w:rsidR="00AE6F54" w:rsidRDefault="00AE6F54" w:rsidP="00AE6F54">
      <w:pPr>
        <w:ind w:left="720" w:hanging="360"/>
      </w:pPr>
      <w:r>
        <w:t>Lee, W.R., Choi, S.B. and Kang, S.W., 2021. How leaders’ positive feedback influences employees’ innovative behavior: The mediating role of voice behavior and job autonomy. Sustainability, 13(4), p.1901.</w:t>
      </w:r>
    </w:p>
    <w:p w14:paraId="33454998" w14:textId="77777777" w:rsidR="00AE6F54" w:rsidRDefault="00AE6F54" w:rsidP="00AE6F54">
      <w:pPr>
        <w:ind w:left="720" w:hanging="360"/>
      </w:pPr>
      <w:r>
        <w:t xml:space="preserve">Rodríguez Martínez, A., Sánchez, V.S., Falcón Linares, C. and </w:t>
      </w:r>
      <w:proofErr w:type="spellStart"/>
      <w:r>
        <w:t>Latorre</w:t>
      </w:r>
      <w:proofErr w:type="spellEnd"/>
      <w:r>
        <w:t xml:space="preserve"> </w:t>
      </w:r>
      <w:proofErr w:type="spellStart"/>
      <w:r>
        <w:t>Cosculluela</w:t>
      </w:r>
      <w:proofErr w:type="spellEnd"/>
      <w:r>
        <w:t>, C., 2021. Key soft skills in the orientation process and level of employability. Sustainability, 13(6), p.3554.</w:t>
      </w:r>
    </w:p>
    <w:p w14:paraId="04251594" w14:textId="77777777" w:rsidR="00AE6F54" w:rsidRDefault="00AE6F54" w:rsidP="00AE6F54">
      <w:pPr>
        <w:ind w:left="720" w:hanging="360"/>
      </w:pPr>
      <w:r w:rsidRPr="0007302A">
        <w:t xml:space="preserve">Santos, G., Sá, J.C., Félix, M.J., Barreto, L., Carvalho, F., </w:t>
      </w:r>
      <w:proofErr w:type="spellStart"/>
      <w:r w:rsidRPr="0007302A">
        <w:t>Doiro</w:t>
      </w:r>
      <w:proofErr w:type="spellEnd"/>
      <w:r w:rsidRPr="0007302A">
        <w:t xml:space="preserve">, M., </w:t>
      </w:r>
      <w:proofErr w:type="spellStart"/>
      <w:r w:rsidRPr="0007302A">
        <w:t>Zgodavová</w:t>
      </w:r>
      <w:proofErr w:type="spellEnd"/>
      <w:r w:rsidRPr="0007302A">
        <w:t>, K. and Stefanović, M., 2021. New needed quality management skills for quality managers 4.0. Sustainability, 13(11), p.6149.</w:t>
      </w:r>
    </w:p>
    <w:p w14:paraId="1DB97B93" w14:textId="77777777" w:rsidR="00AE6F54" w:rsidRDefault="00AE6F54" w:rsidP="00AE6F54">
      <w:pPr>
        <w:ind w:left="720" w:hanging="360"/>
      </w:pPr>
      <w:proofErr w:type="spellStart"/>
      <w:r>
        <w:lastRenderedPageBreak/>
        <w:t>Seikkula-Leino</w:t>
      </w:r>
      <w:proofErr w:type="spellEnd"/>
      <w:r>
        <w:t xml:space="preserve">, J. and </w:t>
      </w:r>
      <w:proofErr w:type="spellStart"/>
      <w:r>
        <w:t>Salomaa</w:t>
      </w:r>
      <w:proofErr w:type="spellEnd"/>
      <w:r>
        <w:t xml:space="preserve">, M., 2020. Entrepreneurial competencies and </w:t>
      </w:r>
      <w:proofErr w:type="spellStart"/>
      <w:r>
        <w:t>organisational</w:t>
      </w:r>
      <w:proofErr w:type="spellEnd"/>
      <w:r>
        <w:t xml:space="preserve"> change—Assessing entrepreneurial staff competencies within higher education institutions. Sustainability, 12(18), p.7323.</w:t>
      </w:r>
    </w:p>
    <w:p w14:paraId="6FC681B4" w14:textId="77777777" w:rsidR="00AE6F54" w:rsidRDefault="00AE6F54" w:rsidP="00AE6F54">
      <w:pPr>
        <w:ind w:left="720" w:hanging="360"/>
      </w:pPr>
      <w:proofErr w:type="spellStart"/>
      <w:r>
        <w:t>Sulich</w:t>
      </w:r>
      <w:proofErr w:type="spellEnd"/>
      <w:r>
        <w:t xml:space="preserve">, A., </w:t>
      </w:r>
      <w:proofErr w:type="spellStart"/>
      <w:r>
        <w:t>Sołoducho-Pelc</w:t>
      </w:r>
      <w:proofErr w:type="spellEnd"/>
      <w:r>
        <w:t xml:space="preserve">, L. and </w:t>
      </w:r>
      <w:proofErr w:type="spellStart"/>
      <w:r>
        <w:t>Ferasso</w:t>
      </w:r>
      <w:proofErr w:type="spellEnd"/>
      <w:r>
        <w:t>, M., 2021. Management styles and decision-making: Pro-ecological strategy approach. Sustainability, 13(4), p.1604.</w:t>
      </w:r>
    </w:p>
    <w:p w14:paraId="2D6AC549" w14:textId="77777777" w:rsidR="00AE6F54" w:rsidRDefault="00AE6F54" w:rsidP="00AE6F54">
      <w:pPr>
        <w:ind w:left="720" w:hanging="360"/>
      </w:pPr>
      <w:r>
        <w:t>Sung, W. and Kim, C., 2021. A study on the effect of change management on organizational Innovation: Focusing on the mediating effect of members’ innovative behavior. Sustainability, 13(4), p.2079.</w:t>
      </w:r>
    </w:p>
    <w:p w14:paraId="741F54C3" w14:textId="77777777" w:rsidR="00AE6F54" w:rsidRPr="008C1929" w:rsidRDefault="00AE6F54" w:rsidP="00AE6F54">
      <w:pPr>
        <w:ind w:left="720" w:hanging="360"/>
      </w:pPr>
      <w:proofErr w:type="spellStart"/>
      <w:r w:rsidRPr="00AE6F54">
        <w:t>Trentepohl</w:t>
      </w:r>
      <w:proofErr w:type="spellEnd"/>
      <w:r w:rsidRPr="00AE6F54">
        <w:t xml:space="preserve">, S., </w:t>
      </w:r>
      <w:proofErr w:type="spellStart"/>
      <w:r w:rsidRPr="00AE6F54">
        <w:t>Waldeyer</w:t>
      </w:r>
      <w:proofErr w:type="spellEnd"/>
      <w:r w:rsidRPr="00AE6F54">
        <w:t xml:space="preserve">, J., Fleischer, J., </w:t>
      </w:r>
      <w:proofErr w:type="spellStart"/>
      <w:r w:rsidRPr="00AE6F54">
        <w:t>Roelle</w:t>
      </w:r>
      <w:proofErr w:type="spellEnd"/>
      <w:r w:rsidRPr="00AE6F54">
        <w:t>, J., Leutner, D. and Wirth, J., 2022. How did it get so late so soon? The effects of time management knowledge and practice on students’ time management skills and academic performance. Sustainability, 14(9), p.5097.</w:t>
      </w:r>
    </w:p>
    <w:p w14:paraId="7103B579" w14:textId="77777777" w:rsidR="00AE6F54" w:rsidRDefault="00AE6F54" w:rsidP="00AE6F54">
      <w:pPr>
        <w:ind w:left="720" w:hanging="360"/>
      </w:pPr>
      <w:r>
        <w:t xml:space="preserve">Ullah, Z., Álvarez-Otero, S., </w:t>
      </w:r>
      <w:proofErr w:type="spellStart"/>
      <w:r>
        <w:t>Sulaiman</w:t>
      </w:r>
      <w:proofErr w:type="spellEnd"/>
      <w:r>
        <w:t xml:space="preserve">, M.A.B.A., </w:t>
      </w:r>
      <w:proofErr w:type="spellStart"/>
      <w:r>
        <w:t>Sial</w:t>
      </w:r>
      <w:proofErr w:type="spellEnd"/>
      <w:r>
        <w:t xml:space="preserve">, M.S., Ahmad, N., Scholz, M. and </w:t>
      </w:r>
      <w:proofErr w:type="spellStart"/>
      <w:r>
        <w:t>Omhand</w:t>
      </w:r>
      <w:proofErr w:type="spellEnd"/>
      <w:r>
        <w:t>, K., 2021. Achieving organizational social sustainability through electronic performance appraisal systems: The moderating influence of transformational leadership. Sustainability, 13(10), p.5611.</w:t>
      </w:r>
    </w:p>
    <w:sectPr w:rsidR="00AE6F54" w:rsidSect="004A0E1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429EB" w14:textId="77777777" w:rsidR="005051DE" w:rsidRDefault="005051DE" w:rsidP="004A0E1B">
      <w:pPr>
        <w:spacing w:after="0" w:line="240" w:lineRule="auto"/>
      </w:pPr>
      <w:r>
        <w:separator/>
      </w:r>
    </w:p>
  </w:endnote>
  <w:endnote w:type="continuationSeparator" w:id="0">
    <w:p w14:paraId="21E88149" w14:textId="77777777" w:rsidR="005051DE" w:rsidRDefault="005051DE" w:rsidP="004A0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82C77" w14:textId="77777777" w:rsidR="00DE2820" w:rsidRDefault="00DE2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933893"/>
      <w:docPartObj>
        <w:docPartGallery w:val="Page Numbers (Bottom of Page)"/>
        <w:docPartUnique/>
      </w:docPartObj>
    </w:sdtPr>
    <w:sdtEndPr>
      <w:rPr>
        <w:noProof/>
      </w:rPr>
    </w:sdtEndPr>
    <w:sdtContent>
      <w:p w14:paraId="2BAC7121" w14:textId="7CCAF7DE" w:rsidR="004A0E1B" w:rsidRDefault="004A0E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A88EA" w14:textId="77777777" w:rsidR="004A0E1B" w:rsidRDefault="004A0E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D8D2" w14:textId="77777777" w:rsidR="00DE2820" w:rsidRDefault="00DE2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BA23F" w14:textId="77777777" w:rsidR="005051DE" w:rsidRDefault="005051DE" w:rsidP="004A0E1B">
      <w:pPr>
        <w:spacing w:after="0" w:line="240" w:lineRule="auto"/>
      </w:pPr>
      <w:r>
        <w:separator/>
      </w:r>
    </w:p>
  </w:footnote>
  <w:footnote w:type="continuationSeparator" w:id="0">
    <w:p w14:paraId="2811F2F4" w14:textId="77777777" w:rsidR="005051DE" w:rsidRDefault="005051DE" w:rsidP="004A0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5D51A" w14:textId="77777777" w:rsidR="00DE2820" w:rsidRDefault="00DE2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7A7E" w14:textId="41CF42EA" w:rsidR="004A0E1B" w:rsidRDefault="004A0E1B">
    <w:pPr>
      <w:spacing w:line="264" w:lineRule="auto"/>
    </w:pPr>
  </w:p>
  <w:p w14:paraId="31A9D10B" w14:textId="77777777" w:rsidR="004A0E1B" w:rsidRDefault="004A0E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BA36A" w14:textId="77777777" w:rsidR="00DE2820" w:rsidRDefault="00DE2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B7603"/>
    <w:multiLevelType w:val="hybridMultilevel"/>
    <w:tmpl w:val="55A27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109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6C7"/>
    <w:rsid w:val="000012BE"/>
    <w:rsid w:val="000117EA"/>
    <w:rsid w:val="000313A7"/>
    <w:rsid w:val="00032409"/>
    <w:rsid w:val="00055335"/>
    <w:rsid w:val="00067DD8"/>
    <w:rsid w:val="0007302A"/>
    <w:rsid w:val="000739CF"/>
    <w:rsid w:val="000751B4"/>
    <w:rsid w:val="00077482"/>
    <w:rsid w:val="000935FF"/>
    <w:rsid w:val="000E3F43"/>
    <w:rsid w:val="000E444D"/>
    <w:rsid w:val="00125E54"/>
    <w:rsid w:val="0016058A"/>
    <w:rsid w:val="001752DC"/>
    <w:rsid w:val="001C3AB3"/>
    <w:rsid w:val="001D6E6C"/>
    <w:rsid w:val="001D76C7"/>
    <w:rsid w:val="001F09AE"/>
    <w:rsid w:val="00202059"/>
    <w:rsid w:val="00236480"/>
    <w:rsid w:val="002613D2"/>
    <w:rsid w:val="002855D9"/>
    <w:rsid w:val="002C4C96"/>
    <w:rsid w:val="002E0F1A"/>
    <w:rsid w:val="002F2BCC"/>
    <w:rsid w:val="002F3FC6"/>
    <w:rsid w:val="00336428"/>
    <w:rsid w:val="0034099A"/>
    <w:rsid w:val="003420C7"/>
    <w:rsid w:val="0038007B"/>
    <w:rsid w:val="003A74FA"/>
    <w:rsid w:val="003B2E6D"/>
    <w:rsid w:val="003B6B47"/>
    <w:rsid w:val="003C2752"/>
    <w:rsid w:val="003F0476"/>
    <w:rsid w:val="003F2D59"/>
    <w:rsid w:val="00404513"/>
    <w:rsid w:val="0045352E"/>
    <w:rsid w:val="004A0E1B"/>
    <w:rsid w:val="004B50F6"/>
    <w:rsid w:val="005051DE"/>
    <w:rsid w:val="00534739"/>
    <w:rsid w:val="00547713"/>
    <w:rsid w:val="0056317B"/>
    <w:rsid w:val="0059384F"/>
    <w:rsid w:val="005E2EC8"/>
    <w:rsid w:val="005E40E4"/>
    <w:rsid w:val="006034EF"/>
    <w:rsid w:val="00614CE0"/>
    <w:rsid w:val="006347C9"/>
    <w:rsid w:val="00646674"/>
    <w:rsid w:val="00673263"/>
    <w:rsid w:val="00675061"/>
    <w:rsid w:val="006771A7"/>
    <w:rsid w:val="00694D00"/>
    <w:rsid w:val="00696781"/>
    <w:rsid w:val="00697393"/>
    <w:rsid w:val="00710684"/>
    <w:rsid w:val="00742379"/>
    <w:rsid w:val="008420F1"/>
    <w:rsid w:val="008547AF"/>
    <w:rsid w:val="008B2C1F"/>
    <w:rsid w:val="008B7D5D"/>
    <w:rsid w:val="008C1929"/>
    <w:rsid w:val="008C463E"/>
    <w:rsid w:val="008D080C"/>
    <w:rsid w:val="008E5230"/>
    <w:rsid w:val="008F59BF"/>
    <w:rsid w:val="00922C35"/>
    <w:rsid w:val="009531B2"/>
    <w:rsid w:val="0096424A"/>
    <w:rsid w:val="009654E6"/>
    <w:rsid w:val="00971B29"/>
    <w:rsid w:val="00980410"/>
    <w:rsid w:val="009A38DE"/>
    <w:rsid w:val="009D656B"/>
    <w:rsid w:val="009F0C7C"/>
    <w:rsid w:val="00A004AF"/>
    <w:rsid w:val="00A4158C"/>
    <w:rsid w:val="00A41C93"/>
    <w:rsid w:val="00A56BF7"/>
    <w:rsid w:val="00AC14A6"/>
    <w:rsid w:val="00AC18D1"/>
    <w:rsid w:val="00AD45CA"/>
    <w:rsid w:val="00AE6F54"/>
    <w:rsid w:val="00AF0834"/>
    <w:rsid w:val="00B33C68"/>
    <w:rsid w:val="00B3512D"/>
    <w:rsid w:val="00BB6085"/>
    <w:rsid w:val="00BC6415"/>
    <w:rsid w:val="00BE4BFD"/>
    <w:rsid w:val="00BF65A1"/>
    <w:rsid w:val="00C07480"/>
    <w:rsid w:val="00C26A63"/>
    <w:rsid w:val="00C33CE8"/>
    <w:rsid w:val="00C43BBE"/>
    <w:rsid w:val="00C82DA5"/>
    <w:rsid w:val="00D4005F"/>
    <w:rsid w:val="00D5423B"/>
    <w:rsid w:val="00D5780E"/>
    <w:rsid w:val="00DB3F3E"/>
    <w:rsid w:val="00DD1A23"/>
    <w:rsid w:val="00DE2820"/>
    <w:rsid w:val="00E11EF1"/>
    <w:rsid w:val="00E87442"/>
    <w:rsid w:val="00E965CA"/>
    <w:rsid w:val="00EE12A2"/>
    <w:rsid w:val="00F33A8C"/>
    <w:rsid w:val="00F571E7"/>
    <w:rsid w:val="00F62A77"/>
    <w:rsid w:val="00F83487"/>
    <w:rsid w:val="00F83611"/>
    <w:rsid w:val="00F91955"/>
    <w:rsid w:val="00FA67D9"/>
    <w:rsid w:val="00FF662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3F4BE"/>
  <w15:chartTrackingRefBased/>
  <w15:docId w15:val="{9AA36584-07E1-4395-9F7A-263E9C2A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9AE"/>
    <w:pPr>
      <w:spacing w:line="360" w:lineRule="auto"/>
      <w:jc w:val="both"/>
    </w:pPr>
    <w:rPr>
      <w:rFonts w:ascii="Arial" w:hAnsi="Arial" w:cs="Mangal"/>
    </w:rPr>
  </w:style>
  <w:style w:type="paragraph" w:styleId="Heading1">
    <w:name w:val="heading 1"/>
    <w:basedOn w:val="Normal"/>
    <w:next w:val="Normal"/>
    <w:link w:val="Heading1Char"/>
    <w:uiPriority w:val="9"/>
    <w:qFormat/>
    <w:rsid w:val="004A0E1B"/>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semiHidden/>
    <w:unhideWhenUsed/>
    <w:qFormat/>
    <w:rsid w:val="004A0E1B"/>
    <w:pPr>
      <w:keepNext/>
      <w:keepLines/>
      <w:spacing w:before="40" w:after="0"/>
      <w:outlineLvl w:val="1"/>
    </w:pPr>
    <w:rPr>
      <w:rFonts w:eastAsiaTheme="majorEastAsia" w:cstheme="majorBidi"/>
      <w:b/>
      <w:sz w:val="24"/>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E1B"/>
    <w:rPr>
      <w:rFonts w:ascii="Arial" w:eastAsiaTheme="majorEastAsia" w:hAnsi="Arial" w:cstheme="majorBidi"/>
      <w:b/>
      <w:sz w:val="28"/>
      <w:szCs w:val="29"/>
    </w:rPr>
  </w:style>
  <w:style w:type="character" w:customStyle="1" w:styleId="Heading2Char">
    <w:name w:val="Heading 2 Char"/>
    <w:basedOn w:val="DefaultParagraphFont"/>
    <w:link w:val="Heading2"/>
    <w:uiPriority w:val="9"/>
    <w:semiHidden/>
    <w:rsid w:val="004A0E1B"/>
    <w:rPr>
      <w:rFonts w:ascii="Arial" w:eastAsiaTheme="majorEastAsia" w:hAnsi="Arial" w:cstheme="majorBidi"/>
      <w:b/>
      <w:sz w:val="24"/>
      <w:szCs w:val="23"/>
    </w:rPr>
  </w:style>
  <w:style w:type="paragraph" w:styleId="Title">
    <w:name w:val="Title"/>
    <w:basedOn w:val="Normal"/>
    <w:next w:val="Normal"/>
    <w:link w:val="TitleChar"/>
    <w:uiPriority w:val="10"/>
    <w:qFormat/>
    <w:rsid w:val="004A0E1B"/>
    <w:pPr>
      <w:spacing w:after="0"/>
      <w:contextualSpacing/>
      <w:jc w:val="center"/>
    </w:pPr>
    <w:rPr>
      <w:rFonts w:eastAsiaTheme="majorEastAsia" w:cstheme="majorBidi"/>
      <w:b/>
      <w:spacing w:val="-10"/>
      <w:kern w:val="28"/>
      <w:sz w:val="44"/>
      <w:szCs w:val="50"/>
      <w:u w:val="single"/>
    </w:rPr>
  </w:style>
  <w:style w:type="character" w:customStyle="1" w:styleId="TitleChar">
    <w:name w:val="Title Char"/>
    <w:basedOn w:val="DefaultParagraphFont"/>
    <w:link w:val="Title"/>
    <w:uiPriority w:val="10"/>
    <w:rsid w:val="004A0E1B"/>
    <w:rPr>
      <w:rFonts w:ascii="Arial" w:eastAsiaTheme="majorEastAsia" w:hAnsi="Arial" w:cstheme="majorBidi"/>
      <w:b/>
      <w:spacing w:val="-10"/>
      <w:kern w:val="28"/>
      <w:sz w:val="44"/>
      <w:szCs w:val="50"/>
      <w:u w:val="single"/>
    </w:rPr>
  </w:style>
  <w:style w:type="paragraph" w:styleId="Header">
    <w:name w:val="header"/>
    <w:basedOn w:val="Normal"/>
    <w:link w:val="HeaderChar"/>
    <w:uiPriority w:val="99"/>
    <w:unhideWhenUsed/>
    <w:rsid w:val="004A0E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E1B"/>
    <w:rPr>
      <w:rFonts w:ascii="Arial" w:hAnsi="Arial" w:cs="Mangal"/>
    </w:rPr>
  </w:style>
  <w:style w:type="paragraph" w:styleId="Footer">
    <w:name w:val="footer"/>
    <w:basedOn w:val="Normal"/>
    <w:link w:val="FooterChar"/>
    <w:uiPriority w:val="99"/>
    <w:unhideWhenUsed/>
    <w:rsid w:val="004A0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E1B"/>
    <w:rPr>
      <w:rFonts w:ascii="Arial" w:hAnsi="Arial" w:cs="Mangal"/>
    </w:rPr>
  </w:style>
  <w:style w:type="table" w:styleId="TableGrid">
    <w:name w:val="Table Grid"/>
    <w:basedOn w:val="TableNormal"/>
    <w:uiPriority w:val="39"/>
    <w:rsid w:val="00971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DefaultParagraphFont"/>
    <w:rsid w:val="008F59BF"/>
  </w:style>
  <w:style w:type="paragraph" w:styleId="TOCHeading">
    <w:name w:val="TOC Heading"/>
    <w:basedOn w:val="Heading1"/>
    <w:next w:val="Normal"/>
    <w:uiPriority w:val="39"/>
    <w:unhideWhenUsed/>
    <w:qFormat/>
    <w:rsid w:val="000739CF"/>
    <w:pPr>
      <w:spacing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0739CF"/>
    <w:pPr>
      <w:spacing w:after="100"/>
    </w:pPr>
  </w:style>
  <w:style w:type="character" w:styleId="Hyperlink">
    <w:name w:val="Hyperlink"/>
    <w:basedOn w:val="DefaultParagraphFont"/>
    <w:uiPriority w:val="99"/>
    <w:unhideWhenUsed/>
    <w:rsid w:val="000739CF"/>
    <w:rPr>
      <w:color w:val="0563C1" w:themeColor="hyperlink"/>
      <w:u w:val="single"/>
    </w:rPr>
  </w:style>
  <w:style w:type="paragraph" w:styleId="ListParagraph">
    <w:name w:val="List Paragraph"/>
    <w:basedOn w:val="Normal"/>
    <w:uiPriority w:val="34"/>
    <w:qFormat/>
    <w:rsid w:val="00E87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47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F2FBF-1DDA-42CF-9AD4-EC3DF6941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16</Pages>
  <Words>3529</Words>
  <Characters>20121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Dayana Maksimova Pantaleeva (2112058)</cp:lastModifiedBy>
  <cp:revision>8</cp:revision>
  <dcterms:created xsi:type="dcterms:W3CDTF">2023-02-24T11:47:00Z</dcterms:created>
  <dcterms:modified xsi:type="dcterms:W3CDTF">2023-03-30T09:59:00Z</dcterms:modified>
</cp:coreProperties>
</file>