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AC0" w:rsidRDefault="00A01AC0">
      <w:pPr>
        <w:rPr>
          <w:rFonts w:ascii="Arial" w:hAnsi="Arial" w:cs="Arial"/>
          <w:b/>
        </w:rPr>
      </w:pPr>
      <w:r>
        <w:rPr>
          <w:rFonts w:ascii="Arial" w:hAnsi="Arial" w:cs="Arial"/>
          <w:b/>
        </w:rPr>
        <w:t>CAMF6007</w:t>
      </w:r>
    </w:p>
    <w:p w:rsidR="00A01AC0" w:rsidRDefault="00A01AC0">
      <w:pPr>
        <w:rPr>
          <w:rFonts w:ascii="Arial" w:hAnsi="Arial" w:cs="Arial"/>
        </w:rPr>
      </w:pPr>
      <w:r>
        <w:rPr>
          <w:rFonts w:ascii="Arial" w:hAnsi="Arial" w:cs="Arial"/>
          <w:b/>
        </w:rPr>
        <w:t>1600211</w:t>
      </w:r>
      <w:r>
        <w:rPr>
          <w:rFonts w:ascii="Arial" w:hAnsi="Arial" w:cs="Arial"/>
          <w:b/>
        </w:rPr>
        <w:tab/>
      </w:r>
      <w:r>
        <w:rPr>
          <w:rFonts w:ascii="Arial" w:hAnsi="Arial" w:cs="Arial"/>
          <w:b/>
        </w:rPr>
        <w:t>Andrew de-Ste-Croix</w:t>
      </w:r>
      <w:r>
        <w:rPr>
          <w:rFonts w:ascii="Arial" w:hAnsi="Arial" w:cs="Arial"/>
        </w:rPr>
        <w:t xml:space="preserve"> </w:t>
      </w:r>
    </w:p>
    <w:p w:rsidR="00A01AC0" w:rsidRPr="00A01AC0" w:rsidRDefault="00A01AC0">
      <w:pPr>
        <w:rPr>
          <w:rFonts w:ascii="Arial" w:hAnsi="Arial" w:cs="Arial"/>
          <w:b/>
        </w:rPr>
      </w:pPr>
      <w:r>
        <w:rPr>
          <w:rFonts w:ascii="Arial" w:hAnsi="Arial" w:cs="Arial"/>
          <w:b/>
        </w:rPr>
        <w:t>Assignment 1</w:t>
      </w:r>
      <w:bookmarkStart w:id="0" w:name="_GoBack"/>
      <w:bookmarkEnd w:id="0"/>
      <w:r>
        <w:rPr>
          <w:rFonts w:ascii="Arial" w:hAnsi="Arial" w:cs="Arial"/>
        </w:rPr>
        <w:br w:type="page"/>
      </w:r>
    </w:p>
    <w:p w:rsidR="00AB1E34" w:rsidRDefault="007944B6" w:rsidP="00A01AC0">
      <w:pPr>
        <w:spacing w:line="480" w:lineRule="auto"/>
        <w:rPr>
          <w:rFonts w:ascii="Arial" w:hAnsi="Arial" w:cs="Arial"/>
        </w:rPr>
      </w:pPr>
      <w:r>
        <w:rPr>
          <w:rFonts w:ascii="Arial" w:hAnsi="Arial" w:cs="Arial"/>
        </w:rPr>
        <w:lastRenderedPageBreak/>
        <w:t xml:space="preserve">Factual film-making has existed for about as long as films have, with the earliest known films being recordings of real events played back for the entertainment of audiences. These were </w:t>
      </w:r>
      <w:r w:rsidR="00C5061A">
        <w:rPr>
          <w:rFonts w:ascii="Arial" w:hAnsi="Arial" w:cs="Arial"/>
        </w:rPr>
        <w:t>refered to</w:t>
      </w:r>
      <w:r>
        <w:rPr>
          <w:rFonts w:ascii="Arial" w:hAnsi="Arial" w:cs="Arial"/>
        </w:rPr>
        <w:t xml:space="preserve"> as actuality films.</w:t>
      </w:r>
      <w:r w:rsidR="00C5061A">
        <w:rPr>
          <w:rFonts w:ascii="Arial" w:hAnsi="Arial" w:cs="Arial"/>
        </w:rPr>
        <w:t xml:space="preserve"> Documentary film-making did</w:t>
      </w:r>
      <w:r w:rsidR="00FD54F9">
        <w:rPr>
          <w:rFonts w:ascii="Arial" w:hAnsi="Arial" w:cs="Arial"/>
        </w:rPr>
        <w:t xml:space="preserve"> </w:t>
      </w:r>
      <w:r w:rsidR="00C5061A">
        <w:rPr>
          <w:rFonts w:ascii="Arial" w:hAnsi="Arial" w:cs="Arial"/>
        </w:rPr>
        <w:t>n</w:t>
      </w:r>
      <w:r w:rsidR="00FD54F9">
        <w:rPr>
          <w:rFonts w:ascii="Arial" w:hAnsi="Arial" w:cs="Arial"/>
        </w:rPr>
        <w:t>o</w:t>
      </w:r>
      <w:r w:rsidR="00C5061A">
        <w:rPr>
          <w:rFonts w:ascii="Arial" w:hAnsi="Arial" w:cs="Arial"/>
        </w:rPr>
        <w:t>t really come about until</w:t>
      </w:r>
      <w:r>
        <w:rPr>
          <w:rFonts w:ascii="Arial" w:hAnsi="Arial" w:cs="Arial"/>
        </w:rPr>
        <w:t xml:space="preserve"> American film-maker, Robert Flaherty, documented the lives of a real eskimo family in </w:t>
      </w:r>
      <w:r>
        <w:rPr>
          <w:rFonts w:ascii="Arial" w:hAnsi="Arial" w:cs="Arial"/>
          <w:i/>
        </w:rPr>
        <w:t>Nanook of the North (Flaherty, 1922)</w:t>
      </w:r>
      <w:r w:rsidR="00C5061A">
        <w:rPr>
          <w:rFonts w:ascii="Arial" w:hAnsi="Arial" w:cs="Arial"/>
        </w:rPr>
        <w:t xml:space="preserve"> and even then the term ‘Documentary’ was</w:t>
      </w:r>
      <w:r w:rsidR="00FD54F9">
        <w:rPr>
          <w:rFonts w:ascii="Arial" w:hAnsi="Arial" w:cs="Arial"/>
        </w:rPr>
        <w:t xml:space="preserve"> no</w:t>
      </w:r>
      <w:r w:rsidR="00C5061A">
        <w:rPr>
          <w:rFonts w:ascii="Arial" w:hAnsi="Arial" w:cs="Arial"/>
        </w:rPr>
        <w:t xml:space="preserve">t coined until 1926 by </w:t>
      </w:r>
      <w:r w:rsidR="00A54596">
        <w:rPr>
          <w:rFonts w:ascii="Arial" w:hAnsi="Arial" w:cs="Arial"/>
        </w:rPr>
        <w:t>Scottih</w:t>
      </w:r>
      <w:r w:rsidR="00C5061A">
        <w:rPr>
          <w:rFonts w:ascii="Arial" w:hAnsi="Arial" w:cs="Arial"/>
        </w:rPr>
        <w:t xml:space="preserve"> film-maker John Grierson when he used it in a review of another Flaherty film, </w:t>
      </w:r>
      <w:r w:rsidR="00C5061A">
        <w:rPr>
          <w:rFonts w:ascii="Arial" w:hAnsi="Arial" w:cs="Arial"/>
          <w:i/>
        </w:rPr>
        <w:t>Moana (Flaherty, 1925)</w:t>
      </w:r>
      <w:r w:rsidR="009A76E4">
        <w:rPr>
          <w:rFonts w:ascii="Arial" w:hAnsi="Arial" w:cs="Arial"/>
        </w:rPr>
        <w:t>:</w:t>
      </w:r>
    </w:p>
    <w:p w:rsidR="00C5061A" w:rsidRDefault="00C5061A" w:rsidP="00A01AC0">
      <w:pPr>
        <w:spacing w:line="480" w:lineRule="auto"/>
        <w:ind w:left="720"/>
        <w:rPr>
          <w:rFonts w:ascii="Arial" w:hAnsi="Arial" w:cs="Arial"/>
          <w:i/>
        </w:rPr>
      </w:pPr>
      <w:r w:rsidRPr="00117D20">
        <w:rPr>
          <w:rFonts w:ascii="Arial" w:hAnsi="Arial" w:cs="Arial"/>
        </w:rPr>
        <w:t>“being a visual account of events in the daily life of a Polynesian youth, has documentary value”</w:t>
      </w:r>
      <w:r>
        <w:rPr>
          <w:rFonts w:ascii="Arial" w:hAnsi="Arial" w:cs="Arial"/>
        </w:rPr>
        <w:t xml:space="preserve"> </w:t>
      </w:r>
      <w:r>
        <w:rPr>
          <w:rFonts w:ascii="Arial" w:hAnsi="Arial" w:cs="Arial"/>
          <w:i/>
        </w:rPr>
        <w:t>(Grierson</w:t>
      </w:r>
      <w:r w:rsidR="00B510A4">
        <w:rPr>
          <w:rFonts w:ascii="Arial" w:hAnsi="Arial" w:cs="Arial"/>
          <w:i/>
        </w:rPr>
        <w:t xml:space="preserve"> quoted by Rotha, 1983</w:t>
      </w:r>
      <w:r>
        <w:rPr>
          <w:rFonts w:ascii="Arial" w:hAnsi="Arial" w:cs="Arial"/>
          <w:i/>
        </w:rPr>
        <w:t>)</w:t>
      </w:r>
    </w:p>
    <w:p w:rsidR="00D06D6D" w:rsidRDefault="00B510A4" w:rsidP="00A01AC0">
      <w:pPr>
        <w:spacing w:line="480" w:lineRule="auto"/>
        <w:rPr>
          <w:rFonts w:ascii="Arial" w:hAnsi="Arial" w:cs="Arial"/>
        </w:rPr>
      </w:pPr>
      <w:r>
        <w:rPr>
          <w:rFonts w:ascii="Arial" w:hAnsi="Arial" w:cs="Arial"/>
        </w:rPr>
        <w:t xml:space="preserve">From there the Documentary developed over the years </w:t>
      </w:r>
      <w:r w:rsidR="00753150">
        <w:rPr>
          <w:rFonts w:ascii="Arial" w:hAnsi="Arial" w:cs="Arial"/>
        </w:rPr>
        <w:t xml:space="preserve">and as it devoloped multiple styles devoloped from it which American film critic and theorist, Bill Nicols, talks about in his book </w:t>
      </w:r>
      <w:r w:rsidR="00753150">
        <w:rPr>
          <w:rFonts w:ascii="Arial" w:hAnsi="Arial" w:cs="Arial"/>
          <w:i/>
        </w:rPr>
        <w:t>Introduction to Documentary (Nicols, 2001)</w:t>
      </w:r>
      <w:r w:rsidR="00753150">
        <w:rPr>
          <w:rFonts w:ascii="Arial" w:hAnsi="Arial" w:cs="Arial"/>
        </w:rPr>
        <w:t>. The Documentary Modes, as Nicols calls them, are as follows:</w:t>
      </w:r>
      <w:r w:rsidR="00D06D6D">
        <w:rPr>
          <w:rFonts w:ascii="Arial" w:hAnsi="Arial" w:cs="Arial"/>
        </w:rPr>
        <w:t xml:space="preserve"> Expository, Poetic, Observational, Participatory, Reflexive and Performative. For this essay, and the work on this module as a whole, I will be focusing on the Expository Mode.</w:t>
      </w:r>
    </w:p>
    <w:p w:rsidR="00D06D6D" w:rsidRDefault="00D06D6D" w:rsidP="00A01AC0">
      <w:pPr>
        <w:spacing w:line="480" w:lineRule="auto"/>
        <w:rPr>
          <w:rFonts w:ascii="Arial" w:hAnsi="Arial" w:cs="Arial"/>
        </w:rPr>
      </w:pPr>
      <w:r>
        <w:rPr>
          <w:rFonts w:ascii="Arial" w:hAnsi="Arial" w:cs="Arial"/>
        </w:rPr>
        <w:t xml:space="preserve">The Expository Documentary Mode is the style most commonly associated with Documentaries in general and typically feature </w:t>
      </w:r>
      <w:r w:rsidR="006B5DCE">
        <w:rPr>
          <w:rFonts w:ascii="Arial" w:hAnsi="Arial" w:cs="Arial"/>
        </w:rPr>
        <w:t>heavy use</w:t>
      </w:r>
      <w:r>
        <w:rPr>
          <w:rFonts w:ascii="Arial" w:hAnsi="Arial" w:cs="Arial"/>
        </w:rPr>
        <w:t xml:space="preserve"> of Narration, Interviews and B-Roll/Archive Footage, most commonly seen contemporarily on TV, though some cinematic examples do exist such as </w:t>
      </w:r>
      <w:r w:rsidR="00427138">
        <w:rPr>
          <w:rFonts w:ascii="Arial" w:hAnsi="Arial" w:cs="Arial"/>
          <w:i/>
        </w:rPr>
        <w:t>The Imposter (Layton, 2012)</w:t>
      </w:r>
      <w:r w:rsidR="00427138">
        <w:rPr>
          <w:rFonts w:ascii="Arial" w:hAnsi="Arial" w:cs="Arial"/>
        </w:rPr>
        <w:t xml:space="preserve"> or</w:t>
      </w:r>
      <w:r w:rsidR="00427138">
        <w:rPr>
          <w:rFonts w:ascii="Arial" w:hAnsi="Arial" w:cs="Arial"/>
          <w:i/>
        </w:rPr>
        <w:t xml:space="preserve"> (</w:t>
      </w:r>
      <w:r>
        <w:rPr>
          <w:rFonts w:ascii="Arial" w:hAnsi="Arial" w:cs="Arial"/>
          <w:i/>
        </w:rPr>
        <w:t>Amy (Kapadia, 2015)</w:t>
      </w:r>
      <w:r>
        <w:rPr>
          <w:rFonts w:ascii="Arial" w:hAnsi="Arial" w:cs="Arial"/>
        </w:rPr>
        <w:t>.</w:t>
      </w:r>
      <w:r w:rsidR="006B5DCE">
        <w:rPr>
          <w:rFonts w:ascii="Arial" w:hAnsi="Arial" w:cs="Arial"/>
        </w:rPr>
        <w:t xml:space="preserve"> The aim of </w:t>
      </w:r>
      <w:r w:rsidR="00CA7879">
        <w:rPr>
          <w:rFonts w:ascii="Arial" w:hAnsi="Arial" w:cs="Arial"/>
        </w:rPr>
        <w:t>the</w:t>
      </w:r>
      <w:r w:rsidR="006B5DCE">
        <w:rPr>
          <w:rFonts w:ascii="Arial" w:hAnsi="Arial" w:cs="Arial"/>
        </w:rPr>
        <w:t xml:space="preserve"> Expository Documentary is to expose a person or topic</w:t>
      </w:r>
      <w:r w:rsidR="00AD6FE6">
        <w:rPr>
          <w:rFonts w:ascii="Arial" w:hAnsi="Arial" w:cs="Arial"/>
        </w:rPr>
        <w:t xml:space="preserve"> and focuses on an objective outlook on said topic where very little </w:t>
      </w:r>
      <w:r w:rsidR="00427138">
        <w:rPr>
          <w:rFonts w:ascii="Arial" w:hAnsi="Arial" w:cs="Arial"/>
        </w:rPr>
        <w:t xml:space="preserve">personal </w:t>
      </w:r>
      <w:r w:rsidR="00AD6FE6">
        <w:rPr>
          <w:rFonts w:ascii="Arial" w:hAnsi="Arial" w:cs="Arial"/>
        </w:rPr>
        <w:t>bias should come into play.</w:t>
      </w:r>
      <w:r w:rsidR="00427138">
        <w:rPr>
          <w:rFonts w:ascii="Arial" w:hAnsi="Arial" w:cs="Arial"/>
        </w:rPr>
        <w:t xml:space="preserve"> Which transitions me nicely into some of ethical issues around Expository Documentaries.</w:t>
      </w:r>
    </w:p>
    <w:p w:rsidR="00CA7879" w:rsidRDefault="00427138" w:rsidP="00A01AC0">
      <w:pPr>
        <w:spacing w:line="480" w:lineRule="auto"/>
        <w:rPr>
          <w:rFonts w:ascii="Arial" w:hAnsi="Arial" w:cs="Arial"/>
        </w:rPr>
      </w:pPr>
      <w:r>
        <w:rPr>
          <w:rFonts w:ascii="Arial" w:hAnsi="Arial" w:cs="Arial"/>
        </w:rPr>
        <w:t xml:space="preserve">The Expository mode, aswell as documentaries as a general whole, can have issues with authenticity. The creator may stretch or bend the truth for the sake of a good story or to fulfil a contract or clients wishes. Propaganda movies are a good example here, where a film has been made and is being shown as a documentary but with the intent to put forward the </w:t>
      </w:r>
      <w:r>
        <w:rPr>
          <w:rFonts w:ascii="Arial" w:hAnsi="Arial" w:cs="Arial"/>
        </w:rPr>
        <w:lastRenderedPageBreak/>
        <w:t xml:space="preserve">creator’s own message rather than an objective one, plenty of these cropped up during the </w:t>
      </w:r>
      <w:r w:rsidR="00CD4791">
        <w:rPr>
          <w:rFonts w:ascii="Arial" w:hAnsi="Arial" w:cs="Arial"/>
        </w:rPr>
        <w:t>t</w:t>
      </w:r>
      <w:r>
        <w:rPr>
          <w:rFonts w:ascii="Arial" w:hAnsi="Arial" w:cs="Arial"/>
        </w:rPr>
        <w:t>ime of WWII from both sides.</w:t>
      </w:r>
    </w:p>
    <w:p w:rsidR="00DA3E20" w:rsidRDefault="00DA3E20" w:rsidP="00A01AC0">
      <w:pPr>
        <w:spacing w:line="480" w:lineRule="auto"/>
        <w:rPr>
          <w:rFonts w:ascii="Arial" w:hAnsi="Arial" w:cs="Arial"/>
        </w:rPr>
      </w:pPr>
      <w:r>
        <w:rPr>
          <w:rFonts w:ascii="Arial" w:hAnsi="Arial" w:cs="Arial"/>
        </w:rPr>
        <w:t>Another issue that falls under this is manipulation of events to fit the vision of the creator. For example in Nanook of the North, Flaherty wanted to document the older version of inuit life rather than the modern one so staged a lot of the footage. One example is when he shows them hunting, Flaherty made his Inuit actors use spears to hunt what were genuine wild animals rather than letting them use their usual rifles. Another is a famous scene where Nanook and his family are visiting a trade post and in a circus clown car fasion all manage to fit into and emerge from a small kayak. This would</w:t>
      </w:r>
      <w:r w:rsidR="00FD54F9">
        <w:rPr>
          <w:rFonts w:ascii="Arial" w:hAnsi="Arial" w:cs="Arial"/>
        </w:rPr>
        <w:t xml:space="preserve"> </w:t>
      </w:r>
      <w:r>
        <w:rPr>
          <w:rFonts w:ascii="Arial" w:hAnsi="Arial" w:cs="Arial"/>
        </w:rPr>
        <w:t>n</w:t>
      </w:r>
      <w:r w:rsidR="00FD54F9">
        <w:rPr>
          <w:rFonts w:ascii="Arial" w:hAnsi="Arial" w:cs="Arial"/>
        </w:rPr>
        <w:t>o</w:t>
      </w:r>
      <w:r>
        <w:rPr>
          <w:rFonts w:ascii="Arial" w:hAnsi="Arial" w:cs="Arial"/>
        </w:rPr>
        <w:t>t be an issue per say if it was</w:t>
      </w:r>
      <w:r w:rsidR="00FD54F9">
        <w:rPr>
          <w:rFonts w:ascii="Arial" w:hAnsi="Arial" w:cs="Arial"/>
        </w:rPr>
        <w:t xml:space="preserve"> </w:t>
      </w:r>
      <w:r>
        <w:rPr>
          <w:rFonts w:ascii="Arial" w:hAnsi="Arial" w:cs="Arial"/>
        </w:rPr>
        <w:t>n</w:t>
      </w:r>
      <w:r w:rsidR="00FD54F9">
        <w:rPr>
          <w:rFonts w:ascii="Arial" w:hAnsi="Arial" w:cs="Arial"/>
        </w:rPr>
        <w:t>o</w:t>
      </w:r>
      <w:r>
        <w:rPr>
          <w:rFonts w:ascii="Arial" w:hAnsi="Arial" w:cs="Arial"/>
        </w:rPr>
        <w:t>t for the fact that Flaherty tried to pass these of as moder</w:t>
      </w:r>
      <w:r w:rsidR="00D833F9">
        <w:rPr>
          <w:rFonts w:ascii="Arial" w:hAnsi="Arial" w:cs="Arial"/>
        </w:rPr>
        <w:t>n</w:t>
      </w:r>
      <w:r>
        <w:rPr>
          <w:rFonts w:ascii="Arial" w:hAnsi="Arial" w:cs="Arial"/>
        </w:rPr>
        <w:t xml:space="preserve"> reality, or </w:t>
      </w:r>
      <w:r w:rsidR="00D833F9">
        <w:rPr>
          <w:rFonts w:ascii="Arial" w:hAnsi="Arial" w:cs="Arial"/>
        </w:rPr>
        <w:t xml:space="preserve">atleast </w:t>
      </w:r>
      <w:r>
        <w:rPr>
          <w:rFonts w:ascii="Arial" w:hAnsi="Arial" w:cs="Arial"/>
        </w:rPr>
        <w:t>what was</w:t>
      </w:r>
      <w:r w:rsidR="00D833F9">
        <w:rPr>
          <w:rFonts w:ascii="Arial" w:hAnsi="Arial" w:cs="Arial"/>
        </w:rPr>
        <w:t xml:space="preserve"> considered</w:t>
      </w:r>
      <w:r>
        <w:rPr>
          <w:rFonts w:ascii="Arial" w:hAnsi="Arial" w:cs="Arial"/>
        </w:rPr>
        <w:t xml:space="preserve"> modern for 1922.</w:t>
      </w:r>
    </w:p>
    <w:p w:rsidR="002649DF" w:rsidRDefault="0024167A" w:rsidP="00A01AC0">
      <w:pPr>
        <w:spacing w:line="480" w:lineRule="auto"/>
        <w:rPr>
          <w:rFonts w:ascii="Arial" w:hAnsi="Arial" w:cs="Arial"/>
        </w:rPr>
      </w:pPr>
      <w:r>
        <w:rPr>
          <w:rFonts w:ascii="Arial" w:hAnsi="Arial" w:cs="Arial"/>
        </w:rPr>
        <w:t xml:space="preserve">These issues still exist in the modern day too, for example in Amy, the 2015 documentary </w:t>
      </w:r>
      <w:r w:rsidR="009519B5">
        <w:rPr>
          <w:rFonts w:ascii="Arial" w:hAnsi="Arial" w:cs="Arial"/>
        </w:rPr>
        <w:t xml:space="preserve">about the life and career of Amy Winehouse, may have some manipulation in regards to what truly happened. This is because upon its final release Mitch Winehouse, Amy’s father, has </w:t>
      </w:r>
      <w:r w:rsidR="00BB1D88">
        <w:rPr>
          <w:rFonts w:ascii="Arial" w:hAnsi="Arial" w:cs="Arial"/>
        </w:rPr>
        <w:t>distanced himself from the film</w:t>
      </w:r>
      <w:r w:rsidR="00BC2F73">
        <w:rPr>
          <w:rFonts w:ascii="Arial" w:hAnsi="Arial" w:cs="Arial"/>
        </w:rPr>
        <w:t xml:space="preserve"> claiming that it was preposterous</w:t>
      </w:r>
      <w:r w:rsidR="00C33411">
        <w:rPr>
          <w:rFonts w:ascii="Arial" w:hAnsi="Arial" w:cs="Arial"/>
        </w:rPr>
        <w:t xml:space="preserve"> and misrepresented the final years of her life</w:t>
      </w:r>
      <w:r w:rsidR="00BC2F73">
        <w:rPr>
          <w:rFonts w:ascii="Arial" w:hAnsi="Arial" w:cs="Arial"/>
        </w:rPr>
        <w:t>.</w:t>
      </w:r>
      <w:r w:rsidR="009A76E4">
        <w:rPr>
          <w:rFonts w:ascii="Arial" w:hAnsi="Arial" w:cs="Arial"/>
        </w:rPr>
        <w:t xml:space="preserve"> In an interview on the ITV show </w:t>
      </w:r>
      <w:r w:rsidR="00E569B1">
        <w:rPr>
          <w:rFonts w:ascii="Arial" w:hAnsi="Arial" w:cs="Arial"/>
          <w:i/>
        </w:rPr>
        <w:t>T</w:t>
      </w:r>
      <w:r w:rsidR="009A76E4">
        <w:rPr>
          <w:rFonts w:ascii="Arial" w:hAnsi="Arial" w:cs="Arial"/>
          <w:i/>
        </w:rPr>
        <w:t xml:space="preserve">his </w:t>
      </w:r>
      <w:r w:rsidR="00E569B1">
        <w:rPr>
          <w:rFonts w:ascii="Arial" w:hAnsi="Arial" w:cs="Arial"/>
          <w:i/>
        </w:rPr>
        <w:t>M</w:t>
      </w:r>
      <w:r w:rsidR="009A76E4">
        <w:rPr>
          <w:rFonts w:ascii="Arial" w:hAnsi="Arial" w:cs="Arial"/>
          <w:i/>
        </w:rPr>
        <w:t xml:space="preserve">orning (2015-present) </w:t>
      </w:r>
      <w:r w:rsidR="009A76E4">
        <w:rPr>
          <w:rFonts w:ascii="Arial" w:hAnsi="Arial" w:cs="Arial"/>
        </w:rPr>
        <w:t>he said the followng:</w:t>
      </w:r>
    </w:p>
    <w:p w:rsidR="009A76E4" w:rsidRDefault="009A76E4" w:rsidP="00A01AC0">
      <w:pPr>
        <w:spacing w:line="480" w:lineRule="auto"/>
        <w:ind w:left="720"/>
        <w:rPr>
          <w:rFonts w:ascii="Arial" w:hAnsi="Arial" w:cs="Arial"/>
        </w:rPr>
      </w:pPr>
      <w:r>
        <w:rPr>
          <w:rFonts w:ascii="Arial" w:hAnsi="Arial" w:cs="Arial"/>
        </w:rPr>
        <w:t>“</w:t>
      </w:r>
      <w:r w:rsidRPr="009A76E4">
        <w:rPr>
          <w:rFonts w:ascii="Arial" w:hAnsi="Arial" w:cs="Arial"/>
        </w:rPr>
        <w:t>The film is representing me in a not very good way. There is no balance, there's nothing about the foundation. It's portraying me and my relationship with Amy in not a very good light.</w:t>
      </w:r>
      <w:r>
        <w:rPr>
          <w:rFonts w:ascii="Arial" w:hAnsi="Arial" w:cs="Arial"/>
        </w:rPr>
        <w:t xml:space="preserve">” </w:t>
      </w:r>
      <w:r>
        <w:rPr>
          <w:rFonts w:ascii="Arial" w:hAnsi="Arial" w:cs="Arial"/>
          <w:i/>
        </w:rPr>
        <w:t xml:space="preserve">(Winehouse on </w:t>
      </w:r>
      <w:r w:rsidR="00E569B1">
        <w:rPr>
          <w:rFonts w:ascii="Arial" w:hAnsi="Arial" w:cs="Arial"/>
          <w:i/>
        </w:rPr>
        <w:t>T</w:t>
      </w:r>
      <w:r>
        <w:rPr>
          <w:rFonts w:ascii="Arial" w:hAnsi="Arial" w:cs="Arial"/>
          <w:i/>
        </w:rPr>
        <w:t xml:space="preserve">his </w:t>
      </w:r>
      <w:r w:rsidR="00E569B1">
        <w:rPr>
          <w:rFonts w:ascii="Arial" w:hAnsi="Arial" w:cs="Arial"/>
          <w:i/>
        </w:rPr>
        <w:t>M</w:t>
      </w:r>
      <w:r>
        <w:rPr>
          <w:rFonts w:ascii="Arial" w:hAnsi="Arial" w:cs="Arial"/>
          <w:i/>
        </w:rPr>
        <w:t>orning, 2015)</w:t>
      </w:r>
    </w:p>
    <w:p w:rsidR="00E569B1" w:rsidRDefault="009A76E4" w:rsidP="00A01AC0">
      <w:pPr>
        <w:spacing w:line="480" w:lineRule="auto"/>
        <w:rPr>
          <w:rFonts w:ascii="Arial" w:hAnsi="Arial" w:cs="Arial"/>
        </w:rPr>
      </w:pPr>
      <w:r>
        <w:rPr>
          <w:rFonts w:ascii="Arial" w:hAnsi="Arial" w:cs="Arial"/>
        </w:rPr>
        <w:t xml:space="preserve">He goes on to add how the film protrays the last three years of her live as lonely and sad when in fact it was quite the opposite. This couldbe one of two things. It could be a </w:t>
      </w:r>
      <w:r w:rsidR="00FD54F9">
        <w:rPr>
          <w:rFonts w:ascii="Arial" w:hAnsi="Arial" w:cs="Arial"/>
        </w:rPr>
        <w:t>man refusing to accept that was no</w:t>
      </w:r>
      <w:r>
        <w:rPr>
          <w:rFonts w:ascii="Arial" w:hAnsi="Arial" w:cs="Arial"/>
        </w:rPr>
        <w:t xml:space="preserve">t a good father, or it could be a documentary film-maker bending the truth for a more heart wrenching ending. The latter of the two being very much morally </w:t>
      </w:r>
      <w:r w:rsidR="00CD4791">
        <w:rPr>
          <w:rFonts w:ascii="Arial" w:hAnsi="Arial" w:cs="Arial"/>
        </w:rPr>
        <w:t>ambiguous</w:t>
      </w:r>
      <w:r>
        <w:rPr>
          <w:rFonts w:ascii="Arial" w:hAnsi="Arial" w:cs="Arial"/>
        </w:rPr>
        <w:t xml:space="preserve"> in regards to Documentaries.</w:t>
      </w:r>
    </w:p>
    <w:p w:rsidR="00E569B1" w:rsidRDefault="00E569B1" w:rsidP="00A01AC0">
      <w:pPr>
        <w:spacing w:line="480" w:lineRule="auto"/>
        <w:rPr>
          <w:rFonts w:ascii="Arial" w:hAnsi="Arial" w:cs="Arial"/>
        </w:rPr>
      </w:pPr>
      <w:r>
        <w:rPr>
          <w:rFonts w:ascii="Arial" w:hAnsi="Arial" w:cs="Arial"/>
        </w:rPr>
        <w:lastRenderedPageBreak/>
        <w:t xml:space="preserve">An interesting example of the Expository Documentary </w:t>
      </w:r>
      <w:r w:rsidR="00152CD8">
        <w:rPr>
          <w:rFonts w:ascii="Arial" w:hAnsi="Arial" w:cs="Arial"/>
        </w:rPr>
        <w:t xml:space="preserve">is Bart Layton’s The Imposter as it, in a way, tries to play on the moral expectations of the factual nature of Documentaries. The film follows the 1997 case of </w:t>
      </w:r>
      <w:r w:rsidR="00152CD8" w:rsidRPr="00152CD8">
        <w:rPr>
          <w:rFonts w:ascii="Arial" w:hAnsi="Arial" w:cs="Arial"/>
        </w:rPr>
        <w:t>Frédéric Bourdin</w:t>
      </w:r>
      <w:r w:rsidR="00152CD8">
        <w:rPr>
          <w:rFonts w:ascii="Arial" w:hAnsi="Arial" w:cs="Arial"/>
        </w:rPr>
        <w:t>, a</w:t>
      </w:r>
      <w:r w:rsidR="00CD4791">
        <w:rPr>
          <w:rFonts w:ascii="Arial" w:hAnsi="Arial" w:cs="Arial"/>
        </w:rPr>
        <w:t>t the time a 23 year old</w:t>
      </w:r>
      <w:r w:rsidR="00152CD8">
        <w:rPr>
          <w:rFonts w:ascii="Arial" w:hAnsi="Arial" w:cs="Arial"/>
        </w:rPr>
        <w:t xml:space="preserve"> french con artist nicknamed ‘The Chameleon’, who impersonates Nichol</w:t>
      </w:r>
      <w:r w:rsidR="0065308B">
        <w:rPr>
          <w:rFonts w:ascii="Arial" w:hAnsi="Arial" w:cs="Arial"/>
        </w:rPr>
        <w:t>a</w:t>
      </w:r>
      <w:r w:rsidR="00152CD8">
        <w:rPr>
          <w:rFonts w:ascii="Arial" w:hAnsi="Arial" w:cs="Arial"/>
        </w:rPr>
        <w:t xml:space="preserve">s Barclay, a boy who had gone missing </w:t>
      </w:r>
      <w:r w:rsidR="00256BFB">
        <w:rPr>
          <w:rFonts w:ascii="Arial" w:hAnsi="Arial" w:cs="Arial"/>
        </w:rPr>
        <w:t>three</w:t>
      </w:r>
      <w:r w:rsidR="00152CD8">
        <w:rPr>
          <w:rFonts w:ascii="Arial" w:hAnsi="Arial" w:cs="Arial"/>
        </w:rPr>
        <w:t xml:space="preserve"> years prior, </w:t>
      </w:r>
      <w:r w:rsidR="00D5768A">
        <w:rPr>
          <w:rFonts w:ascii="Arial" w:hAnsi="Arial" w:cs="Arial"/>
        </w:rPr>
        <w:t>and moves in with his family. The story is told to us through interviews with Bourdin himself, members of the family who were willing to interview as well as investigators who were looking into the case with how dodgy it seemed.</w:t>
      </w:r>
    </w:p>
    <w:p w:rsidR="003C79EF" w:rsidRDefault="00D5768A" w:rsidP="00A01AC0">
      <w:pPr>
        <w:spacing w:line="480" w:lineRule="auto"/>
        <w:rPr>
          <w:rFonts w:ascii="Arial" w:hAnsi="Arial" w:cs="Arial"/>
        </w:rPr>
      </w:pPr>
      <w:r>
        <w:rPr>
          <w:rFonts w:ascii="Arial" w:hAnsi="Arial" w:cs="Arial"/>
        </w:rPr>
        <w:t xml:space="preserve">The film starts with Bourdin detailing excactly how he always wanted to be someone else  how he goes about doing it and </w:t>
      </w:r>
      <w:r w:rsidR="00BE37E7">
        <w:rPr>
          <w:rFonts w:ascii="Arial" w:hAnsi="Arial" w:cs="Arial"/>
        </w:rPr>
        <w:t xml:space="preserve">detailing how he </w:t>
      </w:r>
      <w:r>
        <w:rPr>
          <w:rFonts w:ascii="Arial" w:hAnsi="Arial" w:cs="Arial"/>
        </w:rPr>
        <w:t>confinc</w:t>
      </w:r>
      <w:r w:rsidR="00BE37E7">
        <w:rPr>
          <w:rFonts w:ascii="Arial" w:hAnsi="Arial" w:cs="Arial"/>
        </w:rPr>
        <w:t>es</w:t>
      </w:r>
      <w:r>
        <w:rPr>
          <w:rFonts w:ascii="Arial" w:hAnsi="Arial" w:cs="Arial"/>
        </w:rPr>
        <w:t xml:space="preserve"> people he is </w:t>
      </w:r>
      <w:r w:rsidR="00BE37E7">
        <w:rPr>
          <w:rFonts w:ascii="Arial" w:hAnsi="Arial" w:cs="Arial"/>
        </w:rPr>
        <w:t xml:space="preserve">someone who he is not </w:t>
      </w:r>
      <w:r>
        <w:rPr>
          <w:rFonts w:ascii="Arial" w:hAnsi="Arial" w:cs="Arial"/>
        </w:rPr>
        <w:t>in great detail</w:t>
      </w:r>
      <w:r w:rsidR="00292E6E">
        <w:rPr>
          <w:rFonts w:ascii="Arial" w:hAnsi="Arial" w:cs="Arial"/>
        </w:rPr>
        <w:t xml:space="preserve">, setting up from the </w:t>
      </w:r>
      <w:r w:rsidR="00256BFB">
        <w:rPr>
          <w:rFonts w:ascii="Arial" w:hAnsi="Arial" w:cs="Arial"/>
        </w:rPr>
        <w:t>start</w:t>
      </w:r>
      <w:r w:rsidR="00292E6E">
        <w:rPr>
          <w:rFonts w:ascii="Arial" w:hAnsi="Arial" w:cs="Arial"/>
        </w:rPr>
        <w:t xml:space="preserve"> how easy it is for this man to lie.</w:t>
      </w:r>
      <w:r w:rsidR="00CD4791">
        <w:rPr>
          <w:rFonts w:ascii="Arial" w:hAnsi="Arial" w:cs="Arial"/>
        </w:rPr>
        <w:t xml:space="preserve"> He then explains how he went from being a nameless 16 year old being put into a hostel </w:t>
      </w:r>
      <w:r w:rsidR="000202ED">
        <w:rPr>
          <w:rFonts w:ascii="Arial" w:hAnsi="Arial" w:cs="Arial"/>
        </w:rPr>
        <w:t>to getting it set up so that he could make a phone call to American police, pretending to be a police officer trying to find out who this missing kid who claims to be from America is.</w:t>
      </w:r>
      <w:r w:rsidR="0065308B">
        <w:rPr>
          <w:rFonts w:ascii="Arial" w:hAnsi="Arial" w:cs="Arial"/>
        </w:rPr>
        <w:t xml:space="preserve"> He then is given a list of potential names and decides that he is infact Nicholas and askes for a fax of the files, which upon seeing he decides to immediately burn as they look nothing like him</w:t>
      </w:r>
      <w:r w:rsidR="00FC08A3">
        <w:rPr>
          <w:rFonts w:ascii="Arial" w:hAnsi="Arial" w:cs="Arial"/>
        </w:rPr>
        <w:t xml:space="preserve">. This clearly is not his first time going through this process and, even though the audience is not told until the end, this is infact </w:t>
      </w:r>
      <w:r w:rsidR="003C79EF">
        <w:rPr>
          <w:rFonts w:ascii="Arial" w:hAnsi="Arial" w:cs="Arial"/>
        </w:rPr>
        <w:t>not his first time doing this and</w:t>
      </w:r>
      <w:r w:rsidR="00FC08A3">
        <w:rPr>
          <w:rFonts w:ascii="Arial" w:hAnsi="Arial" w:cs="Arial"/>
        </w:rPr>
        <w:t xml:space="preserve"> he has had many </w:t>
      </w:r>
      <w:r w:rsidR="003C79EF">
        <w:rPr>
          <w:rFonts w:ascii="Arial" w:hAnsi="Arial" w:cs="Arial"/>
        </w:rPr>
        <w:t>cases of impersonating children, both real and fake.</w:t>
      </w:r>
    </w:p>
    <w:p w:rsidR="007E521B" w:rsidRDefault="007E521B" w:rsidP="00A01AC0">
      <w:pPr>
        <w:spacing w:line="480" w:lineRule="auto"/>
        <w:rPr>
          <w:rFonts w:ascii="Arial" w:hAnsi="Arial" w:cs="Arial"/>
        </w:rPr>
      </w:pPr>
      <w:r>
        <w:rPr>
          <w:rFonts w:ascii="Arial" w:hAnsi="Arial" w:cs="Arial"/>
        </w:rPr>
        <w:t>It is after this point we start hearing from the families</w:t>
      </w:r>
      <w:r w:rsidR="002D6F24">
        <w:rPr>
          <w:rFonts w:ascii="Arial" w:hAnsi="Arial" w:cs="Arial"/>
        </w:rPr>
        <w:t xml:space="preserve"> and the investigators about what happened, all while not losing Bourdin’s narration. Overall the documentary </w:t>
      </w:r>
      <w:r w:rsidR="004A2084">
        <w:rPr>
          <w:rFonts w:ascii="Arial" w:hAnsi="Arial" w:cs="Arial"/>
        </w:rPr>
        <w:t>ends up playing</w:t>
      </w:r>
      <w:r w:rsidR="002D6F24">
        <w:rPr>
          <w:rFonts w:ascii="Arial" w:hAnsi="Arial" w:cs="Arial"/>
        </w:rPr>
        <w:t xml:space="preserve"> out like a thriller as </w:t>
      </w:r>
      <w:r w:rsidR="004A2084">
        <w:rPr>
          <w:rFonts w:ascii="Arial" w:hAnsi="Arial" w:cs="Arial"/>
        </w:rPr>
        <w:t>more and more information is revealed to us and Bourdin starts to talk about how something does</w:t>
      </w:r>
      <w:r w:rsidR="00BE37E7">
        <w:rPr>
          <w:rFonts w:ascii="Arial" w:hAnsi="Arial" w:cs="Arial"/>
        </w:rPr>
        <w:t xml:space="preserve"> </w:t>
      </w:r>
      <w:r w:rsidR="004A2084">
        <w:rPr>
          <w:rFonts w:ascii="Arial" w:hAnsi="Arial" w:cs="Arial"/>
        </w:rPr>
        <w:t>n</w:t>
      </w:r>
      <w:r w:rsidR="00BE37E7">
        <w:rPr>
          <w:rFonts w:ascii="Arial" w:hAnsi="Arial" w:cs="Arial"/>
        </w:rPr>
        <w:t>o</w:t>
      </w:r>
      <w:r w:rsidR="004A2084">
        <w:rPr>
          <w:rFonts w:ascii="Arial" w:hAnsi="Arial" w:cs="Arial"/>
        </w:rPr>
        <w:t xml:space="preserve">t feel right. This is because most of the family openly accepted him as their son despite there being a huge number of reasons that should tell them otherwise, eyecolour and accent being a few, even if he does give excuses for why they’re different. He then goes onto talk about how the family killed their son and reported him missing to remove suspiscion from them as the grievers. Which would sound preposterous but we hear the same thing from a Private Investigator who was looking into this case too. </w:t>
      </w:r>
      <w:r w:rsidR="004A2084">
        <w:rPr>
          <w:rFonts w:ascii="Arial" w:hAnsi="Arial" w:cs="Arial"/>
        </w:rPr>
        <w:lastRenderedPageBreak/>
        <w:t>The film ends on a poetic note as we watch the Investigator digging in the garden of the house where the Barclay’s lived before Nicholas went missing, which is where the body is said to be</w:t>
      </w:r>
      <w:r w:rsidR="005C5E76">
        <w:rPr>
          <w:rFonts w:ascii="Arial" w:hAnsi="Arial" w:cs="Arial"/>
        </w:rPr>
        <w:t>, but never find out whether or not there is one</w:t>
      </w:r>
      <w:r w:rsidR="004A2084">
        <w:rPr>
          <w:rFonts w:ascii="Arial" w:hAnsi="Arial" w:cs="Arial"/>
        </w:rPr>
        <w:t>.</w:t>
      </w:r>
    </w:p>
    <w:p w:rsidR="00DD0B88" w:rsidRDefault="004A2084" w:rsidP="00A01AC0">
      <w:pPr>
        <w:spacing w:line="480" w:lineRule="auto"/>
        <w:rPr>
          <w:rFonts w:ascii="Arial" w:hAnsi="Arial" w:cs="Arial"/>
        </w:rPr>
      </w:pPr>
      <w:r>
        <w:rPr>
          <w:rFonts w:ascii="Arial" w:hAnsi="Arial" w:cs="Arial"/>
        </w:rPr>
        <w:t>As a documentary, the styles all fit well for an expository piece, all the narration are done through interviews and it uses plenty of reinactments and what little archive footage they could find, what makes this do</w:t>
      </w:r>
      <w:r w:rsidR="00DD0B88">
        <w:rPr>
          <w:rFonts w:ascii="Arial" w:hAnsi="Arial" w:cs="Arial"/>
        </w:rPr>
        <w:t xml:space="preserve">cumentary an interesting case ties into the ethical issues of authenticity. Nearly everything we are told is by Bourdin, a pathological liar, so we should not be able to trust him. However because everything is set up in the documentary style and it can be confirmed that the events talked about in The Imposter do match up with the real case to an extent, the audience is more likely to end up believing him than the family. When the idea of them having killed Nicholas three years ago comes up they ofcourse deny it, he was their son why would they kill him but at the same time its hard to believe, from a logical stand point, that they really believed Bourdin to be their missing son, the only possible explanation is that they were blinded </w:t>
      </w:r>
      <w:r w:rsidR="00404D88">
        <w:rPr>
          <w:rFonts w:ascii="Arial" w:hAnsi="Arial" w:cs="Arial"/>
        </w:rPr>
        <w:t>by the happiness that their son is infact still alive and coming back to them, especially if they had</w:t>
      </w:r>
      <w:r w:rsidR="00BE37E7">
        <w:rPr>
          <w:rFonts w:ascii="Arial" w:hAnsi="Arial" w:cs="Arial"/>
        </w:rPr>
        <w:t xml:space="preserve"> </w:t>
      </w:r>
      <w:r w:rsidR="00404D88">
        <w:rPr>
          <w:rFonts w:ascii="Arial" w:hAnsi="Arial" w:cs="Arial"/>
        </w:rPr>
        <w:t>n</w:t>
      </w:r>
      <w:r w:rsidR="00BE37E7">
        <w:rPr>
          <w:rFonts w:ascii="Arial" w:hAnsi="Arial" w:cs="Arial"/>
        </w:rPr>
        <w:t>o</w:t>
      </w:r>
      <w:r w:rsidR="00404D88">
        <w:rPr>
          <w:rFonts w:ascii="Arial" w:hAnsi="Arial" w:cs="Arial"/>
        </w:rPr>
        <w:t>t yet given up hope</w:t>
      </w:r>
      <w:r w:rsidR="00DD0B88">
        <w:rPr>
          <w:rFonts w:ascii="Arial" w:hAnsi="Arial" w:cs="Arial"/>
        </w:rPr>
        <w:t>.</w:t>
      </w:r>
    </w:p>
    <w:p w:rsidR="003D59B3" w:rsidRDefault="00404D88" w:rsidP="00A01AC0">
      <w:pPr>
        <w:spacing w:line="480" w:lineRule="auto"/>
        <w:rPr>
          <w:rFonts w:ascii="Arial" w:hAnsi="Arial" w:cs="Arial"/>
        </w:rPr>
      </w:pPr>
      <w:r>
        <w:rPr>
          <w:rFonts w:ascii="Arial" w:hAnsi="Arial" w:cs="Arial"/>
        </w:rPr>
        <w:t>Morally this is also an interesting case as I cannot see the family having been okay with a documentary claiming them to be murderers being distrubuted, I have been unable to find any official statement from them on the film, because just imagine how neighbours and those who may have known them in the Texas area must have thought and the backlash they must have gotten for something they probably never even did.</w:t>
      </w:r>
      <w:r w:rsidR="003D59B3">
        <w:rPr>
          <w:rFonts w:ascii="Arial" w:hAnsi="Arial" w:cs="Arial"/>
        </w:rPr>
        <w:t xml:space="preserve"> </w:t>
      </w:r>
    </w:p>
    <w:p w:rsidR="00404D88" w:rsidRDefault="003D59B3" w:rsidP="00A01AC0">
      <w:pPr>
        <w:spacing w:line="480" w:lineRule="auto"/>
        <w:rPr>
          <w:rFonts w:ascii="Arial" w:hAnsi="Arial" w:cs="Arial"/>
        </w:rPr>
      </w:pPr>
      <w:r>
        <w:rPr>
          <w:rFonts w:ascii="Arial" w:hAnsi="Arial" w:cs="Arial"/>
        </w:rPr>
        <w:t>However this is</w:t>
      </w:r>
      <w:r w:rsidR="00BE37E7">
        <w:rPr>
          <w:rFonts w:ascii="Arial" w:hAnsi="Arial" w:cs="Arial"/>
        </w:rPr>
        <w:t xml:space="preserve"> </w:t>
      </w:r>
      <w:r>
        <w:rPr>
          <w:rFonts w:ascii="Arial" w:hAnsi="Arial" w:cs="Arial"/>
        </w:rPr>
        <w:t>n</w:t>
      </w:r>
      <w:r w:rsidR="00BE37E7">
        <w:rPr>
          <w:rFonts w:ascii="Arial" w:hAnsi="Arial" w:cs="Arial"/>
        </w:rPr>
        <w:t>o</w:t>
      </w:r>
      <w:r>
        <w:rPr>
          <w:rFonts w:ascii="Arial" w:hAnsi="Arial" w:cs="Arial"/>
        </w:rPr>
        <w:t>t so much an issue with creator manipulation than it is with an unreliable narrator. Typically in a documentary the narrator is an omni-present and omni-scient character who tells us the fa</w:t>
      </w:r>
      <w:r w:rsidR="007A31C4">
        <w:rPr>
          <w:rFonts w:ascii="Arial" w:hAnsi="Arial" w:cs="Arial"/>
        </w:rPr>
        <w:t xml:space="preserve">cts as well as the story, when the </w:t>
      </w:r>
      <w:r>
        <w:rPr>
          <w:rFonts w:ascii="Arial" w:hAnsi="Arial" w:cs="Arial"/>
        </w:rPr>
        <w:t xml:space="preserve">narrator turns out to be a </w:t>
      </w:r>
      <w:r w:rsidR="007A31C4">
        <w:rPr>
          <w:rFonts w:ascii="Arial" w:hAnsi="Arial" w:cs="Arial"/>
        </w:rPr>
        <w:t>serial con artist, we ca</w:t>
      </w:r>
      <w:r w:rsidR="00BE37E7">
        <w:rPr>
          <w:rFonts w:ascii="Arial" w:hAnsi="Arial" w:cs="Arial"/>
        </w:rPr>
        <w:t xml:space="preserve"> </w:t>
      </w:r>
      <w:r w:rsidR="007A31C4">
        <w:rPr>
          <w:rFonts w:ascii="Arial" w:hAnsi="Arial" w:cs="Arial"/>
        </w:rPr>
        <w:t>n</w:t>
      </w:r>
      <w:r w:rsidR="00BE37E7">
        <w:rPr>
          <w:rFonts w:ascii="Arial" w:hAnsi="Arial" w:cs="Arial"/>
        </w:rPr>
        <w:t>o</w:t>
      </w:r>
      <w:r w:rsidR="007A31C4">
        <w:rPr>
          <w:rFonts w:ascii="Arial" w:hAnsi="Arial" w:cs="Arial"/>
        </w:rPr>
        <w:t>t trust him anymore as compelling as he can be. However according to Layton this is supposed to be the case:</w:t>
      </w:r>
    </w:p>
    <w:p w:rsidR="007A31C4" w:rsidRDefault="007A31C4" w:rsidP="00A01AC0">
      <w:pPr>
        <w:spacing w:line="480" w:lineRule="auto"/>
        <w:ind w:left="720"/>
        <w:rPr>
          <w:rFonts w:ascii="Arial" w:hAnsi="Arial" w:cs="Arial"/>
          <w:i/>
        </w:rPr>
      </w:pPr>
      <w:r w:rsidRPr="00585601">
        <w:rPr>
          <w:rFonts w:ascii="Arial" w:hAnsi="Arial" w:cs="Arial"/>
        </w:rPr>
        <w:lastRenderedPageBreak/>
        <w:t>"He invites sympathy. He has this childlike quality about him, and he can be very charming. And at other times he can be quite repellent, because he can be remorseless and you're reminded about what he did. So as a filmmaker, I was asking: how can I find a way of getting the audience to experience a bit of that?"</w:t>
      </w:r>
      <w:r>
        <w:rPr>
          <w:rFonts w:ascii="Arial" w:hAnsi="Arial" w:cs="Arial"/>
        </w:rPr>
        <w:t xml:space="preserve"> </w:t>
      </w:r>
      <w:r>
        <w:rPr>
          <w:rFonts w:ascii="Arial" w:hAnsi="Arial" w:cs="Arial"/>
          <w:i/>
        </w:rPr>
        <w:t>(Layton quoted by Mike Hogan, 2012)</w:t>
      </w:r>
    </w:p>
    <w:p w:rsidR="007A31C4" w:rsidRDefault="00FD54F9" w:rsidP="00A01AC0">
      <w:pPr>
        <w:spacing w:line="480" w:lineRule="auto"/>
        <w:rPr>
          <w:rFonts w:ascii="Arial" w:hAnsi="Arial" w:cs="Arial"/>
        </w:rPr>
      </w:pPr>
      <w:r>
        <w:rPr>
          <w:rFonts w:ascii="Arial" w:hAnsi="Arial" w:cs="Arial"/>
        </w:rPr>
        <w:t>Which he succeeded in doing, Bourdin oozes confidence throughout no matter the subject he</w:t>
      </w:r>
      <w:r w:rsidR="00BE37E7">
        <w:rPr>
          <w:rFonts w:ascii="Arial" w:hAnsi="Arial" w:cs="Arial"/>
        </w:rPr>
        <w:t xml:space="preserve"> is talking about, be it explaining how he does what he does to talking about how these people murdered their son and buried him in the garden.</w:t>
      </w:r>
      <w:r w:rsidR="005C5E76">
        <w:rPr>
          <w:rFonts w:ascii="Arial" w:hAnsi="Arial" w:cs="Arial"/>
        </w:rPr>
        <w:t xml:space="preserve"> He truly is remorseless, even after he has been caught and is being held in custordy he shows no signs off guilt for what he must have put the family through emotionally and instead spends his time dancing to Michael Jackson. As a documentary its powerful as, unless you want to take it at face value which morally you do not, it forces you to think on what has been said and who has said it. We realistically ca not trust anything that comes out of a con man’s mouth but this film makes us do so and, in a way, question why we do.</w:t>
      </w:r>
    </w:p>
    <w:p w:rsidR="00A01AC0" w:rsidRDefault="005C5E76" w:rsidP="00A01AC0">
      <w:pPr>
        <w:spacing w:line="480" w:lineRule="auto"/>
        <w:rPr>
          <w:rFonts w:ascii="Arial" w:hAnsi="Arial" w:cs="Arial"/>
        </w:rPr>
      </w:pPr>
      <w:r>
        <w:rPr>
          <w:rFonts w:ascii="Arial" w:hAnsi="Arial" w:cs="Arial"/>
        </w:rPr>
        <w:t xml:space="preserve">So to summarize the Expository Documentary is one of the earliest examples of Documentary film-making and one of the most common amongst media but not necessarily amongst the cinematic market where other modes are more likely to take the spotlight. There has always been an issue with </w:t>
      </w:r>
      <w:r w:rsidR="000C1DDA">
        <w:rPr>
          <w:rFonts w:ascii="Arial" w:hAnsi="Arial" w:cs="Arial"/>
        </w:rPr>
        <w:t>manipulation within them as sometimes the truth may end up being boring and not translating into a story well, or the director may have a personal agenda or bias they want to get across to the audience. Either way its not a good thing but typically makes Documentaries, arguably, more interesting and enjoyable to view.</w:t>
      </w:r>
    </w:p>
    <w:p w:rsidR="00A01AC0" w:rsidRDefault="00A01AC0" w:rsidP="009A76E4">
      <w:pPr>
        <w:rPr>
          <w:rFonts w:ascii="Arial" w:hAnsi="Arial" w:cs="Arial"/>
        </w:rPr>
      </w:pPr>
      <w:r w:rsidRPr="00A01AC0">
        <w:rPr>
          <w:rFonts w:ascii="Arial" w:hAnsi="Arial" w:cs="Arial"/>
          <w:i/>
        </w:rPr>
        <w:t>Word Count: 1,838</w:t>
      </w:r>
    </w:p>
    <w:p w:rsidR="00A01AC0" w:rsidRDefault="00A01AC0">
      <w:pPr>
        <w:rPr>
          <w:rFonts w:ascii="Arial" w:hAnsi="Arial" w:cs="Arial"/>
        </w:rPr>
      </w:pPr>
      <w:r>
        <w:rPr>
          <w:rFonts w:ascii="Arial" w:hAnsi="Arial" w:cs="Arial"/>
        </w:rPr>
        <w:br w:type="page"/>
      </w:r>
    </w:p>
    <w:p w:rsidR="00A01AC0" w:rsidRDefault="00A01AC0" w:rsidP="009A76E4">
      <w:pPr>
        <w:rPr>
          <w:rFonts w:ascii="Arial" w:hAnsi="Arial" w:cs="Arial"/>
          <w:b/>
        </w:rPr>
      </w:pPr>
      <w:r>
        <w:rPr>
          <w:rFonts w:ascii="Arial" w:hAnsi="Arial" w:cs="Arial"/>
          <w:b/>
        </w:rPr>
        <w:lastRenderedPageBreak/>
        <w:t>References</w:t>
      </w:r>
    </w:p>
    <w:p w:rsidR="00A01AC0" w:rsidRPr="002D51F4" w:rsidRDefault="00A01AC0" w:rsidP="00A01AC0">
      <w:pPr>
        <w:rPr>
          <w:rFonts w:ascii="Arial" w:hAnsi="Arial" w:cs="Arial"/>
        </w:rPr>
      </w:pPr>
      <w:r w:rsidRPr="002D51F4">
        <w:rPr>
          <w:rFonts w:ascii="Arial" w:hAnsi="Arial" w:cs="Arial"/>
        </w:rPr>
        <w:t xml:space="preserve">Rotha P. (1983) </w:t>
      </w:r>
      <w:r w:rsidRPr="002D51F4">
        <w:rPr>
          <w:rFonts w:ascii="Arial" w:hAnsi="Arial" w:cs="Arial"/>
          <w:i/>
        </w:rPr>
        <w:t xml:space="preserve">Robert J. Flahert: A Biography. </w:t>
      </w:r>
      <w:r w:rsidRPr="002D51F4">
        <w:rPr>
          <w:rFonts w:ascii="Arial" w:hAnsi="Arial" w:cs="Arial"/>
        </w:rPr>
        <w:t>Pennsylvania: University of Pennsylvania Press.</w:t>
      </w:r>
    </w:p>
    <w:p w:rsidR="00A01AC0" w:rsidRPr="002D51F4" w:rsidRDefault="00A01AC0" w:rsidP="00A01AC0">
      <w:pPr>
        <w:rPr>
          <w:rFonts w:ascii="Arial" w:hAnsi="Arial" w:cs="Arial"/>
        </w:rPr>
      </w:pPr>
      <w:r w:rsidRPr="002D51F4">
        <w:rPr>
          <w:rFonts w:ascii="Arial" w:hAnsi="Arial" w:cs="Arial"/>
        </w:rPr>
        <w:t xml:space="preserve">Nicols B. (2001) </w:t>
      </w:r>
      <w:r w:rsidRPr="002D51F4">
        <w:rPr>
          <w:rFonts w:ascii="Arial" w:hAnsi="Arial" w:cs="Arial"/>
          <w:i/>
        </w:rPr>
        <w:t>Introduction to Documentary</w:t>
      </w:r>
      <w:r w:rsidRPr="002D51F4">
        <w:rPr>
          <w:rFonts w:ascii="Arial" w:hAnsi="Arial" w:cs="Arial"/>
        </w:rPr>
        <w:t xml:space="preserve">. Indiana: Indiana University Press. </w:t>
      </w:r>
    </w:p>
    <w:p w:rsidR="00A01AC0" w:rsidRDefault="00A01AC0" w:rsidP="00A01AC0">
      <w:pPr>
        <w:rPr>
          <w:rFonts w:ascii="Arial" w:hAnsi="Arial" w:cs="Arial"/>
        </w:rPr>
      </w:pPr>
      <w:r>
        <w:rPr>
          <w:rFonts w:ascii="Arial" w:hAnsi="Arial" w:cs="Arial"/>
          <w:i/>
        </w:rPr>
        <w:t xml:space="preserve">Nanook of the North </w:t>
      </w:r>
      <w:r>
        <w:rPr>
          <w:rFonts w:ascii="Arial" w:hAnsi="Arial" w:cs="Arial"/>
        </w:rPr>
        <w:t>(1922), Directed by Robert Flaherty</w:t>
      </w:r>
    </w:p>
    <w:p w:rsidR="00A01AC0" w:rsidRDefault="00A01AC0" w:rsidP="00A01AC0">
      <w:pPr>
        <w:rPr>
          <w:rFonts w:ascii="Arial" w:hAnsi="Arial" w:cs="Arial"/>
        </w:rPr>
      </w:pPr>
      <w:r>
        <w:rPr>
          <w:rFonts w:ascii="Arial" w:hAnsi="Arial" w:cs="Arial"/>
          <w:i/>
        </w:rPr>
        <w:t xml:space="preserve">Moana </w:t>
      </w:r>
      <w:r>
        <w:rPr>
          <w:rFonts w:ascii="Arial" w:hAnsi="Arial" w:cs="Arial"/>
        </w:rPr>
        <w:t>(1925), Directed by Robert Flaherty</w:t>
      </w:r>
    </w:p>
    <w:p w:rsidR="00A01AC0" w:rsidRDefault="00A01AC0" w:rsidP="00A01AC0">
      <w:pPr>
        <w:rPr>
          <w:rFonts w:ascii="Arial" w:hAnsi="Arial" w:cs="Arial"/>
        </w:rPr>
      </w:pPr>
      <w:r>
        <w:rPr>
          <w:rFonts w:ascii="Arial" w:hAnsi="Arial" w:cs="Arial"/>
          <w:i/>
        </w:rPr>
        <w:t xml:space="preserve">The Imposter </w:t>
      </w:r>
      <w:r>
        <w:rPr>
          <w:rFonts w:ascii="Arial" w:hAnsi="Arial" w:cs="Arial"/>
        </w:rPr>
        <w:t>(2012), Directed by Bart Layton</w:t>
      </w:r>
    </w:p>
    <w:p w:rsidR="00A01AC0" w:rsidRDefault="00A01AC0" w:rsidP="00A01AC0">
      <w:pPr>
        <w:rPr>
          <w:rFonts w:ascii="Arial" w:hAnsi="Arial" w:cs="Arial"/>
        </w:rPr>
      </w:pPr>
      <w:r>
        <w:rPr>
          <w:rFonts w:ascii="Arial" w:hAnsi="Arial" w:cs="Arial"/>
          <w:i/>
        </w:rPr>
        <w:t xml:space="preserve">Amy </w:t>
      </w:r>
      <w:r>
        <w:rPr>
          <w:rFonts w:ascii="Arial" w:hAnsi="Arial" w:cs="Arial"/>
        </w:rPr>
        <w:t>(2015), Directed by Asid Kapadia</w:t>
      </w:r>
    </w:p>
    <w:p w:rsidR="00A01AC0" w:rsidRDefault="00A01AC0" w:rsidP="00A01AC0">
      <w:pPr>
        <w:rPr>
          <w:rFonts w:ascii="Arial" w:hAnsi="Arial" w:cs="Arial"/>
        </w:rPr>
      </w:pPr>
      <w:r>
        <w:rPr>
          <w:rFonts w:ascii="Arial" w:hAnsi="Arial" w:cs="Arial"/>
        </w:rPr>
        <w:t xml:space="preserve">Created by Diane Nelmes, </w:t>
      </w:r>
      <w:r>
        <w:rPr>
          <w:rFonts w:ascii="Arial" w:hAnsi="Arial" w:cs="Arial"/>
          <w:i/>
        </w:rPr>
        <w:t>This Morning</w:t>
      </w:r>
      <w:r>
        <w:rPr>
          <w:rFonts w:ascii="Arial" w:hAnsi="Arial" w:cs="Arial"/>
        </w:rPr>
        <w:t>, 2015-present</w:t>
      </w:r>
    </w:p>
    <w:p w:rsidR="00A01AC0" w:rsidRPr="00A01AC0" w:rsidRDefault="00A01AC0" w:rsidP="009A76E4">
      <w:pPr>
        <w:rPr>
          <w:rFonts w:ascii="Arial" w:hAnsi="Arial" w:cs="Arial"/>
        </w:rPr>
      </w:pPr>
      <w:r>
        <w:rPr>
          <w:rFonts w:ascii="Arial" w:hAnsi="Arial" w:cs="Arial"/>
        </w:rPr>
        <w:t xml:space="preserve">Hogan, M. (2012) </w:t>
      </w:r>
      <w:r>
        <w:rPr>
          <w:rFonts w:ascii="Arial" w:hAnsi="Arial" w:cs="Arial"/>
          <w:i/>
        </w:rPr>
        <w:t xml:space="preserve">Huffington Post </w:t>
      </w:r>
      <w:r>
        <w:rPr>
          <w:rFonts w:ascii="Arial" w:hAnsi="Arial" w:cs="Arial"/>
        </w:rPr>
        <w:t xml:space="preserve">[Article]. Available at: </w:t>
      </w:r>
      <w:hyperlink r:id="rId5" w:history="1">
        <w:r w:rsidRPr="00AA1FFD">
          <w:rPr>
            <w:rStyle w:val="Hyperlink"/>
            <w:rFonts w:ascii="Arial" w:hAnsi="Arial" w:cs="Arial"/>
          </w:rPr>
          <w:t>https://www.huffingtonpost.co.uk/entry/the-imposter-documentary_n_1669745</w:t>
        </w:r>
      </w:hyperlink>
      <w:r>
        <w:rPr>
          <w:rFonts w:ascii="Arial" w:hAnsi="Arial" w:cs="Arial"/>
        </w:rPr>
        <w:t xml:space="preserve"> (Accessed: 5</w:t>
      </w:r>
      <w:r w:rsidRPr="00005FE6">
        <w:rPr>
          <w:rFonts w:ascii="Arial" w:hAnsi="Arial" w:cs="Arial"/>
          <w:vertAlign w:val="superscript"/>
        </w:rPr>
        <w:t>th</w:t>
      </w:r>
      <w:r>
        <w:rPr>
          <w:rFonts w:ascii="Arial" w:hAnsi="Arial" w:cs="Arial"/>
        </w:rPr>
        <w:t xml:space="preserve"> November 2018)</w:t>
      </w:r>
    </w:p>
    <w:sectPr w:rsidR="00A01AC0" w:rsidRPr="00A01A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4B6"/>
    <w:rsid w:val="00013292"/>
    <w:rsid w:val="000202ED"/>
    <w:rsid w:val="00092FCB"/>
    <w:rsid w:val="000C1DDA"/>
    <w:rsid w:val="00152CD8"/>
    <w:rsid w:val="0024167A"/>
    <w:rsid w:val="00256BFB"/>
    <w:rsid w:val="002649DF"/>
    <w:rsid w:val="00292E6E"/>
    <w:rsid w:val="002D6F24"/>
    <w:rsid w:val="003C79EF"/>
    <w:rsid w:val="003D59B3"/>
    <w:rsid w:val="00404D88"/>
    <w:rsid w:val="00427138"/>
    <w:rsid w:val="004A2084"/>
    <w:rsid w:val="005C5E76"/>
    <w:rsid w:val="0065308B"/>
    <w:rsid w:val="006B5DCE"/>
    <w:rsid w:val="00753150"/>
    <w:rsid w:val="007944B6"/>
    <w:rsid w:val="007A31C4"/>
    <w:rsid w:val="007E521B"/>
    <w:rsid w:val="007E58D1"/>
    <w:rsid w:val="009519B5"/>
    <w:rsid w:val="00977F3E"/>
    <w:rsid w:val="009A76E4"/>
    <w:rsid w:val="00A01AC0"/>
    <w:rsid w:val="00A36B1E"/>
    <w:rsid w:val="00A54596"/>
    <w:rsid w:val="00AB1E34"/>
    <w:rsid w:val="00AD6FE6"/>
    <w:rsid w:val="00B510A4"/>
    <w:rsid w:val="00BB1D88"/>
    <w:rsid w:val="00BC2F73"/>
    <w:rsid w:val="00BE37E7"/>
    <w:rsid w:val="00C33411"/>
    <w:rsid w:val="00C5061A"/>
    <w:rsid w:val="00CA7879"/>
    <w:rsid w:val="00CD4791"/>
    <w:rsid w:val="00D06D6D"/>
    <w:rsid w:val="00D5768A"/>
    <w:rsid w:val="00D833F9"/>
    <w:rsid w:val="00DA3E20"/>
    <w:rsid w:val="00DD0B88"/>
    <w:rsid w:val="00E569B1"/>
    <w:rsid w:val="00F15863"/>
    <w:rsid w:val="00FC08A3"/>
    <w:rsid w:val="00FD5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AC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A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uffingtonpost.co.uk/entry/the-imposter-documentary_n_166974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1507</TotalTime>
  <Pages>7</Pages>
  <Words>1944</Words>
  <Characters>9142</Characters>
  <Application>Microsoft Office Word</Application>
  <DocSecurity>0</DocSecurity>
  <Lines>134</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2018-11-04T08:50:00Z</dcterms:created>
  <dcterms:modified xsi:type="dcterms:W3CDTF">2018-11-05T16:58:00Z</dcterms:modified>
</cp:coreProperties>
</file>