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C35" w:rsidRPr="009B5F60" w:rsidRDefault="00F77C35" w:rsidP="002910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F77C35" w:rsidRPr="009B5F60" w:rsidRDefault="00F77C35" w:rsidP="002910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BE66F2" w:rsidRPr="00401324" w:rsidRDefault="00BE66F2" w:rsidP="008865C0">
      <w:pPr>
        <w:pStyle w:val="Title"/>
        <w:pBdr>
          <w:between w:val="single" w:sz="12" w:space="1" w:color="auto"/>
        </w:pBdr>
        <w:jc w:val="both"/>
        <w:rPr>
          <w:rFonts w:cs="Times New Roman"/>
          <w:szCs w:val="36"/>
        </w:rPr>
      </w:pPr>
      <w:r w:rsidRPr="00401324">
        <w:rPr>
          <w:rFonts w:cs="Times New Roman"/>
          <w:szCs w:val="36"/>
        </w:rPr>
        <w:t>Assignment title</w:t>
      </w:r>
    </w:p>
    <w:p w:rsidR="00BE66F2" w:rsidRPr="00401324" w:rsidRDefault="00BE66F2" w:rsidP="008865C0">
      <w:pPr>
        <w:pStyle w:val="Title"/>
        <w:pBdr>
          <w:between w:val="single" w:sz="12" w:space="1" w:color="auto"/>
        </w:pBdr>
        <w:jc w:val="both"/>
        <w:rPr>
          <w:rFonts w:cs="Times New Roman"/>
          <w:szCs w:val="36"/>
        </w:rPr>
      </w:pPr>
      <w:r w:rsidRPr="00401324">
        <w:rPr>
          <w:rFonts w:cs="Times New Roman"/>
          <w:szCs w:val="36"/>
        </w:rPr>
        <w:t>Workplace Culture And Its Impact On Organisational</w:t>
      </w:r>
    </w:p>
    <w:p w:rsidR="00BE66F2" w:rsidRPr="009B5F60" w:rsidRDefault="00BE66F2" w:rsidP="008865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66F2" w:rsidRPr="009B5F60" w:rsidRDefault="00BE66F2" w:rsidP="008865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66F2" w:rsidRPr="009B5F60" w:rsidRDefault="00BE66F2" w:rsidP="008865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66F2" w:rsidRPr="009B5F60" w:rsidRDefault="00BE66F2" w:rsidP="008865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B5F60">
        <w:rPr>
          <w:rFonts w:ascii="Times New Roman" w:hAnsi="Times New Roman" w:cs="Times New Roman"/>
          <w:b/>
          <w:sz w:val="28"/>
          <w:szCs w:val="28"/>
        </w:rPr>
        <w:t xml:space="preserve">Name: Kazi </w:t>
      </w:r>
      <w:proofErr w:type="spellStart"/>
      <w:r w:rsidRPr="009B5F60">
        <w:rPr>
          <w:rFonts w:ascii="Times New Roman" w:hAnsi="Times New Roman" w:cs="Times New Roman"/>
          <w:b/>
          <w:sz w:val="28"/>
          <w:szCs w:val="28"/>
        </w:rPr>
        <w:t>Ahsanul</w:t>
      </w:r>
      <w:proofErr w:type="spellEnd"/>
      <w:r w:rsidRPr="009B5F60">
        <w:rPr>
          <w:rFonts w:ascii="Times New Roman" w:hAnsi="Times New Roman" w:cs="Times New Roman"/>
          <w:b/>
          <w:sz w:val="28"/>
          <w:szCs w:val="28"/>
        </w:rPr>
        <w:t xml:space="preserve"> Haque</w:t>
      </w:r>
    </w:p>
    <w:p w:rsidR="00BE66F2" w:rsidRPr="009B5F60" w:rsidRDefault="00BE66F2" w:rsidP="008865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B5F60">
        <w:rPr>
          <w:rFonts w:ascii="Times New Roman" w:hAnsi="Times New Roman" w:cs="Times New Roman"/>
          <w:b/>
          <w:sz w:val="28"/>
          <w:szCs w:val="28"/>
        </w:rPr>
        <w:t>Student Number: 1605418</w:t>
      </w:r>
    </w:p>
    <w:p w:rsidR="00BE66F2" w:rsidRPr="009B5F60" w:rsidRDefault="00BE66F2" w:rsidP="008865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B5F60">
        <w:rPr>
          <w:rFonts w:ascii="Times New Roman" w:hAnsi="Times New Roman" w:cs="Times New Roman"/>
          <w:b/>
          <w:sz w:val="28"/>
          <w:szCs w:val="28"/>
        </w:rPr>
        <w:t xml:space="preserve">Module </w:t>
      </w:r>
      <w:r w:rsidR="00452F22">
        <w:rPr>
          <w:rFonts w:ascii="Times New Roman" w:hAnsi="Times New Roman" w:cs="Times New Roman"/>
          <w:b/>
          <w:sz w:val="28"/>
          <w:szCs w:val="28"/>
        </w:rPr>
        <w:t>Code</w:t>
      </w:r>
      <w:bookmarkStart w:id="0" w:name="_GoBack"/>
      <w:bookmarkEnd w:id="0"/>
      <w:r w:rsidRPr="009B5F6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A5755">
        <w:rPr>
          <w:rFonts w:ascii="Times New Roman" w:hAnsi="Times New Roman" w:cs="Times New Roman"/>
          <w:b/>
          <w:sz w:val="28"/>
          <w:szCs w:val="28"/>
        </w:rPr>
        <w:t>BMSK5005</w:t>
      </w:r>
    </w:p>
    <w:p w:rsidR="00B238B0" w:rsidRPr="009B5F60" w:rsidRDefault="00BE66F2" w:rsidP="008865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B5F60">
        <w:rPr>
          <w:rFonts w:ascii="Times New Roman" w:hAnsi="Times New Roman" w:cs="Times New Roman"/>
          <w:b/>
          <w:sz w:val="28"/>
          <w:szCs w:val="28"/>
        </w:rPr>
        <w:t xml:space="preserve">Module Lecturer’s Name: </w:t>
      </w:r>
      <w:proofErr w:type="spellStart"/>
      <w:r w:rsidR="007F5FF6" w:rsidRPr="007F5FF6">
        <w:rPr>
          <w:rFonts w:ascii="Times New Roman" w:hAnsi="Times New Roman" w:cs="Times New Roman"/>
          <w:b/>
          <w:sz w:val="28"/>
          <w:szCs w:val="28"/>
        </w:rPr>
        <w:t>Mushfiqur</w:t>
      </w:r>
      <w:proofErr w:type="spellEnd"/>
      <w:r w:rsidR="007F5FF6" w:rsidRPr="007F5FF6">
        <w:rPr>
          <w:rFonts w:ascii="Times New Roman" w:hAnsi="Times New Roman" w:cs="Times New Roman"/>
          <w:b/>
          <w:sz w:val="28"/>
          <w:szCs w:val="28"/>
        </w:rPr>
        <w:t xml:space="preserve"> Rahman</w:t>
      </w:r>
    </w:p>
    <w:p w:rsidR="00257B1D" w:rsidRPr="009B5F60" w:rsidRDefault="00257B1D" w:rsidP="00B238B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  <w:lang w:eastAsia="en-US"/>
        </w:rPr>
        <w:id w:val="52398444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554DB0" w:rsidRPr="009B5F60" w:rsidRDefault="00554DB0" w:rsidP="0029108D">
          <w:pPr>
            <w:pStyle w:val="TOCHeading"/>
            <w:spacing w:line="360" w:lineRule="auto"/>
            <w:jc w:val="both"/>
            <w:rPr>
              <w:rFonts w:ascii="Times New Roman" w:hAnsi="Times New Roman" w:cs="Times New Roman"/>
              <w:color w:val="auto"/>
            </w:rPr>
          </w:pPr>
          <w:r w:rsidRPr="009B5F60">
            <w:rPr>
              <w:rFonts w:ascii="Times New Roman" w:hAnsi="Times New Roman" w:cs="Times New Roman"/>
              <w:color w:val="auto"/>
            </w:rPr>
            <w:t>Table of Contents</w:t>
          </w:r>
        </w:p>
        <w:p w:rsidR="00554DB0" w:rsidRPr="009B5F60" w:rsidRDefault="00554DB0" w:rsidP="0029108D">
          <w:pPr>
            <w:pStyle w:val="TOC1"/>
            <w:tabs>
              <w:tab w:val="right" w:leader="dot" w:pos="9017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9B5F60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9B5F60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9B5F60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528973381" w:history="1">
            <w:r w:rsidR="00FC4C64" w:rsidRPr="009B5F60">
              <w:rPr>
                <w:rStyle w:val="Hyperlink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Executive Summary</w:t>
            </w:r>
            <w:r w:rsidR="0056783A" w:rsidRPr="009B5F60">
              <w:rPr>
                <w:rStyle w:val="Hyperlink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…………………………………………………………</w:t>
            </w:r>
            <w:r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_Toc528973381 \h </w:instrText>
            </w:r>
            <w:r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752B50" w:rsidRPr="009B5F60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t>3</w:t>
            </w:r>
            <w:r w:rsidR="00752B50" w:rsidRPr="009B5F60">
              <w:rPr>
                <w:rFonts w:ascii="Times New Roman" w:hAnsi="Times New Roman" w:cs="Times New Roman"/>
                <w:b/>
                <w:bCs/>
                <w:noProof/>
                <w:webHidden/>
                <w:sz w:val="28"/>
                <w:szCs w:val="28"/>
              </w:rPr>
              <w:t>.</w:t>
            </w:r>
            <w:r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54DB0" w:rsidRPr="009B5F60" w:rsidRDefault="00587E76" w:rsidP="0029108D">
          <w:pPr>
            <w:pStyle w:val="TOC1"/>
            <w:tabs>
              <w:tab w:val="right" w:leader="dot" w:pos="9017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28973382" w:history="1">
            <w:r w:rsidR="00554DB0" w:rsidRPr="009B5F60">
              <w:rPr>
                <w:rStyle w:val="Hyperlink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Introduction:</w:t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_Toc528973382 \h </w:instrText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752B5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54DB0" w:rsidRPr="009B5F60" w:rsidRDefault="00587E76" w:rsidP="0029108D">
          <w:pPr>
            <w:pStyle w:val="TOC1"/>
            <w:tabs>
              <w:tab w:val="right" w:leader="dot" w:pos="9017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28973383" w:history="1">
            <w:r w:rsidR="00554DB0" w:rsidRPr="009B5F60">
              <w:rPr>
                <w:rStyle w:val="Hyperlink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P1: Critically assess the workplace culture of the organization</w:t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_Toc528973383 \h </w:instrText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752B5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54DB0" w:rsidRPr="009B5F60" w:rsidRDefault="00587E76" w:rsidP="0029108D">
          <w:pPr>
            <w:pStyle w:val="TOC1"/>
            <w:tabs>
              <w:tab w:val="right" w:leader="dot" w:pos="9017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28973384" w:history="1">
            <w:r w:rsidR="00554DB0" w:rsidRPr="009B5F60">
              <w:rPr>
                <w:rStyle w:val="Hyperlink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P2: Provide a critical evaluation of an organization and the broader environment in which it operates.</w:t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_Toc528973384 \h </w:instrText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752B5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54DB0" w:rsidRPr="009B5F60" w:rsidRDefault="00587E76" w:rsidP="0029108D">
          <w:pPr>
            <w:pStyle w:val="TOC1"/>
            <w:tabs>
              <w:tab w:val="right" w:leader="dot" w:pos="9017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28973385" w:history="1">
            <w:r w:rsidR="00554DB0" w:rsidRPr="009B5F60">
              <w:rPr>
                <w:rStyle w:val="Hyperlink"/>
                <w:rFonts w:ascii="Times New Roman" w:hAnsi="Times New Roman" w:cs="Times New Roman"/>
                <w:noProof/>
                <w:color w:val="auto"/>
                <w:sz w:val="28"/>
                <w:szCs w:val="28"/>
                <w:shd w:val="clear" w:color="auto" w:fill="FFFFFF"/>
              </w:rPr>
              <w:t xml:space="preserve">P3: </w:t>
            </w:r>
            <w:r w:rsidR="00554DB0" w:rsidRPr="009B5F60">
              <w:rPr>
                <w:rStyle w:val="Hyperlink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Critically evaluate the cultural and ethical behavior present in the organization and evaluate you're own cultural and ethical behavior in relation to the organization.</w:t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_Toc528973385 \h </w:instrText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752B5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54DB0" w:rsidRPr="009B5F60" w:rsidRDefault="00587E76" w:rsidP="0029108D">
          <w:pPr>
            <w:pStyle w:val="TOC1"/>
            <w:tabs>
              <w:tab w:val="right" w:leader="dot" w:pos="9017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28973386" w:history="1">
            <w:r w:rsidR="00554DB0" w:rsidRPr="009B5F60">
              <w:rPr>
                <w:rStyle w:val="Hyperlink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Conclusion</w:t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_Toc528973386 \h </w:instrText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752B5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="00554DB0" w:rsidRPr="009B5F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54DB0" w:rsidRPr="009B5F60" w:rsidRDefault="00554DB0" w:rsidP="0029108D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9B5F60">
            <w:rPr>
              <w:rFonts w:ascii="Times New Roman" w:hAnsi="Times New Roman" w:cs="Times New Roman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:rsidR="00AD64F5" w:rsidRPr="00C6386B" w:rsidRDefault="00257B1D" w:rsidP="00AD64F5">
      <w:pPr>
        <w:pStyle w:val="Heading1"/>
        <w:ind w:left="2160" w:firstLine="7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B5F60">
        <w:rPr>
          <w:rFonts w:ascii="Times New Roman" w:hAnsi="Times New Roman" w:cs="Times New Roman"/>
          <w:color w:val="auto"/>
          <w:sz w:val="28"/>
          <w:szCs w:val="28"/>
        </w:rPr>
        <w:br w:type="page"/>
      </w:r>
      <w:bookmarkStart w:id="1" w:name="_Toc490990297"/>
      <w:r w:rsidR="00AD64F5" w:rsidRPr="00C6386B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>Executive Summary</w:t>
      </w:r>
      <w:bookmarkEnd w:id="1"/>
    </w:p>
    <w:p w:rsidR="008E423C" w:rsidRPr="009B5F60" w:rsidRDefault="008E423C" w:rsidP="00122783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F47425" w:rsidRPr="009B5F60" w:rsidRDefault="00504252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Organizational culture </w:t>
      </w:r>
      <w:r w:rsidR="00181D1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is a major issue for the employee of any organization. </w:t>
      </w:r>
      <w:r w:rsidR="00B576F1" w:rsidRPr="009B5F60">
        <w:rPr>
          <w:rFonts w:ascii="Times New Roman" w:hAnsi="Times New Roman" w:cs="Times New Roman"/>
          <w:sz w:val="28"/>
          <w:szCs w:val="28"/>
          <w:lang w:val="en-GB"/>
        </w:rPr>
        <w:t>It affects the performance of employees of the organization</w:t>
      </w:r>
      <w:r w:rsidR="005413D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B40775" w:rsidRPr="009B5F60">
        <w:rPr>
          <w:rFonts w:ascii="Times New Roman" w:hAnsi="Times New Roman" w:cs="Times New Roman"/>
          <w:sz w:val="28"/>
          <w:szCs w:val="28"/>
          <w:lang w:val="en-GB"/>
        </w:rPr>
        <w:t>Organizational culture is an underlying content of beliefs, assumptions, values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B40775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B40775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and</w:t>
      </w:r>
      <w:r w:rsidR="00B40775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ways of interacting that enables a company to make</w:t>
      </w:r>
      <w:r w:rsidR="00487604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a</w:t>
      </w:r>
      <w:r w:rsidR="00B40775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unique social and psychological environment of an organization. </w:t>
      </w:r>
      <w:r w:rsidR="00BA277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 good and strong culture helps the </w:t>
      </w:r>
      <w:r w:rsidR="001E0A05" w:rsidRPr="009B5F60">
        <w:rPr>
          <w:rFonts w:ascii="Times New Roman" w:hAnsi="Times New Roman" w:cs="Times New Roman"/>
          <w:sz w:val="28"/>
          <w:szCs w:val="28"/>
          <w:lang w:val="en-GB"/>
        </w:rPr>
        <w:t>organization to control the employees and provide better facilities to the employee to motivate them and perform well</w:t>
      </w:r>
      <w:r w:rsidR="005413D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3224F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 better organizational culture helps the employee and management to create a good communication system. Communication between </w:t>
      </w:r>
      <w:r w:rsidR="0001064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them makes them more strong and powerful </w:t>
      </w:r>
      <w:r w:rsidR="009F51C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in a </w:t>
      </w:r>
      <w:r w:rsidR="0001064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relation. </w:t>
      </w:r>
      <w:r w:rsidR="004B0E6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On the other hand, </w:t>
      </w:r>
      <w:r w:rsidR="00AE6BD5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weak culture creates different types of barriers </w:t>
      </w:r>
      <w:r w:rsidR="00983A56" w:rsidRPr="009B5F60">
        <w:rPr>
          <w:rFonts w:ascii="Times New Roman" w:hAnsi="Times New Roman" w:cs="Times New Roman"/>
          <w:sz w:val="28"/>
          <w:szCs w:val="28"/>
          <w:lang w:val="en-GB"/>
        </w:rPr>
        <w:t>for the employee to perform well</w:t>
      </w:r>
      <w:r w:rsidR="005413D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790535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It also hampers the relation between </w:t>
      </w:r>
      <w:r w:rsidR="00D641E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management and employees. </w:t>
      </w:r>
      <w:r w:rsidR="007B20F8" w:rsidRPr="009B5F60">
        <w:rPr>
          <w:rFonts w:ascii="Times New Roman" w:hAnsi="Times New Roman" w:cs="Times New Roman"/>
          <w:sz w:val="28"/>
          <w:szCs w:val="28"/>
          <w:lang w:val="en-GB"/>
        </w:rPr>
        <w:t>So,</w:t>
      </w:r>
      <w:r w:rsidR="00C95EF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the management should find out the probable solution to solve the matter and makes a strong and acceptable culture of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C95EF8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organization</w:t>
      </w:r>
      <w:r w:rsidR="00C95EF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:rsidR="00F47425" w:rsidRPr="009B5F60" w:rsidRDefault="00F47425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br w:type="page"/>
      </w:r>
    </w:p>
    <w:p w:rsidR="002C221E" w:rsidRPr="00C6386B" w:rsidRDefault="00F47425" w:rsidP="00122783">
      <w:pPr>
        <w:pStyle w:val="Heading1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bookmarkStart w:id="2" w:name="_Toc528973382"/>
      <w:r w:rsidRPr="00C6386B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>Introduction</w:t>
      </w:r>
      <w:bookmarkEnd w:id="2"/>
    </w:p>
    <w:p w:rsidR="002D5887" w:rsidRDefault="002D5887" w:rsidP="0029108D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GB"/>
        </w:rPr>
      </w:pPr>
    </w:p>
    <w:p w:rsidR="000A7427" w:rsidRPr="009B5F60" w:rsidRDefault="00886DA9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The o</w:t>
      </w:r>
      <w:r w:rsidR="00780D10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rganization</w:t>
      </w:r>
      <w:r w:rsidR="00780D10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is a place </w:t>
      </w:r>
      <w:r w:rsidR="00D167D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where different types of activity occurred at every day. </w:t>
      </w:r>
      <w:r w:rsidR="00DE6AC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There are several departments such accounting department, finance department, management department, marketing department and so on. Each department has their own culture. </w:t>
      </w:r>
      <w:r w:rsidR="00D167D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4B668B" w:rsidRPr="009B5F60">
        <w:rPr>
          <w:rFonts w:ascii="Times New Roman" w:hAnsi="Times New Roman" w:cs="Times New Roman"/>
          <w:sz w:val="28"/>
          <w:szCs w:val="28"/>
          <w:lang w:val="en-GB"/>
        </w:rPr>
        <w:t>So,</w:t>
      </w:r>
      <w:r w:rsidR="00DE6AC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the culture of an organization varies from department to department</w:t>
      </w:r>
      <w:r w:rsidR="00D90FA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1738214424"/>
          <w:citation/>
        </w:sdtPr>
        <w:sdtEndPr/>
        <w:sdtContent>
          <w:r w:rsidR="00D90FAB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D90FAB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McI16 \l 1033 </w:instrText>
          </w:r>
          <w:r w:rsidR="00D90FAB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D90FAB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(McIlwraith, 2016)</w:t>
          </w:r>
          <w:r w:rsidR="00D90FAB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DE6AC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But organizational culture is an important factor for 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DE6ACA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success</w:t>
      </w:r>
      <w:r w:rsidR="00DE6AC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of an organization. Success depends on the performa</w:t>
      </w:r>
      <w:r w:rsidR="00122783" w:rsidRPr="009B5F60">
        <w:rPr>
          <w:rFonts w:ascii="Times New Roman" w:hAnsi="Times New Roman" w:cs="Times New Roman"/>
          <w:sz w:val="28"/>
          <w:szCs w:val="28"/>
          <w:lang w:val="en-GB"/>
        </w:rPr>
        <w:t>nce of the employees. Employee</w:t>
      </w:r>
      <w:r w:rsidR="00DE6AC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performance dependence on </w:t>
      </w:r>
      <w:r w:rsidR="00DE6ACA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management</w:t>
      </w:r>
      <w:r w:rsidR="00DE6AC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rules and regulation and communication</w:t>
      </w:r>
      <w:r w:rsidR="00D90FA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-1199689460"/>
          <w:citation/>
        </w:sdtPr>
        <w:sdtEndPr/>
        <w:sdtContent>
          <w:r w:rsidR="00D90FAB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D90FAB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Thy09 \l 1033 </w:instrText>
          </w:r>
          <w:r w:rsidR="00D90FAB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D90FAB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(Thyssen, 2009)</w:t>
          </w:r>
          <w:r w:rsidR="00D90FAB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DE6AC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CD6430" w:rsidRPr="009B5F60">
        <w:rPr>
          <w:rFonts w:ascii="Times New Roman" w:hAnsi="Times New Roman" w:cs="Times New Roman"/>
          <w:sz w:val="28"/>
          <w:szCs w:val="28"/>
          <w:lang w:val="en-GB"/>
        </w:rPr>
        <w:t>Organizational cultures include</w:t>
      </w:r>
      <w:r w:rsidR="00DE6AC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CD6430" w:rsidRPr="009B5F60">
        <w:rPr>
          <w:rFonts w:ascii="Times New Roman" w:hAnsi="Times New Roman" w:cs="Times New Roman"/>
          <w:sz w:val="28"/>
          <w:szCs w:val="28"/>
          <w:lang w:val="en-GB"/>
        </w:rPr>
        <w:t>beliefs, norms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CD6430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CD6430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and</w:t>
      </w:r>
      <w:r w:rsidR="00CD6430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values. 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The o</w:t>
      </w:r>
      <w:r w:rsidR="00CD6430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rganization</w:t>
      </w:r>
      <w:r w:rsidR="00CD6430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has some similar obligation for all the employee of an organization.</w:t>
      </w:r>
      <w:r w:rsidR="009C166F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Management plays a vital role in an organization to control the overall activity of </w:t>
      </w:r>
      <w:r w:rsidR="00CD49DD" w:rsidRPr="009B5F60">
        <w:rPr>
          <w:rFonts w:ascii="Times New Roman" w:hAnsi="Times New Roman" w:cs="Times New Roman"/>
          <w:sz w:val="28"/>
          <w:szCs w:val="28"/>
          <w:lang w:val="en-GB"/>
        </w:rPr>
        <w:t>t</w:t>
      </w:r>
      <w:r w:rsidR="009C166F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he employee. </w:t>
      </w:r>
      <w:r w:rsidR="008C14D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Management’s motivation policy </w:t>
      </w:r>
      <w:r w:rsidR="0074190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inspires the employees </w:t>
      </w:r>
      <w:r w:rsidR="00F92B8F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to work hard for achieving the organizational goal and objectives. </w:t>
      </w:r>
      <w:r w:rsidR="00412750" w:rsidRPr="009B5F60">
        <w:rPr>
          <w:rFonts w:ascii="Times New Roman" w:hAnsi="Times New Roman" w:cs="Times New Roman"/>
          <w:sz w:val="28"/>
          <w:szCs w:val="28"/>
          <w:lang w:val="en-GB"/>
        </w:rPr>
        <w:t>P</w:t>
      </w:r>
      <w:r w:rsidR="00796447" w:rsidRPr="009B5F60">
        <w:rPr>
          <w:rFonts w:ascii="Times New Roman" w:hAnsi="Times New Roman" w:cs="Times New Roman"/>
          <w:sz w:val="28"/>
          <w:szCs w:val="28"/>
          <w:lang w:val="en-GB"/>
        </w:rPr>
        <w:t>ro</w:t>
      </w:r>
      <w:r w:rsidR="009F252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per utilization of 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an </w:t>
      </w:r>
      <w:r w:rsidR="009F2521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organization’s</w:t>
      </w:r>
      <w:r w:rsidR="009F252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culture helps the employee. </w:t>
      </w:r>
      <w:r w:rsidR="007906F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It is </w:t>
      </w:r>
      <w:r w:rsidR="004B668B" w:rsidRPr="009B5F60">
        <w:rPr>
          <w:rFonts w:ascii="Times New Roman" w:hAnsi="Times New Roman" w:cs="Times New Roman"/>
          <w:sz w:val="28"/>
          <w:szCs w:val="28"/>
          <w:lang w:val="en-GB"/>
        </w:rPr>
        <w:t>fact</w:t>
      </w:r>
      <w:r w:rsidR="007906F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for the business that </w:t>
      </w:r>
      <w:r w:rsidR="00832BD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organizational culture shapes the </w:t>
      </w:r>
      <w:r w:rsidR="00832BDD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employee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'</w:t>
      </w:r>
      <w:r w:rsidR="00832BDD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</w:t>
      </w:r>
      <w:r w:rsidR="00832BD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832BDD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behavior</w:t>
      </w:r>
      <w:r w:rsidR="00832BD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and their attitudes</w:t>
      </w:r>
      <w:r w:rsidR="00D90FA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-1397431313"/>
          <w:citation/>
        </w:sdtPr>
        <w:sdtEndPr/>
        <w:sdtContent>
          <w:r w:rsidR="00D90FAB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D90FAB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Alv12 \l 1033 </w:instrText>
          </w:r>
          <w:r w:rsidR="00D90FAB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D90FAB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(Alvesson, 2012)</w:t>
          </w:r>
          <w:r w:rsidR="00D90FAB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832BD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4B668B" w:rsidRPr="009B5F60">
        <w:rPr>
          <w:rFonts w:ascii="Times New Roman" w:hAnsi="Times New Roman" w:cs="Times New Roman"/>
          <w:sz w:val="28"/>
          <w:szCs w:val="28"/>
          <w:lang w:val="en-GB"/>
        </w:rPr>
        <w:t>So,</w:t>
      </w:r>
      <w:r w:rsidR="00FF490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a good culture needs for every organization. </w:t>
      </w:r>
      <w:r w:rsidR="00705C1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It also helps a </w:t>
      </w:r>
      <w:r w:rsidR="00705C1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newcomer</w:t>
      </w:r>
      <w:r w:rsidR="00705C1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to an organization to understand the </w:t>
      </w:r>
      <w:r w:rsidR="00DF5A84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norms and values of the organization. </w:t>
      </w:r>
      <w:r w:rsidR="00C555A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Organizational culture </w:t>
      </w:r>
      <w:r w:rsidR="00F9018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tries to make a mission </w:t>
      </w:r>
      <w:r w:rsidR="003C092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and vision for the organization and helps the employee and management both to achieve this </w:t>
      </w:r>
      <w:r w:rsidR="006F10DE" w:rsidRPr="009B5F60">
        <w:rPr>
          <w:rFonts w:ascii="Times New Roman" w:hAnsi="Times New Roman" w:cs="Times New Roman"/>
          <w:sz w:val="28"/>
          <w:szCs w:val="28"/>
          <w:lang w:val="en-GB"/>
        </w:rPr>
        <w:t>mission and vision</w:t>
      </w:r>
      <w:r w:rsidR="004567FD" w:rsidRPr="009B5F60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:rsidR="001D4F38" w:rsidRPr="001A6455" w:rsidRDefault="000A7427" w:rsidP="001A645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br w:type="page"/>
      </w:r>
      <w:bookmarkStart w:id="3" w:name="_Toc528973383"/>
      <w:bookmarkStart w:id="4" w:name="_Toc521448268"/>
    </w:p>
    <w:p w:rsidR="0015715C" w:rsidRPr="00BF24C2" w:rsidRDefault="0015715C" w:rsidP="0029108D">
      <w:pPr>
        <w:pStyle w:val="Heading1"/>
        <w:spacing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r w:rsidRPr="00BF24C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>P1: Critically assess the workplace culture of the organization</w:t>
      </w:r>
      <w:bookmarkEnd w:id="3"/>
    </w:p>
    <w:p w:rsidR="002B1D45" w:rsidRPr="00BF24C2" w:rsidRDefault="000A7427" w:rsidP="00DC4304">
      <w:pPr>
        <w:pStyle w:val="Heading2"/>
        <w:rPr>
          <w:rFonts w:eastAsiaTheme="majorEastAsia"/>
          <w:sz w:val="28"/>
          <w:szCs w:val="28"/>
          <w:u w:val="single"/>
        </w:rPr>
      </w:pPr>
      <w:r w:rsidRPr="00BF24C2">
        <w:rPr>
          <w:sz w:val="28"/>
          <w:szCs w:val="28"/>
          <w:u w:val="single"/>
        </w:rPr>
        <w:t xml:space="preserve">Selected Company: </w:t>
      </w:r>
      <w:bookmarkEnd w:id="4"/>
      <w:r w:rsidR="00812A02" w:rsidRPr="00BF24C2">
        <w:rPr>
          <w:sz w:val="28"/>
          <w:szCs w:val="28"/>
          <w:u w:val="single"/>
        </w:rPr>
        <w:t>Ryanair PLC</w:t>
      </w:r>
      <w:r w:rsidR="009A4EFA" w:rsidRPr="00BF24C2">
        <w:rPr>
          <w:sz w:val="28"/>
          <w:szCs w:val="28"/>
          <w:u w:val="single"/>
        </w:rPr>
        <w:t xml:space="preserve"> </w:t>
      </w:r>
    </w:p>
    <w:p w:rsidR="009A4EFA" w:rsidRPr="009B5F60" w:rsidRDefault="00A12567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Basic information</w:t>
      </w:r>
      <w:r w:rsidR="007019A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6525"/>
      </w:tblGrid>
      <w:tr w:rsidR="000035B4" w:rsidRPr="009B5F60" w:rsidTr="005727F0">
        <w:tc>
          <w:tcPr>
            <w:tcW w:w="2718" w:type="dxa"/>
          </w:tcPr>
          <w:p w:rsidR="000035B4" w:rsidRPr="009B5F60" w:rsidRDefault="00CB10BA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Company Name</w:t>
            </w:r>
          </w:p>
        </w:tc>
        <w:tc>
          <w:tcPr>
            <w:tcW w:w="6525" w:type="dxa"/>
          </w:tcPr>
          <w:p w:rsidR="000035B4" w:rsidRPr="009B5F60" w:rsidRDefault="00812A02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Ryanair PLC</w:t>
            </w:r>
            <w:r w:rsidR="00CB10BA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</w:p>
        </w:tc>
      </w:tr>
      <w:tr w:rsidR="000035B4" w:rsidRPr="009B5F60" w:rsidTr="005727F0">
        <w:tc>
          <w:tcPr>
            <w:tcW w:w="2718" w:type="dxa"/>
          </w:tcPr>
          <w:p w:rsidR="000035B4" w:rsidRPr="009B5F60" w:rsidRDefault="00CB10BA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ESTD.</w:t>
            </w:r>
          </w:p>
        </w:tc>
        <w:tc>
          <w:tcPr>
            <w:tcW w:w="6525" w:type="dxa"/>
          </w:tcPr>
          <w:p w:rsidR="000035B4" w:rsidRPr="009B5F60" w:rsidRDefault="00CB10BA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1985</w:t>
            </w:r>
          </w:p>
        </w:tc>
      </w:tr>
      <w:tr w:rsidR="00CB10BA" w:rsidRPr="009B5F60" w:rsidTr="005727F0">
        <w:tc>
          <w:tcPr>
            <w:tcW w:w="2718" w:type="dxa"/>
          </w:tcPr>
          <w:p w:rsidR="00CB10BA" w:rsidRPr="009B5F60" w:rsidRDefault="00CB10BA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Stock Exchange </w:t>
            </w:r>
          </w:p>
        </w:tc>
        <w:tc>
          <w:tcPr>
            <w:tcW w:w="6525" w:type="dxa"/>
          </w:tcPr>
          <w:p w:rsidR="00CB10BA" w:rsidRPr="009B5F60" w:rsidRDefault="00CB10BA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NASDAQ</w:t>
            </w:r>
          </w:p>
        </w:tc>
      </w:tr>
      <w:tr w:rsidR="00CB10BA" w:rsidRPr="009B5F60" w:rsidTr="005727F0">
        <w:tc>
          <w:tcPr>
            <w:tcW w:w="2718" w:type="dxa"/>
          </w:tcPr>
          <w:p w:rsidR="00CB10BA" w:rsidRPr="009B5F60" w:rsidRDefault="00CB10BA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Business Type </w:t>
            </w:r>
          </w:p>
        </w:tc>
        <w:tc>
          <w:tcPr>
            <w:tcW w:w="6525" w:type="dxa"/>
          </w:tcPr>
          <w:p w:rsidR="00CB10BA" w:rsidRPr="009B5F60" w:rsidRDefault="00CB10BA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Public Limited </w:t>
            </w:r>
          </w:p>
        </w:tc>
      </w:tr>
      <w:tr w:rsidR="00CB10BA" w:rsidRPr="009B5F60" w:rsidTr="005727F0">
        <w:tc>
          <w:tcPr>
            <w:tcW w:w="2718" w:type="dxa"/>
          </w:tcPr>
          <w:p w:rsidR="00CB10BA" w:rsidRPr="009B5F60" w:rsidRDefault="00CB10BA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Products </w:t>
            </w:r>
          </w:p>
        </w:tc>
        <w:tc>
          <w:tcPr>
            <w:tcW w:w="6525" w:type="dxa"/>
          </w:tcPr>
          <w:p w:rsidR="00CB10BA" w:rsidRPr="009B5F60" w:rsidRDefault="00CB10BA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Airline </w:t>
            </w:r>
          </w:p>
        </w:tc>
      </w:tr>
      <w:tr w:rsidR="00CB10BA" w:rsidRPr="009B5F60" w:rsidTr="005727F0">
        <w:tc>
          <w:tcPr>
            <w:tcW w:w="2718" w:type="dxa"/>
          </w:tcPr>
          <w:p w:rsidR="00CB10BA" w:rsidRPr="009B5F60" w:rsidRDefault="00CB10BA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Vision</w:t>
            </w:r>
          </w:p>
        </w:tc>
        <w:tc>
          <w:tcPr>
            <w:tcW w:w="6525" w:type="dxa"/>
          </w:tcPr>
          <w:p w:rsidR="00CB10BA" w:rsidRPr="009B5F60" w:rsidRDefault="00CB10BA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To keep number 1 position in Europe. </w:t>
            </w:r>
          </w:p>
        </w:tc>
      </w:tr>
      <w:tr w:rsidR="00CB10BA" w:rsidRPr="009B5F60" w:rsidTr="005727F0">
        <w:tc>
          <w:tcPr>
            <w:tcW w:w="2718" w:type="dxa"/>
          </w:tcPr>
          <w:p w:rsidR="00CB10BA" w:rsidRPr="009B5F60" w:rsidRDefault="00CB10BA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Mission</w:t>
            </w:r>
          </w:p>
        </w:tc>
        <w:tc>
          <w:tcPr>
            <w:tcW w:w="6525" w:type="dxa"/>
          </w:tcPr>
          <w:p w:rsidR="00CB10BA" w:rsidRPr="009B5F60" w:rsidRDefault="00CB10BA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To provide </w:t>
            </w:r>
            <w:r w:rsidR="003D327A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a low rate fare services while </w:t>
            </w:r>
            <w:r w:rsidR="003D327A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maintain</w:t>
            </w:r>
            <w:r w:rsidR="00886DA9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ing</w:t>
            </w:r>
            <w:r w:rsidR="003D327A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cost efficiency </w:t>
            </w:r>
          </w:p>
        </w:tc>
      </w:tr>
      <w:tr w:rsidR="003D327A" w:rsidRPr="009B5F60" w:rsidTr="005727F0">
        <w:tc>
          <w:tcPr>
            <w:tcW w:w="2718" w:type="dxa"/>
          </w:tcPr>
          <w:p w:rsidR="003D327A" w:rsidRPr="009B5F60" w:rsidRDefault="0058425E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Revenue (2017-2018)</w:t>
            </w:r>
          </w:p>
        </w:tc>
        <w:tc>
          <w:tcPr>
            <w:tcW w:w="6525" w:type="dxa"/>
          </w:tcPr>
          <w:p w:rsidR="003D327A" w:rsidRPr="009B5F60" w:rsidRDefault="0058425E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£ 7151 million </w:t>
            </w:r>
          </w:p>
        </w:tc>
      </w:tr>
      <w:tr w:rsidR="005727F0" w:rsidRPr="009B5F60" w:rsidTr="005727F0">
        <w:tc>
          <w:tcPr>
            <w:tcW w:w="2718" w:type="dxa"/>
          </w:tcPr>
          <w:p w:rsidR="005727F0" w:rsidRPr="009B5F60" w:rsidRDefault="002E7B6F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Stakeholders </w:t>
            </w:r>
          </w:p>
        </w:tc>
        <w:tc>
          <w:tcPr>
            <w:tcW w:w="6525" w:type="dxa"/>
          </w:tcPr>
          <w:p w:rsidR="005727F0" w:rsidRPr="009B5F60" w:rsidRDefault="00886DA9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The o</w:t>
            </w:r>
            <w:r w:rsidR="003C5BA6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wner</w:t>
            </w:r>
            <w:r w:rsidR="003C5BA6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, Auditor, Customer, shareholder, employees. </w:t>
            </w:r>
          </w:p>
        </w:tc>
      </w:tr>
    </w:tbl>
    <w:p w:rsidR="000035B4" w:rsidRPr="009B5F60" w:rsidRDefault="000035B4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3B0D2D" w:rsidRPr="009B5F60" w:rsidRDefault="00812A02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843E6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56354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is doing an airline business in </w:t>
      </w:r>
      <w:r w:rsidR="0056354A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Eurozone</w:t>
      </w:r>
      <w:r w:rsidR="0056354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B9246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They </w:t>
      </w:r>
      <w:r w:rsidR="00AF70A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have </w:t>
      </w:r>
      <w:r w:rsidR="00B9246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achieved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B9246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number</w:t>
      </w:r>
      <w:r w:rsidR="00B9246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one position in Europe because of their </w:t>
      </w:r>
      <w:r w:rsidR="000157F5" w:rsidRPr="009B5F60">
        <w:rPr>
          <w:rFonts w:ascii="Times New Roman" w:hAnsi="Times New Roman" w:cs="Times New Roman"/>
          <w:sz w:val="28"/>
          <w:szCs w:val="28"/>
          <w:lang w:val="en-GB"/>
        </w:rPr>
        <w:t>best performance</w:t>
      </w:r>
      <w:r w:rsidR="00AF70A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3B1835" w:rsidRPr="009B5F60">
        <w:rPr>
          <w:rFonts w:ascii="Times New Roman" w:hAnsi="Times New Roman" w:cs="Times New Roman"/>
          <w:sz w:val="28"/>
          <w:szCs w:val="28"/>
          <w:lang w:val="en-GB"/>
        </w:rPr>
        <w:t>They are carrying more than 130 million customer’s p.a. and more than 2000 flights from 86 bases daily to connect 215 destinations in 37 countries</w:t>
      </w:r>
      <w:r w:rsidR="00356A5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508335489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CITATION Rya18 \l 1033 </w:instrTex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(Ryanair, 2017)</w: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3B1835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B9246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0817C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has a team of more than 13,000 highly skilled aviation’s professionals who are delivering on-time performance with a leading 33 years safety record. 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9E01D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is the </w:t>
      </w:r>
      <w:r w:rsidR="009C76E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first company in Europe </w:t>
      </w:r>
      <w:r w:rsidR="005D3D7B" w:rsidRPr="009B5F60">
        <w:rPr>
          <w:rFonts w:ascii="Times New Roman" w:hAnsi="Times New Roman" w:cs="Times New Roman"/>
          <w:sz w:val="28"/>
          <w:szCs w:val="28"/>
          <w:lang w:val="en-GB"/>
        </w:rPr>
        <w:t>who carried more than 1 billion customers</w:t>
      </w:r>
      <w:r w:rsidR="00356A5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-1379085321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CITATION Rya18 \l 1033 </w:instrTex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(Ryanair, 2017)</w: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5D3D7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:rsidR="00457335" w:rsidRPr="009B5F60" w:rsidRDefault="00457335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Organizational culture is </w:t>
      </w:r>
      <w:r w:rsidR="0090602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 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most controversial </w:t>
      </w:r>
      <w:r w:rsidR="009821E1" w:rsidRPr="009B5F60">
        <w:rPr>
          <w:rFonts w:ascii="Times New Roman" w:hAnsi="Times New Roman" w:cs="Times New Roman"/>
          <w:sz w:val="28"/>
          <w:szCs w:val="28"/>
          <w:lang w:val="en-GB"/>
        </w:rPr>
        <w:t>concept</w:t>
      </w:r>
      <w:r w:rsidR="0090602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9821E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which has been </w:t>
      </w:r>
      <w:r w:rsidR="009821E1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analy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z</w:t>
      </w:r>
      <w:r w:rsidR="009821E1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ing</w:t>
      </w:r>
      <w:r w:rsidR="009821E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in business and academic studies since 1980</w:t>
      </w:r>
      <w:r w:rsidR="00356A5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-44296765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Fro85 \l 1033 </w:instrTex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(Frost, 1985)</w: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9821E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482D0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It is an important </w:t>
      </w:r>
      <w:r w:rsidR="00521F7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fact </w:t>
      </w:r>
      <w:r w:rsidR="009E662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for organizational studies because it creates different types of influence in every </w:t>
      </w:r>
      <w:r w:rsidR="009E6621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part</w:t>
      </w:r>
      <w:r w:rsidR="009E662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of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an </w:t>
      </w:r>
      <w:r w:rsidR="009E6621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organization</w:t>
      </w:r>
      <w:r w:rsidR="009E662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such as </w:t>
      </w:r>
      <w:r w:rsidR="00767514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development and implementation of strategies, economic performance, organizational performance, employee </w:t>
      </w:r>
      <w:r w:rsidR="00767514" w:rsidRPr="009B5F60">
        <w:rPr>
          <w:rFonts w:ascii="Times New Roman" w:hAnsi="Times New Roman" w:cs="Times New Roman"/>
          <w:sz w:val="28"/>
          <w:szCs w:val="28"/>
          <w:lang w:val="en-GB"/>
        </w:rPr>
        <w:lastRenderedPageBreak/>
        <w:t xml:space="preserve">performance, employee’s reward policies, customer services and so on. </w:t>
      </w:r>
      <w:r w:rsidR="001B053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Each organization has some unique </w:t>
      </w:r>
      <w:r w:rsidR="001E4FF3" w:rsidRPr="009B5F60">
        <w:rPr>
          <w:rFonts w:ascii="Times New Roman" w:hAnsi="Times New Roman" w:cs="Times New Roman"/>
          <w:sz w:val="28"/>
          <w:szCs w:val="28"/>
          <w:lang w:val="en-GB"/>
        </w:rPr>
        <w:t>culture which makes</w:t>
      </w:r>
      <w:r w:rsidR="001B053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them different from others</w:t>
      </w:r>
      <w:r w:rsidR="00356A5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257948976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Thy09 \l 1033 </w:instrTex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(Thyssen, 2009)</w: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1B053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:rsidR="001E4FF3" w:rsidRPr="009B5F60" w:rsidRDefault="00812A02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3447D5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8704D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is a </w:t>
      </w:r>
      <w:r w:rsidR="008704D8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low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-</w:t>
      </w:r>
      <w:r w:rsidR="008704D8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cost</w:t>
      </w:r>
      <w:r w:rsidR="008704D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airline service provider. </w:t>
      </w:r>
      <w:r w:rsidR="00CF2DE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Though they have started their business in 1985 first five years they are not a profitable organization. </w:t>
      </w:r>
      <w:r w:rsidR="00524B6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After joining </w:t>
      </w:r>
      <w:r w:rsidR="00AF4CC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of </w:t>
      </w:r>
      <w:r w:rsidR="00524B6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new CEO Michael O’Leary, 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524B6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makes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 </w:t>
      </w:r>
      <w:r w:rsidR="00524B67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profit</w:t>
      </w:r>
      <w:r w:rsidR="00524B6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for the business</w:t>
      </w:r>
      <w:r w:rsidR="00356A5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-485099306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CITATION Rya18 \l 1033 </w:instrTex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(Ryanair, 2017)</w: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524B6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:rsidR="001E4FF3" w:rsidRPr="009B5F60" w:rsidRDefault="006969BA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There are several theories </w:t>
      </w:r>
      <w:r w:rsidR="00602B24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or model 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to 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analy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z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e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the organizational </w:t>
      </w:r>
      <w:r w:rsidR="00602B24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culture. </w:t>
      </w:r>
      <w:r w:rsidR="00DF4674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author of this report </w:t>
      </w:r>
      <w:r w:rsidR="001C7810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will try to use </w:t>
      </w:r>
      <w:r w:rsidR="00231777" w:rsidRPr="009B5F60">
        <w:rPr>
          <w:rFonts w:ascii="Times New Roman" w:hAnsi="Times New Roman" w:cs="Times New Roman"/>
          <w:sz w:val="28"/>
          <w:szCs w:val="28"/>
          <w:lang w:val="en-GB"/>
        </w:rPr>
        <w:t>three model</w:t>
      </w:r>
      <w:r w:rsidR="003C3098" w:rsidRPr="009B5F60">
        <w:rPr>
          <w:rFonts w:ascii="Times New Roman" w:hAnsi="Times New Roman" w:cs="Times New Roman"/>
          <w:sz w:val="28"/>
          <w:szCs w:val="28"/>
          <w:lang w:val="en-GB"/>
        </w:rPr>
        <w:t>s</w:t>
      </w:r>
      <w:r w:rsidR="0023177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to find out the </w:t>
      </w:r>
      <w:r w:rsidR="00812A02"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23177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organizational culture. </w:t>
      </w:r>
    </w:p>
    <w:p w:rsidR="00E1049A" w:rsidRPr="009B5F60" w:rsidRDefault="00E02F08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Schein’s three level of culture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r w:rsidR="004A14F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Edgar Schein’s has </w:t>
      </w:r>
      <w:r w:rsidR="0071333A" w:rsidRPr="009B5F60">
        <w:rPr>
          <w:rFonts w:ascii="Times New Roman" w:hAnsi="Times New Roman" w:cs="Times New Roman"/>
          <w:sz w:val="28"/>
          <w:szCs w:val="28"/>
          <w:lang w:val="en-GB"/>
        </w:rPr>
        <w:t>founded</w:t>
      </w:r>
      <w:r w:rsidR="003D07A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three stages of organizational culture model</w:t>
      </w:r>
      <w:r w:rsidR="00356A5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220489218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Sch10 \l 1033 </w:instrTex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(Schein, 2010)</w: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3D07A3" w:rsidRPr="009B5F60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71333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These three stages are 1) Surface manifestations 2) </w:t>
      </w:r>
      <w:r w:rsidR="00391D60" w:rsidRPr="009B5F60">
        <w:rPr>
          <w:rFonts w:ascii="Times New Roman" w:hAnsi="Times New Roman" w:cs="Times New Roman"/>
          <w:sz w:val="28"/>
          <w:szCs w:val="28"/>
          <w:lang w:val="en-GB"/>
        </w:rPr>
        <w:t>Values 3) Basic assumptions.</w:t>
      </w:r>
      <w:r w:rsidR="007F736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7F7368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Sometime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</w:t>
      </w:r>
      <w:r w:rsidR="007F736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it is called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an </w:t>
      </w:r>
      <w:r w:rsidR="007F7368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onion</w:t>
      </w:r>
      <w:r w:rsidR="007F736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model b</w:t>
      </w:r>
      <w:r w:rsidR="008C3CC2" w:rsidRPr="009B5F60">
        <w:rPr>
          <w:rFonts w:ascii="Times New Roman" w:hAnsi="Times New Roman" w:cs="Times New Roman"/>
          <w:sz w:val="28"/>
          <w:szCs w:val="28"/>
          <w:lang w:val="en-GB"/>
        </w:rPr>
        <w:t>ecause it has different layers.</w:t>
      </w:r>
      <w:r w:rsidR="00391D60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927098" w:rsidRPr="009B5F60">
        <w:rPr>
          <w:rFonts w:ascii="Times New Roman" w:hAnsi="Times New Roman" w:cs="Times New Roman"/>
          <w:sz w:val="28"/>
          <w:szCs w:val="28"/>
          <w:lang w:val="en-GB"/>
        </w:rPr>
        <w:t>These are described below:</w:t>
      </w:r>
    </w:p>
    <w:p w:rsidR="00DA5213" w:rsidRPr="009B5F60" w:rsidRDefault="00DA5213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47488" behindDoc="1" locked="0" layoutInCell="1" allowOverlap="1" wp14:anchorId="37FE47EF" wp14:editId="311A5EBD">
            <wp:simplePos x="0" y="0"/>
            <wp:positionH relativeFrom="column">
              <wp:posOffset>1057275</wp:posOffset>
            </wp:positionH>
            <wp:positionV relativeFrom="paragraph">
              <wp:posOffset>17780</wp:posOffset>
            </wp:positionV>
            <wp:extent cx="3933825" cy="2486025"/>
            <wp:effectExtent l="0" t="57150" r="0" b="123825"/>
            <wp:wrapTight wrapText="bothSides">
              <wp:wrapPolygon edited="0">
                <wp:start x="10565" y="-497"/>
                <wp:lineTo x="6067" y="-166"/>
                <wp:lineTo x="6067" y="2483"/>
                <wp:lineTo x="4602" y="2483"/>
                <wp:lineTo x="4602" y="5131"/>
                <wp:lineTo x="3870" y="7117"/>
                <wp:lineTo x="3556" y="10593"/>
                <wp:lineTo x="3661" y="13076"/>
                <wp:lineTo x="4184" y="15724"/>
                <wp:lineTo x="5125" y="18372"/>
                <wp:lineTo x="7217" y="21021"/>
                <wp:lineTo x="7322" y="21021"/>
                <wp:lineTo x="10251" y="22179"/>
                <wp:lineTo x="10355" y="22510"/>
                <wp:lineTo x="11088" y="22510"/>
                <wp:lineTo x="11192" y="22179"/>
                <wp:lineTo x="14121" y="21021"/>
                <wp:lineTo x="14226" y="21021"/>
                <wp:lineTo x="16213" y="18538"/>
                <wp:lineTo x="17259" y="15724"/>
                <wp:lineTo x="17782" y="13076"/>
                <wp:lineTo x="17782" y="7779"/>
                <wp:lineTo x="16945" y="4634"/>
                <wp:lineTo x="15690" y="2483"/>
                <wp:lineTo x="14539" y="-166"/>
                <wp:lineTo x="10983" y="-497"/>
                <wp:lineTo x="10565" y="-497"/>
              </wp:wrapPolygon>
            </wp:wrapTight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5213" w:rsidRPr="009B5F60" w:rsidRDefault="00DA5213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DA5213" w:rsidRPr="009B5F60" w:rsidRDefault="00DA5213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DA5213" w:rsidRPr="009B5F60" w:rsidRDefault="00DA5213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DA5213" w:rsidRPr="009B5F60" w:rsidRDefault="00DA5213" w:rsidP="002910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DA5213" w:rsidRDefault="00DA5213" w:rsidP="002910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1A6455" w:rsidRPr="009B5F60" w:rsidRDefault="001A6455" w:rsidP="002910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1D4F38" w:rsidRDefault="00DA5213" w:rsidP="001D4F3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Figure 01: Schein’s three level of culture</w:t>
      </w:r>
    </w:p>
    <w:p w:rsidR="00DA5213" w:rsidRPr="009B5F60" w:rsidRDefault="00DA5213" w:rsidP="001D4F3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Source:</w:t>
      </w:r>
      <w:sdt>
        <w:sdtPr>
          <w:rPr>
            <w:rFonts w:ascii="Times New Roman" w:hAnsi="Times New Roman" w:cs="Times New Roman"/>
            <w:b/>
            <w:sz w:val="28"/>
            <w:szCs w:val="28"/>
            <w:lang w:val="en-GB"/>
          </w:rPr>
          <w:id w:val="851229009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b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b/>
              <w:sz w:val="28"/>
              <w:szCs w:val="28"/>
              <w:lang w:val="en-GB"/>
            </w:rPr>
            <w:instrText xml:space="preserve"> CITATION Sch10 \l 1033 </w:instrText>
          </w:r>
          <w:r w:rsidR="00356A52" w:rsidRPr="009B5F60">
            <w:rPr>
              <w:rFonts w:ascii="Times New Roman" w:hAnsi="Times New Roman" w:cs="Times New Roman"/>
              <w:b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b/>
              <w:noProof/>
              <w:sz w:val="28"/>
              <w:szCs w:val="28"/>
              <w:lang w:val="en-GB"/>
            </w:rPr>
            <w:t xml:space="preserve"> </w:t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(Schein, 2010)</w:t>
          </w:r>
          <w:r w:rsidR="00356A52" w:rsidRPr="009B5F60">
            <w:rPr>
              <w:rFonts w:ascii="Times New Roman" w:hAnsi="Times New Roman" w:cs="Times New Roman"/>
              <w:b/>
              <w:sz w:val="28"/>
              <w:szCs w:val="28"/>
              <w:lang w:val="en-GB"/>
            </w:rPr>
            <w:fldChar w:fldCharType="end"/>
          </w:r>
        </w:sdtContent>
      </w:sdt>
    </w:p>
    <w:p w:rsidR="00927098" w:rsidRPr="009B5F60" w:rsidRDefault="00FA1C9B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lastRenderedPageBreak/>
        <w:t>Surface manifestations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r w:rsidR="00DA521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It is considered </w:t>
      </w:r>
      <w:r w:rsidR="00B175D8" w:rsidRPr="009B5F60">
        <w:rPr>
          <w:rFonts w:ascii="Times New Roman" w:hAnsi="Times New Roman" w:cs="Times New Roman"/>
          <w:sz w:val="28"/>
          <w:szCs w:val="28"/>
          <w:lang w:val="en-GB"/>
        </w:rPr>
        <w:t>the visibl</w:t>
      </w:r>
      <w:r w:rsidR="00042A6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e elements of the organization such as logos, architecture, structure, corporate clothing. </w:t>
      </w:r>
      <w:r w:rsidR="00B00189" w:rsidRPr="009B5F60">
        <w:rPr>
          <w:rFonts w:ascii="Times New Roman" w:hAnsi="Times New Roman" w:cs="Times New Roman"/>
          <w:sz w:val="28"/>
          <w:szCs w:val="28"/>
          <w:lang w:val="en-GB"/>
        </w:rPr>
        <w:t>These are not visible to the employee and management but also it is visible to the external party of the organization</w:t>
      </w:r>
      <w:r w:rsidR="00356A5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1991054456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Sch10 \l 1033 </w:instrTex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(Schein, 2010)</w: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B0018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:rsidR="00607C34" w:rsidRPr="009B5F60" w:rsidRDefault="00607C34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Values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r w:rsidR="004E158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It is considering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4E158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norms</w:t>
      </w:r>
      <w:r w:rsidR="004E1589" w:rsidRPr="009B5F60">
        <w:rPr>
          <w:rFonts w:ascii="Times New Roman" w:hAnsi="Times New Roman" w:cs="Times New Roman"/>
          <w:sz w:val="28"/>
          <w:szCs w:val="28"/>
          <w:lang w:val="en-GB"/>
        </w:rPr>
        <w:t>, values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4E158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4E158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and</w:t>
      </w:r>
      <w:r w:rsidR="004E158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rules of conduct. </w:t>
      </w:r>
      <w:r w:rsidR="00533C14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It is located above the surface manifestations level. It provides common direction and guidance to the employees towards their </w:t>
      </w:r>
      <w:r w:rsidR="00533C14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behavior</w:t>
      </w:r>
      <w:r w:rsidR="00356A5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-324970405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Sch10 \l 1033 </w:instrTex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(Schein, 2010)</w: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533C14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:rsidR="00AA0963" w:rsidRPr="009B5F60" w:rsidRDefault="00584578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Assumptions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r w:rsidR="00CA496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It is invisible and granted for different aspects of human </w:t>
      </w:r>
      <w:r w:rsidR="00CA496E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behavior</w:t>
      </w:r>
      <w:r w:rsidR="00CA496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and an organization’s relationships to its environment. </w:t>
      </w:r>
      <w:r w:rsidR="002B7C3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It deeply embedded </w:t>
      </w:r>
      <w:r w:rsidR="004D5D5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organizational culture and as self-evident and unconscious </w:t>
      </w:r>
      <w:r w:rsidR="004D5D5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behavior</w:t>
      </w:r>
      <w:r w:rsidR="00356A5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-1347859456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Sch10 \l 1033 </w:instrTex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(Schein, 2010)</w: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4D5D5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:rsidR="00501C58" w:rsidRPr="009B5F60" w:rsidRDefault="00DD0670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 xml:space="preserve">Schein model on </w:t>
      </w:r>
      <w:r w:rsidR="00812A02" w:rsidRPr="009B5F60">
        <w:rPr>
          <w:rFonts w:ascii="Times New Roman" w:hAnsi="Times New Roman" w:cs="Times New Roman"/>
          <w:b/>
          <w:sz w:val="28"/>
          <w:szCs w:val="28"/>
          <w:lang w:val="en-GB"/>
        </w:rPr>
        <w:t>Ryanair PLC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r w:rsidR="00DE22EA" w:rsidRPr="009B5F60">
        <w:rPr>
          <w:rFonts w:ascii="Times New Roman" w:hAnsi="Times New Roman" w:cs="Times New Roman"/>
          <w:sz w:val="28"/>
          <w:szCs w:val="28"/>
          <w:lang w:val="en-GB"/>
        </w:rPr>
        <w:t>A</w:t>
      </w:r>
      <w:r w:rsidR="00EA20B6" w:rsidRPr="009B5F60">
        <w:rPr>
          <w:rFonts w:ascii="Times New Roman" w:hAnsi="Times New Roman" w:cs="Times New Roman"/>
          <w:sz w:val="28"/>
          <w:szCs w:val="28"/>
          <w:lang w:val="en-GB"/>
        </w:rPr>
        <w:t>t</w:t>
      </w:r>
      <w:r w:rsidR="00DE22E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the begging of </w:t>
      </w:r>
      <w:r w:rsidR="00812A02"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DE22E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29329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planned </w:t>
      </w:r>
      <w:r w:rsidR="00D072C3" w:rsidRPr="009B5F60">
        <w:rPr>
          <w:rFonts w:ascii="Times New Roman" w:hAnsi="Times New Roman" w:cs="Times New Roman"/>
          <w:sz w:val="28"/>
          <w:szCs w:val="28"/>
          <w:lang w:val="en-GB"/>
        </w:rPr>
        <w:t>to reduce the</w:t>
      </w:r>
      <w:r w:rsidR="00FF5AD5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cost</w:t>
      </w:r>
      <w:r w:rsidR="00D072C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but they didn’t want to </w:t>
      </w:r>
      <w:r w:rsidR="00EA20B6" w:rsidRPr="009B5F60">
        <w:rPr>
          <w:rFonts w:ascii="Times New Roman" w:hAnsi="Times New Roman" w:cs="Times New Roman"/>
          <w:sz w:val="28"/>
          <w:szCs w:val="28"/>
          <w:lang w:val="en-GB"/>
        </w:rPr>
        <w:t>associate</w:t>
      </w:r>
      <w:r w:rsidR="00D072C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with an</w:t>
      </w:r>
      <w:r w:rsidR="00666374" w:rsidRPr="009B5F60">
        <w:rPr>
          <w:rFonts w:ascii="Times New Roman" w:hAnsi="Times New Roman" w:cs="Times New Roman"/>
          <w:sz w:val="28"/>
          <w:szCs w:val="28"/>
          <w:lang w:val="en-GB"/>
        </w:rPr>
        <w:t>y</w:t>
      </w:r>
      <w:r w:rsidR="00D072C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thing cheap. </w:t>
      </w:r>
      <w:r w:rsidR="00FF5AD5" w:rsidRPr="009B5F60">
        <w:rPr>
          <w:rFonts w:ascii="Times New Roman" w:hAnsi="Times New Roman" w:cs="Times New Roman"/>
          <w:sz w:val="28"/>
          <w:szCs w:val="28"/>
          <w:lang w:val="en-GB"/>
        </w:rPr>
        <w:t>The work environment was noticeable</w:t>
      </w:r>
      <w:r w:rsidR="006E54A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On the other hand, </w:t>
      </w:r>
      <w:r w:rsidR="006A300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O’Leary has an attitude </w:t>
      </w:r>
      <w:r w:rsidR="0054587F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that the </w:t>
      </w:r>
      <w:r w:rsidR="004B668B" w:rsidRPr="009B5F60">
        <w:rPr>
          <w:rFonts w:ascii="Times New Roman" w:hAnsi="Times New Roman" w:cs="Times New Roman"/>
          <w:sz w:val="28"/>
          <w:szCs w:val="28"/>
          <w:lang w:val="en-GB"/>
        </w:rPr>
        <w:t>companies</w:t>
      </w:r>
      <w:r w:rsidR="00A7708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had to reflect its</w:t>
      </w:r>
      <w:r w:rsidR="0054587F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culture</w:t>
      </w:r>
      <w:r w:rsidR="00356A5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432800994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Rya18 \l 1033 </w:instrTex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(Ryanair, 2017)</w: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54587F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EA20B6" w:rsidRPr="009B5F60">
        <w:rPr>
          <w:rFonts w:ascii="Times New Roman" w:hAnsi="Times New Roman" w:cs="Times New Roman"/>
          <w:sz w:val="28"/>
          <w:szCs w:val="28"/>
          <w:lang w:val="en-GB"/>
        </w:rPr>
        <w:t>A cost-cutting policy is</w:t>
      </w:r>
      <w:r w:rsidR="00FB04B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being used 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in</w:t>
      </w:r>
      <w:r w:rsidR="00FB04B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every </w:t>
      </w:r>
      <w:r w:rsidR="00FB04BA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aspect</w:t>
      </w:r>
      <w:r w:rsidR="00FB04B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of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FB04BA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business</w:t>
      </w:r>
      <w:r w:rsidR="00FB04B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For, </w:t>
      </w:r>
      <w:r w:rsidR="00204FF0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example, </w:t>
      </w:r>
      <w:r w:rsidR="00812A02"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EA20B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people travel in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EA20B6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low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-</w:t>
      </w:r>
      <w:r w:rsidR="00EA20B6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cost</w:t>
      </w:r>
      <w:r w:rsidR="00EA20B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budget </w:t>
      </w:r>
      <w:r w:rsidR="004B668B" w:rsidRPr="009B5F60">
        <w:rPr>
          <w:rFonts w:ascii="Times New Roman" w:hAnsi="Times New Roman" w:cs="Times New Roman"/>
          <w:sz w:val="28"/>
          <w:szCs w:val="28"/>
          <w:lang w:val="en-GB"/>
        </w:rPr>
        <w:t>hotel,</w:t>
      </w:r>
      <w:r w:rsidR="00EA20B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but they fly in economy class. </w:t>
      </w:r>
    </w:p>
    <w:p w:rsidR="00EA20B6" w:rsidRPr="009B5F60" w:rsidRDefault="00886DA9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The l</w:t>
      </w:r>
      <w:r w:rsidR="002A34CD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anguage</w:t>
      </w:r>
      <w:r w:rsidR="002A34C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A40C5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used by </w:t>
      </w:r>
      <w:r w:rsidR="00536B9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O’Leary </w:t>
      </w:r>
      <w:r w:rsidR="00681AD6" w:rsidRPr="009B5F60">
        <w:rPr>
          <w:rFonts w:ascii="Times New Roman" w:hAnsi="Times New Roman" w:cs="Times New Roman"/>
          <w:sz w:val="28"/>
          <w:szCs w:val="28"/>
          <w:lang w:val="en-GB"/>
        </w:rPr>
        <w:t>was synonymous</w:t>
      </w:r>
      <w:r w:rsidR="00713F2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with </w:t>
      </w:r>
      <w:r w:rsidR="00812A02"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356A5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1206443411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Rya18 \l 1033 </w:instrTex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(Ryanair, 2017)</w: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713F2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BF76F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 volatile and </w:t>
      </w:r>
      <w:r w:rsidR="00F4671C" w:rsidRPr="009B5F60">
        <w:rPr>
          <w:rFonts w:ascii="Times New Roman" w:hAnsi="Times New Roman" w:cs="Times New Roman"/>
          <w:sz w:val="28"/>
          <w:szCs w:val="28"/>
          <w:lang w:val="en-GB"/>
        </w:rPr>
        <w:t>unexpected atmosphere</w:t>
      </w:r>
      <w:r w:rsidR="00B95284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was created by people when they are impatient and shouted and roared when they shouldn’t. </w:t>
      </w:r>
    </w:p>
    <w:p w:rsidR="00615793" w:rsidRPr="009B5F60" w:rsidRDefault="00812A02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7E106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doesn’t publish any vision and mission statement. 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6443B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wanted to provide </w:t>
      </w:r>
      <w:r w:rsidR="00C232A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affordable fair costs with </w:t>
      </w:r>
      <w:r w:rsidR="00C232A6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extraordinary customer services</w:t>
      </w:r>
      <w:r w:rsidR="00C232A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D3235B" w:rsidRPr="009B5F60">
        <w:rPr>
          <w:rFonts w:ascii="Times New Roman" w:hAnsi="Times New Roman" w:cs="Times New Roman"/>
          <w:sz w:val="28"/>
          <w:szCs w:val="28"/>
          <w:lang w:val="en-GB"/>
        </w:rPr>
        <w:t>O’Leary focused on only generating money</w:t>
      </w:r>
      <w:r w:rsidR="00356A5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-2111104188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Rya18 \l 1033 </w:instrTex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(Ryanair, 2017)</w: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D3235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4B668B" w:rsidRPr="009B5F60">
        <w:rPr>
          <w:rFonts w:ascii="Times New Roman" w:hAnsi="Times New Roman" w:cs="Times New Roman"/>
          <w:sz w:val="28"/>
          <w:szCs w:val="28"/>
          <w:lang w:val="en-GB"/>
        </w:rPr>
        <w:t>So,</w:t>
      </w:r>
      <w:r w:rsidR="00D3235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the </w:t>
      </w:r>
      <w:r w:rsidR="00631A87" w:rsidRPr="009B5F60">
        <w:rPr>
          <w:rFonts w:ascii="Times New Roman" w:hAnsi="Times New Roman" w:cs="Times New Roman"/>
          <w:sz w:val="28"/>
          <w:szCs w:val="28"/>
          <w:lang w:val="en-GB"/>
        </w:rPr>
        <w:t>person was only providing deal and ignores</w:t>
      </w:r>
      <w:r w:rsidR="00D3235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values that it brings customer</w:t>
      </w:r>
      <w:r w:rsidR="00356A5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-2019681297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Sch10 \l 1033 </w:instrTex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(Schein, 2010)</w: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D3235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:rsidR="00631A87" w:rsidRPr="009B5F60" w:rsidRDefault="00180962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Basic assumptions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of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staff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are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that </w:t>
      </w:r>
      <w:r w:rsidR="000610A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uniforms, </w:t>
      </w:r>
      <w:r w:rsidR="00406083" w:rsidRPr="009B5F60">
        <w:rPr>
          <w:rFonts w:ascii="Times New Roman" w:hAnsi="Times New Roman" w:cs="Times New Roman"/>
          <w:sz w:val="28"/>
          <w:szCs w:val="28"/>
          <w:lang w:val="en-GB"/>
        </w:rPr>
        <w:t>vetting procedures, car parking spaces, health checks, airport passes, refreshments, Christmas party</w:t>
      </w:r>
      <w:r w:rsidR="00356A5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1070083733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Sch10 \l 1033 </w:instrTex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(Schein, 2010)</w: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40608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A8031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It is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A80313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staff’s</w:t>
      </w:r>
      <w:r w:rsidR="00A8031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responsibility to get pens, paper clips. </w:t>
      </w:r>
      <w:r w:rsidR="00212FB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They are not </w:t>
      </w:r>
      <w:r w:rsidR="00604E93" w:rsidRPr="009B5F60">
        <w:rPr>
          <w:rFonts w:ascii="Times New Roman" w:hAnsi="Times New Roman" w:cs="Times New Roman"/>
          <w:sz w:val="28"/>
          <w:szCs w:val="28"/>
          <w:lang w:val="en-GB"/>
        </w:rPr>
        <w:t>allowed</w:t>
      </w:r>
      <w:r w:rsidR="00212FB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to charge mobile phones at the airline expenses. </w:t>
      </w:r>
    </w:p>
    <w:p w:rsidR="00CB129D" w:rsidRPr="00F41AD4" w:rsidRDefault="00604E93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According to Schein three stage cultural model, </w:t>
      </w:r>
      <w:r w:rsidR="00812A02"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D23A9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’s organizational culture is good a friendly working environment. But O’Leary is focusing on money mostly so </w:t>
      </w:r>
      <w:r w:rsidR="00D23A9C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sometime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</w:t>
      </w:r>
      <w:r w:rsidR="00D23A9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they don’t provide enough space 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for</w:t>
      </w:r>
      <w:r w:rsidR="00D23A9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the employees</w:t>
      </w:r>
      <w:r w:rsidR="00356A5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-1822034952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Rya18 \l 1033 </w:instrTex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(Ryanair, 2017)</w: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D23A9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:rsidR="00A704EA" w:rsidRPr="009B5F60" w:rsidRDefault="00A704EA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Harrison and stokes (four) culture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r w:rsidR="00FA114F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Harrison founded four culture in an organization. </w:t>
      </w:r>
      <w:r w:rsidR="00884AB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This 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is</w:t>
      </w:r>
      <w:r w:rsidR="00884AB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</w:p>
    <w:p w:rsidR="00AA3B26" w:rsidRPr="009B5F60" w:rsidRDefault="00E466EB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0560" behindDoc="0" locked="0" layoutInCell="1" allowOverlap="1" wp14:anchorId="5BB13401" wp14:editId="3824DECF">
            <wp:simplePos x="0" y="0"/>
            <wp:positionH relativeFrom="column">
              <wp:posOffset>742950</wp:posOffset>
            </wp:positionH>
            <wp:positionV relativeFrom="paragraph">
              <wp:posOffset>46355</wp:posOffset>
            </wp:positionV>
            <wp:extent cx="4324350" cy="1485900"/>
            <wp:effectExtent l="76200" t="38100" r="76200" b="114300"/>
            <wp:wrapSquare wrapText="bothSides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3B26" w:rsidRPr="009B5F60" w:rsidRDefault="00AA3B26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356A52" w:rsidRPr="009B5F60" w:rsidRDefault="00356A52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tbl>
      <w:tblPr>
        <w:tblStyle w:val="MediumShading1-Accent2"/>
        <w:tblpPr w:leftFromText="180" w:rightFromText="180" w:vertAnchor="text" w:horzAnchor="margin" w:tblpXSpec="right" w:tblpY="1759"/>
        <w:tblW w:w="0" w:type="auto"/>
        <w:tblLook w:val="04A0" w:firstRow="1" w:lastRow="0" w:firstColumn="1" w:lastColumn="0" w:noHBand="0" w:noVBand="1"/>
      </w:tblPr>
      <w:tblGrid>
        <w:gridCol w:w="4705"/>
      </w:tblGrid>
      <w:tr w:rsidR="00F41AD4" w:rsidRPr="009B5F60" w:rsidTr="00F41A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5" w:type="dxa"/>
          </w:tcPr>
          <w:p w:rsidR="00F41AD4" w:rsidRPr="009B5F60" w:rsidRDefault="00F41AD4" w:rsidP="00F41AD4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color w:val="auto"/>
                <w:sz w:val="28"/>
                <w:szCs w:val="28"/>
                <w:lang w:val="en-GB"/>
              </w:rPr>
              <w:t>Role Culture</w:t>
            </w:r>
          </w:p>
        </w:tc>
      </w:tr>
      <w:tr w:rsidR="00F41AD4" w:rsidRPr="009B5F60" w:rsidTr="00F41A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5" w:type="dxa"/>
          </w:tcPr>
          <w:p w:rsidR="00F41AD4" w:rsidRPr="009B5F60" w:rsidRDefault="00F41AD4" w:rsidP="00F41AD4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Role culture is an important culture where organizations divide the role and responsibility to the individual knowing them what to do and how to do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  <w:lang w:val="en-GB"/>
                </w:rPr>
                <w:id w:val="-2105025682"/>
                <w:citation/>
              </w:sdtPr>
              <w:sdtEndPr/>
              <w:sdtContent>
                <w:r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begin"/>
                </w:r>
                <w:r w:rsidRPr="009B5F60">
                  <w:rPr>
                    <w:rFonts w:ascii="Times New Roman" w:hAnsi="Times New Roman" w:cs="Times New Roman"/>
                    <w:b w:val="0"/>
                    <w:sz w:val="28"/>
                    <w:szCs w:val="28"/>
                    <w:lang w:val="en-GB"/>
                  </w:rPr>
                  <w:instrText xml:space="preserve"> CITATION Col00 \l 1033 </w:instrText>
                </w:r>
                <w:r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separate"/>
                </w:r>
                <w:r w:rsidRPr="009B5F60"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/>
                  </w:rPr>
                  <w:t>(Cole, 2000)</w:t>
                </w:r>
                <w:r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end"/>
                </w:r>
              </w:sdtContent>
            </w:sdt>
            <w:r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. It helps the employee to understand their roles and make them more efficient for the organization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  <w:lang w:val="en-GB"/>
                </w:rPr>
                <w:id w:val="-1665008160"/>
                <w:citation/>
              </w:sdtPr>
              <w:sdtEndPr/>
              <w:sdtContent>
                <w:r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begin"/>
                </w:r>
                <w:r w:rsidRPr="009B5F60">
                  <w:rPr>
                    <w:rFonts w:ascii="Times New Roman" w:hAnsi="Times New Roman" w:cs="Times New Roman"/>
                    <w:b w:val="0"/>
                    <w:sz w:val="28"/>
                    <w:szCs w:val="28"/>
                    <w:lang w:val="en-GB"/>
                  </w:rPr>
                  <w:instrText xml:space="preserve"> CITATION Sha16 \l 1033 </w:instrText>
                </w:r>
                <w:r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separate"/>
                </w:r>
                <w:r w:rsidRPr="009B5F60"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/>
                  </w:rPr>
                  <w:t>(Shaw, 2016)</w:t>
                </w:r>
                <w:r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end"/>
                </w:r>
              </w:sdtContent>
            </w:sdt>
            <w:r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. In this </w:t>
            </w:r>
            <w:r w:rsidRPr="009B5F60">
              <w:rPr>
                <w:rFonts w:ascii="Times New Roman" w:hAnsi="Times New Roman" w:cs="Times New Roman"/>
                <w:b w:val="0"/>
                <w:noProof/>
                <w:sz w:val="28"/>
                <w:szCs w:val="28"/>
                <w:lang w:val="en-GB"/>
              </w:rPr>
              <w:t>culture,</w:t>
            </w:r>
            <w:r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 </w:t>
            </w:r>
            <w:r w:rsidRPr="009B5F60">
              <w:rPr>
                <w:rFonts w:ascii="Times New Roman" w:hAnsi="Times New Roman" w:cs="Times New Roman"/>
                <w:b w:val="0"/>
                <w:noProof/>
                <w:sz w:val="28"/>
                <w:szCs w:val="28"/>
                <w:lang w:val="en-GB"/>
              </w:rPr>
              <w:t>employee</w:t>
            </w:r>
            <w:r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 </w:t>
            </w:r>
            <w:r w:rsidRPr="009B5F60">
              <w:rPr>
                <w:rFonts w:ascii="Times New Roman" w:hAnsi="Times New Roman" w:cs="Times New Roman"/>
                <w:b w:val="0"/>
                <w:noProof/>
                <w:sz w:val="28"/>
                <w:szCs w:val="28"/>
                <w:lang w:val="en-GB"/>
              </w:rPr>
              <w:t>decides</w:t>
            </w:r>
            <w:r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 to accept any kinds of challenges willingly to do. </w:t>
            </w:r>
          </w:p>
        </w:tc>
      </w:tr>
    </w:tbl>
    <w:p w:rsidR="00AA3B26" w:rsidRPr="009B5F60" w:rsidRDefault="00E466EB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98479DF" wp14:editId="6A445592">
                <wp:simplePos x="0" y="0"/>
                <wp:positionH relativeFrom="column">
                  <wp:posOffset>787400</wp:posOffset>
                </wp:positionH>
                <wp:positionV relativeFrom="paragraph">
                  <wp:posOffset>379095</wp:posOffset>
                </wp:positionV>
                <wp:extent cx="4305300" cy="70485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F38" w:rsidRPr="00AD5C78" w:rsidRDefault="001D4F38" w:rsidP="008D643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D5C7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Figure 02: Harrison and Stokes (1990) four culture categories</w:t>
                            </w:r>
                          </w:p>
                          <w:p w:rsidR="001D4F38" w:rsidRPr="00AD5C78" w:rsidRDefault="001D4F38" w:rsidP="008D643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D5C7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Source: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id w:val="1207914808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instrText xml:space="preserve"> CITATION Alv12 \l 1033 </w:instrTex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 w:rsidRPr="00356A52">
                                  <w:rPr>
                                    <w:rFonts w:ascii="Times New Roman" w:hAnsi="Times New Roman" w:cs="Times New Roman"/>
                                    <w:noProof/>
                                    <w:sz w:val="24"/>
                                    <w:szCs w:val="24"/>
                                  </w:rPr>
                                  <w:t>(Alvesson, 2012)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8479D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2pt;margin-top:29.85pt;width:339pt;height:55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" stroked="f">
                <v:textbox>
                  <w:txbxContent>
                    <w:p w:rsidR="001D4F38" w:rsidRPr="00AD5C78" w:rsidRDefault="001D4F38" w:rsidP="008D643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D5C7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Figure 02: Harrison and Stokes (1990) four culture categories</w:t>
                      </w:r>
                    </w:p>
                    <w:p w:rsidR="001D4F38" w:rsidRPr="00AD5C78" w:rsidRDefault="001D4F38" w:rsidP="008D643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D5C7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Source: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sdt>
                        <w:sdt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id w:val="1207914808"/>
                          <w:citation/>
                        </w:sdtPr>
                        <w:sdtEndPr/>
                        <w:sdtContent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instrText xml:space="preserve"> CITATION Alv12 \l 1033 </w:instrTex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 w:rsidRPr="00356A52"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t>(Alvesson, 2012)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E41D63" w:rsidRDefault="00E41D63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tbl>
      <w:tblPr>
        <w:tblStyle w:val="MediumShading1-Accent3"/>
        <w:tblpPr w:leftFromText="180" w:rightFromText="180" w:vertAnchor="text" w:horzAnchor="margin" w:tblpX="-176" w:tblpY="423"/>
        <w:tblW w:w="0" w:type="auto"/>
        <w:tblLook w:val="04A0" w:firstRow="1" w:lastRow="0" w:firstColumn="1" w:lastColumn="0" w:noHBand="0" w:noVBand="1"/>
      </w:tblPr>
      <w:tblGrid>
        <w:gridCol w:w="4644"/>
      </w:tblGrid>
      <w:tr w:rsidR="00F41AD4" w:rsidRPr="009B5F60" w:rsidTr="00B42B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F41AD4" w:rsidRPr="009B5F60" w:rsidRDefault="00F41AD4" w:rsidP="00B42BC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color w:val="auto"/>
                <w:sz w:val="28"/>
                <w:szCs w:val="28"/>
                <w:lang w:val="en-GB"/>
              </w:rPr>
              <w:t>Task Culture</w:t>
            </w:r>
          </w:p>
        </w:tc>
      </w:tr>
      <w:tr w:rsidR="00F41AD4" w:rsidRPr="009B5F60" w:rsidTr="00B42B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F41AD4" w:rsidRPr="009B5F60" w:rsidRDefault="00F41AD4" w:rsidP="00B42BCD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Task culture is formed when a group of people </w:t>
            </w:r>
            <w:r w:rsidRPr="009B5F60">
              <w:rPr>
                <w:rFonts w:ascii="Times New Roman" w:hAnsi="Times New Roman" w:cs="Times New Roman"/>
                <w:b w:val="0"/>
                <w:noProof/>
                <w:sz w:val="28"/>
                <w:szCs w:val="28"/>
                <w:lang w:val="en-GB"/>
              </w:rPr>
              <w:t>addresses</w:t>
            </w:r>
            <w:r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 to solve one specific problem or projects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  <w:lang w:val="en-GB"/>
                </w:rPr>
                <w:id w:val="-1467043848"/>
                <w:citation/>
              </w:sdtPr>
              <w:sdtEndPr/>
              <w:sdtContent>
                <w:r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begin"/>
                </w:r>
                <w:r w:rsidRPr="009B5F60">
                  <w:rPr>
                    <w:rFonts w:ascii="Times New Roman" w:hAnsi="Times New Roman" w:cs="Times New Roman"/>
                    <w:b w:val="0"/>
                    <w:sz w:val="28"/>
                    <w:szCs w:val="28"/>
                    <w:lang w:val="en-GB"/>
                  </w:rPr>
                  <w:instrText xml:space="preserve"> CITATION Col00 \l 1033 </w:instrText>
                </w:r>
                <w:r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separate"/>
                </w:r>
                <w:r w:rsidRPr="009B5F60"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/>
                  </w:rPr>
                  <w:t>(Cole, 2000)</w:t>
                </w:r>
                <w:r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end"/>
                </w:r>
              </w:sdtContent>
            </w:sdt>
            <w:r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. If it is found that the task is an </w:t>
            </w:r>
            <w:r w:rsidRPr="009B5F60">
              <w:rPr>
                <w:rFonts w:ascii="Times New Roman" w:hAnsi="Times New Roman" w:cs="Times New Roman"/>
                <w:b w:val="0"/>
                <w:noProof/>
                <w:sz w:val="28"/>
                <w:szCs w:val="28"/>
                <w:lang w:val="en-GB"/>
              </w:rPr>
              <w:t>important</w:t>
            </w:r>
            <w:r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 thing for an organization than a group of people want to solve the problem by any cost. </w:t>
            </w:r>
            <w:r w:rsidR="0065562F"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>So,</w:t>
            </w:r>
            <w:r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 they arrange several </w:t>
            </w:r>
            <w:r w:rsidRPr="009B5F60">
              <w:rPr>
                <w:rFonts w:ascii="Times New Roman" w:hAnsi="Times New Roman" w:cs="Times New Roman"/>
                <w:b w:val="0"/>
                <w:noProof/>
                <w:sz w:val="28"/>
                <w:szCs w:val="28"/>
                <w:lang w:val="en-GB"/>
              </w:rPr>
              <w:t>numbers</w:t>
            </w:r>
            <w:r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 of a </w:t>
            </w:r>
            <w:r w:rsidRPr="009B5F60">
              <w:rPr>
                <w:rFonts w:ascii="Times New Roman" w:hAnsi="Times New Roman" w:cs="Times New Roman"/>
                <w:b w:val="0"/>
                <w:noProof/>
                <w:sz w:val="28"/>
                <w:szCs w:val="28"/>
                <w:lang w:val="en-GB"/>
              </w:rPr>
              <w:t>skilled</w:t>
            </w:r>
            <w:r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 and experienced employee for a solving the specific problem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  <w:lang w:val="en-GB"/>
                </w:rPr>
                <w:id w:val="-1208184166"/>
                <w:citation/>
              </w:sdtPr>
              <w:sdtEndPr/>
              <w:sdtContent>
                <w:r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begin"/>
                </w:r>
                <w:r w:rsidRPr="009B5F60">
                  <w:rPr>
                    <w:rFonts w:ascii="Times New Roman" w:hAnsi="Times New Roman" w:cs="Times New Roman"/>
                    <w:b w:val="0"/>
                    <w:sz w:val="28"/>
                    <w:szCs w:val="28"/>
                    <w:lang w:val="en-GB"/>
                  </w:rPr>
                  <w:instrText xml:space="preserve"> CITATION Fro85 \l 1033 </w:instrText>
                </w:r>
                <w:r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separate"/>
                </w:r>
                <w:r w:rsidRPr="009B5F60"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/>
                  </w:rPr>
                  <w:t>(Frost, 1985)</w:t>
                </w:r>
                <w:r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end"/>
                </w:r>
              </w:sdtContent>
            </w:sdt>
            <w:r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. </w:t>
            </w:r>
          </w:p>
        </w:tc>
      </w:tr>
    </w:tbl>
    <w:tbl>
      <w:tblPr>
        <w:tblStyle w:val="MediumShading1-Accent1"/>
        <w:tblpPr w:leftFromText="180" w:rightFromText="180" w:vertAnchor="page" w:horzAnchor="margin" w:tblpY="801"/>
        <w:tblW w:w="0" w:type="auto"/>
        <w:tblLook w:val="04A0" w:firstRow="1" w:lastRow="0" w:firstColumn="1" w:lastColumn="0" w:noHBand="0" w:noVBand="1"/>
      </w:tblPr>
      <w:tblGrid>
        <w:gridCol w:w="4528"/>
      </w:tblGrid>
      <w:tr w:rsidR="00607497" w:rsidRPr="009B5F60" w:rsidTr="000555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8" w:type="dxa"/>
          </w:tcPr>
          <w:p w:rsidR="00607497" w:rsidRPr="009B5F60" w:rsidRDefault="00607497" w:rsidP="00607497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color w:val="auto"/>
                <w:sz w:val="28"/>
                <w:szCs w:val="28"/>
                <w:lang w:val="en-GB"/>
              </w:rPr>
              <w:lastRenderedPageBreak/>
              <w:t>Power Culture</w:t>
            </w:r>
          </w:p>
        </w:tc>
      </w:tr>
      <w:tr w:rsidR="00607497" w:rsidRPr="009B5F60" w:rsidTr="00F45D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8" w:type="dxa"/>
          </w:tcPr>
          <w:p w:rsidR="00607497" w:rsidRPr="009B5F60" w:rsidRDefault="00607497" w:rsidP="00607497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 In the power </w:t>
            </w:r>
            <w:r w:rsidRPr="009B5F60">
              <w:rPr>
                <w:rFonts w:ascii="Times New Roman" w:hAnsi="Times New Roman" w:cs="Times New Roman"/>
                <w:b w:val="0"/>
                <w:noProof/>
                <w:sz w:val="28"/>
                <w:szCs w:val="28"/>
                <w:lang w:val="en-GB"/>
              </w:rPr>
              <w:t>culture,</w:t>
            </w:r>
            <w:r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 it is determined what the position of an employee in the organizational structure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  <w:lang w:val="en-GB"/>
                </w:rPr>
                <w:id w:val="-132800579"/>
                <w:citation/>
              </w:sdtPr>
              <w:sdtEndPr/>
              <w:sdtContent>
                <w:r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begin"/>
                </w:r>
                <w:r w:rsidRPr="009B5F60">
                  <w:rPr>
                    <w:rFonts w:ascii="Times New Roman" w:hAnsi="Times New Roman" w:cs="Times New Roman"/>
                    <w:b w:val="0"/>
                    <w:sz w:val="28"/>
                    <w:szCs w:val="28"/>
                    <w:lang w:val="en-GB"/>
                  </w:rPr>
                  <w:instrText xml:space="preserve"> CITATION Alv12 \l 1033 </w:instrText>
                </w:r>
                <w:r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separate"/>
                </w:r>
                <w:r w:rsidRPr="009B5F60"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/>
                  </w:rPr>
                  <w:t>(Alvesson, 2012)</w:t>
                </w:r>
                <w:r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end"/>
                </w:r>
              </w:sdtContent>
            </w:sdt>
            <w:r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. Power is given to one individual whose influence spreads throughout the organization. It gives power to the employee to take any vital decision for the company. </w:t>
            </w:r>
          </w:p>
        </w:tc>
      </w:tr>
    </w:tbl>
    <w:p w:rsidR="00F41AD4" w:rsidRDefault="00F41AD4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356A52" w:rsidRDefault="00356A52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F45DDD" w:rsidRPr="009B5F60" w:rsidRDefault="00F45DDD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tbl>
      <w:tblPr>
        <w:tblStyle w:val="MediumShading1-Accent4"/>
        <w:tblpPr w:leftFromText="180" w:rightFromText="180" w:vertAnchor="text" w:horzAnchor="margin" w:tblpXSpec="right" w:tblpY="-2644"/>
        <w:tblW w:w="0" w:type="auto"/>
        <w:tblLook w:val="04A0" w:firstRow="1" w:lastRow="0" w:firstColumn="1" w:lastColumn="0" w:noHBand="0" w:noVBand="1"/>
      </w:tblPr>
      <w:tblGrid>
        <w:gridCol w:w="4270"/>
      </w:tblGrid>
      <w:tr w:rsidR="004B75E7" w:rsidRPr="009B5F60" w:rsidTr="00F45D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70" w:type="dxa"/>
          </w:tcPr>
          <w:p w:rsidR="004B75E7" w:rsidRPr="009B5F60" w:rsidRDefault="00E41D63" w:rsidP="00F45DDD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en-GB"/>
              </w:rPr>
              <w:t>P</w:t>
            </w:r>
            <w:r w:rsidR="004B75E7" w:rsidRPr="009B5F60">
              <w:rPr>
                <w:rFonts w:ascii="Times New Roman" w:hAnsi="Times New Roman" w:cs="Times New Roman"/>
                <w:color w:val="auto"/>
                <w:sz w:val="28"/>
                <w:szCs w:val="28"/>
                <w:lang w:val="en-GB"/>
              </w:rPr>
              <w:t>erson culture</w:t>
            </w:r>
          </w:p>
        </w:tc>
      </w:tr>
      <w:tr w:rsidR="004B75E7" w:rsidRPr="009B5F60" w:rsidTr="00F45D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70" w:type="dxa"/>
          </w:tcPr>
          <w:p w:rsidR="004B75E7" w:rsidRPr="009B5F60" w:rsidRDefault="00AC6191" w:rsidP="00F45DDD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In an organization </w:t>
            </w:r>
            <w:r w:rsidR="00110E6B"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person culture </w:t>
            </w:r>
            <w:r w:rsidR="00370000"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simply identifies an individual for their performance or position in the </w:t>
            </w:r>
            <w:r w:rsidR="00285CD8"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>company</w:t>
            </w:r>
            <w:r w:rsidR="00356A52"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  <w:lang w:val="en-GB"/>
                </w:rPr>
                <w:id w:val="-1949298570"/>
                <w:citation/>
              </w:sdtPr>
              <w:sdtEndPr/>
              <w:sdtContent>
                <w:r w:rsidR="00356A52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begin"/>
                </w:r>
                <w:r w:rsidR="00356A52" w:rsidRPr="009B5F60">
                  <w:rPr>
                    <w:rFonts w:ascii="Times New Roman" w:hAnsi="Times New Roman" w:cs="Times New Roman"/>
                    <w:b w:val="0"/>
                    <w:sz w:val="28"/>
                    <w:szCs w:val="28"/>
                    <w:lang w:val="en-GB"/>
                  </w:rPr>
                  <w:instrText xml:space="preserve"> CITATION McD14 \l 1033 </w:instrText>
                </w:r>
                <w:r w:rsidR="00356A52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separate"/>
                </w:r>
                <w:r w:rsidR="00356A52" w:rsidRPr="009B5F60"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/>
                  </w:rPr>
                  <w:t>(McDonald, 2014)</w:t>
                </w:r>
                <w:r w:rsidR="00356A52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end"/>
                </w:r>
              </w:sdtContent>
            </w:sdt>
            <w:r w:rsidR="00285CD8"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. </w:t>
            </w:r>
            <w:r w:rsidR="00B511CB"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An organization in a person culture </w:t>
            </w:r>
            <w:r w:rsidR="00716C84"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is just simply </w:t>
            </w:r>
            <w:r w:rsidR="00A80E73"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>a collection of individuals who happen to be working for the same organizations</w:t>
            </w:r>
            <w:r w:rsidR="00356A52"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  <w:lang w:val="en-GB"/>
                </w:rPr>
                <w:id w:val="-60864580"/>
                <w:citation/>
              </w:sdtPr>
              <w:sdtEndPr/>
              <w:sdtContent>
                <w:r w:rsidR="00356A52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begin"/>
                </w:r>
                <w:r w:rsidR="00356A52" w:rsidRPr="009B5F60">
                  <w:rPr>
                    <w:rFonts w:ascii="Times New Roman" w:hAnsi="Times New Roman" w:cs="Times New Roman"/>
                    <w:b w:val="0"/>
                    <w:sz w:val="28"/>
                    <w:szCs w:val="28"/>
                    <w:lang w:val="en-GB"/>
                  </w:rPr>
                  <w:instrText xml:space="preserve"> CITATION Sch10 \l 1033 </w:instrText>
                </w:r>
                <w:r w:rsidR="00356A52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separate"/>
                </w:r>
                <w:r w:rsidR="00356A52" w:rsidRPr="009B5F60"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/>
                  </w:rPr>
                  <w:t>(Schein, 2010)</w:t>
                </w:r>
                <w:r w:rsidR="00356A52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end"/>
                </w:r>
              </w:sdtContent>
            </w:sdt>
            <w:r w:rsidR="00A80E73" w:rsidRPr="009B5F60">
              <w:rPr>
                <w:rFonts w:ascii="Times New Roman" w:hAnsi="Times New Roman" w:cs="Times New Roman"/>
                <w:b w:val="0"/>
                <w:sz w:val="28"/>
                <w:szCs w:val="28"/>
                <w:lang w:val="en-GB"/>
              </w:rPr>
              <w:t xml:space="preserve">. </w:t>
            </w:r>
          </w:p>
        </w:tc>
      </w:tr>
    </w:tbl>
    <w:p w:rsidR="00126147" w:rsidRPr="009B5F60" w:rsidRDefault="00126147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 xml:space="preserve">Four </w:t>
      </w:r>
      <w:r w:rsidR="009A5EC3" w:rsidRPr="009B5F60">
        <w:rPr>
          <w:rFonts w:ascii="Times New Roman" w:hAnsi="Times New Roman" w:cs="Times New Roman"/>
          <w:b/>
          <w:sz w:val="28"/>
          <w:szCs w:val="28"/>
          <w:lang w:val="en-GB"/>
        </w:rPr>
        <w:t>cultures</w:t>
      </w: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 xml:space="preserve"> on </w:t>
      </w:r>
      <w:r w:rsidR="00812A02" w:rsidRPr="009B5F60">
        <w:rPr>
          <w:rFonts w:ascii="Times New Roman" w:hAnsi="Times New Roman" w:cs="Times New Roman"/>
          <w:b/>
          <w:sz w:val="28"/>
          <w:szCs w:val="28"/>
          <w:lang w:val="en-GB"/>
        </w:rPr>
        <w:t>Ryanair PLC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r w:rsidR="007300CF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According to </w:t>
      </w:r>
      <w:r w:rsidR="00C7475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Harrison four </w:t>
      </w:r>
      <w:r w:rsidR="00EB56CD" w:rsidRPr="009B5F60">
        <w:rPr>
          <w:rFonts w:ascii="Times New Roman" w:hAnsi="Times New Roman" w:cs="Times New Roman"/>
          <w:sz w:val="28"/>
          <w:szCs w:val="28"/>
          <w:lang w:val="en-GB"/>
        </w:rPr>
        <w:t>cultures</w:t>
      </w:r>
      <w:r w:rsidR="00C7475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="00812A02"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C7475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A0416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is following </w:t>
      </w:r>
      <w:r w:rsidR="00A04168" w:rsidRPr="009B5F60">
        <w:rPr>
          <w:rFonts w:ascii="Times New Roman" w:hAnsi="Times New Roman" w:cs="Times New Roman"/>
          <w:b/>
          <w:sz w:val="28"/>
          <w:szCs w:val="28"/>
          <w:lang w:val="en-GB"/>
        </w:rPr>
        <w:t>power culture</w:t>
      </w:r>
      <w:r w:rsidR="00A0416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since their establishment. </w:t>
      </w:r>
      <w:r w:rsidR="009A5EC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Tony Ryan, who is not a shareholder or partner of this company but ran the </w:t>
      </w:r>
      <w:r w:rsidR="0054783C" w:rsidRPr="009B5F60">
        <w:rPr>
          <w:rFonts w:ascii="Times New Roman" w:hAnsi="Times New Roman" w:cs="Times New Roman"/>
          <w:sz w:val="28"/>
          <w:szCs w:val="28"/>
          <w:lang w:val="en-GB"/>
        </w:rPr>
        <w:t>business, b</w:t>
      </w:r>
      <w:r w:rsidR="00B2685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ut the central power </w:t>
      </w:r>
      <w:r w:rsidR="00E63EF3" w:rsidRPr="009B5F60">
        <w:rPr>
          <w:rFonts w:ascii="Times New Roman" w:hAnsi="Times New Roman" w:cs="Times New Roman"/>
          <w:sz w:val="28"/>
          <w:szCs w:val="28"/>
          <w:lang w:val="en-GB"/>
        </w:rPr>
        <w:t>role,</w:t>
      </w:r>
      <w:r w:rsidR="00B2685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has transferred to the new CEO O’Leary</w:t>
      </w:r>
      <w:r w:rsidR="00356A5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445667645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Rya18 \l 1033 </w:instrTex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(Ryanair, 2017)</w: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B2685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812A02"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E63EF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followed a top to down model of organizational structure where new CEO was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E63EF3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final</w:t>
      </w:r>
      <w:r w:rsidR="00E63EF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say. </w:t>
      </w:r>
      <w:r w:rsidR="00BA0A1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new CEO doesn’t tolerate </w:t>
      </w:r>
      <w:r w:rsidR="00CB684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opposing discussion </w:t>
      </w:r>
      <w:r w:rsidR="004D280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from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>an</w:t>
      </w:r>
      <w:r w:rsidR="004D2806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other manager</w:t>
      </w:r>
      <w:r w:rsidR="00356A5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-1543356588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Rya18 \l 1033 </w:instrTex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(Ryanair, 2017)</w: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4D280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71212F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From the </w:t>
      </w:r>
      <w:r w:rsidR="0071212F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beginning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,</w:t>
      </w:r>
      <w:r w:rsidR="0071212F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877F4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 flat management </w:t>
      </w:r>
      <w:r w:rsidR="003704B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structure kept only </w:t>
      </w:r>
      <w:r w:rsidR="003704BB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aircraft</w:t>
      </w:r>
      <w:r w:rsidR="003704B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, pilots, </w:t>
      </w:r>
      <w:r w:rsidR="003704BB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in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-</w:t>
      </w:r>
      <w:r w:rsidR="003704BB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flight</w:t>
      </w:r>
      <w:r w:rsidR="003704B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people</w:t>
      </w:r>
      <w:r w:rsidR="002458DE" w:rsidRPr="009B5F60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3704B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3704BB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and</w:t>
      </w:r>
      <w:r w:rsidR="003704B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engineers were increased. </w:t>
      </w:r>
      <w:r w:rsidR="0066074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most important necessity of power culture is they can </w:t>
      </w:r>
      <w:r w:rsidR="0066074C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compete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for</w:t>
      </w:r>
      <w:r w:rsidR="0066074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the threats immediately</w:t>
      </w:r>
      <w:r w:rsidR="00356A5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1625582153"/>
          <w:citation/>
        </w:sdtPr>
        <w:sdtEndPr/>
        <w:sdtContent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Sch10 \l 1033 </w:instrTex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56A52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(Schein, 2010)</w:t>
          </w:r>
          <w:r w:rsidR="00356A52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66074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310385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It is very much important in the competitive environment which they are doing. </w:t>
      </w:r>
    </w:p>
    <w:p w:rsidR="00B06AF9" w:rsidRPr="009B5F60" w:rsidRDefault="00254331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 xml:space="preserve">Slocum and </w:t>
      </w:r>
      <w:proofErr w:type="spellStart"/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Hellriegel’s</w:t>
      </w:r>
      <w:proofErr w:type="spellEnd"/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 xml:space="preserve"> four types of culture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r w:rsidR="00CE2C9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Slocum and </w:t>
      </w:r>
      <w:proofErr w:type="spellStart"/>
      <w:r w:rsidR="00CE2C96" w:rsidRPr="009B5F60">
        <w:rPr>
          <w:rFonts w:ascii="Times New Roman" w:hAnsi="Times New Roman" w:cs="Times New Roman"/>
          <w:sz w:val="28"/>
          <w:szCs w:val="28"/>
          <w:lang w:val="en-GB"/>
        </w:rPr>
        <w:t>Hellriegel</w:t>
      </w:r>
      <w:proofErr w:type="spellEnd"/>
      <w:r w:rsidR="00CE2C9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had founded four types of culture in an organization. </w:t>
      </w:r>
      <w:r w:rsidR="00444374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These are: </w:t>
      </w:r>
    </w:p>
    <w:p w:rsidR="00444374" w:rsidRPr="009B5F60" w:rsidRDefault="00444374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AA3B26" w:rsidRPr="009B5F60" w:rsidRDefault="00A17C46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848" behindDoc="1" locked="0" layoutInCell="1" allowOverlap="1" wp14:anchorId="5A93C217" wp14:editId="7189D674">
            <wp:simplePos x="0" y="0"/>
            <wp:positionH relativeFrom="column">
              <wp:posOffset>431800</wp:posOffset>
            </wp:positionH>
            <wp:positionV relativeFrom="paragraph">
              <wp:posOffset>-514350</wp:posOffset>
            </wp:positionV>
            <wp:extent cx="5226050" cy="2527300"/>
            <wp:effectExtent l="0" t="0" r="0" b="6350"/>
            <wp:wrapTight wrapText="bothSides">
              <wp:wrapPolygon edited="0">
                <wp:start x="0" y="0"/>
                <wp:lineTo x="0" y="21491"/>
                <wp:lineTo x="21495" y="21491"/>
                <wp:lineTo x="21495" y="0"/>
                <wp:lineTo x="0" y="0"/>
              </wp:wrapPolygon>
            </wp:wrapTight>
            <wp:docPr id="3" name="Picture 3" descr="Image result for types of organizational cul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ypes of organizational cultur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0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3B26" w:rsidRPr="009B5F60" w:rsidRDefault="00AA3B26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B56779" w:rsidRPr="009B5F60" w:rsidRDefault="00B56779" w:rsidP="0029108D">
      <w:pPr>
        <w:spacing w:line="360" w:lineRule="auto"/>
        <w:ind w:left="504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AD5C78" w:rsidRPr="009B5F60" w:rsidRDefault="00AD5C78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444374" w:rsidRPr="009B5F60" w:rsidRDefault="00444374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444374" w:rsidRPr="009B5F60" w:rsidRDefault="00444374" w:rsidP="005719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Figure 03: Slocum and </w:t>
      </w:r>
      <w:proofErr w:type="spellStart"/>
      <w:r w:rsidRPr="009B5F60">
        <w:rPr>
          <w:rFonts w:ascii="Times New Roman" w:hAnsi="Times New Roman" w:cs="Times New Roman"/>
          <w:sz w:val="28"/>
          <w:szCs w:val="28"/>
          <w:lang w:val="en-GB"/>
        </w:rPr>
        <w:t>Hellriegel’s</w:t>
      </w:r>
      <w:proofErr w:type="spellEnd"/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four types of culture</w:t>
      </w:r>
    </w:p>
    <w:p w:rsidR="007849D2" w:rsidRPr="009B5F60" w:rsidRDefault="00444374" w:rsidP="005719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>Source:</w:t>
      </w:r>
      <w:r w:rsidR="007C682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-601409241"/>
          <w:citation/>
        </w:sdtPr>
        <w:sdtEndPr/>
        <w:sdtContent>
          <w:r w:rsidR="007C682A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7C682A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Alv12 \l 1033 </w:instrText>
          </w:r>
          <w:r w:rsidR="007C682A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7C682A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(Alvesson, 2012)</w:t>
          </w:r>
          <w:r w:rsidR="007C682A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2"/>
      </w:tblGrid>
      <w:tr w:rsidR="007849D2" w:rsidRPr="009B5F60" w:rsidTr="00C74A29">
        <w:tc>
          <w:tcPr>
            <w:tcW w:w="9243" w:type="dxa"/>
            <w:gridSpan w:val="2"/>
          </w:tcPr>
          <w:p w:rsidR="007849D2" w:rsidRPr="009B5F60" w:rsidRDefault="007849D2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>Clean culture</w:t>
            </w:r>
          </w:p>
        </w:tc>
      </w:tr>
      <w:tr w:rsidR="007849D2" w:rsidRPr="009B5F60" w:rsidTr="00C74A29">
        <w:tc>
          <w:tcPr>
            <w:tcW w:w="9243" w:type="dxa"/>
            <w:gridSpan w:val="2"/>
          </w:tcPr>
          <w:p w:rsidR="007849D2" w:rsidRPr="009B5F60" w:rsidRDefault="00353FB6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This is a friendly culture. It works </w:t>
            </w:r>
            <w:r w:rsidR="00886DA9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as</w:t>
            </w: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a family. </w:t>
            </w:r>
            <w:r w:rsidR="00E01324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All the member </w:t>
            </w:r>
            <w:r w:rsidR="004B668B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has</w:t>
            </w:r>
            <w:r w:rsidR="00E01324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="00886DA9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the </w:t>
            </w:r>
            <w:r w:rsidR="00E01324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right</w:t>
            </w:r>
            <w:r w:rsidR="00E01324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to take participation in </w:t>
            </w:r>
            <w:r w:rsidR="00886DA9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the </w:t>
            </w:r>
            <w:r w:rsidR="00E01324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organizational</w:t>
            </w:r>
            <w:r w:rsidR="00E01324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decision</w:t>
            </w:r>
            <w:r w:rsidR="007C682A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  <w:lang w:val="en-GB"/>
                </w:rPr>
                <w:id w:val="-1602570371"/>
                <w:citation/>
              </w:sdtPr>
              <w:sdtEndPr/>
              <w:sdtContent>
                <w:r w:rsidR="007C682A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begin"/>
                </w:r>
                <w:r w:rsidR="007C682A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instrText xml:space="preserve"> CITATION Alv12 \l 1033 </w:instrText>
                </w:r>
                <w:r w:rsidR="007C682A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separate"/>
                </w:r>
                <w:r w:rsidR="007C682A" w:rsidRPr="009B5F60"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/>
                  </w:rPr>
                  <w:t>(Alvesson, 2012)</w:t>
                </w:r>
                <w:r w:rsidR="007C682A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end"/>
                </w:r>
              </w:sdtContent>
            </w:sdt>
            <w:r w:rsidR="00E01324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. </w:t>
            </w:r>
            <w:r w:rsidR="000D0963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Seniors or fellows </w:t>
            </w:r>
            <w:r w:rsidR="000D0963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work</w:t>
            </w:r>
            <w:r w:rsidR="000D0963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like </w:t>
            </w:r>
            <w:r w:rsidR="000D0963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a mentor</w:t>
            </w:r>
            <w:r w:rsidR="000D0963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. </w:t>
            </w:r>
            <w:r w:rsidR="004109C6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The organization emphasizes on </w:t>
            </w:r>
            <w:r w:rsidR="004109C6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lon</w:t>
            </w:r>
            <w:r w:rsidR="00BB1DDA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g</w:t>
            </w:r>
            <w:r w:rsidR="00886DA9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-</w:t>
            </w:r>
            <w:r w:rsidR="00BB1DDA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term</w:t>
            </w:r>
            <w:r w:rsidR="00BB1DDA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human resource </w:t>
            </w:r>
            <w:r w:rsidR="00BB1DDA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relation</w:t>
            </w:r>
            <w:r w:rsidR="00BB1DDA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to </w:t>
            </w:r>
            <w:r w:rsidR="00BB1DDA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develop</w:t>
            </w:r>
            <w:r w:rsidR="00886DA9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ing</w:t>
            </w:r>
            <w:r w:rsidR="00BB1DDA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a bonding with all the member of an organization</w:t>
            </w:r>
            <w:r w:rsidR="007C682A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  <w:lang w:val="en-GB"/>
                </w:rPr>
                <w:id w:val="889998673"/>
                <w:citation/>
              </w:sdtPr>
              <w:sdtEndPr/>
              <w:sdtContent>
                <w:r w:rsidR="007C682A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begin"/>
                </w:r>
                <w:r w:rsidR="007C682A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instrText xml:space="preserve"> CITATION Thy09 \l 1033 </w:instrText>
                </w:r>
                <w:r w:rsidR="007C682A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separate"/>
                </w:r>
                <w:r w:rsidR="007C682A" w:rsidRPr="009B5F60"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/>
                  </w:rPr>
                  <w:t>(Thyssen, 2009)</w:t>
                </w:r>
                <w:r w:rsidR="007C682A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end"/>
                </w:r>
              </w:sdtContent>
            </w:sdt>
            <w:r w:rsidR="00BB1DDA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. This type of culture promotes teamwork, participation</w:t>
            </w:r>
            <w:r w:rsidR="00886DA9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,</w:t>
            </w:r>
            <w:r w:rsidR="00BB1DDA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="00BB1DDA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and</w:t>
            </w:r>
            <w:r w:rsidR="00BB1DDA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="0033041A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consensus</w:t>
            </w:r>
            <w:r w:rsidR="00BB1DDA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. </w:t>
            </w:r>
          </w:p>
        </w:tc>
      </w:tr>
      <w:tr w:rsidR="007849D2" w:rsidRPr="009B5F60" w:rsidTr="007849D2">
        <w:tc>
          <w:tcPr>
            <w:tcW w:w="4621" w:type="dxa"/>
          </w:tcPr>
          <w:p w:rsidR="007849D2" w:rsidRPr="009B5F60" w:rsidRDefault="001978E8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Leader type:</w:t>
            </w:r>
          </w:p>
        </w:tc>
        <w:tc>
          <w:tcPr>
            <w:tcW w:w="4622" w:type="dxa"/>
          </w:tcPr>
          <w:p w:rsidR="007849D2" w:rsidRPr="009B5F60" w:rsidRDefault="001978E8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Mentor, team builder </w:t>
            </w:r>
          </w:p>
        </w:tc>
      </w:tr>
      <w:tr w:rsidR="001978E8" w:rsidRPr="009B5F60" w:rsidTr="007849D2">
        <w:tc>
          <w:tcPr>
            <w:tcW w:w="4621" w:type="dxa"/>
          </w:tcPr>
          <w:p w:rsidR="001978E8" w:rsidRPr="009B5F60" w:rsidRDefault="001978E8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Value drivers: </w:t>
            </w:r>
          </w:p>
        </w:tc>
        <w:tc>
          <w:tcPr>
            <w:tcW w:w="4622" w:type="dxa"/>
          </w:tcPr>
          <w:p w:rsidR="001978E8" w:rsidRPr="009B5F60" w:rsidRDefault="001978E8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Commitment, communication and development </w:t>
            </w:r>
          </w:p>
        </w:tc>
      </w:tr>
      <w:tr w:rsidR="001978E8" w:rsidRPr="009B5F60" w:rsidTr="007849D2">
        <w:tc>
          <w:tcPr>
            <w:tcW w:w="4621" w:type="dxa"/>
          </w:tcPr>
          <w:p w:rsidR="001978E8" w:rsidRPr="009B5F60" w:rsidRDefault="001978E8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Theory of effectiveness </w:t>
            </w:r>
          </w:p>
        </w:tc>
        <w:tc>
          <w:tcPr>
            <w:tcW w:w="4622" w:type="dxa"/>
          </w:tcPr>
          <w:p w:rsidR="001978E8" w:rsidRPr="009B5F60" w:rsidRDefault="00A63C02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Employee relation development and participation are effective </w:t>
            </w:r>
          </w:p>
        </w:tc>
      </w:tr>
      <w:tr w:rsidR="00A63C02" w:rsidRPr="009B5F60" w:rsidTr="007849D2">
        <w:tc>
          <w:tcPr>
            <w:tcW w:w="4621" w:type="dxa"/>
          </w:tcPr>
          <w:p w:rsidR="00A63C02" w:rsidRPr="009B5F60" w:rsidRDefault="00A63C02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Quality improvement strategy</w:t>
            </w:r>
          </w:p>
        </w:tc>
        <w:tc>
          <w:tcPr>
            <w:tcW w:w="4622" w:type="dxa"/>
          </w:tcPr>
          <w:p w:rsidR="00A63C02" w:rsidRPr="009B5F60" w:rsidRDefault="001D1AB2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Team building, employee involvement, open communication </w:t>
            </w:r>
          </w:p>
        </w:tc>
      </w:tr>
    </w:tbl>
    <w:p w:rsidR="00444374" w:rsidRPr="009B5F60" w:rsidRDefault="00444374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0949FA" w:rsidRPr="009B5F60" w:rsidRDefault="000949FA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140B41" w:rsidRPr="009B5F60" w:rsidRDefault="00140B41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2"/>
      </w:tblGrid>
      <w:tr w:rsidR="00B6391C" w:rsidRPr="009B5F60" w:rsidTr="00C74A29">
        <w:tc>
          <w:tcPr>
            <w:tcW w:w="9243" w:type="dxa"/>
            <w:gridSpan w:val="2"/>
          </w:tcPr>
          <w:p w:rsidR="00B6391C" w:rsidRPr="009B5F60" w:rsidRDefault="00B6391C" w:rsidP="0029108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>Adhocracy culture</w:t>
            </w:r>
          </w:p>
        </w:tc>
      </w:tr>
      <w:tr w:rsidR="00B6391C" w:rsidRPr="009B5F60" w:rsidTr="00C74A29">
        <w:tc>
          <w:tcPr>
            <w:tcW w:w="9243" w:type="dxa"/>
            <w:gridSpan w:val="2"/>
          </w:tcPr>
          <w:p w:rsidR="00B6391C" w:rsidRPr="009B5F60" w:rsidRDefault="00DC6DC9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This is a dynamic organizational culture where </w:t>
            </w:r>
            <w:r w:rsidR="00CC0205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employees take risk and leader are seen innovators and risk takers</w:t>
            </w:r>
            <w:r w:rsidR="007C682A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  <w:lang w:val="en-GB"/>
                </w:rPr>
                <w:id w:val="-1872752634"/>
                <w:citation/>
              </w:sdtPr>
              <w:sdtEndPr/>
              <w:sdtContent>
                <w:r w:rsidR="007C682A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begin"/>
                </w:r>
                <w:r w:rsidR="007C682A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instrText xml:space="preserve"> CITATION Fro85 \l 1033 </w:instrText>
                </w:r>
                <w:r w:rsidR="007C682A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separate"/>
                </w:r>
                <w:r w:rsidR="007C682A" w:rsidRPr="009B5F60"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/>
                  </w:rPr>
                  <w:t>(Frost, 1985)</w:t>
                </w:r>
                <w:r w:rsidR="007C682A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end"/>
                </w:r>
              </w:sdtContent>
            </w:sdt>
            <w:r w:rsidR="00CC0205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. </w:t>
            </w:r>
            <w:r w:rsidR="00C85795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Experiments and innovation are core material here to achieve organizational goal. </w:t>
            </w:r>
            <w:r w:rsidR="00C91EB8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Finding a new product and making them is considered success here. </w:t>
            </w:r>
            <w:r w:rsidR="003349EB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The organization promotes individual performance and freedom. </w:t>
            </w:r>
          </w:p>
        </w:tc>
      </w:tr>
      <w:tr w:rsidR="00484AC9" w:rsidRPr="009B5F60" w:rsidTr="00B6391C">
        <w:tc>
          <w:tcPr>
            <w:tcW w:w="4621" w:type="dxa"/>
          </w:tcPr>
          <w:p w:rsidR="00484AC9" w:rsidRPr="009B5F60" w:rsidRDefault="00484AC9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Leader type:</w:t>
            </w:r>
          </w:p>
        </w:tc>
        <w:tc>
          <w:tcPr>
            <w:tcW w:w="4622" w:type="dxa"/>
          </w:tcPr>
          <w:p w:rsidR="00484AC9" w:rsidRPr="009B5F60" w:rsidRDefault="00484AC9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Innovator, entrepreneur </w:t>
            </w:r>
          </w:p>
        </w:tc>
      </w:tr>
      <w:tr w:rsidR="00484AC9" w:rsidRPr="009B5F60" w:rsidTr="00B6391C">
        <w:tc>
          <w:tcPr>
            <w:tcW w:w="4621" w:type="dxa"/>
          </w:tcPr>
          <w:p w:rsidR="00484AC9" w:rsidRPr="009B5F60" w:rsidRDefault="00484AC9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Value drivers: </w:t>
            </w:r>
          </w:p>
        </w:tc>
        <w:tc>
          <w:tcPr>
            <w:tcW w:w="4622" w:type="dxa"/>
          </w:tcPr>
          <w:p w:rsidR="00484AC9" w:rsidRPr="009B5F60" w:rsidRDefault="00484AC9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Innovative outputs, transformation </w:t>
            </w:r>
          </w:p>
        </w:tc>
      </w:tr>
      <w:tr w:rsidR="00484AC9" w:rsidRPr="009B5F60" w:rsidTr="00B6391C">
        <w:tc>
          <w:tcPr>
            <w:tcW w:w="4621" w:type="dxa"/>
          </w:tcPr>
          <w:p w:rsidR="00484AC9" w:rsidRPr="009B5F60" w:rsidRDefault="005E549D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Theory of effectiveness:</w:t>
            </w:r>
          </w:p>
        </w:tc>
        <w:tc>
          <w:tcPr>
            <w:tcW w:w="4622" w:type="dxa"/>
          </w:tcPr>
          <w:p w:rsidR="00484AC9" w:rsidRPr="009B5F60" w:rsidRDefault="003D3A8C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New products or services are effective </w:t>
            </w:r>
          </w:p>
        </w:tc>
      </w:tr>
      <w:tr w:rsidR="00484AC9" w:rsidRPr="009B5F60" w:rsidTr="00B6391C">
        <w:tc>
          <w:tcPr>
            <w:tcW w:w="4621" w:type="dxa"/>
          </w:tcPr>
          <w:p w:rsidR="00484AC9" w:rsidRPr="009B5F60" w:rsidRDefault="00484AC9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Quality improvement strategy</w:t>
            </w:r>
            <w:r w:rsidR="005E549D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:</w:t>
            </w:r>
          </w:p>
        </w:tc>
        <w:tc>
          <w:tcPr>
            <w:tcW w:w="4622" w:type="dxa"/>
          </w:tcPr>
          <w:p w:rsidR="00484AC9" w:rsidRPr="009B5F60" w:rsidRDefault="007A4821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Creating new values, continuous improvement, finding creative solutions. </w:t>
            </w:r>
          </w:p>
        </w:tc>
      </w:tr>
    </w:tbl>
    <w:p w:rsidR="00E22405" w:rsidRDefault="00E22405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A17C46" w:rsidRPr="009B5F60" w:rsidRDefault="00A17C46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2"/>
        <w:gridCol w:w="4621"/>
      </w:tblGrid>
      <w:tr w:rsidR="00B52B69" w:rsidRPr="009B5F60" w:rsidTr="00C74A29">
        <w:tc>
          <w:tcPr>
            <w:tcW w:w="9243" w:type="dxa"/>
            <w:gridSpan w:val="2"/>
          </w:tcPr>
          <w:p w:rsidR="00B52B69" w:rsidRPr="009B5F60" w:rsidRDefault="00383A98" w:rsidP="0029108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>Hierarchical culture</w:t>
            </w:r>
          </w:p>
        </w:tc>
      </w:tr>
      <w:tr w:rsidR="00B52B69" w:rsidRPr="009B5F60" w:rsidTr="00C74A29">
        <w:tc>
          <w:tcPr>
            <w:tcW w:w="9243" w:type="dxa"/>
            <w:gridSpan w:val="2"/>
          </w:tcPr>
          <w:p w:rsidR="00B52B69" w:rsidRPr="009B5F60" w:rsidRDefault="00CA363B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This is a </w:t>
            </w:r>
            <w:r w:rsidR="008F4663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structure-based</w:t>
            </w: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="007A3280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organization where superior take all the decisions. </w:t>
            </w:r>
            <w:r w:rsidR="00B75118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Leaders are proud </w:t>
            </w:r>
            <w:r w:rsidR="00886DA9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of</w:t>
            </w:r>
            <w:r w:rsidR="00B75118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their </w:t>
            </w:r>
            <w:r w:rsidR="008F4663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efficiency-based</w:t>
            </w:r>
            <w:r w:rsidR="00B75118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performance</w:t>
            </w:r>
            <w:r w:rsidR="00BC5C07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  <w:lang w:val="en-GB"/>
                </w:rPr>
                <w:id w:val="1761176187"/>
                <w:citation/>
              </w:sdtPr>
              <w:sdtEndPr/>
              <w:sdtContent>
                <w:r w:rsidR="00BC5C07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begin"/>
                </w:r>
                <w:r w:rsidR="00BC5C07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instrText xml:space="preserve"> CITATION Fro85 \l 1033 </w:instrText>
                </w:r>
                <w:r w:rsidR="00BC5C07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separate"/>
                </w:r>
                <w:r w:rsidR="00BC5C07" w:rsidRPr="009B5F60"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/>
                  </w:rPr>
                  <w:t>(Frost, 1985)</w:t>
                </w:r>
                <w:r w:rsidR="00BC5C07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end"/>
                </w:r>
              </w:sdtContent>
            </w:sdt>
            <w:r w:rsidR="00B75118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. The </w:t>
            </w:r>
            <w:r w:rsidR="00B75118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long</w:t>
            </w:r>
            <w:r w:rsidR="00886DA9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-</w:t>
            </w:r>
            <w:r w:rsidR="00B75118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term</w:t>
            </w:r>
            <w:r w:rsidR="00B75118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goal achieved here. </w:t>
            </w:r>
            <w:r w:rsidR="00B75118" w:rsidRPr="009B5F60">
              <w:rPr>
                <w:rFonts w:ascii="Times New Roman" w:hAnsi="Times New Roman" w:cs="Times New Roman"/>
                <w:sz w:val="28"/>
                <w:szCs w:val="28"/>
                <w:shd w:val="clear" w:color="auto" w:fill="F2F3F4"/>
                <w:lang w:val="en-GB"/>
              </w:rPr>
              <w:t xml:space="preserve">The personnel management </w:t>
            </w:r>
            <w:r w:rsidR="008F4663" w:rsidRPr="009B5F60">
              <w:rPr>
                <w:rFonts w:ascii="Times New Roman" w:hAnsi="Times New Roman" w:cs="Times New Roman"/>
                <w:sz w:val="28"/>
                <w:szCs w:val="28"/>
                <w:shd w:val="clear" w:color="auto" w:fill="F2F3F4"/>
                <w:lang w:val="en-GB"/>
              </w:rPr>
              <w:t>must</w:t>
            </w:r>
            <w:r w:rsidR="00B75118" w:rsidRPr="009B5F60">
              <w:rPr>
                <w:rFonts w:ascii="Times New Roman" w:hAnsi="Times New Roman" w:cs="Times New Roman"/>
                <w:sz w:val="28"/>
                <w:szCs w:val="28"/>
                <w:shd w:val="clear" w:color="auto" w:fill="F2F3F4"/>
                <w:lang w:val="en-GB"/>
              </w:rPr>
              <w:t xml:space="preserve"> guarantee work and predictability. </w:t>
            </w:r>
            <w:r w:rsidR="00D16A22" w:rsidRPr="009B5F60">
              <w:rPr>
                <w:rFonts w:ascii="Times New Roman" w:hAnsi="Times New Roman" w:cs="Times New Roman"/>
                <w:sz w:val="28"/>
                <w:szCs w:val="28"/>
                <w:shd w:val="clear" w:color="auto" w:fill="F2F3F4"/>
                <w:lang w:val="en-GB"/>
              </w:rPr>
              <w:t xml:space="preserve">Formal rules and regulations </w:t>
            </w:r>
            <w:r w:rsidR="00BC5C07" w:rsidRPr="009B5F60">
              <w:rPr>
                <w:rFonts w:ascii="Times New Roman" w:hAnsi="Times New Roman" w:cs="Times New Roman"/>
                <w:sz w:val="28"/>
                <w:szCs w:val="28"/>
                <w:shd w:val="clear" w:color="auto" w:fill="F2F3F4"/>
                <w:lang w:val="en-GB"/>
              </w:rPr>
              <w:t>keep</w:t>
            </w:r>
            <w:r w:rsidR="00D16A22" w:rsidRPr="009B5F60">
              <w:rPr>
                <w:rFonts w:ascii="Times New Roman" w:hAnsi="Times New Roman" w:cs="Times New Roman"/>
                <w:sz w:val="28"/>
                <w:szCs w:val="28"/>
                <w:shd w:val="clear" w:color="auto" w:fill="F2F3F4"/>
                <w:lang w:val="en-GB"/>
              </w:rPr>
              <w:t xml:space="preserve"> the employee together</w:t>
            </w:r>
            <w:r w:rsidR="00BC5C07" w:rsidRPr="009B5F60">
              <w:rPr>
                <w:rFonts w:ascii="Times New Roman" w:hAnsi="Times New Roman" w:cs="Times New Roman"/>
                <w:sz w:val="28"/>
                <w:szCs w:val="28"/>
                <w:shd w:val="clear" w:color="auto" w:fill="F2F3F4"/>
                <w:lang w:val="en-GB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  <w:shd w:val="clear" w:color="auto" w:fill="F2F3F4"/>
                  <w:lang w:val="en-GB"/>
                </w:rPr>
                <w:id w:val="-125164187"/>
                <w:citation/>
              </w:sdtPr>
              <w:sdtEndPr/>
              <w:sdtContent>
                <w:r w:rsidR="00BC5C07" w:rsidRPr="009B5F60">
                  <w:rPr>
                    <w:rFonts w:ascii="Times New Roman" w:hAnsi="Times New Roman" w:cs="Times New Roman"/>
                    <w:sz w:val="28"/>
                    <w:szCs w:val="28"/>
                    <w:shd w:val="clear" w:color="auto" w:fill="F2F3F4"/>
                    <w:lang w:val="en-GB"/>
                  </w:rPr>
                  <w:fldChar w:fldCharType="begin"/>
                </w:r>
                <w:r w:rsidR="00BC5C07" w:rsidRPr="009B5F60">
                  <w:rPr>
                    <w:rFonts w:ascii="Times New Roman" w:hAnsi="Times New Roman" w:cs="Times New Roman"/>
                    <w:sz w:val="28"/>
                    <w:szCs w:val="28"/>
                    <w:shd w:val="clear" w:color="auto" w:fill="F2F3F4"/>
                    <w:lang w:val="en-GB"/>
                  </w:rPr>
                  <w:instrText xml:space="preserve"> CITATION Sha16 \l 1033 </w:instrText>
                </w:r>
                <w:r w:rsidR="00BC5C07" w:rsidRPr="009B5F60">
                  <w:rPr>
                    <w:rFonts w:ascii="Times New Roman" w:hAnsi="Times New Roman" w:cs="Times New Roman"/>
                    <w:sz w:val="28"/>
                    <w:szCs w:val="28"/>
                    <w:shd w:val="clear" w:color="auto" w:fill="F2F3F4"/>
                    <w:lang w:val="en-GB"/>
                  </w:rPr>
                  <w:fldChar w:fldCharType="separate"/>
                </w:r>
                <w:r w:rsidR="00BC5C07" w:rsidRPr="009B5F60">
                  <w:rPr>
                    <w:rFonts w:ascii="Times New Roman" w:hAnsi="Times New Roman" w:cs="Times New Roman"/>
                    <w:noProof/>
                    <w:sz w:val="28"/>
                    <w:szCs w:val="28"/>
                    <w:shd w:val="clear" w:color="auto" w:fill="F2F3F4"/>
                    <w:lang w:val="en-GB"/>
                  </w:rPr>
                  <w:t>(Shaw, 2016)</w:t>
                </w:r>
                <w:r w:rsidR="00BC5C07" w:rsidRPr="009B5F60">
                  <w:rPr>
                    <w:rFonts w:ascii="Times New Roman" w:hAnsi="Times New Roman" w:cs="Times New Roman"/>
                    <w:sz w:val="28"/>
                    <w:szCs w:val="28"/>
                    <w:shd w:val="clear" w:color="auto" w:fill="F2F3F4"/>
                    <w:lang w:val="en-GB"/>
                  </w:rPr>
                  <w:fldChar w:fldCharType="end"/>
                </w:r>
              </w:sdtContent>
            </w:sdt>
            <w:r w:rsidR="00D16A22" w:rsidRPr="009B5F60">
              <w:rPr>
                <w:rFonts w:ascii="Times New Roman" w:hAnsi="Times New Roman" w:cs="Times New Roman"/>
                <w:sz w:val="28"/>
                <w:szCs w:val="28"/>
                <w:shd w:val="clear" w:color="auto" w:fill="F2F3F4"/>
                <w:lang w:val="en-GB"/>
              </w:rPr>
              <w:t xml:space="preserve">. </w:t>
            </w:r>
          </w:p>
        </w:tc>
      </w:tr>
      <w:tr w:rsidR="00472A36" w:rsidRPr="009B5F60" w:rsidTr="00B52B69">
        <w:tc>
          <w:tcPr>
            <w:tcW w:w="4622" w:type="dxa"/>
          </w:tcPr>
          <w:p w:rsidR="00472A36" w:rsidRPr="009B5F60" w:rsidRDefault="00472A36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Leader type:</w:t>
            </w:r>
          </w:p>
        </w:tc>
        <w:tc>
          <w:tcPr>
            <w:tcW w:w="4621" w:type="dxa"/>
          </w:tcPr>
          <w:p w:rsidR="00472A36" w:rsidRPr="009B5F60" w:rsidRDefault="00472A36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Monitor, organizer, coordinator </w:t>
            </w:r>
          </w:p>
        </w:tc>
      </w:tr>
      <w:tr w:rsidR="00472A36" w:rsidRPr="009B5F60" w:rsidTr="00B52B69">
        <w:tc>
          <w:tcPr>
            <w:tcW w:w="4622" w:type="dxa"/>
          </w:tcPr>
          <w:p w:rsidR="00472A36" w:rsidRPr="009B5F60" w:rsidRDefault="00472A36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Value drivers: </w:t>
            </w:r>
          </w:p>
        </w:tc>
        <w:tc>
          <w:tcPr>
            <w:tcW w:w="4621" w:type="dxa"/>
          </w:tcPr>
          <w:p w:rsidR="00472A36" w:rsidRPr="009B5F60" w:rsidRDefault="00C13D90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Efficiency, timeliness </w:t>
            </w:r>
          </w:p>
        </w:tc>
      </w:tr>
      <w:tr w:rsidR="00472A36" w:rsidRPr="009B5F60" w:rsidTr="00B52B69">
        <w:tc>
          <w:tcPr>
            <w:tcW w:w="4622" w:type="dxa"/>
          </w:tcPr>
          <w:p w:rsidR="00472A36" w:rsidRPr="009B5F60" w:rsidRDefault="000834DD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Theory of effectiveness:</w:t>
            </w:r>
          </w:p>
        </w:tc>
        <w:tc>
          <w:tcPr>
            <w:tcW w:w="4621" w:type="dxa"/>
          </w:tcPr>
          <w:p w:rsidR="00472A36" w:rsidRPr="009B5F60" w:rsidRDefault="00C13D90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Efficiency with </w:t>
            </w:r>
            <w:r w:rsidR="00886DA9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the </w:t>
            </w:r>
            <w:r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capable</w:t>
            </w: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process is effective. </w:t>
            </w:r>
          </w:p>
        </w:tc>
      </w:tr>
      <w:tr w:rsidR="00472A36" w:rsidRPr="009B5F60" w:rsidTr="00B52B69">
        <w:tc>
          <w:tcPr>
            <w:tcW w:w="4622" w:type="dxa"/>
          </w:tcPr>
          <w:p w:rsidR="00472A36" w:rsidRPr="009B5F60" w:rsidRDefault="00472A36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Quality improvement strategy</w:t>
            </w:r>
            <w:r w:rsidR="000834DD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:</w:t>
            </w:r>
          </w:p>
        </w:tc>
        <w:tc>
          <w:tcPr>
            <w:tcW w:w="4621" w:type="dxa"/>
          </w:tcPr>
          <w:p w:rsidR="00472A36" w:rsidRPr="009B5F60" w:rsidRDefault="00C13D90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Process control, quality problem solving, and error detection. </w:t>
            </w:r>
          </w:p>
        </w:tc>
      </w:tr>
    </w:tbl>
    <w:p w:rsidR="007A4821" w:rsidRPr="009B5F60" w:rsidRDefault="007A4821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2"/>
      </w:tblGrid>
      <w:tr w:rsidR="00202CE4" w:rsidRPr="009B5F60" w:rsidTr="00C74A29">
        <w:tc>
          <w:tcPr>
            <w:tcW w:w="9243" w:type="dxa"/>
            <w:gridSpan w:val="2"/>
          </w:tcPr>
          <w:p w:rsidR="00202CE4" w:rsidRPr="009B5F60" w:rsidRDefault="00202CE4" w:rsidP="00CB129D">
            <w:pPr>
              <w:pStyle w:val="Heading2"/>
              <w:outlineLvl w:val="1"/>
              <w:rPr>
                <w:sz w:val="28"/>
                <w:szCs w:val="28"/>
              </w:rPr>
            </w:pPr>
            <w:r w:rsidRPr="009B5F60">
              <w:rPr>
                <w:sz w:val="28"/>
                <w:szCs w:val="28"/>
              </w:rPr>
              <w:t>Market culture</w:t>
            </w:r>
          </w:p>
        </w:tc>
      </w:tr>
      <w:tr w:rsidR="00202CE4" w:rsidRPr="009B5F60" w:rsidTr="00C74A29">
        <w:tc>
          <w:tcPr>
            <w:tcW w:w="9243" w:type="dxa"/>
            <w:gridSpan w:val="2"/>
          </w:tcPr>
          <w:p w:rsidR="00202CE4" w:rsidRPr="009B5F60" w:rsidRDefault="00FF150D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People are competitive </w:t>
            </w:r>
            <w:r w:rsidR="00364A16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and high focused on results where leader are hard drivers, producers</w:t>
            </w:r>
            <w:r w:rsidR="00886DA9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,</w:t>
            </w:r>
            <w:r w:rsidR="00364A16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="00364A16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and</w:t>
            </w:r>
            <w:r w:rsidR="00364A16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rivals at the same time</w:t>
            </w:r>
            <w:r w:rsidR="00CC07E6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  <w:lang w:val="en-GB"/>
                </w:rPr>
                <w:id w:val="1167438081"/>
                <w:citation/>
              </w:sdtPr>
              <w:sdtEndPr/>
              <w:sdtContent>
                <w:r w:rsidR="00CC07E6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begin"/>
                </w:r>
                <w:r w:rsidR="00CC07E6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instrText xml:space="preserve"> CITATION Alv12 \l 1033 </w:instrText>
                </w:r>
                <w:r w:rsidR="00CC07E6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separate"/>
                </w:r>
                <w:r w:rsidR="00CC07E6" w:rsidRPr="009B5F60"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/>
                  </w:rPr>
                  <w:t>(Alvesson, 2012)</w:t>
                </w:r>
                <w:r w:rsidR="00CC07E6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end"/>
                </w:r>
              </w:sdtContent>
            </w:sdt>
            <w:r w:rsidR="00364A16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. </w:t>
            </w:r>
            <w:r w:rsidR="002F1244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The</w:t>
            </w:r>
            <w:r w:rsidR="002F1244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r w:rsidR="002F1244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emphasi</w:t>
            </w:r>
            <w:r w:rsidR="002458DE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z</w:t>
            </w:r>
            <w:r w:rsidR="00886DA9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e</w:t>
            </w:r>
            <w:r w:rsidR="002F1244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on winning the outcomes rather than </w:t>
            </w:r>
            <w:r w:rsidR="00536ACE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good works. </w:t>
            </w:r>
            <w:r w:rsidR="009D35E5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Reputation and success are most important here. Leader thoughts market penetration and stock are the success here</w:t>
            </w:r>
            <w:r w:rsidR="00CC07E6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  <w:lang w:val="en-GB"/>
                </w:rPr>
                <w:id w:val="1363395598"/>
                <w:citation/>
              </w:sdtPr>
              <w:sdtEndPr/>
              <w:sdtContent>
                <w:r w:rsidR="00CC07E6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begin"/>
                </w:r>
                <w:r w:rsidR="00CC07E6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instrText xml:space="preserve"> CITATION Fro85 \l 1033 </w:instrText>
                </w:r>
                <w:r w:rsidR="00CC07E6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separate"/>
                </w:r>
                <w:r w:rsidR="00CC07E6" w:rsidRPr="009B5F60"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/>
                  </w:rPr>
                  <w:t>(Frost, 1985)</w:t>
                </w:r>
                <w:r w:rsidR="00CC07E6" w:rsidRPr="009B5F60">
                  <w:rPr>
                    <w:rFonts w:ascii="Times New Roman" w:hAnsi="Times New Roman" w:cs="Times New Roman"/>
                    <w:sz w:val="28"/>
                    <w:szCs w:val="28"/>
                    <w:lang w:val="en-GB"/>
                  </w:rPr>
                  <w:fldChar w:fldCharType="end"/>
                </w:r>
              </w:sdtContent>
            </w:sdt>
            <w:r w:rsidR="009D35E5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. </w:t>
            </w:r>
          </w:p>
        </w:tc>
      </w:tr>
      <w:tr w:rsidR="000834DD" w:rsidRPr="009B5F60" w:rsidTr="00202CE4">
        <w:tc>
          <w:tcPr>
            <w:tcW w:w="4621" w:type="dxa"/>
          </w:tcPr>
          <w:p w:rsidR="000834DD" w:rsidRPr="009B5F60" w:rsidRDefault="000834DD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Leader type:</w:t>
            </w:r>
          </w:p>
        </w:tc>
        <w:tc>
          <w:tcPr>
            <w:tcW w:w="4622" w:type="dxa"/>
          </w:tcPr>
          <w:p w:rsidR="000834DD" w:rsidRPr="009B5F60" w:rsidRDefault="00E023D0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Competitor, producer </w:t>
            </w:r>
          </w:p>
        </w:tc>
      </w:tr>
      <w:tr w:rsidR="000834DD" w:rsidRPr="009B5F60" w:rsidTr="00202CE4">
        <w:tc>
          <w:tcPr>
            <w:tcW w:w="4621" w:type="dxa"/>
          </w:tcPr>
          <w:p w:rsidR="000834DD" w:rsidRPr="009B5F60" w:rsidRDefault="000834DD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Value drivers: </w:t>
            </w:r>
          </w:p>
        </w:tc>
        <w:tc>
          <w:tcPr>
            <w:tcW w:w="4622" w:type="dxa"/>
          </w:tcPr>
          <w:p w:rsidR="000834DD" w:rsidRPr="009B5F60" w:rsidRDefault="00E023D0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Market share, profitability </w:t>
            </w:r>
          </w:p>
        </w:tc>
      </w:tr>
      <w:tr w:rsidR="000834DD" w:rsidRPr="009B5F60" w:rsidTr="00202CE4">
        <w:tc>
          <w:tcPr>
            <w:tcW w:w="4621" w:type="dxa"/>
          </w:tcPr>
          <w:p w:rsidR="000834DD" w:rsidRPr="009B5F60" w:rsidRDefault="000834DD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Theory of </w:t>
            </w:r>
            <w:r w:rsidR="008F4663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effectiveness:</w:t>
            </w:r>
          </w:p>
        </w:tc>
        <w:tc>
          <w:tcPr>
            <w:tcW w:w="4622" w:type="dxa"/>
          </w:tcPr>
          <w:p w:rsidR="000834DD" w:rsidRPr="009B5F60" w:rsidRDefault="00E023D0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Customer focus </w:t>
            </w:r>
            <w:r w:rsidR="00886DA9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is</w:t>
            </w: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effective </w:t>
            </w:r>
          </w:p>
        </w:tc>
      </w:tr>
      <w:tr w:rsidR="000834DD" w:rsidRPr="009B5F60" w:rsidTr="00202CE4">
        <w:tc>
          <w:tcPr>
            <w:tcW w:w="4621" w:type="dxa"/>
          </w:tcPr>
          <w:p w:rsidR="000834DD" w:rsidRPr="009B5F60" w:rsidRDefault="000834DD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Quality improvement strategy:</w:t>
            </w:r>
          </w:p>
        </w:tc>
        <w:tc>
          <w:tcPr>
            <w:tcW w:w="4622" w:type="dxa"/>
          </w:tcPr>
          <w:p w:rsidR="000834DD" w:rsidRPr="009B5F60" w:rsidRDefault="00E023D0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Improving productivity, </w:t>
            </w:r>
            <w:r w:rsidR="00ED61EF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creating new markets, increasing market share. </w:t>
            </w:r>
          </w:p>
        </w:tc>
      </w:tr>
    </w:tbl>
    <w:p w:rsidR="00CB129D" w:rsidRPr="009B5F60" w:rsidRDefault="00CB129D" w:rsidP="002910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8F0DE5" w:rsidRPr="009B5F60" w:rsidRDefault="008F0DE5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 xml:space="preserve">Slocum and </w:t>
      </w:r>
      <w:proofErr w:type="spellStart"/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Hellriegel’s</w:t>
      </w:r>
      <w:proofErr w:type="spellEnd"/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 xml:space="preserve"> four types of culture on </w:t>
      </w:r>
      <w:r w:rsidR="00812A02" w:rsidRPr="009B5F60">
        <w:rPr>
          <w:rFonts w:ascii="Times New Roman" w:hAnsi="Times New Roman" w:cs="Times New Roman"/>
          <w:b/>
          <w:sz w:val="28"/>
          <w:szCs w:val="28"/>
          <w:lang w:val="en-GB"/>
        </w:rPr>
        <w:t>Ryanair PLC</w:t>
      </w: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 xml:space="preserve">: </w:t>
      </w:r>
      <w:r w:rsidR="00812A02"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C72A2B" w:rsidRPr="009B5F60">
        <w:rPr>
          <w:rFonts w:ascii="Times New Roman" w:hAnsi="Times New Roman" w:cs="Times New Roman"/>
          <w:sz w:val="28"/>
          <w:szCs w:val="28"/>
          <w:lang w:val="en-GB"/>
        </w:rPr>
        <w:t>’s goal is very clear.</w:t>
      </w:r>
      <w:r w:rsidR="008E015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They are focusing on success. They mostly focus on </w:t>
      </w:r>
      <w:r w:rsidR="00A61FB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cutting cost, increasing profitability, keeping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A61FB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number</w:t>
      </w:r>
      <w:r w:rsidR="00A61FB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one position in Europe market and </w:t>
      </w:r>
      <w:r w:rsidR="00A34D85" w:rsidRPr="009B5F60">
        <w:rPr>
          <w:rFonts w:ascii="Times New Roman" w:hAnsi="Times New Roman" w:cs="Times New Roman"/>
          <w:sz w:val="28"/>
          <w:szCs w:val="28"/>
          <w:lang w:val="en-GB"/>
        </w:rPr>
        <w:t>best price of their services</w:t>
      </w:r>
      <w:r w:rsidR="00CC07E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-273170602"/>
          <w:citation/>
        </w:sdtPr>
        <w:sdtEndPr/>
        <w:sdtContent>
          <w:r w:rsidR="00CC07E6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CC07E6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Rya18 \l 1033 </w:instrText>
          </w:r>
          <w:r w:rsidR="00CC07E6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CC07E6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(Ryanair, 2017)</w:t>
          </w:r>
          <w:r w:rsidR="00CC07E6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A34D85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794CF1" w:rsidRPr="009B5F60">
        <w:rPr>
          <w:rFonts w:ascii="Times New Roman" w:hAnsi="Times New Roman" w:cs="Times New Roman"/>
          <w:sz w:val="28"/>
          <w:szCs w:val="28"/>
          <w:lang w:val="en-GB"/>
        </w:rPr>
        <w:t>Every one</w:t>
      </w:r>
      <w:r w:rsidR="002C1D5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of the </w:t>
      </w:r>
      <w:r w:rsidR="008F4663" w:rsidRPr="009B5F60">
        <w:rPr>
          <w:rFonts w:ascii="Times New Roman" w:hAnsi="Times New Roman" w:cs="Times New Roman"/>
          <w:sz w:val="28"/>
          <w:szCs w:val="28"/>
          <w:lang w:val="en-GB"/>
        </w:rPr>
        <w:t>companies</w:t>
      </w:r>
      <w:r w:rsidR="00794CF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774D40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gets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to </w:t>
      </w:r>
      <w:r w:rsidR="00774D40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benefit</w:t>
      </w:r>
      <w:r w:rsidR="00774D40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from the </w:t>
      </w:r>
      <w:r w:rsidR="00182BE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success of the company. </w:t>
      </w:r>
      <w:r w:rsidR="009F258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When the company was established </w:t>
      </w:r>
      <w:r w:rsidR="001A516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employee was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 </w:t>
      </w:r>
      <w:r w:rsidR="001A516D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shareholder</w:t>
      </w:r>
      <w:r w:rsidR="001A516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4A17F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bonus is directly linked with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 </w:t>
      </w:r>
      <w:r w:rsidR="001B04D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profit</w:t>
      </w:r>
      <w:r w:rsidR="001B04D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of the company. </w:t>
      </w:r>
    </w:p>
    <w:p w:rsidR="00352EB8" w:rsidRPr="009B5F60" w:rsidRDefault="002A116A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According to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above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discussion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,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it is identified that </w:t>
      </w:r>
      <w:r w:rsidR="00812A02"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is following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market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culture of Slocum and </w:t>
      </w:r>
      <w:proofErr w:type="spellStart"/>
      <w:r w:rsidRPr="009B5F60">
        <w:rPr>
          <w:rFonts w:ascii="Times New Roman" w:hAnsi="Times New Roman" w:cs="Times New Roman"/>
          <w:sz w:val="28"/>
          <w:szCs w:val="28"/>
          <w:lang w:val="en-GB"/>
        </w:rPr>
        <w:t>Hellriegel’s</w:t>
      </w:r>
      <w:proofErr w:type="spellEnd"/>
      <w:r w:rsidR="00991A9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four types of culture. </w:t>
      </w:r>
      <w:r w:rsidR="008A05A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concept has maintained from the establishment of the company. </w:t>
      </w:r>
    </w:p>
    <w:p w:rsidR="00224687" w:rsidRPr="00A17C46" w:rsidRDefault="00352EB8" w:rsidP="00A17C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br w:type="page"/>
      </w:r>
      <w:bookmarkStart w:id="5" w:name="_Toc528973384"/>
    </w:p>
    <w:p w:rsidR="002A116A" w:rsidRPr="00477F03" w:rsidRDefault="00352EB8" w:rsidP="0029108D">
      <w:pPr>
        <w:pStyle w:val="Heading1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477F03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 xml:space="preserve">P2: </w:t>
      </w:r>
      <w:r w:rsidR="0019594E" w:rsidRPr="00477F03">
        <w:rPr>
          <w:rFonts w:ascii="Times New Roman" w:hAnsi="Times New Roman" w:cs="Times New Roman"/>
          <w:b/>
          <w:color w:val="auto"/>
          <w:sz w:val="24"/>
          <w:szCs w:val="24"/>
        </w:rPr>
        <w:t>Provide a critical evaluation of an organization and the broader environment in which it operates.</w:t>
      </w:r>
      <w:bookmarkEnd w:id="5"/>
      <w:r w:rsidR="0019594E" w:rsidRPr="00477F0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:rsidR="008F525B" w:rsidRDefault="008F525B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7063CE" w:rsidRPr="009B5F60" w:rsidRDefault="00980747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Every business is </w:t>
      </w:r>
      <w:r w:rsidR="006C3D1F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being 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affected by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8E7A1B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micro</w:t>
      </w:r>
      <w:r w:rsidR="008E7A1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and macro environment. </w:t>
      </w:r>
      <w:r w:rsidR="00C0137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It affects the company’s profitability. </w:t>
      </w:r>
      <w:r w:rsidR="009E7B4C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Sometime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</w:t>
      </w:r>
      <w:r w:rsidR="009E7B4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it creates positive impacts and it creates opposite impacts. </w:t>
      </w:r>
      <w:r w:rsidR="003B7E1D" w:rsidRPr="009B5F60">
        <w:rPr>
          <w:rFonts w:ascii="Times New Roman" w:hAnsi="Times New Roman" w:cs="Times New Roman"/>
          <w:sz w:val="28"/>
          <w:szCs w:val="28"/>
          <w:lang w:val="en-GB"/>
        </w:rPr>
        <w:t>So,</w:t>
      </w:r>
      <w:r w:rsidR="00554EC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it is not unnecessary but not mandatory</w:t>
      </w:r>
      <w:r w:rsidR="007A6A6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-2079191375"/>
          <w:citation/>
        </w:sdtPr>
        <w:sdtEndPr/>
        <w:sdtContent>
          <w:r w:rsidR="007A6A6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7A6A6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Sha16 \l 1033 </w:instrText>
          </w:r>
          <w:r w:rsidR="007A6A6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7A6A6E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(Shaw, 2016)</w:t>
          </w:r>
          <w:r w:rsidR="007A6A6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554EC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5D645F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2C2B23" w:rsidRPr="009B5F60">
        <w:rPr>
          <w:rFonts w:ascii="Times New Roman" w:hAnsi="Times New Roman" w:cs="Times New Roman"/>
          <w:sz w:val="28"/>
          <w:szCs w:val="28"/>
          <w:lang w:val="en-GB"/>
        </w:rPr>
        <w:t>author of this report is</w:t>
      </w:r>
      <w:r w:rsidR="005D645F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using here </w:t>
      </w:r>
      <w:r w:rsidR="003321D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PESTEL and SWOT analysis </w:t>
      </w:r>
      <w:r w:rsidR="005E4C3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tools </w:t>
      </w:r>
      <w:r w:rsidR="003321D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to evaluate </w:t>
      </w:r>
      <w:r w:rsidR="00A924B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factors that are affecting the </w:t>
      </w:r>
      <w:r w:rsidR="00812A02"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5E4C3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operation. </w:t>
      </w:r>
      <w:r w:rsidR="002C2B2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PESTEL analysis is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 </w:t>
      </w:r>
      <w:r w:rsidR="002C2B23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very</w:t>
      </w:r>
      <w:r w:rsidR="002C2B2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useful method to understand the </w:t>
      </w:r>
      <w:r w:rsidR="002C2B23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macro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-</w:t>
      </w:r>
      <w:r w:rsidR="002C2B23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environmental</w:t>
      </w:r>
      <w:r w:rsidR="002C2B2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factor and SWOT are using </w:t>
      </w:r>
      <w:r w:rsidR="00370D8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to </w:t>
      </w:r>
      <w:r w:rsidR="00370D88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analy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z</w:t>
      </w:r>
      <w:r w:rsidR="00370D88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e</w:t>
      </w:r>
      <w:r w:rsidR="00370D8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the micro factors. </w:t>
      </w:r>
    </w:p>
    <w:p w:rsidR="009F383D" w:rsidRPr="009B5F60" w:rsidRDefault="0098798B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4896" behindDoc="0" locked="0" layoutInCell="1" allowOverlap="1" wp14:anchorId="4FF501C6" wp14:editId="0551D67C">
            <wp:simplePos x="0" y="0"/>
            <wp:positionH relativeFrom="column">
              <wp:posOffset>885825</wp:posOffset>
            </wp:positionH>
            <wp:positionV relativeFrom="paragraph">
              <wp:posOffset>166370</wp:posOffset>
            </wp:positionV>
            <wp:extent cx="4457700" cy="2676525"/>
            <wp:effectExtent l="0" t="19050" r="0" b="85725"/>
            <wp:wrapSquare wrapText="bothSides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383D" w:rsidRPr="009B5F60" w:rsidRDefault="009F383D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9F383D" w:rsidRPr="009B5F60" w:rsidRDefault="009F383D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9F383D" w:rsidRPr="009B5F60" w:rsidRDefault="009F383D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9F383D" w:rsidRPr="009B5F60" w:rsidRDefault="009F383D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9F383D" w:rsidRPr="009B5F60" w:rsidRDefault="009F383D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9F383D" w:rsidRPr="009B5F60" w:rsidRDefault="009F383D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9F383D" w:rsidRPr="009B5F60" w:rsidRDefault="009F383D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19594E" w:rsidRPr="009B5F60" w:rsidRDefault="009F383D" w:rsidP="0022468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Figure 04: </w:t>
      </w:r>
      <w:r w:rsidR="003B5645" w:rsidRPr="009B5F60">
        <w:rPr>
          <w:rFonts w:ascii="Times New Roman" w:hAnsi="Times New Roman" w:cs="Times New Roman"/>
          <w:sz w:val="28"/>
          <w:szCs w:val="28"/>
          <w:lang w:val="en-GB"/>
        </w:rPr>
        <w:t>PESTEL analysis</w:t>
      </w:r>
    </w:p>
    <w:p w:rsidR="003B5645" w:rsidRPr="009B5F60" w:rsidRDefault="003B5645" w:rsidP="005719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Source: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659586977"/>
          <w:citation/>
        </w:sdtPr>
        <w:sdtEndPr/>
        <w:sdtContent>
          <w:r w:rsidR="007A6A6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7A6A6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Sha16 \l 1033 </w:instrText>
          </w:r>
          <w:r w:rsidR="007A6A6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7A6A6E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(Shaw, 2016)</w:t>
          </w:r>
          <w:r w:rsidR="007A6A6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</w:p>
    <w:p w:rsidR="00224687" w:rsidRPr="009B5F60" w:rsidRDefault="00224687" w:rsidP="002910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98798B" w:rsidRPr="00A17C46" w:rsidRDefault="00E921E5" w:rsidP="00A17C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Political factors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r w:rsidR="006D0423" w:rsidRPr="009B5F60">
        <w:rPr>
          <w:rFonts w:ascii="Times New Roman" w:hAnsi="Times New Roman" w:cs="Times New Roman"/>
          <w:sz w:val="28"/>
          <w:szCs w:val="28"/>
          <w:lang w:val="en-GB"/>
        </w:rPr>
        <w:t>Every business is being affected by local or international politics</w:t>
      </w:r>
      <w:r w:rsidR="007A6A6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2017341856"/>
          <w:citation/>
        </w:sdtPr>
        <w:sdtEndPr/>
        <w:sdtContent>
          <w:r w:rsidR="007A6A6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7A6A6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Sha16 \l 1033 </w:instrText>
          </w:r>
          <w:r w:rsidR="007A6A6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7A6A6E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(Shaw, 2016)</w:t>
          </w:r>
          <w:r w:rsidR="007A6A6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6D042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BD707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BREXIT is the main political issue for any organization of EU. </w:t>
      </w:r>
      <w:r w:rsidR="00822284" w:rsidRPr="009B5F60">
        <w:rPr>
          <w:rFonts w:ascii="Times New Roman" w:hAnsi="Times New Roman" w:cs="Times New Roman"/>
          <w:sz w:val="28"/>
          <w:szCs w:val="28"/>
          <w:lang w:val="en-GB"/>
        </w:rPr>
        <w:t>It will create</w:t>
      </w:r>
      <w:r w:rsidR="00EF320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the </w:t>
      </w:r>
      <w:r w:rsidR="00EF320D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labor</w:t>
      </w:r>
      <w:r w:rsidR="00EF320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shortage </w:t>
      </w:r>
      <w:r w:rsidR="00C701F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and capital insufficiency also. </w:t>
      </w:r>
      <w:r w:rsidR="00170BC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But there </w:t>
      </w:r>
      <w:r w:rsidR="00170BC8" w:rsidRPr="009B5F60">
        <w:rPr>
          <w:rFonts w:ascii="Times New Roman" w:hAnsi="Times New Roman" w:cs="Times New Roman"/>
          <w:sz w:val="28"/>
          <w:szCs w:val="28"/>
          <w:lang w:val="en-GB"/>
        </w:rPr>
        <w:lastRenderedPageBreak/>
        <w:t xml:space="preserve">is a hope for the </w:t>
      </w:r>
      <w:r w:rsidR="00812A02"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170BC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that </w:t>
      </w:r>
      <w:r w:rsidR="006205A4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they can run their plan on EU countries until 2021. </w:t>
      </w:r>
      <w:r w:rsidR="00F4792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political condition of this region is very </w:t>
      </w:r>
      <w:r w:rsidR="00F4792D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peace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ful</w:t>
      </w:r>
      <w:r w:rsidR="00F4792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2458DE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The g</w:t>
      </w:r>
      <w:r w:rsidR="005853BE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overnment</w:t>
      </w:r>
      <w:r w:rsidR="005853B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5853BE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provide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</w:t>
      </w:r>
      <w:r w:rsidR="005853B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a level playing field for all kinds of business. Government increases the airport </w:t>
      </w:r>
      <w:r w:rsidR="003B7E1D" w:rsidRPr="009B5F60">
        <w:rPr>
          <w:rFonts w:ascii="Times New Roman" w:hAnsi="Times New Roman" w:cs="Times New Roman"/>
          <w:sz w:val="28"/>
          <w:szCs w:val="28"/>
          <w:lang w:val="en-GB"/>
        </w:rPr>
        <w:t>facilities,</w:t>
      </w:r>
      <w:r w:rsidR="005853B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so they </w:t>
      </w:r>
      <w:r w:rsidR="005853BE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charge</w:t>
      </w:r>
      <w:r w:rsidR="005853B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high price from the airline companies</w:t>
      </w:r>
      <w:r w:rsidR="00C142C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750083394"/>
          <w:citation/>
        </w:sdtPr>
        <w:sdtEndPr/>
        <w:sdtContent>
          <w:r w:rsidR="00C142C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Sha16 \l 1033 </w:instrText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C142CE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(Shaw, 2016)</w:t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5853B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812A02"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5853B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A2423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distributes this </w:t>
      </w:r>
      <w:r w:rsidR="0065775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charge to the </w:t>
      </w:r>
      <w:r w:rsidR="003B7E1D" w:rsidRPr="009B5F60">
        <w:rPr>
          <w:rFonts w:ascii="Times New Roman" w:hAnsi="Times New Roman" w:cs="Times New Roman"/>
          <w:sz w:val="28"/>
          <w:szCs w:val="28"/>
          <w:lang w:val="en-GB"/>
        </w:rPr>
        <w:t>passenger’s</w:t>
      </w:r>
      <w:r w:rsidR="0065775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fare. </w:t>
      </w:r>
      <w:r w:rsidR="005052B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But </w:t>
      </w:r>
      <w:r w:rsidR="005052B1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still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,</w:t>
      </w:r>
      <w:r w:rsidR="005052B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812A02"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5052B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is charging low fare from their passengers</w:t>
      </w:r>
      <w:r w:rsidR="00C142C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272137138"/>
          <w:citation/>
        </w:sdtPr>
        <w:sdtEndPr/>
        <w:sdtContent>
          <w:r w:rsidR="00500C41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500C41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Rya18 \l 1033 </w:instrText>
          </w:r>
          <w:r w:rsidR="00500C41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500C41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(Ryanair, 2017)</w:t>
          </w:r>
          <w:r w:rsidR="00500C41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500C4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5052B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224687" w:rsidRPr="009B5F60" w:rsidRDefault="00224687" w:rsidP="002910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4A0B40" w:rsidRPr="009B5F60" w:rsidRDefault="00746089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992" behindDoc="1" locked="0" layoutInCell="1" allowOverlap="1" wp14:anchorId="2F9E0673" wp14:editId="5C6A347B">
            <wp:simplePos x="0" y="0"/>
            <wp:positionH relativeFrom="column">
              <wp:posOffset>82550</wp:posOffset>
            </wp:positionH>
            <wp:positionV relativeFrom="paragraph">
              <wp:posOffset>1362710</wp:posOffset>
            </wp:positionV>
            <wp:extent cx="5499100" cy="2476500"/>
            <wp:effectExtent l="0" t="0" r="6350" b="0"/>
            <wp:wrapTight wrapText="bothSides">
              <wp:wrapPolygon edited="0">
                <wp:start x="0" y="0"/>
                <wp:lineTo x="0" y="21434"/>
                <wp:lineTo x="21550" y="21434"/>
                <wp:lineTo x="2155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81" t="30769" r="40123" b="26627"/>
                    <a:stretch/>
                  </pic:blipFill>
                  <pic:spPr bwMode="auto">
                    <a:xfrm>
                      <a:off x="0" y="0"/>
                      <a:ext cx="5499100" cy="247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89A" w:rsidRPr="009B5F60">
        <w:rPr>
          <w:rFonts w:ascii="Times New Roman" w:hAnsi="Times New Roman" w:cs="Times New Roman"/>
          <w:b/>
          <w:sz w:val="28"/>
          <w:szCs w:val="28"/>
          <w:lang w:val="en-GB"/>
        </w:rPr>
        <w:t>Economic factors</w:t>
      </w:r>
      <w:r w:rsidR="004F689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r w:rsidR="003B75F4" w:rsidRPr="009B5F60">
        <w:rPr>
          <w:rFonts w:ascii="Times New Roman" w:hAnsi="Times New Roman" w:cs="Times New Roman"/>
          <w:sz w:val="28"/>
          <w:szCs w:val="28"/>
          <w:lang w:val="en-GB"/>
        </w:rPr>
        <w:t>Economic factors indicate</w:t>
      </w:r>
      <w:r w:rsidR="00E52F4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that GDP, GNP, inflation rate, exchange rate, </w:t>
      </w:r>
      <w:r w:rsidR="00E52F47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labor</w:t>
      </w:r>
      <w:r w:rsidR="00E52F4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cost and so on</w:t>
      </w:r>
      <w:r w:rsidR="002B28A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892088788"/>
          <w:citation/>
        </w:sdtPr>
        <w:sdtEndPr/>
        <w:sdtContent>
          <w:r w:rsidR="002B28A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2B28A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Sha16 \l 1033 </w:instrText>
          </w:r>
          <w:r w:rsidR="002B28A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2B28AC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(Shaw, 2016)</w:t>
          </w:r>
          <w:r w:rsidR="002B28A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E52F4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3B75F4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These factors hugely affect any business. </w:t>
      </w:r>
      <w:r w:rsidR="000426D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High inflation rate means increasing product prices. </w:t>
      </w:r>
      <w:r w:rsidR="004A0B40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Inflation of UK is </w:t>
      </w:r>
      <w:r w:rsidR="004A0B40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favorable</w:t>
      </w:r>
      <w:r w:rsidR="004A0B40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:rsidR="004A0B40" w:rsidRPr="009B5F60" w:rsidRDefault="004A0B40" w:rsidP="000E7C82">
      <w:pPr>
        <w:spacing w:line="360" w:lineRule="auto"/>
        <w:ind w:left="2160" w:firstLine="720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Figure 05: </w:t>
      </w:r>
      <w:r w:rsidR="000069BC" w:rsidRPr="009B5F60">
        <w:rPr>
          <w:rFonts w:ascii="Times New Roman" w:hAnsi="Times New Roman" w:cs="Times New Roman"/>
          <w:sz w:val="28"/>
          <w:szCs w:val="28"/>
          <w:lang w:val="en-GB"/>
        </w:rPr>
        <w:t>An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Inflation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rate of UK</w:t>
      </w:r>
    </w:p>
    <w:p w:rsidR="004A0B40" w:rsidRPr="009B5F60" w:rsidRDefault="004A0B40" w:rsidP="005719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Source: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-399602447"/>
          <w:citation/>
        </w:sdtPr>
        <w:sdtEndPr/>
        <w:sdtContent>
          <w:r w:rsidR="002B28A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2B28A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Sha16 \l 1033 </w:instrText>
          </w:r>
          <w:r w:rsidR="002B28A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2B28AC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(Shaw, 2016)</w:t>
          </w:r>
          <w:r w:rsidR="002B28A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</w:p>
    <w:p w:rsidR="009D372E" w:rsidRPr="009B5F60" w:rsidRDefault="000C2F24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From the above chart, </w:t>
      </w:r>
      <w:r w:rsidR="00327859" w:rsidRPr="009B5F60">
        <w:rPr>
          <w:rFonts w:ascii="Times New Roman" w:hAnsi="Times New Roman" w:cs="Times New Roman"/>
          <w:sz w:val="28"/>
          <w:szCs w:val="28"/>
          <w:lang w:val="en-GB"/>
        </w:rPr>
        <w:t>inflation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of UK is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 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very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favorable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position but not stable. </w:t>
      </w:r>
      <w:r w:rsidR="00C771B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On the other hand, </w:t>
      </w:r>
      <w:r w:rsidR="00812A02"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0B17B4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losses some clients for international </w:t>
      </w:r>
      <w:r w:rsidR="00033AA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air accidents. </w:t>
      </w:r>
      <w:r w:rsidR="00594E1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Though </w:t>
      </w:r>
      <w:r w:rsidR="00812A02"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594E1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594E16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provide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</w:t>
      </w:r>
      <w:r w:rsidR="00594E1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594E16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most</w:t>
      </w:r>
      <w:r w:rsidR="00594E1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safety services </w:t>
      </w:r>
      <w:r w:rsidR="00C73A4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to </w:t>
      </w:r>
      <w:r w:rsidR="00130415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9D372E" w:rsidRPr="009B5F60">
        <w:rPr>
          <w:rFonts w:ascii="Times New Roman" w:hAnsi="Times New Roman" w:cs="Times New Roman"/>
          <w:sz w:val="28"/>
          <w:szCs w:val="28"/>
          <w:lang w:val="en-GB"/>
        </w:rPr>
        <w:t>passengers</w:t>
      </w:r>
      <w:r w:rsidR="00130415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:rsidR="00224687" w:rsidRPr="009B5F60" w:rsidRDefault="00224687" w:rsidP="002910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9D372E" w:rsidRPr="009B5F60" w:rsidRDefault="00D61DDF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lastRenderedPageBreak/>
        <w:t>Social factor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r w:rsidR="006A011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Consumers has several </w:t>
      </w:r>
      <w:r w:rsidR="006A5A6C" w:rsidRPr="009B5F60">
        <w:rPr>
          <w:rFonts w:ascii="Times New Roman" w:hAnsi="Times New Roman" w:cs="Times New Roman"/>
          <w:sz w:val="28"/>
          <w:szCs w:val="28"/>
          <w:lang w:val="en-GB"/>
        </w:rPr>
        <w:t>options</w:t>
      </w:r>
      <w:r w:rsidR="006A011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to choose their transport mode</w:t>
      </w:r>
      <w:r w:rsidR="00C142C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2053655244"/>
          <w:citation/>
        </w:sdtPr>
        <w:sdtEndPr/>
        <w:sdtContent>
          <w:r w:rsidR="00C142C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Col00 \l 1033 </w:instrText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C142CE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(Cole, 2000)</w:t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6A011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4838D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122B8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They can go from London to Dublin by train, bus, air. </w:t>
      </w:r>
      <w:proofErr w:type="gramStart"/>
      <w:r w:rsidR="00191DDE" w:rsidRPr="009B5F60">
        <w:rPr>
          <w:rFonts w:ascii="Times New Roman" w:hAnsi="Times New Roman" w:cs="Times New Roman"/>
          <w:sz w:val="28"/>
          <w:szCs w:val="28"/>
          <w:lang w:val="en-GB"/>
        </w:rPr>
        <w:t>So</w:t>
      </w:r>
      <w:proofErr w:type="gramEnd"/>
      <w:r w:rsidR="00191DD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it depends on consumer’s </w:t>
      </w:r>
      <w:r w:rsidR="00191DDE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attitudes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on</w:t>
      </w:r>
      <w:r w:rsidR="00191DD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how they go. </w:t>
      </w:r>
      <w:r w:rsidR="00683A60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Some people </w:t>
      </w:r>
      <w:r w:rsidR="00047293" w:rsidRPr="009B5F60">
        <w:rPr>
          <w:rFonts w:ascii="Times New Roman" w:hAnsi="Times New Roman" w:cs="Times New Roman"/>
          <w:sz w:val="28"/>
          <w:szCs w:val="28"/>
          <w:lang w:val="en-GB"/>
        </w:rPr>
        <w:t>want</w:t>
      </w:r>
      <w:r w:rsidR="00A8662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to go 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to</w:t>
      </w:r>
      <w:r w:rsidR="00A8662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 </w:t>
      </w:r>
      <w:r w:rsidR="00A86623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cheap</w:t>
      </w:r>
      <w:r w:rsidR="00A8662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rate and some people </w:t>
      </w:r>
      <w:r w:rsidR="00AB4C83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want</w:t>
      </w:r>
      <w:r w:rsidR="00AB4C8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to go with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 </w:t>
      </w:r>
      <w:r w:rsidR="00AB4C83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luxurious</w:t>
      </w:r>
      <w:r w:rsidR="00AB4C8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flight. </w:t>
      </w:r>
      <w:r w:rsidR="00047293" w:rsidRPr="009B5F60">
        <w:rPr>
          <w:rFonts w:ascii="Times New Roman" w:hAnsi="Times New Roman" w:cs="Times New Roman"/>
          <w:sz w:val="28"/>
          <w:szCs w:val="28"/>
          <w:lang w:val="en-GB"/>
        </w:rPr>
        <w:t>Social norms, values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04729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047293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and</w:t>
      </w:r>
      <w:r w:rsidR="0004729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attitudes are </w:t>
      </w:r>
      <w:r w:rsidR="002458D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 </w:t>
      </w:r>
      <w:r w:rsidR="00047293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great</w:t>
      </w:r>
      <w:r w:rsidR="0004729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influencer for any business</w:t>
      </w:r>
      <w:r w:rsidR="00CF4D0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186571528"/>
          <w:citation/>
        </w:sdtPr>
        <w:sdtEndPr/>
        <w:sdtContent>
          <w:r w:rsidR="00CF4D0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CF4D0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Sha16 \l 1033 </w:instrText>
          </w:r>
          <w:r w:rsidR="00CF4D0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CF4D0C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(Shaw, 2016)</w:t>
          </w:r>
          <w:r w:rsidR="00CF4D0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04729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:rsidR="00224687" w:rsidRPr="009B5F60" w:rsidRDefault="00224687" w:rsidP="002910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FD5111" w:rsidRPr="009B5F60" w:rsidRDefault="0099530F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Technological factor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r w:rsidR="00973BC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Technology is a big factor for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973BC7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present</w:t>
      </w:r>
      <w:r w:rsidR="00973BC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world. </w:t>
      </w:r>
      <w:r w:rsidR="009929DF" w:rsidRPr="009B5F60">
        <w:rPr>
          <w:rFonts w:ascii="Times New Roman" w:hAnsi="Times New Roman" w:cs="Times New Roman"/>
          <w:sz w:val="28"/>
          <w:szCs w:val="28"/>
          <w:lang w:val="en-GB"/>
        </w:rPr>
        <w:t>Technology means automation system for production business and increasing quality for service industry</w:t>
      </w:r>
      <w:r w:rsidR="00CF4D0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1393228742"/>
          <w:citation/>
        </w:sdtPr>
        <w:sdtEndPr/>
        <w:sdtContent>
          <w:r w:rsidR="00CF4D0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CF4D0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Sha16 \l 1033 </w:instrText>
          </w:r>
          <w:r w:rsidR="00CF4D0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CF4D0C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(Shaw, 2016)</w:t>
          </w:r>
          <w:r w:rsidR="00CF4D0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9929DF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A108E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It is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 </w:t>
      </w:r>
      <w:r w:rsidR="00A108ED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highly</w:t>
      </w:r>
      <w:r w:rsidR="00A108E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concerned matter for </w:t>
      </w:r>
      <w:r w:rsidR="00812A02" w:rsidRPr="009B5F60">
        <w:rPr>
          <w:rFonts w:ascii="Times New Roman" w:hAnsi="Times New Roman" w:cs="Times New Roman"/>
          <w:sz w:val="28"/>
          <w:szCs w:val="28"/>
          <w:lang w:val="en-GB"/>
        </w:rPr>
        <w:t>Ryanair PLC</w:t>
      </w:r>
      <w:r w:rsidR="002E1F9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C8408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Where maximum company charges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 </w:t>
      </w:r>
      <w:r w:rsidR="00C84088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high</w:t>
      </w:r>
      <w:r w:rsidR="00C8408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price for their services there </w:t>
      </w:r>
      <w:r w:rsidR="006D2FC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Ryanair </w:t>
      </w:r>
      <w:r w:rsidR="00E602B6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take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</w:t>
      </w:r>
      <w:r w:rsidR="00E602B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low charges from clients by using Boeing 737 planes. </w:t>
      </w:r>
      <w:r w:rsidR="00D160E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It is being replaced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D160EC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fleet</w:t>
      </w:r>
      <w:r w:rsidR="00D160E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of old aircraft with new more environmentally. </w:t>
      </w:r>
      <w:r w:rsidR="005A06E7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New </w:t>
      </w:r>
      <w:r w:rsidR="005A06E7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aircraft</w:t>
      </w:r>
      <w:r w:rsidR="005A06E7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produce 50% 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fewer</w:t>
      </w:r>
      <w:r w:rsidR="005A06E7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emissions, 45% less fuel burn and 45% lower noise emissions per seat</w:t>
      </w:r>
      <w:r w:rsidR="00C142C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121198802"/>
          <w:citation/>
        </w:sdtPr>
        <w:sdtEndPr/>
        <w:sdtContent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instrText xml:space="preserve"> CITATION Rya18 \l 1033 </w:instrText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C142CE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  <w:lang w:val="en-GB"/>
            </w:rPr>
            <w:t>(Ryanair, 2017)</w:t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5A06E7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8A044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It is necessary for Ryanair to keep the </w:t>
      </w:r>
      <w:r w:rsidR="00FA7CF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first position 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in</w:t>
      </w:r>
      <w:r w:rsidR="008A044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r w:rsidR="002458D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</w:t>
      </w:r>
      <w:r w:rsidR="008A044C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United</w:t>
      </w:r>
      <w:r w:rsidR="008A044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Kingdom</w:t>
      </w:r>
      <w:r w:rsidR="00CF4D0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-1194920462"/>
          <w:citation/>
        </w:sdtPr>
        <w:sdtEndPr/>
        <w:sdtContent>
          <w:r w:rsidR="00CF4D0C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CF4D0C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instrText xml:space="preserve"> CITATION Rya18 \l 1033 </w:instrText>
          </w:r>
          <w:r w:rsidR="00CF4D0C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CF4D0C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  <w:lang w:val="en-GB"/>
            </w:rPr>
            <w:t>(Ryanair, 2017)</w:t>
          </w:r>
          <w:r w:rsidR="00CF4D0C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8A044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673B00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Technology helps the Ryanair to achieve their goal and objectives. </w:t>
      </w:r>
      <w:r w:rsidR="00CB3C6C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Finally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,</w:t>
      </w:r>
      <w:r w:rsidR="00CB3C6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it could be said that developed technology </w:t>
      </w:r>
      <w:r w:rsidR="00E93497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is </w:t>
      </w:r>
      <w:r w:rsidR="00886DA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a </w:t>
      </w:r>
      <w:r w:rsidR="0009543D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blessing</w:t>
      </w:r>
      <w:r w:rsidR="0009543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for a </w:t>
      </w:r>
      <w:r w:rsidR="003B7E1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service-based</w:t>
      </w:r>
      <w:r w:rsidR="0009543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company such as Ryanair. </w:t>
      </w:r>
    </w:p>
    <w:p w:rsidR="00224687" w:rsidRPr="009B5F60" w:rsidRDefault="00224687" w:rsidP="002910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GB"/>
        </w:rPr>
      </w:pPr>
    </w:p>
    <w:p w:rsidR="00224687" w:rsidRPr="00A17C46" w:rsidRDefault="00D843A8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GB"/>
        </w:rPr>
        <w:t>Environmental factor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: </w:t>
      </w:r>
      <w:r w:rsidR="00F70D3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Environment is a</w:t>
      </w:r>
      <w:r w:rsidR="00E65AE8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crucial factor </w:t>
      </w:r>
      <w:r w:rsidR="00F302B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for an airline business where flight flies in the Sky. </w:t>
      </w:r>
      <w:r w:rsidR="003B7E1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So,</w:t>
      </w:r>
      <w:r w:rsidR="00BB5F9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every flight depends on the weather condition of </w:t>
      </w:r>
      <w:r w:rsidR="00886DA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</w:t>
      </w:r>
      <w:r w:rsidR="00BB5F94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environment</w:t>
      </w:r>
      <w:r w:rsidR="00BB5F9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276155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Every government is concerning global w</w:t>
      </w:r>
      <w:r w:rsidR="00461FF2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arming and </w:t>
      </w:r>
      <w:r w:rsidR="00461FF2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greenhouse</w:t>
      </w:r>
      <w:r w:rsidR="00461FF2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effects from carbon emissions</w:t>
      </w:r>
      <w:r w:rsidR="00CF4D0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463556461"/>
          <w:citation/>
        </w:sdtPr>
        <w:sdtEndPr/>
        <w:sdtContent>
          <w:r w:rsidR="00CF4D0C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CF4D0C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instrText xml:space="preserve"> CITATION Sch10 \l 1033 </w:instrText>
          </w:r>
          <w:r w:rsidR="00CF4D0C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CF4D0C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  <w:lang w:val="en-GB"/>
            </w:rPr>
            <w:t>(Schein, 2010)</w:t>
          </w:r>
          <w:r w:rsidR="00CF4D0C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461FF2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The a</w:t>
      </w:r>
      <w:r w:rsidR="004F7BFB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irline</w:t>
      </w:r>
      <w:r w:rsidR="004F7BF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industry is responsible for 2.6</w:t>
      </w:r>
      <w:r w:rsidR="004F7BFB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%</w:t>
      </w:r>
      <w:r w:rsidR="002458DE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 xml:space="preserve"> of</w:t>
      </w:r>
      <w:r w:rsidR="004F7BF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carbon emissions</w:t>
      </w:r>
      <w:r w:rsidR="00C142C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-783965754"/>
          <w:citation/>
        </w:sdtPr>
        <w:sdtEndPr/>
        <w:sdtContent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instrText xml:space="preserve"> CITATION Sha16 \l 1033 </w:instrText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C142CE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  <w:lang w:val="en-GB"/>
            </w:rPr>
            <w:t>(Shaw, 2016)</w:t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4F7BF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F47F31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But Ryanair has reduced </w:t>
      </w:r>
      <w:r w:rsidR="00CC3F6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carbon emission by using updated technology. </w:t>
      </w:r>
      <w:r w:rsidR="00F032BA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A</w:t>
      </w:r>
      <w:r w:rsidR="00293DC8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ny company fails to reduce as per government guideline </w:t>
      </w:r>
      <w:r w:rsidR="0052262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than they will be </w:t>
      </w:r>
      <w:r w:rsidR="0052262D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penali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z</w:t>
      </w:r>
      <w:r w:rsidR="0052262D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ed</w:t>
      </w:r>
      <w:r w:rsidR="0052262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a huge amount. 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The e</w:t>
      </w:r>
      <w:r w:rsidR="006749FC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nvironment</w:t>
      </w:r>
      <w:r w:rsidR="006749F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is major concerning factor for any organization 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in</w:t>
      </w:r>
      <w:r w:rsidR="006749F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the present world</w:t>
      </w:r>
      <w:r w:rsidR="00C142C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1709295340"/>
          <w:citation/>
        </w:sdtPr>
        <w:sdtEndPr/>
        <w:sdtContent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instrText xml:space="preserve"> CITATION Thy09 \l 1033 </w:instrText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C142CE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  <w:lang w:val="en-GB"/>
            </w:rPr>
            <w:t>(Thyssen, 2009)</w:t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6749F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</w:p>
    <w:p w:rsidR="00DA6F24" w:rsidRPr="009B5F60" w:rsidRDefault="00DA6F24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GB"/>
        </w:rPr>
        <w:lastRenderedPageBreak/>
        <w:t>Legal factors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: </w:t>
      </w:r>
      <w:r w:rsidR="00FD4AD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Legal means rules and obligation from parliament or court. </w:t>
      </w:r>
      <w:r w:rsidR="00DC4601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There are several types of rules and regulation for </w:t>
      </w:r>
      <w:r w:rsidR="00DC4601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business</w:t>
      </w:r>
      <w:r w:rsidR="00DC4601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purposes. </w:t>
      </w:r>
      <w:r w:rsidR="008E1908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But all are not effective for all kinds of business</w:t>
      </w:r>
      <w:r w:rsidR="00CF4D0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2009243396"/>
          <w:citation/>
        </w:sdtPr>
        <w:sdtEndPr/>
        <w:sdtContent>
          <w:r w:rsidR="00CF4D0C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CF4D0C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instrText xml:space="preserve"> CITATION Sha16 \l 1033 </w:instrText>
          </w:r>
          <w:r w:rsidR="00CF4D0C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CF4D0C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  <w:lang w:val="en-GB"/>
            </w:rPr>
            <w:t>(Shaw, 2016)</w:t>
          </w:r>
          <w:r w:rsidR="00CF4D0C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8E1908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0B28E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Charges</w:t>
      </w:r>
      <w:r w:rsidR="004C3181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of </w:t>
      </w:r>
      <w:r w:rsidR="000B28E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confusing</w:t>
      </w:r>
      <w:r w:rsidR="004C3181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articles on Airlines will also lead to legal action. According to the case, UK authorities denied allegations of Ryanair publishing such articles on channel four.</w:t>
      </w:r>
      <w:r w:rsidR="000B28E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r w:rsidR="008E75E5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It is also discussed that </w:t>
      </w:r>
      <w:r w:rsidR="00C53868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breach of contract of emission of carbon will also be treated as a legal action for against the company</w:t>
      </w:r>
      <w:r w:rsidR="00C142C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961000403"/>
          <w:citation/>
        </w:sdtPr>
        <w:sdtEndPr/>
        <w:sdtContent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instrText xml:space="preserve"> CITATION Sha16 \l 1033 </w:instrText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C142CE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  <w:lang w:val="en-GB"/>
            </w:rPr>
            <w:t>(Shaw, 2016)</w:t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C53868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1D2DA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Another fact is getting illegal subsidies from </w:t>
      </w:r>
      <w:r w:rsidR="00886DA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</w:t>
      </w:r>
      <w:r w:rsidR="001D2DAC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airport</w:t>
      </w:r>
      <w:r w:rsidR="001D2DA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is </w:t>
      </w:r>
      <w:r w:rsidR="00886DA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a </w:t>
      </w:r>
      <w:r w:rsidR="001D2DAC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crime</w:t>
      </w:r>
      <w:r w:rsidR="001D2DA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in Europe. </w:t>
      </w:r>
      <w:r w:rsidR="003B7E1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So,</w:t>
      </w:r>
      <w:r w:rsidR="00C82923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the organization can get subsidies from </w:t>
      </w:r>
      <w:r w:rsidR="00886DA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</w:t>
      </w:r>
      <w:r w:rsidR="00C82923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port</w:t>
      </w:r>
      <w:r w:rsidR="00C82923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will be sort after, because of remain competitive. </w:t>
      </w:r>
    </w:p>
    <w:p w:rsidR="00224687" w:rsidRPr="00A17C46" w:rsidRDefault="00F25ADD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After </w:t>
      </w:r>
      <w:r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analy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z</w:t>
      </w:r>
      <w:r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ing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the PESTEL analysis of </w:t>
      </w:r>
      <w:r w:rsidR="0090096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Ryanair </w:t>
      </w:r>
      <w:r w:rsidR="0012455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it is found that several factors affect the business of </w:t>
      </w:r>
      <w:r w:rsidR="00EC65B6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Ryanair,</w:t>
      </w:r>
      <w:r w:rsidR="0012455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but they have capabilities to </w:t>
      </w:r>
      <w:r w:rsidR="00C23C1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tackle </w:t>
      </w:r>
      <w:r w:rsidR="0097085F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situation if it is over controlled. </w:t>
      </w:r>
      <w:r w:rsidR="00320BC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author of this report </w:t>
      </w:r>
      <w:r w:rsidR="00D53D5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tries to use </w:t>
      </w:r>
      <w:r w:rsidR="000F6A5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SWOT to </w:t>
      </w:r>
      <w:r w:rsidR="000F6A5B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analy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z</w:t>
      </w:r>
      <w:r w:rsidR="000F6A5B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e</w:t>
      </w:r>
      <w:r w:rsidR="000F6A5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the </w:t>
      </w:r>
      <w:r w:rsidR="000F6A5B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microenvironment</w:t>
      </w:r>
      <w:r w:rsidR="000F6A5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of the business. </w:t>
      </w:r>
    </w:p>
    <w:p w:rsidR="009B5F60" w:rsidRDefault="009B5F60" w:rsidP="002910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GB"/>
        </w:rPr>
      </w:pPr>
    </w:p>
    <w:p w:rsidR="009C7817" w:rsidRPr="009B5F60" w:rsidRDefault="009C7817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GB"/>
        </w:rPr>
        <w:t>SWOT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stands on </w:t>
      </w:r>
      <w:r w:rsidR="003F66B3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strength, weakness, opportunity</w:t>
      </w:r>
      <w:r w:rsidR="00886DA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,</w:t>
      </w:r>
      <w:r w:rsidR="003F66B3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r w:rsidR="003F66B3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and</w:t>
      </w:r>
      <w:r w:rsidR="003F66B3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threats. </w:t>
      </w:r>
      <w:r w:rsidR="00E01AF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It is presented in a frame below: </w:t>
      </w:r>
    </w:p>
    <w:p w:rsidR="0078465D" w:rsidRPr="009B5F60" w:rsidRDefault="0078465D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16C3031" wp14:editId="5E81BC03">
            <wp:extent cx="5499100" cy="1879600"/>
            <wp:effectExtent l="0" t="57150" r="0" b="10160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A17C46" w:rsidRDefault="0078465D" w:rsidP="00A17C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>Figure 0</w:t>
      </w:r>
      <w:r w:rsidR="0093316C">
        <w:rPr>
          <w:rFonts w:ascii="Times New Roman" w:hAnsi="Times New Roman" w:cs="Times New Roman"/>
          <w:sz w:val="28"/>
          <w:szCs w:val="28"/>
          <w:lang w:val="en-GB"/>
        </w:rPr>
        <w:t>6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r w:rsidR="00220DB9" w:rsidRPr="009B5F60">
        <w:rPr>
          <w:rFonts w:ascii="Times New Roman" w:hAnsi="Times New Roman" w:cs="Times New Roman"/>
          <w:sz w:val="28"/>
          <w:szCs w:val="28"/>
          <w:lang w:val="en-GB"/>
        </w:rPr>
        <w:t>SWOT analysis</w:t>
      </w:r>
    </w:p>
    <w:p w:rsidR="00F81915" w:rsidRPr="009B5F60" w:rsidRDefault="00220DB9" w:rsidP="00A17C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Source: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1904639782"/>
          <w:citation/>
        </w:sdtPr>
        <w:sdtEndPr/>
        <w:sdtContent>
          <w:r w:rsidR="00CF4D0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CF4D0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Sha16 \l 1033 </w:instrText>
          </w:r>
          <w:r w:rsidR="00CF4D0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CF4D0C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(Shaw, 2016)</w:t>
          </w:r>
          <w:r w:rsidR="00CF4D0C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</w:p>
    <w:p w:rsidR="00EC65B6" w:rsidRDefault="00886DA9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noProof/>
          <w:sz w:val="28"/>
          <w:szCs w:val="28"/>
          <w:u w:val="single"/>
          <w:lang w:val="en-GB"/>
        </w:rPr>
        <w:lastRenderedPageBreak/>
        <w:t>The s</w:t>
      </w:r>
      <w:r w:rsidR="00A70299" w:rsidRPr="009B5F60">
        <w:rPr>
          <w:rFonts w:ascii="Times New Roman" w:hAnsi="Times New Roman" w:cs="Times New Roman"/>
          <w:b/>
          <w:noProof/>
          <w:sz w:val="28"/>
          <w:szCs w:val="28"/>
          <w:u w:val="single"/>
          <w:lang w:val="en-GB"/>
        </w:rPr>
        <w:t>trength</w:t>
      </w:r>
      <w:r w:rsidR="00A70299" w:rsidRPr="009B5F6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 xml:space="preserve"> of Ryanair</w:t>
      </w:r>
      <w:r w:rsidR="00A70299" w:rsidRPr="009B5F60">
        <w:rPr>
          <w:rFonts w:ascii="Times New Roman" w:hAnsi="Times New Roman" w:cs="Times New Roman"/>
          <w:sz w:val="28"/>
          <w:szCs w:val="28"/>
          <w:u w:val="single"/>
          <w:lang w:val="en-GB"/>
        </w:rPr>
        <w:t>:</w:t>
      </w:r>
      <w:r w:rsidR="00A7029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D72998" w:rsidRPr="009B5F60" w:rsidRDefault="003E77CA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Strength is an added benefit for an organization </w:t>
      </w:r>
      <w:r w:rsidR="00656C8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to </w:t>
      </w:r>
      <w:r w:rsidR="00656C8E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compete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for</w:t>
      </w:r>
      <w:r w:rsidR="00656C8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the </w:t>
      </w:r>
      <w:r w:rsidR="002D0110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market competition. </w:t>
      </w:r>
      <w:r w:rsidR="00F5738D" w:rsidRPr="009B5F60">
        <w:rPr>
          <w:rFonts w:ascii="Times New Roman" w:hAnsi="Times New Roman" w:cs="Times New Roman"/>
          <w:sz w:val="28"/>
          <w:szCs w:val="28"/>
          <w:lang w:val="en-GB"/>
        </w:rPr>
        <w:t>It helps the organization to sustain in the industry for a long with a high profitability</w:t>
      </w:r>
      <w:r w:rsidR="003A4BE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55444106"/>
          <w:citation/>
        </w:sdtPr>
        <w:sdtEndPr/>
        <w:sdtContent>
          <w:r w:rsidR="003A4BE9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A4BE9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Sha16 \l 1033 </w:instrText>
          </w:r>
          <w:r w:rsidR="003A4BE9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A4BE9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(Shaw, 2016)</w:t>
          </w:r>
          <w:r w:rsidR="003A4BE9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F5738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F27A8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Ryanair has some own strengths. These are given below: </w:t>
      </w:r>
    </w:p>
    <w:p w:rsidR="002A6C35" w:rsidRPr="009B5F60" w:rsidRDefault="0091677B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 xml:space="preserve">Firstly, </w:t>
      </w:r>
      <w:r w:rsidR="00326464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Ryanair </w:t>
      </w:r>
      <w:r w:rsidR="00326464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offer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</w:t>
      </w:r>
      <w:r w:rsidR="00326464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online ticket booking system over the internet. </w:t>
      </w:r>
      <w:r w:rsidR="001860B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It saves the customer’s income. </w:t>
      </w:r>
    </w:p>
    <w:p w:rsidR="006A3870" w:rsidRPr="009B5F60" w:rsidRDefault="002A6C35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Secondly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>, Ryanair offers better low price to their customer</w:t>
      </w:r>
      <w:r w:rsidR="00E82AD0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than competitors. </w:t>
      </w:r>
      <w:r w:rsidR="004B250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They also offer </w:t>
      </w:r>
      <w:r w:rsidR="004B2506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onboard</w:t>
      </w:r>
      <w:r w:rsidR="004B250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entertainment </w:t>
      </w:r>
      <w:r w:rsidR="00325FF4" w:rsidRPr="009B5F60">
        <w:rPr>
          <w:rFonts w:ascii="Times New Roman" w:hAnsi="Times New Roman" w:cs="Times New Roman"/>
          <w:sz w:val="28"/>
          <w:szCs w:val="28"/>
          <w:lang w:val="en-GB"/>
        </w:rPr>
        <w:t>and finds revenue from sales</w:t>
      </w:r>
      <w:r w:rsidR="00C142C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-1861429964"/>
          <w:citation/>
        </w:sdtPr>
        <w:sdtEndPr/>
        <w:sdtContent>
          <w:r w:rsidR="00C142C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Rya18 \l 1033 </w:instrText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C142CE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(Ryanair, 2017)</w:t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325FF4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:rsidR="00B25CFC" w:rsidRPr="009B5F60" w:rsidRDefault="006A3870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Thirdly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="00B454F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Ryanair </w:t>
      </w:r>
      <w:r w:rsidR="00D2152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recognized a </w:t>
      </w:r>
      <w:r w:rsidR="00452C65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brand name and they keep it as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452C65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reputation</w:t>
      </w:r>
      <w:r w:rsidR="00452C65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of </w:t>
      </w:r>
      <w:r w:rsidR="00452C65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their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</w:t>
      </w:r>
      <w:r w:rsidR="00452C65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3C286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They are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3C286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biggest</w:t>
      </w:r>
      <w:r w:rsidR="003C286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budget airline in Europe. </w:t>
      </w:r>
    </w:p>
    <w:p w:rsidR="006F548E" w:rsidRPr="009B5F60" w:rsidRDefault="00B25CFC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Fourthly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="008C5F2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Ryanair </w:t>
      </w:r>
      <w:r w:rsidR="008C5F2B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train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</w:t>
      </w:r>
      <w:r w:rsidR="008C5F2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their </w:t>
      </w:r>
      <w:r w:rsidR="00FC74B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staff and </w:t>
      </w:r>
      <w:r w:rsidR="006F548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aircraft by suing Boeing 737 to reduce the cost of the organization. </w:t>
      </w:r>
    </w:p>
    <w:p w:rsidR="006F548E" w:rsidRPr="009B5F60" w:rsidRDefault="006F548E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Fifthly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="003E6E8F" w:rsidRPr="009B5F60">
        <w:rPr>
          <w:rFonts w:ascii="Times New Roman" w:hAnsi="Times New Roman" w:cs="Times New Roman"/>
          <w:sz w:val="28"/>
          <w:szCs w:val="28"/>
          <w:lang w:val="en-GB"/>
        </w:rPr>
        <w:t>R</w:t>
      </w:r>
      <w:r w:rsidR="002A048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yanair gets a huge publicity for their CEO O’Leary and their controversial issues. </w:t>
      </w:r>
    </w:p>
    <w:p w:rsidR="002A0486" w:rsidRPr="009B5F60" w:rsidRDefault="00DD666C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Sixthly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="004129E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High rate </w:t>
      </w:r>
      <w:r w:rsidR="00EC761F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of flight completion </w:t>
      </w:r>
      <w:r w:rsidR="00EC761F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make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</w:t>
      </w:r>
      <w:r w:rsidR="00EC761F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a good image of the company. </w:t>
      </w:r>
    </w:p>
    <w:p w:rsidR="0015035D" w:rsidRDefault="0015035D" w:rsidP="0029108D">
      <w:pPr>
        <w:spacing w:line="360" w:lineRule="auto"/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  <w:lang w:val="en-GB"/>
        </w:rPr>
      </w:pPr>
    </w:p>
    <w:p w:rsidR="00EC65B6" w:rsidRDefault="00886DA9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noProof/>
          <w:sz w:val="28"/>
          <w:szCs w:val="28"/>
          <w:u w:val="single"/>
          <w:lang w:val="en-GB"/>
        </w:rPr>
        <w:t>The w</w:t>
      </w:r>
      <w:r w:rsidR="00517340" w:rsidRPr="009B5F60">
        <w:rPr>
          <w:rFonts w:ascii="Times New Roman" w:hAnsi="Times New Roman" w:cs="Times New Roman"/>
          <w:b/>
          <w:noProof/>
          <w:sz w:val="28"/>
          <w:szCs w:val="28"/>
          <w:u w:val="single"/>
          <w:lang w:val="en-GB"/>
        </w:rPr>
        <w:t>eakness</w:t>
      </w:r>
      <w:r w:rsidR="00517340" w:rsidRPr="009B5F6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 xml:space="preserve"> of Ryanair</w:t>
      </w:r>
      <w:r w:rsidR="00517340" w:rsidRPr="009B5F60">
        <w:rPr>
          <w:rFonts w:ascii="Times New Roman" w:hAnsi="Times New Roman" w:cs="Times New Roman"/>
          <w:sz w:val="28"/>
          <w:szCs w:val="28"/>
          <w:u w:val="single"/>
          <w:lang w:val="en-GB"/>
        </w:rPr>
        <w:t>:</w:t>
      </w:r>
      <w:r w:rsidR="00517340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517340" w:rsidRPr="009B5F60" w:rsidRDefault="00534D0B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Strength and weakness both are </w:t>
      </w:r>
      <w:r w:rsidR="00C406A4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internal micro factors. </w:t>
      </w:r>
      <w:r w:rsidR="004A157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Though Ryanair is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4A1577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number</w:t>
      </w:r>
      <w:r w:rsidR="004A157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one company in Europe also they have some weakness</w:t>
      </w:r>
      <w:r w:rsidR="003A4BE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746690113"/>
          <w:citation/>
        </w:sdtPr>
        <w:sdtEndPr/>
        <w:sdtContent>
          <w:r w:rsidR="003A4BE9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3A4BE9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Alv12 \l 1033 </w:instrText>
          </w:r>
          <w:r w:rsidR="003A4BE9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3A4BE9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(Alvesson, 2012)</w:t>
          </w:r>
          <w:r w:rsidR="003A4BE9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4A157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926E7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These are given below: </w:t>
      </w:r>
    </w:p>
    <w:p w:rsidR="002E79BD" w:rsidRPr="009B5F60" w:rsidRDefault="004D16E3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Firstly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="00F863C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bad publicity </w:t>
      </w:r>
      <w:r w:rsidR="00205E5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for their poor treatment with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205E53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customer</w:t>
      </w:r>
      <w:r w:rsidR="00205E5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, poor staff morale, training policies and so on. </w:t>
      </w:r>
    </w:p>
    <w:p w:rsidR="00205E53" w:rsidRPr="009B5F60" w:rsidRDefault="00296B9A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lastRenderedPageBreak/>
        <w:t>Secondly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="009D3FB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currency fluctuations </w:t>
      </w:r>
      <w:r w:rsidR="007B130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increase the fuel cost which is very costly for Ryanair. </w:t>
      </w:r>
    </w:p>
    <w:p w:rsidR="00123E8E" w:rsidRPr="009B5F60" w:rsidRDefault="00123E8E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Thirdly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="0018080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Customer is unhappy because of Ryanair is too much cost </w:t>
      </w:r>
      <w:r w:rsidR="003A3A67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conscious </w:t>
      </w:r>
      <w:r w:rsidR="00814F82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and they give a simple wheelchair for their passengers. </w:t>
      </w:r>
    </w:p>
    <w:p w:rsidR="009534F7" w:rsidRPr="009B5F60" w:rsidRDefault="009534F7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Fourthly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="006B701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Restricted expansion possibility because it’s a niche market</w:t>
      </w:r>
    </w:p>
    <w:p w:rsidR="0015035D" w:rsidRDefault="000F2C42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en-GB"/>
        </w:rPr>
        <w:t>Threats of Ryanair</w:t>
      </w:r>
      <w:r w:rsidRPr="009B5F60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GB"/>
        </w:rPr>
        <w:t>: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</w:p>
    <w:p w:rsidR="00B43F24" w:rsidRPr="009B5F60" w:rsidRDefault="00446231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Ryanair is running their business successfully. </w:t>
      </w:r>
      <w:r w:rsidR="00707465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But </w:t>
      </w:r>
      <w:r w:rsidR="00707465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still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,</w:t>
      </w:r>
      <w:r w:rsidR="00707465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they have </w:t>
      </w:r>
      <w:r w:rsidR="00554793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some major threat</w:t>
      </w:r>
      <w:r w:rsidR="00C863F1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s which can create some problem</w:t>
      </w:r>
      <w:r w:rsidR="00C142C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1427999257"/>
          <w:citation/>
        </w:sdtPr>
        <w:sdtEndPr/>
        <w:sdtContent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instrText xml:space="preserve"> CITATION Rya18 \l 1033 </w:instrText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C142CE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  <w:lang w:val="en-GB"/>
            </w:rPr>
            <w:t>(Ryanair, 2017)</w:t>
          </w:r>
          <w:r w:rsidR="00C142CE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C863F1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It is very much need for the company to identify the threats. </w:t>
      </w:r>
    </w:p>
    <w:p w:rsidR="00717F07" w:rsidRPr="009B5F60" w:rsidRDefault="00717F07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GB"/>
        </w:rPr>
        <w:t>Firstly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, fuel cost depends on </w:t>
      </w:r>
      <w:r w:rsidR="00886DA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</w:t>
      </w:r>
      <w:r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oil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market. </w:t>
      </w:r>
      <w:r w:rsidR="002C702F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It is highly concerning </w:t>
      </w:r>
      <w:r w:rsidR="00886DA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</w:t>
      </w:r>
      <w:r w:rsidR="002C702F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matter</w:t>
      </w:r>
      <w:r w:rsidR="002C702F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of fact for the organization</w:t>
      </w:r>
      <w:r w:rsidR="001B791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-1992099247"/>
          <w:citation/>
        </w:sdtPr>
        <w:sdtEndPr/>
        <w:sdtContent>
          <w:r w:rsidR="001B7914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1B7914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instrText xml:space="preserve"> CITATION Sha16 \l 1033 </w:instrText>
          </w:r>
          <w:r w:rsidR="001B7914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1B7914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  <w:lang w:val="en-GB"/>
            </w:rPr>
            <w:t>(Shaw, 2016)</w:t>
          </w:r>
          <w:r w:rsidR="001B7914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2C702F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</w:p>
    <w:p w:rsidR="00F2005D" w:rsidRPr="009B5F60" w:rsidRDefault="00F2005D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GB"/>
        </w:rPr>
        <w:t>Secondly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, </w:t>
      </w:r>
      <w:r w:rsidR="00090462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EU governments have </w:t>
      </w:r>
      <w:r w:rsidR="00090462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change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d</w:t>
      </w:r>
      <w:r w:rsidR="00090462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some rules. </w:t>
      </w:r>
    </w:p>
    <w:p w:rsidR="00090462" w:rsidRPr="009B5F60" w:rsidRDefault="00140BC4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GB"/>
        </w:rPr>
        <w:t>Thirdly,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r w:rsidR="00B87455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i</w:t>
      </w:r>
      <w:r w:rsidR="004861C1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ncreasing air traffic control</w:t>
      </w:r>
      <w:r w:rsidR="001B791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s</w:t>
      </w:r>
      <w:r w:rsidR="004861C1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charges. </w:t>
      </w:r>
    </w:p>
    <w:p w:rsidR="009B5F60" w:rsidRDefault="009B5F60" w:rsidP="0029108D">
      <w:pPr>
        <w:spacing w:line="360" w:lineRule="auto"/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  <w:shd w:val="clear" w:color="auto" w:fill="FFFFFF"/>
          <w:lang w:val="en-GB"/>
        </w:rPr>
      </w:pPr>
    </w:p>
    <w:p w:rsidR="0015035D" w:rsidRDefault="00886DA9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b/>
          <w:noProof/>
          <w:sz w:val="28"/>
          <w:szCs w:val="28"/>
          <w:u w:val="single"/>
          <w:shd w:val="clear" w:color="auto" w:fill="FFFFFF"/>
          <w:lang w:val="en-GB"/>
        </w:rPr>
        <w:t>The o</w:t>
      </w:r>
      <w:r w:rsidR="00960BF3" w:rsidRPr="009B5F60">
        <w:rPr>
          <w:rFonts w:ascii="Times New Roman" w:hAnsi="Times New Roman" w:cs="Times New Roman"/>
          <w:b/>
          <w:noProof/>
          <w:sz w:val="28"/>
          <w:szCs w:val="28"/>
          <w:u w:val="single"/>
          <w:shd w:val="clear" w:color="auto" w:fill="FFFFFF"/>
          <w:lang w:val="en-GB"/>
        </w:rPr>
        <w:t>pportunity</w:t>
      </w:r>
      <w:r w:rsidR="00960BF3" w:rsidRPr="009B5F6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en-GB"/>
        </w:rPr>
        <w:t xml:space="preserve"> of Ryanair</w:t>
      </w:r>
      <w:r w:rsidR="00960BF3" w:rsidRPr="009B5F60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GB"/>
        </w:rPr>
        <w:t>:</w:t>
      </w:r>
      <w:r w:rsidR="00960BF3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</w:p>
    <w:p w:rsidR="004D6C49" w:rsidRPr="009B5F60" w:rsidRDefault="00395FF9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Ryanair is </w:t>
      </w:r>
      <w:r w:rsidR="00886DA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</w:t>
      </w:r>
      <w:r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number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one </w:t>
      </w:r>
      <w:r w:rsidR="00A5709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business organization in </w:t>
      </w:r>
      <w:r w:rsidR="00886DA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</w:t>
      </w:r>
      <w:r w:rsidR="00A5709E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airline</w:t>
      </w:r>
      <w:r w:rsidR="00A5709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industry. They are </w:t>
      </w:r>
      <w:r w:rsidR="00886DA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</w:t>
      </w:r>
      <w:r w:rsidR="00A5709E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most</w:t>
      </w:r>
      <w:r w:rsidR="00A5709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budgeted organization</w:t>
      </w:r>
      <w:r w:rsidR="00382463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1074854375"/>
          <w:citation/>
        </w:sdtPr>
        <w:sdtEndPr/>
        <w:sdtContent>
          <w:r w:rsidR="00382463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382463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instrText xml:space="preserve"> CITATION Rya18 \l 1033 </w:instrText>
          </w:r>
          <w:r w:rsidR="00382463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382463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  <w:lang w:val="en-GB"/>
            </w:rPr>
            <w:t>(Ryanair, 2017)</w:t>
          </w:r>
          <w:r w:rsidR="00382463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A5709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15035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So,</w:t>
      </w:r>
      <w:r w:rsidR="00BD6128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they have huge opportunity </w:t>
      </w:r>
      <w:r w:rsidR="006A6B9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to expand the business and enter the other region. </w:t>
      </w:r>
    </w:p>
    <w:p w:rsidR="00C31101" w:rsidRPr="009B5F60" w:rsidRDefault="005D6DCB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GB"/>
        </w:rPr>
        <w:t>Firstly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, </w:t>
      </w:r>
      <w:r w:rsidR="00A44B6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Economic change</w:t>
      </w:r>
      <w:r w:rsidR="00C31101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helps the Ryanair a lot. </w:t>
      </w:r>
      <w:r w:rsidR="00886DA9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A c</w:t>
      </w:r>
      <w:r w:rsidR="003F3327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ustomer</w:t>
      </w:r>
      <w:r w:rsidR="003F3327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from traditional </w:t>
      </w:r>
      <w:r w:rsidR="00A44B6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carriers </w:t>
      </w:r>
      <w:r w:rsidR="00C3769F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as they </w:t>
      </w:r>
      <w:r w:rsidR="00AE66B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seek</w:t>
      </w:r>
      <w:r w:rsidR="00C3769F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lower fares. </w:t>
      </w:r>
    </w:p>
    <w:p w:rsidR="005D6DCB" w:rsidRPr="009B5F60" w:rsidRDefault="005D6DCB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GB"/>
        </w:rPr>
        <w:t>Secondly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, they have </w:t>
      </w:r>
      <w:r w:rsidR="00886DA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</w:t>
      </w:r>
      <w:r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potentiality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to capture </w:t>
      </w:r>
      <w:r w:rsidR="004270C6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market share</w:t>
      </w:r>
      <w:r w:rsidR="00D31996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-1377777059"/>
          <w:citation/>
        </w:sdtPr>
        <w:sdtEndPr/>
        <w:sdtContent>
          <w:r w:rsidR="00D31996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D31996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instrText xml:space="preserve"> CITATION Sha16 \l 1033 </w:instrText>
          </w:r>
          <w:r w:rsidR="00D31996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D31996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  <w:lang w:val="en-GB"/>
            </w:rPr>
            <w:t>(Shaw, 2016)</w:t>
          </w:r>
          <w:r w:rsidR="00D31996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4270C6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</w:p>
    <w:p w:rsidR="009B5F60" w:rsidRPr="009B5F60" w:rsidRDefault="00BE1525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GB"/>
        </w:rPr>
        <w:t>Thirdly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, l</w:t>
      </w:r>
      <w:r w:rsidR="00285E5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aunching 138 new planes for capturing new customers</w:t>
      </w:r>
      <w:r w:rsidR="00DE2CAF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-22251560"/>
          <w:citation/>
        </w:sdtPr>
        <w:sdtEndPr/>
        <w:sdtContent>
          <w:r w:rsidR="00DE2CAF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DE2CAF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instrText xml:space="preserve"> CITATION Sha16 \l 1033 </w:instrText>
          </w:r>
          <w:r w:rsidR="00DE2CAF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DE2CAF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  <w:lang w:val="en-GB"/>
            </w:rPr>
            <w:t>(Shaw, 2016)</w:t>
          </w:r>
          <w:r w:rsidR="00DE2CAF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285E5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It allows the 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Ryanair to double in size to 80 million passengers per annum. </w:t>
      </w:r>
    </w:p>
    <w:p w:rsidR="004F2444" w:rsidRPr="009D064E" w:rsidRDefault="00310DC0" w:rsidP="009B5F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  <w:bookmarkStart w:id="6" w:name="_Toc528973385"/>
      <w:r w:rsidRPr="009D064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 xml:space="preserve">P3: </w:t>
      </w:r>
      <w:r w:rsidRPr="009D064E">
        <w:rPr>
          <w:rFonts w:ascii="Times New Roman" w:hAnsi="Times New Roman" w:cs="Times New Roman"/>
          <w:b/>
          <w:sz w:val="24"/>
          <w:szCs w:val="24"/>
        </w:rPr>
        <w:t xml:space="preserve">Critically evaluate the cultural and ethical </w:t>
      </w:r>
      <w:r w:rsidR="0054134D" w:rsidRPr="009D064E">
        <w:rPr>
          <w:rFonts w:ascii="Times New Roman" w:hAnsi="Times New Roman" w:cs="Times New Roman"/>
          <w:b/>
          <w:noProof/>
          <w:sz w:val="24"/>
          <w:szCs w:val="24"/>
        </w:rPr>
        <w:t>behavior</w:t>
      </w:r>
      <w:r w:rsidRPr="009D064E">
        <w:rPr>
          <w:rFonts w:ascii="Times New Roman" w:hAnsi="Times New Roman" w:cs="Times New Roman"/>
          <w:b/>
          <w:sz w:val="24"/>
          <w:szCs w:val="24"/>
        </w:rPr>
        <w:t xml:space="preserve"> present in the </w:t>
      </w:r>
      <w:r w:rsidR="00F47B65" w:rsidRPr="009D064E">
        <w:rPr>
          <w:rFonts w:ascii="Times New Roman" w:hAnsi="Times New Roman" w:cs="Times New Roman"/>
          <w:b/>
          <w:sz w:val="24"/>
          <w:szCs w:val="24"/>
        </w:rPr>
        <w:t>organization</w:t>
      </w:r>
      <w:r w:rsidRPr="009D064E">
        <w:rPr>
          <w:rFonts w:ascii="Times New Roman" w:hAnsi="Times New Roman" w:cs="Times New Roman"/>
          <w:b/>
          <w:sz w:val="24"/>
          <w:szCs w:val="24"/>
        </w:rPr>
        <w:t xml:space="preserve"> and evaluate </w:t>
      </w:r>
      <w:r w:rsidRPr="009D064E">
        <w:rPr>
          <w:rFonts w:ascii="Times New Roman" w:hAnsi="Times New Roman" w:cs="Times New Roman"/>
          <w:b/>
          <w:noProof/>
          <w:sz w:val="24"/>
          <w:szCs w:val="24"/>
        </w:rPr>
        <w:t>you</w:t>
      </w:r>
      <w:r w:rsidR="00886DA9" w:rsidRPr="009D064E">
        <w:rPr>
          <w:rFonts w:ascii="Times New Roman" w:hAnsi="Times New Roman" w:cs="Times New Roman"/>
          <w:b/>
          <w:noProof/>
          <w:sz w:val="24"/>
          <w:szCs w:val="24"/>
        </w:rPr>
        <w:t>'re</w:t>
      </w:r>
      <w:r w:rsidRPr="009D064E">
        <w:rPr>
          <w:rFonts w:ascii="Times New Roman" w:hAnsi="Times New Roman" w:cs="Times New Roman"/>
          <w:b/>
          <w:sz w:val="24"/>
          <w:szCs w:val="24"/>
        </w:rPr>
        <w:t xml:space="preserve"> own cultural and ethical </w:t>
      </w:r>
      <w:r w:rsidR="0054134D" w:rsidRPr="009D064E">
        <w:rPr>
          <w:rFonts w:ascii="Times New Roman" w:hAnsi="Times New Roman" w:cs="Times New Roman"/>
          <w:b/>
          <w:noProof/>
          <w:sz w:val="24"/>
          <w:szCs w:val="24"/>
        </w:rPr>
        <w:t>behavior</w:t>
      </w:r>
      <w:r w:rsidRPr="009D064E">
        <w:rPr>
          <w:rFonts w:ascii="Times New Roman" w:hAnsi="Times New Roman" w:cs="Times New Roman"/>
          <w:b/>
          <w:sz w:val="24"/>
          <w:szCs w:val="24"/>
        </w:rPr>
        <w:t xml:space="preserve"> in relation to the </w:t>
      </w:r>
      <w:r w:rsidR="00F47B65" w:rsidRPr="009D064E">
        <w:rPr>
          <w:rFonts w:ascii="Times New Roman" w:hAnsi="Times New Roman" w:cs="Times New Roman"/>
          <w:b/>
          <w:sz w:val="24"/>
          <w:szCs w:val="24"/>
        </w:rPr>
        <w:t>organization.</w:t>
      </w:r>
      <w:bookmarkEnd w:id="6"/>
      <w:r w:rsidR="00F47B65" w:rsidRPr="009D064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134D" w:rsidRPr="009B5F60" w:rsidRDefault="00DB5FA1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Organizational culture means </w:t>
      </w:r>
      <w:r w:rsidR="00C23CA5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rules and regulations of </w:t>
      </w:r>
      <w:r w:rsidR="00F357C1" w:rsidRPr="009B5F60">
        <w:rPr>
          <w:rFonts w:ascii="Times New Roman" w:hAnsi="Times New Roman" w:cs="Times New Roman"/>
          <w:sz w:val="28"/>
          <w:szCs w:val="28"/>
          <w:lang w:val="en-GB"/>
        </w:rPr>
        <w:t>an organization. Every organization run</w:t>
      </w:r>
      <w:r w:rsidR="000436A6" w:rsidRPr="009B5F60">
        <w:rPr>
          <w:rFonts w:ascii="Times New Roman" w:hAnsi="Times New Roman" w:cs="Times New Roman"/>
          <w:sz w:val="28"/>
          <w:szCs w:val="28"/>
          <w:lang w:val="en-GB"/>
        </w:rPr>
        <w:t>s</w:t>
      </w:r>
      <w:r w:rsidR="00F357C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their business to maintain some ethical values. </w:t>
      </w:r>
      <w:r w:rsidR="007D1471" w:rsidRPr="009B5F60">
        <w:rPr>
          <w:rFonts w:ascii="Times New Roman" w:hAnsi="Times New Roman" w:cs="Times New Roman"/>
          <w:sz w:val="28"/>
          <w:szCs w:val="28"/>
          <w:lang w:val="en-GB"/>
        </w:rPr>
        <w:t>This is an important factor for any organization to continue the business efficiently and effectively</w:t>
      </w:r>
      <w:r w:rsidR="005172B3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315239971"/>
          <w:citation/>
        </w:sdtPr>
        <w:sdtEndPr/>
        <w:sdtContent>
          <w:r w:rsidR="005172B3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5172B3" w:rsidRPr="009B5F60">
            <w:rPr>
              <w:rFonts w:ascii="Times New Roman" w:hAnsi="Times New Roman" w:cs="Times New Roman"/>
              <w:sz w:val="28"/>
              <w:szCs w:val="28"/>
            </w:rPr>
            <w:instrText xml:space="preserve"> CITATION Sch10 \l 1033 </w:instrText>
          </w:r>
          <w:r w:rsidR="005172B3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5172B3" w:rsidRPr="009B5F60">
            <w:rPr>
              <w:rFonts w:ascii="Times New Roman" w:hAnsi="Times New Roman" w:cs="Times New Roman"/>
              <w:noProof/>
              <w:sz w:val="28"/>
              <w:szCs w:val="28"/>
            </w:rPr>
            <w:t>(Schein, 2010)</w:t>
          </w:r>
          <w:r w:rsidR="005172B3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7D1471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F2463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author will focus here ethical values of Ryanair. </w:t>
      </w:r>
    </w:p>
    <w:p w:rsidR="00EE75BB" w:rsidRPr="009B5F60" w:rsidRDefault="00EE75BB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Ethics exists in every department in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business</w:t>
      </w:r>
      <w:r w:rsidR="005172B3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noProof/>
            <w:sz w:val="28"/>
            <w:szCs w:val="28"/>
            <w:lang w:val="en-GB"/>
          </w:rPr>
          <w:id w:val="-1378074631"/>
          <w:citation/>
        </w:sdtPr>
        <w:sdtEndPr/>
        <w:sdtContent>
          <w:r w:rsidR="005172B3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fldChar w:fldCharType="begin"/>
          </w:r>
          <w:r w:rsidR="005172B3" w:rsidRPr="009B5F60">
            <w:rPr>
              <w:rFonts w:ascii="Times New Roman" w:hAnsi="Times New Roman" w:cs="Times New Roman"/>
              <w:noProof/>
              <w:sz w:val="28"/>
              <w:szCs w:val="28"/>
            </w:rPr>
            <w:instrText xml:space="preserve"> CITATION McD14 \l 1033 </w:instrText>
          </w:r>
          <w:r w:rsidR="005172B3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fldChar w:fldCharType="separate"/>
          </w:r>
          <w:r w:rsidR="005172B3" w:rsidRPr="009B5F60">
            <w:rPr>
              <w:rFonts w:ascii="Times New Roman" w:hAnsi="Times New Roman" w:cs="Times New Roman"/>
              <w:noProof/>
              <w:sz w:val="28"/>
              <w:szCs w:val="28"/>
            </w:rPr>
            <w:t>(McDonald, 2014)</w:t>
          </w:r>
          <w:r w:rsidR="005172B3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fldChar w:fldCharType="end"/>
          </w:r>
        </w:sdtContent>
      </w:sdt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221BF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Because it helps the organization to be more valuable to the clients and employee of the organization and investor also. </w:t>
      </w:r>
      <w:r w:rsidR="0074649A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Some departmental ethics are being presented below: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2"/>
      </w:tblGrid>
      <w:tr w:rsidR="00B74A03" w:rsidRPr="009B5F60" w:rsidTr="00653582">
        <w:tc>
          <w:tcPr>
            <w:tcW w:w="4621" w:type="dxa"/>
          </w:tcPr>
          <w:p w:rsidR="00653582" w:rsidRPr="009B5F60" w:rsidRDefault="00653582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Ethics in finance </w:t>
            </w:r>
          </w:p>
        </w:tc>
        <w:tc>
          <w:tcPr>
            <w:tcW w:w="4622" w:type="dxa"/>
          </w:tcPr>
          <w:p w:rsidR="00653582" w:rsidRPr="009B5F60" w:rsidRDefault="00AC5C71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Bribery, Executive pay on time, insider trading, Lobbying </w:t>
            </w:r>
          </w:p>
        </w:tc>
      </w:tr>
      <w:tr w:rsidR="00B74A03" w:rsidRPr="009B5F60" w:rsidTr="00653582">
        <w:tc>
          <w:tcPr>
            <w:tcW w:w="4621" w:type="dxa"/>
          </w:tcPr>
          <w:p w:rsidR="00653582" w:rsidRPr="009B5F60" w:rsidRDefault="008A4055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Ethics in Human resource management </w:t>
            </w:r>
          </w:p>
        </w:tc>
        <w:tc>
          <w:tcPr>
            <w:tcW w:w="4622" w:type="dxa"/>
          </w:tcPr>
          <w:p w:rsidR="00653582" w:rsidRPr="009B5F60" w:rsidRDefault="008A4055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Discrimination, </w:t>
            </w:r>
            <w:r w:rsidR="006955AA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worker surveillance</w:t>
            </w:r>
          </w:p>
        </w:tc>
      </w:tr>
      <w:tr w:rsidR="00B74A03" w:rsidRPr="009B5F60" w:rsidTr="00653582">
        <w:tc>
          <w:tcPr>
            <w:tcW w:w="4621" w:type="dxa"/>
          </w:tcPr>
          <w:p w:rsidR="00653582" w:rsidRPr="009B5F60" w:rsidRDefault="00152B56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Ethics in production </w:t>
            </w:r>
          </w:p>
        </w:tc>
        <w:tc>
          <w:tcPr>
            <w:tcW w:w="4622" w:type="dxa"/>
          </w:tcPr>
          <w:p w:rsidR="00653582" w:rsidRPr="009B5F60" w:rsidRDefault="004E195E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Animal testing, </w:t>
            </w:r>
            <w:r w:rsidR="009969DD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modified </w:t>
            </w:r>
            <w:r w:rsidR="009969DD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foodst</w:t>
            </w:r>
            <w:r w:rsidR="00886DA9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u</w:t>
            </w:r>
            <w:r w:rsidR="009969DD"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ff</w:t>
            </w:r>
            <w:r w:rsidR="009969DD"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, </w:t>
            </w:r>
          </w:p>
        </w:tc>
      </w:tr>
      <w:tr w:rsidR="00B74A03" w:rsidRPr="009B5F60" w:rsidTr="00653582">
        <w:tc>
          <w:tcPr>
            <w:tcW w:w="4621" w:type="dxa"/>
          </w:tcPr>
          <w:p w:rsidR="00653582" w:rsidRPr="009B5F60" w:rsidRDefault="00F5278B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Ethics in sales and marketing </w:t>
            </w:r>
          </w:p>
        </w:tc>
        <w:tc>
          <w:tcPr>
            <w:tcW w:w="4622" w:type="dxa"/>
          </w:tcPr>
          <w:p w:rsidR="00653582" w:rsidRPr="009B5F60" w:rsidRDefault="007F2735" w:rsidP="002910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Product placement, </w:t>
            </w:r>
            <w:r w:rsidRPr="009B5F60">
              <w:rPr>
                <w:rFonts w:ascii="Times New Roman" w:hAnsi="Times New Roman" w:cs="Times New Roman"/>
                <w:noProof/>
                <w:sz w:val="28"/>
                <w:szCs w:val="28"/>
                <w:lang w:val="en-GB"/>
              </w:rPr>
              <w:t>greenwashing</w:t>
            </w:r>
            <w:r w:rsidRPr="009B5F6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, </w:t>
            </w:r>
          </w:p>
        </w:tc>
      </w:tr>
    </w:tbl>
    <w:p w:rsidR="00653582" w:rsidRPr="009B5F60" w:rsidRDefault="00653582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270367" w:rsidRPr="009B5F60" w:rsidRDefault="00753A8A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lang w:val="en-GB"/>
        </w:rPr>
        <w:t>Human rights</w: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r w:rsidR="00447FDE" w:rsidRPr="009B5F60">
        <w:rPr>
          <w:rFonts w:ascii="Times New Roman" w:hAnsi="Times New Roman" w:cs="Times New Roman"/>
          <w:sz w:val="28"/>
          <w:szCs w:val="28"/>
          <w:lang w:val="en-GB"/>
        </w:rPr>
        <w:t>Human rights are mainly about discrimination</w:t>
      </w:r>
      <w:r w:rsidR="00EE003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56207880"/>
          <w:citation/>
        </w:sdtPr>
        <w:sdtEndPr/>
        <w:sdtContent>
          <w:r w:rsidR="00EE003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EE003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McD14 \l 1033 </w:instrText>
          </w:r>
          <w:r w:rsidR="00EE003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EE003E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(McDonald, 2014)</w:t>
          </w:r>
          <w:r w:rsidR="00EE003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447FD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955B5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It is illegal in </w:t>
      </w:r>
      <w:r w:rsidR="00886DA9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="00955B5B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UK</w:t>
      </w:r>
      <w:r w:rsidR="00955B5B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to treat human based on several aspects such as race, gender, sex, religion. </w:t>
      </w:r>
      <w:r w:rsidR="001A2C94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These are called basic human rights. </w:t>
      </w:r>
      <w:r w:rsidR="00A16D35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At Ryanair, </w:t>
      </w:r>
      <w:r w:rsidR="00EF1EA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employees </w:t>
      </w:r>
      <w:r w:rsidR="00EF1EAD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get</w:t>
      </w:r>
      <w:r w:rsidR="00EF1EA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2458D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a </w:t>
      </w:r>
      <w:r w:rsidR="00EF1EAD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chance</w:t>
      </w:r>
      <w:r w:rsidR="00EF1EAD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to work as a contract</w:t>
      </w:r>
      <w:r w:rsidR="001D0A0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based, </w:t>
      </w:r>
      <w:r w:rsidR="001D0A0C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part</w:t>
      </w:r>
      <w:r w:rsidR="002458DE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-</w:t>
      </w:r>
      <w:r w:rsidR="001D0A0C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time</w:t>
      </w:r>
      <w:r w:rsidR="001D0A0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or they can join the trade union. </w:t>
      </w:r>
      <w:r w:rsidR="00A435A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Ryanair would have to follow </w:t>
      </w:r>
      <w:r w:rsidR="00A435A6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human</w:t>
      </w:r>
      <w:r w:rsidR="00A435A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rights when </w:t>
      </w:r>
      <w:r w:rsidR="00850460" w:rsidRPr="009B5F60">
        <w:rPr>
          <w:rFonts w:ascii="Times New Roman" w:hAnsi="Times New Roman" w:cs="Times New Roman"/>
          <w:sz w:val="28"/>
          <w:szCs w:val="28"/>
          <w:lang w:val="en-GB"/>
        </w:rPr>
        <w:t>employing</w:t>
      </w:r>
      <w:r w:rsidR="00C25EA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people would like to work with them</w:t>
      </w:r>
      <w:r w:rsidR="00EE003E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n-GB"/>
          </w:rPr>
          <w:id w:val="-842314540"/>
          <w:citation/>
        </w:sdtPr>
        <w:sdtEndPr/>
        <w:sdtContent>
          <w:r w:rsidR="00EE003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begin"/>
          </w:r>
          <w:r w:rsidR="00EE003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instrText xml:space="preserve"> CITATION Rya18 \l 1033 </w:instrText>
          </w:r>
          <w:r w:rsidR="00EE003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separate"/>
          </w:r>
          <w:r w:rsidR="00EE003E" w:rsidRPr="009B5F60">
            <w:rPr>
              <w:rFonts w:ascii="Times New Roman" w:hAnsi="Times New Roman" w:cs="Times New Roman"/>
              <w:noProof/>
              <w:sz w:val="28"/>
              <w:szCs w:val="28"/>
              <w:lang w:val="en-GB"/>
            </w:rPr>
            <w:t>(Ryanair, 2017)</w:t>
          </w:r>
          <w:r w:rsidR="00EE003E" w:rsidRPr="009B5F60">
            <w:rPr>
              <w:rFonts w:ascii="Times New Roman" w:hAnsi="Times New Roman" w:cs="Times New Roman"/>
              <w:sz w:val="28"/>
              <w:szCs w:val="28"/>
              <w:lang w:val="en-GB"/>
            </w:rPr>
            <w:fldChar w:fldCharType="end"/>
          </w:r>
        </w:sdtContent>
      </w:sdt>
      <w:r w:rsidR="00C25EAC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="00977F06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Ryanair cannot deny someone </w:t>
      </w:r>
      <w:r w:rsidR="008C72F5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to work because of their race, gender, religion or disability. </w:t>
      </w:r>
      <w:r w:rsidR="0040647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Ryanair regularly </w:t>
      </w:r>
      <w:r w:rsidR="00587A18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evaluate</w:t>
      </w:r>
      <w:r w:rsidR="002458DE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s</w:t>
      </w:r>
      <w:r w:rsidR="00587A1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human </w:t>
      </w:r>
      <w:r w:rsidR="00587A18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rights</w:t>
      </w:r>
      <w:r w:rsidR="002458DE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-</w:t>
      </w:r>
      <w:r w:rsidR="00587A18"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related</w:t>
      </w:r>
      <w:r w:rsidR="00587A18" w:rsidRPr="009B5F60">
        <w:rPr>
          <w:rFonts w:ascii="Times New Roman" w:hAnsi="Times New Roman" w:cs="Times New Roman"/>
          <w:sz w:val="28"/>
          <w:szCs w:val="28"/>
          <w:lang w:val="en-GB"/>
        </w:rPr>
        <w:t xml:space="preserve"> risks. </w:t>
      </w:r>
      <w:r w:rsidR="00547C8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Ryanair works broadly to promote respect for human rights through public policy, stakeholders’ dialogues and collaborations. </w:t>
      </w:r>
    </w:p>
    <w:p w:rsidR="009B5F60" w:rsidRPr="009D064E" w:rsidRDefault="001F5E92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GB"/>
        </w:rPr>
        <w:lastRenderedPageBreak/>
        <w:t>Working conditions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: </w:t>
      </w:r>
      <w:r w:rsidR="00D51DB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Every organization should set </w:t>
      </w:r>
      <w:r w:rsidR="002458D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a </w:t>
      </w:r>
      <w:r w:rsidR="00AD333C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working</w:t>
      </w:r>
      <w:r w:rsidR="00AD333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condition before starting a business regarding wages and salaries, working hours, working hours, holiday entertainments, privacy </w:t>
      </w:r>
      <w:r w:rsidR="009175A6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harassments</w:t>
      </w:r>
      <w:r w:rsidR="00B1349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-1032033631"/>
          <w:citation/>
        </w:sdtPr>
        <w:sdtEndPr/>
        <w:sdtContent>
          <w:r w:rsidR="00B1349B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B1349B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</w:rPr>
            <w:instrText xml:space="preserve"> CITATION Col00 \l 1033 </w:instrText>
          </w:r>
          <w:r w:rsidR="00B1349B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B1349B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</w:rPr>
            <w:t>(Cole, 2000)</w:t>
          </w:r>
          <w:r w:rsidR="00B1349B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AD333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A77A0A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employee should </w:t>
      </w:r>
      <w:r w:rsidR="0074389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guarantee</w:t>
      </w:r>
      <w:r w:rsidR="00A77A0A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and </w:t>
      </w:r>
      <w:r w:rsidR="00A77A0A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pa</w:t>
      </w:r>
      <w:r w:rsidR="002458DE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y</w:t>
      </w:r>
      <w:r w:rsidR="00A77A0A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for any paid leave</w:t>
      </w:r>
      <w:r w:rsidR="00B1349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-215973880"/>
          <w:citation/>
        </w:sdtPr>
        <w:sdtEndPr/>
        <w:sdtContent>
          <w:r w:rsidR="00B1349B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B1349B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</w:rPr>
            <w:instrText xml:space="preserve"> CITATION Sha16 \l 1033 </w:instrText>
          </w:r>
          <w:r w:rsidR="00B1349B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B1349B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</w:rPr>
            <w:t>(Shaw, 2016)</w:t>
          </w:r>
          <w:r w:rsidR="00B1349B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A77A0A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27756A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Ryanair employees should be treated </w:t>
      </w:r>
      <w:r w:rsidR="00BB255F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with due respect and dignity. </w:t>
      </w:r>
      <w:r w:rsidR="00255741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Ryanair paid wages on time to their employees. </w:t>
      </w:r>
      <w:r w:rsidR="003800F2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Ryanair paid all other legally mandated </w:t>
      </w:r>
      <w:r w:rsidR="00FC0FB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benefits to the empl</w:t>
      </w:r>
      <w:r w:rsidR="0060285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o</w:t>
      </w:r>
      <w:r w:rsidR="00FC0FB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yees</w:t>
      </w:r>
      <w:r w:rsidR="00B1349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-1923482869"/>
          <w:citation/>
        </w:sdtPr>
        <w:sdtEndPr/>
        <w:sdtContent>
          <w:r w:rsidR="00B1349B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B1349B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</w:rPr>
            <w:instrText xml:space="preserve"> CITATION Rya18 \l 1033 </w:instrText>
          </w:r>
          <w:r w:rsidR="00B1349B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B1349B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</w:rPr>
            <w:t>(Ryanair, 2017)</w:t>
          </w:r>
          <w:r w:rsidR="00B1349B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FC0FB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3E441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No unfair deduction is allowed in Ryanair. </w:t>
      </w:r>
      <w:r w:rsidR="0078663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Ryanair gives </w:t>
      </w:r>
      <w:r w:rsidR="002458D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</w:t>
      </w:r>
      <w:r w:rsidR="0078663B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most</w:t>
      </w:r>
      <w:r w:rsidR="0078663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r w:rsidR="006529E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efficient performance award to their employees. </w:t>
      </w:r>
      <w:r w:rsidR="00073E36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It encourages the employee to work hard for their company. </w:t>
      </w:r>
    </w:p>
    <w:p w:rsidR="00066675" w:rsidRPr="009B5F60" w:rsidRDefault="00066675" w:rsidP="002910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en-GB"/>
        </w:rPr>
        <w:t xml:space="preserve">Trading fairly: </w:t>
      </w:r>
      <w:r w:rsidR="002A2AB6" w:rsidRPr="009B5F6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en-GB"/>
        </w:rPr>
        <w:t xml:space="preserve">Fair trade is followed by </w:t>
      </w:r>
      <w:r w:rsidR="006E527C" w:rsidRPr="009B5F6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en-GB"/>
        </w:rPr>
        <w:t xml:space="preserve">Ryanair: </w:t>
      </w:r>
    </w:p>
    <w:p w:rsidR="00D275C4" w:rsidRPr="009B5F60" w:rsidRDefault="00D275C4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GB"/>
        </w:rPr>
        <w:t>Firstly,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r w:rsidR="00993A2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Business is carried on in an open manner for all kinds of competitors. </w:t>
      </w:r>
    </w:p>
    <w:p w:rsidR="00577A4A" w:rsidRPr="009B5F60" w:rsidRDefault="00577A4A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GB"/>
        </w:rPr>
        <w:t xml:space="preserve">Secondly, </w:t>
      </w:r>
      <w:r w:rsidR="00B0422A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Competition</w:t>
      </w:r>
      <w:r w:rsidR="00026136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takes places for all the parties equally. </w:t>
      </w:r>
    </w:p>
    <w:p w:rsidR="00B1349B" w:rsidRPr="009B5F60" w:rsidRDefault="003B1FDE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</w:pPr>
      <w:r w:rsidRPr="009B5F6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GB"/>
        </w:rPr>
        <w:t>Communication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: </w:t>
      </w:r>
      <w:r w:rsidR="0032080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Communication is a big process to share information. </w:t>
      </w:r>
      <w:r w:rsidR="00277453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So,</w:t>
      </w:r>
      <w:r w:rsidR="004A47B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every organization should cho</w:t>
      </w:r>
      <w:r w:rsidR="006434DA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o</w:t>
      </w:r>
      <w:r w:rsidR="004A47B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se </w:t>
      </w:r>
      <w:r w:rsidR="002458DE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the</w:t>
      </w:r>
      <w:r w:rsidR="004A47B4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 xml:space="preserve"> best</w:t>
      </w:r>
      <w:r w:rsidR="004A47B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medium of communication</w:t>
      </w:r>
      <w:r w:rsidR="00D67FF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-1259907356"/>
          <w:citation/>
        </w:sdtPr>
        <w:sdtEndPr/>
        <w:sdtContent>
          <w:r w:rsidR="00D67FFD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D67FFD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</w:rPr>
            <w:instrText xml:space="preserve"> CITATION Col00 \l 1033 </w:instrText>
          </w:r>
          <w:r w:rsidR="00D67FFD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D67FFD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</w:rPr>
            <w:t>(Cole, 2000)</w:t>
          </w:r>
          <w:r w:rsidR="00D67FFD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4A47B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6434DA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It helps the organization </w:t>
      </w:r>
      <w:r w:rsidR="00AA508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to </w:t>
      </w:r>
      <w:r w:rsidR="00103F9A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make </w:t>
      </w:r>
      <w:r w:rsidR="00103F9A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good</w:t>
      </w:r>
      <w:r w:rsidR="00103F9A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communication between different </w:t>
      </w:r>
      <w:r w:rsidR="00705CE2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departments</w:t>
      </w:r>
      <w:r w:rsidR="00103F9A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of the company. </w:t>
      </w:r>
      <w:r w:rsidR="00705CE2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Effective communication makes a business successful. </w:t>
      </w:r>
      <w:r w:rsidR="002F470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They choose </w:t>
      </w:r>
      <w:r w:rsidR="002458D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</w:t>
      </w:r>
      <w:r w:rsidR="000632B1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downward</w:t>
      </w:r>
      <w:r w:rsidR="000632B1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communication system. </w:t>
      </w:r>
      <w:r w:rsidR="00D701D0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All the information or decision comes from </w:t>
      </w:r>
      <w:r w:rsidR="002458D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</w:t>
      </w:r>
      <w:r w:rsidR="00D701D0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top</w:t>
      </w:r>
      <w:r w:rsidR="00D701D0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level of management. </w:t>
      </w:r>
      <w:proofErr w:type="gramStart"/>
      <w:r w:rsidR="00D67FF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So</w:t>
      </w:r>
      <w:proofErr w:type="gramEnd"/>
      <w:r w:rsidR="00D67FF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the manager of Ryanair needs to set a proper communication channel for the organization. </w:t>
      </w:r>
      <w:r w:rsidR="0079645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Ryanair is running </w:t>
      </w:r>
      <w:r w:rsidR="002458D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a </w:t>
      </w:r>
      <w:r w:rsidR="00796459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business</w:t>
      </w:r>
      <w:r w:rsidR="0079645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around 39 countries in Europe zone. </w:t>
      </w:r>
    </w:p>
    <w:p w:rsidR="009B5F60" w:rsidRPr="00277453" w:rsidRDefault="00286F16" w:rsidP="0029108D">
      <w:pPr>
        <w:spacing w:line="360" w:lineRule="auto"/>
        <w:jc w:val="both"/>
        <w:rPr>
          <w:rStyle w:val="Heading1Char"/>
          <w:rFonts w:ascii="Times New Roman" w:eastAsiaTheme="minorHAnsi" w:hAnsi="Times New Roman" w:cs="Times New Roman"/>
          <w:color w:val="auto"/>
          <w:sz w:val="28"/>
          <w:szCs w:val="28"/>
          <w:shd w:val="clear" w:color="auto" w:fill="FFFFFF"/>
        </w:rPr>
      </w:pPr>
      <w:r w:rsidRPr="009B5F6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GB"/>
        </w:rPr>
        <w:t>Corporate governance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: </w:t>
      </w:r>
      <w:r w:rsidR="00073E36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r w:rsidR="00C61C0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Governance is an important matte</w:t>
      </w:r>
      <w:r w:rsidR="006045A2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r of fact for any big organization like Ryanair</w:t>
      </w:r>
      <w:r w:rsidR="00392E3F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-408623341"/>
          <w:citation/>
        </w:sdtPr>
        <w:sdtEndPr/>
        <w:sdtContent>
          <w:r w:rsidR="00392E3F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392E3F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</w:rPr>
            <w:instrText xml:space="preserve"> CITATION Col00 \l 1033 </w:instrText>
          </w:r>
          <w:r w:rsidR="00392E3F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392E3F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</w:rPr>
            <w:t>(Cole, 2000)</w:t>
          </w:r>
          <w:r w:rsidR="00392E3F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6045A2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C702C5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government also get involved here to understand the </w:t>
      </w:r>
      <w:r w:rsidR="00F32668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business condition and their ethics. </w:t>
      </w:r>
      <w:r w:rsidR="00646C2F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Ryanair gives all responsibilities to their manager who is responsible </w:t>
      </w:r>
      <w:r w:rsidR="002458DE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for</w:t>
      </w:r>
      <w:r w:rsidR="00646C2F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the </w:t>
      </w:r>
      <w:r w:rsidR="00725506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broad</w:t>
      </w:r>
      <w:r w:rsidR="00646C2F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of directors regarding what is going on. </w:t>
      </w:r>
      <w:r w:rsidR="00725506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Governance is </w:t>
      </w:r>
      <w:r w:rsidR="00725506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vital</w:t>
      </w:r>
      <w:r w:rsidR="00725506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to </w:t>
      </w:r>
      <w:r w:rsidR="00C71AF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a big company </w:t>
      </w:r>
      <w:r w:rsidR="00DD198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such as Ryanair because it will be understood by the directors that what is done by </w:t>
      </w:r>
      <w:r w:rsidR="00660586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managers in the organization</w:t>
      </w:r>
      <w:r w:rsidR="00392E3F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-280414827"/>
          <w:citation/>
        </w:sdtPr>
        <w:sdtEndPr/>
        <w:sdtContent>
          <w:r w:rsidR="00392E3F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392E3F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</w:rPr>
            <w:instrText xml:space="preserve"> CITATION Thy09 \l 1033 </w:instrText>
          </w:r>
          <w:r w:rsidR="00392E3F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392E3F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</w:rPr>
            <w:t>(Thyssen, 2009)</w:t>
          </w:r>
          <w:r w:rsidR="00392E3F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660586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bookmarkStart w:id="7" w:name="_Toc528973386"/>
    </w:p>
    <w:p w:rsidR="005C1739" w:rsidRPr="00277453" w:rsidRDefault="002C7639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GB"/>
        </w:rPr>
      </w:pPr>
      <w:r w:rsidRPr="00277453">
        <w:rPr>
          <w:rStyle w:val="Heading1Char"/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>Conclusion</w:t>
      </w:r>
      <w:bookmarkEnd w:id="7"/>
      <w:r w:rsidRPr="0027745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en-GB"/>
        </w:rPr>
        <w:t>:</w:t>
      </w:r>
      <w:r w:rsidR="00392E3F" w:rsidRPr="00277453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GB"/>
        </w:rPr>
        <w:t xml:space="preserve"> </w:t>
      </w:r>
    </w:p>
    <w:p w:rsidR="00B87455" w:rsidRPr="004C7348" w:rsidRDefault="00612212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Organizational culture is </w:t>
      </w:r>
      <w:r w:rsidR="002458D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a </w:t>
      </w:r>
      <w:r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great</w:t>
      </w:r>
      <w:r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issue for any kinds of business to operate the business efficiently and effectively. </w:t>
      </w:r>
      <w:r w:rsidR="00016046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Every organization needs to understand </w:t>
      </w:r>
      <w:r w:rsidR="004E055F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the culture, values, nor</w:t>
      </w:r>
      <w:r w:rsidR="00016046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ms, and ethics</w:t>
      </w:r>
      <w:r w:rsidR="006F0247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570783127"/>
          <w:citation/>
        </w:sdtPr>
        <w:sdtEndPr/>
        <w:sdtContent>
          <w:r w:rsidR="006F0247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6F0247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</w:rPr>
            <w:instrText xml:space="preserve"> CITATION Alv12 \l 1033 </w:instrText>
          </w:r>
          <w:r w:rsidR="006F0247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6F0247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</w:rPr>
            <w:t>(Alvesson, 2012)</w:t>
          </w:r>
          <w:r w:rsidR="006F0247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016046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214F5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These are very important for any organization to give a shape of </w:t>
      </w:r>
      <w:r w:rsidR="004E055F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their</w:t>
      </w:r>
      <w:r w:rsidR="00214F5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r w:rsidR="00D559C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employees’</w:t>
      </w:r>
      <w:r w:rsidR="00214F5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r w:rsidR="00214F5B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behavior</w:t>
      </w:r>
      <w:r w:rsidR="00214F5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D559C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There are several kinds of </w:t>
      </w:r>
      <w:r w:rsidR="00842FB3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organizational culture model. But the </w:t>
      </w:r>
      <w:r w:rsidR="006F0247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author’s</w:t>
      </w:r>
      <w:r w:rsidR="00842FB3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uses three </w:t>
      </w:r>
      <w:r w:rsidR="00A75E5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models</w:t>
      </w:r>
      <w:r w:rsidR="00842FB3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to </w:t>
      </w:r>
      <w:r w:rsidR="00842FB3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analy</w:t>
      </w:r>
      <w:r w:rsidR="002458DE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z</w:t>
      </w:r>
      <w:r w:rsidR="00842FB3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e</w:t>
      </w:r>
      <w:r w:rsidR="00842FB3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the selected company</w:t>
      </w:r>
      <w:r w:rsidR="006F0247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-1273320357"/>
          <w:citation/>
        </w:sdtPr>
        <w:sdtEndPr/>
        <w:sdtContent>
          <w:r w:rsidR="006F0247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6F0247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</w:rPr>
            <w:instrText xml:space="preserve"> CITATION McD14 \l 1033 </w:instrText>
          </w:r>
          <w:r w:rsidR="006F0247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6F0247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</w:rPr>
            <w:t>(McDonald, 2014)</w:t>
          </w:r>
          <w:r w:rsidR="006F0247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842FB3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2844C1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The author select</w:t>
      </w:r>
      <w:r w:rsidR="00B1150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s</w:t>
      </w:r>
      <w:r w:rsidR="002844C1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Ryanair to understand the organizational culture and </w:t>
      </w:r>
      <w:r w:rsidR="002844C1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behavior</w:t>
      </w:r>
      <w:r w:rsidR="002844C1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of the employees</w:t>
      </w:r>
      <w:r w:rsidR="006F0247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-890263631"/>
          <w:citation/>
        </w:sdtPr>
        <w:sdtEndPr/>
        <w:sdtContent>
          <w:r w:rsidR="006F0247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6F0247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</w:rPr>
            <w:instrText xml:space="preserve"> CITATION Sch10 \l 1033 </w:instrText>
          </w:r>
          <w:r w:rsidR="006F0247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6F0247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</w:rPr>
            <w:t>(Schein, 2010)</w:t>
          </w:r>
          <w:r w:rsidR="006F0247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2844C1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B1150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author finds out that </w:t>
      </w:r>
      <w:r w:rsidR="00B04A1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Ryanair is following </w:t>
      </w:r>
      <w:r w:rsidR="001F2EC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surface </w:t>
      </w:r>
      <w:r w:rsidR="0060327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manifestations</w:t>
      </w:r>
      <w:r w:rsidR="001F2EC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according to</w:t>
      </w:r>
      <w:r w:rsidR="0060327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r w:rsidR="00603274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t xml:space="preserve">Schein, (2010). </w:t>
      </w:r>
      <w:r w:rsidR="006845C1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t xml:space="preserve">Ryanair also following </w:t>
      </w:r>
      <w:r w:rsidR="000C40D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market culture according to </w:t>
      </w:r>
      <w:r w:rsidR="000C40D9" w:rsidRPr="009B5F60">
        <w:rPr>
          <w:rFonts w:ascii="Times New Roman" w:hAnsi="Times New Roman" w:cs="Times New Roman"/>
          <w:sz w:val="28"/>
          <w:szCs w:val="28"/>
          <w:lang w:val="en-GB"/>
        </w:rPr>
        <w:t>Slocum and Hellriegel’s four types of culture.</w:t>
      </w:r>
      <w:r w:rsidR="00B1150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The author also uses PESTEL and </w:t>
      </w:r>
      <w:r w:rsidR="005669C0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SWOT analysis to </w:t>
      </w:r>
      <w:r w:rsidR="005669C0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analy</w:t>
      </w:r>
      <w:r w:rsidR="002458DE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z</w:t>
      </w:r>
      <w:r w:rsidR="005669C0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e</w:t>
      </w:r>
      <w:r w:rsidR="005669C0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the micro and macro environmental factors which are influencing Ryanair mostly. </w:t>
      </w:r>
      <w:r w:rsidR="00DE04B7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It is found that </w:t>
      </w:r>
      <w:r w:rsidR="00E15937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Ryanair is highly </w:t>
      </w:r>
      <w:r w:rsidR="00A47B37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Strength Company</w:t>
      </w:r>
      <w:r w:rsidR="00E15937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where </w:t>
      </w:r>
      <w:r w:rsidR="00A73400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Ryanair </w:t>
      </w:r>
      <w:r w:rsidR="00A47B37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is </w:t>
      </w:r>
      <w:r w:rsidR="002458D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</w:t>
      </w:r>
      <w:r w:rsidR="00A47B37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number</w:t>
      </w:r>
      <w:r w:rsidR="00A47B37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one airline company in</w:t>
      </w:r>
      <w:r w:rsidR="00A73400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r w:rsidR="002458D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</w:t>
      </w:r>
      <w:r w:rsidR="00A73400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UK</w:t>
      </w:r>
      <w:r w:rsidR="006F0247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shd w:val="clear" w:color="auto" w:fill="FFFFFF"/>
            <w:lang w:val="en-GB"/>
          </w:rPr>
          <w:id w:val="169766680"/>
          <w:citation/>
        </w:sdtPr>
        <w:sdtEndPr/>
        <w:sdtContent>
          <w:r w:rsidR="006F0247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begin"/>
          </w:r>
          <w:r w:rsidR="006F0247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</w:rPr>
            <w:instrText xml:space="preserve"> CITATION Rya18 \l 1033 </w:instrText>
          </w:r>
          <w:r w:rsidR="006F0247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separate"/>
          </w:r>
          <w:r w:rsidR="006F0247" w:rsidRPr="009B5F60">
            <w:rPr>
              <w:rFonts w:ascii="Times New Roman" w:hAnsi="Times New Roman" w:cs="Times New Roman"/>
              <w:noProof/>
              <w:sz w:val="28"/>
              <w:szCs w:val="28"/>
              <w:shd w:val="clear" w:color="auto" w:fill="FFFFFF"/>
            </w:rPr>
            <w:t>(Ryanair, 2017)</w:t>
          </w:r>
          <w:r w:rsidR="006F0247" w:rsidRPr="009B5F60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en-GB"/>
            </w:rPr>
            <w:fldChar w:fldCharType="end"/>
          </w:r>
        </w:sdtContent>
      </w:sdt>
      <w:r w:rsidR="00A73400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0E7C66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They are </w:t>
      </w:r>
      <w:r w:rsidR="0059001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trying</w:t>
      </w:r>
      <w:r w:rsidR="000E7C66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to keep this position. </w:t>
      </w:r>
      <w:r w:rsidR="00575D0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They </w:t>
      </w:r>
      <w:r w:rsidR="00A75E5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focus</w:t>
      </w:r>
      <w:r w:rsidR="00575D0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on </w:t>
      </w:r>
      <w:r w:rsidR="00575D0B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low</w:t>
      </w:r>
      <w:r w:rsidR="002458DE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-</w:t>
      </w:r>
      <w:r w:rsidR="00575D0B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cost</w:t>
      </w:r>
      <w:r w:rsidR="00575D0B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service to the </w:t>
      </w:r>
      <w:r w:rsidR="0059001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clients</w:t>
      </w:r>
      <w:r w:rsidR="004A2263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  <w:r w:rsidR="000960DA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It is a major </w:t>
      </w:r>
      <w:r w:rsidR="00A75E5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concern</w:t>
      </w:r>
      <w:r w:rsidR="000960DA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for the Ryanair. </w:t>
      </w:r>
      <w:r w:rsidR="00A75E5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Ryanair</w:t>
      </w:r>
      <w:r w:rsidR="00EF3B9F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also focuses on</w:t>
      </w:r>
      <w:r w:rsidR="00A75E54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r w:rsidR="00CB5F30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ethical values. </w:t>
      </w:r>
      <w:r w:rsidR="00705B2F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Ryanair </w:t>
      </w:r>
      <w:r w:rsidR="00873350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give</w:t>
      </w:r>
      <w:r w:rsidR="00873350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the wages and salary on time to their employee. </w:t>
      </w:r>
      <w:r w:rsidR="006A5608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They also try to give </w:t>
      </w:r>
      <w:r w:rsidR="00235DF7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proper </w:t>
      </w:r>
      <w:r w:rsidR="003D528A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benefits as per </w:t>
      </w:r>
      <w:r w:rsidR="003D528A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labour</w:t>
      </w:r>
      <w:r w:rsidR="003D528A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law. </w:t>
      </w:r>
      <w:r w:rsidR="00E80F4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They provide payment for paid leave also. </w:t>
      </w:r>
      <w:r w:rsidR="00F77CD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They never </w:t>
      </w:r>
      <w:r w:rsidR="00F77CDE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compromises</w:t>
      </w:r>
      <w:r w:rsidR="00F77CD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with </w:t>
      </w:r>
      <w:r w:rsidR="00E16309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discrimination such as race, gender, sex and so on. </w:t>
      </w:r>
      <w:r w:rsidR="004036C0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>They give</w:t>
      </w:r>
      <w:r w:rsidR="0079324D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equal opportunity to the employee of the organization. </w:t>
      </w:r>
      <w:r w:rsidR="00EF3B9F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</w:t>
      </w:r>
      <w:r w:rsidR="006C6E3C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Finally</w:t>
      </w:r>
      <w:r w:rsidR="002458DE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,</w:t>
      </w:r>
      <w:r w:rsidR="004036C0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it could be concluded </w:t>
      </w:r>
      <w:r w:rsidR="006C6E3C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statements that </w:t>
      </w:r>
      <w:r w:rsidR="00376303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Ryanair </w:t>
      </w:r>
      <w:r w:rsidR="00B70400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is performing well in </w:t>
      </w:r>
      <w:r w:rsidR="002458D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</w:t>
      </w:r>
      <w:r w:rsidR="00B70400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UK</w:t>
      </w:r>
      <w:r w:rsidR="00B70400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 for their outstanding management and better strategic plan for </w:t>
      </w:r>
      <w:r w:rsidR="002458DE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the </w:t>
      </w:r>
      <w:r w:rsidR="00B70400" w:rsidRPr="009B5F6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GB"/>
        </w:rPr>
        <w:t>business</w:t>
      </w:r>
      <w:r w:rsidR="00B70400" w:rsidRPr="009B5F60">
        <w:rPr>
          <w:rFonts w:ascii="Times New Roman" w:hAnsi="Times New Roman" w:cs="Times New Roman"/>
          <w:sz w:val="28"/>
          <w:szCs w:val="28"/>
          <w:shd w:val="clear" w:color="auto" w:fill="FFFFFF"/>
          <w:lang w:val="en-GB"/>
        </w:rPr>
        <w:t xml:space="preserve">. </w:t>
      </w:r>
    </w:p>
    <w:p w:rsidR="007C3F79" w:rsidRDefault="007C3F79" w:rsidP="002910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3F287B" w:rsidRPr="009B5F60" w:rsidRDefault="003F287B" w:rsidP="002910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1C1841" w:rsidRDefault="001C1841" w:rsidP="002910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1C1841" w:rsidRDefault="001C1841" w:rsidP="002910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814F82" w:rsidRPr="001C1841" w:rsidRDefault="007C3F79" w:rsidP="0029108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</w:pPr>
      <w:r w:rsidRPr="001C1841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lastRenderedPageBreak/>
        <w:t>References:</w:t>
      </w:r>
    </w:p>
    <w:p w:rsidR="002A001A" w:rsidRPr="009B5F60" w:rsidRDefault="002A001A" w:rsidP="0029108D">
      <w:pPr>
        <w:pStyle w:val="Bibliography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fldChar w:fldCharType="begin"/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instrText xml:space="preserve"> BIBLIOGRAPHY  \l 1033 </w:instrText>
      </w:r>
      <w:r w:rsidRPr="009B5F60">
        <w:rPr>
          <w:rFonts w:ascii="Times New Roman" w:hAnsi="Times New Roman" w:cs="Times New Roman"/>
          <w:sz w:val="28"/>
          <w:szCs w:val="28"/>
          <w:lang w:val="en-GB"/>
        </w:rPr>
        <w:fldChar w:fldCharType="separate"/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Alvesson, M., 2012. </w:t>
      </w:r>
      <w:r w:rsidRPr="009B5F60">
        <w:rPr>
          <w:rFonts w:ascii="Times New Roman" w:hAnsi="Times New Roman" w:cs="Times New Roman"/>
          <w:i/>
          <w:iCs/>
          <w:noProof/>
          <w:sz w:val="28"/>
          <w:szCs w:val="28"/>
          <w:lang w:val="en-GB"/>
        </w:rPr>
        <w:t>Understanding Organizational Culture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. California: SAGE.</w:t>
      </w:r>
    </w:p>
    <w:p w:rsidR="002A001A" w:rsidRPr="009B5F60" w:rsidRDefault="002A001A" w:rsidP="0029108D">
      <w:pPr>
        <w:pStyle w:val="Bibliography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Cole, G.A., 2000. </w:t>
      </w:r>
      <w:r w:rsidRPr="009B5F60">
        <w:rPr>
          <w:rFonts w:ascii="Times New Roman" w:hAnsi="Times New Roman" w:cs="Times New Roman"/>
          <w:i/>
          <w:iCs/>
          <w:noProof/>
          <w:sz w:val="28"/>
          <w:szCs w:val="28"/>
          <w:lang w:val="en-GB"/>
        </w:rPr>
        <w:t>Organisational Behaviour: Theory and Practice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. London : Cengage Learning EMEA.</w:t>
      </w:r>
    </w:p>
    <w:p w:rsidR="002A001A" w:rsidRPr="009B5F60" w:rsidRDefault="002A001A" w:rsidP="0029108D">
      <w:pPr>
        <w:pStyle w:val="Bibliography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Frost, P.J., 1985. </w:t>
      </w:r>
      <w:r w:rsidRPr="009B5F60">
        <w:rPr>
          <w:rFonts w:ascii="Times New Roman" w:hAnsi="Times New Roman" w:cs="Times New Roman"/>
          <w:i/>
          <w:iCs/>
          <w:noProof/>
          <w:sz w:val="28"/>
          <w:szCs w:val="28"/>
          <w:lang w:val="en-GB"/>
        </w:rPr>
        <w:t>Organizational culture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. California : SAGE Publication.</w:t>
      </w:r>
    </w:p>
    <w:p w:rsidR="002A001A" w:rsidRPr="009B5F60" w:rsidRDefault="002A001A" w:rsidP="0029108D">
      <w:pPr>
        <w:pStyle w:val="Bibliography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McDonald, G., 2014. </w:t>
      </w:r>
      <w:r w:rsidRPr="009B5F60">
        <w:rPr>
          <w:rFonts w:ascii="Times New Roman" w:hAnsi="Times New Roman" w:cs="Times New Roman"/>
          <w:i/>
          <w:iCs/>
          <w:noProof/>
          <w:sz w:val="28"/>
          <w:szCs w:val="28"/>
          <w:lang w:val="en-GB"/>
        </w:rPr>
        <w:t>Business Ethics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. Cambridge: Cambridge University Press.</w:t>
      </w:r>
    </w:p>
    <w:p w:rsidR="002A001A" w:rsidRPr="009B5F60" w:rsidRDefault="002A001A" w:rsidP="0029108D">
      <w:pPr>
        <w:pStyle w:val="Bibliography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McIlwraith, A., 2016. </w:t>
      </w:r>
      <w:r w:rsidRPr="009B5F60">
        <w:rPr>
          <w:rFonts w:ascii="Times New Roman" w:hAnsi="Times New Roman" w:cs="Times New Roman"/>
          <w:i/>
          <w:iCs/>
          <w:noProof/>
          <w:sz w:val="28"/>
          <w:szCs w:val="28"/>
          <w:lang w:val="en-GB"/>
        </w:rPr>
        <w:t>Information Security and Employee Behaviour: How to Reduce Risk Through Employee Education, Training and Awareness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. Florida: CRC Press.</w:t>
      </w:r>
    </w:p>
    <w:p w:rsidR="002A001A" w:rsidRPr="009B5F60" w:rsidRDefault="002A001A" w:rsidP="0029108D">
      <w:pPr>
        <w:pStyle w:val="Bibliography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Ryanair, n.d. </w:t>
      </w:r>
      <w:r w:rsidRPr="009B5F60">
        <w:rPr>
          <w:rFonts w:ascii="Times New Roman" w:hAnsi="Times New Roman" w:cs="Times New Roman"/>
          <w:i/>
          <w:iCs/>
          <w:noProof/>
          <w:sz w:val="28"/>
          <w:szCs w:val="28"/>
          <w:lang w:val="en-GB"/>
        </w:rPr>
        <w:t>History of Ryanair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. [Online] Available at: </w:t>
      </w:r>
      <w:hyperlink r:id="rId29" w:history="1">
        <w:r w:rsidRPr="009B5F60">
          <w:rPr>
            <w:rStyle w:val="Hyperlink"/>
            <w:rFonts w:ascii="Times New Roman" w:hAnsi="Times New Roman" w:cs="Times New Roman"/>
            <w:noProof/>
            <w:color w:val="auto"/>
            <w:sz w:val="28"/>
            <w:szCs w:val="28"/>
            <w:lang w:val="en-GB"/>
          </w:rPr>
          <w:t>https://corporate.ryanair.com/about-us/history-of-ryanair/</w:t>
        </w:r>
      </w:hyperlink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[Accessed 01 November 2018].</w:t>
      </w:r>
    </w:p>
    <w:p w:rsidR="002A001A" w:rsidRPr="009B5F60" w:rsidRDefault="002A001A" w:rsidP="0029108D">
      <w:pPr>
        <w:pStyle w:val="Bibliography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Schein, E.H., 2010. </w:t>
      </w:r>
      <w:r w:rsidRPr="009B5F60">
        <w:rPr>
          <w:rFonts w:ascii="Times New Roman" w:hAnsi="Times New Roman" w:cs="Times New Roman"/>
          <w:i/>
          <w:iCs/>
          <w:noProof/>
          <w:sz w:val="28"/>
          <w:szCs w:val="28"/>
          <w:lang w:val="en-GB"/>
        </w:rPr>
        <w:t>Organizational Culture and Leadership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. New Jersey: John Wiley &amp; Sons.</w:t>
      </w:r>
    </w:p>
    <w:p w:rsidR="002A001A" w:rsidRPr="009B5F60" w:rsidRDefault="002A001A" w:rsidP="0029108D">
      <w:pPr>
        <w:pStyle w:val="Bibliography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Shaw, S., 2016. </w:t>
      </w:r>
      <w:r w:rsidRPr="009B5F60">
        <w:rPr>
          <w:rFonts w:ascii="Times New Roman" w:hAnsi="Times New Roman" w:cs="Times New Roman"/>
          <w:i/>
          <w:iCs/>
          <w:noProof/>
          <w:sz w:val="28"/>
          <w:szCs w:val="28"/>
          <w:lang w:val="en-GB"/>
        </w:rPr>
        <w:t>Airline Marketing and Management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. london: Routledge.</w:t>
      </w:r>
    </w:p>
    <w:p w:rsidR="002A001A" w:rsidRPr="009B5F60" w:rsidRDefault="002A001A" w:rsidP="0029108D">
      <w:pPr>
        <w:pStyle w:val="Bibliography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Thyssen, O., 2009. </w:t>
      </w:r>
      <w:r w:rsidRPr="009B5F60">
        <w:rPr>
          <w:rFonts w:ascii="Times New Roman" w:hAnsi="Times New Roman" w:cs="Times New Roman"/>
          <w:i/>
          <w:iCs/>
          <w:noProof/>
          <w:sz w:val="28"/>
          <w:szCs w:val="28"/>
          <w:lang w:val="en-GB"/>
        </w:rPr>
        <w:t>Business Ethics and Organizational Values: A Systems Theoretical Analysis</w:t>
      </w:r>
      <w:r w:rsidRPr="009B5F60">
        <w:rPr>
          <w:rFonts w:ascii="Times New Roman" w:hAnsi="Times New Roman" w:cs="Times New Roman"/>
          <w:noProof/>
          <w:sz w:val="28"/>
          <w:szCs w:val="28"/>
          <w:lang w:val="en-GB"/>
        </w:rPr>
        <w:t>. New York City: Springer.</w:t>
      </w:r>
    </w:p>
    <w:p w:rsidR="009A461A" w:rsidRPr="009B5F60" w:rsidRDefault="002A001A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5F60">
        <w:rPr>
          <w:rFonts w:ascii="Times New Roman" w:hAnsi="Times New Roman" w:cs="Times New Roman"/>
          <w:sz w:val="28"/>
          <w:szCs w:val="28"/>
          <w:lang w:val="en-GB"/>
        </w:rPr>
        <w:fldChar w:fldCharType="end"/>
      </w:r>
    </w:p>
    <w:p w:rsidR="007C3F79" w:rsidRPr="009B5F60" w:rsidRDefault="007C3F79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205E53" w:rsidRPr="009B5F60" w:rsidRDefault="00205E53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2113F7" w:rsidRDefault="002113F7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9D064E" w:rsidRDefault="009D064E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9D064E" w:rsidRPr="009B5F60" w:rsidRDefault="009D064E" w:rsidP="002910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sectPr w:rsidR="009D064E" w:rsidRPr="009B5F60" w:rsidSect="003425E9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7E76" w:rsidRDefault="00587E76" w:rsidP="007B20F8">
      <w:pPr>
        <w:spacing w:after="0" w:line="240" w:lineRule="auto"/>
      </w:pPr>
      <w:r>
        <w:separator/>
      </w:r>
    </w:p>
  </w:endnote>
  <w:endnote w:type="continuationSeparator" w:id="0">
    <w:p w:rsidR="00587E76" w:rsidRDefault="00587E76" w:rsidP="007B2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4F38" w:rsidRDefault="001D4F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737149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4F38" w:rsidRDefault="001D4F3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D4F38" w:rsidRDefault="001D4F3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4F38" w:rsidRDefault="001D4F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7E76" w:rsidRDefault="00587E76" w:rsidP="007B20F8">
      <w:pPr>
        <w:spacing w:after="0" w:line="240" w:lineRule="auto"/>
      </w:pPr>
      <w:r>
        <w:separator/>
      </w:r>
    </w:p>
  </w:footnote>
  <w:footnote w:type="continuationSeparator" w:id="0">
    <w:p w:rsidR="00587E76" w:rsidRDefault="00587E76" w:rsidP="007B20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4F38" w:rsidRDefault="001D4F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4F38" w:rsidRDefault="001D4F3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4F38" w:rsidRDefault="001D4F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WwMDY0s7QwMDWyNDdR0lEKTi0uzszPAykwqQUAXrgTrywAAAA="/>
  </w:docVars>
  <w:rsids>
    <w:rsidRoot w:val="0085007C"/>
    <w:rsid w:val="0000236A"/>
    <w:rsid w:val="000035B4"/>
    <w:rsid w:val="00005057"/>
    <w:rsid w:val="000069BC"/>
    <w:rsid w:val="00010649"/>
    <w:rsid w:val="0001447C"/>
    <w:rsid w:val="000157F5"/>
    <w:rsid w:val="00016046"/>
    <w:rsid w:val="000258F8"/>
    <w:rsid w:val="00026136"/>
    <w:rsid w:val="00033AA3"/>
    <w:rsid w:val="000426DB"/>
    <w:rsid w:val="00042A62"/>
    <w:rsid w:val="000436A6"/>
    <w:rsid w:val="00047293"/>
    <w:rsid w:val="00055552"/>
    <w:rsid w:val="000610AB"/>
    <w:rsid w:val="000632B1"/>
    <w:rsid w:val="00066675"/>
    <w:rsid w:val="00067140"/>
    <w:rsid w:val="000709C5"/>
    <w:rsid w:val="00072FB0"/>
    <w:rsid w:val="00073E36"/>
    <w:rsid w:val="0008106C"/>
    <w:rsid w:val="000817C7"/>
    <w:rsid w:val="000834DD"/>
    <w:rsid w:val="00090462"/>
    <w:rsid w:val="00090C01"/>
    <w:rsid w:val="00092CE0"/>
    <w:rsid w:val="000949FA"/>
    <w:rsid w:val="0009543D"/>
    <w:rsid w:val="000960DA"/>
    <w:rsid w:val="000A7427"/>
    <w:rsid w:val="000B17B4"/>
    <w:rsid w:val="000B28E4"/>
    <w:rsid w:val="000B70BB"/>
    <w:rsid w:val="000C2F24"/>
    <w:rsid w:val="000C40D9"/>
    <w:rsid w:val="000D0963"/>
    <w:rsid w:val="000D596C"/>
    <w:rsid w:val="000E1B99"/>
    <w:rsid w:val="000E7C66"/>
    <w:rsid w:val="000E7C82"/>
    <w:rsid w:val="000F03F3"/>
    <w:rsid w:val="000F2C42"/>
    <w:rsid w:val="000F64EF"/>
    <w:rsid w:val="000F6A5B"/>
    <w:rsid w:val="00103F9A"/>
    <w:rsid w:val="00110E6B"/>
    <w:rsid w:val="00122783"/>
    <w:rsid w:val="00122B8E"/>
    <w:rsid w:val="00123E8E"/>
    <w:rsid w:val="0012455E"/>
    <w:rsid w:val="00126147"/>
    <w:rsid w:val="00130415"/>
    <w:rsid w:val="00140500"/>
    <w:rsid w:val="00140B41"/>
    <w:rsid w:val="00140BC4"/>
    <w:rsid w:val="0015035D"/>
    <w:rsid w:val="00152B56"/>
    <w:rsid w:val="0015715C"/>
    <w:rsid w:val="00163346"/>
    <w:rsid w:val="00170BC8"/>
    <w:rsid w:val="00177F44"/>
    <w:rsid w:val="00180801"/>
    <w:rsid w:val="00180962"/>
    <w:rsid w:val="00181D1C"/>
    <w:rsid w:val="00182BEE"/>
    <w:rsid w:val="001860B3"/>
    <w:rsid w:val="00191DDE"/>
    <w:rsid w:val="0019594E"/>
    <w:rsid w:val="001978E8"/>
    <w:rsid w:val="001A2C94"/>
    <w:rsid w:val="001A516D"/>
    <w:rsid w:val="001A6455"/>
    <w:rsid w:val="001B04D9"/>
    <w:rsid w:val="001B053D"/>
    <w:rsid w:val="001B7914"/>
    <w:rsid w:val="001C1841"/>
    <w:rsid w:val="001C5818"/>
    <w:rsid w:val="001C7810"/>
    <w:rsid w:val="001D0A0C"/>
    <w:rsid w:val="001D1AB2"/>
    <w:rsid w:val="001D2DAC"/>
    <w:rsid w:val="001D4F38"/>
    <w:rsid w:val="001E0A05"/>
    <w:rsid w:val="001E42C5"/>
    <w:rsid w:val="001E4D48"/>
    <w:rsid w:val="001E4FF3"/>
    <w:rsid w:val="001F2EC9"/>
    <w:rsid w:val="001F3967"/>
    <w:rsid w:val="001F5E92"/>
    <w:rsid w:val="00202CE4"/>
    <w:rsid w:val="00204FF0"/>
    <w:rsid w:val="00205E53"/>
    <w:rsid w:val="00210923"/>
    <w:rsid w:val="002113F7"/>
    <w:rsid w:val="00212FBA"/>
    <w:rsid w:val="00214F5B"/>
    <w:rsid w:val="00220DB9"/>
    <w:rsid w:val="00221BF6"/>
    <w:rsid w:val="00224687"/>
    <w:rsid w:val="002265C0"/>
    <w:rsid w:val="0023034F"/>
    <w:rsid w:val="00231777"/>
    <w:rsid w:val="00232F6E"/>
    <w:rsid w:val="00235DF7"/>
    <w:rsid w:val="002458DE"/>
    <w:rsid w:val="00254331"/>
    <w:rsid w:val="00255741"/>
    <w:rsid w:val="00257B1D"/>
    <w:rsid w:val="002611E8"/>
    <w:rsid w:val="00270367"/>
    <w:rsid w:val="00276155"/>
    <w:rsid w:val="00277453"/>
    <w:rsid w:val="0027756A"/>
    <w:rsid w:val="002844C1"/>
    <w:rsid w:val="00285CD8"/>
    <w:rsid w:val="00285E5B"/>
    <w:rsid w:val="00286F16"/>
    <w:rsid w:val="0029108D"/>
    <w:rsid w:val="00293299"/>
    <w:rsid w:val="00293DC8"/>
    <w:rsid w:val="00296B9A"/>
    <w:rsid w:val="002A001A"/>
    <w:rsid w:val="002A0486"/>
    <w:rsid w:val="002A116A"/>
    <w:rsid w:val="002A2AB6"/>
    <w:rsid w:val="002A34CD"/>
    <w:rsid w:val="002A6C35"/>
    <w:rsid w:val="002B1D45"/>
    <w:rsid w:val="002B28AC"/>
    <w:rsid w:val="002B7C37"/>
    <w:rsid w:val="002C1D5A"/>
    <w:rsid w:val="002C221E"/>
    <w:rsid w:val="002C2B23"/>
    <w:rsid w:val="002C702F"/>
    <w:rsid w:val="002C7639"/>
    <w:rsid w:val="002D0110"/>
    <w:rsid w:val="002D5887"/>
    <w:rsid w:val="002E1F9D"/>
    <w:rsid w:val="002E6394"/>
    <w:rsid w:val="002E79BD"/>
    <w:rsid w:val="002E7B6F"/>
    <w:rsid w:val="002F1244"/>
    <w:rsid w:val="002F470C"/>
    <w:rsid w:val="00303401"/>
    <w:rsid w:val="00310385"/>
    <w:rsid w:val="00310DC0"/>
    <w:rsid w:val="0032080C"/>
    <w:rsid w:val="00320BCE"/>
    <w:rsid w:val="003224FE"/>
    <w:rsid w:val="00325FF4"/>
    <w:rsid w:val="00326464"/>
    <w:rsid w:val="00327859"/>
    <w:rsid w:val="00327CEB"/>
    <w:rsid w:val="0033041A"/>
    <w:rsid w:val="003321D8"/>
    <w:rsid w:val="003349EB"/>
    <w:rsid w:val="003425E9"/>
    <w:rsid w:val="003447D5"/>
    <w:rsid w:val="00352EB8"/>
    <w:rsid w:val="00353FB6"/>
    <w:rsid w:val="00356A52"/>
    <w:rsid w:val="00364A16"/>
    <w:rsid w:val="0036748C"/>
    <w:rsid w:val="00370000"/>
    <w:rsid w:val="003704BB"/>
    <w:rsid w:val="00370D88"/>
    <w:rsid w:val="00376303"/>
    <w:rsid w:val="003800F2"/>
    <w:rsid w:val="00382463"/>
    <w:rsid w:val="00383A98"/>
    <w:rsid w:val="003918E5"/>
    <w:rsid w:val="00391D60"/>
    <w:rsid w:val="00392E3F"/>
    <w:rsid w:val="00395FF9"/>
    <w:rsid w:val="003A3A67"/>
    <w:rsid w:val="003A4BE9"/>
    <w:rsid w:val="003B0D2D"/>
    <w:rsid w:val="003B1835"/>
    <w:rsid w:val="003B1FDE"/>
    <w:rsid w:val="003B25A2"/>
    <w:rsid w:val="003B5645"/>
    <w:rsid w:val="003B5A56"/>
    <w:rsid w:val="003B75F4"/>
    <w:rsid w:val="003B7E1D"/>
    <w:rsid w:val="003C0927"/>
    <w:rsid w:val="003C2869"/>
    <w:rsid w:val="003C3098"/>
    <w:rsid w:val="003C5BA6"/>
    <w:rsid w:val="003D07A3"/>
    <w:rsid w:val="003D327A"/>
    <w:rsid w:val="003D3A8C"/>
    <w:rsid w:val="003D528A"/>
    <w:rsid w:val="003D5BA1"/>
    <w:rsid w:val="003D5D96"/>
    <w:rsid w:val="003E441E"/>
    <w:rsid w:val="003E6E8F"/>
    <w:rsid w:val="003E77CA"/>
    <w:rsid w:val="003F287B"/>
    <w:rsid w:val="003F3327"/>
    <w:rsid w:val="003F575A"/>
    <w:rsid w:val="003F66B3"/>
    <w:rsid w:val="00401324"/>
    <w:rsid w:val="004036C0"/>
    <w:rsid w:val="00406083"/>
    <w:rsid w:val="00406478"/>
    <w:rsid w:val="004109C6"/>
    <w:rsid w:val="00412750"/>
    <w:rsid w:val="004129ED"/>
    <w:rsid w:val="004270C6"/>
    <w:rsid w:val="00432B21"/>
    <w:rsid w:val="00433BFE"/>
    <w:rsid w:val="0043419D"/>
    <w:rsid w:val="0043467D"/>
    <w:rsid w:val="00444374"/>
    <w:rsid w:val="00446231"/>
    <w:rsid w:val="00447FDE"/>
    <w:rsid w:val="004518D8"/>
    <w:rsid w:val="00452C65"/>
    <w:rsid w:val="00452F22"/>
    <w:rsid w:val="004567FD"/>
    <w:rsid w:val="00457335"/>
    <w:rsid w:val="00461FF2"/>
    <w:rsid w:val="00472A36"/>
    <w:rsid w:val="00477F03"/>
    <w:rsid w:val="00482D0A"/>
    <w:rsid w:val="004838D7"/>
    <w:rsid w:val="00484AC9"/>
    <w:rsid w:val="004861C1"/>
    <w:rsid w:val="00487604"/>
    <w:rsid w:val="004A0B40"/>
    <w:rsid w:val="004A14F6"/>
    <w:rsid w:val="004A1577"/>
    <w:rsid w:val="004A17F8"/>
    <w:rsid w:val="004A2263"/>
    <w:rsid w:val="004A23CA"/>
    <w:rsid w:val="004A47B4"/>
    <w:rsid w:val="004B0E68"/>
    <w:rsid w:val="004B2506"/>
    <w:rsid w:val="004B668B"/>
    <w:rsid w:val="004B75E7"/>
    <w:rsid w:val="004C3181"/>
    <w:rsid w:val="004C7348"/>
    <w:rsid w:val="004D16E3"/>
    <w:rsid w:val="004D2806"/>
    <w:rsid w:val="004D5D59"/>
    <w:rsid w:val="004D6C49"/>
    <w:rsid w:val="004E055F"/>
    <w:rsid w:val="004E1589"/>
    <w:rsid w:val="004E195E"/>
    <w:rsid w:val="004F2444"/>
    <w:rsid w:val="004F57AC"/>
    <w:rsid w:val="004F689A"/>
    <w:rsid w:val="004F7BFB"/>
    <w:rsid w:val="00500C41"/>
    <w:rsid w:val="00501C58"/>
    <w:rsid w:val="00504252"/>
    <w:rsid w:val="005052B1"/>
    <w:rsid w:val="005172B3"/>
    <w:rsid w:val="00517340"/>
    <w:rsid w:val="00521F72"/>
    <w:rsid w:val="0052262D"/>
    <w:rsid w:val="00524B67"/>
    <w:rsid w:val="005257C3"/>
    <w:rsid w:val="0053297F"/>
    <w:rsid w:val="00533C14"/>
    <w:rsid w:val="005348D0"/>
    <w:rsid w:val="00534D0B"/>
    <w:rsid w:val="00536ACE"/>
    <w:rsid w:val="00536B98"/>
    <w:rsid w:val="0054134D"/>
    <w:rsid w:val="005413DC"/>
    <w:rsid w:val="0054587F"/>
    <w:rsid w:val="0054783C"/>
    <w:rsid w:val="00547C8C"/>
    <w:rsid w:val="00554793"/>
    <w:rsid w:val="00554DB0"/>
    <w:rsid w:val="00554ECD"/>
    <w:rsid w:val="0056354A"/>
    <w:rsid w:val="005669C0"/>
    <w:rsid w:val="0056783A"/>
    <w:rsid w:val="005719C7"/>
    <w:rsid w:val="005727F0"/>
    <w:rsid w:val="00575D0B"/>
    <w:rsid w:val="00577A4A"/>
    <w:rsid w:val="0058425E"/>
    <w:rsid w:val="00584578"/>
    <w:rsid w:val="005853BE"/>
    <w:rsid w:val="00587A18"/>
    <w:rsid w:val="00587E76"/>
    <w:rsid w:val="00590014"/>
    <w:rsid w:val="00594E16"/>
    <w:rsid w:val="005A06E7"/>
    <w:rsid w:val="005A131E"/>
    <w:rsid w:val="005B096A"/>
    <w:rsid w:val="005C1739"/>
    <w:rsid w:val="005D3D7B"/>
    <w:rsid w:val="005D645F"/>
    <w:rsid w:val="005D6DCB"/>
    <w:rsid w:val="005E0A3E"/>
    <w:rsid w:val="005E4C32"/>
    <w:rsid w:val="005E549D"/>
    <w:rsid w:val="005E7890"/>
    <w:rsid w:val="005F51F0"/>
    <w:rsid w:val="00602854"/>
    <w:rsid w:val="00602B24"/>
    <w:rsid w:val="00603274"/>
    <w:rsid w:val="006045A2"/>
    <w:rsid w:val="00604E93"/>
    <w:rsid w:val="00607497"/>
    <w:rsid w:val="00607C34"/>
    <w:rsid w:val="00612212"/>
    <w:rsid w:val="00615793"/>
    <w:rsid w:val="006205A4"/>
    <w:rsid w:val="00620C47"/>
    <w:rsid w:val="006218C4"/>
    <w:rsid w:val="00625C39"/>
    <w:rsid w:val="00631A87"/>
    <w:rsid w:val="00640524"/>
    <w:rsid w:val="006434DA"/>
    <w:rsid w:val="006443BD"/>
    <w:rsid w:val="00646C2F"/>
    <w:rsid w:val="006506BC"/>
    <w:rsid w:val="006529ED"/>
    <w:rsid w:val="00653582"/>
    <w:rsid w:val="0065562F"/>
    <w:rsid w:val="00656C8E"/>
    <w:rsid w:val="006573D2"/>
    <w:rsid w:val="00657756"/>
    <w:rsid w:val="00660586"/>
    <w:rsid w:val="0066074C"/>
    <w:rsid w:val="00665C2B"/>
    <w:rsid w:val="006660C1"/>
    <w:rsid w:val="00666374"/>
    <w:rsid w:val="00673B00"/>
    <w:rsid w:val="006749FC"/>
    <w:rsid w:val="00681AD6"/>
    <w:rsid w:val="00683A60"/>
    <w:rsid w:val="006845C1"/>
    <w:rsid w:val="00694250"/>
    <w:rsid w:val="006955AA"/>
    <w:rsid w:val="006969BA"/>
    <w:rsid w:val="006A0113"/>
    <w:rsid w:val="006A3002"/>
    <w:rsid w:val="006A3870"/>
    <w:rsid w:val="006A5608"/>
    <w:rsid w:val="006A5A6C"/>
    <w:rsid w:val="006A663F"/>
    <w:rsid w:val="006A6B9C"/>
    <w:rsid w:val="006B4524"/>
    <w:rsid w:val="006B701C"/>
    <w:rsid w:val="006B7C4A"/>
    <w:rsid w:val="006C3D1F"/>
    <w:rsid w:val="006C6E3C"/>
    <w:rsid w:val="006D0423"/>
    <w:rsid w:val="006D2FCB"/>
    <w:rsid w:val="006E3CB1"/>
    <w:rsid w:val="006E527C"/>
    <w:rsid w:val="006E54AE"/>
    <w:rsid w:val="006F0247"/>
    <w:rsid w:val="006F10DE"/>
    <w:rsid w:val="006F548E"/>
    <w:rsid w:val="007019A1"/>
    <w:rsid w:val="00705B2F"/>
    <w:rsid w:val="00705C19"/>
    <w:rsid w:val="00705CE2"/>
    <w:rsid w:val="007063CE"/>
    <w:rsid w:val="00707465"/>
    <w:rsid w:val="007111C9"/>
    <w:rsid w:val="0071212F"/>
    <w:rsid w:val="007127E5"/>
    <w:rsid w:val="0071333A"/>
    <w:rsid w:val="00713F22"/>
    <w:rsid w:val="00715FE7"/>
    <w:rsid w:val="00716C84"/>
    <w:rsid w:val="00717F07"/>
    <w:rsid w:val="00725506"/>
    <w:rsid w:val="007300CF"/>
    <w:rsid w:val="00736046"/>
    <w:rsid w:val="0074190C"/>
    <w:rsid w:val="0074389B"/>
    <w:rsid w:val="00746089"/>
    <w:rsid w:val="0074649A"/>
    <w:rsid w:val="00752096"/>
    <w:rsid w:val="00752B50"/>
    <w:rsid w:val="00753A8A"/>
    <w:rsid w:val="00767514"/>
    <w:rsid w:val="00774D40"/>
    <w:rsid w:val="00780D10"/>
    <w:rsid w:val="0078465D"/>
    <w:rsid w:val="007849D2"/>
    <w:rsid w:val="00786287"/>
    <w:rsid w:val="0078663B"/>
    <w:rsid w:val="00790535"/>
    <w:rsid w:val="007906F9"/>
    <w:rsid w:val="00792630"/>
    <w:rsid w:val="0079324D"/>
    <w:rsid w:val="00794CF1"/>
    <w:rsid w:val="00794F70"/>
    <w:rsid w:val="00796447"/>
    <w:rsid w:val="00796459"/>
    <w:rsid w:val="007A3280"/>
    <w:rsid w:val="007A4821"/>
    <w:rsid w:val="007A6A6E"/>
    <w:rsid w:val="007B1306"/>
    <w:rsid w:val="007B20F8"/>
    <w:rsid w:val="007B75B3"/>
    <w:rsid w:val="007C3F79"/>
    <w:rsid w:val="007C63E2"/>
    <w:rsid w:val="007C682A"/>
    <w:rsid w:val="007D1471"/>
    <w:rsid w:val="007E106D"/>
    <w:rsid w:val="007F2735"/>
    <w:rsid w:val="007F5854"/>
    <w:rsid w:val="007F5FF6"/>
    <w:rsid w:val="007F7368"/>
    <w:rsid w:val="00803336"/>
    <w:rsid w:val="00804765"/>
    <w:rsid w:val="008051F5"/>
    <w:rsid w:val="00812A02"/>
    <w:rsid w:val="00814F82"/>
    <w:rsid w:val="00822284"/>
    <w:rsid w:val="008260FC"/>
    <w:rsid w:val="00832BDD"/>
    <w:rsid w:val="0083379A"/>
    <w:rsid w:val="008411EE"/>
    <w:rsid w:val="00842FB3"/>
    <w:rsid w:val="00843E61"/>
    <w:rsid w:val="00844F37"/>
    <w:rsid w:val="00847F6C"/>
    <w:rsid w:val="0085007C"/>
    <w:rsid w:val="00850460"/>
    <w:rsid w:val="00854C5F"/>
    <w:rsid w:val="008704D8"/>
    <w:rsid w:val="00873350"/>
    <w:rsid w:val="008769D0"/>
    <w:rsid w:val="00877F43"/>
    <w:rsid w:val="008800D3"/>
    <w:rsid w:val="00882AA2"/>
    <w:rsid w:val="00884ABB"/>
    <w:rsid w:val="008865C0"/>
    <w:rsid w:val="00886DA9"/>
    <w:rsid w:val="00895386"/>
    <w:rsid w:val="008A044C"/>
    <w:rsid w:val="008A05A6"/>
    <w:rsid w:val="008A31D0"/>
    <w:rsid w:val="008A4055"/>
    <w:rsid w:val="008C14D8"/>
    <w:rsid w:val="008C3CC2"/>
    <w:rsid w:val="008C5F2B"/>
    <w:rsid w:val="008C72F5"/>
    <w:rsid w:val="008D643E"/>
    <w:rsid w:val="008E0151"/>
    <w:rsid w:val="008E1908"/>
    <w:rsid w:val="008E423C"/>
    <w:rsid w:val="008E75E5"/>
    <w:rsid w:val="008E7A1B"/>
    <w:rsid w:val="008F0DE5"/>
    <w:rsid w:val="008F4663"/>
    <w:rsid w:val="008F525B"/>
    <w:rsid w:val="00900964"/>
    <w:rsid w:val="0090602B"/>
    <w:rsid w:val="0091677B"/>
    <w:rsid w:val="009175A6"/>
    <w:rsid w:val="00922C42"/>
    <w:rsid w:val="009233D5"/>
    <w:rsid w:val="00926E7D"/>
    <w:rsid w:val="00926FB5"/>
    <w:rsid w:val="00927098"/>
    <w:rsid w:val="0093316C"/>
    <w:rsid w:val="009534F7"/>
    <w:rsid w:val="00955B5B"/>
    <w:rsid w:val="00957F99"/>
    <w:rsid w:val="00960BF3"/>
    <w:rsid w:val="0096538F"/>
    <w:rsid w:val="0097085F"/>
    <w:rsid w:val="00973BC7"/>
    <w:rsid w:val="00973C46"/>
    <w:rsid w:val="00977F06"/>
    <w:rsid w:val="00980747"/>
    <w:rsid w:val="009821E1"/>
    <w:rsid w:val="00983A56"/>
    <w:rsid w:val="0098798B"/>
    <w:rsid w:val="00991A99"/>
    <w:rsid w:val="009929DF"/>
    <w:rsid w:val="00993A2B"/>
    <w:rsid w:val="0099530F"/>
    <w:rsid w:val="00995425"/>
    <w:rsid w:val="009969DD"/>
    <w:rsid w:val="009A2E77"/>
    <w:rsid w:val="009A461A"/>
    <w:rsid w:val="009A4EFA"/>
    <w:rsid w:val="009A5EC3"/>
    <w:rsid w:val="009B183D"/>
    <w:rsid w:val="009B5F60"/>
    <w:rsid w:val="009C166F"/>
    <w:rsid w:val="009C1FC7"/>
    <w:rsid w:val="009C76E1"/>
    <w:rsid w:val="009C7817"/>
    <w:rsid w:val="009D064E"/>
    <w:rsid w:val="009D1FFB"/>
    <w:rsid w:val="009D2486"/>
    <w:rsid w:val="009D35E5"/>
    <w:rsid w:val="009D372E"/>
    <w:rsid w:val="009D3FBC"/>
    <w:rsid w:val="009E01DC"/>
    <w:rsid w:val="009E6621"/>
    <w:rsid w:val="009E7B4C"/>
    <w:rsid w:val="009F2521"/>
    <w:rsid w:val="009F2586"/>
    <w:rsid w:val="009F29A9"/>
    <w:rsid w:val="009F383D"/>
    <w:rsid w:val="009F51CC"/>
    <w:rsid w:val="00A04168"/>
    <w:rsid w:val="00A07C1E"/>
    <w:rsid w:val="00A108ED"/>
    <w:rsid w:val="00A12567"/>
    <w:rsid w:val="00A14F21"/>
    <w:rsid w:val="00A16D35"/>
    <w:rsid w:val="00A17C46"/>
    <w:rsid w:val="00A24233"/>
    <w:rsid w:val="00A33004"/>
    <w:rsid w:val="00A34D85"/>
    <w:rsid w:val="00A40C58"/>
    <w:rsid w:val="00A435A6"/>
    <w:rsid w:val="00A44B6E"/>
    <w:rsid w:val="00A47B37"/>
    <w:rsid w:val="00A54093"/>
    <w:rsid w:val="00A5709E"/>
    <w:rsid w:val="00A61FB9"/>
    <w:rsid w:val="00A62080"/>
    <w:rsid w:val="00A63C02"/>
    <w:rsid w:val="00A70299"/>
    <w:rsid w:val="00A704EA"/>
    <w:rsid w:val="00A73400"/>
    <w:rsid w:val="00A74F33"/>
    <w:rsid w:val="00A75E54"/>
    <w:rsid w:val="00A7708B"/>
    <w:rsid w:val="00A77498"/>
    <w:rsid w:val="00A77A0A"/>
    <w:rsid w:val="00A80313"/>
    <w:rsid w:val="00A80E73"/>
    <w:rsid w:val="00A810A4"/>
    <w:rsid w:val="00A86623"/>
    <w:rsid w:val="00A924B1"/>
    <w:rsid w:val="00A930E3"/>
    <w:rsid w:val="00A97AFE"/>
    <w:rsid w:val="00AA0963"/>
    <w:rsid w:val="00AA3B26"/>
    <w:rsid w:val="00AA4D95"/>
    <w:rsid w:val="00AA508D"/>
    <w:rsid w:val="00AA5755"/>
    <w:rsid w:val="00AB4B50"/>
    <w:rsid w:val="00AB4C83"/>
    <w:rsid w:val="00AC5C71"/>
    <w:rsid w:val="00AC6191"/>
    <w:rsid w:val="00AC6540"/>
    <w:rsid w:val="00AD333C"/>
    <w:rsid w:val="00AD5C78"/>
    <w:rsid w:val="00AD64F5"/>
    <w:rsid w:val="00AE66B9"/>
    <w:rsid w:val="00AE6BD5"/>
    <w:rsid w:val="00AF123B"/>
    <w:rsid w:val="00AF4CCD"/>
    <w:rsid w:val="00AF70AD"/>
    <w:rsid w:val="00B00189"/>
    <w:rsid w:val="00B0422A"/>
    <w:rsid w:val="00B04A1B"/>
    <w:rsid w:val="00B06AF9"/>
    <w:rsid w:val="00B11504"/>
    <w:rsid w:val="00B1349B"/>
    <w:rsid w:val="00B175D8"/>
    <w:rsid w:val="00B238B0"/>
    <w:rsid w:val="00B2438C"/>
    <w:rsid w:val="00B25CFC"/>
    <w:rsid w:val="00B2685B"/>
    <w:rsid w:val="00B31054"/>
    <w:rsid w:val="00B40775"/>
    <w:rsid w:val="00B42BCD"/>
    <w:rsid w:val="00B43F24"/>
    <w:rsid w:val="00B454F7"/>
    <w:rsid w:val="00B511CB"/>
    <w:rsid w:val="00B52B69"/>
    <w:rsid w:val="00B56779"/>
    <w:rsid w:val="00B576F1"/>
    <w:rsid w:val="00B6391C"/>
    <w:rsid w:val="00B70400"/>
    <w:rsid w:val="00B74A03"/>
    <w:rsid w:val="00B75118"/>
    <w:rsid w:val="00B87455"/>
    <w:rsid w:val="00B909DE"/>
    <w:rsid w:val="00B92469"/>
    <w:rsid w:val="00B95284"/>
    <w:rsid w:val="00BA0A16"/>
    <w:rsid w:val="00BA2776"/>
    <w:rsid w:val="00BB1DDA"/>
    <w:rsid w:val="00BB255F"/>
    <w:rsid w:val="00BB5F94"/>
    <w:rsid w:val="00BC3F3B"/>
    <w:rsid w:val="00BC5C07"/>
    <w:rsid w:val="00BD06C8"/>
    <w:rsid w:val="00BD6128"/>
    <w:rsid w:val="00BD7077"/>
    <w:rsid w:val="00BD7569"/>
    <w:rsid w:val="00BE1525"/>
    <w:rsid w:val="00BE66F2"/>
    <w:rsid w:val="00BF24C2"/>
    <w:rsid w:val="00BF29A4"/>
    <w:rsid w:val="00BF76F8"/>
    <w:rsid w:val="00C01373"/>
    <w:rsid w:val="00C13D90"/>
    <w:rsid w:val="00C142CE"/>
    <w:rsid w:val="00C20A82"/>
    <w:rsid w:val="00C232A6"/>
    <w:rsid w:val="00C23C19"/>
    <w:rsid w:val="00C23CA5"/>
    <w:rsid w:val="00C25EAC"/>
    <w:rsid w:val="00C264FC"/>
    <w:rsid w:val="00C31101"/>
    <w:rsid w:val="00C3769F"/>
    <w:rsid w:val="00C406A4"/>
    <w:rsid w:val="00C45C2F"/>
    <w:rsid w:val="00C53868"/>
    <w:rsid w:val="00C555A7"/>
    <w:rsid w:val="00C61C0B"/>
    <w:rsid w:val="00C6386B"/>
    <w:rsid w:val="00C67314"/>
    <w:rsid w:val="00C701F2"/>
    <w:rsid w:val="00C702C5"/>
    <w:rsid w:val="00C71AFE"/>
    <w:rsid w:val="00C72A2B"/>
    <w:rsid w:val="00C73A46"/>
    <w:rsid w:val="00C74751"/>
    <w:rsid w:val="00C74A29"/>
    <w:rsid w:val="00C771B3"/>
    <w:rsid w:val="00C82923"/>
    <w:rsid w:val="00C84088"/>
    <w:rsid w:val="00C85795"/>
    <w:rsid w:val="00C863F1"/>
    <w:rsid w:val="00C91EB8"/>
    <w:rsid w:val="00C95EF8"/>
    <w:rsid w:val="00C9788B"/>
    <w:rsid w:val="00C97C0F"/>
    <w:rsid w:val="00CA363B"/>
    <w:rsid w:val="00CA496E"/>
    <w:rsid w:val="00CB10BA"/>
    <w:rsid w:val="00CB129D"/>
    <w:rsid w:val="00CB3C6C"/>
    <w:rsid w:val="00CB5F30"/>
    <w:rsid w:val="00CB6849"/>
    <w:rsid w:val="00CC0205"/>
    <w:rsid w:val="00CC07E6"/>
    <w:rsid w:val="00CC3F6D"/>
    <w:rsid w:val="00CD49DD"/>
    <w:rsid w:val="00CD6430"/>
    <w:rsid w:val="00CE2C96"/>
    <w:rsid w:val="00CE54C3"/>
    <w:rsid w:val="00CF2DEA"/>
    <w:rsid w:val="00CF4D0C"/>
    <w:rsid w:val="00D043CE"/>
    <w:rsid w:val="00D05CE8"/>
    <w:rsid w:val="00D072C3"/>
    <w:rsid w:val="00D11F40"/>
    <w:rsid w:val="00D160EC"/>
    <w:rsid w:val="00D167D9"/>
    <w:rsid w:val="00D16A22"/>
    <w:rsid w:val="00D21526"/>
    <w:rsid w:val="00D23A9C"/>
    <w:rsid w:val="00D275C4"/>
    <w:rsid w:val="00D31996"/>
    <w:rsid w:val="00D3235B"/>
    <w:rsid w:val="00D51DBD"/>
    <w:rsid w:val="00D53D5C"/>
    <w:rsid w:val="00D559CD"/>
    <w:rsid w:val="00D57559"/>
    <w:rsid w:val="00D61DDF"/>
    <w:rsid w:val="00D641E6"/>
    <w:rsid w:val="00D65213"/>
    <w:rsid w:val="00D6581B"/>
    <w:rsid w:val="00D67FFD"/>
    <w:rsid w:val="00D701D0"/>
    <w:rsid w:val="00D72998"/>
    <w:rsid w:val="00D843A8"/>
    <w:rsid w:val="00D90FAB"/>
    <w:rsid w:val="00DA5213"/>
    <w:rsid w:val="00DA58F7"/>
    <w:rsid w:val="00DA6F24"/>
    <w:rsid w:val="00DB5FA1"/>
    <w:rsid w:val="00DB6FA8"/>
    <w:rsid w:val="00DC4304"/>
    <w:rsid w:val="00DC4601"/>
    <w:rsid w:val="00DC6DC9"/>
    <w:rsid w:val="00DD0670"/>
    <w:rsid w:val="00DD198B"/>
    <w:rsid w:val="00DD666C"/>
    <w:rsid w:val="00DE04B7"/>
    <w:rsid w:val="00DE0B96"/>
    <w:rsid w:val="00DE22EA"/>
    <w:rsid w:val="00DE2CAF"/>
    <w:rsid w:val="00DE6ACA"/>
    <w:rsid w:val="00DF4137"/>
    <w:rsid w:val="00DF4674"/>
    <w:rsid w:val="00DF5A84"/>
    <w:rsid w:val="00DF7904"/>
    <w:rsid w:val="00E01324"/>
    <w:rsid w:val="00E01AFC"/>
    <w:rsid w:val="00E023D0"/>
    <w:rsid w:val="00E02F08"/>
    <w:rsid w:val="00E1049A"/>
    <w:rsid w:val="00E11C8B"/>
    <w:rsid w:val="00E15937"/>
    <w:rsid w:val="00E15DD2"/>
    <w:rsid w:val="00E16309"/>
    <w:rsid w:val="00E22405"/>
    <w:rsid w:val="00E270A1"/>
    <w:rsid w:val="00E36194"/>
    <w:rsid w:val="00E41D63"/>
    <w:rsid w:val="00E466EB"/>
    <w:rsid w:val="00E52F47"/>
    <w:rsid w:val="00E602B6"/>
    <w:rsid w:val="00E63EF3"/>
    <w:rsid w:val="00E64467"/>
    <w:rsid w:val="00E65AE8"/>
    <w:rsid w:val="00E67FD1"/>
    <w:rsid w:val="00E753BE"/>
    <w:rsid w:val="00E80F4D"/>
    <w:rsid w:val="00E82AD0"/>
    <w:rsid w:val="00E86D7D"/>
    <w:rsid w:val="00E921E5"/>
    <w:rsid w:val="00E93497"/>
    <w:rsid w:val="00E95E91"/>
    <w:rsid w:val="00EA0766"/>
    <w:rsid w:val="00EA20B6"/>
    <w:rsid w:val="00EB56CD"/>
    <w:rsid w:val="00EC65B6"/>
    <w:rsid w:val="00EC761F"/>
    <w:rsid w:val="00ED61EF"/>
    <w:rsid w:val="00EE003E"/>
    <w:rsid w:val="00EE076B"/>
    <w:rsid w:val="00EE0814"/>
    <w:rsid w:val="00EE70AA"/>
    <w:rsid w:val="00EE75BB"/>
    <w:rsid w:val="00EF1EAD"/>
    <w:rsid w:val="00EF320D"/>
    <w:rsid w:val="00EF3B9F"/>
    <w:rsid w:val="00F032BA"/>
    <w:rsid w:val="00F2005D"/>
    <w:rsid w:val="00F2463B"/>
    <w:rsid w:val="00F24990"/>
    <w:rsid w:val="00F25ADD"/>
    <w:rsid w:val="00F27A8E"/>
    <w:rsid w:val="00F302BB"/>
    <w:rsid w:val="00F32668"/>
    <w:rsid w:val="00F357C1"/>
    <w:rsid w:val="00F4102B"/>
    <w:rsid w:val="00F41AD4"/>
    <w:rsid w:val="00F436C2"/>
    <w:rsid w:val="00F45DDD"/>
    <w:rsid w:val="00F4671C"/>
    <w:rsid w:val="00F47425"/>
    <w:rsid w:val="00F4792D"/>
    <w:rsid w:val="00F47B65"/>
    <w:rsid w:val="00F47F31"/>
    <w:rsid w:val="00F5278B"/>
    <w:rsid w:val="00F5738D"/>
    <w:rsid w:val="00F604E5"/>
    <w:rsid w:val="00F609D0"/>
    <w:rsid w:val="00F70D3D"/>
    <w:rsid w:val="00F730A3"/>
    <w:rsid w:val="00F77C35"/>
    <w:rsid w:val="00F77CDE"/>
    <w:rsid w:val="00F811A8"/>
    <w:rsid w:val="00F81915"/>
    <w:rsid w:val="00F863CE"/>
    <w:rsid w:val="00F90189"/>
    <w:rsid w:val="00F92B8F"/>
    <w:rsid w:val="00F94EFB"/>
    <w:rsid w:val="00FA114F"/>
    <w:rsid w:val="00FA1C9B"/>
    <w:rsid w:val="00FA787A"/>
    <w:rsid w:val="00FA7CFD"/>
    <w:rsid w:val="00FB04BA"/>
    <w:rsid w:val="00FB61DF"/>
    <w:rsid w:val="00FC0FBD"/>
    <w:rsid w:val="00FC4C64"/>
    <w:rsid w:val="00FC74BD"/>
    <w:rsid w:val="00FD41F4"/>
    <w:rsid w:val="00FD4AD4"/>
    <w:rsid w:val="00FD5111"/>
    <w:rsid w:val="00FD6D9E"/>
    <w:rsid w:val="00FF150D"/>
    <w:rsid w:val="00FF490D"/>
    <w:rsid w:val="00FF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1063B"/>
  <w15:docId w15:val="{F7C9F385-5EB7-4561-9FF9-6218926F9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64EF"/>
  </w:style>
  <w:style w:type="paragraph" w:styleId="Heading1">
    <w:name w:val="heading 1"/>
    <w:basedOn w:val="Normal"/>
    <w:next w:val="Normal"/>
    <w:link w:val="Heading1Char"/>
    <w:uiPriority w:val="9"/>
    <w:qFormat/>
    <w:rsid w:val="000A7427"/>
    <w:pPr>
      <w:keepNext/>
      <w:keepLines/>
      <w:spacing w:before="240" w:after="0" w:line="25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4304"/>
    <w:pPr>
      <w:keepNext/>
      <w:spacing w:line="360" w:lineRule="auto"/>
      <w:jc w:val="both"/>
      <w:outlineLvl w:val="1"/>
    </w:pPr>
    <w:rPr>
      <w:rFonts w:ascii="Times New Roman" w:hAnsi="Times New Roman" w:cs="Times New Roman"/>
      <w:b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742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/>
    </w:rPr>
  </w:style>
  <w:style w:type="table" w:styleId="TableGrid">
    <w:name w:val="Table Grid"/>
    <w:basedOn w:val="TableNormal"/>
    <w:uiPriority w:val="59"/>
    <w:rsid w:val="00003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A5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213"/>
    <w:rPr>
      <w:rFonts w:ascii="Tahoma" w:hAnsi="Tahoma" w:cs="Tahoma"/>
      <w:sz w:val="16"/>
      <w:szCs w:val="16"/>
    </w:rPr>
  </w:style>
  <w:style w:type="table" w:styleId="MediumShading1-Accent3">
    <w:name w:val="Medium Shading 1 Accent 3"/>
    <w:basedOn w:val="TableNormal"/>
    <w:uiPriority w:val="63"/>
    <w:rsid w:val="00995425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AD5C78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665C2B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B75E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B75E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Bibliography">
    <w:name w:val="Bibliography"/>
    <w:basedOn w:val="Normal"/>
    <w:next w:val="Normal"/>
    <w:uiPriority w:val="37"/>
    <w:unhideWhenUsed/>
    <w:rsid w:val="002A001A"/>
  </w:style>
  <w:style w:type="character" w:styleId="Hyperlink">
    <w:name w:val="Hyperlink"/>
    <w:basedOn w:val="DefaultParagraphFont"/>
    <w:uiPriority w:val="99"/>
    <w:unhideWhenUsed/>
    <w:rsid w:val="002A001A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54DB0"/>
    <w:pPr>
      <w:spacing w:before="480" w:line="276" w:lineRule="auto"/>
      <w:outlineLvl w:val="9"/>
    </w:pPr>
    <w:rPr>
      <w:b/>
      <w:bCs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554DB0"/>
    <w:pPr>
      <w:spacing w:after="100"/>
    </w:pPr>
  </w:style>
  <w:style w:type="paragraph" w:styleId="Title">
    <w:name w:val="Title"/>
    <w:basedOn w:val="Normal"/>
    <w:next w:val="Normal"/>
    <w:link w:val="TitleChar"/>
    <w:uiPriority w:val="10"/>
    <w:qFormat/>
    <w:rsid w:val="00BE66F2"/>
    <w:pPr>
      <w:spacing w:after="0" w:line="360" w:lineRule="auto"/>
      <w:contextualSpacing/>
      <w:jc w:val="center"/>
    </w:pPr>
    <w:rPr>
      <w:rFonts w:ascii="Times New Roman" w:eastAsiaTheme="majorEastAsia" w:hAnsi="Times New Roman" w:cstheme="majorBidi"/>
      <w:b/>
      <w:smallCaps/>
      <w:spacing w:val="-10"/>
      <w:kern w:val="28"/>
      <w:sz w:val="36"/>
      <w:szCs w:val="56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BE66F2"/>
    <w:rPr>
      <w:rFonts w:ascii="Times New Roman" w:eastAsiaTheme="majorEastAsia" w:hAnsi="Times New Roman" w:cstheme="majorBidi"/>
      <w:b/>
      <w:smallCaps/>
      <w:spacing w:val="-10"/>
      <w:kern w:val="28"/>
      <w:sz w:val="36"/>
      <w:szCs w:val="56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DC4304"/>
    <w:rPr>
      <w:rFonts w:ascii="Times New Roman" w:hAnsi="Times New Roman" w:cs="Times New Roman"/>
      <w:b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7B20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20F8"/>
  </w:style>
  <w:style w:type="paragraph" w:styleId="Footer">
    <w:name w:val="footer"/>
    <w:basedOn w:val="Normal"/>
    <w:link w:val="FooterChar"/>
    <w:uiPriority w:val="99"/>
    <w:unhideWhenUsed/>
    <w:rsid w:val="007B20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20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1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Data" Target="diagrams/data3.xml"/><Relationship Id="rId26" Type="http://schemas.openxmlformats.org/officeDocument/2006/relationships/diagramQuickStyle" Target="diagrams/quickStyle4.xml"/><Relationship Id="rId3" Type="http://schemas.openxmlformats.org/officeDocument/2006/relationships/settings" Target="settings.xml"/><Relationship Id="rId21" Type="http://schemas.openxmlformats.org/officeDocument/2006/relationships/diagramColors" Target="diagrams/colors3.xml"/><Relationship Id="rId34" Type="http://schemas.openxmlformats.org/officeDocument/2006/relationships/header" Target="header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image" Target="media/image1.png"/><Relationship Id="rId25" Type="http://schemas.openxmlformats.org/officeDocument/2006/relationships/diagramLayout" Target="diagrams/layout4.xml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QuickStyle" Target="diagrams/quickStyle3.xml"/><Relationship Id="rId29" Type="http://schemas.openxmlformats.org/officeDocument/2006/relationships/hyperlink" Target="https://corporate.ryanair.com/about-us/history-of-ryanair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openxmlformats.org/officeDocument/2006/relationships/diagramData" Target="diagrams/data4.xml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23" Type="http://schemas.openxmlformats.org/officeDocument/2006/relationships/image" Target="media/image2.png"/><Relationship Id="rId28" Type="http://schemas.microsoft.com/office/2007/relationships/diagramDrawing" Target="diagrams/drawing4.xml"/><Relationship Id="rId36" Type="http://schemas.openxmlformats.org/officeDocument/2006/relationships/fontTable" Target="fontTable.xml"/><Relationship Id="rId10" Type="http://schemas.openxmlformats.org/officeDocument/2006/relationships/diagramColors" Target="diagrams/colors1.xml"/><Relationship Id="rId19" Type="http://schemas.openxmlformats.org/officeDocument/2006/relationships/diagramLayout" Target="diagrams/layout3.xml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microsoft.com/office/2007/relationships/diagramDrawing" Target="diagrams/drawing3.xml"/><Relationship Id="rId27" Type="http://schemas.openxmlformats.org/officeDocument/2006/relationships/diagramColors" Target="diagrams/colors4.xml"/><Relationship Id="rId30" Type="http://schemas.openxmlformats.org/officeDocument/2006/relationships/header" Target="header1.xml"/><Relationship Id="rId35" Type="http://schemas.openxmlformats.org/officeDocument/2006/relationships/footer" Target="footer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68B9380-8E6A-4F93-B644-650CE6D1B28E}" type="doc">
      <dgm:prSet loTypeId="urn:microsoft.com/office/officeart/2005/8/layout/venn2" loCatId="relationship" qsTypeId="urn:microsoft.com/office/officeart/2005/8/quickstyle/3d2" qsCatId="3D" csTypeId="urn:microsoft.com/office/officeart/2005/8/colors/colorful1" csCatId="colorful" phldr="1"/>
      <dgm:spPr/>
    </dgm:pt>
    <dgm:pt modelId="{E66F40F7-30E7-4409-9629-CF0B48833019}">
      <dgm:prSet phldrT="[Text]"/>
      <dgm:spPr/>
      <dgm:t>
        <a:bodyPr/>
        <a:lstStyle/>
        <a:p>
          <a:pPr algn="ctr"/>
          <a:r>
            <a:rPr lang="en-US"/>
            <a:t>Assumptions</a:t>
          </a:r>
        </a:p>
      </dgm:t>
    </dgm:pt>
    <dgm:pt modelId="{26F1F948-515E-4D9B-9163-2A2DC48A935F}" type="parTrans" cxnId="{55E65D26-3849-42DE-B878-01EFD1095FF5}">
      <dgm:prSet/>
      <dgm:spPr/>
      <dgm:t>
        <a:bodyPr/>
        <a:lstStyle/>
        <a:p>
          <a:pPr algn="ctr"/>
          <a:endParaRPr lang="en-US"/>
        </a:p>
      </dgm:t>
    </dgm:pt>
    <dgm:pt modelId="{81EE1654-977E-40A3-AAB3-9CF1A577A636}" type="sibTrans" cxnId="{55E65D26-3849-42DE-B878-01EFD1095FF5}">
      <dgm:prSet/>
      <dgm:spPr/>
      <dgm:t>
        <a:bodyPr/>
        <a:lstStyle/>
        <a:p>
          <a:pPr algn="ctr"/>
          <a:endParaRPr lang="en-US"/>
        </a:p>
      </dgm:t>
    </dgm:pt>
    <dgm:pt modelId="{39418FB4-D5A7-4252-9B20-8BB0583C49B9}">
      <dgm:prSet phldrT="[Text]"/>
      <dgm:spPr/>
      <dgm:t>
        <a:bodyPr/>
        <a:lstStyle/>
        <a:p>
          <a:pPr algn="ctr"/>
          <a:r>
            <a:rPr lang="en-US"/>
            <a:t>Values </a:t>
          </a:r>
        </a:p>
      </dgm:t>
    </dgm:pt>
    <dgm:pt modelId="{1CE3BFE3-A4B3-44BC-8092-3EFD5FCE79B0}" type="parTrans" cxnId="{58D43C13-8A0C-458A-B191-B745E838B34D}">
      <dgm:prSet/>
      <dgm:spPr/>
      <dgm:t>
        <a:bodyPr/>
        <a:lstStyle/>
        <a:p>
          <a:pPr algn="ctr"/>
          <a:endParaRPr lang="en-US"/>
        </a:p>
      </dgm:t>
    </dgm:pt>
    <dgm:pt modelId="{13003E3D-0B90-4A58-88A8-4289895FB072}" type="sibTrans" cxnId="{58D43C13-8A0C-458A-B191-B745E838B34D}">
      <dgm:prSet/>
      <dgm:spPr/>
      <dgm:t>
        <a:bodyPr/>
        <a:lstStyle/>
        <a:p>
          <a:pPr algn="ctr"/>
          <a:endParaRPr lang="en-US"/>
        </a:p>
      </dgm:t>
    </dgm:pt>
    <dgm:pt modelId="{C3BBE1E8-4B6D-4C30-A341-F0D7DD325958}">
      <dgm:prSet phldrT="[Text]"/>
      <dgm:spPr/>
      <dgm:t>
        <a:bodyPr/>
        <a:lstStyle/>
        <a:p>
          <a:pPr algn="ctr"/>
          <a:r>
            <a:rPr lang="en-US"/>
            <a:t>Surface manifestations </a:t>
          </a:r>
        </a:p>
      </dgm:t>
    </dgm:pt>
    <dgm:pt modelId="{FD727423-ACF1-4C44-A3EE-CEF3D4318DAD}" type="parTrans" cxnId="{3DED4723-B83E-41F4-B869-3EC86BC84B3A}">
      <dgm:prSet/>
      <dgm:spPr/>
      <dgm:t>
        <a:bodyPr/>
        <a:lstStyle/>
        <a:p>
          <a:pPr algn="ctr"/>
          <a:endParaRPr lang="en-US"/>
        </a:p>
      </dgm:t>
    </dgm:pt>
    <dgm:pt modelId="{B6EB5CC2-AE9D-4491-B4B0-B7D693B8D747}" type="sibTrans" cxnId="{3DED4723-B83E-41F4-B869-3EC86BC84B3A}">
      <dgm:prSet/>
      <dgm:spPr/>
      <dgm:t>
        <a:bodyPr/>
        <a:lstStyle/>
        <a:p>
          <a:pPr algn="ctr"/>
          <a:endParaRPr lang="en-US"/>
        </a:p>
      </dgm:t>
    </dgm:pt>
    <dgm:pt modelId="{C31DCEAE-1B72-43BC-8BCF-145F2307DDC3}" type="pres">
      <dgm:prSet presAssocID="{768B9380-8E6A-4F93-B644-650CE6D1B28E}" presName="Name0" presStyleCnt="0">
        <dgm:presLayoutVars>
          <dgm:chMax val="7"/>
          <dgm:resizeHandles val="exact"/>
        </dgm:presLayoutVars>
      </dgm:prSet>
      <dgm:spPr/>
    </dgm:pt>
    <dgm:pt modelId="{8D6BDFC5-C378-431C-9B6A-68EDFD2924F9}" type="pres">
      <dgm:prSet presAssocID="{768B9380-8E6A-4F93-B644-650CE6D1B28E}" presName="comp1" presStyleCnt="0"/>
      <dgm:spPr/>
    </dgm:pt>
    <dgm:pt modelId="{D24AFE20-9C48-40CD-A938-EDC1E2800532}" type="pres">
      <dgm:prSet presAssocID="{768B9380-8E6A-4F93-B644-650CE6D1B28E}" presName="circle1" presStyleLbl="node1" presStyleIdx="0" presStyleCnt="3"/>
      <dgm:spPr/>
    </dgm:pt>
    <dgm:pt modelId="{DAE22F8B-333A-4435-AA86-35E529E7FE81}" type="pres">
      <dgm:prSet presAssocID="{768B9380-8E6A-4F93-B644-650CE6D1B28E}" presName="c1text" presStyleLbl="node1" presStyleIdx="0" presStyleCnt="3">
        <dgm:presLayoutVars>
          <dgm:bulletEnabled val="1"/>
        </dgm:presLayoutVars>
      </dgm:prSet>
      <dgm:spPr/>
    </dgm:pt>
    <dgm:pt modelId="{05F989F7-B02B-4462-ACCA-E213DD80409E}" type="pres">
      <dgm:prSet presAssocID="{768B9380-8E6A-4F93-B644-650CE6D1B28E}" presName="comp2" presStyleCnt="0"/>
      <dgm:spPr/>
    </dgm:pt>
    <dgm:pt modelId="{F6848601-5E13-42DB-B77C-5F63E9819C63}" type="pres">
      <dgm:prSet presAssocID="{768B9380-8E6A-4F93-B644-650CE6D1B28E}" presName="circle2" presStyleLbl="node1" presStyleIdx="1" presStyleCnt="3"/>
      <dgm:spPr/>
    </dgm:pt>
    <dgm:pt modelId="{51FD7AE2-1645-4FFA-913C-B21979CC26F5}" type="pres">
      <dgm:prSet presAssocID="{768B9380-8E6A-4F93-B644-650CE6D1B28E}" presName="c2text" presStyleLbl="node1" presStyleIdx="1" presStyleCnt="3">
        <dgm:presLayoutVars>
          <dgm:bulletEnabled val="1"/>
        </dgm:presLayoutVars>
      </dgm:prSet>
      <dgm:spPr/>
    </dgm:pt>
    <dgm:pt modelId="{3B489869-16C1-4C8B-B8A1-B0EE22D052AC}" type="pres">
      <dgm:prSet presAssocID="{768B9380-8E6A-4F93-B644-650CE6D1B28E}" presName="comp3" presStyleCnt="0"/>
      <dgm:spPr/>
    </dgm:pt>
    <dgm:pt modelId="{5AF9DF29-016E-4F15-BE15-E9774A5D2437}" type="pres">
      <dgm:prSet presAssocID="{768B9380-8E6A-4F93-B644-650CE6D1B28E}" presName="circle3" presStyleLbl="node1" presStyleIdx="2" presStyleCnt="3"/>
      <dgm:spPr/>
    </dgm:pt>
    <dgm:pt modelId="{54E569A3-52A9-4920-ADF6-6B4D99C7D3A3}" type="pres">
      <dgm:prSet presAssocID="{768B9380-8E6A-4F93-B644-650CE6D1B28E}" presName="c3text" presStyleLbl="node1" presStyleIdx="2" presStyleCnt="3">
        <dgm:presLayoutVars>
          <dgm:bulletEnabled val="1"/>
        </dgm:presLayoutVars>
      </dgm:prSet>
      <dgm:spPr/>
    </dgm:pt>
  </dgm:ptLst>
  <dgm:cxnLst>
    <dgm:cxn modelId="{58D43C13-8A0C-458A-B191-B745E838B34D}" srcId="{768B9380-8E6A-4F93-B644-650CE6D1B28E}" destId="{39418FB4-D5A7-4252-9B20-8BB0583C49B9}" srcOrd="1" destOrd="0" parTransId="{1CE3BFE3-A4B3-44BC-8092-3EFD5FCE79B0}" sibTransId="{13003E3D-0B90-4A58-88A8-4289895FB072}"/>
    <dgm:cxn modelId="{1128091F-1772-4763-88AF-1EE0F0C8711C}" type="presOf" srcId="{E66F40F7-30E7-4409-9629-CF0B48833019}" destId="{D24AFE20-9C48-40CD-A938-EDC1E2800532}" srcOrd="0" destOrd="0" presId="urn:microsoft.com/office/officeart/2005/8/layout/venn2"/>
    <dgm:cxn modelId="{3DED4723-B83E-41F4-B869-3EC86BC84B3A}" srcId="{768B9380-8E6A-4F93-B644-650CE6D1B28E}" destId="{C3BBE1E8-4B6D-4C30-A341-F0D7DD325958}" srcOrd="2" destOrd="0" parTransId="{FD727423-ACF1-4C44-A3EE-CEF3D4318DAD}" sibTransId="{B6EB5CC2-AE9D-4491-B4B0-B7D693B8D747}"/>
    <dgm:cxn modelId="{55E65D26-3849-42DE-B878-01EFD1095FF5}" srcId="{768B9380-8E6A-4F93-B644-650CE6D1B28E}" destId="{E66F40F7-30E7-4409-9629-CF0B48833019}" srcOrd="0" destOrd="0" parTransId="{26F1F948-515E-4D9B-9163-2A2DC48A935F}" sibTransId="{81EE1654-977E-40A3-AAB3-9CF1A577A636}"/>
    <dgm:cxn modelId="{D7ADBA4B-1418-47C3-B485-A712310E6E78}" type="presOf" srcId="{E66F40F7-30E7-4409-9629-CF0B48833019}" destId="{DAE22F8B-333A-4435-AA86-35E529E7FE81}" srcOrd="1" destOrd="0" presId="urn:microsoft.com/office/officeart/2005/8/layout/venn2"/>
    <dgm:cxn modelId="{F316446E-B639-4BBD-B201-B7551ADFA3FF}" type="presOf" srcId="{768B9380-8E6A-4F93-B644-650CE6D1B28E}" destId="{C31DCEAE-1B72-43BC-8BCF-145F2307DDC3}" srcOrd="0" destOrd="0" presId="urn:microsoft.com/office/officeart/2005/8/layout/venn2"/>
    <dgm:cxn modelId="{81E3A379-6817-466D-AFD6-98A61D0183D7}" type="presOf" srcId="{39418FB4-D5A7-4252-9B20-8BB0583C49B9}" destId="{F6848601-5E13-42DB-B77C-5F63E9819C63}" srcOrd="0" destOrd="0" presId="urn:microsoft.com/office/officeart/2005/8/layout/venn2"/>
    <dgm:cxn modelId="{A7A97AA4-52EB-4736-A6B3-953E592A9A96}" type="presOf" srcId="{39418FB4-D5A7-4252-9B20-8BB0583C49B9}" destId="{51FD7AE2-1645-4FFA-913C-B21979CC26F5}" srcOrd="1" destOrd="0" presId="urn:microsoft.com/office/officeart/2005/8/layout/venn2"/>
    <dgm:cxn modelId="{20BBBAD1-5206-4C4C-B576-3EA83D5D4295}" type="presOf" srcId="{C3BBE1E8-4B6D-4C30-A341-F0D7DD325958}" destId="{54E569A3-52A9-4920-ADF6-6B4D99C7D3A3}" srcOrd="1" destOrd="0" presId="urn:microsoft.com/office/officeart/2005/8/layout/venn2"/>
    <dgm:cxn modelId="{33A1EFE2-9CB3-4A30-8C45-48E4793F4A8F}" type="presOf" srcId="{C3BBE1E8-4B6D-4C30-A341-F0D7DD325958}" destId="{5AF9DF29-016E-4F15-BE15-E9774A5D2437}" srcOrd="0" destOrd="0" presId="urn:microsoft.com/office/officeart/2005/8/layout/venn2"/>
    <dgm:cxn modelId="{DF6D9043-7D3A-4260-9ABB-D67274820ACA}" type="presParOf" srcId="{C31DCEAE-1B72-43BC-8BCF-145F2307DDC3}" destId="{8D6BDFC5-C378-431C-9B6A-68EDFD2924F9}" srcOrd="0" destOrd="0" presId="urn:microsoft.com/office/officeart/2005/8/layout/venn2"/>
    <dgm:cxn modelId="{8859AB25-D7CD-41A6-9119-5E2A66058BD6}" type="presParOf" srcId="{8D6BDFC5-C378-431C-9B6A-68EDFD2924F9}" destId="{D24AFE20-9C48-40CD-A938-EDC1E2800532}" srcOrd="0" destOrd="0" presId="urn:microsoft.com/office/officeart/2005/8/layout/venn2"/>
    <dgm:cxn modelId="{DF252E90-6D44-4831-A645-9D86B856B208}" type="presParOf" srcId="{8D6BDFC5-C378-431C-9B6A-68EDFD2924F9}" destId="{DAE22F8B-333A-4435-AA86-35E529E7FE81}" srcOrd="1" destOrd="0" presId="urn:microsoft.com/office/officeart/2005/8/layout/venn2"/>
    <dgm:cxn modelId="{40861CEE-005B-464C-958B-EA2CF3983843}" type="presParOf" srcId="{C31DCEAE-1B72-43BC-8BCF-145F2307DDC3}" destId="{05F989F7-B02B-4462-ACCA-E213DD80409E}" srcOrd="1" destOrd="0" presId="urn:microsoft.com/office/officeart/2005/8/layout/venn2"/>
    <dgm:cxn modelId="{B5B71226-23D2-4D4B-89C5-58FCFA386B7A}" type="presParOf" srcId="{05F989F7-B02B-4462-ACCA-E213DD80409E}" destId="{F6848601-5E13-42DB-B77C-5F63E9819C63}" srcOrd="0" destOrd="0" presId="urn:microsoft.com/office/officeart/2005/8/layout/venn2"/>
    <dgm:cxn modelId="{F7799E5D-587C-4157-ADD1-176B368CBB2A}" type="presParOf" srcId="{05F989F7-B02B-4462-ACCA-E213DD80409E}" destId="{51FD7AE2-1645-4FFA-913C-B21979CC26F5}" srcOrd="1" destOrd="0" presId="urn:microsoft.com/office/officeart/2005/8/layout/venn2"/>
    <dgm:cxn modelId="{7F45141A-508E-47D6-873D-0CCC4090880E}" type="presParOf" srcId="{C31DCEAE-1B72-43BC-8BCF-145F2307DDC3}" destId="{3B489869-16C1-4C8B-B8A1-B0EE22D052AC}" srcOrd="2" destOrd="0" presId="urn:microsoft.com/office/officeart/2005/8/layout/venn2"/>
    <dgm:cxn modelId="{2E92F671-4CEE-427E-BB92-064988855C9E}" type="presParOf" srcId="{3B489869-16C1-4C8B-B8A1-B0EE22D052AC}" destId="{5AF9DF29-016E-4F15-BE15-E9774A5D2437}" srcOrd="0" destOrd="0" presId="urn:microsoft.com/office/officeart/2005/8/layout/venn2"/>
    <dgm:cxn modelId="{3D216E66-C387-4670-B51C-EBA53574B179}" type="presParOf" srcId="{3B489869-16C1-4C8B-B8A1-B0EE22D052AC}" destId="{54E569A3-52A9-4920-ADF6-6B4D99C7D3A3}" srcOrd="1" destOrd="0" presId="urn:microsoft.com/office/officeart/2005/8/layout/venn2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E0B6EC8-5424-411D-8FE5-8010A63D846D}" type="doc">
      <dgm:prSet loTypeId="urn:microsoft.com/office/officeart/2005/8/layout/matrix1" loCatId="matrix" qsTypeId="urn:microsoft.com/office/officeart/2005/8/quickstyle/simple5" qsCatId="simple" csTypeId="urn:microsoft.com/office/officeart/2005/8/colors/colorful3" csCatId="colorful" phldr="1"/>
      <dgm:spPr/>
      <dgm:t>
        <a:bodyPr/>
        <a:lstStyle/>
        <a:p>
          <a:endParaRPr lang="en-US"/>
        </a:p>
      </dgm:t>
    </dgm:pt>
    <dgm:pt modelId="{6594394B-45D8-4085-860E-8F9081B9A068}">
      <dgm:prSet phldrT="[Text]" custT="1"/>
      <dgm:spPr/>
      <dgm:t>
        <a:bodyPr/>
        <a:lstStyle/>
        <a:p>
          <a:r>
            <a:rPr lang="en-US" sz="1800">
              <a:latin typeface="Times New Roman" pitchFamily="18" charset="0"/>
              <a:cs typeface="Times New Roman" pitchFamily="18" charset="0"/>
            </a:rPr>
            <a:t> Culture </a:t>
          </a:r>
        </a:p>
      </dgm:t>
    </dgm:pt>
    <dgm:pt modelId="{D98E09BD-A950-4142-AE5C-BBFB3AEF09A6}" type="parTrans" cxnId="{2C04A384-0839-4410-B7AB-44A93A98B079}">
      <dgm:prSet/>
      <dgm:spPr/>
      <dgm:t>
        <a:bodyPr/>
        <a:lstStyle/>
        <a:p>
          <a:endParaRPr lang="en-US" sz="1800">
            <a:latin typeface="Times New Roman" pitchFamily="18" charset="0"/>
            <a:cs typeface="Times New Roman" pitchFamily="18" charset="0"/>
          </a:endParaRPr>
        </a:p>
      </dgm:t>
    </dgm:pt>
    <dgm:pt modelId="{BFF3CDD2-357E-46C5-821E-19D8C996C20C}" type="sibTrans" cxnId="{2C04A384-0839-4410-B7AB-44A93A98B079}">
      <dgm:prSet/>
      <dgm:spPr/>
      <dgm:t>
        <a:bodyPr/>
        <a:lstStyle/>
        <a:p>
          <a:endParaRPr lang="en-US" sz="1800">
            <a:latin typeface="Times New Roman" pitchFamily="18" charset="0"/>
            <a:cs typeface="Times New Roman" pitchFamily="18" charset="0"/>
          </a:endParaRPr>
        </a:p>
      </dgm:t>
    </dgm:pt>
    <dgm:pt modelId="{3FEE9685-2939-4050-8BB3-99603F5633EF}">
      <dgm:prSet phldrT="[Text]" custT="1"/>
      <dgm:spPr/>
      <dgm:t>
        <a:bodyPr/>
        <a:lstStyle/>
        <a:p>
          <a:r>
            <a:rPr lang="en-US" sz="1800">
              <a:latin typeface="Times New Roman" pitchFamily="18" charset="0"/>
              <a:cs typeface="Times New Roman" pitchFamily="18" charset="0"/>
            </a:rPr>
            <a:t>Task</a:t>
          </a:r>
        </a:p>
      </dgm:t>
    </dgm:pt>
    <dgm:pt modelId="{02F5438F-B18F-4676-B3DC-B0AECD19FF36}" type="parTrans" cxnId="{89DF3AAA-A1E4-49F6-A8E9-95E30C4C1DBE}">
      <dgm:prSet/>
      <dgm:spPr/>
      <dgm:t>
        <a:bodyPr/>
        <a:lstStyle/>
        <a:p>
          <a:endParaRPr lang="en-US" sz="1800">
            <a:latin typeface="Times New Roman" pitchFamily="18" charset="0"/>
            <a:cs typeface="Times New Roman" pitchFamily="18" charset="0"/>
          </a:endParaRPr>
        </a:p>
      </dgm:t>
    </dgm:pt>
    <dgm:pt modelId="{93E82E3A-4243-4AB9-8E78-A98FD41B054D}" type="sibTrans" cxnId="{89DF3AAA-A1E4-49F6-A8E9-95E30C4C1DBE}">
      <dgm:prSet/>
      <dgm:spPr/>
      <dgm:t>
        <a:bodyPr/>
        <a:lstStyle/>
        <a:p>
          <a:endParaRPr lang="en-US" sz="1800">
            <a:latin typeface="Times New Roman" pitchFamily="18" charset="0"/>
            <a:cs typeface="Times New Roman" pitchFamily="18" charset="0"/>
          </a:endParaRPr>
        </a:p>
      </dgm:t>
    </dgm:pt>
    <dgm:pt modelId="{4337A517-748C-48C5-B7ED-E590E9783F4B}">
      <dgm:prSet phldrT="[Text]" custT="1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en-US" sz="1800">
              <a:latin typeface="Times New Roman" pitchFamily="18" charset="0"/>
              <a:cs typeface="Times New Roman" pitchFamily="18" charset="0"/>
            </a:rPr>
            <a:t>Role </a:t>
          </a:r>
        </a:p>
      </dgm:t>
    </dgm:pt>
    <dgm:pt modelId="{43829307-DB8D-4ABC-AB8E-524D315C3408}" type="parTrans" cxnId="{635ED158-862A-4879-BA00-C9940D4BD5A2}">
      <dgm:prSet/>
      <dgm:spPr/>
      <dgm:t>
        <a:bodyPr/>
        <a:lstStyle/>
        <a:p>
          <a:endParaRPr lang="en-US"/>
        </a:p>
      </dgm:t>
    </dgm:pt>
    <dgm:pt modelId="{72434B89-CB0B-476E-868F-6C5CE51021D4}" type="sibTrans" cxnId="{635ED158-862A-4879-BA00-C9940D4BD5A2}">
      <dgm:prSet/>
      <dgm:spPr/>
      <dgm:t>
        <a:bodyPr/>
        <a:lstStyle/>
        <a:p>
          <a:endParaRPr lang="en-US"/>
        </a:p>
      </dgm:t>
    </dgm:pt>
    <dgm:pt modelId="{07739624-5CBD-4F85-9CA9-1D9564DADE75}">
      <dgm:prSet phldrT="[Text]" custT="1"/>
      <dgm:spPr/>
      <dgm:t>
        <a:bodyPr/>
        <a:lstStyle/>
        <a:p>
          <a:r>
            <a:rPr lang="en-US" sz="1800">
              <a:latin typeface="Times New Roman" pitchFamily="18" charset="0"/>
              <a:cs typeface="Times New Roman" pitchFamily="18" charset="0"/>
            </a:rPr>
            <a:t>Power</a:t>
          </a:r>
        </a:p>
      </dgm:t>
    </dgm:pt>
    <dgm:pt modelId="{F968FBB4-676D-40F0-A335-0CD07D1C555E}" type="parTrans" cxnId="{A871923F-C327-4F0C-AC65-406CED2908B4}">
      <dgm:prSet/>
      <dgm:spPr/>
      <dgm:t>
        <a:bodyPr/>
        <a:lstStyle/>
        <a:p>
          <a:endParaRPr lang="en-US"/>
        </a:p>
      </dgm:t>
    </dgm:pt>
    <dgm:pt modelId="{0A336293-99C6-4E4A-9FB2-7366B08B9D38}" type="sibTrans" cxnId="{A871923F-C327-4F0C-AC65-406CED2908B4}">
      <dgm:prSet/>
      <dgm:spPr/>
      <dgm:t>
        <a:bodyPr/>
        <a:lstStyle/>
        <a:p>
          <a:endParaRPr lang="en-US"/>
        </a:p>
      </dgm:t>
    </dgm:pt>
    <dgm:pt modelId="{C2A754E9-EF47-41D0-A3F4-E760B39BB12B}">
      <dgm:prSet phldrT="[Text]" custT="1"/>
      <dgm:spPr/>
      <dgm:t>
        <a:bodyPr/>
        <a:lstStyle/>
        <a:p>
          <a:r>
            <a:rPr lang="en-US" sz="1800">
              <a:latin typeface="Times New Roman" pitchFamily="18" charset="0"/>
              <a:cs typeface="Times New Roman" pitchFamily="18" charset="0"/>
            </a:rPr>
            <a:t>Person </a:t>
          </a:r>
        </a:p>
      </dgm:t>
    </dgm:pt>
    <dgm:pt modelId="{7B1CC669-1243-458A-BE2E-96293EB65C58}" type="parTrans" cxnId="{05EA71C7-0111-45A2-B793-9669914F425C}">
      <dgm:prSet/>
      <dgm:spPr/>
      <dgm:t>
        <a:bodyPr/>
        <a:lstStyle/>
        <a:p>
          <a:endParaRPr lang="en-US"/>
        </a:p>
      </dgm:t>
    </dgm:pt>
    <dgm:pt modelId="{1818F67D-9F13-4962-83FD-46C4EF11CEB0}" type="sibTrans" cxnId="{05EA71C7-0111-45A2-B793-9669914F425C}">
      <dgm:prSet/>
      <dgm:spPr/>
      <dgm:t>
        <a:bodyPr/>
        <a:lstStyle/>
        <a:p>
          <a:endParaRPr lang="en-US"/>
        </a:p>
      </dgm:t>
    </dgm:pt>
    <dgm:pt modelId="{47D35C44-7C73-4593-883B-2D04663CA7AA}" type="pres">
      <dgm:prSet presAssocID="{AE0B6EC8-5424-411D-8FE5-8010A63D846D}" presName="diagram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D0627A99-EC6C-4600-8569-6C023B0FE733}" type="pres">
      <dgm:prSet presAssocID="{AE0B6EC8-5424-411D-8FE5-8010A63D846D}" presName="matrix" presStyleCnt="0"/>
      <dgm:spPr/>
    </dgm:pt>
    <dgm:pt modelId="{EEBFB14F-3A18-46FA-928A-2A071BBA3747}" type="pres">
      <dgm:prSet presAssocID="{AE0B6EC8-5424-411D-8FE5-8010A63D846D}" presName="tile1" presStyleLbl="node1" presStyleIdx="0" presStyleCnt="4"/>
      <dgm:spPr/>
    </dgm:pt>
    <dgm:pt modelId="{63AC5A00-56B9-4BFA-BB64-103113FAA742}" type="pres">
      <dgm:prSet presAssocID="{AE0B6EC8-5424-411D-8FE5-8010A63D846D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05349249-3258-4A7C-A96B-4E90614C8287}" type="pres">
      <dgm:prSet presAssocID="{AE0B6EC8-5424-411D-8FE5-8010A63D846D}" presName="tile2" presStyleLbl="node1" presStyleIdx="1" presStyleCnt="4" custLinFactNeighborX="42403" custLinFactNeighborY="-25352"/>
      <dgm:spPr/>
    </dgm:pt>
    <dgm:pt modelId="{B59B3278-9D98-4CFD-B3C6-7DEC85EDA855}" type="pres">
      <dgm:prSet presAssocID="{AE0B6EC8-5424-411D-8FE5-8010A63D846D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1F35F0CD-024F-4694-AF2E-3EF2510B9921}" type="pres">
      <dgm:prSet presAssocID="{AE0B6EC8-5424-411D-8FE5-8010A63D846D}" presName="tile3" presStyleLbl="node1" presStyleIdx="2" presStyleCnt="4" custLinFactNeighborY="3509"/>
      <dgm:spPr/>
    </dgm:pt>
    <dgm:pt modelId="{ACE9E5CE-33D5-48E8-883A-C67AD91F381D}" type="pres">
      <dgm:prSet presAssocID="{AE0B6EC8-5424-411D-8FE5-8010A63D846D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1EC1F8AF-2264-44D9-8D23-52E2F9D081B6}" type="pres">
      <dgm:prSet presAssocID="{AE0B6EC8-5424-411D-8FE5-8010A63D846D}" presName="tile4" presStyleLbl="node1" presStyleIdx="3" presStyleCnt="4"/>
      <dgm:spPr/>
    </dgm:pt>
    <dgm:pt modelId="{96F38E42-D9D3-41D4-8ABF-99F9396B32B1}" type="pres">
      <dgm:prSet presAssocID="{AE0B6EC8-5424-411D-8FE5-8010A63D846D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</dgm:pt>
    <dgm:pt modelId="{81548E92-8367-48BA-BF38-9C04C29A5F5F}" type="pres">
      <dgm:prSet presAssocID="{AE0B6EC8-5424-411D-8FE5-8010A63D846D}" presName="centerTile" presStyleLbl="fgShp" presStyleIdx="0" presStyleCnt="1">
        <dgm:presLayoutVars>
          <dgm:chMax val="0"/>
          <dgm:chPref val="0"/>
        </dgm:presLayoutVars>
      </dgm:prSet>
      <dgm:spPr/>
    </dgm:pt>
  </dgm:ptLst>
  <dgm:cxnLst>
    <dgm:cxn modelId="{86EA9602-EB89-4E46-8D6F-880B27151534}" type="presOf" srcId="{3FEE9685-2939-4050-8BB3-99603F5633EF}" destId="{EEBFB14F-3A18-46FA-928A-2A071BBA3747}" srcOrd="0" destOrd="0" presId="urn:microsoft.com/office/officeart/2005/8/layout/matrix1"/>
    <dgm:cxn modelId="{16DE7404-4BD3-43C9-BF43-0439C881DFBD}" type="presOf" srcId="{C2A754E9-EF47-41D0-A3F4-E760B39BB12B}" destId="{96F38E42-D9D3-41D4-8ABF-99F9396B32B1}" srcOrd="1" destOrd="0" presId="urn:microsoft.com/office/officeart/2005/8/layout/matrix1"/>
    <dgm:cxn modelId="{79476017-8808-4D86-87DC-9079112AE519}" type="presOf" srcId="{4337A517-748C-48C5-B7ED-E590E9783F4B}" destId="{05349249-3258-4A7C-A96B-4E90614C8287}" srcOrd="0" destOrd="0" presId="urn:microsoft.com/office/officeart/2005/8/layout/matrix1"/>
    <dgm:cxn modelId="{A871923F-C327-4F0C-AC65-406CED2908B4}" srcId="{6594394B-45D8-4085-860E-8F9081B9A068}" destId="{07739624-5CBD-4F85-9CA9-1D9564DADE75}" srcOrd="2" destOrd="0" parTransId="{F968FBB4-676D-40F0-A335-0CD07D1C555E}" sibTransId="{0A336293-99C6-4E4A-9FB2-7366B08B9D38}"/>
    <dgm:cxn modelId="{635ED158-862A-4879-BA00-C9940D4BD5A2}" srcId="{6594394B-45D8-4085-860E-8F9081B9A068}" destId="{4337A517-748C-48C5-B7ED-E590E9783F4B}" srcOrd="1" destOrd="0" parTransId="{43829307-DB8D-4ABC-AB8E-524D315C3408}" sibTransId="{72434B89-CB0B-476E-868F-6C5CE51021D4}"/>
    <dgm:cxn modelId="{25EC287E-C11E-433C-9842-2571F5EE0A82}" type="presOf" srcId="{3FEE9685-2939-4050-8BB3-99603F5633EF}" destId="{63AC5A00-56B9-4BFA-BB64-103113FAA742}" srcOrd="1" destOrd="0" presId="urn:microsoft.com/office/officeart/2005/8/layout/matrix1"/>
    <dgm:cxn modelId="{4FCC3780-D66F-4AF6-AB48-A2AE4E84C4CF}" type="presOf" srcId="{C2A754E9-EF47-41D0-A3F4-E760B39BB12B}" destId="{1EC1F8AF-2264-44D9-8D23-52E2F9D081B6}" srcOrd="0" destOrd="0" presId="urn:microsoft.com/office/officeart/2005/8/layout/matrix1"/>
    <dgm:cxn modelId="{2C04A384-0839-4410-B7AB-44A93A98B079}" srcId="{AE0B6EC8-5424-411D-8FE5-8010A63D846D}" destId="{6594394B-45D8-4085-860E-8F9081B9A068}" srcOrd="0" destOrd="0" parTransId="{D98E09BD-A950-4142-AE5C-BBFB3AEF09A6}" sibTransId="{BFF3CDD2-357E-46C5-821E-19D8C996C20C}"/>
    <dgm:cxn modelId="{79E765A6-1458-41C0-8CBA-13246C8956BE}" type="presOf" srcId="{07739624-5CBD-4F85-9CA9-1D9564DADE75}" destId="{ACE9E5CE-33D5-48E8-883A-C67AD91F381D}" srcOrd="1" destOrd="0" presId="urn:microsoft.com/office/officeart/2005/8/layout/matrix1"/>
    <dgm:cxn modelId="{89DF3AAA-A1E4-49F6-A8E9-95E30C4C1DBE}" srcId="{6594394B-45D8-4085-860E-8F9081B9A068}" destId="{3FEE9685-2939-4050-8BB3-99603F5633EF}" srcOrd="0" destOrd="0" parTransId="{02F5438F-B18F-4676-B3DC-B0AECD19FF36}" sibTransId="{93E82E3A-4243-4AB9-8E78-A98FD41B054D}"/>
    <dgm:cxn modelId="{BE5802B7-3AEB-464E-B8FA-02F5F1BF0D48}" type="presOf" srcId="{AE0B6EC8-5424-411D-8FE5-8010A63D846D}" destId="{47D35C44-7C73-4593-883B-2D04663CA7AA}" srcOrd="0" destOrd="0" presId="urn:microsoft.com/office/officeart/2005/8/layout/matrix1"/>
    <dgm:cxn modelId="{0EAECCBB-CC12-4801-A1B1-720CD2C69915}" type="presOf" srcId="{6594394B-45D8-4085-860E-8F9081B9A068}" destId="{81548E92-8367-48BA-BF38-9C04C29A5F5F}" srcOrd="0" destOrd="0" presId="urn:microsoft.com/office/officeart/2005/8/layout/matrix1"/>
    <dgm:cxn modelId="{C20B7FBE-6C2F-400C-BCFF-85D3DD663AE9}" type="presOf" srcId="{4337A517-748C-48C5-B7ED-E590E9783F4B}" destId="{B59B3278-9D98-4CFD-B3C6-7DEC85EDA855}" srcOrd="1" destOrd="0" presId="urn:microsoft.com/office/officeart/2005/8/layout/matrix1"/>
    <dgm:cxn modelId="{8F5B59C5-E949-4DF8-AFB8-9C175D0AAEA3}" type="presOf" srcId="{07739624-5CBD-4F85-9CA9-1D9564DADE75}" destId="{1F35F0CD-024F-4694-AF2E-3EF2510B9921}" srcOrd="0" destOrd="0" presId="urn:microsoft.com/office/officeart/2005/8/layout/matrix1"/>
    <dgm:cxn modelId="{05EA71C7-0111-45A2-B793-9669914F425C}" srcId="{6594394B-45D8-4085-860E-8F9081B9A068}" destId="{C2A754E9-EF47-41D0-A3F4-E760B39BB12B}" srcOrd="3" destOrd="0" parTransId="{7B1CC669-1243-458A-BE2E-96293EB65C58}" sibTransId="{1818F67D-9F13-4962-83FD-46C4EF11CEB0}"/>
    <dgm:cxn modelId="{EC56F28A-A91B-4549-9F16-3E967E2BF97F}" type="presParOf" srcId="{47D35C44-7C73-4593-883B-2D04663CA7AA}" destId="{D0627A99-EC6C-4600-8569-6C023B0FE733}" srcOrd="0" destOrd="0" presId="urn:microsoft.com/office/officeart/2005/8/layout/matrix1"/>
    <dgm:cxn modelId="{40F0F0C8-F2D2-46C1-8805-3946EB6D1A12}" type="presParOf" srcId="{D0627A99-EC6C-4600-8569-6C023B0FE733}" destId="{EEBFB14F-3A18-46FA-928A-2A071BBA3747}" srcOrd="0" destOrd="0" presId="urn:microsoft.com/office/officeart/2005/8/layout/matrix1"/>
    <dgm:cxn modelId="{FA6271D8-496E-4E92-9FB7-E31C64A407F0}" type="presParOf" srcId="{D0627A99-EC6C-4600-8569-6C023B0FE733}" destId="{63AC5A00-56B9-4BFA-BB64-103113FAA742}" srcOrd="1" destOrd="0" presId="urn:microsoft.com/office/officeart/2005/8/layout/matrix1"/>
    <dgm:cxn modelId="{EAE76290-0515-4550-B4D1-E74327A2E195}" type="presParOf" srcId="{D0627A99-EC6C-4600-8569-6C023B0FE733}" destId="{05349249-3258-4A7C-A96B-4E90614C8287}" srcOrd="2" destOrd="0" presId="urn:microsoft.com/office/officeart/2005/8/layout/matrix1"/>
    <dgm:cxn modelId="{D3FC77A9-4FCA-470E-9621-1EB4D9EC75FC}" type="presParOf" srcId="{D0627A99-EC6C-4600-8569-6C023B0FE733}" destId="{B59B3278-9D98-4CFD-B3C6-7DEC85EDA855}" srcOrd="3" destOrd="0" presId="urn:microsoft.com/office/officeart/2005/8/layout/matrix1"/>
    <dgm:cxn modelId="{C33E0D3E-8AFB-4D72-B433-CBC1C8EAA2F5}" type="presParOf" srcId="{D0627A99-EC6C-4600-8569-6C023B0FE733}" destId="{1F35F0CD-024F-4694-AF2E-3EF2510B9921}" srcOrd="4" destOrd="0" presId="urn:microsoft.com/office/officeart/2005/8/layout/matrix1"/>
    <dgm:cxn modelId="{4976FBEC-3191-4B1B-B93E-9E6D3DECE66C}" type="presParOf" srcId="{D0627A99-EC6C-4600-8569-6C023B0FE733}" destId="{ACE9E5CE-33D5-48E8-883A-C67AD91F381D}" srcOrd="5" destOrd="0" presId="urn:microsoft.com/office/officeart/2005/8/layout/matrix1"/>
    <dgm:cxn modelId="{26BC4984-D167-4555-A5F0-F8ED87B52D50}" type="presParOf" srcId="{D0627A99-EC6C-4600-8569-6C023B0FE733}" destId="{1EC1F8AF-2264-44D9-8D23-52E2F9D081B6}" srcOrd="6" destOrd="0" presId="urn:microsoft.com/office/officeart/2005/8/layout/matrix1"/>
    <dgm:cxn modelId="{2F895807-9BCF-43E6-A7D9-D470BA140DA2}" type="presParOf" srcId="{D0627A99-EC6C-4600-8569-6C023B0FE733}" destId="{96F38E42-D9D3-41D4-8ABF-99F9396B32B1}" srcOrd="7" destOrd="0" presId="urn:microsoft.com/office/officeart/2005/8/layout/matrix1"/>
    <dgm:cxn modelId="{41C5292F-D922-452A-B715-4C3F7E7FFDD7}" type="presParOf" srcId="{47D35C44-7C73-4593-883B-2D04663CA7AA}" destId="{81548E92-8367-48BA-BF38-9C04C29A5F5F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D92A9D3-6056-4550-A0EA-48E5BAAD7805}" type="doc">
      <dgm:prSet loTypeId="urn:microsoft.com/office/officeart/2005/8/layout/radial1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1870C83-CA76-4EA1-A192-222C44F2DA97}">
      <dgm:prSet phldrT="[Text]"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sz="1000">
              <a:latin typeface="Times New Roman" pitchFamily="18" charset="0"/>
              <a:cs typeface="Times New Roman" pitchFamily="18" charset="0"/>
            </a:rPr>
            <a:t>PESTEL</a:t>
          </a:r>
        </a:p>
      </dgm:t>
    </dgm:pt>
    <dgm:pt modelId="{75A68BFE-D80E-4A53-BAD8-1F716A43DC56}" type="parTrans" cxnId="{CB219786-E7E2-436E-9D92-424AD73597FE}">
      <dgm:prSet/>
      <dgm:spPr/>
      <dgm:t>
        <a:bodyPr/>
        <a:lstStyle/>
        <a:p>
          <a:endParaRPr lang="en-US" sz="1000">
            <a:latin typeface="Times New Roman" pitchFamily="18" charset="0"/>
            <a:cs typeface="Times New Roman" pitchFamily="18" charset="0"/>
          </a:endParaRPr>
        </a:p>
      </dgm:t>
    </dgm:pt>
    <dgm:pt modelId="{BC62CFF0-8089-4958-B651-C0060DB029FC}" type="sibTrans" cxnId="{CB219786-E7E2-436E-9D92-424AD73597FE}">
      <dgm:prSet/>
      <dgm:spPr/>
      <dgm:t>
        <a:bodyPr/>
        <a:lstStyle/>
        <a:p>
          <a:endParaRPr lang="en-US" sz="1000">
            <a:latin typeface="Times New Roman" pitchFamily="18" charset="0"/>
            <a:cs typeface="Times New Roman" pitchFamily="18" charset="0"/>
          </a:endParaRPr>
        </a:p>
      </dgm:t>
    </dgm:pt>
    <dgm:pt modelId="{AA4B13E3-3799-499E-9C6B-0317FFCEF47F}">
      <dgm:prSet phldrT="[Text]" custT="1">
        <dgm:style>
          <a:lnRef idx="1">
            <a:schemeClr val="dk1"/>
          </a:lnRef>
          <a:fillRef idx="2">
            <a:schemeClr val="dk1"/>
          </a:fillRef>
          <a:effectRef idx="1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sz="1000">
              <a:latin typeface="Times New Roman" pitchFamily="18" charset="0"/>
              <a:cs typeface="Times New Roman" pitchFamily="18" charset="0"/>
            </a:rPr>
            <a:t>Economical</a:t>
          </a:r>
        </a:p>
      </dgm:t>
    </dgm:pt>
    <dgm:pt modelId="{F4FBF5E7-0C72-4B5A-8ECF-607083B95E68}" type="parTrans" cxnId="{FEA5C759-3A7D-44DD-94B3-AAED24639784}">
      <dgm:prSet custT="1"/>
      <dgm:spPr/>
      <dgm:t>
        <a:bodyPr/>
        <a:lstStyle/>
        <a:p>
          <a:endParaRPr lang="en-US" sz="1000">
            <a:latin typeface="Times New Roman" pitchFamily="18" charset="0"/>
            <a:cs typeface="Times New Roman" pitchFamily="18" charset="0"/>
          </a:endParaRPr>
        </a:p>
      </dgm:t>
    </dgm:pt>
    <dgm:pt modelId="{3B10CCB6-82BC-489F-9006-D82112A61F05}" type="sibTrans" cxnId="{FEA5C759-3A7D-44DD-94B3-AAED24639784}">
      <dgm:prSet/>
      <dgm:spPr/>
      <dgm:t>
        <a:bodyPr/>
        <a:lstStyle/>
        <a:p>
          <a:endParaRPr lang="en-US" sz="1000">
            <a:latin typeface="Times New Roman" pitchFamily="18" charset="0"/>
            <a:cs typeface="Times New Roman" pitchFamily="18" charset="0"/>
          </a:endParaRPr>
        </a:p>
      </dgm:t>
    </dgm:pt>
    <dgm:pt modelId="{936B9F04-8940-4BEB-AEF6-4270D1257D17}">
      <dgm:prSet phldrT="[Text]" custT="1">
        <dgm:style>
          <a:lnRef idx="1">
            <a:schemeClr val="accent4"/>
          </a:lnRef>
          <a:fillRef idx="2">
            <a:schemeClr val="accent4"/>
          </a:fillRef>
          <a:effectRef idx="1">
            <a:schemeClr val="accent4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sz="1000">
              <a:latin typeface="Times New Roman" pitchFamily="18" charset="0"/>
              <a:cs typeface="Times New Roman" pitchFamily="18" charset="0"/>
            </a:rPr>
            <a:t>Social</a:t>
          </a:r>
        </a:p>
      </dgm:t>
    </dgm:pt>
    <dgm:pt modelId="{EE45DBFF-B891-4492-98C4-41458D72C614}" type="parTrans" cxnId="{B2CC6FD9-F38E-49D3-B229-EB2F0C209403}">
      <dgm:prSet custT="1"/>
      <dgm:spPr/>
      <dgm:t>
        <a:bodyPr/>
        <a:lstStyle/>
        <a:p>
          <a:endParaRPr lang="en-US" sz="1000">
            <a:latin typeface="Times New Roman" pitchFamily="18" charset="0"/>
            <a:cs typeface="Times New Roman" pitchFamily="18" charset="0"/>
          </a:endParaRPr>
        </a:p>
      </dgm:t>
    </dgm:pt>
    <dgm:pt modelId="{853237A6-DACC-4668-93A4-F93BAF1DAA14}" type="sibTrans" cxnId="{B2CC6FD9-F38E-49D3-B229-EB2F0C209403}">
      <dgm:prSet/>
      <dgm:spPr/>
      <dgm:t>
        <a:bodyPr/>
        <a:lstStyle/>
        <a:p>
          <a:endParaRPr lang="en-US" sz="1000">
            <a:latin typeface="Times New Roman" pitchFamily="18" charset="0"/>
            <a:cs typeface="Times New Roman" pitchFamily="18" charset="0"/>
          </a:endParaRPr>
        </a:p>
      </dgm:t>
    </dgm:pt>
    <dgm:pt modelId="{E3D3A076-C6DC-4B64-ABBE-EDEE37894729}">
      <dgm:prSet phldrT="[Text]" custT="1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sz="1000">
              <a:latin typeface="Times New Roman" pitchFamily="18" charset="0"/>
              <a:cs typeface="Times New Roman" pitchFamily="18" charset="0"/>
            </a:rPr>
            <a:t>Technological</a:t>
          </a:r>
        </a:p>
      </dgm:t>
    </dgm:pt>
    <dgm:pt modelId="{1A3D2832-7315-4CF9-9EC0-931D128AD9FF}" type="parTrans" cxnId="{B17EE2FE-E7E0-4245-88BE-EFC2939C368F}">
      <dgm:prSet custT="1"/>
      <dgm:spPr/>
      <dgm:t>
        <a:bodyPr/>
        <a:lstStyle/>
        <a:p>
          <a:endParaRPr lang="en-US" sz="1000">
            <a:latin typeface="Times New Roman" pitchFamily="18" charset="0"/>
            <a:cs typeface="Times New Roman" pitchFamily="18" charset="0"/>
          </a:endParaRPr>
        </a:p>
      </dgm:t>
    </dgm:pt>
    <dgm:pt modelId="{09BCCC26-FF6C-474E-8AB0-A46572DBCA2B}" type="sibTrans" cxnId="{B17EE2FE-E7E0-4245-88BE-EFC2939C368F}">
      <dgm:prSet/>
      <dgm:spPr/>
      <dgm:t>
        <a:bodyPr/>
        <a:lstStyle/>
        <a:p>
          <a:endParaRPr lang="en-US" sz="1000">
            <a:latin typeface="Times New Roman" pitchFamily="18" charset="0"/>
            <a:cs typeface="Times New Roman" pitchFamily="18" charset="0"/>
          </a:endParaRPr>
        </a:p>
      </dgm:t>
    </dgm:pt>
    <dgm:pt modelId="{2E090942-FCD6-4312-B89E-1E82DC91924A}">
      <dgm:prSet phldrT="[Text]" custT="1">
        <dgm:style>
          <a:lnRef idx="1">
            <a:schemeClr val="accent6"/>
          </a:lnRef>
          <a:fillRef idx="2">
            <a:schemeClr val="accent6"/>
          </a:fillRef>
          <a:effectRef idx="1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sz="1000">
              <a:latin typeface="Times New Roman" pitchFamily="18" charset="0"/>
              <a:cs typeface="Times New Roman" pitchFamily="18" charset="0"/>
            </a:rPr>
            <a:t>Political</a:t>
          </a:r>
        </a:p>
      </dgm:t>
    </dgm:pt>
    <dgm:pt modelId="{23888E7C-1487-477E-AEF2-94641F804244}" type="parTrans" cxnId="{3391168C-3B0B-43E8-AE7E-4611B7259FD8}">
      <dgm:prSet custT="1"/>
      <dgm:spPr/>
      <dgm:t>
        <a:bodyPr/>
        <a:lstStyle/>
        <a:p>
          <a:endParaRPr lang="en-US" sz="1000">
            <a:latin typeface="Times New Roman" pitchFamily="18" charset="0"/>
            <a:cs typeface="Times New Roman" pitchFamily="18" charset="0"/>
          </a:endParaRPr>
        </a:p>
      </dgm:t>
    </dgm:pt>
    <dgm:pt modelId="{86C5069D-6EF7-487A-8DAB-8D04C1BDA425}" type="sibTrans" cxnId="{3391168C-3B0B-43E8-AE7E-4611B7259FD8}">
      <dgm:prSet/>
      <dgm:spPr/>
      <dgm:t>
        <a:bodyPr/>
        <a:lstStyle/>
        <a:p>
          <a:endParaRPr lang="en-US" sz="1000">
            <a:latin typeface="Times New Roman" pitchFamily="18" charset="0"/>
            <a:cs typeface="Times New Roman" pitchFamily="18" charset="0"/>
          </a:endParaRPr>
        </a:p>
      </dgm:t>
    </dgm:pt>
    <dgm:pt modelId="{1745DDB6-D979-469A-AE29-05D7E344652F}">
      <dgm:prSet phldrT="[Text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sz="1000">
              <a:latin typeface="Times New Roman" pitchFamily="18" charset="0"/>
              <a:cs typeface="Times New Roman" pitchFamily="18" charset="0"/>
            </a:rPr>
            <a:t>Environmental</a:t>
          </a:r>
        </a:p>
      </dgm:t>
    </dgm:pt>
    <dgm:pt modelId="{E7C6D301-9523-443E-840B-C34F9A392779}" type="parTrans" cxnId="{D781355A-679F-4C77-94F8-6B68CDFF3433}">
      <dgm:prSet custT="1"/>
      <dgm:spPr/>
      <dgm:t>
        <a:bodyPr/>
        <a:lstStyle/>
        <a:p>
          <a:endParaRPr lang="en-US" sz="1000">
            <a:latin typeface="Times New Roman" pitchFamily="18" charset="0"/>
            <a:cs typeface="Times New Roman" pitchFamily="18" charset="0"/>
          </a:endParaRPr>
        </a:p>
      </dgm:t>
    </dgm:pt>
    <dgm:pt modelId="{83D17E08-5EE3-46C9-81E6-036F9558782C}" type="sibTrans" cxnId="{D781355A-679F-4C77-94F8-6B68CDFF3433}">
      <dgm:prSet/>
      <dgm:spPr/>
      <dgm:t>
        <a:bodyPr/>
        <a:lstStyle/>
        <a:p>
          <a:endParaRPr lang="en-US" sz="1000">
            <a:latin typeface="Times New Roman" pitchFamily="18" charset="0"/>
            <a:cs typeface="Times New Roman" pitchFamily="18" charset="0"/>
          </a:endParaRPr>
        </a:p>
      </dgm:t>
    </dgm:pt>
    <dgm:pt modelId="{4A557425-A5F8-4BF3-B5B1-03C748616A6E}">
      <dgm:prSet phldrT="[Text]" custT="1"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sz="1000">
              <a:latin typeface="Times New Roman" pitchFamily="18" charset="0"/>
              <a:cs typeface="Times New Roman" pitchFamily="18" charset="0"/>
            </a:rPr>
            <a:t>Legal</a:t>
          </a:r>
        </a:p>
      </dgm:t>
    </dgm:pt>
    <dgm:pt modelId="{94F98B7E-E818-4A9B-B483-C2617A79FA41}" type="parTrans" cxnId="{6C313180-28CE-452A-8D5B-FED526E309C0}">
      <dgm:prSet custT="1"/>
      <dgm:spPr/>
      <dgm:t>
        <a:bodyPr/>
        <a:lstStyle/>
        <a:p>
          <a:endParaRPr lang="en-US" sz="1000">
            <a:latin typeface="Times New Roman" pitchFamily="18" charset="0"/>
            <a:cs typeface="Times New Roman" pitchFamily="18" charset="0"/>
          </a:endParaRPr>
        </a:p>
      </dgm:t>
    </dgm:pt>
    <dgm:pt modelId="{65636568-6A6C-4589-B8BE-A3B4B4BA4080}" type="sibTrans" cxnId="{6C313180-28CE-452A-8D5B-FED526E309C0}">
      <dgm:prSet/>
      <dgm:spPr/>
      <dgm:t>
        <a:bodyPr/>
        <a:lstStyle/>
        <a:p>
          <a:endParaRPr lang="en-US" sz="1000">
            <a:latin typeface="Times New Roman" pitchFamily="18" charset="0"/>
            <a:cs typeface="Times New Roman" pitchFamily="18" charset="0"/>
          </a:endParaRPr>
        </a:p>
      </dgm:t>
    </dgm:pt>
    <dgm:pt modelId="{AC8A9D66-7945-4CD2-8D16-C33253B798E7}" type="pres">
      <dgm:prSet presAssocID="{2D92A9D3-6056-4550-A0EA-48E5BAAD7805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63C06F0B-DAFA-40DA-845B-A9469D6CD3C1}" type="pres">
      <dgm:prSet presAssocID="{A1870C83-CA76-4EA1-A192-222C44F2DA97}" presName="centerShape" presStyleLbl="node0" presStyleIdx="0" presStyleCnt="1"/>
      <dgm:spPr/>
    </dgm:pt>
    <dgm:pt modelId="{675F04B0-1899-46FD-9AB0-143BFA6698DF}" type="pres">
      <dgm:prSet presAssocID="{F4FBF5E7-0C72-4B5A-8ECF-607083B95E68}" presName="Name9" presStyleLbl="parChTrans1D2" presStyleIdx="0" presStyleCnt="6"/>
      <dgm:spPr/>
    </dgm:pt>
    <dgm:pt modelId="{FC461531-F129-4028-B801-8351AECF83DB}" type="pres">
      <dgm:prSet presAssocID="{F4FBF5E7-0C72-4B5A-8ECF-607083B95E68}" presName="connTx" presStyleLbl="parChTrans1D2" presStyleIdx="0" presStyleCnt="6"/>
      <dgm:spPr/>
    </dgm:pt>
    <dgm:pt modelId="{85E1E1DA-C239-4B42-91EC-CD52A34B1F8C}" type="pres">
      <dgm:prSet presAssocID="{AA4B13E3-3799-499E-9C6B-0317FFCEF47F}" presName="node" presStyleLbl="node1" presStyleIdx="0" presStyleCnt="6">
        <dgm:presLayoutVars>
          <dgm:bulletEnabled val="1"/>
        </dgm:presLayoutVars>
      </dgm:prSet>
      <dgm:spPr/>
    </dgm:pt>
    <dgm:pt modelId="{E4C54B74-AAEA-43F0-A106-9D2ED4F0CDC1}" type="pres">
      <dgm:prSet presAssocID="{EE45DBFF-B891-4492-98C4-41458D72C614}" presName="Name9" presStyleLbl="parChTrans1D2" presStyleIdx="1" presStyleCnt="6"/>
      <dgm:spPr/>
    </dgm:pt>
    <dgm:pt modelId="{ACD027B8-76BD-4B8E-B292-382D9A4D62B6}" type="pres">
      <dgm:prSet presAssocID="{EE45DBFF-B891-4492-98C4-41458D72C614}" presName="connTx" presStyleLbl="parChTrans1D2" presStyleIdx="1" presStyleCnt="6"/>
      <dgm:spPr/>
    </dgm:pt>
    <dgm:pt modelId="{D7275141-39F7-44D1-B71A-04F413C4C5E3}" type="pres">
      <dgm:prSet presAssocID="{936B9F04-8940-4BEB-AEF6-4270D1257D17}" presName="node" presStyleLbl="node1" presStyleIdx="1" presStyleCnt="6">
        <dgm:presLayoutVars>
          <dgm:bulletEnabled val="1"/>
        </dgm:presLayoutVars>
      </dgm:prSet>
      <dgm:spPr/>
    </dgm:pt>
    <dgm:pt modelId="{4EFA4EC3-5083-430A-A270-AFB34A23C3F4}" type="pres">
      <dgm:prSet presAssocID="{1A3D2832-7315-4CF9-9EC0-931D128AD9FF}" presName="Name9" presStyleLbl="parChTrans1D2" presStyleIdx="2" presStyleCnt="6"/>
      <dgm:spPr/>
    </dgm:pt>
    <dgm:pt modelId="{9CA580F7-B0B3-4B03-89B8-A150661BEC7B}" type="pres">
      <dgm:prSet presAssocID="{1A3D2832-7315-4CF9-9EC0-931D128AD9FF}" presName="connTx" presStyleLbl="parChTrans1D2" presStyleIdx="2" presStyleCnt="6"/>
      <dgm:spPr/>
    </dgm:pt>
    <dgm:pt modelId="{425FFA8F-66ED-4A0A-84BC-B1D3079A8EF7}" type="pres">
      <dgm:prSet presAssocID="{E3D3A076-C6DC-4B64-ABBE-EDEE37894729}" presName="node" presStyleLbl="node1" presStyleIdx="2" presStyleCnt="6">
        <dgm:presLayoutVars>
          <dgm:bulletEnabled val="1"/>
        </dgm:presLayoutVars>
      </dgm:prSet>
      <dgm:spPr/>
    </dgm:pt>
    <dgm:pt modelId="{D7D0B523-0A44-43FF-ABB2-608469A08158}" type="pres">
      <dgm:prSet presAssocID="{23888E7C-1487-477E-AEF2-94641F804244}" presName="Name9" presStyleLbl="parChTrans1D2" presStyleIdx="3" presStyleCnt="6"/>
      <dgm:spPr/>
    </dgm:pt>
    <dgm:pt modelId="{5006338B-85AA-4855-8CDF-FC2E974DFDF8}" type="pres">
      <dgm:prSet presAssocID="{23888E7C-1487-477E-AEF2-94641F804244}" presName="connTx" presStyleLbl="parChTrans1D2" presStyleIdx="3" presStyleCnt="6"/>
      <dgm:spPr/>
    </dgm:pt>
    <dgm:pt modelId="{1273964E-AD57-4BB9-8972-A6ACB6F48FEE}" type="pres">
      <dgm:prSet presAssocID="{2E090942-FCD6-4312-B89E-1E82DC91924A}" presName="node" presStyleLbl="node1" presStyleIdx="3" presStyleCnt="6">
        <dgm:presLayoutVars>
          <dgm:bulletEnabled val="1"/>
        </dgm:presLayoutVars>
      </dgm:prSet>
      <dgm:spPr/>
    </dgm:pt>
    <dgm:pt modelId="{C3637F22-61CD-4CB2-BBFB-55AC0C5EF869}" type="pres">
      <dgm:prSet presAssocID="{E7C6D301-9523-443E-840B-C34F9A392779}" presName="Name9" presStyleLbl="parChTrans1D2" presStyleIdx="4" presStyleCnt="6"/>
      <dgm:spPr/>
    </dgm:pt>
    <dgm:pt modelId="{BC2CAD7D-BD7F-44C8-99D5-280F37BF4DC7}" type="pres">
      <dgm:prSet presAssocID="{E7C6D301-9523-443E-840B-C34F9A392779}" presName="connTx" presStyleLbl="parChTrans1D2" presStyleIdx="4" presStyleCnt="6"/>
      <dgm:spPr/>
    </dgm:pt>
    <dgm:pt modelId="{AEA5547C-B01D-46EA-A06A-5273AAC22EE6}" type="pres">
      <dgm:prSet presAssocID="{1745DDB6-D979-469A-AE29-05D7E344652F}" presName="node" presStyleLbl="node1" presStyleIdx="4" presStyleCnt="6">
        <dgm:presLayoutVars>
          <dgm:bulletEnabled val="1"/>
        </dgm:presLayoutVars>
      </dgm:prSet>
      <dgm:spPr/>
    </dgm:pt>
    <dgm:pt modelId="{68E77F8E-F002-4961-A044-4081E41DC0FB}" type="pres">
      <dgm:prSet presAssocID="{94F98B7E-E818-4A9B-B483-C2617A79FA41}" presName="Name9" presStyleLbl="parChTrans1D2" presStyleIdx="5" presStyleCnt="6"/>
      <dgm:spPr/>
    </dgm:pt>
    <dgm:pt modelId="{4C327C3B-34D9-4E88-9F48-41E88D215EAD}" type="pres">
      <dgm:prSet presAssocID="{94F98B7E-E818-4A9B-B483-C2617A79FA41}" presName="connTx" presStyleLbl="parChTrans1D2" presStyleIdx="5" presStyleCnt="6"/>
      <dgm:spPr/>
    </dgm:pt>
    <dgm:pt modelId="{2A015807-567D-4F45-A264-B4ED833A0DDC}" type="pres">
      <dgm:prSet presAssocID="{4A557425-A5F8-4BF3-B5B1-03C748616A6E}" presName="node" presStyleLbl="node1" presStyleIdx="5" presStyleCnt="6">
        <dgm:presLayoutVars>
          <dgm:bulletEnabled val="1"/>
        </dgm:presLayoutVars>
      </dgm:prSet>
      <dgm:spPr/>
    </dgm:pt>
  </dgm:ptLst>
  <dgm:cxnLst>
    <dgm:cxn modelId="{EE505B0E-5BB5-4B39-AB50-FA94298CB647}" type="presOf" srcId="{E3D3A076-C6DC-4B64-ABBE-EDEE37894729}" destId="{425FFA8F-66ED-4A0A-84BC-B1D3079A8EF7}" srcOrd="0" destOrd="0" presId="urn:microsoft.com/office/officeart/2005/8/layout/radial1"/>
    <dgm:cxn modelId="{78E6B61C-A0A3-46C5-BAA4-2A6BE8399047}" type="presOf" srcId="{4A557425-A5F8-4BF3-B5B1-03C748616A6E}" destId="{2A015807-567D-4F45-A264-B4ED833A0DDC}" srcOrd="0" destOrd="0" presId="urn:microsoft.com/office/officeart/2005/8/layout/radial1"/>
    <dgm:cxn modelId="{5210BD34-FC3B-47DF-AE7F-FBF931BA8CE4}" type="presOf" srcId="{1A3D2832-7315-4CF9-9EC0-931D128AD9FF}" destId="{9CA580F7-B0B3-4B03-89B8-A150661BEC7B}" srcOrd="1" destOrd="0" presId="urn:microsoft.com/office/officeart/2005/8/layout/radial1"/>
    <dgm:cxn modelId="{D4521F3D-646E-4D25-85E5-7EE2986C566F}" type="presOf" srcId="{E7C6D301-9523-443E-840B-C34F9A392779}" destId="{C3637F22-61CD-4CB2-BBFB-55AC0C5EF869}" srcOrd="0" destOrd="0" presId="urn:microsoft.com/office/officeart/2005/8/layout/radial1"/>
    <dgm:cxn modelId="{042AC03D-C3D8-411F-AB92-C82DAD2A4325}" type="presOf" srcId="{936B9F04-8940-4BEB-AEF6-4270D1257D17}" destId="{D7275141-39F7-44D1-B71A-04F413C4C5E3}" srcOrd="0" destOrd="0" presId="urn:microsoft.com/office/officeart/2005/8/layout/radial1"/>
    <dgm:cxn modelId="{9A14D43E-C159-475D-AC7C-F50C938AE0D0}" type="presOf" srcId="{94F98B7E-E818-4A9B-B483-C2617A79FA41}" destId="{68E77F8E-F002-4961-A044-4081E41DC0FB}" srcOrd="0" destOrd="0" presId="urn:microsoft.com/office/officeart/2005/8/layout/radial1"/>
    <dgm:cxn modelId="{B06D6644-0A9D-410A-9B97-F834288F230B}" type="presOf" srcId="{F4FBF5E7-0C72-4B5A-8ECF-607083B95E68}" destId="{FC461531-F129-4028-B801-8351AECF83DB}" srcOrd="1" destOrd="0" presId="urn:microsoft.com/office/officeart/2005/8/layout/radial1"/>
    <dgm:cxn modelId="{91B91A78-69B7-4046-B886-CE7769FFAA3B}" type="presOf" srcId="{2E090942-FCD6-4312-B89E-1E82DC91924A}" destId="{1273964E-AD57-4BB9-8972-A6ACB6F48FEE}" srcOrd="0" destOrd="0" presId="urn:microsoft.com/office/officeart/2005/8/layout/radial1"/>
    <dgm:cxn modelId="{E8FF9779-E831-42B9-A279-A3038C065BFE}" type="presOf" srcId="{EE45DBFF-B891-4492-98C4-41458D72C614}" destId="{ACD027B8-76BD-4B8E-B292-382D9A4D62B6}" srcOrd="1" destOrd="0" presId="urn:microsoft.com/office/officeart/2005/8/layout/radial1"/>
    <dgm:cxn modelId="{FEA5C759-3A7D-44DD-94B3-AAED24639784}" srcId="{A1870C83-CA76-4EA1-A192-222C44F2DA97}" destId="{AA4B13E3-3799-499E-9C6B-0317FFCEF47F}" srcOrd="0" destOrd="0" parTransId="{F4FBF5E7-0C72-4B5A-8ECF-607083B95E68}" sibTransId="{3B10CCB6-82BC-489F-9006-D82112A61F05}"/>
    <dgm:cxn modelId="{D781355A-679F-4C77-94F8-6B68CDFF3433}" srcId="{A1870C83-CA76-4EA1-A192-222C44F2DA97}" destId="{1745DDB6-D979-469A-AE29-05D7E344652F}" srcOrd="4" destOrd="0" parTransId="{E7C6D301-9523-443E-840B-C34F9A392779}" sibTransId="{83D17E08-5EE3-46C9-81E6-036F9558782C}"/>
    <dgm:cxn modelId="{3ED66F7A-56F2-4049-8EAF-F06EFA526395}" type="presOf" srcId="{2D92A9D3-6056-4550-A0EA-48E5BAAD7805}" destId="{AC8A9D66-7945-4CD2-8D16-C33253B798E7}" srcOrd="0" destOrd="0" presId="urn:microsoft.com/office/officeart/2005/8/layout/radial1"/>
    <dgm:cxn modelId="{6C313180-28CE-452A-8D5B-FED526E309C0}" srcId="{A1870C83-CA76-4EA1-A192-222C44F2DA97}" destId="{4A557425-A5F8-4BF3-B5B1-03C748616A6E}" srcOrd="5" destOrd="0" parTransId="{94F98B7E-E818-4A9B-B483-C2617A79FA41}" sibTransId="{65636568-6A6C-4589-B8BE-A3B4B4BA4080}"/>
    <dgm:cxn modelId="{CB219786-E7E2-436E-9D92-424AD73597FE}" srcId="{2D92A9D3-6056-4550-A0EA-48E5BAAD7805}" destId="{A1870C83-CA76-4EA1-A192-222C44F2DA97}" srcOrd="0" destOrd="0" parTransId="{75A68BFE-D80E-4A53-BAD8-1F716A43DC56}" sibTransId="{BC62CFF0-8089-4958-B651-C0060DB029FC}"/>
    <dgm:cxn modelId="{3391168C-3B0B-43E8-AE7E-4611B7259FD8}" srcId="{A1870C83-CA76-4EA1-A192-222C44F2DA97}" destId="{2E090942-FCD6-4312-B89E-1E82DC91924A}" srcOrd="3" destOrd="0" parTransId="{23888E7C-1487-477E-AEF2-94641F804244}" sibTransId="{86C5069D-6EF7-487A-8DAB-8D04C1BDA425}"/>
    <dgm:cxn modelId="{3789A68E-B6A3-4A19-A118-28903FA19FC9}" type="presOf" srcId="{23888E7C-1487-477E-AEF2-94641F804244}" destId="{5006338B-85AA-4855-8CDF-FC2E974DFDF8}" srcOrd="1" destOrd="0" presId="urn:microsoft.com/office/officeart/2005/8/layout/radial1"/>
    <dgm:cxn modelId="{F557AD99-9D47-4091-8CDA-541B44ECC2DD}" type="presOf" srcId="{94F98B7E-E818-4A9B-B483-C2617A79FA41}" destId="{4C327C3B-34D9-4E88-9F48-41E88D215EAD}" srcOrd="1" destOrd="0" presId="urn:microsoft.com/office/officeart/2005/8/layout/radial1"/>
    <dgm:cxn modelId="{E509CF9E-EF8A-42E3-8D66-A885F4C487B0}" type="presOf" srcId="{F4FBF5E7-0C72-4B5A-8ECF-607083B95E68}" destId="{675F04B0-1899-46FD-9AB0-143BFA6698DF}" srcOrd="0" destOrd="0" presId="urn:microsoft.com/office/officeart/2005/8/layout/radial1"/>
    <dgm:cxn modelId="{61E0BCAF-FC4E-423F-936A-8F561853DE3F}" type="presOf" srcId="{1745DDB6-D979-469A-AE29-05D7E344652F}" destId="{AEA5547C-B01D-46EA-A06A-5273AAC22EE6}" srcOrd="0" destOrd="0" presId="urn:microsoft.com/office/officeart/2005/8/layout/radial1"/>
    <dgm:cxn modelId="{1E853FB1-9B81-4AE7-8C6B-76ACE566CC62}" type="presOf" srcId="{AA4B13E3-3799-499E-9C6B-0317FFCEF47F}" destId="{85E1E1DA-C239-4B42-91EC-CD52A34B1F8C}" srcOrd="0" destOrd="0" presId="urn:microsoft.com/office/officeart/2005/8/layout/radial1"/>
    <dgm:cxn modelId="{FF1EB4B3-B893-4E41-B2A1-F23202593220}" type="presOf" srcId="{EE45DBFF-B891-4492-98C4-41458D72C614}" destId="{E4C54B74-AAEA-43F0-A106-9D2ED4F0CDC1}" srcOrd="0" destOrd="0" presId="urn:microsoft.com/office/officeart/2005/8/layout/radial1"/>
    <dgm:cxn modelId="{638BE7C9-0E3A-4164-9298-11BA7B410534}" type="presOf" srcId="{1A3D2832-7315-4CF9-9EC0-931D128AD9FF}" destId="{4EFA4EC3-5083-430A-A270-AFB34A23C3F4}" srcOrd="0" destOrd="0" presId="urn:microsoft.com/office/officeart/2005/8/layout/radial1"/>
    <dgm:cxn modelId="{2F75CDD3-F477-435F-A7AB-5B81C86F6604}" type="presOf" srcId="{23888E7C-1487-477E-AEF2-94641F804244}" destId="{D7D0B523-0A44-43FF-ABB2-608469A08158}" srcOrd="0" destOrd="0" presId="urn:microsoft.com/office/officeart/2005/8/layout/radial1"/>
    <dgm:cxn modelId="{B2CC6FD9-F38E-49D3-B229-EB2F0C209403}" srcId="{A1870C83-CA76-4EA1-A192-222C44F2DA97}" destId="{936B9F04-8940-4BEB-AEF6-4270D1257D17}" srcOrd="1" destOrd="0" parTransId="{EE45DBFF-B891-4492-98C4-41458D72C614}" sibTransId="{853237A6-DACC-4668-93A4-F93BAF1DAA14}"/>
    <dgm:cxn modelId="{E9A131F3-91C8-46B4-B24D-413DE01BDB7E}" type="presOf" srcId="{E7C6D301-9523-443E-840B-C34F9A392779}" destId="{BC2CAD7D-BD7F-44C8-99D5-280F37BF4DC7}" srcOrd="1" destOrd="0" presId="urn:microsoft.com/office/officeart/2005/8/layout/radial1"/>
    <dgm:cxn modelId="{FFC1B8FD-E5CB-4F60-A85D-1908D94E6092}" type="presOf" srcId="{A1870C83-CA76-4EA1-A192-222C44F2DA97}" destId="{63C06F0B-DAFA-40DA-845B-A9469D6CD3C1}" srcOrd="0" destOrd="0" presId="urn:microsoft.com/office/officeart/2005/8/layout/radial1"/>
    <dgm:cxn modelId="{B17EE2FE-E7E0-4245-88BE-EFC2939C368F}" srcId="{A1870C83-CA76-4EA1-A192-222C44F2DA97}" destId="{E3D3A076-C6DC-4B64-ABBE-EDEE37894729}" srcOrd="2" destOrd="0" parTransId="{1A3D2832-7315-4CF9-9EC0-931D128AD9FF}" sibTransId="{09BCCC26-FF6C-474E-8AB0-A46572DBCA2B}"/>
    <dgm:cxn modelId="{51856298-02CF-4AD0-8144-B98BACD9AD6D}" type="presParOf" srcId="{AC8A9D66-7945-4CD2-8D16-C33253B798E7}" destId="{63C06F0B-DAFA-40DA-845B-A9469D6CD3C1}" srcOrd="0" destOrd="0" presId="urn:microsoft.com/office/officeart/2005/8/layout/radial1"/>
    <dgm:cxn modelId="{B335E53E-4B34-4A53-961C-B5B6CD75DB7E}" type="presParOf" srcId="{AC8A9D66-7945-4CD2-8D16-C33253B798E7}" destId="{675F04B0-1899-46FD-9AB0-143BFA6698DF}" srcOrd="1" destOrd="0" presId="urn:microsoft.com/office/officeart/2005/8/layout/radial1"/>
    <dgm:cxn modelId="{990CF335-0F5C-447B-8A95-B6EDAB027999}" type="presParOf" srcId="{675F04B0-1899-46FD-9AB0-143BFA6698DF}" destId="{FC461531-F129-4028-B801-8351AECF83DB}" srcOrd="0" destOrd="0" presId="urn:microsoft.com/office/officeart/2005/8/layout/radial1"/>
    <dgm:cxn modelId="{087190A9-D061-4A34-9233-0AD444ED751E}" type="presParOf" srcId="{AC8A9D66-7945-4CD2-8D16-C33253B798E7}" destId="{85E1E1DA-C239-4B42-91EC-CD52A34B1F8C}" srcOrd="2" destOrd="0" presId="urn:microsoft.com/office/officeart/2005/8/layout/radial1"/>
    <dgm:cxn modelId="{782AB6EE-02C2-49FA-A8B2-B0695BB19626}" type="presParOf" srcId="{AC8A9D66-7945-4CD2-8D16-C33253B798E7}" destId="{E4C54B74-AAEA-43F0-A106-9D2ED4F0CDC1}" srcOrd="3" destOrd="0" presId="urn:microsoft.com/office/officeart/2005/8/layout/radial1"/>
    <dgm:cxn modelId="{5038B923-52D3-4256-8D0F-741D1F2FA48B}" type="presParOf" srcId="{E4C54B74-AAEA-43F0-A106-9D2ED4F0CDC1}" destId="{ACD027B8-76BD-4B8E-B292-382D9A4D62B6}" srcOrd="0" destOrd="0" presId="urn:microsoft.com/office/officeart/2005/8/layout/radial1"/>
    <dgm:cxn modelId="{9D6E6F34-D8B1-4364-9B7F-245C5F2B6D07}" type="presParOf" srcId="{AC8A9D66-7945-4CD2-8D16-C33253B798E7}" destId="{D7275141-39F7-44D1-B71A-04F413C4C5E3}" srcOrd="4" destOrd="0" presId="urn:microsoft.com/office/officeart/2005/8/layout/radial1"/>
    <dgm:cxn modelId="{054DEF84-BC44-473C-AD4D-00316434D67C}" type="presParOf" srcId="{AC8A9D66-7945-4CD2-8D16-C33253B798E7}" destId="{4EFA4EC3-5083-430A-A270-AFB34A23C3F4}" srcOrd="5" destOrd="0" presId="urn:microsoft.com/office/officeart/2005/8/layout/radial1"/>
    <dgm:cxn modelId="{8940EE6E-D36F-4F77-A155-434A0A08DD76}" type="presParOf" srcId="{4EFA4EC3-5083-430A-A270-AFB34A23C3F4}" destId="{9CA580F7-B0B3-4B03-89B8-A150661BEC7B}" srcOrd="0" destOrd="0" presId="urn:microsoft.com/office/officeart/2005/8/layout/radial1"/>
    <dgm:cxn modelId="{F22C7FDB-0ACE-461D-BD5E-263CAB6AB600}" type="presParOf" srcId="{AC8A9D66-7945-4CD2-8D16-C33253B798E7}" destId="{425FFA8F-66ED-4A0A-84BC-B1D3079A8EF7}" srcOrd="6" destOrd="0" presId="urn:microsoft.com/office/officeart/2005/8/layout/radial1"/>
    <dgm:cxn modelId="{82063DC2-18F5-45A0-95D8-755234277748}" type="presParOf" srcId="{AC8A9D66-7945-4CD2-8D16-C33253B798E7}" destId="{D7D0B523-0A44-43FF-ABB2-608469A08158}" srcOrd="7" destOrd="0" presId="urn:microsoft.com/office/officeart/2005/8/layout/radial1"/>
    <dgm:cxn modelId="{074DF35E-3908-4483-86B0-72BAEB8BFD64}" type="presParOf" srcId="{D7D0B523-0A44-43FF-ABB2-608469A08158}" destId="{5006338B-85AA-4855-8CDF-FC2E974DFDF8}" srcOrd="0" destOrd="0" presId="urn:microsoft.com/office/officeart/2005/8/layout/radial1"/>
    <dgm:cxn modelId="{D6230759-85BB-4AEB-8F26-8E0BB9AA13E9}" type="presParOf" srcId="{AC8A9D66-7945-4CD2-8D16-C33253B798E7}" destId="{1273964E-AD57-4BB9-8972-A6ACB6F48FEE}" srcOrd="8" destOrd="0" presId="urn:microsoft.com/office/officeart/2005/8/layout/radial1"/>
    <dgm:cxn modelId="{AC3D5B60-A53C-4F75-8DF7-A13FCFF0EEAD}" type="presParOf" srcId="{AC8A9D66-7945-4CD2-8D16-C33253B798E7}" destId="{C3637F22-61CD-4CB2-BBFB-55AC0C5EF869}" srcOrd="9" destOrd="0" presId="urn:microsoft.com/office/officeart/2005/8/layout/radial1"/>
    <dgm:cxn modelId="{42D624AD-9CAF-4305-8510-4F72729B7426}" type="presParOf" srcId="{C3637F22-61CD-4CB2-BBFB-55AC0C5EF869}" destId="{BC2CAD7D-BD7F-44C8-99D5-280F37BF4DC7}" srcOrd="0" destOrd="0" presId="urn:microsoft.com/office/officeart/2005/8/layout/radial1"/>
    <dgm:cxn modelId="{3B4B3DAB-E1EF-4381-851A-854910A6A503}" type="presParOf" srcId="{AC8A9D66-7945-4CD2-8D16-C33253B798E7}" destId="{AEA5547C-B01D-46EA-A06A-5273AAC22EE6}" srcOrd="10" destOrd="0" presId="urn:microsoft.com/office/officeart/2005/8/layout/radial1"/>
    <dgm:cxn modelId="{DB63A3CC-C0B9-43CD-A177-43AAA2EA6057}" type="presParOf" srcId="{AC8A9D66-7945-4CD2-8D16-C33253B798E7}" destId="{68E77F8E-F002-4961-A044-4081E41DC0FB}" srcOrd="11" destOrd="0" presId="urn:microsoft.com/office/officeart/2005/8/layout/radial1"/>
    <dgm:cxn modelId="{DF4A138F-D455-45A8-A48C-FF4401213BD8}" type="presParOf" srcId="{68E77F8E-F002-4961-A044-4081E41DC0FB}" destId="{4C327C3B-34D9-4E88-9F48-41E88D215EAD}" srcOrd="0" destOrd="0" presId="urn:microsoft.com/office/officeart/2005/8/layout/radial1"/>
    <dgm:cxn modelId="{363D0A58-8634-41C5-9CA8-439C7178A7C6}" type="presParOf" srcId="{AC8A9D66-7945-4CD2-8D16-C33253B798E7}" destId="{2A015807-567D-4F45-A264-B4ED833A0DDC}" srcOrd="1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046AF4DF-8EFC-479E-9A4D-8DE855F2423B}" type="doc">
      <dgm:prSet loTypeId="urn:microsoft.com/office/officeart/2005/8/layout/hierarchy3" loCatId="list" qsTypeId="urn:microsoft.com/office/officeart/2005/8/quickstyle/simple5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1F787C21-A128-43BE-8D0F-5C0E5B25A331}">
      <dgm:prSet phldrT="[Text]"/>
      <dgm:spPr/>
      <dgm:t>
        <a:bodyPr/>
        <a:lstStyle/>
        <a:p>
          <a:r>
            <a:rPr lang="en-US"/>
            <a:t>Internal </a:t>
          </a:r>
        </a:p>
      </dgm:t>
    </dgm:pt>
    <dgm:pt modelId="{B3029D31-A7FB-4768-8AF4-F6BCB5AE5B55}" type="parTrans" cxnId="{CDF3CDC8-ED97-4807-A5BA-78B63E8544E5}">
      <dgm:prSet/>
      <dgm:spPr/>
      <dgm:t>
        <a:bodyPr/>
        <a:lstStyle/>
        <a:p>
          <a:endParaRPr lang="en-US"/>
        </a:p>
      </dgm:t>
    </dgm:pt>
    <dgm:pt modelId="{F81C8AC1-1772-4509-A58E-6089DDAA74F6}" type="sibTrans" cxnId="{CDF3CDC8-ED97-4807-A5BA-78B63E8544E5}">
      <dgm:prSet/>
      <dgm:spPr/>
      <dgm:t>
        <a:bodyPr/>
        <a:lstStyle/>
        <a:p>
          <a:endParaRPr lang="en-US"/>
        </a:p>
      </dgm:t>
    </dgm:pt>
    <dgm:pt modelId="{03490344-E68D-4748-989D-45689D6D1A64}">
      <dgm:prSet phldrT="[Text]"/>
      <dgm:spPr/>
      <dgm:t>
        <a:bodyPr/>
        <a:lstStyle/>
        <a:p>
          <a:r>
            <a:rPr lang="en-US"/>
            <a:t>Strength </a:t>
          </a:r>
        </a:p>
      </dgm:t>
    </dgm:pt>
    <dgm:pt modelId="{9074844A-B5C2-4861-A77A-5325CB1A9076}" type="parTrans" cxnId="{F6B25B42-6741-4108-9544-1B51FD81C1E4}">
      <dgm:prSet/>
      <dgm:spPr/>
      <dgm:t>
        <a:bodyPr/>
        <a:lstStyle/>
        <a:p>
          <a:endParaRPr lang="en-US"/>
        </a:p>
      </dgm:t>
    </dgm:pt>
    <dgm:pt modelId="{695079C8-06DB-4CFC-8656-AD3F384AB0BC}" type="sibTrans" cxnId="{F6B25B42-6741-4108-9544-1B51FD81C1E4}">
      <dgm:prSet/>
      <dgm:spPr/>
      <dgm:t>
        <a:bodyPr/>
        <a:lstStyle/>
        <a:p>
          <a:endParaRPr lang="en-US"/>
        </a:p>
      </dgm:t>
    </dgm:pt>
    <dgm:pt modelId="{FD788E23-F362-42EA-998B-5400317378F3}">
      <dgm:prSet phldrT="[Text]"/>
      <dgm:spPr/>
      <dgm:t>
        <a:bodyPr/>
        <a:lstStyle/>
        <a:p>
          <a:r>
            <a:rPr lang="en-US"/>
            <a:t>Weakness </a:t>
          </a:r>
        </a:p>
      </dgm:t>
    </dgm:pt>
    <dgm:pt modelId="{B6BE2634-1B6C-4CE5-977B-F904229934A2}" type="parTrans" cxnId="{1F62D98E-AECB-4A98-AB9E-95E5B818256B}">
      <dgm:prSet/>
      <dgm:spPr/>
      <dgm:t>
        <a:bodyPr/>
        <a:lstStyle/>
        <a:p>
          <a:endParaRPr lang="en-US"/>
        </a:p>
      </dgm:t>
    </dgm:pt>
    <dgm:pt modelId="{CD392888-5A44-46CC-BF4E-0A99C4876DD8}" type="sibTrans" cxnId="{1F62D98E-AECB-4A98-AB9E-95E5B818256B}">
      <dgm:prSet/>
      <dgm:spPr/>
      <dgm:t>
        <a:bodyPr/>
        <a:lstStyle/>
        <a:p>
          <a:endParaRPr lang="en-US"/>
        </a:p>
      </dgm:t>
    </dgm:pt>
    <dgm:pt modelId="{9CD1F1C0-3855-4C47-B8E2-9214B776358A}">
      <dgm:prSet phldrT="[Text]"/>
      <dgm:spPr/>
      <dgm:t>
        <a:bodyPr/>
        <a:lstStyle/>
        <a:p>
          <a:r>
            <a:rPr lang="en-US"/>
            <a:t>External </a:t>
          </a:r>
        </a:p>
      </dgm:t>
    </dgm:pt>
    <dgm:pt modelId="{E8DFF5B7-00F3-4E0A-874D-22DC80FEB34D}" type="parTrans" cxnId="{78696A5D-3AFB-4FFC-A71B-705483A9DCFF}">
      <dgm:prSet/>
      <dgm:spPr/>
      <dgm:t>
        <a:bodyPr/>
        <a:lstStyle/>
        <a:p>
          <a:endParaRPr lang="en-US"/>
        </a:p>
      </dgm:t>
    </dgm:pt>
    <dgm:pt modelId="{6415D33A-66F4-4743-AEF2-10EF974FB781}" type="sibTrans" cxnId="{78696A5D-3AFB-4FFC-A71B-705483A9DCFF}">
      <dgm:prSet/>
      <dgm:spPr/>
      <dgm:t>
        <a:bodyPr/>
        <a:lstStyle/>
        <a:p>
          <a:endParaRPr lang="en-US"/>
        </a:p>
      </dgm:t>
    </dgm:pt>
    <dgm:pt modelId="{77029904-941C-43B5-B953-04FE6F340AB8}">
      <dgm:prSet phldrT="[Text]"/>
      <dgm:spPr/>
      <dgm:t>
        <a:bodyPr/>
        <a:lstStyle/>
        <a:p>
          <a:r>
            <a:rPr lang="en-US"/>
            <a:t>Threats </a:t>
          </a:r>
        </a:p>
      </dgm:t>
    </dgm:pt>
    <dgm:pt modelId="{371A90B6-6D8E-4B0B-B2A3-A2D8265F33AC}" type="parTrans" cxnId="{F23466E3-0F19-4E02-B275-7F92C4A194C6}">
      <dgm:prSet/>
      <dgm:spPr/>
      <dgm:t>
        <a:bodyPr/>
        <a:lstStyle/>
        <a:p>
          <a:endParaRPr lang="en-US"/>
        </a:p>
      </dgm:t>
    </dgm:pt>
    <dgm:pt modelId="{C165BB04-73B5-48F3-B164-7686AAAC5B73}" type="sibTrans" cxnId="{F23466E3-0F19-4E02-B275-7F92C4A194C6}">
      <dgm:prSet/>
      <dgm:spPr/>
      <dgm:t>
        <a:bodyPr/>
        <a:lstStyle/>
        <a:p>
          <a:endParaRPr lang="en-US"/>
        </a:p>
      </dgm:t>
    </dgm:pt>
    <dgm:pt modelId="{8E54D72E-0FCE-4879-8B9B-DD3E95CFB2EF}">
      <dgm:prSet phldrT="[Text]"/>
      <dgm:spPr/>
      <dgm:t>
        <a:bodyPr/>
        <a:lstStyle/>
        <a:p>
          <a:r>
            <a:rPr lang="en-US"/>
            <a:t>Opportunity </a:t>
          </a:r>
        </a:p>
      </dgm:t>
    </dgm:pt>
    <dgm:pt modelId="{9BF938AF-0FDB-4EC5-8EC2-B7929BA70BF0}" type="parTrans" cxnId="{1F955288-90AA-40B8-8A8D-8FCC38F789CB}">
      <dgm:prSet/>
      <dgm:spPr/>
      <dgm:t>
        <a:bodyPr/>
        <a:lstStyle/>
        <a:p>
          <a:endParaRPr lang="en-US"/>
        </a:p>
      </dgm:t>
    </dgm:pt>
    <dgm:pt modelId="{2C7AE070-997C-4C60-899F-466076FC8211}" type="sibTrans" cxnId="{1F955288-90AA-40B8-8A8D-8FCC38F789CB}">
      <dgm:prSet/>
      <dgm:spPr/>
      <dgm:t>
        <a:bodyPr/>
        <a:lstStyle/>
        <a:p>
          <a:endParaRPr lang="en-US"/>
        </a:p>
      </dgm:t>
    </dgm:pt>
    <dgm:pt modelId="{D5B365D1-3BAA-473A-A09C-904D36ADFEA9}" type="pres">
      <dgm:prSet presAssocID="{046AF4DF-8EFC-479E-9A4D-8DE855F2423B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027E6118-6392-4F25-9928-12CCD63583F5}" type="pres">
      <dgm:prSet presAssocID="{1F787C21-A128-43BE-8D0F-5C0E5B25A331}" presName="root" presStyleCnt="0"/>
      <dgm:spPr/>
    </dgm:pt>
    <dgm:pt modelId="{EE9F0B72-5F9D-4860-8A81-08B5AC087687}" type="pres">
      <dgm:prSet presAssocID="{1F787C21-A128-43BE-8D0F-5C0E5B25A331}" presName="rootComposite" presStyleCnt="0"/>
      <dgm:spPr/>
    </dgm:pt>
    <dgm:pt modelId="{1EFC4389-9EC9-4AA2-BA01-909632485A37}" type="pres">
      <dgm:prSet presAssocID="{1F787C21-A128-43BE-8D0F-5C0E5B25A331}" presName="rootText" presStyleLbl="node1" presStyleIdx="0" presStyleCnt="2"/>
      <dgm:spPr/>
    </dgm:pt>
    <dgm:pt modelId="{DEA79412-F41B-4BE1-8053-886656DD9879}" type="pres">
      <dgm:prSet presAssocID="{1F787C21-A128-43BE-8D0F-5C0E5B25A331}" presName="rootConnector" presStyleLbl="node1" presStyleIdx="0" presStyleCnt="2"/>
      <dgm:spPr/>
    </dgm:pt>
    <dgm:pt modelId="{F9D01254-ECA1-4A06-8C58-42558F7F63CF}" type="pres">
      <dgm:prSet presAssocID="{1F787C21-A128-43BE-8D0F-5C0E5B25A331}" presName="childShape" presStyleCnt="0"/>
      <dgm:spPr/>
    </dgm:pt>
    <dgm:pt modelId="{F1439036-0F20-4E23-A33F-E411938A47AD}" type="pres">
      <dgm:prSet presAssocID="{9074844A-B5C2-4861-A77A-5325CB1A9076}" presName="Name13" presStyleLbl="parChTrans1D2" presStyleIdx="0" presStyleCnt="4"/>
      <dgm:spPr/>
    </dgm:pt>
    <dgm:pt modelId="{E34030BF-D973-4416-B2C7-864AF95A69EE}" type="pres">
      <dgm:prSet presAssocID="{03490344-E68D-4748-989D-45689D6D1A64}" presName="childText" presStyleLbl="bgAcc1" presStyleIdx="0" presStyleCnt="4">
        <dgm:presLayoutVars>
          <dgm:bulletEnabled val="1"/>
        </dgm:presLayoutVars>
      </dgm:prSet>
      <dgm:spPr/>
    </dgm:pt>
    <dgm:pt modelId="{A0DD181F-8657-4C8B-96F1-43C6FEED6AD4}" type="pres">
      <dgm:prSet presAssocID="{B6BE2634-1B6C-4CE5-977B-F904229934A2}" presName="Name13" presStyleLbl="parChTrans1D2" presStyleIdx="1" presStyleCnt="4"/>
      <dgm:spPr/>
    </dgm:pt>
    <dgm:pt modelId="{8236BB69-73F6-4418-912B-279306B405A0}" type="pres">
      <dgm:prSet presAssocID="{FD788E23-F362-42EA-998B-5400317378F3}" presName="childText" presStyleLbl="bgAcc1" presStyleIdx="1" presStyleCnt="4">
        <dgm:presLayoutVars>
          <dgm:bulletEnabled val="1"/>
        </dgm:presLayoutVars>
      </dgm:prSet>
      <dgm:spPr/>
    </dgm:pt>
    <dgm:pt modelId="{65A5706A-C2E5-4930-91A6-E6E999850B73}" type="pres">
      <dgm:prSet presAssocID="{9CD1F1C0-3855-4C47-B8E2-9214B776358A}" presName="root" presStyleCnt="0"/>
      <dgm:spPr/>
    </dgm:pt>
    <dgm:pt modelId="{DCF90A50-D23D-4996-8817-18E44792AC46}" type="pres">
      <dgm:prSet presAssocID="{9CD1F1C0-3855-4C47-B8E2-9214B776358A}" presName="rootComposite" presStyleCnt="0"/>
      <dgm:spPr/>
    </dgm:pt>
    <dgm:pt modelId="{B7CDE786-884F-476B-AB31-DDD59F26E0B5}" type="pres">
      <dgm:prSet presAssocID="{9CD1F1C0-3855-4C47-B8E2-9214B776358A}" presName="rootText" presStyleLbl="node1" presStyleIdx="1" presStyleCnt="2"/>
      <dgm:spPr/>
    </dgm:pt>
    <dgm:pt modelId="{E2A7B6DC-B2C4-4787-8FAB-1ABC691C6A7A}" type="pres">
      <dgm:prSet presAssocID="{9CD1F1C0-3855-4C47-B8E2-9214B776358A}" presName="rootConnector" presStyleLbl="node1" presStyleIdx="1" presStyleCnt="2"/>
      <dgm:spPr/>
    </dgm:pt>
    <dgm:pt modelId="{A90211C9-A0FF-4228-873D-36D75E6740C9}" type="pres">
      <dgm:prSet presAssocID="{9CD1F1C0-3855-4C47-B8E2-9214B776358A}" presName="childShape" presStyleCnt="0"/>
      <dgm:spPr/>
    </dgm:pt>
    <dgm:pt modelId="{0ED6B51A-8721-43AE-9795-7026EB8DEB1A}" type="pres">
      <dgm:prSet presAssocID="{371A90B6-6D8E-4B0B-B2A3-A2D8265F33AC}" presName="Name13" presStyleLbl="parChTrans1D2" presStyleIdx="2" presStyleCnt="4"/>
      <dgm:spPr/>
    </dgm:pt>
    <dgm:pt modelId="{DD673FB4-A4DE-46F6-881A-C71E22A16E7A}" type="pres">
      <dgm:prSet presAssocID="{77029904-941C-43B5-B953-04FE6F340AB8}" presName="childText" presStyleLbl="bgAcc1" presStyleIdx="2" presStyleCnt="4" custLinFactNeighborX="-7063" custLinFactNeighborY="-1413">
        <dgm:presLayoutVars>
          <dgm:bulletEnabled val="1"/>
        </dgm:presLayoutVars>
      </dgm:prSet>
      <dgm:spPr/>
    </dgm:pt>
    <dgm:pt modelId="{0EBEFB76-E344-484D-9811-8E3A87ADD580}" type="pres">
      <dgm:prSet presAssocID="{9BF938AF-0FDB-4EC5-8EC2-B7929BA70BF0}" presName="Name13" presStyleLbl="parChTrans1D2" presStyleIdx="3" presStyleCnt="4"/>
      <dgm:spPr/>
    </dgm:pt>
    <dgm:pt modelId="{5CE26A01-B280-4447-95C1-D088BCCDFF0C}" type="pres">
      <dgm:prSet presAssocID="{8E54D72E-0FCE-4879-8B9B-DD3E95CFB2EF}" presName="childText" presStyleLbl="bgAcc1" presStyleIdx="3" presStyleCnt="4">
        <dgm:presLayoutVars>
          <dgm:bulletEnabled val="1"/>
        </dgm:presLayoutVars>
      </dgm:prSet>
      <dgm:spPr/>
    </dgm:pt>
  </dgm:ptLst>
  <dgm:cxnLst>
    <dgm:cxn modelId="{F127EB18-4199-431E-B4B9-8EE259EF724E}" type="presOf" srcId="{9CD1F1C0-3855-4C47-B8E2-9214B776358A}" destId="{B7CDE786-884F-476B-AB31-DDD59F26E0B5}" srcOrd="0" destOrd="0" presId="urn:microsoft.com/office/officeart/2005/8/layout/hierarchy3"/>
    <dgm:cxn modelId="{E249131A-53B2-4B7F-AB54-6B6C0754761D}" type="presOf" srcId="{8E54D72E-0FCE-4879-8B9B-DD3E95CFB2EF}" destId="{5CE26A01-B280-4447-95C1-D088BCCDFF0C}" srcOrd="0" destOrd="0" presId="urn:microsoft.com/office/officeart/2005/8/layout/hierarchy3"/>
    <dgm:cxn modelId="{78696A5D-3AFB-4FFC-A71B-705483A9DCFF}" srcId="{046AF4DF-8EFC-479E-9A4D-8DE855F2423B}" destId="{9CD1F1C0-3855-4C47-B8E2-9214B776358A}" srcOrd="1" destOrd="0" parTransId="{E8DFF5B7-00F3-4E0A-874D-22DC80FEB34D}" sibTransId="{6415D33A-66F4-4743-AEF2-10EF974FB781}"/>
    <dgm:cxn modelId="{C3786B5D-7DE4-43F0-8654-716A3A623EB7}" type="presOf" srcId="{B6BE2634-1B6C-4CE5-977B-F904229934A2}" destId="{A0DD181F-8657-4C8B-96F1-43C6FEED6AD4}" srcOrd="0" destOrd="0" presId="urn:microsoft.com/office/officeart/2005/8/layout/hierarchy3"/>
    <dgm:cxn modelId="{F6B25B42-6741-4108-9544-1B51FD81C1E4}" srcId="{1F787C21-A128-43BE-8D0F-5C0E5B25A331}" destId="{03490344-E68D-4748-989D-45689D6D1A64}" srcOrd="0" destOrd="0" parTransId="{9074844A-B5C2-4861-A77A-5325CB1A9076}" sibTransId="{695079C8-06DB-4CFC-8656-AD3F384AB0BC}"/>
    <dgm:cxn modelId="{8B849B69-FA3B-4020-BE8E-41A1DD4D70F6}" type="presOf" srcId="{03490344-E68D-4748-989D-45689D6D1A64}" destId="{E34030BF-D973-4416-B2C7-864AF95A69EE}" srcOrd="0" destOrd="0" presId="urn:microsoft.com/office/officeart/2005/8/layout/hierarchy3"/>
    <dgm:cxn modelId="{FD38534B-56B9-4CD9-A846-967A66DE3147}" type="presOf" srcId="{046AF4DF-8EFC-479E-9A4D-8DE855F2423B}" destId="{D5B365D1-3BAA-473A-A09C-904D36ADFEA9}" srcOrd="0" destOrd="0" presId="urn:microsoft.com/office/officeart/2005/8/layout/hierarchy3"/>
    <dgm:cxn modelId="{1F955288-90AA-40B8-8A8D-8FCC38F789CB}" srcId="{9CD1F1C0-3855-4C47-B8E2-9214B776358A}" destId="{8E54D72E-0FCE-4879-8B9B-DD3E95CFB2EF}" srcOrd="1" destOrd="0" parTransId="{9BF938AF-0FDB-4EC5-8EC2-B7929BA70BF0}" sibTransId="{2C7AE070-997C-4C60-899F-466076FC8211}"/>
    <dgm:cxn modelId="{C8FA818A-53CE-4C0B-B020-E6BCC4E0E2C8}" type="presOf" srcId="{77029904-941C-43B5-B953-04FE6F340AB8}" destId="{DD673FB4-A4DE-46F6-881A-C71E22A16E7A}" srcOrd="0" destOrd="0" presId="urn:microsoft.com/office/officeart/2005/8/layout/hierarchy3"/>
    <dgm:cxn modelId="{1F62D98E-AECB-4A98-AB9E-95E5B818256B}" srcId="{1F787C21-A128-43BE-8D0F-5C0E5B25A331}" destId="{FD788E23-F362-42EA-998B-5400317378F3}" srcOrd="1" destOrd="0" parTransId="{B6BE2634-1B6C-4CE5-977B-F904229934A2}" sibTransId="{CD392888-5A44-46CC-BF4E-0A99C4876DD8}"/>
    <dgm:cxn modelId="{35B89FB1-7D5A-4314-BEF7-DBFD553381BC}" type="presOf" srcId="{FD788E23-F362-42EA-998B-5400317378F3}" destId="{8236BB69-73F6-4418-912B-279306B405A0}" srcOrd="0" destOrd="0" presId="urn:microsoft.com/office/officeart/2005/8/layout/hierarchy3"/>
    <dgm:cxn modelId="{E3D9EFBE-548C-49FF-9FAB-41D080CB20A0}" type="presOf" srcId="{9BF938AF-0FDB-4EC5-8EC2-B7929BA70BF0}" destId="{0EBEFB76-E344-484D-9811-8E3A87ADD580}" srcOrd="0" destOrd="0" presId="urn:microsoft.com/office/officeart/2005/8/layout/hierarchy3"/>
    <dgm:cxn modelId="{2113D4C1-3AF2-4248-9D0A-2C634A36F0DA}" type="presOf" srcId="{9CD1F1C0-3855-4C47-B8E2-9214B776358A}" destId="{E2A7B6DC-B2C4-4787-8FAB-1ABC691C6A7A}" srcOrd="1" destOrd="0" presId="urn:microsoft.com/office/officeart/2005/8/layout/hierarchy3"/>
    <dgm:cxn modelId="{CDF3CDC8-ED97-4807-A5BA-78B63E8544E5}" srcId="{046AF4DF-8EFC-479E-9A4D-8DE855F2423B}" destId="{1F787C21-A128-43BE-8D0F-5C0E5B25A331}" srcOrd="0" destOrd="0" parTransId="{B3029D31-A7FB-4768-8AF4-F6BCB5AE5B55}" sibTransId="{F81C8AC1-1772-4509-A58E-6089DDAA74F6}"/>
    <dgm:cxn modelId="{19D515D8-A186-4DAB-A331-D417C25D0066}" type="presOf" srcId="{1F787C21-A128-43BE-8D0F-5C0E5B25A331}" destId="{1EFC4389-9EC9-4AA2-BA01-909632485A37}" srcOrd="0" destOrd="0" presId="urn:microsoft.com/office/officeart/2005/8/layout/hierarchy3"/>
    <dgm:cxn modelId="{F23466E3-0F19-4E02-B275-7F92C4A194C6}" srcId="{9CD1F1C0-3855-4C47-B8E2-9214B776358A}" destId="{77029904-941C-43B5-B953-04FE6F340AB8}" srcOrd="0" destOrd="0" parTransId="{371A90B6-6D8E-4B0B-B2A3-A2D8265F33AC}" sibTransId="{C165BB04-73B5-48F3-B164-7686AAAC5B73}"/>
    <dgm:cxn modelId="{C2AEF1F0-F806-4F22-9775-6D7B26588001}" type="presOf" srcId="{1F787C21-A128-43BE-8D0F-5C0E5B25A331}" destId="{DEA79412-F41B-4BE1-8053-886656DD9879}" srcOrd="1" destOrd="0" presId="urn:microsoft.com/office/officeart/2005/8/layout/hierarchy3"/>
    <dgm:cxn modelId="{35F167F8-F30F-4853-97BC-BFED123490A4}" type="presOf" srcId="{371A90B6-6D8E-4B0B-B2A3-A2D8265F33AC}" destId="{0ED6B51A-8721-43AE-9795-7026EB8DEB1A}" srcOrd="0" destOrd="0" presId="urn:microsoft.com/office/officeart/2005/8/layout/hierarchy3"/>
    <dgm:cxn modelId="{002F95F9-E86A-48C7-BAF9-FAD64CBEAD1E}" type="presOf" srcId="{9074844A-B5C2-4861-A77A-5325CB1A9076}" destId="{F1439036-0F20-4E23-A33F-E411938A47AD}" srcOrd="0" destOrd="0" presId="urn:microsoft.com/office/officeart/2005/8/layout/hierarchy3"/>
    <dgm:cxn modelId="{88A33366-0EF4-45F5-A9BB-78BE9EF12598}" type="presParOf" srcId="{D5B365D1-3BAA-473A-A09C-904D36ADFEA9}" destId="{027E6118-6392-4F25-9928-12CCD63583F5}" srcOrd="0" destOrd="0" presId="urn:microsoft.com/office/officeart/2005/8/layout/hierarchy3"/>
    <dgm:cxn modelId="{00E0EBDD-DDBB-45AC-A869-01A33936BE1A}" type="presParOf" srcId="{027E6118-6392-4F25-9928-12CCD63583F5}" destId="{EE9F0B72-5F9D-4860-8A81-08B5AC087687}" srcOrd="0" destOrd="0" presId="urn:microsoft.com/office/officeart/2005/8/layout/hierarchy3"/>
    <dgm:cxn modelId="{89526068-1178-4AC0-BD1A-FF438D74B00B}" type="presParOf" srcId="{EE9F0B72-5F9D-4860-8A81-08B5AC087687}" destId="{1EFC4389-9EC9-4AA2-BA01-909632485A37}" srcOrd="0" destOrd="0" presId="urn:microsoft.com/office/officeart/2005/8/layout/hierarchy3"/>
    <dgm:cxn modelId="{B1CCAFA4-51BD-446B-8DBB-E0A3B599DB8A}" type="presParOf" srcId="{EE9F0B72-5F9D-4860-8A81-08B5AC087687}" destId="{DEA79412-F41B-4BE1-8053-886656DD9879}" srcOrd="1" destOrd="0" presId="urn:microsoft.com/office/officeart/2005/8/layout/hierarchy3"/>
    <dgm:cxn modelId="{E1655E38-3410-413F-BA20-163767DAF5FD}" type="presParOf" srcId="{027E6118-6392-4F25-9928-12CCD63583F5}" destId="{F9D01254-ECA1-4A06-8C58-42558F7F63CF}" srcOrd="1" destOrd="0" presId="urn:microsoft.com/office/officeart/2005/8/layout/hierarchy3"/>
    <dgm:cxn modelId="{0DA8CADC-C23C-4C99-9478-9AA147F17789}" type="presParOf" srcId="{F9D01254-ECA1-4A06-8C58-42558F7F63CF}" destId="{F1439036-0F20-4E23-A33F-E411938A47AD}" srcOrd="0" destOrd="0" presId="urn:microsoft.com/office/officeart/2005/8/layout/hierarchy3"/>
    <dgm:cxn modelId="{CB5D78D7-AB53-47D4-BFB0-95242181CBA8}" type="presParOf" srcId="{F9D01254-ECA1-4A06-8C58-42558F7F63CF}" destId="{E34030BF-D973-4416-B2C7-864AF95A69EE}" srcOrd="1" destOrd="0" presId="urn:microsoft.com/office/officeart/2005/8/layout/hierarchy3"/>
    <dgm:cxn modelId="{0F8B91DD-B08C-4BBA-BD39-1662197D1E80}" type="presParOf" srcId="{F9D01254-ECA1-4A06-8C58-42558F7F63CF}" destId="{A0DD181F-8657-4C8B-96F1-43C6FEED6AD4}" srcOrd="2" destOrd="0" presId="urn:microsoft.com/office/officeart/2005/8/layout/hierarchy3"/>
    <dgm:cxn modelId="{22E847E8-3DB1-42B2-BD34-7AAC61992FCF}" type="presParOf" srcId="{F9D01254-ECA1-4A06-8C58-42558F7F63CF}" destId="{8236BB69-73F6-4418-912B-279306B405A0}" srcOrd="3" destOrd="0" presId="urn:microsoft.com/office/officeart/2005/8/layout/hierarchy3"/>
    <dgm:cxn modelId="{606592F4-8D7D-437A-A00F-50B9C5E2DC63}" type="presParOf" srcId="{D5B365D1-3BAA-473A-A09C-904D36ADFEA9}" destId="{65A5706A-C2E5-4930-91A6-E6E999850B73}" srcOrd="1" destOrd="0" presId="urn:microsoft.com/office/officeart/2005/8/layout/hierarchy3"/>
    <dgm:cxn modelId="{9D200186-EFC2-4F9A-B9A6-9A1F044CB78E}" type="presParOf" srcId="{65A5706A-C2E5-4930-91A6-E6E999850B73}" destId="{DCF90A50-D23D-4996-8817-18E44792AC46}" srcOrd="0" destOrd="0" presId="urn:microsoft.com/office/officeart/2005/8/layout/hierarchy3"/>
    <dgm:cxn modelId="{782953CA-64E2-4164-B9B7-E986A83FFB68}" type="presParOf" srcId="{DCF90A50-D23D-4996-8817-18E44792AC46}" destId="{B7CDE786-884F-476B-AB31-DDD59F26E0B5}" srcOrd="0" destOrd="0" presId="urn:microsoft.com/office/officeart/2005/8/layout/hierarchy3"/>
    <dgm:cxn modelId="{BE20655D-5982-471D-8458-3923D4289D3E}" type="presParOf" srcId="{DCF90A50-D23D-4996-8817-18E44792AC46}" destId="{E2A7B6DC-B2C4-4787-8FAB-1ABC691C6A7A}" srcOrd="1" destOrd="0" presId="urn:microsoft.com/office/officeart/2005/8/layout/hierarchy3"/>
    <dgm:cxn modelId="{C8CD4544-87B3-4FE8-808B-B8228CEE4415}" type="presParOf" srcId="{65A5706A-C2E5-4930-91A6-E6E999850B73}" destId="{A90211C9-A0FF-4228-873D-36D75E6740C9}" srcOrd="1" destOrd="0" presId="urn:microsoft.com/office/officeart/2005/8/layout/hierarchy3"/>
    <dgm:cxn modelId="{FC102FEC-3CB5-4B1A-B2C2-BC7C0E76B82A}" type="presParOf" srcId="{A90211C9-A0FF-4228-873D-36D75E6740C9}" destId="{0ED6B51A-8721-43AE-9795-7026EB8DEB1A}" srcOrd="0" destOrd="0" presId="urn:microsoft.com/office/officeart/2005/8/layout/hierarchy3"/>
    <dgm:cxn modelId="{177419DE-22B1-4BA2-89A9-CA89255A29DB}" type="presParOf" srcId="{A90211C9-A0FF-4228-873D-36D75E6740C9}" destId="{DD673FB4-A4DE-46F6-881A-C71E22A16E7A}" srcOrd="1" destOrd="0" presId="urn:microsoft.com/office/officeart/2005/8/layout/hierarchy3"/>
    <dgm:cxn modelId="{C45A9513-4511-4227-8E04-BA89CDCF5A89}" type="presParOf" srcId="{A90211C9-A0FF-4228-873D-36D75E6740C9}" destId="{0EBEFB76-E344-484D-9811-8E3A87ADD580}" srcOrd="2" destOrd="0" presId="urn:microsoft.com/office/officeart/2005/8/layout/hierarchy3"/>
    <dgm:cxn modelId="{4BA6FD32-ECB5-4507-8FF4-7BEB7987BA91}" type="presParOf" srcId="{A90211C9-A0FF-4228-873D-36D75E6740C9}" destId="{5CE26A01-B280-4447-95C1-D088BCCDFF0C}" srcOrd="3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24AFE20-9C48-40CD-A938-EDC1E2800532}">
      <dsp:nvSpPr>
        <dsp:cNvPr id="0" name=""/>
        <dsp:cNvSpPr/>
      </dsp:nvSpPr>
      <dsp:spPr>
        <a:xfrm>
          <a:off x="723899" y="0"/>
          <a:ext cx="2486025" cy="2486025"/>
        </a:xfrm>
        <a:prstGeom prst="ellipse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Assumptions</a:t>
          </a:r>
        </a:p>
      </dsp:txBody>
      <dsp:txXfrm>
        <a:off x="1532479" y="124301"/>
        <a:ext cx="868865" cy="372903"/>
      </dsp:txXfrm>
    </dsp:sp>
    <dsp:sp modelId="{F6848601-5E13-42DB-B77C-5F63E9819C63}">
      <dsp:nvSpPr>
        <dsp:cNvPr id="0" name=""/>
        <dsp:cNvSpPr/>
      </dsp:nvSpPr>
      <dsp:spPr>
        <a:xfrm>
          <a:off x="1034653" y="621506"/>
          <a:ext cx="1864518" cy="1864518"/>
        </a:xfrm>
        <a:prstGeom prst="ellipse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Values </a:t>
          </a:r>
        </a:p>
      </dsp:txBody>
      <dsp:txXfrm>
        <a:off x="1532479" y="738038"/>
        <a:ext cx="868865" cy="349597"/>
      </dsp:txXfrm>
    </dsp:sp>
    <dsp:sp modelId="{5AF9DF29-016E-4F15-BE15-E9774A5D2437}">
      <dsp:nvSpPr>
        <dsp:cNvPr id="0" name=""/>
        <dsp:cNvSpPr/>
      </dsp:nvSpPr>
      <dsp:spPr>
        <a:xfrm>
          <a:off x="1345406" y="1243012"/>
          <a:ext cx="1243012" cy="1243012"/>
        </a:xfrm>
        <a:prstGeom prst="ellipse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Surface manifestations </a:t>
          </a:r>
        </a:p>
      </dsp:txBody>
      <dsp:txXfrm>
        <a:off x="1527441" y="1553765"/>
        <a:ext cx="878942" cy="62150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EBFB14F-3A18-46FA-928A-2A071BBA3747}">
      <dsp:nvSpPr>
        <dsp:cNvPr id="0" name=""/>
        <dsp:cNvSpPr/>
      </dsp:nvSpPr>
      <dsp:spPr>
        <a:xfrm rot="16200000">
          <a:off x="709612" y="-709612"/>
          <a:ext cx="742950" cy="2162175"/>
        </a:xfrm>
        <a:prstGeom prst="round1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kern="1200">
              <a:latin typeface="Times New Roman" pitchFamily="18" charset="0"/>
              <a:cs typeface="Times New Roman" pitchFamily="18" charset="0"/>
            </a:rPr>
            <a:t>Task</a:t>
          </a:r>
        </a:p>
      </dsp:txBody>
      <dsp:txXfrm rot="5400000">
        <a:off x="0" y="0"/>
        <a:ext cx="2162175" cy="557212"/>
      </dsp:txXfrm>
    </dsp:sp>
    <dsp:sp modelId="{05349249-3258-4A7C-A96B-4E90614C8287}">
      <dsp:nvSpPr>
        <dsp:cNvPr id="0" name=""/>
        <dsp:cNvSpPr/>
      </dsp:nvSpPr>
      <dsp:spPr>
        <a:xfrm>
          <a:off x="2162175" y="0"/>
          <a:ext cx="2162175" cy="742950"/>
        </a:xfrm>
        <a:prstGeom prst="round1Rect">
          <a:avLst/>
        </a:prstGeom>
        <a:solidFill>
          <a:schemeClr val="accent2">
            <a:lumMod val="75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kern="1200">
              <a:latin typeface="Times New Roman" pitchFamily="18" charset="0"/>
              <a:cs typeface="Times New Roman" pitchFamily="18" charset="0"/>
            </a:rPr>
            <a:t>Role </a:t>
          </a:r>
        </a:p>
      </dsp:txBody>
      <dsp:txXfrm>
        <a:off x="2162175" y="0"/>
        <a:ext cx="2162175" cy="557212"/>
      </dsp:txXfrm>
    </dsp:sp>
    <dsp:sp modelId="{1F35F0CD-024F-4694-AF2E-3EF2510B9921}">
      <dsp:nvSpPr>
        <dsp:cNvPr id="0" name=""/>
        <dsp:cNvSpPr/>
      </dsp:nvSpPr>
      <dsp:spPr>
        <a:xfrm rot="10800000">
          <a:off x="0" y="742950"/>
          <a:ext cx="2162175" cy="742950"/>
        </a:xfrm>
        <a:prstGeom prst="round1Rect">
          <a:avLst/>
        </a:prstGeom>
        <a:gradFill rotWithShape="0">
          <a:gsLst>
            <a:gs pos="0">
              <a:schemeClr val="accent3">
                <a:hueOff val="7500176"/>
                <a:satOff val="-11253"/>
                <a:lumOff val="-1830"/>
                <a:alphaOff val="0"/>
                <a:shade val="51000"/>
                <a:satMod val="130000"/>
              </a:schemeClr>
            </a:gs>
            <a:gs pos="80000">
              <a:schemeClr val="accent3">
                <a:hueOff val="7500176"/>
                <a:satOff val="-11253"/>
                <a:lumOff val="-1830"/>
                <a:alphaOff val="0"/>
                <a:shade val="93000"/>
                <a:satMod val="130000"/>
              </a:schemeClr>
            </a:gs>
            <a:gs pos="100000">
              <a:schemeClr val="accent3">
                <a:hueOff val="7500176"/>
                <a:satOff val="-11253"/>
                <a:lumOff val="-183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kern="1200">
              <a:latin typeface="Times New Roman" pitchFamily="18" charset="0"/>
              <a:cs typeface="Times New Roman" pitchFamily="18" charset="0"/>
            </a:rPr>
            <a:t>Power</a:t>
          </a:r>
        </a:p>
      </dsp:txBody>
      <dsp:txXfrm rot="10800000">
        <a:off x="0" y="928687"/>
        <a:ext cx="2162175" cy="557212"/>
      </dsp:txXfrm>
    </dsp:sp>
    <dsp:sp modelId="{1EC1F8AF-2264-44D9-8D23-52E2F9D081B6}">
      <dsp:nvSpPr>
        <dsp:cNvPr id="0" name=""/>
        <dsp:cNvSpPr/>
      </dsp:nvSpPr>
      <dsp:spPr>
        <a:xfrm rot="5400000">
          <a:off x="2871787" y="33337"/>
          <a:ext cx="742950" cy="2162175"/>
        </a:xfrm>
        <a:prstGeom prst="round1Rect">
          <a:avLst/>
        </a:prstGeom>
        <a:gradFill rotWithShape="0">
          <a:gsLst>
            <a:gs pos="0">
              <a:schemeClr val="accent3">
                <a:hueOff val="11250264"/>
                <a:satOff val="-16880"/>
                <a:lumOff val="-2745"/>
                <a:alphaOff val="0"/>
                <a:shade val="51000"/>
                <a:satMod val="130000"/>
              </a:schemeClr>
            </a:gs>
            <a:gs pos="80000">
              <a:schemeClr val="accent3">
                <a:hueOff val="11250264"/>
                <a:satOff val="-16880"/>
                <a:lumOff val="-2745"/>
                <a:alphaOff val="0"/>
                <a:shade val="93000"/>
                <a:satMod val="130000"/>
              </a:schemeClr>
            </a:gs>
            <a:gs pos="100000">
              <a:schemeClr val="accent3">
                <a:hueOff val="11250264"/>
                <a:satOff val="-16880"/>
                <a:lumOff val="-274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kern="1200">
              <a:latin typeface="Times New Roman" pitchFamily="18" charset="0"/>
              <a:cs typeface="Times New Roman" pitchFamily="18" charset="0"/>
            </a:rPr>
            <a:t>Person </a:t>
          </a:r>
        </a:p>
      </dsp:txBody>
      <dsp:txXfrm rot="-5400000">
        <a:off x="2162175" y="928687"/>
        <a:ext cx="2162175" cy="557212"/>
      </dsp:txXfrm>
    </dsp:sp>
    <dsp:sp modelId="{81548E92-8367-48BA-BF38-9C04C29A5F5F}">
      <dsp:nvSpPr>
        <dsp:cNvPr id="0" name=""/>
        <dsp:cNvSpPr/>
      </dsp:nvSpPr>
      <dsp:spPr>
        <a:xfrm>
          <a:off x="1513522" y="557212"/>
          <a:ext cx="1297305" cy="371475"/>
        </a:xfrm>
        <a:prstGeom prst="roundRect">
          <a:avLst/>
        </a:prstGeom>
        <a:gradFill rotWithShape="0">
          <a:gsLst>
            <a:gs pos="0">
              <a:schemeClr val="accent3">
                <a:tint val="4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tint val="4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tint val="4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kern="1200">
              <a:latin typeface="Times New Roman" pitchFamily="18" charset="0"/>
              <a:cs typeface="Times New Roman" pitchFamily="18" charset="0"/>
            </a:rPr>
            <a:t> Culture </a:t>
          </a:r>
        </a:p>
      </dsp:txBody>
      <dsp:txXfrm>
        <a:off x="1531656" y="575346"/>
        <a:ext cx="1261037" cy="335207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3C06F0B-DAFA-40DA-845B-A9469D6CD3C1}">
      <dsp:nvSpPr>
        <dsp:cNvPr id="0" name=""/>
        <dsp:cNvSpPr/>
      </dsp:nvSpPr>
      <dsp:spPr>
        <a:xfrm>
          <a:off x="1860637" y="970049"/>
          <a:ext cx="736425" cy="736425"/>
        </a:xfrm>
        <a:prstGeom prst="ellipse">
          <a:avLst/>
        </a:prstGeom>
        <a:gradFill rotWithShape="1">
          <a:gsLst>
            <a:gs pos="0">
              <a:schemeClr val="accent3">
                <a:tint val="50000"/>
                <a:satMod val="300000"/>
              </a:schemeClr>
            </a:gs>
            <a:gs pos="35000">
              <a:schemeClr val="accent3">
                <a:tint val="37000"/>
                <a:satMod val="300000"/>
              </a:schemeClr>
            </a:gs>
            <a:gs pos="100000">
              <a:schemeClr val="accent3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3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PESTEL</a:t>
          </a:r>
        </a:p>
      </dsp:txBody>
      <dsp:txXfrm>
        <a:off x="1968484" y="1077896"/>
        <a:ext cx="520731" cy="520731"/>
      </dsp:txXfrm>
    </dsp:sp>
    <dsp:sp modelId="{675F04B0-1899-46FD-9AB0-143BFA6698DF}">
      <dsp:nvSpPr>
        <dsp:cNvPr id="0" name=""/>
        <dsp:cNvSpPr/>
      </dsp:nvSpPr>
      <dsp:spPr>
        <a:xfrm rot="16200000">
          <a:off x="2117701" y="844032"/>
          <a:ext cx="222296" cy="29736"/>
        </a:xfrm>
        <a:custGeom>
          <a:avLst/>
          <a:gdLst/>
          <a:ahLst/>
          <a:cxnLst/>
          <a:rect l="0" t="0" r="0" b="0"/>
          <a:pathLst>
            <a:path>
              <a:moveTo>
                <a:pt x="0" y="14868"/>
              </a:moveTo>
              <a:lnTo>
                <a:pt x="222296" y="1486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>
            <a:latin typeface="Times New Roman" pitchFamily="18" charset="0"/>
            <a:cs typeface="Times New Roman" pitchFamily="18" charset="0"/>
          </a:endParaRPr>
        </a:p>
      </dsp:txBody>
      <dsp:txXfrm>
        <a:off x="2223292" y="853343"/>
        <a:ext cx="11114" cy="11114"/>
      </dsp:txXfrm>
    </dsp:sp>
    <dsp:sp modelId="{85E1E1DA-C239-4B42-91EC-CD52A34B1F8C}">
      <dsp:nvSpPr>
        <dsp:cNvPr id="0" name=""/>
        <dsp:cNvSpPr/>
      </dsp:nvSpPr>
      <dsp:spPr>
        <a:xfrm>
          <a:off x="1860637" y="11327"/>
          <a:ext cx="736425" cy="736425"/>
        </a:xfrm>
        <a:prstGeom prst="ellipse">
          <a:avLst/>
        </a:prstGeom>
        <a:gradFill rotWithShape="1">
          <a:gsLst>
            <a:gs pos="0">
              <a:schemeClr val="dk1">
                <a:tint val="50000"/>
                <a:satMod val="300000"/>
              </a:schemeClr>
            </a:gs>
            <a:gs pos="35000">
              <a:schemeClr val="dk1">
                <a:tint val="37000"/>
                <a:satMod val="300000"/>
              </a:schemeClr>
            </a:gs>
            <a:gs pos="100000">
              <a:schemeClr val="dk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dk1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dk1"/>
        </a:lnRef>
        <a:fillRef idx="2">
          <a:schemeClr val="dk1"/>
        </a:fillRef>
        <a:effectRef idx="1">
          <a:schemeClr val="dk1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Economical</a:t>
          </a:r>
        </a:p>
      </dsp:txBody>
      <dsp:txXfrm>
        <a:off x="1968484" y="119174"/>
        <a:ext cx="520731" cy="520731"/>
      </dsp:txXfrm>
    </dsp:sp>
    <dsp:sp modelId="{E4C54B74-AAEA-43F0-A106-9D2ED4F0CDC1}">
      <dsp:nvSpPr>
        <dsp:cNvPr id="0" name=""/>
        <dsp:cNvSpPr/>
      </dsp:nvSpPr>
      <dsp:spPr>
        <a:xfrm rot="19800000">
          <a:off x="2532840" y="1083713"/>
          <a:ext cx="222296" cy="29736"/>
        </a:xfrm>
        <a:custGeom>
          <a:avLst/>
          <a:gdLst/>
          <a:ahLst/>
          <a:cxnLst/>
          <a:rect l="0" t="0" r="0" b="0"/>
          <a:pathLst>
            <a:path>
              <a:moveTo>
                <a:pt x="0" y="14868"/>
              </a:moveTo>
              <a:lnTo>
                <a:pt x="222296" y="1486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>
            <a:latin typeface="Times New Roman" pitchFamily="18" charset="0"/>
            <a:cs typeface="Times New Roman" pitchFamily="18" charset="0"/>
          </a:endParaRPr>
        </a:p>
      </dsp:txBody>
      <dsp:txXfrm>
        <a:off x="2638431" y="1093024"/>
        <a:ext cx="11114" cy="11114"/>
      </dsp:txXfrm>
    </dsp:sp>
    <dsp:sp modelId="{D7275141-39F7-44D1-B71A-04F413C4C5E3}">
      <dsp:nvSpPr>
        <dsp:cNvPr id="0" name=""/>
        <dsp:cNvSpPr/>
      </dsp:nvSpPr>
      <dsp:spPr>
        <a:xfrm>
          <a:off x="2690915" y="490688"/>
          <a:ext cx="736425" cy="736425"/>
        </a:xfrm>
        <a:prstGeom prst="ellipse">
          <a:avLst/>
        </a:prstGeom>
        <a:gradFill rotWithShape="1">
          <a:gsLst>
            <a:gs pos="0">
              <a:schemeClr val="accent4">
                <a:tint val="50000"/>
                <a:satMod val="300000"/>
              </a:schemeClr>
            </a:gs>
            <a:gs pos="35000">
              <a:schemeClr val="accent4">
                <a:tint val="37000"/>
                <a:satMod val="300000"/>
              </a:schemeClr>
            </a:gs>
            <a:gs pos="100000">
              <a:schemeClr val="accent4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4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4"/>
        </a:lnRef>
        <a:fillRef idx="2">
          <a:schemeClr val="accent4"/>
        </a:fillRef>
        <a:effectRef idx="1">
          <a:schemeClr val="accent4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Social</a:t>
          </a:r>
        </a:p>
      </dsp:txBody>
      <dsp:txXfrm>
        <a:off x="2798762" y="598535"/>
        <a:ext cx="520731" cy="520731"/>
      </dsp:txXfrm>
    </dsp:sp>
    <dsp:sp modelId="{4EFA4EC3-5083-430A-A270-AFB34A23C3F4}">
      <dsp:nvSpPr>
        <dsp:cNvPr id="0" name=""/>
        <dsp:cNvSpPr/>
      </dsp:nvSpPr>
      <dsp:spPr>
        <a:xfrm rot="1800000">
          <a:off x="2532840" y="1563074"/>
          <a:ext cx="222296" cy="29736"/>
        </a:xfrm>
        <a:custGeom>
          <a:avLst/>
          <a:gdLst/>
          <a:ahLst/>
          <a:cxnLst/>
          <a:rect l="0" t="0" r="0" b="0"/>
          <a:pathLst>
            <a:path>
              <a:moveTo>
                <a:pt x="0" y="14868"/>
              </a:moveTo>
              <a:lnTo>
                <a:pt x="222296" y="1486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>
            <a:latin typeface="Times New Roman" pitchFamily="18" charset="0"/>
            <a:cs typeface="Times New Roman" pitchFamily="18" charset="0"/>
          </a:endParaRPr>
        </a:p>
      </dsp:txBody>
      <dsp:txXfrm>
        <a:off x="2638431" y="1572385"/>
        <a:ext cx="11114" cy="11114"/>
      </dsp:txXfrm>
    </dsp:sp>
    <dsp:sp modelId="{425FFA8F-66ED-4A0A-84BC-B1D3079A8EF7}">
      <dsp:nvSpPr>
        <dsp:cNvPr id="0" name=""/>
        <dsp:cNvSpPr/>
      </dsp:nvSpPr>
      <dsp:spPr>
        <a:xfrm>
          <a:off x="2690915" y="1449410"/>
          <a:ext cx="736425" cy="736425"/>
        </a:xfrm>
        <a:prstGeom prst="ellipse">
          <a:avLst/>
        </a:prstGeom>
        <a:gradFill rotWithShape="1">
          <a:gsLst>
            <a:gs pos="0">
              <a:schemeClr val="accent1">
                <a:tint val="50000"/>
                <a:satMod val="300000"/>
              </a:schemeClr>
            </a:gs>
            <a:gs pos="35000">
              <a:schemeClr val="accent1">
                <a:tint val="37000"/>
                <a:satMod val="300000"/>
              </a:schemeClr>
            </a:gs>
            <a:gs pos="100000">
              <a:schemeClr val="accent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Technological</a:t>
          </a:r>
        </a:p>
      </dsp:txBody>
      <dsp:txXfrm>
        <a:off x="2798762" y="1557257"/>
        <a:ext cx="520731" cy="520731"/>
      </dsp:txXfrm>
    </dsp:sp>
    <dsp:sp modelId="{D7D0B523-0A44-43FF-ABB2-608469A08158}">
      <dsp:nvSpPr>
        <dsp:cNvPr id="0" name=""/>
        <dsp:cNvSpPr/>
      </dsp:nvSpPr>
      <dsp:spPr>
        <a:xfrm rot="5400000">
          <a:off x="2117701" y="1802755"/>
          <a:ext cx="222296" cy="29736"/>
        </a:xfrm>
        <a:custGeom>
          <a:avLst/>
          <a:gdLst/>
          <a:ahLst/>
          <a:cxnLst/>
          <a:rect l="0" t="0" r="0" b="0"/>
          <a:pathLst>
            <a:path>
              <a:moveTo>
                <a:pt x="0" y="14868"/>
              </a:moveTo>
              <a:lnTo>
                <a:pt x="222296" y="1486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>
            <a:latin typeface="Times New Roman" pitchFamily="18" charset="0"/>
            <a:cs typeface="Times New Roman" pitchFamily="18" charset="0"/>
          </a:endParaRPr>
        </a:p>
      </dsp:txBody>
      <dsp:txXfrm>
        <a:off x="2223292" y="1812066"/>
        <a:ext cx="11114" cy="11114"/>
      </dsp:txXfrm>
    </dsp:sp>
    <dsp:sp modelId="{1273964E-AD57-4BB9-8972-A6ACB6F48FEE}">
      <dsp:nvSpPr>
        <dsp:cNvPr id="0" name=""/>
        <dsp:cNvSpPr/>
      </dsp:nvSpPr>
      <dsp:spPr>
        <a:xfrm>
          <a:off x="1860637" y="1928772"/>
          <a:ext cx="736425" cy="736425"/>
        </a:xfrm>
        <a:prstGeom prst="ellipse">
          <a:avLst/>
        </a:prstGeom>
        <a:gradFill rotWithShape="1">
          <a:gsLst>
            <a:gs pos="0">
              <a:schemeClr val="accent6">
                <a:tint val="50000"/>
                <a:satMod val="300000"/>
              </a:schemeClr>
            </a:gs>
            <a:gs pos="35000">
              <a:schemeClr val="accent6">
                <a:tint val="37000"/>
                <a:satMod val="300000"/>
              </a:schemeClr>
            </a:gs>
            <a:gs pos="100000">
              <a:schemeClr val="accent6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6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6"/>
        </a:lnRef>
        <a:fillRef idx="2">
          <a:schemeClr val="accent6"/>
        </a:fillRef>
        <a:effectRef idx="1">
          <a:schemeClr val="accent6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Political</a:t>
          </a:r>
        </a:p>
      </dsp:txBody>
      <dsp:txXfrm>
        <a:off x="1968484" y="2036619"/>
        <a:ext cx="520731" cy="520731"/>
      </dsp:txXfrm>
    </dsp:sp>
    <dsp:sp modelId="{C3637F22-61CD-4CB2-BBFB-55AC0C5EF869}">
      <dsp:nvSpPr>
        <dsp:cNvPr id="0" name=""/>
        <dsp:cNvSpPr/>
      </dsp:nvSpPr>
      <dsp:spPr>
        <a:xfrm rot="9000000">
          <a:off x="1702562" y="1563074"/>
          <a:ext cx="222296" cy="29736"/>
        </a:xfrm>
        <a:custGeom>
          <a:avLst/>
          <a:gdLst/>
          <a:ahLst/>
          <a:cxnLst/>
          <a:rect l="0" t="0" r="0" b="0"/>
          <a:pathLst>
            <a:path>
              <a:moveTo>
                <a:pt x="0" y="14868"/>
              </a:moveTo>
              <a:lnTo>
                <a:pt x="222296" y="1486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>
            <a:latin typeface="Times New Roman" pitchFamily="18" charset="0"/>
            <a:cs typeface="Times New Roman" pitchFamily="18" charset="0"/>
          </a:endParaRPr>
        </a:p>
      </dsp:txBody>
      <dsp:txXfrm rot="10800000">
        <a:off x="1808153" y="1572385"/>
        <a:ext cx="11114" cy="11114"/>
      </dsp:txXfrm>
    </dsp:sp>
    <dsp:sp modelId="{AEA5547C-B01D-46EA-A06A-5273AAC22EE6}">
      <dsp:nvSpPr>
        <dsp:cNvPr id="0" name=""/>
        <dsp:cNvSpPr/>
      </dsp:nvSpPr>
      <dsp:spPr>
        <a:xfrm>
          <a:off x="1030358" y="1449410"/>
          <a:ext cx="736425" cy="736425"/>
        </a:xfrm>
        <a:prstGeom prst="ellipse">
          <a:avLst/>
        </a:prstGeom>
        <a:gradFill rotWithShape="1">
          <a:gsLst>
            <a:gs pos="0">
              <a:schemeClr val="accent5">
                <a:tint val="50000"/>
                <a:satMod val="300000"/>
              </a:schemeClr>
            </a:gs>
            <a:gs pos="35000">
              <a:schemeClr val="accent5">
                <a:tint val="37000"/>
                <a:satMod val="300000"/>
              </a:schemeClr>
            </a:gs>
            <a:gs pos="100000">
              <a:schemeClr val="accent5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5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Environmental</a:t>
          </a:r>
        </a:p>
      </dsp:txBody>
      <dsp:txXfrm>
        <a:off x="1138205" y="1557257"/>
        <a:ext cx="520731" cy="520731"/>
      </dsp:txXfrm>
    </dsp:sp>
    <dsp:sp modelId="{68E77F8E-F002-4961-A044-4081E41DC0FB}">
      <dsp:nvSpPr>
        <dsp:cNvPr id="0" name=""/>
        <dsp:cNvSpPr/>
      </dsp:nvSpPr>
      <dsp:spPr>
        <a:xfrm rot="12600000">
          <a:off x="1702562" y="1083713"/>
          <a:ext cx="222296" cy="29736"/>
        </a:xfrm>
        <a:custGeom>
          <a:avLst/>
          <a:gdLst/>
          <a:ahLst/>
          <a:cxnLst/>
          <a:rect l="0" t="0" r="0" b="0"/>
          <a:pathLst>
            <a:path>
              <a:moveTo>
                <a:pt x="0" y="14868"/>
              </a:moveTo>
              <a:lnTo>
                <a:pt x="222296" y="1486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>
            <a:latin typeface="Times New Roman" pitchFamily="18" charset="0"/>
            <a:cs typeface="Times New Roman" pitchFamily="18" charset="0"/>
          </a:endParaRPr>
        </a:p>
      </dsp:txBody>
      <dsp:txXfrm rot="10800000">
        <a:off x="1808153" y="1093024"/>
        <a:ext cx="11114" cy="11114"/>
      </dsp:txXfrm>
    </dsp:sp>
    <dsp:sp modelId="{2A015807-567D-4F45-A264-B4ED833A0DDC}">
      <dsp:nvSpPr>
        <dsp:cNvPr id="0" name=""/>
        <dsp:cNvSpPr/>
      </dsp:nvSpPr>
      <dsp:spPr>
        <a:xfrm>
          <a:off x="1030358" y="490688"/>
          <a:ext cx="736425" cy="736425"/>
        </a:xfrm>
        <a:prstGeom prst="ellipse">
          <a:avLst/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2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Legal</a:t>
          </a:r>
        </a:p>
      </dsp:txBody>
      <dsp:txXfrm>
        <a:off x="1138205" y="598535"/>
        <a:ext cx="520731" cy="520731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EFC4389-9EC9-4AA2-BA01-909632485A37}">
      <dsp:nvSpPr>
        <dsp:cNvPr id="0" name=""/>
        <dsp:cNvSpPr/>
      </dsp:nvSpPr>
      <dsp:spPr>
        <a:xfrm>
          <a:off x="1541251" y="12"/>
          <a:ext cx="1074042" cy="53702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1910" tIns="27940" rIns="41910" bIns="2794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200" kern="1200"/>
            <a:t>Internal </a:t>
          </a:r>
        </a:p>
      </dsp:txBody>
      <dsp:txXfrm>
        <a:off x="1556980" y="15741"/>
        <a:ext cx="1042584" cy="505563"/>
      </dsp:txXfrm>
    </dsp:sp>
    <dsp:sp modelId="{F1439036-0F20-4E23-A33F-E411938A47AD}">
      <dsp:nvSpPr>
        <dsp:cNvPr id="0" name=""/>
        <dsp:cNvSpPr/>
      </dsp:nvSpPr>
      <dsp:spPr>
        <a:xfrm>
          <a:off x="1648655" y="537033"/>
          <a:ext cx="107404" cy="40276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02766"/>
              </a:lnTo>
              <a:lnTo>
                <a:pt x="107404" y="402766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4030BF-D973-4416-B2C7-864AF95A69EE}">
      <dsp:nvSpPr>
        <dsp:cNvPr id="0" name=""/>
        <dsp:cNvSpPr/>
      </dsp:nvSpPr>
      <dsp:spPr>
        <a:xfrm>
          <a:off x="1756060" y="671289"/>
          <a:ext cx="859234" cy="53702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Strength </a:t>
          </a:r>
        </a:p>
      </dsp:txBody>
      <dsp:txXfrm>
        <a:off x="1771789" y="687018"/>
        <a:ext cx="827776" cy="505563"/>
      </dsp:txXfrm>
    </dsp:sp>
    <dsp:sp modelId="{A0DD181F-8657-4C8B-96F1-43C6FEED6AD4}">
      <dsp:nvSpPr>
        <dsp:cNvPr id="0" name=""/>
        <dsp:cNvSpPr/>
      </dsp:nvSpPr>
      <dsp:spPr>
        <a:xfrm>
          <a:off x="1648655" y="537033"/>
          <a:ext cx="107404" cy="10740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74042"/>
              </a:lnTo>
              <a:lnTo>
                <a:pt x="107404" y="1074042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36BB69-73F6-4418-912B-279306B405A0}">
      <dsp:nvSpPr>
        <dsp:cNvPr id="0" name=""/>
        <dsp:cNvSpPr/>
      </dsp:nvSpPr>
      <dsp:spPr>
        <a:xfrm>
          <a:off x="1756060" y="1342566"/>
          <a:ext cx="859234" cy="53702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Weakness </a:t>
          </a:r>
        </a:p>
      </dsp:txBody>
      <dsp:txXfrm>
        <a:off x="1771789" y="1358295"/>
        <a:ext cx="827776" cy="505563"/>
      </dsp:txXfrm>
    </dsp:sp>
    <dsp:sp modelId="{B7CDE786-884F-476B-AB31-DDD59F26E0B5}">
      <dsp:nvSpPr>
        <dsp:cNvPr id="0" name=""/>
        <dsp:cNvSpPr/>
      </dsp:nvSpPr>
      <dsp:spPr>
        <a:xfrm>
          <a:off x="2883805" y="12"/>
          <a:ext cx="1074042" cy="53702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1910" tIns="27940" rIns="41910" bIns="2794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200" kern="1200"/>
            <a:t>External </a:t>
          </a:r>
        </a:p>
      </dsp:txBody>
      <dsp:txXfrm>
        <a:off x="2899534" y="15741"/>
        <a:ext cx="1042584" cy="505563"/>
      </dsp:txXfrm>
    </dsp:sp>
    <dsp:sp modelId="{0ED6B51A-8721-43AE-9795-7026EB8DEB1A}">
      <dsp:nvSpPr>
        <dsp:cNvPr id="0" name=""/>
        <dsp:cNvSpPr/>
      </dsp:nvSpPr>
      <dsp:spPr>
        <a:xfrm>
          <a:off x="2945489" y="537033"/>
          <a:ext cx="91440" cy="39517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95177"/>
              </a:lnTo>
              <a:lnTo>
                <a:pt x="92436" y="395177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D673FB4-A4DE-46F6-881A-C71E22A16E7A}">
      <dsp:nvSpPr>
        <dsp:cNvPr id="0" name=""/>
        <dsp:cNvSpPr/>
      </dsp:nvSpPr>
      <dsp:spPr>
        <a:xfrm>
          <a:off x="3037926" y="663701"/>
          <a:ext cx="859234" cy="53702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Threats </a:t>
          </a:r>
        </a:p>
      </dsp:txBody>
      <dsp:txXfrm>
        <a:off x="3053655" y="679430"/>
        <a:ext cx="827776" cy="505563"/>
      </dsp:txXfrm>
    </dsp:sp>
    <dsp:sp modelId="{0EBEFB76-E344-484D-9811-8E3A87ADD580}">
      <dsp:nvSpPr>
        <dsp:cNvPr id="0" name=""/>
        <dsp:cNvSpPr/>
      </dsp:nvSpPr>
      <dsp:spPr>
        <a:xfrm>
          <a:off x="2991209" y="537033"/>
          <a:ext cx="107404" cy="10740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74042"/>
              </a:lnTo>
              <a:lnTo>
                <a:pt x="107404" y="1074042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E26A01-B280-4447-95C1-D088BCCDFF0C}">
      <dsp:nvSpPr>
        <dsp:cNvPr id="0" name=""/>
        <dsp:cNvSpPr/>
      </dsp:nvSpPr>
      <dsp:spPr>
        <a:xfrm>
          <a:off x="3098613" y="1342566"/>
          <a:ext cx="859234" cy="53702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Opportunity </a:t>
          </a:r>
        </a:p>
      </dsp:txBody>
      <dsp:txXfrm>
        <a:off x="3114342" y="1358295"/>
        <a:ext cx="827776" cy="50556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enn2">
  <dgm:title val=""/>
  <dgm:desc val=""/>
  <dgm:catLst>
    <dgm:cat type="relationship" pri="3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1">
      <dgm:if name="Name2" axis="ch" ptType="node" func="cnt" op="lte" val="3">
        <dgm:constrLst>
          <dgm:constr type="w" for="ch" forName="comp1" refType="w"/>
          <dgm:constr type="h" for="ch" forName="comp1" refType="w" refFor="ch" refForName="comp1"/>
          <dgm:constr type="w" for="ch" forName="comp2" refType="w" fact="0.75"/>
          <dgm:constr type="h" for="ch" forName="comp2" refType="w" refFor="ch" refForName="comp2"/>
          <dgm:constr type="ctrX" for="ch" forName="comp2" refType="ctrX" refFor="ch" refForName="comp1"/>
          <dgm:constr type="b" for="ch" forName="comp2" refType="b" refFor="ch" refForName="comp1"/>
          <dgm:constr type="w" for="ch" forName="comp3" refType="w" fact="0.5"/>
          <dgm:constr type="h" for="ch" forName="comp3" refType="w" refFor="ch" refForName="comp3"/>
          <dgm:constr type="ctrX" for="ch" forName="comp3" refType="ctrX" refFor="ch" refForName="comp1"/>
          <dgm:constr type="b" for="ch" forName="comp3" refType="b" refFor="ch" refForName="comp1"/>
          <dgm:constr type="primFontSz" for="des" ptType="node" op="equ" val="65"/>
        </dgm:constrLst>
      </dgm:if>
      <dgm:if name="Name3" axis="ch" ptType="node" func="cnt" op="equ" val="4">
        <dgm:constrLst>
          <dgm:constr type="w" for="ch" forName="comp1" refType="w"/>
          <dgm:constr type="h" for="ch" forName="comp1" refType="w" refFor="ch" refForName="comp1"/>
          <dgm:constr type="w" for="ch" forName="comp2" refType="w" fact="0.8"/>
          <dgm:constr type="h" for="ch" forName="comp2" refType="w" refFor="ch" refForName="comp2"/>
          <dgm:constr type="ctrX" for="ch" forName="comp2" refType="ctrX" refFor="ch" refForName="comp1"/>
          <dgm:constr type="b" for="ch" forName="comp2" refType="b" refFor="ch" refForName="comp1"/>
          <dgm:constr type="w" for="ch" forName="comp3" refType="w" fact="0.6"/>
          <dgm:constr type="h" for="ch" forName="comp3" refType="w" refFor="ch" refForName="comp3"/>
          <dgm:constr type="ctrX" for="ch" forName="comp3" refType="ctrX" refFor="ch" refForName="comp1"/>
          <dgm:constr type="b" for="ch" forName="comp3" refType="b" refFor="ch" refForName="comp1"/>
          <dgm:constr type="w" for="ch" forName="comp4" refType="w" fact="0.4"/>
          <dgm:constr type="h" for="ch" forName="comp4" refType="w" refFor="ch" refForName="comp4"/>
          <dgm:constr type="ctrX" for="ch" forName="comp4" refType="ctrX" refFor="ch" refForName="comp1"/>
          <dgm:constr type="b" for="ch" forName="comp4" refType="b" refFor="ch" refForName="comp1"/>
          <dgm:constr type="primFontSz" for="des" ptType="node" op="equ" val="65"/>
        </dgm:constrLst>
      </dgm:if>
      <dgm:else name="Name4">
        <dgm:constrLst>
          <dgm:constr type="w" for="ch" forName="comp1" refType="w"/>
          <dgm:constr type="h" for="ch" forName="comp1" refType="w" refFor="ch" refForName="comp1"/>
          <dgm:constr type="w" for="ch" forName="comp2" refType="w" fact="0.85"/>
          <dgm:constr type="h" for="ch" forName="comp2" refType="w" refFor="ch" refForName="comp2"/>
          <dgm:constr type="ctrX" for="ch" forName="comp2" refType="ctrX" refFor="ch" refForName="comp1"/>
          <dgm:constr type="b" for="ch" forName="comp2" refType="b" refFor="ch" refForName="comp1"/>
          <dgm:constr type="w" for="ch" forName="comp3" refType="w" fact="0.7"/>
          <dgm:constr type="h" for="ch" forName="comp3" refType="w" refFor="ch" refForName="comp3"/>
          <dgm:constr type="ctrX" for="ch" forName="comp3" refType="ctrX" refFor="ch" refForName="comp1"/>
          <dgm:constr type="b" for="ch" forName="comp3" refType="b" refFor="ch" refForName="comp1"/>
          <dgm:constr type="w" for="ch" forName="comp4" refType="w" fact="0.55"/>
          <dgm:constr type="h" for="ch" forName="comp4" refType="w" refFor="ch" refForName="comp4"/>
          <dgm:constr type="ctrX" for="ch" forName="comp4" refType="ctrX" refFor="ch" refForName="comp1"/>
          <dgm:constr type="b" for="ch" forName="comp4" refType="b" refFor="ch" refForName="comp1"/>
          <dgm:constr type="w" for="ch" forName="comp5" refType="w" fact="0.4"/>
          <dgm:constr type="h" for="ch" forName="comp5" refType="w" refFor="ch" refForName="comp5"/>
          <dgm:constr type="ctrX" for="ch" forName="comp5" refType="ctrX" refFor="ch" refForName="comp1"/>
          <dgm:constr type="b" for="ch" forName="comp5" refType="b" refFor="ch" refForName="comp1"/>
          <dgm:constr type="w" for="ch" forName="comp6" refType="w" fact="0.25"/>
          <dgm:constr type="h" for="ch" forName="comp6" refType="w" refFor="ch" refForName="comp6"/>
          <dgm:constr type="ctrX" for="ch" forName="comp6" refType="ctrX" refFor="ch" refForName="comp1"/>
          <dgm:constr type="b" for="ch" forName="comp6" refType="b" refFor="ch" refForName="comp1"/>
          <dgm:constr type="w" for="ch" forName="comp7" refType="w" fact="0.15"/>
          <dgm:constr type="h" for="ch" forName="comp7" refType="w" refFor="ch" refForName="comp7"/>
          <dgm:constr type="ctrX" for="ch" forName="comp7" refType="ctrX" refFor="ch" refForName="comp1"/>
          <dgm:constr type="b" for="ch" forName="comp7" refType="b" refFor="ch" refForName="comp1"/>
          <dgm:constr type="primFontSz" for="des" ptType="node" op="equ" val="65"/>
        </dgm:constrLst>
      </dgm:else>
    </dgm:choose>
    <dgm:ruleLst/>
    <dgm:choose name="Name5">
      <dgm:if name="Name6" axis="ch" ptType="node" func="cnt" op="gte" val="1">
        <dgm:layoutNode name="comp1">
          <dgm:alg type="composite"/>
          <dgm:shape xmlns:r="http://schemas.openxmlformats.org/officeDocument/2006/relationships" r:blip="">
            <dgm:adjLst/>
          </dgm:shape>
          <dgm:presOf/>
          <dgm:choose name="Name7">
            <dgm:if name="Name8" axis="ch" ptType="node" func="cnt" op="equ" val="1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5"/>
                <dgm:constr type="w" for="ch" forName="c1text" refType="w" refFor="ch" refForName="circle1" fact="0.70711"/>
                <dgm:constr type="h" for="ch" forName="c1text" refType="h" refFor="ch" refForName="circle1" fact="0.5"/>
              </dgm:constrLst>
            </dgm:if>
            <dgm:if name="Name9" axis="ch" ptType="node" func="cnt" op="equ" val="2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6"/>
                <dgm:constr type="w" for="ch" forName="c1text" refType="w" refFor="ch" refForName="circle1" fact="0.525"/>
                <dgm:constr type="h" for="ch" forName="c1text" refType="h" refFor="ch" refForName="circle1" fact="0.17"/>
              </dgm:constrLst>
            </dgm:if>
            <dgm:if name="Name10" axis="ch" ptType="node" func="cnt" op="equ" val="3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25"/>
                <dgm:constr type="w" for="ch" forName="c1text" refType="w" refFor="ch" refForName="circle1" fact="0.3495"/>
                <dgm:constr type="h" for="ch" forName="c1text" refType="h" refFor="ch" refForName="circle1" fact="0.15"/>
              </dgm:constrLst>
            </dgm:if>
            <dgm:if name="Name11" axis="ch" ptType="node" func="cnt" op="equ" val="4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25"/>
                <dgm:constr type="w" for="ch" forName="c1text" refType="w" refFor="ch" refForName="circle1" fact="0.2796"/>
                <dgm:constr type="h" for="ch" forName="c1text" refType="h" refFor="ch" refForName="circle1" fact="0.15"/>
              </dgm:constrLst>
            </dgm:if>
            <dgm:if name="Name12" axis="ch" ptType="node" func="cnt" op="gte" val="5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"/>
                <dgm:constr type="w" for="ch" forName="c1text" refType="w" refFor="ch" refForName="circle1" fact="0.375"/>
                <dgm:constr type="h" for="ch" forName="c1text" refType="h" refFor="ch" refForName="circle1" fact="0.1"/>
              </dgm:constrLst>
            </dgm:if>
            <dgm:else name="Name13"/>
          </dgm:choose>
          <dgm:ruleLst/>
          <dgm:layoutNode name="circle1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1 1" cnt="1 0"/>
            <dgm:constrLst>
              <dgm:constr type="h" refType="w"/>
            </dgm:constrLst>
            <dgm:ruleLst/>
          </dgm:layoutNode>
          <dgm:layoutNode name="c1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1 1" cnt="1 0"/>
            <dgm:constrLst/>
            <dgm:ruleLst>
              <dgm:rule type="primFontSz" val="5" fact="NaN" max="NaN"/>
            </dgm:ruleLst>
          </dgm:layoutNode>
        </dgm:layoutNode>
      </dgm:if>
      <dgm:else name="Name14"/>
    </dgm:choose>
    <dgm:choose name="Name15">
      <dgm:if name="Name16" axis="ch" ptType="node" func="cnt" op="gte" val="2">
        <dgm:layoutNode name="comp2">
          <dgm:alg type="composite"/>
          <dgm:shape xmlns:r="http://schemas.openxmlformats.org/officeDocument/2006/relationships" r:blip="">
            <dgm:adjLst/>
          </dgm:shape>
          <dgm:presOf/>
          <dgm:choose name="Name17">
            <dgm:if name="Name18" axis="ch" ptType="node" func="cnt" op="equ" val="2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5"/>
                <dgm:constr type="w" for="ch" forName="c2text" refType="w" refFor="ch" refForName="circle2" fact="0.70711"/>
                <dgm:constr type="h" for="ch" forName="c2text" refType="h" refFor="ch" refForName="circle2" fact="0.5"/>
              </dgm:constrLst>
            </dgm:if>
            <dgm:if name="Name19" axis="ch" ptType="node" func="cnt" op="equ" val="3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15625"/>
                <dgm:constr type="w" for="ch" forName="c2text" refType="w" refFor="ch" refForName="circle2" fact="0.466"/>
                <dgm:constr type="h" for="ch" forName="c2text" refType="h" refFor="ch" refForName="circle2" fact="0.1875"/>
              </dgm:constrLst>
            </dgm:if>
            <dgm:if name="Name20" axis="ch" ptType="node" func="cnt" op="equ" val="4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15"/>
                <dgm:constr type="w" for="ch" forName="c2text" refType="w" refFor="ch" refForName="circle2" fact="0.3495"/>
                <dgm:constr type="h" for="ch" forName="c2text" refType="h" refFor="ch" refForName="circle2" fact="0.18"/>
              </dgm:constrLst>
            </dgm:if>
            <dgm:if name="Name21" axis="ch" ptType="node" func="cnt" op="gte" val="5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115"/>
                <dgm:constr type="w" for="ch" forName="c2text" refType="w" refFor="ch" refForName="circle2" fact="0.43125"/>
                <dgm:constr type="h" for="ch" forName="c2text" refType="h" refFor="ch" refForName="circle2" fact="0.115"/>
              </dgm:constrLst>
            </dgm:if>
            <dgm:else name="Name22"/>
          </dgm:choose>
          <dgm:ruleLst/>
          <dgm:layoutNode name="circle2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2 1" cnt="1 0"/>
            <dgm:constrLst>
              <dgm:constr type="h" refType="w"/>
            </dgm:constrLst>
            <dgm:ruleLst/>
          </dgm:layoutNode>
          <dgm:layoutNode name="c2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2 1" cnt="1 0"/>
            <dgm:constrLst/>
            <dgm:ruleLst>
              <dgm:rule type="primFontSz" val="5" fact="NaN" max="NaN"/>
            </dgm:ruleLst>
          </dgm:layoutNode>
        </dgm:layoutNode>
      </dgm:if>
      <dgm:else name="Name23"/>
    </dgm:choose>
    <dgm:choose name="Name24">
      <dgm:if name="Name25" axis="ch" ptType="node" func="cnt" op="gte" val="3">
        <dgm:layoutNode name="comp3">
          <dgm:alg type="composite"/>
          <dgm:shape xmlns:r="http://schemas.openxmlformats.org/officeDocument/2006/relationships" r:blip="">
            <dgm:adjLst/>
          </dgm:shape>
          <dgm:presOf/>
          <dgm:choose name="Name26">
            <dgm:if name="Name27" axis="ch" ptType="node" func="cnt" op="equ" val="3">
              <dgm:constrLst>
                <dgm:constr type="w" for="ch" forName="circle3" refType="w"/>
                <dgm:constr type="h" for="ch" forName="circle3" refType="h"/>
                <dgm:constr type="ctrX" for="ch" forName="circle3" refType="w" fact="0.5"/>
                <dgm:constr type="ctrY" for="ch" forName="circle3" refType="h" fact="0.5"/>
                <dgm:constr type="ctrX" for="ch" forName="c3text" refType="w" fact="0.5"/>
                <dgm:constr type="ctrY" for="ch" forName="c3text" refType="h" fact="0.5"/>
                <dgm:constr type="w" for="ch" forName="c3text" refType="w" refFor="ch" refForName="circle3" fact="0.70711"/>
                <dgm:constr type="h" for="ch" forName="c3text" refType="h" refFor="ch" refForName="circle3" fact="0.5"/>
              </dgm:constrLst>
            </dgm:if>
            <dgm:if name="Name28" axis="ch" ptType="node" func="cnt" op="equ" val="4">
              <dgm:constrLst>
                <dgm:constr type="w" for="ch" forName="circle3" refType="w"/>
                <dgm:constr type="h" for="ch" forName="circle3" refType="h"/>
                <dgm:constr type="ctrX" for="ch" forName="circle3" refType="w" fact="0.5"/>
                <dgm:constr type="ctrY" for="ch" forName="circle3" refType="h" fact="0.5"/>
                <dgm:constr type="ctrX" for="ch" forName="c3text" refType="w" fact="0.5"/>
                <dgm:constr type="ctrY" for="ch" forName="c3text" refType="h" fact="0.1875"/>
                <dgm:constr type="w" for="ch" forName="c3text" refType="w" refFor="ch" refForName="circle3" fact="0.466"/>
                <dgm:constr type="h" for="ch" forName="c3text" refType="h" refFor="ch" refForName="circle3" fact="0.225"/>
              </dgm:constrLst>
            </dgm:if>
            <dgm:if name="Name29" axis="ch" ptType="node" func="cnt" op="gte" val="5">
              <dgm:constrLst>
                <dgm:constr type="w" for="ch" forName="circle3" refType="w"/>
                <dgm:constr type="h" for="ch" forName="circle3" refType="h"/>
                <dgm:constr type="ctrX" for="ch" forName="circle3" refType="w" fact="0.5"/>
                <dgm:constr type="ctrY" for="ch" forName="circle3" refType="h" fact="0.5"/>
                <dgm:constr type="ctrX" for="ch" forName="c3text" refType="w" fact="0.5"/>
                <dgm:constr type="ctrY" for="ch" forName="c3text" refType="h" fact="0.138"/>
                <dgm:constr type="w" for="ch" forName="c3text" refType="w" refFor="ch" refForName="circle3" fact="0.5175"/>
                <dgm:constr type="h" for="ch" forName="c3text" refType="h" refFor="ch" refForName="circle3" fact="0.138"/>
              </dgm:constrLst>
            </dgm:if>
            <dgm:else name="Name30"/>
          </dgm:choose>
          <dgm:ruleLst/>
          <dgm:layoutNode name="circle3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3 1" cnt="1 0"/>
            <dgm:constrLst>
              <dgm:constr type="h" refType="w"/>
            </dgm:constrLst>
            <dgm:ruleLst/>
          </dgm:layoutNode>
          <dgm:layoutNode name="c3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3 1" cnt="1 0"/>
            <dgm:constrLst/>
            <dgm:ruleLst>
              <dgm:rule type="primFontSz" val="5" fact="NaN" max="NaN"/>
            </dgm:ruleLst>
          </dgm:layoutNode>
        </dgm:layoutNode>
      </dgm:if>
      <dgm:else name="Name31"/>
    </dgm:choose>
    <dgm:choose name="Name32">
      <dgm:if name="Name33" axis="ch" ptType="node" func="cnt" op="gte" val="4">
        <dgm:layoutNode name="comp4">
          <dgm:alg type="composite"/>
          <dgm:shape xmlns:r="http://schemas.openxmlformats.org/officeDocument/2006/relationships" r:blip="">
            <dgm:adjLst/>
          </dgm:shape>
          <dgm:presOf/>
          <dgm:choose name="Name34">
            <dgm:if name="Name35" axis="ch" ptType="node" func="cnt" op="equ" val="4">
              <dgm:constrLst>
                <dgm:constr type="w" for="ch" forName="circle4" refType="w"/>
                <dgm:constr type="h" for="ch" forName="circle4" refType="h"/>
                <dgm:constr type="ctrX" for="ch" forName="circle4" refType="w" fact="0.5"/>
                <dgm:constr type="ctrY" for="ch" forName="circle4" refType="h" fact="0.5"/>
                <dgm:constr type="ctrX" for="ch" forName="c4text" refType="w" fact="0.5"/>
                <dgm:constr type="ctrY" for="ch" forName="c4text" refType="h" fact="0.5"/>
                <dgm:constr type="w" for="ch" forName="c4text" refType="w" refFor="ch" refForName="circle4" fact="0.70711"/>
                <dgm:constr type="h" for="ch" forName="c4text" refType="h" refFor="ch" refForName="circle4" fact="0.5"/>
              </dgm:constrLst>
            </dgm:if>
            <dgm:if name="Name36" axis="ch" ptType="node" func="cnt" op="gte" val="5">
              <dgm:constrLst>
                <dgm:constr type="w" for="ch" forName="circle4" refType="w"/>
                <dgm:constr type="h" for="ch" forName="circle4" refType="h"/>
                <dgm:constr type="ctrX" for="ch" forName="circle4" refType="w" fact="0.5"/>
                <dgm:constr type="ctrY" for="ch" forName="circle4" refType="h" fact="0.5"/>
                <dgm:constr type="ctrX" for="ch" forName="c4text" refType="w" fact="0.5"/>
                <dgm:constr type="ctrY" for="ch" forName="c4text" refType="h" fact="0.18"/>
                <dgm:constr type="w" for="ch" forName="c4text" refType="w" refFor="ch" refForName="circle4" fact="0.54"/>
                <dgm:constr type="h" for="ch" forName="c4text" refType="h" refFor="ch" refForName="circle4" fact="0.18"/>
              </dgm:constrLst>
            </dgm:if>
            <dgm:else name="Name37"/>
          </dgm:choose>
          <dgm:ruleLst/>
          <dgm:layoutNode name="circle4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4 1" cnt="1 0"/>
            <dgm:constrLst>
              <dgm:constr type="h" refType="w"/>
            </dgm:constrLst>
            <dgm:ruleLst/>
          </dgm:layoutNode>
          <dgm:layoutNode name="c4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4 1" cnt="1 0"/>
            <dgm:constrLst/>
            <dgm:ruleLst>
              <dgm:rule type="primFontSz" val="5" fact="NaN" max="NaN"/>
            </dgm:ruleLst>
          </dgm:layoutNode>
        </dgm:layoutNode>
      </dgm:if>
      <dgm:else name="Name38"/>
    </dgm:choose>
    <dgm:choose name="Name39">
      <dgm:if name="Name40" axis="ch" ptType="node" func="cnt" op="gte" val="5">
        <dgm:layoutNode name="comp5">
          <dgm:alg type="composite"/>
          <dgm:shape xmlns:r="http://schemas.openxmlformats.org/officeDocument/2006/relationships" r:blip="">
            <dgm:adjLst/>
          </dgm:shape>
          <dgm:presOf/>
          <dgm:choose name="Name41">
            <dgm:if name="Name42" axis="ch" ptType="node" func="cnt" op="equ" val="5">
              <dgm:constrLst>
                <dgm:constr type="w" for="ch" forName="circle5" refType="w"/>
                <dgm:constr type="h" for="ch" forName="circle5" refType="h"/>
                <dgm:constr type="ctrX" for="ch" forName="circle5" refType="w" fact="0.5"/>
                <dgm:constr type="ctrY" for="ch" forName="circle5" refType="h" fact="0.5"/>
                <dgm:constr type="ctrX" for="ch" forName="c5text" refType="w" fact="0.5"/>
                <dgm:constr type="ctrY" for="ch" forName="c5text" refType="h" fact="0.5"/>
                <dgm:constr type="w" for="ch" forName="c5text" refType="w" refFor="ch" refForName="circle5" fact="0.70711"/>
                <dgm:constr type="h" for="ch" forName="c5text" refType="h" refFor="ch" refForName="circle5" fact="0.5"/>
              </dgm:constrLst>
            </dgm:if>
            <dgm:if name="Name43" axis="ch" ptType="node" func="cnt" op="gte" val="6">
              <dgm:constrLst>
                <dgm:constr type="w" for="ch" forName="circle5" refType="w"/>
                <dgm:constr type="h" for="ch" forName="circle5" refType="h"/>
                <dgm:constr type="ctrX" for="ch" forName="circle5" refType="w" fact="0.5"/>
                <dgm:constr type="ctrY" for="ch" forName="circle5" refType="h" fact="0.5"/>
                <dgm:constr type="ctrX" for="ch" forName="c5text" refType="w" fact="0.5"/>
                <dgm:constr type="ctrY" for="ch" forName="c5text" refType="h" fact="0.25"/>
                <dgm:constr type="w" for="ch" forName="c5text" refType="w" refFor="ch" refForName="circle5" fact="0.65"/>
                <dgm:constr type="h" for="ch" forName="c5text" refType="h" refFor="ch" refForName="circle5" fact="0.25"/>
              </dgm:constrLst>
            </dgm:if>
            <dgm:else name="Name44"/>
          </dgm:choose>
          <dgm:ruleLst/>
          <dgm:layoutNode name="circle5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5 1" cnt="1 0"/>
            <dgm:constrLst>
              <dgm:constr type="h" refType="w"/>
            </dgm:constrLst>
            <dgm:ruleLst/>
          </dgm:layoutNode>
          <dgm:layoutNode name="c5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5 1" cnt="1 0"/>
            <dgm:constrLst/>
            <dgm:ruleLst>
              <dgm:rule type="primFontSz" val="5" fact="NaN" max="NaN"/>
            </dgm:ruleLst>
          </dgm:layoutNode>
        </dgm:layoutNode>
      </dgm:if>
      <dgm:else name="Name45"/>
    </dgm:choose>
    <dgm:choose name="Name46">
      <dgm:if name="Name47" axis="ch" ptType="node" func="cnt" op="gte" val="6">
        <dgm:layoutNode name="comp6">
          <dgm:alg type="composite"/>
          <dgm:shape xmlns:r="http://schemas.openxmlformats.org/officeDocument/2006/relationships" r:blip="">
            <dgm:adjLst/>
          </dgm:shape>
          <dgm:presOf/>
          <dgm:choose name="Name48">
            <dgm:if name="Name49" axis="ch" ptType="node" func="cnt" op="equ" val="6">
              <dgm:constrLst>
                <dgm:constr type="w" for="ch" forName="circle6" refType="w"/>
                <dgm:constr type="h" for="ch" forName="circle6" refType="h"/>
                <dgm:constr type="ctrX" for="ch" forName="circle6" refType="w" fact="0.5"/>
                <dgm:constr type="ctrY" for="ch" forName="circle6" refType="h" fact="0.5"/>
                <dgm:constr type="ctrX" for="ch" forName="c6text" refType="w" fact="0.5"/>
                <dgm:constr type="ctrY" for="ch" forName="c6text" refType="h" fact="0.5"/>
                <dgm:constr type="w" for="ch" forName="c6text" refType="w" refFor="ch" refForName="circle6" fact="0.70711"/>
                <dgm:constr type="h" for="ch" forName="c6text" refType="h" refFor="ch" refForName="circle6" fact="0.5"/>
              </dgm:constrLst>
            </dgm:if>
            <dgm:if name="Name50" axis="ch" ptType="node" func="cnt" op="gte" val="7">
              <dgm:constrLst>
                <dgm:constr type="w" for="ch" forName="circle6" refType="w"/>
                <dgm:constr type="h" for="ch" forName="circle6" refType="h"/>
                <dgm:constr type="ctrX" for="ch" forName="circle6" refType="w" fact="0.5"/>
                <dgm:constr type="ctrY" for="ch" forName="circle6" refType="h" fact="0.5"/>
                <dgm:constr type="ctrX" for="ch" forName="c6text" refType="w" fact="0.5"/>
                <dgm:constr type="ctrY" for="ch" forName="c6text" refType="h" fact="0.27"/>
                <dgm:constr type="w" for="ch" forName="c6text" refType="w" refFor="ch" refForName="circle6" fact="0.68"/>
                <dgm:constr type="h" for="ch" forName="c6text" refType="h" refFor="ch" refForName="circle6" fact="0.241"/>
              </dgm:constrLst>
            </dgm:if>
            <dgm:else name="Name51"/>
          </dgm:choose>
          <dgm:ruleLst/>
          <dgm:layoutNode name="circle6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6 1" cnt="1 0"/>
            <dgm:constrLst>
              <dgm:constr type="h" refType="w"/>
            </dgm:constrLst>
            <dgm:ruleLst/>
          </dgm:layoutNode>
          <dgm:layoutNode name="c6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6 1" cnt="1 0"/>
            <dgm:constrLst/>
            <dgm:ruleLst>
              <dgm:rule type="primFontSz" val="5" fact="NaN" max="NaN"/>
            </dgm:ruleLst>
          </dgm:layoutNode>
        </dgm:layoutNode>
      </dgm:if>
      <dgm:else name="Name52"/>
    </dgm:choose>
    <dgm:choose name="Name53">
      <dgm:if name="Name54" axis="ch" ptType="node" func="cnt" op="gte" val="7">
        <dgm:layoutNode name="comp7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ch" forName="circle7" refType="w"/>
            <dgm:constr type="h" for="ch" forName="circle7" refType="h"/>
            <dgm:constr type="ctrX" for="ch" forName="circle7" refType="w" fact="0.5"/>
            <dgm:constr type="ctrY" for="ch" forName="circle7" refType="h" fact="0.5"/>
            <dgm:constr type="ctrX" for="ch" forName="c7text" refType="w" fact="0.5"/>
            <dgm:constr type="ctrY" for="ch" forName="c7text" refType="h" fact="0.5"/>
            <dgm:constr type="w" for="ch" forName="c7text" refType="w" refFor="ch" refForName="circle7" fact="0.70711"/>
            <dgm:constr type="h" for="ch" forName="c7text" refType="h" refFor="ch" refForName="circle7" fact="0.5"/>
          </dgm:constrLst>
          <dgm:ruleLst/>
          <dgm:layoutNode name="circle7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7 1" cnt="1 0"/>
            <dgm:constrLst>
              <dgm:constr type="h" refType="w"/>
            </dgm:constrLst>
            <dgm:ruleLst/>
          </dgm:layoutNode>
          <dgm:layoutNode name="c7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7 1" cnt="1 0"/>
            <dgm:constrLst/>
            <dgm:ruleLst>
              <dgm:rule type="primFontSz" val="5" fact="NaN" max="NaN"/>
            </dgm:ruleLst>
          </dgm:layoutNode>
        </dgm:layoutNode>
      </dgm:if>
      <dgm:else name="Name55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.XSL" StyleName="Harvard - Anglia*">
  <b:Source>
    <b:Tag>Sch10</b:Tag>
    <b:SourceType>Book</b:SourceType>
    <b:Guid>{C7C2F7F3-4594-414A-A2C9-0C2E8069DF99}</b:Guid>
    <b:Title>Organizational Culture and Leadership</b:Title>
    <b:Year>2010</b:Year>
    <b:City>New Jersey</b:City>
    <b:Publisher>John Wiley &amp; Sons</b:Publisher>
    <b:Author>
      <b:Author>
        <b:NameList>
          <b:Person>
            <b:Last>Schein</b:Last>
            <b:Middle>H</b:Middle>
            <b:First>Edgar</b:First>
          </b:Person>
        </b:NameList>
      </b:Author>
    </b:Author>
    <b:RefOrder>8</b:RefOrder>
  </b:Source>
  <b:Source>
    <b:Tag>Alv12</b:Tag>
    <b:SourceType>Book</b:SourceType>
    <b:Guid>{09B73ED5-C7A1-4122-8345-3259AB23E843}</b:Guid>
    <b:Title>Understanding Organizational Culture</b:Title>
    <b:Year>2012</b:Year>
    <b:City>California</b:City>
    <b:Publisher>SAGE</b:Publisher>
    <b:Author>
      <b:Author>
        <b:NameList>
          <b:Person>
            <b:Last>Alvesson</b:Last>
            <b:First>Mats</b:First>
          </b:Person>
        </b:NameList>
      </b:Author>
    </b:Author>
    <b:RefOrder>1</b:RefOrder>
  </b:Source>
  <b:Source>
    <b:Tag>Fro85</b:Tag>
    <b:SourceType>Book</b:SourceType>
    <b:Guid>{8E07251D-AC91-4F54-9C34-8A2DC3721140}</b:Guid>
    <b:Title>Organizational culture</b:Title>
    <b:Year>1985</b:Year>
    <b:Author>
      <b:Author>
        <b:NameList>
          <b:Person>
            <b:Last> Frost</b:Last>
            <b:Middle>J</b:Middle>
            <b:First>Peter</b:First>
          </b:Person>
        </b:NameList>
      </b:Author>
    </b:Author>
    <b:City>California </b:City>
    <b:Publisher>SAGE Publication</b:Publisher>
    <b:RefOrder>2</b:RefOrder>
  </b:Source>
  <b:Source>
    <b:Tag>Col00</b:Tag>
    <b:SourceType>Book</b:SourceType>
    <b:Guid>{A2FB1BBA-7525-455B-90A6-CADF5D2F859C}</b:Guid>
    <b:Title>Organisational Behaviour: Theory and Practice</b:Title>
    <b:Year>2000</b:Year>
    <b:City>London </b:City>
    <b:Publisher>Cengage Learning EMEA</b:Publisher>
    <b:Author>
      <b:Author>
        <b:NameList>
          <b:Person>
            <b:Last>Cole</b:Last>
            <b:Middle>A</b:Middle>
            <b:First>Gerald</b:First>
          </b:Person>
        </b:NameList>
      </b:Author>
    </b:Author>
    <b:RefOrder>3</b:RefOrder>
  </b:Source>
  <b:Source>
    <b:Tag>McI16</b:Tag>
    <b:SourceType>Book</b:SourceType>
    <b:Guid>{B26C54B2-37BE-4C5E-8B66-BF4C888F8C81}</b:Guid>
    <b:Title>Information Security and Employee Behaviour: How to Reduce Risk Through Employee Education, Training and Awareness</b:Title>
    <b:Year>2016</b:Year>
    <b:City>Florida</b:City>
    <b:Publisher>CRC Press</b:Publisher>
    <b:Author>
      <b:Author>
        <b:NameList>
          <b:Person>
            <b:Last>McIlwraith</b:Last>
            <b:First>Angus</b:First>
          </b:Person>
        </b:NameList>
      </b:Author>
    </b:Author>
    <b:RefOrder>4</b:RefOrder>
  </b:Source>
  <b:Source>
    <b:Tag>Sha16</b:Tag>
    <b:SourceType>Book</b:SourceType>
    <b:Guid>{D9CBB115-1BA5-40D4-8557-F414C62EDE49}</b:Guid>
    <b:Title>Airline Marketing and Management</b:Title>
    <b:Year>2016</b:Year>
    <b:City>london</b:City>
    <b:Publisher>Routledge</b:Publisher>
    <b:Author>
      <b:Author>
        <b:NameList>
          <b:Person>
            <b:Last>Shaw</b:Last>
            <b:First>Stephen</b:First>
          </b:Person>
        </b:NameList>
      </b:Author>
    </b:Author>
    <b:RefOrder>6</b:RefOrder>
  </b:Source>
  <b:Source>
    <b:Tag>Thy09</b:Tag>
    <b:SourceType>Book</b:SourceType>
    <b:Guid>{928AAB6E-C8C0-4ADC-810A-D1A8735B6599}</b:Guid>
    <b:Title>Business Ethics and Organizational Values: A Systems Theoretical Analysis</b:Title>
    <b:Year>2009</b:Year>
    <b:City>New York City</b:City>
    <b:Publisher>Springer</b:Publisher>
    <b:Author>
      <b:Author>
        <b:NameList>
          <b:Person>
            <b:Last>Thyssen</b:Last>
            <b:First>O</b:First>
          </b:Person>
        </b:NameList>
      </b:Author>
    </b:Author>
    <b:RefOrder>5</b:RefOrder>
  </b:Source>
  <b:Source>
    <b:Tag>McD14</b:Tag>
    <b:SourceType>Book</b:SourceType>
    <b:Guid>{5769BB7F-7045-485E-A860-398CDE748BF6}</b:Guid>
    <b:Title>Business Ethics</b:Title>
    <b:Year>2014</b:Year>
    <b:City>Cambridge</b:City>
    <b:Publisher>Cambridge University Press</b:Publisher>
    <b:Author>
      <b:Author>
        <b:NameList>
          <b:Person>
            <b:Last>McDonald</b:Last>
            <b:First>Gael</b:First>
          </b:Person>
        </b:NameList>
      </b:Author>
    </b:Author>
    <b:RefOrder>9</b:RefOrder>
  </b:Source>
  <b:Source>
    <b:Tag>Rya18</b:Tag>
    <b:SourceType>InternetSite</b:SourceType>
    <b:Guid>{980BB265-FB62-489B-96A2-8FC778CE88CC}</b:Guid>
    <b:Title>History of Ryanair</b:Title>
    <b:Author>
      <b:Author>
        <b:NameList>
          <b:Person>
            <b:Last>Ryanair</b:Last>
          </b:Person>
        </b:NameList>
      </b:Author>
    </b:Author>
    <b:YearAccessed>2018</b:YearAccessed>
    <b:MonthAccessed>11</b:MonthAccessed>
    <b:DayAccessed>01</b:DayAccessed>
    <b:URL>https://corporate.ryanair.com/about-us/history-of-ryanair/</b:URL>
    <b:Year>2017</b:Year>
    <b:RefOrder>7</b:RefOrder>
  </b:Source>
</b:Sources>
</file>

<file path=customXml/itemProps1.xml><?xml version="1.0" encoding="utf-8"?>
<ds:datastoreItem xmlns:ds="http://schemas.openxmlformats.org/officeDocument/2006/customXml" ds:itemID="{1E5CC0A0-615D-4FCE-90A4-8A15672BD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22</Pages>
  <Words>4487</Words>
  <Characters>25576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</dc:creator>
  <cp:lastModifiedBy>kazi haque</cp:lastModifiedBy>
  <cp:revision>85</cp:revision>
  <cp:lastPrinted>2018-12-10T12:02:00Z</cp:lastPrinted>
  <dcterms:created xsi:type="dcterms:W3CDTF">2018-11-03T05:15:00Z</dcterms:created>
  <dcterms:modified xsi:type="dcterms:W3CDTF">2018-12-25T11:29:00Z</dcterms:modified>
</cp:coreProperties>
</file>