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kern w:val="2"/>
          <w:sz w:val="24"/>
          <w:szCs w:val="24"/>
          <w:lang w:val="en-GB" w:eastAsia="zh-CN"/>
          <w14:ligatures w14:val="standardContextual"/>
        </w:rPr>
        <w:id w:val="1294565241"/>
        <w:docPartObj>
          <w:docPartGallery w:val="Cover Pages"/>
          <w:docPartUnique/>
        </w:docPartObj>
      </w:sdtPr>
      <w:sdtEnd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8240"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8T00:00:00Z">
                                      <w:dateFormat w:val="M/d/yyyy"/>
                                      <w:lid w:val="en-US"/>
                                      <w:storeMappedDataAs w:val="dateTime"/>
                                      <w:calendar w:val="gregorian"/>
                                    </w:date>
                                  </w:sdtPr>
                                  <w:sdtEndPr/>
                                  <w:sdtContent>
                                    <w:p w14:paraId="306175E1" w14:textId="2F9783A4" w:rsidR="001F51DA" w:rsidRDefault="00055CAC">
                                      <w:pPr>
                                        <w:pStyle w:val="NoSpacing"/>
                                        <w:jc w:val="right"/>
                                        <w:rPr>
                                          <w:color w:val="FFFFFF" w:themeColor="background1"/>
                                          <w:sz w:val="28"/>
                                          <w:szCs w:val="28"/>
                                        </w:rPr>
                                      </w:pPr>
                                      <w:r>
                                        <w:rPr>
                                          <w:color w:val="FFFFFF" w:themeColor="background1"/>
                                          <w:sz w:val="28"/>
                                          <w:szCs w:val="28"/>
                                        </w:rPr>
                                        <w:t>5/8/2024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8T00:00:00Z">
                                <w:dateFormat w:val="M/d/yyyy"/>
                                <w:lid w:val="en-US"/>
                                <w:storeMappedDataAs w:val="dateTime"/>
                                <w:calendar w:val="gregorian"/>
                              </w:date>
                            </w:sdtPr>
                            <w:sdtEndPr/>
                            <w:sdtContent>
                              <w:p w14:paraId="306175E1" w14:textId="2F9783A4" w:rsidR="001F51DA" w:rsidRDefault="00055CAC">
                                <w:pPr>
                                  <w:pStyle w:val="NoSpacing"/>
                                  <w:jc w:val="right"/>
                                  <w:rPr>
                                    <w:color w:val="FFFFFF" w:themeColor="background1"/>
                                    <w:sz w:val="28"/>
                                    <w:szCs w:val="28"/>
                                  </w:rPr>
                                </w:pPr>
                                <w:r>
                                  <w:rPr>
                                    <w:color w:val="FFFFFF" w:themeColor="background1"/>
                                    <w:sz w:val="28"/>
                                    <w:szCs w:val="28"/>
                                  </w:rPr>
                                  <w:t>5/8/2024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BD3CA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BD3CA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BD3CA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BD3CA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47ADE1AE" w:rsidR="001F51DA" w:rsidRDefault="0016363B" w:rsidP="00D61394">
          <w:pPr>
            <w:jc w:val="both"/>
          </w:pPr>
          <w:r>
            <w:rPr>
              <w:noProof/>
            </w:rPr>
            <mc:AlternateContent>
              <mc:Choice Requires="wpg">
                <w:drawing>
                  <wp:anchor distT="45720" distB="45720" distL="182880" distR="182880" simplePos="0" relativeHeight="251658243" behindDoc="0" locked="0" layoutInCell="1" allowOverlap="1" wp14:anchorId="60A4B4B3" wp14:editId="0396B5DB">
                    <wp:simplePos x="0" y="0"/>
                    <wp:positionH relativeFrom="margin">
                      <wp:posOffset>914400</wp:posOffset>
                    </wp:positionH>
                    <wp:positionV relativeFrom="margin">
                      <wp:posOffset>2714625</wp:posOffset>
                    </wp:positionV>
                    <wp:extent cx="5315585" cy="2341880"/>
                    <wp:effectExtent l="0" t="0" r="0" b="127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234188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02BBDC74" w:rsidR="001F51DA" w:rsidRDefault="001F51DA">
                                  <w:pPr>
                                    <w:rPr>
                                      <w:caps/>
                                      <w:color w:val="156082" w:themeColor="accent1"/>
                                      <w:sz w:val="26"/>
                                      <w:szCs w:val="26"/>
                                    </w:rPr>
                                  </w:pPr>
                                  <w:r>
                                    <w:rPr>
                                      <w:caps/>
                                      <w:color w:val="156082" w:themeColor="accent1"/>
                                      <w:sz w:val="26"/>
                                      <w:szCs w:val="26"/>
                                    </w:rPr>
                                    <w:t xml:space="preserve">Lecturer: </w:t>
                                  </w:r>
                                  <w:r w:rsidR="0016363B">
                                    <w:rPr>
                                      <w:caps/>
                                      <w:color w:val="156082" w:themeColor="accent1"/>
                                      <w:sz w:val="26"/>
                                      <w:szCs w:val="26"/>
                                    </w:rPr>
                                    <w:t>AMITAVE MODAK</w:t>
                                  </w:r>
                                </w:p>
                                <w:p w14:paraId="65782EF4" w14:textId="76384054" w:rsidR="0016363B" w:rsidRDefault="0016363B">
                                  <w:pPr>
                                    <w:rPr>
                                      <w:caps/>
                                      <w:color w:val="156082" w:themeColor="accent1"/>
                                      <w:sz w:val="26"/>
                                      <w:szCs w:val="26"/>
                                    </w:rPr>
                                  </w:pPr>
                                  <w:r>
                                    <w:rPr>
                                      <w:caps/>
                                      <w:color w:val="156082" w:themeColor="accent1"/>
                                      <w:sz w:val="26"/>
                                      <w:szCs w:val="26"/>
                                    </w:rPr>
                                    <w:t>STUDENT NAME: PETER MILES MASWERE</w:t>
                                  </w:r>
                                  <w:r>
                                    <w:rPr>
                                      <w:caps/>
                                      <w:color w:val="156082" w:themeColor="accent1"/>
                                      <w:sz w:val="26"/>
                                      <w:szCs w:val="26"/>
                                    </w:rPr>
                                    <w:br/>
                                    <w:t>STUDENT ID: 2532060</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1in;margin-top:213.75pt;width:418.55pt;height:184.4pt;z-index:251658243;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02BBDC74" w:rsidR="001F51DA" w:rsidRDefault="001F51DA">
                            <w:pPr>
                              <w:rPr>
                                <w:caps/>
                                <w:color w:val="156082" w:themeColor="accent1"/>
                                <w:sz w:val="26"/>
                                <w:szCs w:val="26"/>
                              </w:rPr>
                            </w:pPr>
                            <w:r>
                              <w:rPr>
                                <w:caps/>
                                <w:color w:val="156082" w:themeColor="accent1"/>
                                <w:sz w:val="26"/>
                                <w:szCs w:val="26"/>
                              </w:rPr>
                              <w:t xml:space="preserve">Lecturer: </w:t>
                            </w:r>
                            <w:r w:rsidR="0016363B">
                              <w:rPr>
                                <w:caps/>
                                <w:color w:val="156082" w:themeColor="accent1"/>
                                <w:sz w:val="26"/>
                                <w:szCs w:val="26"/>
                              </w:rPr>
                              <w:t>AMITAVE MODAK</w:t>
                            </w:r>
                          </w:p>
                          <w:p w14:paraId="65782EF4" w14:textId="76384054" w:rsidR="0016363B" w:rsidRDefault="0016363B">
                            <w:pPr>
                              <w:rPr>
                                <w:caps/>
                                <w:color w:val="156082" w:themeColor="accent1"/>
                                <w:sz w:val="26"/>
                                <w:szCs w:val="26"/>
                              </w:rPr>
                            </w:pPr>
                            <w:r>
                              <w:rPr>
                                <w:caps/>
                                <w:color w:val="156082" w:themeColor="accent1"/>
                                <w:sz w:val="26"/>
                                <w:szCs w:val="26"/>
                              </w:rPr>
                              <w:t>STUDENT NAME: PETER MILES MASWERE</w:t>
                            </w:r>
                            <w:r>
                              <w:rPr>
                                <w:caps/>
                                <w:color w:val="156082" w:themeColor="accent1"/>
                                <w:sz w:val="26"/>
                                <w:szCs w:val="26"/>
                              </w:rPr>
                              <w:br/>
                              <w:t>STUDENT ID: 2532060</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5065E3">
            <w:rPr>
              <w:noProof/>
            </w:rPr>
            <mc:AlternateContent>
              <mc:Choice Requires="wps">
                <w:drawing>
                  <wp:anchor distT="45720" distB="45720" distL="114300" distR="114300" simplePos="0" relativeHeight="251658244"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787900650"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9" type="#_x0000_t202" style="position:absolute;left:0;text-align:left;margin-left:219.3pt;margin-top:513.25pt;width:184.75pt;height:169.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GkPkQ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787900650"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58242" behindDoc="0" locked="0" layoutInCell="1" allowOverlap="1" wp14:anchorId="70156ED7" wp14:editId="6F543487">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4ABB9" w14:textId="4BED6528" w:rsidR="001F51DA" w:rsidRPr="0016363B" w:rsidRDefault="001F51DA">
                                <w:pPr>
                                  <w:pStyle w:val="NoSpacing"/>
                                  <w:rPr>
                                    <w:color w:val="156082" w:themeColor="accent1"/>
                                    <w:sz w:val="26"/>
                                    <w:szCs w:val="2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60" type="#_x0000_t202" style="position:absolute;left:0;text-align:left;margin-left:251.9pt;margin-top:495.05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dOh48XQIAADQFAAAOAAAAAAAAAAAAAAAAAC4CAABkcnMvZTJv&#10;RG9jLnhtbFBLAQItABQABgAIAAAAIQC0nbJw4gAAAA0BAAAPAAAAAAAAAAAAAAAAALcEAABkcnMv&#10;ZG93bnJldi54bWxQSwUGAAAAAAQABADzAAAAxgUAAAAA&#10;" filled="f" stroked="f" strokeweight=".5pt">
                    <v:textbox style="mso-fit-shape-to-text:t" inset="0,0,0,0">
                      <w:txbxContent>
                        <w:p w14:paraId="3014ABB9" w14:textId="4BED6528" w:rsidR="001F51DA" w:rsidRPr="0016363B" w:rsidRDefault="001F51DA">
                          <w:pPr>
                            <w:pStyle w:val="NoSpacing"/>
                            <w:rPr>
                              <w:color w:val="156082" w:themeColor="accent1"/>
                              <w:sz w:val="26"/>
                              <w:szCs w:val="26"/>
                              <w:lang w:val="en-GB"/>
                            </w:rPr>
                          </w:pPr>
                        </w:p>
                      </w:txbxContent>
                    </v:textbox>
                    <w10:wrap anchorx="page" anchory="page"/>
                  </v:shape>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76160AC" w:rsidR="00796A85" w:rsidRDefault="00796A85" w:rsidP="00D61394">
          <w:pPr>
            <w:pStyle w:val="TOCHeading"/>
            <w:jc w:val="both"/>
          </w:pPr>
          <w:r>
            <w:t>Table of Contents</w:t>
          </w:r>
        </w:p>
        <w:p w14:paraId="28492E0C" w14:textId="6E372F12" w:rsidR="00302225" w:rsidRDefault="00286DF1">
          <w:pPr>
            <w:pStyle w:val="TOC1"/>
            <w:tabs>
              <w:tab w:val="right" w:leader="dot" w:pos="9016"/>
            </w:tabs>
            <w:rPr>
              <w:noProof/>
            </w:rPr>
          </w:pPr>
          <w:r>
            <w:fldChar w:fldCharType="begin"/>
          </w:r>
          <w:r>
            <w:instrText xml:space="preserve"> TOC \o "1-5" \h \z \u </w:instrText>
          </w:r>
          <w:r>
            <w:fldChar w:fldCharType="separate"/>
          </w:r>
          <w:hyperlink w:anchor="_Toc222819709" w:history="1">
            <w:r w:rsidR="00302225" w:rsidRPr="009F5F81">
              <w:rPr>
                <w:rStyle w:val="Hyperlink"/>
                <w:b/>
                <w:bCs/>
                <w:noProof/>
                <w:shd w:val="clear" w:color="auto" w:fill="FFFFFF"/>
                <w:lang w:eastAsia="en-GB"/>
              </w:rPr>
              <w:t>Introduction</w:t>
            </w:r>
            <w:r w:rsidR="00302225">
              <w:rPr>
                <w:noProof/>
                <w:webHidden/>
              </w:rPr>
              <w:tab/>
            </w:r>
            <w:r w:rsidR="00287DEE">
              <w:rPr>
                <w:noProof/>
                <w:webHidden/>
              </w:rPr>
              <w:t>0</w:t>
            </w:r>
          </w:hyperlink>
        </w:p>
        <w:p w14:paraId="1A784BB7" w14:textId="014463BD" w:rsidR="00302225" w:rsidRDefault="005F558D" w:rsidP="00282B1E">
          <w:pPr>
            <w:pStyle w:val="TOC3"/>
          </w:pPr>
          <w:r>
            <w:t>Task</w:t>
          </w:r>
          <w:r w:rsidR="00A96010">
            <w:t xml:space="preserve"> </w:t>
          </w:r>
          <w:r>
            <w:t>1</w:t>
          </w:r>
          <w:r w:rsidR="003F4B66">
            <w:t xml:space="preserve"> </w:t>
          </w:r>
          <w:r w:rsidR="00264CEA">
            <w:t>……………………………………………………………………………………………………</w:t>
          </w:r>
          <w:r w:rsidR="003F4B66">
            <w:t>.</w:t>
          </w:r>
          <w:r w:rsidR="001F3444">
            <w:t>…</w:t>
          </w:r>
          <w:r w:rsidR="00A96010">
            <w:t>..</w:t>
          </w:r>
          <w:r w:rsidR="000670F8">
            <w:t>1</w:t>
          </w:r>
          <w:r w:rsidR="00264CEA">
            <w:br/>
          </w:r>
          <w:hyperlink w:anchor="_Toc222819710" w:history="1">
            <w:r w:rsidR="00302225" w:rsidRPr="009F5F81">
              <w:rPr>
                <w:rStyle w:val="Hyperlink"/>
                <w:noProof/>
              </w:rPr>
              <w:t>e-Commerce Website builders/software solutions</w:t>
            </w:r>
            <w:r w:rsidR="00302225">
              <w:rPr>
                <w:noProof/>
                <w:webHidden/>
              </w:rPr>
              <w:tab/>
            </w:r>
            <w:r w:rsidR="00302225">
              <w:rPr>
                <w:noProof/>
                <w:webHidden/>
              </w:rPr>
              <w:fldChar w:fldCharType="begin"/>
            </w:r>
            <w:r w:rsidR="00302225">
              <w:rPr>
                <w:noProof/>
                <w:webHidden/>
              </w:rPr>
              <w:instrText xml:space="preserve"> PAGEREF _Toc222819710 \h </w:instrText>
            </w:r>
            <w:r w:rsidR="00302225">
              <w:rPr>
                <w:noProof/>
                <w:webHidden/>
              </w:rPr>
            </w:r>
            <w:r w:rsidR="00302225">
              <w:rPr>
                <w:noProof/>
                <w:webHidden/>
              </w:rPr>
              <w:fldChar w:fldCharType="separate"/>
            </w:r>
            <w:r w:rsidR="00302225">
              <w:rPr>
                <w:noProof/>
                <w:webHidden/>
              </w:rPr>
              <w:t>2</w:t>
            </w:r>
            <w:r w:rsidR="00302225">
              <w:rPr>
                <w:noProof/>
                <w:webHidden/>
              </w:rPr>
              <w:fldChar w:fldCharType="end"/>
            </w:r>
          </w:hyperlink>
        </w:p>
        <w:p w14:paraId="13FD7EA7" w14:textId="29394959" w:rsidR="00302225" w:rsidRDefault="00302225">
          <w:pPr>
            <w:pStyle w:val="TOC2"/>
            <w:tabs>
              <w:tab w:val="right" w:leader="dot" w:pos="9016"/>
            </w:tabs>
            <w:rPr>
              <w:noProof/>
            </w:rPr>
          </w:pPr>
          <w:hyperlink w:anchor="_Toc222819711" w:history="1">
            <w:r w:rsidRPr="009F5F81">
              <w:rPr>
                <w:rStyle w:val="Hyperlink"/>
                <w:noProof/>
              </w:rPr>
              <w:t>Task 2</w:t>
            </w:r>
            <w:r>
              <w:rPr>
                <w:noProof/>
                <w:webHidden/>
              </w:rPr>
              <w:tab/>
            </w:r>
            <w:r>
              <w:rPr>
                <w:noProof/>
                <w:webHidden/>
              </w:rPr>
              <w:fldChar w:fldCharType="begin"/>
            </w:r>
            <w:r>
              <w:rPr>
                <w:noProof/>
                <w:webHidden/>
              </w:rPr>
              <w:instrText xml:space="preserve"> PAGEREF _Toc222819711 \h </w:instrText>
            </w:r>
            <w:r>
              <w:rPr>
                <w:noProof/>
                <w:webHidden/>
              </w:rPr>
            </w:r>
            <w:r>
              <w:rPr>
                <w:noProof/>
                <w:webHidden/>
              </w:rPr>
              <w:fldChar w:fldCharType="separate"/>
            </w:r>
            <w:r>
              <w:rPr>
                <w:noProof/>
                <w:webHidden/>
              </w:rPr>
              <w:t>2</w:t>
            </w:r>
            <w:r>
              <w:rPr>
                <w:noProof/>
                <w:webHidden/>
              </w:rPr>
              <w:fldChar w:fldCharType="end"/>
            </w:r>
          </w:hyperlink>
        </w:p>
        <w:p w14:paraId="7EF097F8" w14:textId="720FBEC6" w:rsidR="00302225" w:rsidRDefault="00302225" w:rsidP="00282B1E">
          <w:pPr>
            <w:pStyle w:val="TOC3"/>
            <w:rPr>
              <w:noProof/>
            </w:rPr>
          </w:pPr>
          <w:hyperlink w:anchor="_Toc222819712" w:history="1">
            <w:r w:rsidRPr="009F5F81">
              <w:rPr>
                <w:rStyle w:val="Hyperlink"/>
                <w:noProof/>
              </w:rPr>
              <w:t>Mind-map of Contemporary Software Applications</w:t>
            </w:r>
            <w:r>
              <w:rPr>
                <w:noProof/>
                <w:webHidden/>
              </w:rPr>
              <w:tab/>
            </w:r>
            <w:r>
              <w:rPr>
                <w:noProof/>
                <w:webHidden/>
              </w:rPr>
              <w:fldChar w:fldCharType="begin"/>
            </w:r>
            <w:r>
              <w:rPr>
                <w:noProof/>
                <w:webHidden/>
              </w:rPr>
              <w:instrText xml:space="preserve"> PAGEREF _Toc222819712 \h </w:instrText>
            </w:r>
            <w:r>
              <w:rPr>
                <w:noProof/>
                <w:webHidden/>
              </w:rPr>
            </w:r>
            <w:r>
              <w:rPr>
                <w:noProof/>
                <w:webHidden/>
              </w:rPr>
              <w:fldChar w:fldCharType="separate"/>
            </w:r>
            <w:r>
              <w:rPr>
                <w:noProof/>
                <w:webHidden/>
              </w:rPr>
              <w:t>2</w:t>
            </w:r>
            <w:r>
              <w:rPr>
                <w:noProof/>
                <w:webHidden/>
              </w:rPr>
              <w:fldChar w:fldCharType="end"/>
            </w:r>
          </w:hyperlink>
        </w:p>
        <w:p w14:paraId="6F02F3FC" w14:textId="3A97E3E5" w:rsidR="00302225" w:rsidRDefault="00302225">
          <w:pPr>
            <w:pStyle w:val="TOC2"/>
            <w:tabs>
              <w:tab w:val="right" w:leader="dot" w:pos="9016"/>
            </w:tabs>
            <w:rPr>
              <w:noProof/>
            </w:rPr>
          </w:pPr>
          <w:hyperlink w:anchor="_Toc222819713" w:history="1">
            <w:r w:rsidRPr="009F5F81">
              <w:rPr>
                <w:rStyle w:val="Hyperlink"/>
                <w:noProof/>
              </w:rPr>
              <w:t>Task 3</w:t>
            </w:r>
            <w:r>
              <w:rPr>
                <w:noProof/>
                <w:webHidden/>
              </w:rPr>
              <w:tab/>
            </w:r>
            <w:r>
              <w:rPr>
                <w:noProof/>
                <w:webHidden/>
              </w:rPr>
              <w:fldChar w:fldCharType="begin"/>
            </w:r>
            <w:r>
              <w:rPr>
                <w:noProof/>
                <w:webHidden/>
              </w:rPr>
              <w:instrText xml:space="preserve"> PAGEREF _Toc222819713 \h </w:instrText>
            </w:r>
            <w:r>
              <w:rPr>
                <w:noProof/>
                <w:webHidden/>
              </w:rPr>
            </w:r>
            <w:r>
              <w:rPr>
                <w:noProof/>
                <w:webHidden/>
              </w:rPr>
              <w:fldChar w:fldCharType="separate"/>
            </w:r>
            <w:r>
              <w:rPr>
                <w:noProof/>
                <w:webHidden/>
              </w:rPr>
              <w:t>3</w:t>
            </w:r>
            <w:r>
              <w:rPr>
                <w:noProof/>
                <w:webHidden/>
              </w:rPr>
              <w:fldChar w:fldCharType="end"/>
            </w:r>
          </w:hyperlink>
        </w:p>
        <w:p w14:paraId="5F570427" w14:textId="7C5C7F39" w:rsidR="00302225" w:rsidRDefault="00302225" w:rsidP="00282B1E">
          <w:pPr>
            <w:pStyle w:val="TOC3"/>
            <w:rPr>
              <w:noProof/>
            </w:rPr>
          </w:pPr>
          <w:hyperlink w:anchor="_Toc222819714" w:history="1">
            <w:r w:rsidRPr="009F5F81">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_Toc222819714 \h </w:instrText>
            </w:r>
            <w:r>
              <w:rPr>
                <w:noProof/>
                <w:webHidden/>
              </w:rPr>
            </w:r>
            <w:r>
              <w:rPr>
                <w:noProof/>
                <w:webHidden/>
              </w:rPr>
              <w:fldChar w:fldCharType="separate"/>
            </w:r>
            <w:r>
              <w:rPr>
                <w:noProof/>
                <w:webHidden/>
              </w:rPr>
              <w:t>3</w:t>
            </w:r>
            <w:r>
              <w:rPr>
                <w:noProof/>
                <w:webHidden/>
              </w:rPr>
              <w:fldChar w:fldCharType="end"/>
            </w:r>
          </w:hyperlink>
        </w:p>
        <w:p w14:paraId="284744E1" w14:textId="5129F4B0" w:rsidR="00302225" w:rsidRDefault="00302225" w:rsidP="00282B1E">
          <w:pPr>
            <w:pStyle w:val="TOC3"/>
            <w:rPr>
              <w:noProof/>
            </w:rPr>
          </w:pPr>
          <w:hyperlink w:anchor="_Toc222819715" w:history="1">
            <w:r w:rsidRPr="009F5F81">
              <w:rPr>
                <w:rStyle w:val="Hyperlink"/>
                <w:noProof/>
              </w:rPr>
              <w:t>a.</w:t>
            </w:r>
            <w:r>
              <w:rPr>
                <w:noProof/>
                <w:webHidden/>
              </w:rPr>
              <w:tab/>
            </w:r>
            <w:r>
              <w:rPr>
                <w:noProof/>
                <w:webHidden/>
              </w:rPr>
              <w:fldChar w:fldCharType="begin"/>
            </w:r>
            <w:r>
              <w:rPr>
                <w:noProof/>
                <w:webHidden/>
              </w:rPr>
              <w:instrText xml:space="preserve"> PAGEREF _Toc222819715 \h </w:instrText>
            </w:r>
            <w:r>
              <w:rPr>
                <w:noProof/>
                <w:webHidden/>
              </w:rPr>
            </w:r>
            <w:r>
              <w:rPr>
                <w:noProof/>
                <w:webHidden/>
              </w:rPr>
              <w:fldChar w:fldCharType="separate"/>
            </w:r>
            <w:r>
              <w:rPr>
                <w:noProof/>
                <w:webHidden/>
              </w:rPr>
              <w:t>3</w:t>
            </w:r>
            <w:r>
              <w:rPr>
                <w:noProof/>
                <w:webHidden/>
              </w:rPr>
              <w:fldChar w:fldCharType="end"/>
            </w:r>
          </w:hyperlink>
        </w:p>
        <w:p w14:paraId="512A371E" w14:textId="0AE941FA" w:rsidR="00302225" w:rsidRDefault="00302225" w:rsidP="00282B1E">
          <w:pPr>
            <w:pStyle w:val="TOC3"/>
            <w:rPr>
              <w:noProof/>
            </w:rPr>
          </w:pPr>
          <w:hyperlink w:anchor="_Toc222819716" w:history="1">
            <w:r w:rsidRPr="009F5F81">
              <w:rPr>
                <w:rStyle w:val="Hyperlink"/>
                <w:noProof/>
              </w:rPr>
              <w:t>b.</w:t>
            </w:r>
            <w:r>
              <w:rPr>
                <w:noProof/>
                <w:webHidden/>
              </w:rPr>
              <w:tab/>
            </w:r>
            <w:r>
              <w:rPr>
                <w:noProof/>
                <w:webHidden/>
              </w:rPr>
              <w:fldChar w:fldCharType="begin"/>
            </w:r>
            <w:r>
              <w:rPr>
                <w:noProof/>
                <w:webHidden/>
              </w:rPr>
              <w:instrText xml:space="preserve"> PAGEREF _Toc222819716 \h </w:instrText>
            </w:r>
            <w:r>
              <w:rPr>
                <w:noProof/>
                <w:webHidden/>
              </w:rPr>
            </w:r>
            <w:r>
              <w:rPr>
                <w:noProof/>
                <w:webHidden/>
              </w:rPr>
              <w:fldChar w:fldCharType="separate"/>
            </w:r>
            <w:r>
              <w:rPr>
                <w:noProof/>
                <w:webHidden/>
              </w:rPr>
              <w:t>3</w:t>
            </w:r>
            <w:r>
              <w:rPr>
                <w:noProof/>
                <w:webHidden/>
              </w:rPr>
              <w:fldChar w:fldCharType="end"/>
            </w:r>
          </w:hyperlink>
        </w:p>
        <w:p w14:paraId="5B914965" w14:textId="1BFF5F65" w:rsidR="00302225" w:rsidRDefault="00302225">
          <w:pPr>
            <w:pStyle w:val="TOC2"/>
            <w:tabs>
              <w:tab w:val="right" w:leader="dot" w:pos="9016"/>
            </w:tabs>
            <w:rPr>
              <w:noProof/>
            </w:rPr>
          </w:pPr>
          <w:hyperlink w:anchor="_Toc222819717" w:history="1">
            <w:r w:rsidRPr="009F5F81">
              <w:rPr>
                <w:rStyle w:val="Hyperlink"/>
                <w:noProof/>
              </w:rPr>
              <w:t>Task 4</w:t>
            </w:r>
            <w:r>
              <w:rPr>
                <w:noProof/>
                <w:webHidden/>
              </w:rPr>
              <w:tab/>
            </w:r>
            <w:r w:rsidR="00287DEE">
              <w:rPr>
                <w:noProof/>
                <w:webHidden/>
              </w:rPr>
              <w:t>4</w:t>
            </w:r>
          </w:hyperlink>
        </w:p>
        <w:p w14:paraId="6FB99D2D" w14:textId="6CA9A148" w:rsidR="00302225" w:rsidRDefault="00302225" w:rsidP="00282B1E">
          <w:pPr>
            <w:pStyle w:val="TOC3"/>
            <w:rPr>
              <w:noProof/>
            </w:rPr>
          </w:pPr>
          <w:hyperlink w:anchor="_Toc222819718" w:history="1">
            <w:r w:rsidRPr="009F5F81">
              <w:rPr>
                <w:rStyle w:val="Hyperlink"/>
                <w:noProof/>
              </w:rPr>
              <w:t>Communication and Collaboration applications</w:t>
            </w:r>
            <w:r>
              <w:rPr>
                <w:noProof/>
                <w:webHidden/>
              </w:rPr>
              <w:tab/>
            </w:r>
            <w:r>
              <w:rPr>
                <w:noProof/>
                <w:webHidden/>
              </w:rPr>
              <w:fldChar w:fldCharType="begin"/>
            </w:r>
            <w:r>
              <w:rPr>
                <w:noProof/>
                <w:webHidden/>
              </w:rPr>
              <w:instrText xml:space="preserve"> PAGEREF _Toc222819718 \h </w:instrText>
            </w:r>
            <w:r>
              <w:rPr>
                <w:noProof/>
                <w:webHidden/>
              </w:rPr>
            </w:r>
            <w:r>
              <w:rPr>
                <w:noProof/>
                <w:webHidden/>
              </w:rPr>
              <w:fldChar w:fldCharType="separate"/>
            </w:r>
            <w:r>
              <w:rPr>
                <w:noProof/>
                <w:webHidden/>
              </w:rPr>
              <w:t>4</w:t>
            </w:r>
            <w:r>
              <w:rPr>
                <w:noProof/>
                <w:webHidden/>
              </w:rPr>
              <w:fldChar w:fldCharType="end"/>
            </w:r>
          </w:hyperlink>
        </w:p>
        <w:p w14:paraId="3ECFC05B" w14:textId="22F33259" w:rsidR="00302225" w:rsidRDefault="00302225">
          <w:pPr>
            <w:pStyle w:val="TOC4"/>
            <w:tabs>
              <w:tab w:val="right" w:leader="dot" w:pos="9016"/>
            </w:tabs>
            <w:rPr>
              <w:noProof/>
            </w:rPr>
          </w:pPr>
          <w:hyperlink w:anchor="_Toc222819719" w:history="1">
            <w:r w:rsidRPr="009F5F81">
              <w:rPr>
                <w:rStyle w:val="Hyperlink"/>
                <w:noProof/>
              </w:rPr>
              <w:t>a.</w:t>
            </w:r>
            <w:r>
              <w:rPr>
                <w:noProof/>
                <w:webHidden/>
              </w:rPr>
              <w:tab/>
            </w:r>
            <w:r>
              <w:rPr>
                <w:noProof/>
                <w:webHidden/>
              </w:rPr>
              <w:fldChar w:fldCharType="begin"/>
            </w:r>
            <w:r>
              <w:rPr>
                <w:noProof/>
                <w:webHidden/>
              </w:rPr>
              <w:instrText xml:space="preserve"> PAGEREF _Toc222819719 \h </w:instrText>
            </w:r>
            <w:r>
              <w:rPr>
                <w:noProof/>
                <w:webHidden/>
              </w:rPr>
            </w:r>
            <w:r>
              <w:rPr>
                <w:noProof/>
                <w:webHidden/>
              </w:rPr>
              <w:fldChar w:fldCharType="separate"/>
            </w:r>
            <w:r>
              <w:rPr>
                <w:noProof/>
                <w:webHidden/>
              </w:rPr>
              <w:t>4</w:t>
            </w:r>
            <w:r>
              <w:rPr>
                <w:noProof/>
                <w:webHidden/>
              </w:rPr>
              <w:fldChar w:fldCharType="end"/>
            </w:r>
          </w:hyperlink>
        </w:p>
        <w:p w14:paraId="43134A63" w14:textId="1BB97F0A" w:rsidR="00302225" w:rsidRDefault="00302225">
          <w:pPr>
            <w:pStyle w:val="TOC4"/>
            <w:tabs>
              <w:tab w:val="right" w:leader="dot" w:pos="9016"/>
            </w:tabs>
            <w:rPr>
              <w:noProof/>
            </w:rPr>
          </w:pPr>
          <w:hyperlink w:anchor="_Toc222819720" w:history="1">
            <w:r w:rsidRPr="009F5F81">
              <w:rPr>
                <w:rStyle w:val="Hyperlink"/>
                <w:noProof/>
              </w:rPr>
              <w:t>b.</w:t>
            </w:r>
            <w:r>
              <w:rPr>
                <w:noProof/>
                <w:webHidden/>
              </w:rPr>
              <w:tab/>
            </w:r>
            <w:r>
              <w:rPr>
                <w:noProof/>
                <w:webHidden/>
              </w:rPr>
              <w:fldChar w:fldCharType="begin"/>
            </w:r>
            <w:r>
              <w:rPr>
                <w:noProof/>
                <w:webHidden/>
              </w:rPr>
              <w:instrText xml:space="preserve"> PAGEREF _Toc222819720 \h </w:instrText>
            </w:r>
            <w:r>
              <w:rPr>
                <w:noProof/>
                <w:webHidden/>
              </w:rPr>
            </w:r>
            <w:r>
              <w:rPr>
                <w:noProof/>
                <w:webHidden/>
              </w:rPr>
              <w:fldChar w:fldCharType="separate"/>
            </w:r>
            <w:r>
              <w:rPr>
                <w:noProof/>
                <w:webHidden/>
              </w:rPr>
              <w:t>4</w:t>
            </w:r>
            <w:r>
              <w:rPr>
                <w:noProof/>
                <w:webHidden/>
              </w:rPr>
              <w:fldChar w:fldCharType="end"/>
            </w:r>
          </w:hyperlink>
        </w:p>
        <w:p w14:paraId="56197DF2" w14:textId="02F124D2" w:rsidR="00302225" w:rsidRDefault="00302225">
          <w:pPr>
            <w:pStyle w:val="TOC1"/>
            <w:tabs>
              <w:tab w:val="right" w:leader="dot" w:pos="9016"/>
            </w:tabs>
            <w:rPr>
              <w:noProof/>
            </w:rPr>
          </w:pPr>
          <w:hyperlink w:anchor="_Toc222819721" w:history="1">
            <w:r w:rsidRPr="009F5F81">
              <w:rPr>
                <w:rStyle w:val="Hyperlink"/>
                <w:b/>
                <w:bCs/>
                <w:noProof/>
              </w:rPr>
              <w:t>Conclusion</w:t>
            </w:r>
            <w:r>
              <w:rPr>
                <w:noProof/>
                <w:webHidden/>
              </w:rPr>
              <w:tab/>
            </w:r>
            <w:r>
              <w:rPr>
                <w:noProof/>
                <w:webHidden/>
              </w:rPr>
              <w:fldChar w:fldCharType="begin"/>
            </w:r>
            <w:r>
              <w:rPr>
                <w:noProof/>
                <w:webHidden/>
              </w:rPr>
              <w:instrText xml:space="preserve"> PAGEREF _Toc222819721 \h </w:instrText>
            </w:r>
            <w:r>
              <w:rPr>
                <w:noProof/>
                <w:webHidden/>
              </w:rPr>
            </w:r>
            <w:r>
              <w:rPr>
                <w:noProof/>
                <w:webHidden/>
              </w:rPr>
              <w:fldChar w:fldCharType="separate"/>
            </w:r>
            <w:r>
              <w:rPr>
                <w:noProof/>
                <w:webHidden/>
              </w:rPr>
              <w:t>4</w:t>
            </w:r>
            <w:r>
              <w:rPr>
                <w:noProof/>
                <w:webHidden/>
              </w:rPr>
              <w:fldChar w:fldCharType="end"/>
            </w:r>
          </w:hyperlink>
        </w:p>
        <w:p w14:paraId="2B019FC8" w14:textId="3E24957C" w:rsidR="00302225" w:rsidRDefault="00302225">
          <w:pPr>
            <w:pStyle w:val="TOC1"/>
            <w:tabs>
              <w:tab w:val="right" w:leader="dot" w:pos="9016"/>
            </w:tabs>
            <w:rPr>
              <w:noProof/>
            </w:rPr>
          </w:pPr>
          <w:hyperlink w:anchor="_Toc222819722" w:history="1">
            <w:r w:rsidRPr="009F5F81">
              <w:rPr>
                <w:rStyle w:val="Hyperlink"/>
                <w:b/>
                <w:bCs/>
                <w:noProof/>
              </w:rPr>
              <w:t>References</w:t>
            </w:r>
            <w:r>
              <w:rPr>
                <w:noProof/>
                <w:webHidden/>
              </w:rPr>
              <w:tab/>
            </w:r>
            <w:r>
              <w:rPr>
                <w:noProof/>
                <w:webHidden/>
              </w:rPr>
              <w:fldChar w:fldCharType="begin"/>
            </w:r>
            <w:r>
              <w:rPr>
                <w:noProof/>
                <w:webHidden/>
              </w:rPr>
              <w:instrText xml:space="preserve"> PAGEREF _Toc222819722 \h </w:instrText>
            </w:r>
            <w:r>
              <w:rPr>
                <w:noProof/>
                <w:webHidden/>
              </w:rPr>
            </w:r>
            <w:r>
              <w:rPr>
                <w:noProof/>
                <w:webHidden/>
              </w:rPr>
              <w:fldChar w:fldCharType="separate"/>
            </w:r>
            <w:r>
              <w:rPr>
                <w:noProof/>
                <w:webHidden/>
              </w:rPr>
              <w:t>4</w:t>
            </w:r>
            <w:r>
              <w:rPr>
                <w:noProof/>
                <w:webHidden/>
              </w:rPr>
              <w:fldChar w:fldCharType="end"/>
            </w:r>
          </w:hyperlink>
        </w:p>
        <w:p w14:paraId="785B8096" w14:textId="19A1B261" w:rsidR="00302225" w:rsidRDefault="00302225">
          <w:pPr>
            <w:pStyle w:val="TOC1"/>
            <w:tabs>
              <w:tab w:val="right" w:leader="dot" w:pos="9016"/>
            </w:tabs>
            <w:rPr>
              <w:noProof/>
            </w:rPr>
          </w:pPr>
          <w:hyperlink w:anchor="_Toc222819723" w:history="1">
            <w:r w:rsidRPr="009F5F81">
              <w:rPr>
                <w:rStyle w:val="Hyperlink"/>
                <w:b/>
                <w:bCs/>
                <w:noProof/>
              </w:rPr>
              <w:t>Appendices</w:t>
            </w:r>
            <w:r>
              <w:rPr>
                <w:noProof/>
                <w:webHidden/>
              </w:rPr>
              <w:tab/>
            </w:r>
            <w:r>
              <w:rPr>
                <w:noProof/>
                <w:webHidden/>
              </w:rPr>
              <w:fldChar w:fldCharType="begin"/>
            </w:r>
            <w:r>
              <w:rPr>
                <w:noProof/>
                <w:webHidden/>
              </w:rPr>
              <w:instrText xml:space="preserve"> PAGEREF _Toc222819723 \h </w:instrText>
            </w:r>
            <w:r>
              <w:rPr>
                <w:noProof/>
                <w:webHidden/>
              </w:rPr>
            </w:r>
            <w:r>
              <w:rPr>
                <w:noProof/>
                <w:webHidden/>
              </w:rPr>
              <w:fldChar w:fldCharType="separate"/>
            </w:r>
            <w:r>
              <w:rPr>
                <w:noProof/>
                <w:webHidden/>
              </w:rPr>
              <w:t>4</w:t>
            </w:r>
            <w:r>
              <w:rPr>
                <w:noProof/>
                <w:webHidden/>
              </w:rPr>
              <w:fldChar w:fldCharType="end"/>
            </w:r>
          </w:hyperlink>
        </w:p>
        <w:p w14:paraId="4295F663" w14:textId="6960FEE3"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693B57" w:rsidRDefault="00AB7A25" w:rsidP="00282B1E">
      <w:pPr>
        <w:pStyle w:val="Heading1"/>
        <w:rPr>
          <w:b/>
          <w:bCs/>
          <w:color w:val="auto"/>
          <w:sz w:val="28"/>
          <w:szCs w:val="28"/>
          <w:shd w:val="clear" w:color="auto" w:fill="FFFFFF"/>
          <w:lang w:eastAsia="en-GB"/>
        </w:rPr>
      </w:pPr>
      <w:bookmarkStart w:id="0" w:name="_Toc222819709"/>
      <w:r w:rsidRPr="00693B57">
        <w:rPr>
          <w:b/>
          <w:bCs/>
          <w:color w:val="auto"/>
          <w:sz w:val="28"/>
          <w:szCs w:val="28"/>
          <w:shd w:val="clear" w:color="auto" w:fill="FFFFFF"/>
          <w:lang w:eastAsia="en-GB"/>
        </w:rPr>
        <w:lastRenderedPageBreak/>
        <w:t>Introduction</w:t>
      </w:r>
      <w:bookmarkEnd w:id="0"/>
    </w:p>
    <w:p w14:paraId="07CCFEED" w14:textId="28D5E9A4" w:rsidR="003B171E" w:rsidRPr="003B171E" w:rsidRDefault="003B171E" w:rsidP="003B171E">
      <w:pPr>
        <w:jc w:val="both"/>
      </w:pPr>
      <w:r w:rsidRPr="003B171E">
        <w:t xml:space="preserve">This report looks at software used in today’s business operations. It covers e-commerce website builders, mind mapping tools, office software, and communication and collaboration platforms. The goal is to review their features, benefits, and </w:t>
      </w:r>
      <w:r>
        <w:t>uses</w:t>
      </w:r>
      <w:r w:rsidRPr="003B171E">
        <w:t xml:space="preserve"> in business.</w:t>
      </w:r>
    </w:p>
    <w:p w14:paraId="5E5C7BB3" w14:textId="77777777" w:rsidR="003B171E" w:rsidRPr="003B171E" w:rsidRDefault="003B171E" w:rsidP="003B171E">
      <w:pPr>
        <w:jc w:val="both"/>
      </w:pPr>
      <w:r w:rsidRPr="003B171E">
        <w:t>Task 1: E-commerce Website Builders and Software Solutions</w:t>
      </w:r>
    </w:p>
    <w:p w14:paraId="1D02654F" w14:textId="1D317F59" w:rsidR="003B171E" w:rsidRPr="003B171E" w:rsidRDefault="003B171E" w:rsidP="003B171E">
      <w:pPr>
        <w:jc w:val="both"/>
      </w:pPr>
      <w:r w:rsidRPr="003B171E">
        <w:t xml:space="preserve">Shopify is an e-commerce platform that helps businesses set up and run online stores. It offers tools for store design, payment processing, and marketing. Users can choose from customizable templates to create attractive storefronts without needing much technical skill, and the built-in payment system makes transactions easier [1]. Shopify also </w:t>
      </w:r>
      <w:r>
        <w:t>offers inventory and order management tools to track stock and fulfil</w:t>
      </w:r>
      <w:r w:rsidRPr="003B171E">
        <w:t xml:space="preserve"> orders efficiently. Its app marketplace lets users add more features through third-party apps, and built-in SEO and marketing tools help boost online visibility and customer engagement [2].</w:t>
      </w:r>
    </w:p>
    <w:p w14:paraId="7FF55506" w14:textId="0216071F" w:rsidR="003B171E" w:rsidRPr="003B171E" w:rsidRDefault="003B171E" w:rsidP="003B171E">
      <w:pPr>
        <w:jc w:val="both"/>
      </w:pPr>
      <w:r w:rsidRPr="003B171E">
        <w:t xml:space="preserve">Shopify has many advantages, especially for businesses focused on e-commerce. Its easy-to-use interface and professional templates help customers find what they need, </w:t>
      </w:r>
      <w:r>
        <w:t>building trust and leading</w:t>
      </w:r>
      <w:r w:rsidRPr="003B171E">
        <w:t xml:space="preserve"> to more sales and fewer abandoned carts. Shopify can also grow with a business, so companies do not need to switch platforms as they expand [3]. It offers secure</w:t>
      </w:r>
      <w:r>
        <w:t>, reliable hosting, which is important for secure</w:t>
      </w:r>
      <w:r w:rsidRPr="003B171E">
        <w:t xml:space="preserve"> payments and customer trust. However, Shopify does have some drawbacks. There are monthly fees and extra charges for using third-party payment gateways. It also offers less flexibility for </w:t>
      </w:r>
      <w:r>
        <w:t>customisation</w:t>
      </w:r>
      <w:r w:rsidRPr="003B171E">
        <w:t xml:space="preserve"> than open-source platforms, which might be a problem for advanced users who want more control [1].</w:t>
      </w:r>
    </w:p>
    <w:p w14:paraId="01CBB268" w14:textId="7D1E5CD8" w:rsidR="003B171E" w:rsidRPr="003B171E" w:rsidRDefault="003B171E" w:rsidP="003B171E">
      <w:pPr>
        <w:jc w:val="both"/>
      </w:pPr>
      <w:r w:rsidRPr="003B171E">
        <w:t xml:space="preserve">Wix is a website builder with e-commerce features, making it a good choice for people who want something simple and well-designed. Its drag-and-drop builder lets users create websites easily without knowing how to code. Wix also supports online selling and </w:t>
      </w:r>
      <w:r>
        <w:t>includes built-in SEO and marketing tools to help businesses appear</w:t>
      </w:r>
      <w:r w:rsidRPr="003B171E">
        <w:t xml:space="preserve"> in search results and attract customers [4]. Its mobile-friendly design means websites work well on any device, which is important for today’s online shoppers.</w:t>
      </w:r>
    </w:p>
    <w:p w14:paraId="7E87F08E" w14:textId="48A6265D" w:rsidR="003B171E" w:rsidRPr="003B171E" w:rsidRDefault="003B171E" w:rsidP="003B171E">
      <w:pPr>
        <w:jc w:val="both"/>
      </w:pPr>
      <w:r w:rsidRPr="003B171E">
        <w:t xml:space="preserve">Wix is easy to use and affordable, </w:t>
      </w:r>
      <w:r>
        <w:t>making it appealing to beginners and small business owners with little</w:t>
      </w:r>
      <w:r w:rsidRPr="003B171E">
        <w:t xml:space="preserve"> technical experience. Users can quickly build and manage websites, and the flexible design options let them </w:t>
      </w:r>
      <w:r>
        <w:t>customise</w:t>
      </w:r>
      <w:r w:rsidRPr="003B171E">
        <w:t xml:space="preserve"> layouts as they like. Wix’s pricing is usually lower than </w:t>
      </w:r>
      <w:r>
        <w:t xml:space="preserve">that of </w:t>
      </w:r>
      <w:r w:rsidRPr="003B171E">
        <w:t xml:space="preserve">more advanced platforms. However, Wix is not as scalable as Shopify, so it may not </w:t>
      </w:r>
      <w:r>
        <w:t>be as well-suited to</w:t>
      </w:r>
      <w:r w:rsidRPr="003B171E">
        <w:t xml:space="preserve"> large or fast-growing businesses. It also has fewer advanced e-commerce features, which could be a problem for businesses with more complex needs [4].</w:t>
      </w:r>
    </w:p>
    <w:p w14:paraId="4024814F" w14:textId="77777777" w:rsidR="003B171E" w:rsidRPr="003B171E" w:rsidRDefault="003B171E" w:rsidP="003B171E">
      <w:pPr>
        <w:jc w:val="both"/>
      </w:pPr>
      <w:r w:rsidRPr="003B171E">
        <w:t xml:space="preserve">In short, Shopify is best for businesses that need advanced features, room to grow, and strong support for online sales. Wix is better for smaller businesses or individuals who </w:t>
      </w:r>
      <w:r w:rsidRPr="003B171E">
        <w:lastRenderedPageBreak/>
        <w:t>want an easy, flexible, and affordable way to set up a website with basic e-commerce features.</w:t>
      </w:r>
    </w:p>
    <w:p w14:paraId="4E886125" w14:textId="77777777" w:rsidR="00B42906" w:rsidRDefault="00B42906" w:rsidP="008B1CC8">
      <w:pPr>
        <w:jc w:val="both"/>
      </w:pPr>
    </w:p>
    <w:p w14:paraId="40025DB6" w14:textId="77777777" w:rsidR="009A7DAB" w:rsidRDefault="009A7DAB" w:rsidP="009A7DAB">
      <w:pPr>
        <w:spacing w:line="259" w:lineRule="auto"/>
        <w:rPr>
          <w:b/>
          <w:bCs/>
          <w:sz w:val="28"/>
          <w:szCs w:val="28"/>
        </w:rPr>
      </w:pPr>
      <w:r w:rsidRPr="00E97108">
        <w:rPr>
          <w:b/>
          <w:bCs/>
          <w:sz w:val="28"/>
          <w:szCs w:val="28"/>
        </w:rPr>
        <w:t>Task 2: Mind Mapping</w:t>
      </w:r>
    </w:p>
    <w:p w14:paraId="6136EBD7" w14:textId="77777777" w:rsidR="00DA181D" w:rsidRPr="00DA181D" w:rsidRDefault="00DA181D" w:rsidP="00DA181D">
      <w:pPr>
        <w:spacing w:line="259" w:lineRule="auto"/>
        <w:rPr>
          <w:b/>
          <w:bCs/>
        </w:rPr>
      </w:pPr>
      <w:r w:rsidRPr="00DA181D">
        <w:rPr>
          <w:b/>
          <w:bCs/>
        </w:rPr>
        <w:t>Description of Mind Mapping</w:t>
      </w:r>
    </w:p>
    <w:p w14:paraId="693790AD" w14:textId="36DDA2DC" w:rsidR="00706BCB" w:rsidRDefault="00201570" w:rsidP="002D5998">
      <w:pPr>
        <w:spacing w:line="259" w:lineRule="auto"/>
      </w:pPr>
      <w:r w:rsidRPr="00201570">
        <w:t xml:space="preserve">Mind mapping is a visual thinking tool used to capture, </w:t>
      </w:r>
      <w:r w:rsidR="00024347">
        <w:t>organise, and prioritise</w:t>
      </w:r>
      <w:r w:rsidRPr="00201570">
        <w:t xml:space="preserve"> information in a non-linear format. Unlike traditional </w:t>
      </w:r>
      <w:r w:rsidR="00024347">
        <w:t>notetaking</w:t>
      </w:r>
      <w:r w:rsidRPr="00201570">
        <w:t>, which relies on a vertical, top-to-bottom structure, mind mapping begins with a central idea</w:t>
      </w:r>
      <w:r w:rsidR="00024347">
        <w:t>,</w:t>
      </w:r>
      <w:r w:rsidR="00B3182B">
        <w:t xml:space="preserve"> </w:t>
      </w:r>
      <w:r w:rsidRPr="00201570">
        <w:t>the "nucleus"</w:t>
      </w:r>
      <w:r w:rsidR="00B3182B">
        <w:t xml:space="preserve"> </w:t>
      </w:r>
      <w:r w:rsidRPr="00201570">
        <w:t xml:space="preserve">and radiates outward into related sub-topics </w:t>
      </w:r>
      <w:sdt>
        <w:sdtPr>
          <w:rPr>
            <w:rFonts w:ascii="Aptos" w:hAnsi="Aptos"/>
            <w:color w:val="000000"/>
            <w:highlight w:val="white"/>
          </w:rPr>
          <w:alias w:val="Citation"/>
          <w:tag w:val="{&quot;referencesIds&quot;:[&quot;doc:69fd672ebb5afa31a008ded4&quot;],&quot;referencesOptions&quot;:{&quot;doc:69fd672ebb5afa31a008de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4782943,&quot;citationText&quot;:&quot;&lt;span style=\&quot;font-family:Aptos;font-size:16px;color:#000000\&quot;&gt;[5]&lt;/span&gt;&quot;}"/>
          <w:id w:val="-1634782943"/>
          <w:placeholder>
            <w:docPart w:val="E895DE8A607B4F7B88F7FD73B7983B9B"/>
          </w:placeholder>
        </w:sdtPr>
        <w:sdtEndPr/>
        <w:sdtContent>
          <w:r w:rsidR="00A03BD9">
            <w:rPr>
              <w:rFonts w:ascii="Aptos" w:eastAsia="Times New Roman" w:hAnsi="Aptos"/>
              <w:color w:val="000000"/>
            </w:rPr>
            <w:t>[5]</w:t>
          </w:r>
        </w:sdtContent>
      </w:sdt>
      <w:r w:rsidRPr="00201570">
        <w:t>. This "radial" layout mimics the way the human brain naturally processes information through association rather than strict hierarchy. By combining keywords, short phrases, and spatial arrangements, mind mapping bridges the gap between creative brainstorming and logical planning.</w:t>
      </w:r>
    </w:p>
    <w:p w14:paraId="6030CFFF" w14:textId="521420B5" w:rsidR="00DA181D" w:rsidRDefault="00DA181D" w:rsidP="002D5998">
      <w:pPr>
        <w:spacing w:line="259" w:lineRule="auto"/>
        <w:rPr>
          <w:b/>
          <w:bCs/>
        </w:rPr>
      </w:pPr>
      <w:r w:rsidRPr="00DA181D">
        <w:rPr>
          <w:b/>
          <w:bCs/>
        </w:rPr>
        <w:t>b. Benefits in Business</w:t>
      </w:r>
    </w:p>
    <w:p w14:paraId="2A33EA99" w14:textId="1E756A4B" w:rsidR="00291E7A" w:rsidRDefault="00E955F0" w:rsidP="002D5998">
      <w:pPr>
        <w:spacing w:line="259" w:lineRule="auto"/>
      </w:pPr>
      <w:r w:rsidRPr="00E955F0">
        <w:t>In a professional setting, mind mapping is more than just a creative exercise; it is a strategic asset that improves the efficiency of daily operations.</w:t>
      </w:r>
    </w:p>
    <w:p w14:paraId="7AA6CB0B" w14:textId="73027C75" w:rsidR="001877B3" w:rsidRDefault="001877B3" w:rsidP="001312A1">
      <w:pPr>
        <w:pStyle w:val="ListParagraph"/>
        <w:numPr>
          <w:ilvl w:val="0"/>
          <w:numId w:val="19"/>
        </w:numPr>
        <w:spacing w:line="259" w:lineRule="auto"/>
        <w:rPr>
          <w:b/>
          <w:bCs/>
        </w:rPr>
      </w:pPr>
      <w:r w:rsidRPr="001877B3">
        <w:rPr>
          <w:b/>
          <w:bCs/>
        </w:rPr>
        <w:t>Managing Information Overload</w:t>
      </w:r>
    </w:p>
    <w:p w14:paraId="3A78D749" w14:textId="1D1B43C8" w:rsidR="005B1E18" w:rsidRDefault="005B1E18" w:rsidP="002D5998">
      <w:pPr>
        <w:pStyle w:val="NormalWeb"/>
        <w:rPr>
          <w:rFonts w:asciiTheme="minorHAnsi" w:hAnsiTheme="minorHAnsi"/>
        </w:rPr>
      </w:pPr>
      <w:r w:rsidRPr="005B1E18">
        <w:rPr>
          <w:rFonts w:asciiTheme="minorHAnsi" w:hAnsiTheme="minorHAnsi"/>
        </w:rPr>
        <w:t xml:space="preserve">Modern businesses are often overwhelmed by big data and complex reports. Mind mapping serves as a cognitive filter, allowing professionals to </w:t>
      </w:r>
      <w:r w:rsidR="0042485D" w:rsidRPr="005B1E18">
        <w:rPr>
          <w:rFonts w:asciiTheme="minorHAnsi" w:hAnsiTheme="minorHAnsi"/>
        </w:rPr>
        <w:t>distil</w:t>
      </w:r>
      <w:r w:rsidRPr="005B1E18">
        <w:rPr>
          <w:rFonts w:asciiTheme="minorHAnsi" w:hAnsiTheme="minorHAnsi"/>
        </w:rPr>
        <w:t xml:space="preserve"> massive amounts of information into a single, digestible view. Research suggests that the visual nature of these maps</w:t>
      </w:r>
      <w:r w:rsidR="00024347">
        <w:rPr>
          <w:rFonts w:asciiTheme="minorHAnsi" w:hAnsiTheme="minorHAnsi"/>
        </w:rPr>
        <w:t>,</w:t>
      </w:r>
      <w:r w:rsidR="00851418">
        <w:rPr>
          <w:rFonts w:asciiTheme="minorHAnsi" w:hAnsiTheme="minorHAnsi"/>
        </w:rPr>
        <w:t xml:space="preserve"> </w:t>
      </w:r>
      <w:r w:rsidRPr="005B1E18">
        <w:rPr>
          <w:rFonts w:asciiTheme="minorHAnsi" w:hAnsiTheme="minorHAnsi"/>
        </w:rPr>
        <w:t xml:space="preserve">specifically the use of </w:t>
      </w:r>
      <w:r w:rsidR="00851418" w:rsidRPr="005B1E18">
        <w:rPr>
          <w:rFonts w:asciiTheme="minorHAnsi" w:hAnsiTheme="minorHAnsi"/>
        </w:rPr>
        <w:t>colour</w:t>
      </w:r>
      <w:r w:rsidRPr="005B1E18">
        <w:rPr>
          <w:rFonts w:asciiTheme="minorHAnsi" w:hAnsiTheme="minorHAnsi"/>
        </w:rPr>
        <w:t xml:space="preserve"> and spatial cues</w:t>
      </w:r>
      <w:r w:rsidR="00024347">
        <w:rPr>
          <w:rFonts w:asciiTheme="minorHAnsi" w:hAnsiTheme="minorHAnsi"/>
        </w:rPr>
        <w:t>,</w:t>
      </w:r>
      <w:r w:rsidR="00851418">
        <w:rPr>
          <w:rFonts w:asciiTheme="minorHAnsi" w:hAnsiTheme="minorHAnsi"/>
        </w:rPr>
        <w:t xml:space="preserve"> </w:t>
      </w:r>
      <w:r w:rsidRPr="005B1E18">
        <w:rPr>
          <w:rFonts w:asciiTheme="minorHAnsi" w:hAnsiTheme="minorHAnsi"/>
        </w:rPr>
        <w:t xml:space="preserve">significantly improves a person’s ability to recall facts and retrieve information compared to reading standard text </w:t>
      </w:r>
      <w:sdt>
        <w:sdtPr>
          <w:rPr>
            <w:rFonts w:ascii="Aptos" w:hAnsi="Aptos"/>
            <w:color w:val="000000"/>
            <w:highlight w:val="white"/>
          </w:rPr>
          <w:alias w:val="Citation"/>
          <w:tag w:val="{&quot;referencesIds&quot;:[&quot;doc:69fd672e90aca75e012af443&quot;],&quot;referencesOptions&quot;:{&quot;doc:69fd672e90aca75e012af4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0561685,&quot;citationText&quot;:&quot;&lt;span style=\&quot;font-family:Aptos;font-size:16px;color:#000000\&quot;&gt;[6]&lt;/span&gt;&quot;}"/>
          <w:id w:val="-1850561685"/>
          <w:placeholder>
            <w:docPart w:val="CB5292DC4E7E403D9650A812296F9E19"/>
          </w:placeholder>
        </w:sdtPr>
        <w:sdtEndPr/>
        <w:sdtContent>
          <w:r w:rsidR="00A03BD9">
            <w:rPr>
              <w:rFonts w:ascii="Aptos" w:hAnsi="Aptos"/>
              <w:color w:val="000000"/>
            </w:rPr>
            <w:t>[6]</w:t>
          </w:r>
        </w:sdtContent>
      </w:sdt>
      <w:r w:rsidRPr="005B1E18">
        <w:rPr>
          <w:rFonts w:asciiTheme="minorHAnsi" w:hAnsiTheme="minorHAnsi"/>
        </w:rPr>
        <w:t xml:space="preserve">. For operations </w:t>
      </w:r>
      <w:r w:rsidR="00024347">
        <w:rPr>
          <w:rFonts w:asciiTheme="minorHAnsi" w:hAnsiTheme="minorHAnsi"/>
        </w:rPr>
        <w:t>such as staff training or policy reviews, this means employees can grasp complex procedures more quickly</w:t>
      </w:r>
      <w:r w:rsidRPr="005B1E18">
        <w:rPr>
          <w:rFonts w:asciiTheme="minorHAnsi" w:hAnsiTheme="minorHAnsi"/>
        </w:rPr>
        <w:t xml:space="preserve"> and retain them longer.</w:t>
      </w:r>
    </w:p>
    <w:p w14:paraId="686C9891" w14:textId="0CF38834" w:rsidR="0097071D" w:rsidRDefault="00DE43D4" w:rsidP="0097071D">
      <w:pPr>
        <w:pStyle w:val="NormalWeb"/>
        <w:numPr>
          <w:ilvl w:val="0"/>
          <w:numId w:val="19"/>
        </w:numPr>
        <w:jc w:val="both"/>
        <w:rPr>
          <w:rFonts w:asciiTheme="minorHAnsi" w:hAnsiTheme="minorHAnsi"/>
          <w:b/>
          <w:bCs/>
        </w:rPr>
      </w:pPr>
      <w:r w:rsidRPr="00DE43D4">
        <w:rPr>
          <w:rFonts w:asciiTheme="minorHAnsi" w:hAnsiTheme="minorHAnsi"/>
          <w:b/>
          <w:bCs/>
        </w:rPr>
        <w:t>Strengthening Project Planning and Scope</w:t>
      </w:r>
    </w:p>
    <w:p w14:paraId="3A3FE00B" w14:textId="0159653C" w:rsidR="00DE43D4" w:rsidRDefault="007E77B6" w:rsidP="002D5998">
      <w:pPr>
        <w:pStyle w:val="NormalWeb"/>
        <w:rPr>
          <w:rFonts w:asciiTheme="minorHAnsi" w:hAnsiTheme="minorHAnsi"/>
        </w:rPr>
      </w:pPr>
      <w:r w:rsidRPr="007E77B6">
        <w:rPr>
          <w:rFonts w:asciiTheme="minorHAnsi" w:hAnsiTheme="minorHAnsi"/>
        </w:rPr>
        <w:t xml:space="preserve">One of the biggest risks in business operations is "scope creep," </w:t>
      </w:r>
      <w:r w:rsidR="00024347">
        <w:rPr>
          <w:rFonts w:asciiTheme="minorHAnsi" w:hAnsiTheme="minorHAnsi"/>
        </w:rPr>
        <w:t>in which small details are overlooked</w:t>
      </w:r>
      <w:r w:rsidRPr="007E77B6">
        <w:rPr>
          <w:rFonts w:asciiTheme="minorHAnsi" w:hAnsiTheme="minorHAnsi"/>
        </w:rPr>
        <w:t xml:space="preserve"> during the initial planning phase. Mind mapping allows project managers to </w:t>
      </w:r>
      <w:r w:rsidR="00024347">
        <w:rPr>
          <w:rFonts w:asciiTheme="minorHAnsi" w:hAnsiTheme="minorHAnsi"/>
        </w:rPr>
        <w:t>visualise</w:t>
      </w:r>
      <w:r w:rsidRPr="007E77B6">
        <w:rPr>
          <w:rFonts w:asciiTheme="minorHAnsi" w:hAnsiTheme="minorHAnsi"/>
        </w:rPr>
        <w:t xml:space="preserve"> the Work Breakdown Structure</w:t>
      </w:r>
      <w:r w:rsidRPr="007E77B6">
        <w:rPr>
          <w:rFonts w:asciiTheme="minorHAnsi" w:hAnsiTheme="minorHAnsi"/>
          <w:b/>
          <w:bCs/>
        </w:rPr>
        <w:t xml:space="preserve"> </w:t>
      </w:r>
      <w:r w:rsidRPr="007E77B6">
        <w:rPr>
          <w:rFonts w:asciiTheme="minorHAnsi" w:hAnsiTheme="minorHAnsi"/>
        </w:rPr>
        <w:t xml:space="preserve">holistically. By mapping out a project, a team can see all moving parts simultaneously, making it easier to identify dependencies and potential bottlenecks </w:t>
      </w:r>
      <w:sdt>
        <w:sdtPr>
          <w:rPr>
            <w:rFonts w:ascii="Aptos" w:hAnsi="Aptos"/>
            <w:color w:val="000000"/>
            <w:highlight w:val="white"/>
          </w:rPr>
          <w:alias w:val="Citation"/>
          <w:tag w:val="{&quot;referencesIds&quot;:[&quot;doc:69fd672f9a9e1072f7f761c2&quot;],&quot;referencesOptions&quot;:{&quot;doc:69fd672f9a9e1072f7f761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6573889,&quot;citationText&quot;:&quot;&lt;span style=\&quot;font-family:Aptos;font-size:16px;color:#000000\&quot;&gt;[7]&lt;/span&gt;&quot;}"/>
          <w:id w:val="976573889"/>
          <w:placeholder>
            <w:docPart w:val="B32C743846A14A1F9218719B12C2492C"/>
          </w:placeholder>
        </w:sdtPr>
        <w:sdtEndPr/>
        <w:sdtContent>
          <w:r w:rsidR="00A03BD9">
            <w:rPr>
              <w:rFonts w:ascii="Aptos" w:hAnsi="Aptos"/>
              <w:color w:val="000000"/>
            </w:rPr>
            <w:t>[7]</w:t>
          </w:r>
        </w:sdtContent>
      </w:sdt>
      <w:r w:rsidRPr="007E77B6">
        <w:rPr>
          <w:rFonts w:asciiTheme="minorHAnsi" w:hAnsiTheme="minorHAnsi"/>
        </w:rPr>
        <w:t xml:space="preserve">. This "big picture" view ensures that every operational task is </w:t>
      </w:r>
      <w:r w:rsidR="00024347">
        <w:rPr>
          <w:rFonts w:asciiTheme="minorHAnsi" w:hAnsiTheme="minorHAnsi"/>
        </w:rPr>
        <w:t>aligned with the central business goal, reducing the likelihood of wasted resources or missed</w:t>
      </w:r>
      <w:r w:rsidRPr="007E77B6">
        <w:rPr>
          <w:rFonts w:asciiTheme="minorHAnsi" w:hAnsiTheme="minorHAnsi"/>
        </w:rPr>
        <w:t xml:space="preserve"> deadlines.</w:t>
      </w:r>
    </w:p>
    <w:p w14:paraId="7EE7C45A" w14:textId="79BB8AAD" w:rsidR="005F12A9" w:rsidRDefault="005F12A9" w:rsidP="002D5998">
      <w:pPr>
        <w:pStyle w:val="NormalWeb"/>
        <w:numPr>
          <w:ilvl w:val="0"/>
          <w:numId w:val="19"/>
        </w:numPr>
        <w:rPr>
          <w:rFonts w:asciiTheme="minorHAnsi" w:hAnsiTheme="minorHAnsi"/>
          <w:b/>
          <w:bCs/>
        </w:rPr>
      </w:pPr>
      <w:r w:rsidRPr="005F12A9">
        <w:rPr>
          <w:rFonts w:asciiTheme="minorHAnsi" w:hAnsiTheme="minorHAnsi"/>
          <w:b/>
          <w:bCs/>
        </w:rPr>
        <w:t>Enhancing Collaborative Problem Solving</w:t>
      </w:r>
    </w:p>
    <w:p w14:paraId="32BD05B1" w14:textId="213DDBEF" w:rsidR="005F12A9" w:rsidRDefault="006B180F" w:rsidP="002D5998">
      <w:pPr>
        <w:pStyle w:val="NormalWeb"/>
        <w:rPr>
          <w:rFonts w:asciiTheme="minorHAnsi" w:hAnsiTheme="minorHAnsi"/>
        </w:rPr>
      </w:pPr>
      <w:r w:rsidRPr="006B180F">
        <w:rPr>
          <w:rFonts w:asciiTheme="minorHAnsi" w:hAnsiTheme="minorHAnsi"/>
        </w:rPr>
        <w:t xml:space="preserve">Meetings are often </w:t>
      </w:r>
      <w:r w:rsidR="00024347">
        <w:rPr>
          <w:rFonts w:asciiTheme="minorHAnsi" w:hAnsiTheme="minorHAnsi"/>
        </w:rPr>
        <w:t>criticised</w:t>
      </w:r>
      <w:r w:rsidRPr="006B180F">
        <w:rPr>
          <w:rFonts w:asciiTheme="minorHAnsi" w:hAnsiTheme="minorHAnsi"/>
        </w:rPr>
        <w:t xml:space="preserve"> for being unproductive or confusing. When a mind map is used as a live, collaborative document during a meeting, it acts as a "shared external memory" </w:t>
      </w:r>
      <w:sdt>
        <w:sdtPr>
          <w:rPr>
            <w:rFonts w:ascii="Aptos" w:hAnsi="Aptos"/>
            <w:color w:val="000000"/>
            <w:highlight w:val="white"/>
          </w:rPr>
          <w:alias w:val="Citation"/>
          <w:tag w:val="{&quot;referencesIds&quot;:[&quot;doc:69fd672f9a9e1072f7f761c2&quot;],&quot;referencesOptions&quot;:{&quot;doc:69fd672f9a9e1072f7f761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4953059,&quot;citationText&quot;:&quot;&lt;span style=\&quot;font-family:Aptos;font-size:16px;color:#000000\&quot;&gt;[7]&lt;/span&gt;&quot;}"/>
          <w:id w:val="294953059"/>
          <w:placeholder>
            <w:docPart w:val="00F80F9032DB46A99F785D023FD570CB"/>
          </w:placeholder>
        </w:sdtPr>
        <w:sdtEndPr/>
        <w:sdtContent>
          <w:r w:rsidR="00A03BD9">
            <w:rPr>
              <w:rFonts w:ascii="Aptos" w:hAnsi="Aptos"/>
              <w:color w:val="000000"/>
            </w:rPr>
            <w:t>[7]</w:t>
          </w:r>
        </w:sdtContent>
      </w:sdt>
      <w:r w:rsidRPr="006B180F">
        <w:rPr>
          <w:rFonts w:asciiTheme="minorHAnsi" w:hAnsiTheme="minorHAnsi"/>
        </w:rPr>
        <w:t xml:space="preserve">. It allows team members from different departments to see how their specific roles intersect. This visual transparency encourages more active participation and helps teams reach a consensus faster. Instead of sifting through pages of meeting </w:t>
      </w:r>
      <w:r w:rsidRPr="006B180F">
        <w:rPr>
          <w:rFonts w:asciiTheme="minorHAnsi" w:hAnsiTheme="minorHAnsi"/>
        </w:rPr>
        <w:lastRenderedPageBreak/>
        <w:t>minutes, the team leaves with a visual roadmap of who is responsible for what, which streamlines the transition from "idea" to "execution.</w:t>
      </w:r>
    </w:p>
    <w:p w14:paraId="2A518624" w14:textId="6B3BA21C" w:rsidR="006B180F" w:rsidRDefault="008D3F77" w:rsidP="005F12A9">
      <w:pPr>
        <w:pStyle w:val="NormalWeb"/>
        <w:jc w:val="both"/>
        <w:rPr>
          <w:rFonts w:asciiTheme="minorHAnsi" w:hAnsiTheme="minorHAnsi"/>
          <w:b/>
          <w:bCs/>
        </w:rPr>
      </w:pPr>
      <w:r>
        <w:rPr>
          <w:rFonts w:asciiTheme="minorHAnsi" w:hAnsiTheme="minorHAnsi"/>
          <w:b/>
          <w:bCs/>
        </w:rPr>
        <w:t>Conclusion</w:t>
      </w:r>
    </w:p>
    <w:p w14:paraId="1315FD5A" w14:textId="28AAEF65" w:rsidR="008D3F77" w:rsidRPr="008D3F77" w:rsidRDefault="002D5998" w:rsidP="002D5998">
      <w:pPr>
        <w:pStyle w:val="NormalWeb"/>
        <w:rPr>
          <w:rFonts w:asciiTheme="minorHAnsi" w:hAnsiTheme="minorHAnsi"/>
        </w:rPr>
      </w:pPr>
      <w:r w:rsidRPr="002D5998">
        <w:rPr>
          <w:rFonts w:asciiTheme="minorHAnsi" w:hAnsiTheme="minorHAnsi"/>
        </w:rPr>
        <w:t xml:space="preserve">By aligning with the brain's natural tendency toward association, mind mapping transforms complex business data into actionable knowledge. It moves beyond simple list-making to provide a structured, yet flexible, framework that improves memory, clarifies project goals, and fosters more effective teamwork across all levels of an </w:t>
      </w:r>
      <w:r w:rsidR="00024347">
        <w:rPr>
          <w:rFonts w:asciiTheme="minorHAnsi" w:hAnsiTheme="minorHAnsi"/>
        </w:rPr>
        <w:t>organisation</w:t>
      </w:r>
      <w:r w:rsidRPr="002D5998">
        <w:rPr>
          <w:rFonts w:asciiTheme="minorHAnsi" w:hAnsiTheme="minorHAnsi"/>
        </w:rPr>
        <w:t>.</w:t>
      </w:r>
    </w:p>
    <w:p w14:paraId="23537C7D" w14:textId="4FBBFA81" w:rsidR="001312A1" w:rsidRPr="009B3E8B" w:rsidRDefault="009B3E8B" w:rsidP="001312A1">
      <w:pPr>
        <w:spacing w:line="259" w:lineRule="auto"/>
        <w:jc w:val="both"/>
        <w:rPr>
          <w:b/>
          <w:bCs/>
        </w:rPr>
      </w:pPr>
      <w:r>
        <w:rPr>
          <w:b/>
          <w:bCs/>
        </w:rPr>
        <w:t>Task 2: b</w:t>
      </w:r>
    </w:p>
    <w:p w14:paraId="38E98567" w14:textId="23F1079F" w:rsidR="00CF1D82" w:rsidRDefault="00CF1D82" w:rsidP="00AB14C2">
      <w:pPr>
        <w:spacing w:line="259" w:lineRule="auto"/>
        <w:ind w:left="720" w:hanging="720"/>
        <w:rPr>
          <w:color w:val="156082" w:themeColor="accent1"/>
          <w:sz w:val="28"/>
          <w:szCs w:val="28"/>
        </w:rPr>
      </w:pPr>
      <w:r w:rsidRPr="00435E12">
        <w:rPr>
          <w:sz w:val="28"/>
          <w:szCs w:val="28"/>
        </w:rPr>
        <w:t>Link</w:t>
      </w:r>
      <w:r w:rsidR="001F13D3" w:rsidRPr="00435E12">
        <w:rPr>
          <w:sz w:val="28"/>
          <w:szCs w:val="28"/>
        </w:rPr>
        <w:t>:</w:t>
      </w:r>
      <w:r w:rsidR="001F13D3">
        <w:rPr>
          <w:color w:val="156082" w:themeColor="accent1"/>
          <w:sz w:val="28"/>
          <w:szCs w:val="28"/>
        </w:rPr>
        <w:t xml:space="preserve"> </w:t>
      </w:r>
      <w:hyperlink r:id="rId10" w:history="1">
        <w:r w:rsidR="001F13D3" w:rsidRPr="001F13D3">
          <w:rPr>
            <w:rStyle w:val="Hyperlink"/>
            <w:sz w:val="28"/>
            <w:szCs w:val="28"/>
          </w:rPr>
          <w:t>https://mm.tt/map/3992042008?t=KKqLiga8Ix</w:t>
        </w:r>
      </w:hyperlink>
    </w:p>
    <w:p w14:paraId="53D01043" w14:textId="77777777" w:rsidR="00922FE9" w:rsidRDefault="00CB7A5B" w:rsidP="00A32904">
      <w:pPr>
        <w:spacing w:line="259" w:lineRule="auto"/>
        <w:ind w:left="720" w:hanging="720"/>
        <w:rPr>
          <w:color w:val="000000" w:themeColor="text1"/>
        </w:rPr>
      </w:pPr>
      <w:r w:rsidRPr="00CB7A5B">
        <w:rPr>
          <w:noProof/>
          <w:color w:val="156082" w:themeColor="accent1"/>
          <w:sz w:val="28"/>
          <w:szCs w:val="28"/>
        </w:rPr>
        <w:drawing>
          <wp:inline distT="0" distB="0" distL="0" distR="0" wp14:anchorId="1C22B9F3" wp14:editId="41F11B5E">
            <wp:extent cx="5731510" cy="3048635"/>
            <wp:effectExtent l="0" t="0" r="2540" b="0"/>
            <wp:docPr id="835088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088787" name=""/>
                    <pic:cNvPicPr/>
                  </pic:nvPicPr>
                  <pic:blipFill>
                    <a:blip r:embed="rId11"/>
                    <a:stretch>
                      <a:fillRect/>
                    </a:stretch>
                  </pic:blipFill>
                  <pic:spPr>
                    <a:xfrm>
                      <a:off x="0" y="0"/>
                      <a:ext cx="5731510" cy="3048635"/>
                    </a:xfrm>
                    <a:prstGeom prst="rect">
                      <a:avLst/>
                    </a:prstGeom>
                  </pic:spPr>
                </pic:pic>
              </a:graphicData>
            </a:graphic>
          </wp:inline>
        </w:drawing>
      </w:r>
      <w:r w:rsidR="00922FE9">
        <w:rPr>
          <w:color w:val="000000" w:themeColor="text1"/>
        </w:rPr>
        <w:br/>
      </w:r>
    </w:p>
    <w:p w14:paraId="3860EF39" w14:textId="0CA1122D" w:rsidR="00A32904" w:rsidRDefault="00922FE9" w:rsidP="002D5998">
      <w:pPr>
        <w:pStyle w:val="Heading2"/>
        <w:rPr>
          <w:color w:val="000000" w:themeColor="text1"/>
          <w:sz w:val="24"/>
          <w:szCs w:val="24"/>
        </w:rPr>
      </w:pPr>
      <w:bookmarkStart w:id="1" w:name="_Toc222819713"/>
      <w:r w:rsidRPr="00922FE9">
        <w:rPr>
          <w:color w:val="000000" w:themeColor="text1"/>
          <w:sz w:val="24"/>
          <w:szCs w:val="24"/>
        </w:rPr>
        <w:t>Modern organisations rely on integrated software ecosystems that combine productivity tools, communication platforms, data analytics, cloud storage, and enterprise systems. Microsoft applications form a core part of many business environments, especially through Microsoft 365, Teams, Dynamics 365, Power Platform, and Azure-based services.</w:t>
      </w:r>
    </w:p>
    <w:p w14:paraId="4609C1D6" w14:textId="77777777" w:rsidR="00922FE9" w:rsidRPr="00922FE9" w:rsidRDefault="00922FE9" w:rsidP="00922FE9"/>
    <w:p w14:paraId="74F700FB" w14:textId="2E095DD1" w:rsidR="003D480C" w:rsidRDefault="00B42906" w:rsidP="00C65FE5">
      <w:pPr>
        <w:pStyle w:val="Heading2"/>
        <w:jc w:val="both"/>
      </w:pPr>
      <w:r>
        <w:t>Task 3</w:t>
      </w:r>
      <w:bookmarkEnd w:id="1"/>
      <w:r>
        <w:t xml:space="preserve"> </w:t>
      </w:r>
    </w:p>
    <w:p w14:paraId="62883480" w14:textId="77777777" w:rsidR="003537E3" w:rsidRPr="003537E3" w:rsidRDefault="003537E3" w:rsidP="003537E3">
      <w:pPr>
        <w:rPr>
          <w:b/>
          <w:bCs/>
        </w:rPr>
      </w:pPr>
      <w:r w:rsidRPr="003537E3">
        <w:rPr>
          <w:b/>
          <w:bCs/>
        </w:rPr>
        <w:t>Microsoft Word</w:t>
      </w:r>
    </w:p>
    <w:p w14:paraId="1E52F1D0" w14:textId="78C039D7" w:rsidR="003537E3" w:rsidRPr="003537E3" w:rsidRDefault="003537E3" w:rsidP="002D5998">
      <w:r w:rsidRPr="003537E3">
        <w:t xml:space="preserve">In most offices today, Microsoft Word is the go-to tool for writing </w:t>
      </w:r>
      <w:sdt>
        <w:sdtPr>
          <w:rPr>
            <w:rFonts w:ascii="Aptos" w:hAnsi="Aptos"/>
            <w:color w:val="000000"/>
            <w:highlight w:val="white"/>
          </w:rPr>
          <w:alias w:val="Citation"/>
          <w:tag w:val="{&quot;referencesIds&quot;:[&quot;doc:69fd672f90aca75e012af444&quot;],&quot;referencesOptions&quot;:{&quot;doc:69fd672f90aca75e012af4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5425227,&quot;citationText&quot;:&quot;&lt;span style=\&quot;font-family:Aptos;font-size:16px;color:#000000\&quot;&gt;[8]&lt;/span&gt;&quot;}"/>
          <w:id w:val="-1505425227"/>
          <w:placeholder>
            <w:docPart w:val="588A9EF334FA45BCB24C882EBB3E8599"/>
          </w:placeholder>
        </w:sdtPr>
        <w:sdtEndPr/>
        <w:sdtContent>
          <w:r w:rsidR="00A03BD9">
            <w:rPr>
              <w:rFonts w:ascii="Aptos" w:eastAsia="Times New Roman" w:hAnsi="Aptos"/>
              <w:color w:val="000000"/>
            </w:rPr>
            <w:t>[8]</w:t>
          </w:r>
        </w:sdtContent>
      </w:sdt>
      <w:r w:rsidRPr="003537E3">
        <w:t xml:space="preserve">. People use it for everything from basic letters to long business proposals. </w:t>
      </w:r>
      <w:r w:rsidR="00C14F3C" w:rsidRPr="003537E3">
        <w:t>It is</w:t>
      </w:r>
      <w:r w:rsidRPr="003537E3">
        <w:t xml:space="preserve"> popular because it gives you total control over how a page looks—you can easily swap fonts, adjust spacing, and </w:t>
      </w:r>
      <w:r w:rsidRPr="003537E3">
        <w:lastRenderedPageBreak/>
        <w:t xml:space="preserve">fix layouts to make things look polished. It also catches typos and grammar slips as you go, which is a lifesaver for professional writing </w:t>
      </w:r>
      <w:sdt>
        <w:sdtPr>
          <w:rPr>
            <w:rFonts w:ascii="Aptos" w:hAnsi="Aptos"/>
            <w:color w:val="000000"/>
            <w:highlight w:val="white"/>
          </w:rPr>
          <w:alias w:val="Citation"/>
          <w:tag w:val="{&quot;referencesIds&quot;:[&quot;doc:69fd6730238fdf6de3d053de&quot;],&quot;referencesOptions&quot;:{&quot;doc:69fd6730238fdf6de3d053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8469080,&quot;citationText&quot;:&quot;&lt;span style=\&quot;font-family:Aptos;font-size:16px;color:#000000\&quot;&gt;[9]&lt;/span&gt;&quot;}"/>
          <w:id w:val="-588469080"/>
          <w:placeholder>
            <w:docPart w:val="C8326888444047A18091A915FE872E19"/>
          </w:placeholder>
        </w:sdtPr>
        <w:sdtEndPr/>
        <w:sdtContent>
          <w:r w:rsidR="00A03BD9">
            <w:rPr>
              <w:rFonts w:ascii="Aptos" w:eastAsia="Times New Roman" w:hAnsi="Aptos"/>
              <w:color w:val="000000"/>
            </w:rPr>
            <w:t>[9]</w:t>
          </w:r>
        </w:sdtContent>
      </w:sdt>
      <w:r w:rsidRPr="003537E3">
        <w:t>.</w:t>
      </w:r>
    </w:p>
    <w:p w14:paraId="6F136DD5" w14:textId="1041A891" w:rsidR="003537E3" w:rsidRPr="003537E3" w:rsidRDefault="003537E3" w:rsidP="002D5998">
      <w:r w:rsidRPr="003537E3">
        <w:t xml:space="preserve">The best part about Word is that </w:t>
      </w:r>
      <w:r w:rsidR="00C14F3C" w:rsidRPr="003537E3">
        <w:t>it is</w:t>
      </w:r>
      <w:r w:rsidRPr="003537E3">
        <w:t xml:space="preserve"> easy for beginners to pick up, yet it has "Track Changes" and comment features that make collaborating with a team feel seamless </w:t>
      </w:r>
      <w:sdt>
        <w:sdtPr>
          <w:rPr>
            <w:rFonts w:ascii="Aptos" w:hAnsi="Aptos"/>
            <w:color w:val="000000"/>
            <w:highlight w:val="white"/>
          </w:rPr>
          <w:alias w:val="Citation"/>
          <w:tag w:val="{&quot;referencesIds&quot;:[&quot;doc:69fd672f90aca75e012af444&quot;],&quot;referencesOptions&quot;:{&quot;doc:69fd672f90aca75e012af4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2787283,&quot;citationText&quot;:&quot;&lt;span style=\&quot;font-family:Aptos;font-size:16px;color:#000000\&quot;&gt;[8]&lt;/span&gt;&quot;}"/>
          <w:id w:val="-1992787283"/>
          <w:placeholder>
            <w:docPart w:val="5E8436FCE9414438B3A1B8C8D40F2670"/>
          </w:placeholder>
        </w:sdtPr>
        <w:sdtEndPr/>
        <w:sdtContent>
          <w:r w:rsidR="00A03BD9">
            <w:rPr>
              <w:rFonts w:ascii="Aptos" w:eastAsia="Times New Roman" w:hAnsi="Aptos"/>
              <w:color w:val="000000"/>
            </w:rPr>
            <w:t>[8]</w:t>
          </w:r>
        </w:sdtContent>
      </w:sdt>
      <w:r w:rsidRPr="003537E3">
        <w:t xml:space="preserve">, </w:t>
      </w:r>
      <w:sdt>
        <w:sdtPr>
          <w:rPr>
            <w:rFonts w:ascii="Aptos" w:hAnsi="Aptos"/>
            <w:color w:val="000000"/>
            <w:highlight w:val="white"/>
          </w:rPr>
          <w:alias w:val="Citation"/>
          <w:tag w:val="{&quot;referencesIds&quot;:[&quot;doc:69fd6730238fdf6de3d053de&quot;],&quot;referencesOptions&quot;:{&quot;doc:69fd6730238fdf6de3d053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3558873,&quot;citationText&quot;:&quot;&lt;span style=\&quot;font-family:Aptos;font-size:16px;color:#000000\&quot;&gt;[9]&lt;/span&gt;&quot;}"/>
          <w:id w:val="-1633558873"/>
          <w:placeholder>
            <w:docPart w:val="318B40B6D8324026BE8E510E8E28A3B5"/>
          </w:placeholder>
        </w:sdtPr>
        <w:sdtEndPr/>
        <w:sdtContent>
          <w:r w:rsidR="00A03BD9">
            <w:rPr>
              <w:rFonts w:ascii="Aptos" w:eastAsia="Times New Roman" w:hAnsi="Aptos"/>
              <w:color w:val="000000"/>
            </w:rPr>
            <w:t>[9]</w:t>
          </w:r>
        </w:sdtContent>
      </w:sdt>
      <w:r w:rsidRPr="003537E3">
        <w:t xml:space="preserve">. Just keep in mind that while </w:t>
      </w:r>
      <w:r w:rsidR="00C14F3C" w:rsidRPr="003537E3">
        <w:t>it is</w:t>
      </w:r>
      <w:r w:rsidRPr="003537E3">
        <w:t xml:space="preserve"> great for text, it </w:t>
      </w:r>
      <w:r w:rsidR="00C14F3C" w:rsidRPr="003537E3">
        <w:t>is not</w:t>
      </w:r>
      <w:r w:rsidRPr="003537E3">
        <w:t xml:space="preserve"> built for heavy data crunching; </w:t>
      </w:r>
      <w:r w:rsidR="00C14F3C" w:rsidRPr="003537E3">
        <w:t>you will</w:t>
      </w:r>
      <w:r w:rsidRPr="003537E3">
        <w:t xml:space="preserve"> want a spreadsheet for that </w:t>
      </w:r>
      <w:sdt>
        <w:sdtPr>
          <w:rPr>
            <w:rFonts w:ascii="Aptos" w:hAnsi="Aptos"/>
            <w:color w:val="000000"/>
            <w:highlight w:val="white"/>
          </w:rPr>
          <w:alias w:val="Citation"/>
          <w:tag w:val="{&quot;referencesIds&quot;:[&quot;doc:69fd6731bb5afa31a008ded5&quot;],&quot;referencesOptions&quot;:{&quot;doc:69fd6731bb5afa31a008de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454295,&quot;citationText&quot;:&quot;&lt;span style=\&quot;font-family:Aptos;font-size:16px;color:#000000\&quot;&gt;[10]&lt;/span&gt;&quot;}"/>
          <w:id w:val="1782454295"/>
          <w:placeholder>
            <w:docPart w:val="37A894BD37BD4A2EB66F9D6627326D4E"/>
          </w:placeholder>
        </w:sdtPr>
        <w:sdtEndPr/>
        <w:sdtContent>
          <w:r w:rsidR="00A03BD9">
            <w:rPr>
              <w:rFonts w:ascii="Aptos" w:eastAsia="Times New Roman" w:hAnsi="Aptos"/>
              <w:color w:val="000000"/>
            </w:rPr>
            <w:t>[10]</w:t>
          </w:r>
        </w:sdtContent>
      </w:sdt>
      <w:r w:rsidRPr="003537E3">
        <w:t>.</w:t>
      </w:r>
    </w:p>
    <w:p w14:paraId="57698A33" w14:textId="77777777" w:rsidR="003537E3" w:rsidRPr="003537E3" w:rsidRDefault="003537E3" w:rsidP="002D5998">
      <w:pPr>
        <w:rPr>
          <w:b/>
          <w:bCs/>
        </w:rPr>
      </w:pPr>
      <w:r w:rsidRPr="003537E3">
        <w:rPr>
          <w:b/>
          <w:bCs/>
        </w:rPr>
        <w:t>Microsoft PowerPoint</w:t>
      </w:r>
    </w:p>
    <w:p w14:paraId="06E7B041" w14:textId="14673D58" w:rsidR="003537E3" w:rsidRPr="003537E3" w:rsidRDefault="003537E3" w:rsidP="002D5998">
      <w:r w:rsidRPr="003537E3">
        <w:t xml:space="preserve">When you need to share ideas in a meeting or a pitch, PowerPoint is the standard choice. It lets you mix text with photos, charts, and even video to tell a story through slides </w:t>
      </w:r>
      <w:sdt>
        <w:sdtPr>
          <w:rPr>
            <w:rFonts w:ascii="Aptos" w:hAnsi="Aptos"/>
            <w:color w:val="000000"/>
            <w:highlight w:val="white"/>
          </w:rPr>
          <w:alias w:val="Citation"/>
          <w:tag w:val="{&quot;referencesIds&quot;:[&quot;doc:69fd6731238fdf6de3d053df&quot;],&quot;referencesOptions&quot;:{&quot;doc:69fd6731238fdf6de3d053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5245179,&quot;citationText&quot;:&quot;&lt;span style=\&quot;font-family:Aptos;font-size:16px;color:#000000\&quot;&gt;[11]&lt;/span&gt;&quot;}"/>
          <w:id w:val="1685245179"/>
          <w:placeholder>
            <w:docPart w:val="87F1C4765D5C4C84A55AAF3EEAE34DF1"/>
          </w:placeholder>
        </w:sdtPr>
        <w:sdtEndPr/>
        <w:sdtContent>
          <w:r w:rsidR="00A03BD9">
            <w:rPr>
              <w:rFonts w:ascii="Aptos" w:eastAsia="Times New Roman" w:hAnsi="Aptos"/>
              <w:color w:val="000000"/>
            </w:rPr>
            <w:t>[11]</w:t>
          </w:r>
        </w:sdtContent>
      </w:sdt>
      <w:r w:rsidRPr="003537E3">
        <w:t xml:space="preserve">. You </w:t>
      </w:r>
      <w:r w:rsidR="00430BF3" w:rsidRPr="003537E3">
        <w:t>do not</w:t>
      </w:r>
      <w:r w:rsidRPr="003537E3">
        <w:t xml:space="preserve"> need to be a graphic designer to use it either, as there are plenty of ready-made themes to help you get started.</w:t>
      </w:r>
    </w:p>
    <w:p w14:paraId="01616C68" w14:textId="131E4EB2" w:rsidR="003537E3" w:rsidRPr="003537E3" w:rsidRDefault="003537E3" w:rsidP="002D5998">
      <w:r w:rsidRPr="003537E3">
        <w:t xml:space="preserve">PowerPoint’s real strength is making complex ideas easier to see and understand. However, there is a "less is more" rule here: if you cram too much text onto a slide or go overboard with flashy animations, </w:t>
      </w:r>
      <w:r w:rsidR="002A3109" w:rsidRPr="003537E3">
        <w:t>you will</w:t>
      </w:r>
      <w:r w:rsidRPr="003537E3">
        <w:t xml:space="preserve"> likely lose your audience’s attention rather than keep it </w:t>
      </w:r>
      <w:sdt>
        <w:sdtPr>
          <w:rPr>
            <w:rFonts w:ascii="Aptos" w:hAnsi="Aptos"/>
            <w:color w:val="000000"/>
            <w:highlight w:val="white"/>
          </w:rPr>
          <w:alias w:val="Citation"/>
          <w:tag w:val="{&quot;referencesIds&quot;:[&quot;doc:69fd6731238fdf6de3d053df&quot;],&quot;referencesOptions&quot;:{&quot;doc:69fd6731238fdf6de3d053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1847761,&quot;citationText&quot;:&quot;&lt;span style=\&quot;font-family:Aptos;font-size:16px;color:#000000\&quot;&gt;[11]&lt;/span&gt;&quot;}"/>
          <w:id w:val="-1591847761"/>
          <w:placeholder>
            <w:docPart w:val="F4528E00B1C64D9FB2E1A4E760E294C0"/>
          </w:placeholder>
        </w:sdtPr>
        <w:sdtEndPr/>
        <w:sdtContent>
          <w:r w:rsidR="00A03BD9">
            <w:rPr>
              <w:rFonts w:ascii="Aptos" w:eastAsia="Times New Roman" w:hAnsi="Aptos"/>
              <w:color w:val="000000"/>
            </w:rPr>
            <w:t>[11]</w:t>
          </w:r>
        </w:sdtContent>
      </w:sdt>
      <w:r w:rsidRPr="003537E3">
        <w:t>.</w:t>
      </w:r>
    </w:p>
    <w:p w14:paraId="11888D81" w14:textId="77777777" w:rsidR="003537E3" w:rsidRPr="003537E3" w:rsidRDefault="003537E3" w:rsidP="002D5998">
      <w:pPr>
        <w:rPr>
          <w:b/>
          <w:bCs/>
        </w:rPr>
      </w:pPr>
      <w:r w:rsidRPr="003537E3">
        <w:rPr>
          <w:b/>
          <w:bCs/>
        </w:rPr>
        <w:t>Microsoft Excel</w:t>
      </w:r>
    </w:p>
    <w:p w14:paraId="3EA9386D" w14:textId="66922E94" w:rsidR="003537E3" w:rsidRPr="003537E3" w:rsidRDefault="003537E3" w:rsidP="002D5998">
      <w:r w:rsidRPr="003537E3">
        <w:t xml:space="preserve">Excel is a powerhouse for anyone dealing with numbers or big lists of data </w:t>
      </w:r>
      <w:sdt>
        <w:sdtPr>
          <w:rPr>
            <w:rFonts w:ascii="Aptos" w:hAnsi="Aptos"/>
            <w:color w:val="000000"/>
            <w:highlight w:val="white"/>
          </w:rPr>
          <w:alias w:val="Citation"/>
          <w:tag w:val="{&quot;referencesIds&quot;:[&quot;doc:69fd6731bb5afa31a008ded5&quot;],&quot;referencesOptions&quot;:{&quot;doc:69fd6731bb5afa31a008de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4794744,&quot;citationText&quot;:&quot;&lt;span style=\&quot;font-family:Aptos;font-size:16px;color:#000000\&quot;&gt;[10]&lt;/span&gt;&quot;}"/>
          <w:id w:val="-2144794744"/>
          <w:placeholder>
            <w:docPart w:val="B7E1B8A8C91E4F8192B57CD6496FBA37"/>
          </w:placeholder>
        </w:sdtPr>
        <w:sdtEndPr/>
        <w:sdtContent>
          <w:r w:rsidR="00A03BD9">
            <w:rPr>
              <w:rFonts w:ascii="Aptos" w:eastAsia="Times New Roman" w:hAnsi="Aptos"/>
              <w:color w:val="000000"/>
            </w:rPr>
            <w:t>[10]</w:t>
          </w:r>
        </w:sdtContent>
      </w:sdt>
      <w:r w:rsidRPr="003537E3">
        <w:t xml:space="preserve">. At its simplest, </w:t>
      </w:r>
      <w:r w:rsidR="003262B1" w:rsidRPr="003537E3">
        <w:t>it is</w:t>
      </w:r>
      <w:r w:rsidRPr="003537E3">
        <w:t xml:space="preserve"> a grid of rows and columns where you can type in information, but its real magic lies in its formulas. It can automate math and handle massive amounts of data in seconds, which is why it’s the backbone of financial reporting and forecasting </w:t>
      </w:r>
      <w:sdt>
        <w:sdtPr>
          <w:rPr>
            <w:rFonts w:ascii="Aptos" w:hAnsi="Aptos"/>
            <w:color w:val="000000"/>
            <w:highlight w:val="white"/>
          </w:rPr>
          <w:alias w:val="Citation"/>
          <w:tag w:val="{&quot;referencesIds&quot;:[&quot;doc:69fd6731bb5afa31a008ded5&quot;],&quot;referencesOptions&quot;:{&quot;doc:69fd6731bb5afa31a008de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9498812,&quot;citationText&quot;:&quot;&lt;span style=\&quot;font-family:Aptos;font-size:16px;color:#000000\&quot;&gt;[10]&lt;/span&gt;&quot;}"/>
          <w:id w:val="799498812"/>
          <w:placeholder>
            <w:docPart w:val="E3B6DA8B72244F2EB90050D4BA0DCD30"/>
          </w:placeholder>
        </w:sdtPr>
        <w:sdtEndPr/>
        <w:sdtContent>
          <w:r w:rsidR="00A03BD9">
            <w:rPr>
              <w:rFonts w:ascii="Aptos" w:eastAsia="Times New Roman" w:hAnsi="Aptos"/>
              <w:color w:val="000000"/>
            </w:rPr>
            <w:t>[10]</w:t>
          </w:r>
        </w:sdtContent>
      </w:sdt>
      <w:r w:rsidRPr="003537E3">
        <w:t>.</w:t>
      </w:r>
    </w:p>
    <w:p w14:paraId="7CE6732A" w14:textId="5FD26128" w:rsidR="003537E3" w:rsidRPr="003537E3" w:rsidRDefault="003537E3" w:rsidP="002D5998">
      <w:r w:rsidRPr="003537E3">
        <w:t xml:space="preserve">While Excel is amazing for turning data into clear charts and visuals, it does have a steeper learning curve. It can be a bit intimidating for new users, and </w:t>
      </w:r>
      <w:r w:rsidR="00024347">
        <w:t>one must be careful; a</w:t>
      </w:r>
      <w:r w:rsidRPr="003537E3">
        <w:t xml:space="preserve"> small mistake in a formula can throw off </w:t>
      </w:r>
      <w:r w:rsidR="00024347">
        <w:t>the</w:t>
      </w:r>
      <w:r w:rsidRPr="003537E3">
        <w:t xml:space="preserve"> entire result </w:t>
      </w:r>
      <w:sdt>
        <w:sdtPr>
          <w:rPr>
            <w:rFonts w:ascii="Aptos" w:hAnsi="Aptos"/>
            <w:color w:val="000000"/>
            <w:highlight w:val="white"/>
          </w:rPr>
          <w:alias w:val="Citation"/>
          <w:tag w:val="{&quot;referencesIds&quot;:[&quot;doc:69fd6731bb5afa31a008ded5&quot;],&quot;referencesOptions&quot;:{&quot;doc:69fd6731bb5afa31a008de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2225686,&quot;citationText&quot;:&quot;&lt;span style=\&quot;font-family:Aptos;font-size:16px;color:#000000\&quot;&gt;[10]&lt;/span&gt;&quot;}"/>
          <w:id w:val="922225686"/>
          <w:placeholder>
            <w:docPart w:val="6096F7E095DE431BBAD6BBEA7ADEE664"/>
          </w:placeholder>
        </w:sdtPr>
        <w:sdtEndPr/>
        <w:sdtContent>
          <w:r w:rsidR="00A03BD9">
            <w:rPr>
              <w:rFonts w:ascii="Aptos" w:eastAsia="Times New Roman" w:hAnsi="Aptos"/>
              <w:color w:val="000000"/>
            </w:rPr>
            <w:t>[10]</w:t>
          </w:r>
        </w:sdtContent>
      </w:sdt>
      <w:r w:rsidRPr="003537E3">
        <w:t>.</w:t>
      </w:r>
    </w:p>
    <w:p w14:paraId="2FDD1861" w14:textId="77777777" w:rsidR="003537E3" w:rsidRPr="003537E3" w:rsidRDefault="003537E3" w:rsidP="002D5998">
      <w:pPr>
        <w:rPr>
          <w:b/>
          <w:bCs/>
        </w:rPr>
      </w:pPr>
      <w:r w:rsidRPr="003537E3">
        <w:rPr>
          <w:b/>
          <w:bCs/>
        </w:rPr>
        <w:t>Microsoft Access</w:t>
      </w:r>
    </w:p>
    <w:p w14:paraId="4FFD2079" w14:textId="073C027B" w:rsidR="003537E3" w:rsidRPr="003537E3" w:rsidRDefault="003537E3" w:rsidP="002D5998">
      <w:r w:rsidRPr="003537E3">
        <w:t xml:space="preserve">Microsoft Access is designed for those times when a simple spreadsheet </w:t>
      </w:r>
      <w:r w:rsidR="00304B68" w:rsidRPr="003537E3">
        <w:t>is not</w:t>
      </w:r>
      <w:r w:rsidRPr="003537E3">
        <w:t xml:space="preserve"> enough. </w:t>
      </w:r>
      <w:r w:rsidR="00304B68" w:rsidRPr="003537E3">
        <w:t>It is</w:t>
      </w:r>
      <w:r w:rsidRPr="003537E3">
        <w:t xml:space="preserve"> a database tool used to store and </w:t>
      </w:r>
      <w:r w:rsidR="00024347">
        <w:t>organise</w:t>
      </w:r>
      <w:r w:rsidRPr="003537E3">
        <w:t xml:space="preserve"> huge amounts of structured info, like customer lists or inventory tracking </w:t>
      </w:r>
      <w:sdt>
        <w:sdtPr>
          <w:rPr>
            <w:rFonts w:ascii="Aptos" w:hAnsi="Aptos"/>
            <w:color w:val="000000"/>
            <w:highlight w:val="white"/>
          </w:rPr>
          <w:alias w:val="Citation"/>
          <w:tag w:val="{&quot;referencesIds&quot;:[&quot;doc:69fd673290aca75e012af445&quot;],&quot;referencesOptions&quot;:{&quot;doc:69fd673290aca75e012af4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7435617,&quot;citationText&quot;:&quot;&lt;span style=\&quot;font-family:Aptos;font-size:16px;color:#000000\&quot;&gt;[12]&lt;/span&gt;&quot;}"/>
          <w:id w:val="-1187435617"/>
          <w:placeholder>
            <w:docPart w:val="6A80D6114FBD46FDB81BBB084E25D13E"/>
          </w:placeholder>
        </w:sdtPr>
        <w:sdtEndPr/>
        <w:sdtContent>
          <w:r w:rsidR="00A03BD9">
            <w:rPr>
              <w:rFonts w:ascii="Aptos" w:eastAsia="Times New Roman" w:hAnsi="Aptos"/>
              <w:color w:val="000000"/>
            </w:rPr>
            <w:t>[12]</w:t>
          </w:r>
        </w:sdtContent>
      </w:sdt>
      <w:r w:rsidRPr="003537E3">
        <w:t xml:space="preserve">. Unlike a basic list, Access lets you link different </w:t>
      </w:r>
      <w:r w:rsidR="00024347">
        <w:t>data sets</w:t>
      </w:r>
      <w:r w:rsidRPr="003537E3">
        <w:t xml:space="preserve"> </w:t>
      </w:r>
      <w:r w:rsidR="00304B68" w:rsidRPr="003537E3">
        <w:t>together,</w:t>
      </w:r>
      <w:r w:rsidRPr="003537E3">
        <w:t xml:space="preserve"> so everything stays connected and </w:t>
      </w:r>
      <w:r w:rsidR="00024347">
        <w:t>organised</w:t>
      </w:r>
      <w:r w:rsidRPr="003537E3">
        <w:t>.</w:t>
      </w:r>
    </w:p>
    <w:p w14:paraId="27C61DD9" w14:textId="20B67EDF" w:rsidR="00FC7B26" w:rsidRPr="003537E3" w:rsidRDefault="00304B68" w:rsidP="002D5998">
      <w:pPr>
        <w:rPr>
          <w:rStyle w:val="Heading3Char"/>
          <w:rFonts w:eastAsiaTheme="minorEastAsia" w:cstheme="minorBidi"/>
          <w:color w:val="auto"/>
          <w:sz w:val="24"/>
          <w:szCs w:val="24"/>
        </w:rPr>
      </w:pPr>
      <w:r w:rsidRPr="003537E3">
        <w:t>It is</w:t>
      </w:r>
      <w:r w:rsidR="003537E3" w:rsidRPr="003537E3">
        <w:t xml:space="preserve"> much more robust than Excel for long-term data management, but it does have its limits </w:t>
      </w:r>
      <w:sdt>
        <w:sdtPr>
          <w:rPr>
            <w:rFonts w:ascii="Aptos" w:hAnsi="Aptos"/>
            <w:color w:val="000000"/>
            <w:highlight w:val="white"/>
          </w:rPr>
          <w:alias w:val="Citation"/>
          <w:tag w:val="{&quot;referencesIds&quot;:[&quot;doc:69fd673290aca75e012af445&quot;],&quot;referencesOptions&quot;:{&quot;doc:69fd673290aca75e012af4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099432,&quot;citationText&quot;:&quot;&lt;span style=\&quot;font-family:Aptos;font-size:16px;color:#000000\&quot;&gt;[12]&lt;/span&gt;&quot;}"/>
          <w:id w:val="-741099432"/>
          <w:placeholder>
            <w:docPart w:val="31017C7E653749A5B5F5252638DDA391"/>
          </w:placeholder>
        </w:sdtPr>
        <w:sdtEndPr/>
        <w:sdtContent>
          <w:r w:rsidR="00A03BD9">
            <w:rPr>
              <w:rFonts w:ascii="Aptos" w:eastAsia="Times New Roman" w:hAnsi="Aptos"/>
              <w:color w:val="000000"/>
            </w:rPr>
            <w:t>[12]</w:t>
          </w:r>
        </w:sdtContent>
      </w:sdt>
      <w:r w:rsidR="003537E3" w:rsidRPr="003537E3">
        <w:t xml:space="preserve">. It </w:t>
      </w:r>
      <w:r w:rsidRPr="003537E3">
        <w:t>is not</w:t>
      </w:r>
      <w:r w:rsidR="003537E3" w:rsidRPr="003537E3">
        <w:t xml:space="preserve"> meant for massive, global-scale corporations, and you might need a bit of technical "know-how" to set up the database properly in the first place </w:t>
      </w:r>
      <w:sdt>
        <w:sdtPr>
          <w:rPr>
            <w:rFonts w:ascii="Aptos" w:hAnsi="Aptos"/>
            <w:color w:val="000000"/>
            <w:highlight w:val="white"/>
          </w:rPr>
          <w:alias w:val="Citation"/>
          <w:tag w:val="{&quot;referencesIds&quot;:[&quot;doc:69fd673290aca75e012af445&quot;],&quot;referencesOptions&quot;:{&quot;doc:69fd673290aca75e012af4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6932335,&quot;citationText&quot;:&quot;&lt;span style=\&quot;font-family:Aptos;font-size:16px;color:#000000\&quot;&gt;[12]&lt;/span&gt;&quot;}"/>
          <w:id w:val="-1666932335"/>
          <w:placeholder>
            <w:docPart w:val="3E5EC13CE5AD4047AB2AFCA564B47620"/>
          </w:placeholder>
        </w:sdtPr>
        <w:sdtEndPr/>
        <w:sdtContent>
          <w:r w:rsidR="00A03BD9">
            <w:rPr>
              <w:rFonts w:ascii="Aptos" w:eastAsia="Times New Roman" w:hAnsi="Aptos"/>
              <w:color w:val="000000"/>
            </w:rPr>
            <w:t>[12]</w:t>
          </w:r>
        </w:sdtContent>
      </w:sdt>
      <w:r w:rsidR="003537E3" w:rsidRPr="003537E3">
        <w:t>.</w:t>
      </w:r>
      <w:bookmarkStart w:id="2" w:name="_Toc222819716"/>
    </w:p>
    <w:p w14:paraId="58931CAC" w14:textId="768357A4" w:rsidR="00A66656" w:rsidRDefault="00241C8D" w:rsidP="002D5998">
      <w:pPr>
        <w:pStyle w:val="Heading3"/>
      </w:pPr>
      <w:r w:rsidRPr="004719CA">
        <w:rPr>
          <w:rStyle w:val="Heading3Char"/>
        </w:rPr>
        <w:t>b.</w:t>
      </w:r>
      <w:bookmarkEnd w:id="2"/>
      <w:r>
        <w:t xml:space="preserve">  </w:t>
      </w:r>
    </w:p>
    <w:p w14:paraId="5BFE37EA" w14:textId="13404CB7" w:rsidR="00F74FD3" w:rsidRDefault="004F510B" w:rsidP="002D5998">
      <w:r>
        <w:rPr>
          <w:b/>
          <w:bCs/>
        </w:rPr>
        <w:t xml:space="preserve">Testing </w:t>
      </w:r>
      <w:r w:rsidR="00205B91" w:rsidRPr="00865C41">
        <w:rPr>
          <w:b/>
          <w:bCs/>
        </w:rPr>
        <w:t xml:space="preserve">two </w:t>
      </w:r>
      <w:r w:rsidR="006036BF" w:rsidRPr="00865C41">
        <w:rPr>
          <w:b/>
          <w:bCs/>
        </w:rPr>
        <w:t>different software applications</w:t>
      </w:r>
      <w:r w:rsidR="000742A9">
        <w:rPr>
          <w:b/>
          <w:bCs/>
        </w:rPr>
        <w:t>.</w:t>
      </w:r>
      <w:r w:rsidR="00B42906">
        <w:t xml:space="preserve"> </w:t>
      </w:r>
    </w:p>
    <w:p w14:paraId="0195E8BC" w14:textId="56DC501B" w:rsidR="00601B76" w:rsidRDefault="00601B76" w:rsidP="002D5998">
      <w:pPr>
        <w:rPr>
          <w:b/>
          <w:bCs/>
        </w:rPr>
      </w:pPr>
      <w:r>
        <w:rPr>
          <w:b/>
          <w:bCs/>
        </w:rPr>
        <w:t xml:space="preserve">Mail </w:t>
      </w:r>
      <w:r w:rsidR="00F67DA2">
        <w:rPr>
          <w:b/>
          <w:bCs/>
        </w:rPr>
        <w:t>merge</w:t>
      </w:r>
    </w:p>
    <w:p w14:paraId="00A18152" w14:textId="29C48F4A" w:rsidR="00F67DA2" w:rsidRDefault="00F67DA2" w:rsidP="002D5998">
      <w:r>
        <w:lastRenderedPageBreak/>
        <w:t>The following images are screenshots sho</w:t>
      </w:r>
      <w:r w:rsidR="00664D99">
        <w:t xml:space="preserve">wing how I tested </w:t>
      </w:r>
      <w:r w:rsidR="00D1247B">
        <w:t>Mail merge step by step.</w:t>
      </w:r>
    </w:p>
    <w:p w14:paraId="40C8CFAB" w14:textId="1BE85200" w:rsidR="00F83A6A" w:rsidRDefault="00F83A6A" w:rsidP="002D5998">
      <w:r>
        <w:t>Step 1.</w:t>
      </w:r>
    </w:p>
    <w:p w14:paraId="1098AA25" w14:textId="31F5D699" w:rsidR="00D1247B" w:rsidRDefault="000769D2" w:rsidP="002D5998">
      <w:r>
        <w:rPr>
          <w:noProof/>
        </w:rPr>
        <w:drawing>
          <wp:inline distT="0" distB="0" distL="0" distR="0" wp14:anchorId="3F367144" wp14:editId="3AB0F494">
            <wp:extent cx="5731510" cy="3223895"/>
            <wp:effectExtent l="0" t="0" r="2540" b="0"/>
            <wp:docPr id="164776862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F3D9280" w14:textId="3A9E81D2" w:rsidR="00F83A6A" w:rsidRDefault="00F83A6A" w:rsidP="002D5998">
      <w:r>
        <w:t>Step 2.</w:t>
      </w:r>
    </w:p>
    <w:p w14:paraId="5AE22152" w14:textId="31A39281" w:rsidR="00F83A6A" w:rsidRDefault="000769D2" w:rsidP="002D5998">
      <w:r>
        <w:rPr>
          <w:noProof/>
        </w:rPr>
        <w:drawing>
          <wp:inline distT="0" distB="0" distL="0" distR="0" wp14:anchorId="61CFCBB3" wp14:editId="6B38364D">
            <wp:extent cx="5731510" cy="3223895"/>
            <wp:effectExtent l="0" t="0" r="2540" b="0"/>
            <wp:docPr id="52494959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9EEF9BC" w14:textId="7B8F4DA7" w:rsidR="00543173" w:rsidRDefault="00836DE6" w:rsidP="002D5998">
      <w:r>
        <w:t>Step 3.</w:t>
      </w:r>
    </w:p>
    <w:p w14:paraId="5F899C65" w14:textId="3F31998F" w:rsidR="00836DE6" w:rsidRDefault="007E254E" w:rsidP="002D5998">
      <w:r>
        <w:rPr>
          <w:noProof/>
        </w:rPr>
        <w:lastRenderedPageBreak/>
        <w:drawing>
          <wp:inline distT="0" distB="0" distL="0" distR="0" wp14:anchorId="090814B4" wp14:editId="075E9A7F">
            <wp:extent cx="5731510" cy="3223895"/>
            <wp:effectExtent l="0" t="0" r="2540" b="0"/>
            <wp:docPr id="56385685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EA3A787" w14:textId="2177078C" w:rsidR="007E254E" w:rsidRDefault="00776651" w:rsidP="002D5998">
      <w:r>
        <w:t>Step 4.</w:t>
      </w:r>
    </w:p>
    <w:p w14:paraId="5A9D724D" w14:textId="1AB157E9" w:rsidR="00776651" w:rsidRPr="00F67DA2" w:rsidRDefault="00776651" w:rsidP="002D5998">
      <w:r>
        <w:rPr>
          <w:noProof/>
        </w:rPr>
        <w:drawing>
          <wp:inline distT="0" distB="0" distL="0" distR="0" wp14:anchorId="45199364" wp14:editId="2D403D24">
            <wp:extent cx="5731510" cy="3223895"/>
            <wp:effectExtent l="0" t="0" r="2540" b="0"/>
            <wp:docPr id="163141399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E6D654A" w14:textId="2E12106D" w:rsidR="00634FFF" w:rsidRDefault="00634FFF" w:rsidP="002D5998">
      <w:r w:rsidRPr="00634FFF">
        <w:rPr>
          <w:b/>
          <w:bCs/>
        </w:rPr>
        <w:t>Pivot Table</w:t>
      </w:r>
      <w:r w:rsidR="002B2957">
        <w:rPr>
          <w:b/>
          <w:bCs/>
        </w:rPr>
        <w:br/>
      </w:r>
      <w:r w:rsidR="00D83E4B">
        <w:t>Microsoft Excel</w:t>
      </w:r>
      <w:r w:rsidRPr="00634FFF">
        <w:t xml:space="preserve"> is a tool </w:t>
      </w:r>
      <w:r w:rsidR="00D83E4B">
        <w:t>for summarising and analysing</w:t>
      </w:r>
      <w:r w:rsidRPr="00634FFF">
        <w:t xml:space="preserve"> large datasets. It allows users to reorganise data by dragging and dropping fields into different categories</w:t>
      </w:r>
      <w:r w:rsidR="00D83E4B">
        <w:t>,</w:t>
      </w:r>
      <w:r w:rsidRPr="00634FFF">
        <w:t xml:space="preserve"> such as rows, columns, and values. This makes it easier to identify patterns, trends, and totals within the data.</w:t>
      </w:r>
    </w:p>
    <w:p w14:paraId="2A643390" w14:textId="6A780F69" w:rsidR="00273CD2" w:rsidRDefault="00273CD2" w:rsidP="002D5998">
      <w:r>
        <w:t xml:space="preserve">Below are screenshots </w:t>
      </w:r>
      <w:r w:rsidR="00636F22">
        <w:t xml:space="preserve">showing how I tested </w:t>
      </w:r>
      <w:r w:rsidR="00D83E4B">
        <w:t xml:space="preserve">the </w:t>
      </w:r>
      <w:r w:rsidR="004B363A">
        <w:t>Pivot Table step by step.</w:t>
      </w:r>
    </w:p>
    <w:p w14:paraId="3008EF44" w14:textId="34C711CE" w:rsidR="004B363A" w:rsidRDefault="00016C18" w:rsidP="002D5998">
      <w:r>
        <w:t>Step</w:t>
      </w:r>
      <w:r w:rsidR="004A3000">
        <w:t xml:space="preserve"> 1.</w:t>
      </w:r>
    </w:p>
    <w:p w14:paraId="09E5010E" w14:textId="60A99669" w:rsidR="004A3000" w:rsidRDefault="002061C5" w:rsidP="002D5998">
      <w:pPr>
        <w:rPr>
          <w:b/>
          <w:bCs/>
        </w:rPr>
      </w:pPr>
      <w:r>
        <w:rPr>
          <w:noProof/>
        </w:rPr>
        <w:lastRenderedPageBreak/>
        <w:drawing>
          <wp:inline distT="0" distB="0" distL="0" distR="0" wp14:anchorId="0A4D48DC" wp14:editId="0895C798">
            <wp:extent cx="5731510" cy="2495550"/>
            <wp:effectExtent l="0" t="0" r="2540" b="0"/>
            <wp:docPr id="33875030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95550"/>
                    </a:xfrm>
                    <a:prstGeom prst="rect">
                      <a:avLst/>
                    </a:prstGeom>
                    <a:noFill/>
                    <a:ln>
                      <a:noFill/>
                    </a:ln>
                  </pic:spPr>
                </pic:pic>
              </a:graphicData>
            </a:graphic>
          </wp:inline>
        </w:drawing>
      </w:r>
    </w:p>
    <w:p w14:paraId="13BE5BB3" w14:textId="797869F5" w:rsidR="002061C5" w:rsidRDefault="002061C5" w:rsidP="002D5998">
      <w:pPr>
        <w:rPr>
          <w:b/>
          <w:bCs/>
        </w:rPr>
      </w:pPr>
      <w:r w:rsidRPr="002061C5">
        <w:t>Step 2</w:t>
      </w:r>
      <w:r>
        <w:rPr>
          <w:b/>
          <w:bCs/>
        </w:rPr>
        <w:t>.</w:t>
      </w:r>
    </w:p>
    <w:p w14:paraId="79E4C8FE" w14:textId="3FC6E1EA" w:rsidR="002061C5" w:rsidRDefault="00BD1F2D" w:rsidP="002D5998">
      <w:pPr>
        <w:rPr>
          <w:b/>
          <w:bCs/>
        </w:rPr>
      </w:pPr>
      <w:r>
        <w:rPr>
          <w:noProof/>
        </w:rPr>
        <w:drawing>
          <wp:inline distT="0" distB="0" distL="0" distR="0" wp14:anchorId="3CC68DEB" wp14:editId="6413B621">
            <wp:extent cx="5731510" cy="2787650"/>
            <wp:effectExtent l="0" t="0" r="2540" b="0"/>
            <wp:docPr id="9546027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87650"/>
                    </a:xfrm>
                    <a:prstGeom prst="rect">
                      <a:avLst/>
                    </a:prstGeom>
                    <a:noFill/>
                    <a:ln>
                      <a:noFill/>
                    </a:ln>
                  </pic:spPr>
                </pic:pic>
              </a:graphicData>
            </a:graphic>
          </wp:inline>
        </w:drawing>
      </w:r>
    </w:p>
    <w:p w14:paraId="0DA9E913" w14:textId="50C90552" w:rsidR="00EA7693" w:rsidRDefault="00EA7693" w:rsidP="002D5998">
      <w:r>
        <w:t>S</w:t>
      </w:r>
      <w:r w:rsidR="00707DAE">
        <w:t>tep 3.</w:t>
      </w:r>
    </w:p>
    <w:p w14:paraId="4D121590" w14:textId="6362146F" w:rsidR="00C66693" w:rsidRPr="00EA7693" w:rsidRDefault="00C66693" w:rsidP="002D5998">
      <w:r>
        <w:rPr>
          <w:noProof/>
        </w:rPr>
        <w:drawing>
          <wp:inline distT="0" distB="0" distL="0" distR="0" wp14:anchorId="6D1FC361" wp14:editId="475AFC81">
            <wp:extent cx="5731510" cy="2616200"/>
            <wp:effectExtent l="0" t="0" r="2540" b="0"/>
            <wp:docPr id="178808757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616200"/>
                    </a:xfrm>
                    <a:prstGeom prst="rect">
                      <a:avLst/>
                    </a:prstGeom>
                    <a:noFill/>
                    <a:ln>
                      <a:noFill/>
                    </a:ln>
                  </pic:spPr>
                </pic:pic>
              </a:graphicData>
            </a:graphic>
          </wp:inline>
        </w:drawing>
      </w:r>
    </w:p>
    <w:p w14:paraId="4E59341A" w14:textId="77777777" w:rsidR="00B42906" w:rsidRDefault="00B42906" w:rsidP="002D5998"/>
    <w:p w14:paraId="516970D1" w14:textId="1A60A6F6" w:rsidR="00937C8A" w:rsidRDefault="00B42906" w:rsidP="002D5998">
      <w:pPr>
        <w:pStyle w:val="Heading2"/>
      </w:pPr>
      <w:bookmarkStart w:id="3" w:name="_Toc222819717"/>
      <w:r>
        <w:t>Task 4</w:t>
      </w:r>
      <w:bookmarkEnd w:id="3"/>
      <w:r>
        <w:t xml:space="preserve"> </w:t>
      </w:r>
      <w:r w:rsidR="00A42272">
        <w:t>a.</w:t>
      </w:r>
    </w:p>
    <w:p w14:paraId="4803EE11" w14:textId="538F943D" w:rsidR="005C5828" w:rsidRDefault="00B42906" w:rsidP="009508EF">
      <w:pPr>
        <w:pStyle w:val="Heading3"/>
      </w:pPr>
      <w:bookmarkStart w:id="4" w:name="_Toc222819718"/>
      <w:r w:rsidRPr="00FE4D41">
        <w:t>Communication and Collaboration applications</w:t>
      </w:r>
      <w:bookmarkEnd w:id="4"/>
    </w:p>
    <w:p w14:paraId="4E0F01B5" w14:textId="17130B2E" w:rsidR="00404CF5" w:rsidRDefault="00404CF5" w:rsidP="002D5998">
      <w:r>
        <w:t>Microsoft Teams has emerged as a cornerstone of modern digital transformation, evolving</w:t>
      </w:r>
      <w:r w:rsidR="004B5FE1">
        <w:t xml:space="preserve"> </w:t>
      </w:r>
      <w:r>
        <w:t>from a simple chat interface into a comprehensive "hub for teamwork" within the Microsoft</w:t>
      </w:r>
      <w:r w:rsidR="004B5FE1">
        <w:t xml:space="preserve"> </w:t>
      </w:r>
      <w:r>
        <w:t xml:space="preserve">365 </w:t>
      </w:r>
      <w:r w:rsidR="00D83E4B">
        <w:t>ecosystem</w:t>
      </w:r>
      <w:r>
        <w:t>. Launched in 2017 as a competitor to Slack, Teams has successfully leveraged</w:t>
      </w:r>
      <w:r w:rsidR="004B5FE1">
        <w:t xml:space="preserve"> </w:t>
      </w:r>
      <w:r>
        <w:t>its deep integration with Office 365 to dominate the corporate communication market. As of</w:t>
      </w:r>
      <w:r w:rsidR="004B5FE1">
        <w:t xml:space="preserve"> </w:t>
      </w:r>
      <w:r>
        <w:t>2023, the platform reported over 300 million monthly active users, highlighting its critical</w:t>
      </w:r>
      <w:r w:rsidR="004B5FE1">
        <w:t xml:space="preserve"> </w:t>
      </w:r>
      <w:r>
        <w:t>role in supporting hybrid and remote work models</w:t>
      </w:r>
      <w:r w:rsidR="00346C8B">
        <w:t xml:space="preserve"> </w:t>
      </w:r>
      <w:sdt>
        <w:sdtPr>
          <w:rPr>
            <w:rFonts w:ascii="Aptos" w:hAnsi="Aptos"/>
            <w:color w:val="000000"/>
            <w:highlight w:val="white"/>
          </w:rPr>
          <w:alias w:val="Citation"/>
          <w:tag w:val="{&quot;referencesIds&quot;:[&quot;doc:69fd6733bb5afa31a008ded6&quot;],&quot;referencesOptions&quot;:{&quot;doc:69fd6733bb5afa31a008de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862671,&quot;citationText&quot;:&quot;&lt;span style=\&quot;font-family:Aptos;font-size:16px;color:#000000\&quot;&gt;[13]&lt;/span&gt;&quot;}"/>
          <w:id w:val="1614862671"/>
          <w:placeholder>
            <w:docPart w:val="09762539E2394EB98BA12E187E50F3BE"/>
          </w:placeholder>
        </w:sdtPr>
        <w:sdtEndPr/>
        <w:sdtContent>
          <w:r w:rsidR="00A03BD9">
            <w:rPr>
              <w:rFonts w:ascii="Aptos" w:eastAsia="Times New Roman" w:hAnsi="Aptos"/>
              <w:color w:val="000000"/>
            </w:rPr>
            <w:t>[13]</w:t>
          </w:r>
        </w:sdtContent>
      </w:sdt>
      <w:r>
        <w:t>. This analysis explores the</w:t>
      </w:r>
      <w:r w:rsidR="004B5FE1">
        <w:t xml:space="preserve"> </w:t>
      </w:r>
      <w:r>
        <w:t>architectural strengths, key functional pillars, and the strategic value Teams provide to</w:t>
      </w:r>
      <w:r w:rsidR="004B5FE1">
        <w:t xml:space="preserve"> </w:t>
      </w:r>
      <w:r>
        <w:t xml:space="preserve">contemporary </w:t>
      </w:r>
      <w:r w:rsidR="00D83E4B">
        <w:t>organisations</w:t>
      </w:r>
      <w:r>
        <w:t>.</w:t>
      </w:r>
    </w:p>
    <w:p w14:paraId="031E42AA" w14:textId="755F90BE" w:rsidR="00404CF5" w:rsidRPr="005579FA" w:rsidRDefault="00404CF5" w:rsidP="002D5998">
      <w:pPr>
        <w:rPr>
          <w:b/>
          <w:bCs/>
        </w:rPr>
      </w:pPr>
      <w:r w:rsidRPr="005579FA">
        <w:rPr>
          <w:b/>
          <w:bCs/>
        </w:rPr>
        <w:t>Core Functional Architecture</w:t>
      </w:r>
    </w:p>
    <w:p w14:paraId="3AF01E2B" w14:textId="77777777" w:rsidR="00404CF5" w:rsidRDefault="00404CF5" w:rsidP="002D5998">
      <w:r>
        <w:t>The architectural philosophy of Microsoft Teams is built upon the concept of persistent,</w:t>
      </w:r>
    </w:p>
    <w:p w14:paraId="28C22A1F" w14:textId="77777777" w:rsidR="00404CF5" w:rsidRDefault="00404CF5" w:rsidP="002D5998">
      <w:r>
        <w:t>threaded conversations combined with real-time collaboration tools. Unlike traditional email,</w:t>
      </w:r>
    </w:p>
    <w:p w14:paraId="36596F89" w14:textId="7EE26EF1" w:rsidR="00404CF5" w:rsidRDefault="00404CF5" w:rsidP="002D5998">
      <w:r>
        <w:t xml:space="preserve">Teams </w:t>
      </w:r>
      <w:r w:rsidR="00D83E4B">
        <w:t>organises</w:t>
      </w:r>
      <w:r>
        <w:t xml:space="preserve"> communication into "Channels" within "Teams," allowing for </w:t>
      </w:r>
      <w:r w:rsidR="00820BBB">
        <w:t>structured</w:t>
      </w:r>
      <w:r w:rsidR="002B5E93">
        <w:t xml:space="preserve"> </w:t>
      </w:r>
      <w:r>
        <w:t>data silos that are easily searchable and contextually relevant.</w:t>
      </w:r>
    </w:p>
    <w:p w14:paraId="1E06C2EA" w14:textId="7DFC3980" w:rsidR="00404CF5" w:rsidRDefault="00404CF5" w:rsidP="002D5998">
      <w:r w:rsidRPr="008A4039">
        <w:t>Technical Integration</w:t>
      </w:r>
      <w:r>
        <w:t xml:space="preserve">: </w:t>
      </w:r>
      <w:r w:rsidR="004248A2">
        <w:br/>
      </w:r>
      <w:r>
        <w:t xml:space="preserve">Teams is not a </w:t>
      </w:r>
      <w:r w:rsidR="005B3B11">
        <w:t>stand-alone</w:t>
      </w:r>
      <w:r>
        <w:t xml:space="preserve"> application but rather a </w:t>
      </w:r>
      <w:r w:rsidR="006105F8">
        <w:t xml:space="preserve">presentation </w:t>
      </w:r>
      <w:r>
        <w:t xml:space="preserve">layer that aggregates services from across the Microsoft Cloud. It </w:t>
      </w:r>
      <w:r w:rsidR="00D83E4B">
        <w:t>utilises</w:t>
      </w:r>
      <w:r>
        <w:t xml:space="preserve"> SharePoint for</w:t>
      </w:r>
      <w:r w:rsidR="004248A2">
        <w:t xml:space="preserve"> </w:t>
      </w:r>
      <w:r>
        <w:t>file storage, Exchange for calendar management, and Azure Active Directory for identity</w:t>
      </w:r>
      <w:r w:rsidR="004248A2">
        <w:t xml:space="preserve"> </w:t>
      </w:r>
      <w:r>
        <w:t xml:space="preserve">and access management </w:t>
      </w:r>
      <w:sdt>
        <w:sdtPr>
          <w:rPr>
            <w:rFonts w:ascii="Aptos" w:hAnsi="Aptos"/>
            <w:color w:val="000000"/>
            <w:highlight w:val="white"/>
          </w:rPr>
          <w:alias w:val="Citation"/>
          <w:tag w:val="{&quot;referencesIds&quot;:[&quot;doc:69fd673390aca75e012af446&quot;],&quot;referencesOptions&quot;:{&quot;doc:69fd673390aca75e012af4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1281128,&quot;citationText&quot;:&quot;&lt;span style=\&quot;font-family:Aptos;font-size:16px;color:#000000\&quot;&gt;[14]&lt;/span&gt;&quot;}"/>
          <w:id w:val="341281128"/>
          <w:placeholder>
            <w:docPart w:val="79FC3637617A498882A2A88383E34C6B"/>
          </w:placeholder>
        </w:sdtPr>
        <w:sdtEndPr/>
        <w:sdtContent>
          <w:r w:rsidR="00A03BD9">
            <w:rPr>
              <w:rFonts w:ascii="Aptos" w:eastAsia="Times New Roman" w:hAnsi="Aptos"/>
              <w:color w:val="000000"/>
            </w:rPr>
            <w:t>[14]</w:t>
          </w:r>
        </w:sdtContent>
      </w:sdt>
      <w:r>
        <w:t>.</w:t>
      </w:r>
    </w:p>
    <w:p w14:paraId="617028D6" w14:textId="0ED81559" w:rsidR="00404CF5" w:rsidRDefault="00404CF5" w:rsidP="002D5998">
      <w:pPr>
        <w:pStyle w:val="ListParagraph"/>
        <w:numPr>
          <w:ilvl w:val="0"/>
          <w:numId w:val="17"/>
        </w:numPr>
      </w:pPr>
      <w:r>
        <w:t xml:space="preserve">Channels and Workspace </w:t>
      </w:r>
      <w:r w:rsidR="00D83E4B">
        <w:t>Organisation</w:t>
      </w:r>
    </w:p>
    <w:p w14:paraId="2DE55595" w14:textId="5DEE7D73" w:rsidR="00923321" w:rsidRDefault="00404CF5" w:rsidP="002D5998">
      <w:r>
        <w:t xml:space="preserve">Teams are collections of people, content, and tools </w:t>
      </w:r>
      <w:r w:rsidR="004248A2">
        <w:t>centred</w:t>
      </w:r>
      <w:r>
        <w:t xml:space="preserve"> around different projects or</w:t>
      </w:r>
      <w:r w:rsidR="002609CD">
        <w:t xml:space="preserve"> </w:t>
      </w:r>
      <w:r>
        <w:t xml:space="preserve">departments. Within these teams, channels act as the actual </w:t>
      </w:r>
      <w:r w:rsidR="004248A2">
        <w:t>centres</w:t>
      </w:r>
      <w:r>
        <w:t xml:space="preserve"> of activity. They can be</w:t>
      </w:r>
      <w:r w:rsidR="009D58CD">
        <w:t xml:space="preserve"> </w:t>
      </w:r>
      <w:r>
        <w:t>standard (open to all team members) or private (restricted to specific individuals). This</w:t>
      </w:r>
      <w:r w:rsidR="005B1315">
        <w:t xml:space="preserve"> </w:t>
      </w:r>
      <w:r>
        <w:t xml:space="preserve">hierarchy ensures that information is </w:t>
      </w:r>
      <w:r w:rsidR="00D83E4B">
        <w:t>decentralised but remains governed by organisational</w:t>
      </w:r>
      <w:r w:rsidR="009D58CD">
        <w:t xml:space="preserve"> </w:t>
      </w:r>
      <w:r>
        <w:t>policies.</w:t>
      </w:r>
    </w:p>
    <w:p w14:paraId="08DE9821" w14:textId="77777777" w:rsidR="005B3B11" w:rsidRDefault="005B3B11" w:rsidP="002D5998"/>
    <w:p w14:paraId="18A3C1DA" w14:textId="32979E68" w:rsidR="002609CD" w:rsidRDefault="002609CD" w:rsidP="00321DDD">
      <w:r>
        <w:rPr>
          <w:noProof/>
        </w:rPr>
        <w:lastRenderedPageBreak/>
        <w:drawing>
          <wp:inline distT="0" distB="0" distL="0" distR="0" wp14:anchorId="564B72D1" wp14:editId="6C9DD243">
            <wp:extent cx="5731510" cy="3239135"/>
            <wp:effectExtent l="0" t="0" r="2540" b="0"/>
            <wp:docPr id="181410392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39135"/>
                    </a:xfrm>
                    <a:prstGeom prst="rect">
                      <a:avLst/>
                    </a:prstGeom>
                    <a:noFill/>
                    <a:ln>
                      <a:noFill/>
                    </a:ln>
                  </pic:spPr>
                </pic:pic>
              </a:graphicData>
            </a:graphic>
          </wp:inline>
        </w:drawing>
      </w:r>
    </w:p>
    <w:p w14:paraId="335D9A71" w14:textId="77777777" w:rsidR="00923321" w:rsidRDefault="00321DDD" w:rsidP="002D5998">
      <w:pPr>
        <w:rPr>
          <w:b/>
          <w:bCs/>
        </w:rPr>
      </w:pPr>
      <w:r w:rsidRPr="00923321">
        <w:rPr>
          <w:b/>
          <w:bCs/>
        </w:rPr>
        <w:t>Key Features Summary</w:t>
      </w:r>
    </w:p>
    <w:p w14:paraId="092D4504" w14:textId="276F28D2" w:rsidR="00321DDD" w:rsidRPr="00923321" w:rsidRDefault="00321DDD" w:rsidP="002D5998">
      <w:pPr>
        <w:pStyle w:val="ListParagraph"/>
        <w:numPr>
          <w:ilvl w:val="0"/>
          <w:numId w:val="17"/>
        </w:numPr>
        <w:rPr>
          <w:b/>
          <w:bCs/>
        </w:rPr>
      </w:pPr>
      <w:r>
        <w:t>Unified Communication</w:t>
      </w:r>
    </w:p>
    <w:p w14:paraId="641A9493" w14:textId="6FD8451D" w:rsidR="00321DDD" w:rsidRDefault="00321DDD" w:rsidP="002D5998">
      <w:r>
        <w:t>Teams integrates VoIP, video conferencing, and instant messaging into a single interface. The</w:t>
      </w:r>
      <w:r w:rsidR="007F3CD5">
        <w:t xml:space="preserve"> </w:t>
      </w:r>
      <w:r>
        <w:t>"Meetings" feature supports everything from one-on-one audio calls to "Town Hall" events</w:t>
      </w:r>
      <w:r w:rsidR="007F3CD5">
        <w:t xml:space="preserve"> </w:t>
      </w:r>
      <w:r>
        <w:t>hosting up to 20,000 attendees. Advanced features like live captions, noise suppression, and</w:t>
      </w:r>
      <w:r w:rsidR="007F3CD5">
        <w:t xml:space="preserve"> </w:t>
      </w:r>
      <w:r>
        <w:t xml:space="preserve">"Together Mode" </w:t>
      </w:r>
      <w:r w:rsidR="00D83E4B">
        <w:t>utilise</w:t>
      </w:r>
      <w:r>
        <w:t xml:space="preserve"> AI to enhance the user experience and reduce meeting fatigue </w:t>
      </w:r>
      <w:sdt>
        <w:sdtPr>
          <w:rPr>
            <w:rFonts w:ascii="Aptos" w:hAnsi="Aptos"/>
            <w:color w:val="000000"/>
            <w:highlight w:val="white"/>
          </w:rPr>
          <w:alias w:val="Citation"/>
          <w:tag w:val="{&quot;referencesIds&quot;:[&quot;doc:69fd67339a9e1072f7f761c3&quot;],&quot;referencesOptions&quot;:{&quot;doc:69fd67339a9e1072f7f761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3232883,&quot;citationText&quot;:&quot;&lt;span style=\&quot;font-family:Aptos;font-size:16px;color:#000000\&quot;&gt;[15]&lt;/span&gt;&quot;}"/>
          <w:id w:val="353232883"/>
          <w:placeholder>
            <w:docPart w:val="453C270FFADF4774883CF7AD5E98FD38"/>
          </w:placeholder>
        </w:sdtPr>
        <w:sdtEndPr/>
        <w:sdtContent>
          <w:r w:rsidR="00A03BD9">
            <w:rPr>
              <w:rFonts w:ascii="Aptos" w:eastAsia="Times New Roman" w:hAnsi="Aptos"/>
              <w:color w:val="000000"/>
            </w:rPr>
            <w:t>[15]</w:t>
          </w:r>
        </w:sdtContent>
      </w:sdt>
      <w:r>
        <w:t>.</w:t>
      </w:r>
    </w:p>
    <w:p w14:paraId="6AC2C486" w14:textId="7071627A" w:rsidR="00321DDD" w:rsidRDefault="00321DDD" w:rsidP="002D5998">
      <w:pPr>
        <w:pStyle w:val="ListParagraph"/>
        <w:numPr>
          <w:ilvl w:val="0"/>
          <w:numId w:val="17"/>
        </w:numPr>
      </w:pPr>
      <w:r>
        <w:t>Collaborative Document Co-authoring</w:t>
      </w:r>
    </w:p>
    <w:p w14:paraId="3C9BE74F" w14:textId="31BA2A99" w:rsidR="00321DDD" w:rsidRDefault="00321DDD" w:rsidP="002D5998">
      <w:r>
        <w:t>One of the most significant advantages of Teams is the ability to collaborate on Word, Excel,</w:t>
      </w:r>
      <w:r w:rsidR="00904327">
        <w:t xml:space="preserve"> </w:t>
      </w:r>
      <w:r>
        <w:t>and PowerPoint documents without leaving the app. Because the files are hosted in</w:t>
      </w:r>
      <w:r w:rsidR="00904327">
        <w:t xml:space="preserve"> </w:t>
      </w:r>
      <w:r>
        <w:t>SharePoint/OneDrive, multiple users can edit a document simultaneously while discussing</w:t>
      </w:r>
      <w:r w:rsidR="00904327">
        <w:t xml:space="preserve"> </w:t>
      </w:r>
      <w:r>
        <w:t xml:space="preserve">changes in the </w:t>
      </w:r>
      <w:r w:rsidR="00D83E4B">
        <w:t>side chat</w:t>
      </w:r>
      <w:r>
        <w:t>. This reduces version control issues common in email-based</w:t>
      </w:r>
      <w:r w:rsidR="00904327">
        <w:t xml:space="preserve"> </w:t>
      </w:r>
      <w:r>
        <w:t>workflows.</w:t>
      </w:r>
    </w:p>
    <w:p w14:paraId="6907051F" w14:textId="77777777" w:rsidR="00F8139A" w:rsidRDefault="00F8139A" w:rsidP="002D5998"/>
    <w:p w14:paraId="2E1A00C6" w14:textId="1DC17414" w:rsidR="00AD6558" w:rsidRDefault="00AD6558" w:rsidP="002D5998">
      <w:r>
        <w:rPr>
          <w:noProof/>
        </w:rPr>
        <w:lastRenderedPageBreak/>
        <w:drawing>
          <wp:inline distT="0" distB="0" distL="0" distR="0" wp14:anchorId="0CFBFB68" wp14:editId="2B227810">
            <wp:extent cx="5731510" cy="3824605"/>
            <wp:effectExtent l="0" t="0" r="2540" b="4445"/>
            <wp:docPr id="124657817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24605"/>
                    </a:xfrm>
                    <a:prstGeom prst="rect">
                      <a:avLst/>
                    </a:prstGeom>
                    <a:noFill/>
                    <a:ln>
                      <a:noFill/>
                    </a:ln>
                  </pic:spPr>
                </pic:pic>
              </a:graphicData>
            </a:graphic>
          </wp:inline>
        </w:drawing>
      </w:r>
    </w:p>
    <w:p w14:paraId="4D7F4FA8" w14:textId="671C5390" w:rsidR="00574762" w:rsidRDefault="00574762" w:rsidP="002D5998">
      <w:pPr>
        <w:pStyle w:val="ListParagraph"/>
        <w:numPr>
          <w:ilvl w:val="0"/>
          <w:numId w:val="17"/>
        </w:numPr>
      </w:pPr>
      <w:r>
        <w:t>App Integration and Extensibility</w:t>
      </w:r>
    </w:p>
    <w:p w14:paraId="025CB761" w14:textId="19325C7D" w:rsidR="005270D1" w:rsidRDefault="00574762" w:rsidP="002D5998">
      <w:r>
        <w:t>Microsoft Teams acts as a Platform-as-a-Service (PaaS). Through the Teams Store,</w:t>
      </w:r>
      <w:r w:rsidR="005270D1">
        <w:t xml:space="preserve"> </w:t>
      </w:r>
      <w:r w:rsidR="00D83E4B">
        <w:t>organisations</w:t>
      </w:r>
      <w:r>
        <w:t xml:space="preserve"> can integrate third-party tools like Jira, Trello, and Salesforce. Furthermore, the</w:t>
      </w:r>
      <w:r w:rsidR="005270D1">
        <w:t xml:space="preserve"> </w:t>
      </w:r>
      <w:r>
        <w:t>integration of Power Platform allows users to build "Low-code" apps and automated</w:t>
      </w:r>
      <w:r w:rsidR="005270D1">
        <w:t xml:space="preserve"> </w:t>
      </w:r>
      <w:r>
        <w:t xml:space="preserve">workflows (Power Automate) directly within the Teams interface to </w:t>
      </w:r>
      <w:r w:rsidR="005270D1">
        <w:t>manage</w:t>
      </w:r>
      <w:r>
        <w:t xml:space="preserve"> repetitive tasks </w:t>
      </w:r>
      <w:sdt>
        <w:sdtPr>
          <w:rPr>
            <w:rFonts w:ascii="Aptos" w:hAnsi="Aptos"/>
            <w:color w:val="000000"/>
            <w:highlight w:val="white"/>
          </w:rPr>
          <w:alias w:val="Citation"/>
          <w:tag w:val="{&quot;referencesIds&quot;:[&quot;doc:69fd6734bb5afa31a008ded7&quot;],&quot;referencesOptions&quot;:{&quot;doc:69fd6734bb5afa31a008de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6406225,&quot;citationText&quot;:&quot;&lt;span style=\&quot;font-family:Aptos;font-size:16px;color:#000000\&quot;&gt;[16]&lt;/span&gt;&quot;}"/>
          <w:id w:val="-236406225"/>
          <w:placeholder>
            <w:docPart w:val="CEA0388AA89B4022A6426172B51C9B03"/>
          </w:placeholder>
        </w:sdtPr>
        <w:sdtEndPr/>
        <w:sdtContent>
          <w:r w:rsidR="00A03BD9">
            <w:rPr>
              <w:rFonts w:ascii="Aptos" w:eastAsia="Times New Roman" w:hAnsi="Aptos"/>
              <w:color w:val="000000"/>
            </w:rPr>
            <w:t>[16]</w:t>
          </w:r>
        </w:sdtContent>
      </w:sdt>
      <w:r>
        <w:t>.</w:t>
      </w:r>
    </w:p>
    <w:p w14:paraId="2E790370" w14:textId="77777777" w:rsidR="000776F0" w:rsidRDefault="00574762" w:rsidP="002D5998">
      <w:r w:rsidRPr="005270D1">
        <w:rPr>
          <w:b/>
          <w:bCs/>
        </w:rPr>
        <w:t>Security and Governance</w:t>
      </w:r>
    </w:p>
    <w:p w14:paraId="1BE7E2C4" w14:textId="684B4F30" w:rsidR="00574762" w:rsidRDefault="00574762" w:rsidP="002D5998">
      <w:r>
        <w:t>For enterprise adoption, security is paramount. Microsoft Teams inherits enterprise-grade</w:t>
      </w:r>
      <w:r w:rsidR="000776F0">
        <w:t xml:space="preserve"> </w:t>
      </w:r>
      <w:r>
        <w:t xml:space="preserve">security from </w:t>
      </w:r>
      <w:r w:rsidR="00D83E4B">
        <w:t>Microsoft 365</w:t>
      </w:r>
      <w:r>
        <w:t>. This includes multi-factor authentication (MFA), data</w:t>
      </w:r>
      <w:r w:rsidR="000776F0">
        <w:t xml:space="preserve"> </w:t>
      </w:r>
      <w:r>
        <w:t xml:space="preserve">encryption in transit and at rest, and Compliance Manager features that help </w:t>
      </w:r>
      <w:r w:rsidR="00D83E4B">
        <w:t>organisations</w:t>
      </w:r>
      <w:r w:rsidR="000776F0">
        <w:t xml:space="preserve"> </w:t>
      </w:r>
      <w:r>
        <w:t xml:space="preserve">meet regulatory requirements such as GDPR and HIPAA </w:t>
      </w:r>
      <w:sdt>
        <w:sdtPr>
          <w:rPr>
            <w:rFonts w:ascii="Aptos" w:hAnsi="Aptos"/>
            <w:color w:val="000000"/>
            <w:highlight w:val="white"/>
          </w:rPr>
          <w:alias w:val="Citation"/>
          <w:tag w:val="{&quot;referencesIds&quot;:[&quot;doc:69fd673390aca75e012af446&quot;],&quot;referencesOptions&quot;:{&quot;doc:69fd673390aca75e012af4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4493609,&quot;citationText&quot;:&quot;&lt;span style=\&quot;font-family:Aptos;font-size:16px;color:#000000\&quot;&gt;[14]&lt;/span&gt;&quot;}"/>
          <w:id w:val="1514493609"/>
          <w:placeholder>
            <w:docPart w:val="9A953A759019423D9E9CFC49635E3584"/>
          </w:placeholder>
        </w:sdtPr>
        <w:sdtEndPr/>
        <w:sdtContent>
          <w:r w:rsidR="00A03BD9">
            <w:rPr>
              <w:rFonts w:ascii="Aptos" w:eastAsia="Times New Roman" w:hAnsi="Aptos"/>
              <w:color w:val="000000"/>
            </w:rPr>
            <w:t>[14]</w:t>
          </w:r>
        </w:sdtContent>
      </w:sdt>
      <w:r>
        <w:t>.</w:t>
      </w:r>
    </w:p>
    <w:p w14:paraId="792C2845" w14:textId="3DC2435B" w:rsidR="00574762" w:rsidRDefault="00574762" w:rsidP="002D5998">
      <w:r>
        <w:t>Governance features allow IT administrators to control Shadow IT by managing who can</w:t>
      </w:r>
      <w:r w:rsidR="0060159B">
        <w:t xml:space="preserve"> </w:t>
      </w:r>
      <w:r>
        <w:t xml:space="preserve">create teams, </w:t>
      </w:r>
      <w:r w:rsidR="00D83E4B">
        <w:t>setting expiration policies, and utilising</w:t>
      </w:r>
      <w:r w:rsidR="009E577A">
        <w:t xml:space="preserve"> d</w:t>
      </w:r>
      <w:r>
        <w:t>iscovery for legal investigations. This</w:t>
      </w:r>
      <w:r w:rsidR="0060159B">
        <w:t xml:space="preserve"> </w:t>
      </w:r>
      <w:r>
        <w:t>balance between user autonomy and administrative control is a key differentiator for the</w:t>
      </w:r>
      <w:r w:rsidR="0060159B">
        <w:t xml:space="preserve"> </w:t>
      </w:r>
      <w:r>
        <w:t>platform.</w:t>
      </w:r>
    </w:p>
    <w:p w14:paraId="2E11CFC3" w14:textId="77777777" w:rsidR="00574762" w:rsidRDefault="00574762" w:rsidP="002D5998"/>
    <w:p w14:paraId="7C5C2681" w14:textId="3E8CAD40" w:rsidR="00574762" w:rsidRPr="0060159B" w:rsidRDefault="00574762" w:rsidP="002D5998">
      <w:pPr>
        <w:rPr>
          <w:b/>
          <w:bCs/>
        </w:rPr>
      </w:pPr>
      <w:r w:rsidRPr="0060159B">
        <w:rPr>
          <w:b/>
          <w:bCs/>
        </w:rPr>
        <w:t>Strategic Impact on Productivity</w:t>
      </w:r>
    </w:p>
    <w:p w14:paraId="763E2BAE" w14:textId="77777777" w:rsidR="00574762" w:rsidRDefault="00574762" w:rsidP="002D5998">
      <w:r>
        <w:t>Research indicates that the implementation of Microsoft Teams reduces the volume of</w:t>
      </w:r>
    </w:p>
    <w:p w14:paraId="3874398E" w14:textId="4C97EB31" w:rsidR="00574762" w:rsidRDefault="00574762" w:rsidP="002D5998">
      <w:r>
        <w:lastRenderedPageBreak/>
        <w:t>internal emails and shortens the duration of meetings through more efficient asynchronous</w:t>
      </w:r>
      <w:r w:rsidR="00DA7A7E">
        <w:t xml:space="preserve"> </w:t>
      </w:r>
      <w:r>
        <w:t xml:space="preserve">communication. By providing a "Single Pane of Glass" for all work activities, Teams </w:t>
      </w:r>
      <w:r w:rsidR="00D83E4B">
        <w:t>minimises</w:t>
      </w:r>
      <w:r w:rsidR="00DA7A7E">
        <w:t xml:space="preserve"> </w:t>
      </w:r>
      <w:r>
        <w:t>"context switching"—the cognitive load required to move between different software</w:t>
      </w:r>
      <w:r w:rsidR="00DA7A7E">
        <w:t xml:space="preserve"> </w:t>
      </w:r>
      <w:r>
        <w:t xml:space="preserve">applications </w:t>
      </w:r>
      <w:sdt>
        <w:sdtPr>
          <w:rPr>
            <w:rFonts w:ascii="Aptos" w:hAnsi="Aptos"/>
            <w:color w:val="000000"/>
            <w:highlight w:val="white"/>
          </w:rPr>
          <w:alias w:val="Citation"/>
          <w:tag w:val="{&quot;referencesIds&quot;:[&quot;doc:69fd6733bb5afa31a008ded6&quot;],&quot;referencesOptions&quot;:{&quot;doc:69fd6733bb5afa31a008de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710810,&quot;citationText&quot;:&quot;&lt;span style=\&quot;font-family:Aptos;font-size:16px;color:#000000\&quot;&gt;[13]&lt;/span&gt;&quot;}"/>
          <w:id w:val="932710810"/>
          <w:placeholder>
            <w:docPart w:val="D9A93875BEA94582B97EEBD878604343"/>
          </w:placeholder>
        </w:sdtPr>
        <w:sdtEndPr/>
        <w:sdtContent>
          <w:r w:rsidR="00A03BD9">
            <w:rPr>
              <w:rFonts w:ascii="Aptos" w:eastAsia="Times New Roman" w:hAnsi="Aptos"/>
              <w:color w:val="000000"/>
            </w:rPr>
            <w:t>[13]</w:t>
          </w:r>
        </w:sdtContent>
      </w:sdt>
      <w:r>
        <w:t>.</w:t>
      </w:r>
    </w:p>
    <w:p w14:paraId="6BDB2BB3" w14:textId="77777777" w:rsidR="00F8139A" w:rsidRDefault="00F8139A" w:rsidP="002D5998"/>
    <w:p w14:paraId="5888233F" w14:textId="42D87488" w:rsidR="00613843" w:rsidRDefault="00613843" w:rsidP="002D5998">
      <w:r>
        <w:rPr>
          <w:noProof/>
        </w:rPr>
        <w:drawing>
          <wp:inline distT="0" distB="0" distL="0" distR="0" wp14:anchorId="711C8AEC" wp14:editId="53C8C94E">
            <wp:extent cx="5731510" cy="3693795"/>
            <wp:effectExtent l="0" t="0" r="2540" b="1905"/>
            <wp:docPr id="111183660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693795"/>
                    </a:xfrm>
                    <a:prstGeom prst="rect">
                      <a:avLst/>
                    </a:prstGeom>
                    <a:noFill/>
                    <a:ln>
                      <a:noFill/>
                    </a:ln>
                  </pic:spPr>
                </pic:pic>
              </a:graphicData>
            </a:graphic>
          </wp:inline>
        </w:drawing>
      </w:r>
    </w:p>
    <w:p w14:paraId="2E2EB1DA" w14:textId="77777777" w:rsidR="00F367F8" w:rsidRDefault="00F367F8" w:rsidP="002D5998"/>
    <w:p w14:paraId="449EB0AF" w14:textId="6BAA7959" w:rsidR="002075DA" w:rsidRPr="002075DA" w:rsidRDefault="002075DA" w:rsidP="002D5998">
      <w:pPr>
        <w:rPr>
          <w:b/>
          <w:bCs/>
        </w:rPr>
      </w:pPr>
      <w:r w:rsidRPr="002075DA">
        <w:rPr>
          <w:b/>
          <w:bCs/>
        </w:rPr>
        <w:t>Conclusion</w:t>
      </w:r>
    </w:p>
    <w:p w14:paraId="1962BAD2" w14:textId="60C35A2C" w:rsidR="00EC234D" w:rsidRDefault="002075DA" w:rsidP="002D5998">
      <w:r>
        <w:t>Microsoft Teams has redefined the digital workplace by converging communication and</w:t>
      </w:r>
      <w:r w:rsidR="00FA2845">
        <w:t xml:space="preserve"> </w:t>
      </w:r>
      <w:r>
        <w:t>collaboration into a single, secure environment. Its strength lies not just in its individual</w:t>
      </w:r>
      <w:r w:rsidR="00FA2845">
        <w:t xml:space="preserve"> </w:t>
      </w:r>
      <w:r>
        <w:t>features but in its ability to unify the disparate threads of corporate work</w:t>
      </w:r>
      <w:r w:rsidR="00FA2845">
        <w:t xml:space="preserve"> </w:t>
      </w:r>
      <w:r>
        <w:t>files, chats,</w:t>
      </w:r>
      <w:r w:rsidR="00FA2845">
        <w:t xml:space="preserve"> </w:t>
      </w:r>
      <w:r>
        <w:t xml:space="preserve">meetings, and third-party apps. As </w:t>
      </w:r>
      <w:r w:rsidR="00D83E4B">
        <w:t>organisations</w:t>
      </w:r>
      <w:r>
        <w:t xml:space="preserve"> continue to move toward permanent hybrid</w:t>
      </w:r>
      <w:r w:rsidR="00FA2845">
        <w:t xml:space="preserve"> </w:t>
      </w:r>
      <w:r>
        <w:t>models, Teams' role as the "operating system for work" is likely to expand further, particularly</w:t>
      </w:r>
      <w:r w:rsidR="00FA2845">
        <w:t xml:space="preserve"> </w:t>
      </w:r>
      <w:r>
        <w:t>with the integration of AI-driven tools like Microsoft 365 Copilot.</w:t>
      </w:r>
    </w:p>
    <w:p w14:paraId="650C1F06" w14:textId="4C9F0DA1" w:rsidR="005C5828" w:rsidRDefault="00906DE0" w:rsidP="002D5998">
      <w:bookmarkStart w:id="5" w:name="_Toc222819720"/>
      <w:r>
        <w:rPr>
          <w:rStyle w:val="Heading4Char"/>
          <w:b/>
          <w:bCs/>
        </w:rPr>
        <w:t xml:space="preserve">Task 4 </w:t>
      </w:r>
      <w:r w:rsidR="00B42906" w:rsidRPr="00D87F8E">
        <w:rPr>
          <w:rStyle w:val="Heading4Char"/>
        </w:rPr>
        <w:t>b.</w:t>
      </w:r>
      <w:bookmarkEnd w:id="5"/>
      <w:r w:rsidR="00B42906">
        <w:t xml:space="preserve"> </w:t>
      </w:r>
    </w:p>
    <w:p w14:paraId="10BFF1C6" w14:textId="190700BD" w:rsidR="598A35B2" w:rsidRPr="001647AE" w:rsidRDefault="598A35B2" w:rsidP="002D5998">
      <w:pPr>
        <w:rPr>
          <w:b/>
          <w:bCs/>
        </w:rPr>
      </w:pPr>
      <w:r w:rsidRPr="001647AE">
        <w:rPr>
          <w:b/>
          <w:bCs/>
        </w:rPr>
        <w:t>Communication application</w:t>
      </w:r>
    </w:p>
    <w:p w14:paraId="5AE1B722" w14:textId="5F5ADC29" w:rsidR="08850EB6" w:rsidRDefault="08850EB6" w:rsidP="002D5998">
      <w:r>
        <w:t>I tested WhatsApp</w:t>
      </w:r>
      <w:r w:rsidR="02909795">
        <w:t xml:space="preserve"> voice </w:t>
      </w:r>
      <w:r w:rsidR="00A92C74">
        <w:t>call</w:t>
      </w:r>
      <w:r w:rsidR="000B6C2C">
        <w:t>s</w:t>
      </w:r>
      <w:r w:rsidR="00A92C74">
        <w:t>, voice mess</w:t>
      </w:r>
      <w:r w:rsidR="000B6C2C">
        <w:t>ages</w:t>
      </w:r>
      <w:r w:rsidR="00D83E4B">
        <w:t xml:space="preserve">, and text messaging with Warren and Aunt Joan, as shown in the </w:t>
      </w:r>
      <w:r w:rsidR="00954EBD">
        <w:t>images</w:t>
      </w:r>
      <w:r w:rsidR="7805FDBB">
        <w:t xml:space="preserve"> below.</w:t>
      </w:r>
    </w:p>
    <w:p w14:paraId="5EDEA38E" w14:textId="77E05ED8" w:rsidR="02909795" w:rsidRDefault="02909795" w:rsidP="72AC84F7">
      <w:pPr>
        <w:jc w:val="both"/>
      </w:pPr>
      <w:r>
        <w:rPr>
          <w:noProof/>
        </w:rPr>
        <w:lastRenderedPageBreak/>
        <w:drawing>
          <wp:inline distT="0" distB="0" distL="0" distR="0" wp14:anchorId="21456AC4" wp14:editId="09D36569">
            <wp:extent cx="2733675" cy="5931187"/>
            <wp:effectExtent l="0" t="0" r="0" b="6350"/>
            <wp:docPr id="2102035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3585" name="Picture 210203585"/>
                    <pic:cNvPicPr/>
                  </pic:nvPicPr>
                  <pic:blipFill>
                    <a:blip r:embed="rId22">
                      <a:extLst>
                        <a:ext uri="{28A0092B-C50C-407E-A947-70E740481C1C}">
                          <a14:useLocalDpi xmlns:a14="http://schemas.microsoft.com/office/drawing/2010/main"/>
                        </a:ext>
                      </a:extLst>
                    </a:blip>
                    <a:stretch>
                      <a:fillRect/>
                    </a:stretch>
                  </pic:blipFill>
                  <pic:spPr>
                    <a:xfrm>
                      <a:off x="0" y="0"/>
                      <a:ext cx="2733675" cy="5931187"/>
                    </a:xfrm>
                    <a:prstGeom prst="rect">
                      <a:avLst/>
                    </a:prstGeom>
                  </pic:spPr>
                </pic:pic>
              </a:graphicData>
            </a:graphic>
          </wp:inline>
        </w:drawing>
      </w:r>
      <w:r w:rsidR="00532446">
        <w:rPr>
          <w:noProof/>
        </w:rPr>
        <w:drawing>
          <wp:inline distT="0" distB="0" distL="0" distR="0" wp14:anchorId="3878ADBA" wp14:editId="033FD5BE">
            <wp:extent cx="2733558" cy="5939449"/>
            <wp:effectExtent l="0" t="0" r="0" b="4445"/>
            <wp:docPr id="54509923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33558" cy="5939449"/>
                    </a:xfrm>
                    <a:prstGeom prst="rect">
                      <a:avLst/>
                    </a:prstGeom>
                    <a:noFill/>
                    <a:ln>
                      <a:noFill/>
                    </a:ln>
                  </pic:spPr>
                </pic:pic>
              </a:graphicData>
            </a:graphic>
          </wp:inline>
        </w:drawing>
      </w:r>
    </w:p>
    <w:p w14:paraId="6073227A" w14:textId="286017C0" w:rsidR="006772BB" w:rsidRDefault="006772BB" w:rsidP="72AC84F7">
      <w:pPr>
        <w:jc w:val="both"/>
        <w:rPr>
          <w:b/>
          <w:bCs/>
        </w:rPr>
      </w:pPr>
      <w:r>
        <w:rPr>
          <w:b/>
          <w:bCs/>
        </w:rPr>
        <w:t>Collaboration application</w:t>
      </w:r>
    </w:p>
    <w:p w14:paraId="6F587D6E" w14:textId="6B84719C" w:rsidR="006772BB" w:rsidRPr="006772BB" w:rsidRDefault="00885DFA" w:rsidP="00BC2184">
      <w:r>
        <w:t xml:space="preserve">I tested </w:t>
      </w:r>
      <w:r w:rsidR="00D83E4B">
        <w:t>Google Docs</w:t>
      </w:r>
      <w:r w:rsidR="00124801">
        <w:t xml:space="preserve"> by </w:t>
      </w:r>
      <w:r w:rsidR="008C70B3">
        <w:t xml:space="preserve">planning a </w:t>
      </w:r>
      <w:r w:rsidR="00BC2184" w:rsidRPr="00BC2184">
        <w:t>project to develop a comprehensive mobile application designed to help students manage their time more effectively</w:t>
      </w:r>
      <w:r w:rsidR="00E56531">
        <w:rPr>
          <w:noProof/>
        </w:rPr>
        <w:lastRenderedPageBreak/>
        <w:drawing>
          <wp:inline distT="0" distB="0" distL="0" distR="0" wp14:anchorId="3E3EE649" wp14:editId="233F4616">
            <wp:extent cx="5731510" cy="3223895"/>
            <wp:effectExtent l="0" t="0" r="2540" b="0"/>
            <wp:docPr id="10063013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30130" name="Picture 10063013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074990">
        <w:rPr>
          <w:noProof/>
        </w:rPr>
        <w:drawing>
          <wp:inline distT="0" distB="0" distL="0" distR="0" wp14:anchorId="5FC1B32B" wp14:editId="09557CAE">
            <wp:extent cx="5731510" cy="3223895"/>
            <wp:effectExtent l="0" t="0" r="2540" b="0"/>
            <wp:docPr id="186114446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44467" name="Picture 186114446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074990">
        <w:rPr>
          <w:noProof/>
        </w:rPr>
        <w:lastRenderedPageBreak/>
        <w:drawing>
          <wp:inline distT="0" distB="0" distL="0" distR="0" wp14:anchorId="3AB95CA8" wp14:editId="34F72BBB">
            <wp:extent cx="5731510" cy="3223895"/>
            <wp:effectExtent l="0" t="0" r="2540" b="0"/>
            <wp:docPr id="77790844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908440" name="Picture 77790844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C9863F6" w14:textId="54234B4A" w:rsidR="00AF6E3E" w:rsidRDefault="00AF6E3E" w:rsidP="00D61394">
      <w:pPr>
        <w:pStyle w:val="Heading1"/>
        <w:jc w:val="both"/>
        <w:rPr>
          <w:b/>
          <w:bCs/>
          <w:sz w:val="28"/>
          <w:szCs w:val="28"/>
        </w:rPr>
      </w:pPr>
      <w:bookmarkStart w:id="6" w:name="_Toc222819721"/>
      <w:r w:rsidRPr="00D5334D">
        <w:rPr>
          <w:b/>
          <w:bCs/>
          <w:sz w:val="28"/>
          <w:szCs w:val="28"/>
        </w:rPr>
        <w:t>Conclusion</w:t>
      </w:r>
      <w:bookmarkEnd w:id="6"/>
    </w:p>
    <w:p w14:paraId="33D915AD" w14:textId="77777777" w:rsidR="008828F4" w:rsidRPr="008828F4" w:rsidRDefault="008828F4" w:rsidP="008828F4">
      <w:r w:rsidRPr="008828F4">
        <w:t xml:space="preserve">This report demonstrates that contemporary software applications are essential for the efficiency and success of modern business operations. The analysis indicates that selecting an appropriate platform, such as a robust e-commerce solution like </w:t>
      </w:r>
      <w:r w:rsidRPr="008828F4">
        <w:rPr>
          <w:b/>
          <w:bCs/>
        </w:rPr>
        <w:t>Shopify</w:t>
      </w:r>
      <w:r w:rsidRPr="008828F4">
        <w:t xml:space="preserve"> for scalability or a user-friendly builder like </w:t>
      </w:r>
      <w:r w:rsidRPr="008828F4">
        <w:rPr>
          <w:b/>
          <w:bCs/>
        </w:rPr>
        <w:t>Wix</w:t>
      </w:r>
      <w:r w:rsidRPr="008828F4">
        <w:t xml:space="preserve"> for less complex requirements, directly influences a company's capacity to engage customers and manage sales effectively.</w:t>
      </w:r>
    </w:p>
    <w:p w14:paraId="2A216511" w14:textId="77777777" w:rsidR="008828F4" w:rsidRPr="008828F4" w:rsidRDefault="008828F4" w:rsidP="008828F4">
      <w:r w:rsidRPr="008828F4">
        <w:t xml:space="preserve">Furthermore, integrating visual tools such as </w:t>
      </w:r>
      <w:r w:rsidRPr="008828F4">
        <w:rPr>
          <w:b/>
          <w:bCs/>
        </w:rPr>
        <w:t>mind mapping</w:t>
      </w:r>
      <w:r w:rsidRPr="008828F4">
        <w:t xml:space="preserve"> with core productivity suites like </w:t>
      </w:r>
      <w:r w:rsidRPr="008828F4">
        <w:rPr>
          <w:b/>
          <w:bCs/>
        </w:rPr>
        <w:t>Microsoft 365</w:t>
      </w:r>
      <w:r w:rsidRPr="008828F4">
        <w:t xml:space="preserve"> enables organizations to refine complex data, enhance information retention, and promote advanced collaboration. Utilizing unified communication platforms such as Microsoft Teams helps enterprises minimize operational silos and respond effectively to the evolving demands of hybrid work environments. The strategic implementation of these digital tools transforms raw data into actionable knowledge, thereby ensuring sustained organizational productivity.</w:t>
      </w:r>
    </w:p>
    <w:p w14:paraId="35FB3A99" w14:textId="77777777" w:rsidR="008828F4" w:rsidRPr="008828F4" w:rsidRDefault="008828F4" w:rsidP="008828F4"/>
    <w:p w14:paraId="4C4D2D47" w14:textId="72FBA720" w:rsidR="003E0A75" w:rsidRPr="00BE6A6C" w:rsidRDefault="001F51DA" w:rsidP="00BE6A6C">
      <w:pPr>
        <w:pStyle w:val="Heading1"/>
        <w:jc w:val="both"/>
        <w:rPr>
          <w:b/>
          <w:bCs/>
          <w:color w:val="auto"/>
          <w:sz w:val="28"/>
          <w:szCs w:val="28"/>
        </w:rPr>
      </w:pPr>
      <w:bookmarkStart w:id="7" w:name="_Toc222819722"/>
      <w:r w:rsidRPr="00AB7A25">
        <w:rPr>
          <w:b/>
          <w:bCs/>
          <w:sz w:val="28"/>
          <w:szCs w:val="28"/>
        </w:rPr>
        <w:t>Reference</w:t>
      </w:r>
      <w:r w:rsidR="00BE05AD">
        <w:rPr>
          <w:b/>
          <w:bCs/>
          <w:sz w:val="28"/>
          <w:szCs w:val="28"/>
        </w:rPr>
        <w:t>s</w:t>
      </w:r>
      <w:bookmarkEnd w:id="7"/>
      <w:r w:rsidR="003E0A75">
        <w:rPr>
          <w:lang w:val="en-US"/>
        </w:rPr>
        <w:br/>
      </w:r>
    </w:p>
    <w:sdt>
      <w:sdtPr>
        <w:rPr>
          <w:lang w:val="en-US"/>
        </w:rPr>
        <w:tag w:val="rw.bWnCOutputStyleIdiblio"/>
        <w:id w:val="59530599"/>
        <w:placeholder>
          <w:docPart w:val="894D26F6F1F5458DAFEBA2D1813882DB"/>
        </w:placeholder>
      </w:sdtPr>
      <w:sdtEndPr/>
      <w:sdtContent>
        <w:p w14:paraId="551A0881" w14:textId="77777777" w:rsidR="001A13EE" w:rsidRDefault="001A13EE" w:rsidP="001A13EE">
          <w:r w:rsidRPr="00FA50A9">
            <w:t>[1] Shopify Inc., “Shopify Features,” 2024.</w:t>
          </w:r>
          <w:r w:rsidRPr="00FA50A9">
            <w:br/>
            <w:t xml:space="preserve">[2] A. Patel, </w:t>
          </w:r>
          <w:r w:rsidRPr="00FA50A9">
            <w:rPr>
              <w:i/>
              <w:iCs/>
            </w:rPr>
            <w:t>E-commerce Essentials</w:t>
          </w:r>
          <w:r w:rsidRPr="00FA50A9">
            <w:t>, 3rd ed. New York: TechPress, 2023.</w:t>
          </w:r>
          <w:r w:rsidRPr="00FA50A9">
            <w:br/>
            <w:t xml:space="preserve">[3] J. Strauss, </w:t>
          </w:r>
          <w:r w:rsidRPr="00FA50A9">
            <w:rPr>
              <w:i/>
              <w:iCs/>
            </w:rPr>
            <w:t>Digital Marketing Strategy</w:t>
          </w:r>
          <w:r w:rsidRPr="00FA50A9">
            <w:t>, 2nd ed. London: Pearson, 2022.</w:t>
          </w:r>
          <w:r w:rsidRPr="00FA50A9">
            <w:br/>
            <w:t>[4] Wix.com Ltd., “Wix eCommerce Overview,” 2024.</w:t>
          </w:r>
        </w:p>
        <w:p w14:paraId="62C51CFF" w14:textId="77777777" w:rsidR="001A13EE" w:rsidRPr="0014567F" w:rsidRDefault="001A13EE" w:rsidP="001A13EE">
          <w:r w:rsidRPr="0014567F">
            <w:lastRenderedPageBreak/>
            <w:t>[</w:t>
          </w:r>
          <w:r>
            <w:t>5</w:t>
          </w:r>
          <w:r w:rsidRPr="0014567F">
            <w:t xml:space="preserve">] T. Buzan and B. Buzan, </w:t>
          </w:r>
          <w:r w:rsidRPr="0014567F">
            <w:rPr>
              <w:i/>
              <w:iCs/>
            </w:rPr>
            <w:t>The Mind Map Book: How to Use Radiant Thinking to Maximize Your Brain's Untapped Potential</w:t>
          </w:r>
          <w:r w:rsidRPr="0014567F">
            <w:t>. New York, NY: Plume, 1996.</w:t>
          </w:r>
        </w:p>
        <w:p w14:paraId="3EF63E33" w14:textId="77777777" w:rsidR="001A13EE" w:rsidRPr="0014567F" w:rsidRDefault="001A13EE" w:rsidP="001A13EE">
          <w:r w:rsidRPr="0014567F">
            <w:t>[</w:t>
          </w:r>
          <w:r>
            <w:t>6</w:t>
          </w:r>
          <w:r w:rsidRPr="0014567F">
            <w:t xml:space="preserve">] M. Kalyanasundaram </w:t>
          </w:r>
          <w:r w:rsidRPr="0014567F">
            <w:rPr>
              <w:i/>
              <w:iCs/>
            </w:rPr>
            <w:t>et al.</w:t>
          </w:r>
          <w:r w:rsidRPr="0014567F">
            <w:t xml:space="preserve">, "Effectiveness of Mind Mapping Technique in Information Retrieval Among Medical College Students in Puducherry-A Pilot Study," </w:t>
          </w:r>
          <w:r w:rsidRPr="0014567F">
            <w:rPr>
              <w:i/>
              <w:iCs/>
            </w:rPr>
            <w:t>Journal of Clinical and Diagnostic Research</w:t>
          </w:r>
          <w:r w:rsidRPr="0014567F">
            <w:t xml:space="preserve">, vol. 11, no. 3, pp. VC01-VC03, Mar. 2017. [Online]. Available: </w:t>
          </w:r>
          <w:hyperlink r:id="rId27" w:tgtFrame="_blank" w:history="1">
            <w:r w:rsidRPr="0014567F">
              <w:rPr>
                <w:rStyle w:val="Hyperlink"/>
              </w:rPr>
              <w:t>https://www.jcdr.net</w:t>
            </w:r>
          </w:hyperlink>
        </w:p>
        <w:p w14:paraId="07BD0305" w14:textId="77777777" w:rsidR="001A13EE" w:rsidRDefault="001A13EE" w:rsidP="001A13EE">
          <w:r w:rsidRPr="0014567F">
            <w:t>[</w:t>
          </w:r>
          <w:r>
            <w:t>7</w:t>
          </w:r>
          <w:r w:rsidRPr="0014567F">
            <w:t xml:space="preserve">] G. Cunningham, "Mind mapping: Its short and long-term effects on problem solving," </w:t>
          </w:r>
          <w:r w:rsidRPr="0014567F">
            <w:rPr>
              <w:i/>
              <w:iCs/>
            </w:rPr>
            <w:t>Journal of Organizational Change Management</w:t>
          </w:r>
          <w:r w:rsidRPr="0014567F">
            <w:t xml:space="preserve">, vol. 18, no. 1, pp. 45-59, 2005. [Online]. Available: </w:t>
          </w:r>
          <w:hyperlink w:tgtFrame="_blank" w:history="1">
            <w:r w:rsidRPr="0014567F">
              <w:rPr>
                <w:rStyle w:val="Hyperlink"/>
              </w:rPr>
              <w:t>https://www.emerald.com/insight/content/doi/10.1108/09534810510579495/full/html</w:t>
            </w:r>
          </w:hyperlink>
        </w:p>
        <w:p w14:paraId="79299E25" w14:textId="77777777" w:rsidR="001A13EE" w:rsidRPr="0014567F" w:rsidRDefault="001A13EE" w:rsidP="001A13EE">
          <w:r w:rsidRPr="0014567F">
            <w:t>[</w:t>
          </w:r>
          <w:r>
            <w:t>8</w:t>
          </w:r>
          <w:r w:rsidRPr="0014567F">
            <w:t xml:space="preserve">] M. Buzov, "Evolution of Collaboration by Using Microsoft Office Applications," in </w:t>
          </w:r>
          <w:r w:rsidRPr="0014567F">
            <w:rPr>
              <w:i/>
              <w:iCs/>
            </w:rPr>
            <w:t>The Future of Information Sciences: e-Institutions and e-Society</w:t>
          </w:r>
          <w:r w:rsidRPr="0014567F">
            <w:t>, Zagreb, Croatia, 2011, pp. 175–184.</w:t>
          </w:r>
        </w:p>
        <w:p w14:paraId="4CA4EEA5" w14:textId="77777777" w:rsidR="001A13EE" w:rsidRPr="0014567F" w:rsidRDefault="001A13EE" w:rsidP="001A13EE">
          <w:r w:rsidRPr="0014567F">
            <w:t>[</w:t>
          </w:r>
          <w:r>
            <w:t>9</w:t>
          </w:r>
          <w:r w:rsidRPr="0014567F">
            <w:t xml:space="preserve">] T. T. Tran and N. T. Nguyen, "Enhancing Classroom Learning with Microsoft 365 for Education," </w:t>
          </w:r>
          <w:r w:rsidRPr="0014567F">
            <w:rPr>
              <w:i/>
              <w:iCs/>
            </w:rPr>
            <w:t>Keiwa College Research Bulletin</w:t>
          </w:r>
          <w:r w:rsidRPr="0014567F">
            <w:t>, no. 33, pp. 113–124, 2024.</w:t>
          </w:r>
        </w:p>
        <w:p w14:paraId="6E641DDC" w14:textId="77777777" w:rsidR="001A13EE" w:rsidRPr="0014567F" w:rsidRDefault="001A13EE" w:rsidP="001A13EE">
          <w:r w:rsidRPr="0014567F">
            <w:t>[</w:t>
          </w:r>
          <w:r>
            <w:t>10</w:t>
          </w:r>
          <w:r w:rsidRPr="0014567F">
            <w:t xml:space="preserve">] M. Alexander, "The central role of advanced SQL and Excel techniques in enhancing data analysis efficiency and accuracy," </w:t>
          </w:r>
          <w:r w:rsidRPr="0014567F">
            <w:rPr>
              <w:i/>
              <w:iCs/>
            </w:rPr>
            <w:t>Impact International Journals and Publications</w:t>
          </w:r>
          <w:r w:rsidRPr="0014567F">
            <w:t>, vol. 1, no. 1, pp. 1–15, 2025.</w:t>
          </w:r>
        </w:p>
        <w:p w14:paraId="11DA6CAC" w14:textId="77777777" w:rsidR="001A13EE" w:rsidRPr="0014567F" w:rsidRDefault="001A13EE" w:rsidP="001A13EE">
          <w:r w:rsidRPr="0014567F">
            <w:t>[</w:t>
          </w:r>
          <w:r>
            <w:t>11</w:t>
          </w:r>
          <w:r w:rsidRPr="0014567F">
            <w:t xml:space="preserve">] Y. Inoue-Smith, "College-based case studies in using PowerPoint effectively," </w:t>
          </w:r>
          <w:r w:rsidRPr="0014567F">
            <w:rPr>
              <w:i/>
              <w:iCs/>
            </w:rPr>
            <w:t>Cogent Education</w:t>
          </w:r>
          <w:r w:rsidRPr="0014567F">
            <w:t>, vol. 3, no. 1, p. 1127745, 2016. doi: 10.1080/2331186x.2015.1127745.</w:t>
          </w:r>
        </w:p>
        <w:p w14:paraId="0387BDC2" w14:textId="77777777" w:rsidR="001A13EE" w:rsidRPr="0014567F" w:rsidRDefault="001A13EE" w:rsidP="001A13EE">
          <w:r w:rsidRPr="0014567F">
            <w:t>[</w:t>
          </w:r>
          <w:r>
            <w:t>12</w:t>
          </w:r>
          <w:r w:rsidRPr="0014567F">
            <w:t xml:space="preserve">] J. Letkowski, "Challenges in database design with Microsoft Access," </w:t>
          </w:r>
          <w:r w:rsidRPr="0014567F">
            <w:rPr>
              <w:i/>
              <w:iCs/>
            </w:rPr>
            <w:t>Journal of System and Management Sciences</w:t>
          </w:r>
          <w:r w:rsidRPr="0014567F">
            <w:t>, vol. 4, no. 3, pp. 51–64, 2014.</w:t>
          </w:r>
        </w:p>
        <w:p w14:paraId="09876298" w14:textId="77777777" w:rsidR="001A13EE" w:rsidRPr="007C509F" w:rsidRDefault="001A13EE" w:rsidP="001A13EE">
          <w:r w:rsidRPr="007C509F">
            <w:t>[</w:t>
          </w:r>
          <w:r>
            <w:t>13</w:t>
          </w:r>
          <w:r w:rsidRPr="007C509F">
            <w:t>] J. Spataro, "Microsoft Teams at 6: Overcoming the Hybrid Work Challenges," Microsoft 365 Blog,</w:t>
          </w:r>
          <w:r>
            <w:t xml:space="preserve"> </w:t>
          </w:r>
          <w:r w:rsidRPr="007C509F">
            <w:t xml:space="preserve">2023. [Online]. Available: </w:t>
          </w:r>
          <w:hyperlink r:id="rId28" w:history="1">
            <w:r w:rsidRPr="001F4B44">
              <w:rPr>
                <w:rStyle w:val="Hyperlink"/>
              </w:rPr>
              <w:t>https://www.microsoft.com/en-us/microsoft-365/blog/</w:t>
            </w:r>
          </w:hyperlink>
        </w:p>
        <w:p w14:paraId="29DE0DA7" w14:textId="77777777" w:rsidR="001A13EE" w:rsidRPr="007C509F" w:rsidRDefault="001A13EE" w:rsidP="001A13EE">
          <w:r w:rsidRPr="007C509F">
            <w:t>[</w:t>
          </w:r>
          <w:r>
            <w:t>14</w:t>
          </w:r>
          <w:r w:rsidRPr="007C509F">
            <w:t xml:space="preserve">] Microsoft Learn, "Microsoft Teams IT architecture and telephony solutions posters," Microsoft Tech Docs, 2024. [Online]. Available: </w:t>
          </w:r>
          <w:hyperlink r:id="rId29" w:history="1">
            <w:r w:rsidRPr="00266230">
              <w:rPr>
                <w:rStyle w:val="Hyperlink"/>
              </w:rPr>
              <w:t>https://learn.microsoft.com/en-us/microsoftteams/teams-architecture-solutions-posters</w:t>
            </w:r>
          </w:hyperlink>
        </w:p>
        <w:p w14:paraId="46BE8E7E" w14:textId="77777777" w:rsidR="001A13EE" w:rsidRPr="007C509F" w:rsidRDefault="001A13EE" w:rsidP="001A13EE">
          <w:r w:rsidRPr="007C509F">
            <w:t>[</w:t>
          </w:r>
          <w:r>
            <w:t>15</w:t>
          </w:r>
          <w:r w:rsidRPr="007C509F">
            <w:t>] B. Bucher, "The Evolution of Virtual Collaboration: A Study on Microsoft Teams Features," Journal of</w:t>
          </w:r>
          <w:r>
            <w:t xml:space="preserve"> </w:t>
          </w:r>
          <w:r w:rsidRPr="007C509F">
            <w:t>Digital Communication, vol. 12, no. 2, pp. 45-58, 2022.[4] Gartner, "Magic Quadrant</w:t>
          </w:r>
          <w:r>
            <w:t xml:space="preserve"> </w:t>
          </w:r>
          <w:r w:rsidRPr="007C509F">
            <w:t>for Unified Communications as a Service, Worldwide," 2023. [Online].</w:t>
          </w:r>
          <w:r>
            <w:t xml:space="preserve"> </w:t>
          </w:r>
          <w:r w:rsidRPr="007C509F">
            <w:t xml:space="preserve">Available: </w:t>
          </w:r>
          <w:hyperlink r:id="rId30" w:history="1">
            <w:r w:rsidRPr="008E75DD">
              <w:rPr>
                <w:rStyle w:val="Hyperlink"/>
              </w:rPr>
              <w:t>https://www.gartner.com/en/documents/4008293</w:t>
            </w:r>
          </w:hyperlink>
        </w:p>
        <w:p w14:paraId="48AB04BC" w14:textId="176D54E9" w:rsidR="00A03BD9" w:rsidRDefault="00A03BD9" w:rsidP="008C5435">
          <w:pPr>
            <w:pStyle w:val="NormalWeb"/>
            <w:jc w:val="center"/>
            <w:rPr>
              <w:rFonts w:ascii="Aptos" w:hAnsi="Aptos"/>
              <w:color w:val="000000"/>
            </w:rPr>
          </w:pPr>
          <w:r>
            <w:rPr>
              <w:rFonts w:ascii="Aptos" w:hAnsi="Aptos"/>
              <w:color w:val="000000"/>
            </w:rPr>
            <w:t xml:space="preserve"> </w:t>
          </w:r>
        </w:p>
        <w:p w14:paraId="72028020" w14:textId="4F33E7F2" w:rsidR="00386929" w:rsidRPr="001F51DA" w:rsidRDefault="00BD3CA0" w:rsidP="00D61394">
          <w:pPr>
            <w:tabs>
              <w:tab w:val="left" w:pos="1471"/>
            </w:tabs>
            <w:jc w:val="both"/>
            <w:rPr>
              <w:lang w:val="en-US"/>
            </w:rPr>
          </w:pPr>
        </w:p>
      </w:sdtContent>
    </w:sdt>
    <w:sectPr w:rsidR="00386929" w:rsidRPr="001F51DA" w:rsidSect="005447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355B1" w14:textId="77777777" w:rsidR="00BD3CA0" w:rsidRDefault="00BD3CA0" w:rsidP="0030223A">
      <w:pPr>
        <w:spacing w:after="0" w:line="240" w:lineRule="auto"/>
      </w:pPr>
      <w:r>
        <w:separator/>
      </w:r>
    </w:p>
  </w:endnote>
  <w:endnote w:type="continuationSeparator" w:id="0">
    <w:p w14:paraId="016B9F10" w14:textId="77777777" w:rsidR="00BD3CA0" w:rsidRDefault="00BD3CA0" w:rsidP="00302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0C22D" w14:textId="77777777" w:rsidR="00BD3CA0" w:rsidRDefault="00BD3CA0" w:rsidP="0030223A">
      <w:pPr>
        <w:spacing w:after="0" w:line="240" w:lineRule="auto"/>
      </w:pPr>
      <w:r>
        <w:separator/>
      </w:r>
    </w:p>
  </w:footnote>
  <w:footnote w:type="continuationSeparator" w:id="0">
    <w:p w14:paraId="71B68AED" w14:textId="77777777" w:rsidR="00BD3CA0" w:rsidRDefault="00BD3CA0" w:rsidP="00302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5C4C"/>
    <w:multiLevelType w:val="multilevel"/>
    <w:tmpl w:val="19BA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9870945"/>
    <w:multiLevelType w:val="multilevel"/>
    <w:tmpl w:val="7FB84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AE3272"/>
    <w:multiLevelType w:val="multilevel"/>
    <w:tmpl w:val="E3FA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8331C"/>
    <w:multiLevelType w:val="multilevel"/>
    <w:tmpl w:val="D4CA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D72E44"/>
    <w:multiLevelType w:val="multilevel"/>
    <w:tmpl w:val="23AA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4405DC7"/>
    <w:multiLevelType w:val="hybridMultilevel"/>
    <w:tmpl w:val="E856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8043A5"/>
    <w:multiLevelType w:val="hybridMultilevel"/>
    <w:tmpl w:val="C75CC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053B6E"/>
    <w:multiLevelType w:val="hybridMultilevel"/>
    <w:tmpl w:val="A3741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8F3EEE"/>
    <w:multiLevelType w:val="multilevel"/>
    <w:tmpl w:val="CB52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F97B44"/>
    <w:multiLevelType w:val="hybridMultilevel"/>
    <w:tmpl w:val="439E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CB68B1"/>
    <w:multiLevelType w:val="multilevel"/>
    <w:tmpl w:val="58F4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7"/>
  </w:num>
  <w:num w:numId="2" w16cid:durableId="1048190077">
    <w:abstractNumId w:val="4"/>
  </w:num>
  <w:num w:numId="3" w16cid:durableId="697777982">
    <w:abstractNumId w:val="18"/>
  </w:num>
  <w:num w:numId="4" w16cid:durableId="2138067202">
    <w:abstractNumId w:val="1"/>
  </w:num>
  <w:num w:numId="5" w16cid:durableId="1072700592">
    <w:abstractNumId w:val="9"/>
  </w:num>
  <w:num w:numId="6" w16cid:durableId="1902860776">
    <w:abstractNumId w:val="5"/>
  </w:num>
  <w:num w:numId="7" w16cid:durableId="976837417">
    <w:abstractNumId w:val="15"/>
  </w:num>
  <w:num w:numId="8" w16cid:durableId="1672101976">
    <w:abstractNumId w:val="2"/>
  </w:num>
  <w:num w:numId="9" w16cid:durableId="549419134">
    <w:abstractNumId w:val="16"/>
  </w:num>
  <w:num w:numId="10" w16cid:durableId="1499922614">
    <w:abstractNumId w:val="8"/>
  </w:num>
  <w:num w:numId="11" w16cid:durableId="910458491">
    <w:abstractNumId w:val="0"/>
  </w:num>
  <w:num w:numId="12" w16cid:durableId="444350492">
    <w:abstractNumId w:val="3"/>
  </w:num>
  <w:num w:numId="13" w16cid:durableId="1961573227">
    <w:abstractNumId w:val="7"/>
  </w:num>
  <w:num w:numId="14" w16cid:durableId="113406538">
    <w:abstractNumId w:val="6"/>
  </w:num>
  <w:num w:numId="15" w16cid:durableId="423459408">
    <w:abstractNumId w:val="13"/>
  </w:num>
  <w:num w:numId="16" w16cid:durableId="574971198">
    <w:abstractNumId w:val="10"/>
  </w:num>
  <w:num w:numId="17" w16cid:durableId="1711496803">
    <w:abstractNumId w:val="11"/>
  </w:num>
  <w:num w:numId="18" w16cid:durableId="184179403">
    <w:abstractNumId w:val="14"/>
  </w:num>
  <w:num w:numId="19" w16cid:durableId="11816258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1C6F"/>
    <w:rsid w:val="00004E85"/>
    <w:rsid w:val="00016C18"/>
    <w:rsid w:val="00024347"/>
    <w:rsid w:val="00025D72"/>
    <w:rsid w:val="0004476D"/>
    <w:rsid w:val="00047FAE"/>
    <w:rsid w:val="000522AE"/>
    <w:rsid w:val="00055CAC"/>
    <w:rsid w:val="00062AC5"/>
    <w:rsid w:val="0006301B"/>
    <w:rsid w:val="00063357"/>
    <w:rsid w:val="0006437C"/>
    <w:rsid w:val="000670F8"/>
    <w:rsid w:val="000742A9"/>
    <w:rsid w:val="00074990"/>
    <w:rsid w:val="000769D2"/>
    <w:rsid w:val="000776F0"/>
    <w:rsid w:val="00082BBE"/>
    <w:rsid w:val="00085CE0"/>
    <w:rsid w:val="000A3F4D"/>
    <w:rsid w:val="000A781A"/>
    <w:rsid w:val="000B230E"/>
    <w:rsid w:val="000B6C2C"/>
    <w:rsid w:val="000C3E52"/>
    <w:rsid w:val="000E77B6"/>
    <w:rsid w:val="00104EE1"/>
    <w:rsid w:val="00110CE3"/>
    <w:rsid w:val="00111ECF"/>
    <w:rsid w:val="00112338"/>
    <w:rsid w:val="00122F10"/>
    <w:rsid w:val="00124801"/>
    <w:rsid w:val="001312A1"/>
    <w:rsid w:val="00142706"/>
    <w:rsid w:val="00144D85"/>
    <w:rsid w:val="0015651D"/>
    <w:rsid w:val="00162D11"/>
    <w:rsid w:val="0016363B"/>
    <w:rsid w:val="001647AE"/>
    <w:rsid w:val="00170FF2"/>
    <w:rsid w:val="001726A1"/>
    <w:rsid w:val="001877B3"/>
    <w:rsid w:val="001A13EE"/>
    <w:rsid w:val="001A36F3"/>
    <w:rsid w:val="001A5438"/>
    <w:rsid w:val="001A59C3"/>
    <w:rsid w:val="001B0DCF"/>
    <w:rsid w:val="001B2B03"/>
    <w:rsid w:val="001C3606"/>
    <w:rsid w:val="001C51C2"/>
    <w:rsid w:val="001E15F6"/>
    <w:rsid w:val="001E7DF2"/>
    <w:rsid w:val="001F13D3"/>
    <w:rsid w:val="001F3444"/>
    <w:rsid w:val="001F51DA"/>
    <w:rsid w:val="001F56FC"/>
    <w:rsid w:val="001F5DAC"/>
    <w:rsid w:val="00201570"/>
    <w:rsid w:val="00205B91"/>
    <w:rsid w:val="002061C5"/>
    <w:rsid w:val="002075DA"/>
    <w:rsid w:val="0021013E"/>
    <w:rsid w:val="00222DF6"/>
    <w:rsid w:val="00233AE9"/>
    <w:rsid w:val="0024088B"/>
    <w:rsid w:val="00241C8D"/>
    <w:rsid w:val="00244AA9"/>
    <w:rsid w:val="00254EE2"/>
    <w:rsid w:val="002570E9"/>
    <w:rsid w:val="002609CD"/>
    <w:rsid w:val="00264CEA"/>
    <w:rsid w:val="002704D0"/>
    <w:rsid w:val="0027133B"/>
    <w:rsid w:val="00272799"/>
    <w:rsid w:val="00273CD2"/>
    <w:rsid w:val="0027723E"/>
    <w:rsid w:val="00282B1E"/>
    <w:rsid w:val="002837B0"/>
    <w:rsid w:val="00286A3E"/>
    <w:rsid w:val="00286DF1"/>
    <w:rsid w:val="00287DEE"/>
    <w:rsid w:val="00291E7A"/>
    <w:rsid w:val="0029507F"/>
    <w:rsid w:val="00295088"/>
    <w:rsid w:val="002A29D7"/>
    <w:rsid w:val="002A3109"/>
    <w:rsid w:val="002A4F46"/>
    <w:rsid w:val="002A72B7"/>
    <w:rsid w:val="002B2957"/>
    <w:rsid w:val="002B5403"/>
    <w:rsid w:val="002B5E93"/>
    <w:rsid w:val="002C3F6D"/>
    <w:rsid w:val="002C62AD"/>
    <w:rsid w:val="002D5998"/>
    <w:rsid w:val="002D5BBE"/>
    <w:rsid w:val="002E15F8"/>
    <w:rsid w:val="002F5621"/>
    <w:rsid w:val="002F59EF"/>
    <w:rsid w:val="00302225"/>
    <w:rsid w:val="0030223A"/>
    <w:rsid w:val="00304B68"/>
    <w:rsid w:val="003059FC"/>
    <w:rsid w:val="00311E50"/>
    <w:rsid w:val="00316E57"/>
    <w:rsid w:val="003176F6"/>
    <w:rsid w:val="00321DDD"/>
    <w:rsid w:val="003260AE"/>
    <w:rsid w:val="003262B1"/>
    <w:rsid w:val="0034496F"/>
    <w:rsid w:val="003468C6"/>
    <w:rsid w:val="00346C8B"/>
    <w:rsid w:val="00351E95"/>
    <w:rsid w:val="003537E3"/>
    <w:rsid w:val="00367851"/>
    <w:rsid w:val="0037550B"/>
    <w:rsid w:val="003817C4"/>
    <w:rsid w:val="00386929"/>
    <w:rsid w:val="003940CD"/>
    <w:rsid w:val="0039587A"/>
    <w:rsid w:val="003B171E"/>
    <w:rsid w:val="003B353A"/>
    <w:rsid w:val="003B62C4"/>
    <w:rsid w:val="003B7304"/>
    <w:rsid w:val="003C3A8A"/>
    <w:rsid w:val="003D0240"/>
    <w:rsid w:val="003D480C"/>
    <w:rsid w:val="003D7CC2"/>
    <w:rsid w:val="003E0612"/>
    <w:rsid w:val="003E0A75"/>
    <w:rsid w:val="003E7CB0"/>
    <w:rsid w:val="003F4B66"/>
    <w:rsid w:val="004008C4"/>
    <w:rsid w:val="00404CF5"/>
    <w:rsid w:val="004079BD"/>
    <w:rsid w:val="004104CA"/>
    <w:rsid w:val="00421F37"/>
    <w:rsid w:val="0042485D"/>
    <w:rsid w:val="004248A2"/>
    <w:rsid w:val="00430BF3"/>
    <w:rsid w:val="00435E12"/>
    <w:rsid w:val="004376F1"/>
    <w:rsid w:val="00441769"/>
    <w:rsid w:val="004433DA"/>
    <w:rsid w:val="00444B33"/>
    <w:rsid w:val="0046094D"/>
    <w:rsid w:val="0046476D"/>
    <w:rsid w:val="004719CA"/>
    <w:rsid w:val="00472930"/>
    <w:rsid w:val="00482674"/>
    <w:rsid w:val="004829CC"/>
    <w:rsid w:val="00483A76"/>
    <w:rsid w:val="00485D05"/>
    <w:rsid w:val="00491136"/>
    <w:rsid w:val="004923BE"/>
    <w:rsid w:val="0049703B"/>
    <w:rsid w:val="004A3000"/>
    <w:rsid w:val="004B363A"/>
    <w:rsid w:val="004B5FE1"/>
    <w:rsid w:val="004B79A7"/>
    <w:rsid w:val="004C36A7"/>
    <w:rsid w:val="004C60B7"/>
    <w:rsid w:val="004D14C9"/>
    <w:rsid w:val="004E25DC"/>
    <w:rsid w:val="004E2C56"/>
    <w:rsid w:val="004F2B83"/>
    <w:rsid w:val="004F510B"/>
    <w:rsid w:val="005065E3"/>
    <w:rsid w:val="005237C5"/>
    <w:rsid w:val="005249CE"/>
    <w:rsid w:val="005270D1"/>
    <w:rsid w:val="00527664"/>
    <w:rsid w:val="00532446"/>
    <w:rsid w:val="0053384E"/>
    <w:rsid w:val="005345DA"/>
    <w:rsid w:val="00536D94"/>
    <w:rsid w:val="00541284"/>
    <w:rsid w:val="0054251D"/>
    <w:rsid w:val="00543173"/>
    <w:rsid w:val="005440E4"/>
    <w:rsid w:val="00544742"/>
    <w:rsid w:val="005579FA"/>
    <w:rsid w:val="0057336A"/>
    <w:rsid w:val="00574762"/>
    <w:rsid w:val="00581A87"/>
    <w:rsid w:val="00581CA5"/>
    <w:rsid w:val="005A1E1F"/>
    <w:rsid w:val="005A382E"/>
    <w:rsid w:val="005B1315"/>
    <w:rsid w:val="005B1E18"/>
    <w:rsid w:val="005B33B0"/>
    <w:rsid w:val="005B3B11"/>
    <w:rsid w:val="005C5828"/>
    <w:rsid w:val="005D011A"/>
    <w:rsid w:val="005D0527"/>
    <w:rsid w:val="005D3BCA"/>
    <w:rsid w:val="005D78D5"/>
    <w:rsid w:val="005F12A9"/>
    <w:rsid w:val="005F17D5"/>
    <w:rsid w:val="005F3C8E"/>
    <w:rsid w:val="005F558D"/>
    <w:rsid w:val="0060159B"/>
    <w:rsid w:val="00601B76"/>
    <w:rsid w:val="006027D4"/>
    <w:rsid w:val="006036BF"/>
    <w:rsid w:val="006105CF"/>
    <w:rsid w:val="006105F8"/>
    <w:rsid w:val="00613843"/>
    <w:rsid w:val="006176B7"/>
    <w:rsid w:val="00625A3B"/>
    <w:rsid w:val="00634FFF"/>
    <w:rsid w:val="00636F22"/>
    <w:rsid w:val="006443C7"/>
    <w:rsid w:val="00664D99"/>
    <w:rsid w:val="006668C4"/>
    <w:rsid w:val="0067085D"/>
    <w:rsid w:val="00672B9E"/>
    <w:rsid w:val="006772BB"/>
    <w:rsid w:val="00693B57"/>
    <w:rsid w:val="00694ED8"/>
    <w:rsid w:val="006A4173"/>
    <w:rsid w:val="006A616E"/>
    <w:rsid w:val="006A662F"/>
    <w:rsid w:val="006B180F"/>
    <w:rsid w:val="006B2FB5"/>
    <w:rsid w:val="006E4878"/>
    <w:rsid w:val="007029AB"/>
    <w:rsid w:val="00705FB5"/>
    <w:rsid w:val="00706BCB"/>
    <w:rsid w:val="00707DAE"/>
    <w:rsid w:val="00710BF1"/>
    <w:rsid w:val="007170B3"/>
    <w:rsid w:val="007277DA"/>
    <w:rsid w:val="007314AD"/>
    <w:rsid w:val="00740650"/>
    <w:rsid w:val="007477EF"/>
    <w:rsid w:val="00752DEA"/>
    <w:rsid w:val="00754F10"/>
    <w:rsid w:val="00764746"/>
    <w:rsid w:val="007662A3"/>
    <w:rsid w:val="00774A66"/>
    <w:rsid w:val="00776651"/>
    <w:rsid w:val="007858F6"/>
    <w:rsid w:val="00786C8C"/>
    <w:rsid w:val="00786FBA"/>
    <w:rsid w:val="00795581"/>
    <w:rsid w:val="00796A85"/>
    <w:rsid w:val="007A20F5"/>
    <w:rsid w:val="007A6FFD"/>
    <w:rsid w:val="007E254E"/>
    <w:rsid w:val="007E77B6"/>
    <w:rsid w:val="007F3CD5"/>
    <w:rsid w:val="007F4ABE"/>
    <w:rsid w:val="007F5E0B"/>
    <w:rsid w:val="007F661C"/>
    <w:rsid w:val="008171EA"/>
    <w:rsid w:val="00820BBB"/>
    <w:rsid w:val="00822DDA"/>
    <w:rsid w:val="00836DE6"/>
    <w:rsid w:val="008446D1"/>
    <w:rsid w:val="0084777A"/>
    <w:rsid w:val="00851418"/>
    <w:rsid w:val="00855912"/>
    <w:rsid w:val="00865C41"/>
    <w:rsid w:val="00877A50"/>
    <w:rsid w:val="008816CE"/>
    <w:rsid w:val="008828F4"/>
    <w:rsid w:val="00885DFA"/>
    <w:rsid w:val="00894C70"/>
    <w:rsid w:val="00895B38"/>
    <w:rsid w:val="008A4039"/>
    <w:rsid w:val="008B0A9B"/>
    <w:rsid w:val="008B1CC8"/>
    <w:rsid w:val="008C0E8D"/>
    <w:rsid w:val="008C5435"/>
    <w:rsid w:val="008C5C46"/>
    <w:rsid w:val="008C70B3"/>
    <w:rsid w:val="008D3F77"/>
    <w:rsid w:val="0090090B"/>
    <w:rsid w:val="009019CC"/>
    <w:rsid w:val="00904327"/>
    <w:rsid w:val="00906DE0"/>
    <w:rsid w:val="00907049"/>
    <w:rsid w:val="00910171"/>
    <w:rsid w:val="00922FE9"/>
    <w:rsid w:val="00923321"/>
    <w:rsid w:val="00937073"/>
    <w:rsid w:val="00937C8A"/>
    <w:rsid w:val="0095012C"/>
    <w:rsid w:val="009508EF"/>
    <w:rsid w:val="00954D56"/>
    <w:rsid w:val="00954EBD"/>
    <w:rsid w:val="00956A2F"/>
    <w:rsid w:val="00960557"/>
    <w:rsid w:val="00963749"/>
    <w:rsid w:val="0097071D"/>
    <w:rsid w:val="00983270"/>
    <w:rsid w:val="009921B4"/>
    <w:rsid w:val="00994548"/>
    <w:rsid w:val="009A412D"/>
    <w:rsid w:val="009A70B2"/>
    <w:rsid w:val="009A7DAB"/>
    <w:rsid w:val="009B1779"/>
    <w:rsid w:val="009B3E8B"/>
    <w:rsid w:val="009B5DE9"/>
    <w:rsid w:val="009B757E"/>
    <w:rsid w:val="009C7189"/>
    <w:rsid w:val="009D58CD"/>
    <w:rsid w:val="009E3FC2"/>
    <w:rsid w:val="009E577A"/>
    <w:rsid w:val="009F2CD0"/>
    <w:rsid w:val="00A03BD9"/>
    <w:rsid w:val="00A11FBB"/>
    <w:rsid w:val="00A12477"/>
    <w:rsid w:val="00A16FAA"/>
    <w:rsid w:val="00A2136E"/>
    <w:rsid w:val="00A275CB"/>
    <w:rsid w:val="00A2767F"/>
    <w:rsid w:val="00A27A21"/>
    <w:rsid w:val="00A32904"/>
    <w:rsid w:val="00A36EC0"/>
    <w:rsid w:val="00A42272"/>
    <w:rsid w:val="00A50AB2"/>
    <w:rsid w:val="00A553D6"/>
    <w:rsid w:val="00A61A1F"/>
    <w:rsid w:val="00A62372"/>
    <w:rsid w:val="00A66656"/>
    <w:rsid w:val="00A7036F"/>
    <w:rsid w:val="00A84242"/>
    <w:rsid w:val="00A92C74"/>
    <w:rsid w:val="00A96010"/>
    <w:rsid w:val="00AB14C2"/>
    <w:rsid w:val="00AB5F23"/>
    <w:rsid w:val="00AB7A25"/>
    <w:rsid w:val="00AB7C1A"/>
    <w:rsid w:val="00AC1B40"/>
    <w:rsid w:val="00AD20A1"/>
    <w:rsid w:val="00AD52F5"/>
    <w:rsid w:val="00AD6558"/>
    <w:rsid w:val="00AE3BA1"/>
    <w:rsid w:val="00AF123C"/>
    <w:rsid w:val="00AF360A"/>
    <w:rsid w:val="00AF4DBC"/>
    <w:rsid w:val="00AF593F"/>
    <w:rsid w:val="00AF6E3E"/>
    <w:rsid w:val="00B013DB"/>
    <w:rsid w:val="00B3182B"/>
    <w:rsid w:val="00B35239"/>
    <w:rsid w:val="00B365CF"/>
    <w:rsid w:val="00B42906"/>
    <w:rsid w:val="00B47D3C"/>
    <w:rsid w:val="00B679D9"/>
    <w:rsid w:val="00B82601"/>
    <w:rsid w:val="00B94BC0"/>
    <w:rsid w:val="00B9674E"/>
    <w:rsid w:val="00BA24D3"/>
    <w:rsid w:val="00BB4996"/>
    <w:rsid w:val="00BB7E31"/>
    <w:rsid w:val="00BC2184"/>
    <w:rsid w:val="00BC4C8A"/>
    <w:rsid w:val="00BC5F72"/>
    <w:rsid w:val="00BD1F2D"/>
    <w:rsid w:val="00BD3CA0"/>
    <w:rsid w:val="00BE05AD"/>
    <w:rsid w:val="00BE6A6C"/>
    <w:rsid w:val="00BE7192"/>
    <w:rsid w:val="00C073D1"/>
    <w:rsid w:val="00C14453"/>
    <w:rsid w:val="00C14F3C"/>
    <w:rsid w:val="00C33042"/>
    <w:rsid w:val="00C42ED4"/>
    <w:rsid w:val="00C448A3"/>
    <w:rsid w:val="00C4516F"/>
    <w:rsid w:val="00C46914"/>
    <w:rsid w:val="00C65507"/>
    <w:rsid w:val="00C65FE5"/>
    <w:rsid w:val="00C66693"/>
    <w:rsid w:val="00C70D16"/>
    <w:rsid w:val="00C77527"/>
    <w:rsid w:val="00C93051"/>
    <w:rsid w:val="00CB37C0"/>
    <w:rsid w:val="00CB5EF8"/>
    <w:rsid w:val="00CB6DB2"/>
    <w:rsid w:val="00CB7A5B"/>
    <w:rsid w:val="00CC483F"/>
    <w:rsid w:val="00CC5F0F"/>
    <w:rsid w:val="00CD6275"/>
    <w:rsid w:val="00CE3147"/>
    <w:rsid w:val="00CF1CC2"/>
    <w:rsid w:val="00CF1D82"/>
    <w:rsid w:val="00CF7ECA"/>
    <w:rsid w:val="00D07DEF"/>
    <w:rsid w:val="00D1247B"/>
    <w:rsid w:val="00D2287E"/>
    <w:rsid w:val="00D35DB2"/>
    <w:rsid w:val="00D36008"/>
    <w:rsid w:val="00D4068D"/>
    <w:rsid w:val="00D50766"/>
    <w:rsid w:val="00D518FF"/>
    <w:rsid w:val="00D5334D"/>
    <w:rsid w:val="00D534FB"/>
    <w:rsid w:val="00D61394"/>
    <w:rsid w:val="00D61548"/>
    <w:rsid w:val="00D62003"/>
    <w:rsid w:val="00D66F86"/>
    <w:rsid w:val="00D7009C"/>
    <w:rsid w:val="00D71749"/>
    <w:rsid w:val="00D82583"/>
    <w:rsid w:val="00D83E4B"/>
    <w:rsid w:val="00D85CF5"/>
    <w:rsid w:val="00D87F8E"/>
    <w:rsid w:val="00D9530D"/>
    <w:rsid w:val="00DA086D"/>
    <w:rsid w:val="00DA181D"/>
    <w:rsid w:val="00DA3F69"/>
    <w:rsid w:val="00DA4480"/>
    <w:rsid w:val="00DA54B4"/>
    <w:rsid w:val="00DA5AD1"/>
    <w:rsid w:val="00DA79F6"/>
    <w:rsid w:val="00DA7A7E"/>
    <w:rsid w:val="00DB078A"/>
    <w:rsid w:val="00DB1832"/>
    <w:rsid w:val="00DB5FB6"/>
    <w:rsid w:val="00DC43E7"/>
    <w:rsid w:val="00DD3FF9"/>
    <w:rsid w:val="00DE43D4"/>
    <w:rsid w:val="00DE6443"/>
    <w:rsid w:val="00DF49A1"/>
    <w:rsid w:val="00E0125A"/>
    <w:rsid w:val="00E03564"/>
    <w:rsid w:val="00E04695"/>
    <w:rsid w:val="00E04B96"/>
    <w:rsid w:val="00E17A69"/>
    <w:rsid w:val="00E356FC"/>
    <w:rsid w:val="00E35FFB"/>
    <w:rsid w:val="00E45F41"/>
    <w:rsid w:val="00E4712A"/>
    <w:rsid w:val="00E5518C"/>
    <w:rsid w:val="00E56531"/>
    <w:rsid w:val="00E648BD"/>
    <w:rsid w:val="00E82816"/>
    <w:rsid w:val="00E83AB4"/>
    <w:rsid w:val="00E85796"/>
    <w:rsid w:val="00E955F0"/>
    <w:rsid w:val="00EA5711"/>
    <w:rsid w:val="00EA5958"/>
    <w:rsid w:val="00EA7693"/>
    <w:rsid w:val="00EB15DE"/>
    <w:rsid w:val="00EB3AFA"/>
    <w:rsid w:val="00EB6505"/>
    <w:rsid w:val="00EC18B2"/>
    <w:rsid w:val="00EC234D"/>
    <w:rsid w:val="00ED2776"/>
    <w:rsid w:val="00EE5FEB"/>
    <w:rsid w:val="00EF1609"/>
    <w:rsid w:val="00F11C07"/>
    <w:rsid w:val="00F141F7"/>
    <w:rsid w:val="00F246A1"/>
    <w:rsid w:val="00F367F8"/>
    <w:rsid w:val="00F51032"/>
    <w:rsid w:val="00F537DB"/>
    <w:rsid w:val="00F60E99"/>
    <w:rsid w:val="00F67DA2"/>
    <w:rsid w:val="00F74FD3"/>
    <w:rsid w:val="00F8139A"/>
    <w:rsid w:val="00F82BD7"/>
    <w:rsid w:val="00F83A6A"/>
    <w:rsid w:val="00F97C1B"/>
    <w:rsid w:val="00FA16E8"/>
    <w:rsid w:val="00FA2845"/>
    <w:rsid w:val="00FB25E7"/>
    <w:rsid w:val="00FB6F4B"/>
    <w:rsid w:val="00FB744E"/>
    <w:rsid w:val="00FC16AC"/>
    <w:rsid w:val="00FC2BED"/>
    <w:rsid w:val="00FC7B26"/>
    <w:rsid w:val="00FD71FB"/>
    <w:rsid w:val="00FE1771"/>
    <w:rsid w:val="00FE4D41"/>
    <w:rsid w:val="00FF1900"/>
    <w:rsid w:val="00FF30ED"/>
    <w:rsid w:val="00FF3BCB"/>
    <w:rsid w:val="02909795"/>
    <w:rsid w:val="05282A78"/>
    <w:rsid w:val="060F7CB1"/>
    <w:rsid w:val="08850EB6"/>
    <w:rsid w:val="12CA80EB"/>
    <w:rsid w:val="2FEAF87D"/>
    <w:rsid w:val="362F03F7"/>
    <w:rsid w:val="37F543CF"/>
    <w:rsid w:val="39EB2A21"/>
    <w:rsid w:val="3A10452C"/>
    <w:rsid w:val="598A35B2"/>
    <w:rsid w:val="5B39C83A"/>
    <w:rsid w:val="5E41F892"/>
    <w:rsid w:val="72AC84F7"/>
    <w:rsid w:val="7805FDBB"/>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282B1E"/>
    <w:pPr>
      <w:tabs>
        <w:tab w:val="right" w:leader="dot" w:pos="9016"/>
      </w:tabs>
      <w:spacing w:after="100"/>
    </w:pPr>
    <w:rPr>
      <w:b/>
      <w:bCs/>
    </w:r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Header">
    <w:name w:val="header"/>
    <w:basedOn w:val="Normal"/>
    <w:link w:val="HeaderChar"/>
    <w:uiPriority w:val="99"/>
    <w:unhideWhenUsed/>
    <w:rsid w:val="00302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23A"/>
  </w:style>
  <w:style w:type="paragraph" w:styleId="Footer">
    <w:name w:val="footer"/>
    <w:basedOn w:val="Normal"/>
    <w:link w:val="FooterChar"/>
    <w:uiPriority w:val="99"/>
    <w:unhideWhenUsed/>
    <w:rsid w:val="00302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23A"/>
  </w:style>
  <w:style w:type="character" w:styleId="Strong">
    <w:name w:val="Strong"/>
    <w:basedOn w:val="DefaultParagraphFont"/>
    <w:uiPriority w:val="22"/>
    <w:qFormat/>
    <w:rsid w:val="0049703B"/>
    <w:rPr>
      <w:b/>
      <w:bCs/>
    </w:rPr>
  </w:style>
  <w:style w:type="paragraph" w:styleId="FootnoteText">
    <w:name w:val="footnote text"/>
    <w:basedOn w:val="Normal"/>
    <w:link w:val="FootnoteTextChar"/>
    <w:uiPriority w:val="99"/>
    <w:semiHidden/>
    <w:unhideWhenUsed/>
    <w:rsid w:val="004970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703B"/>
    <w:rPr>
      <w:sz w:val="20"/>
      <w:szCs w:val="20"/>
    </w:rPr>
  </w:style>
  <w:style w:type="character" w:styleId="FootnoteReference">
    <w:name w:val="footnote reference"/>
    <w:basedOn w:val="DefaultParagraphFont"/>
    <w:uiPriority w:val="99"/>
    <w:semiHidden/>
    <w:unhideWhenUsed/>
    <w:rsid w:val="0049703B"/>
    <w:rPr>
      <w:vertAlign w:val="superscript"/>
    </w:rPr>
  </w:style>
  <w:style w:type="character" w:styleId="UnresolvedMention">
    <w:name w:val="Unresolved Mention"/>
    <w:basedOn w:val="DefaultParagraphFont"/>
    <w:uiPriority w:val="99"/>
    <w:semiHidden/>
    <w:unhideWhenUsed/>
    <w:rsid w:val="001F13D3"/>
    <w:rPr>
      <w:color w:val="605E5C"/>
      <w:shd w:val="clear" w:color="auto" w:fill="E1DFDD"/>
    </w:rPr>
  </w:style>
  <w:style w:type="character" w:styleId="FollowedHyperlink">
    <w:name w:val="FollowedHyperlink"/>
    <w:basedOn w:val="DefaultParagraphFont"/>
    <w:uiPriority w:val="99"/>
    <w:semiHidden/>
    <w:unhideWhenUsed/>
    <w:rsid w:val="008816CE"/>
    <w:rPr>
      <w:color w:val="96607D" w:themeColor="followedHyperlink"/>
      <w:u w:val="single"/>
    </w:rPr>
  </w:style>
  <w:style w:type="character" w:styleId="PlaceholderText">
    <w:name w:val="Placeholder Text"/>
    <w:basedOn w:val="DefaultParagraphFont"/>
    <w:uiPriority w:val="99"/>
    <w:semiHidden/>
    <w:rsid w:val="00AB5F2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4390">
      <w:bodyDiv w:val="1"/>
      <w:marLeft w:val="0"/>
      <w:marRight w:val="0"/>
      <w:marTop w:val="0"/>
      <w:marBottom w:val="0"/>
      <w:divBdr>
        <w:top w:val="none" w:sz="0" w:space="0" w:color="auto"/>
        <w:left w:val="none" w:sz="0" w:space="0" w:color="auto"/>
        <w:bottom w:val="none" w:sz="0" w:space="0" w:color="auto"/>
        <w:right w:val="none" w:sz="0" w:space="0" w:color="auto"/>
      </w:divBdr>
    </w:div>
    <w:div w:id="103497300">
      <w:bodyDiv w:val="1"/>
      <w:marLeft w:val="0"/>
      <w:marRight w:val="0"/>
      <w:marTop w:val="0"/>
      <w:marBottom w:val="0"/>
      <w:divBdr>
        <w:top w:val="none" w:sz="0" w:space="0" w:color="auto"/>
        <w:left w:val="none" w:sz="0" w:space="0" w:color="auto"/>
        <w:bottom w:val="none" w:sz="0" w:space="0" w:color="auto"/>
        <w:right w:val="none" w:sz="0" w:space="0" w:color="auto"/>
      </w:divBdr>
    </w:div>
    <w:div w:id="223415577">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learn.microsoft.com/en-us/microsoftteams/teams-architecture-solutions-poste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microsoft.com/en-us/microsoft-365/blog/" TargetMode="External"/><Relationship Id="rId10" Type="http://schemas.openxmlformats.org/officeDocument/2006/relationships/hyperlink" Target="https://mm.tt/map/3992042008?t=KKqLiga8Ix" TargetMode="External"/><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jcdr.net" TargetMode="External"/><Relationship Id="rId30" Type="http://schemas.openxmlformats.org/officeDocument/2006/relationships/hyperlink" Target="https://www.gartner.com/en/documents/4008293" TargetMode="Externa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95DE8A607B4F7B88F7FD73B7983B9B"/>
        <w:category>
          <w:name w:val="General"/>
          <w:gallery w:val="placeholder"/>
        </w:category>
        <w:types>
          <w:type w:val="bbPlcHdr"/>
        </w:types>
        <w:behaviors>
          <w:behavior w:val="content"/>
        </w:behaviors>
        <w:guid w:val="{EE052347-C61D-46F4-9212-0ABBB9BE789C}"/>
      </w:docPartPr>
      <w:docPartBody>
        <w:p w:rsidR="002C5C4C" w:rsidRDefault="00D022D3">
          <w:r w:rsidRPr="00397F11">
            <w:rPr>
              <w:rStyle w:val="PlaceholderText"/>
            </w:rPr>
            <w:t>Formatting...</w:t>
          </w:r>
        </w:p>
      </w:docPartBody>
    </w:docPart>
    <w:docPart>
      <w:docPartPr>
        <w:name w:val="CB5292DC4E7E403D9650A812296F9E19"/>
        <w:category>
          <w:name w:val="General"/>
          <w:gallery w:val="placeholder"/>
        </w:category>
        <w:types>
          <w:type w:val="bbPlcHdr"/>
        </w:types>
        <w:behaviors>
          <w:behavior w:val="content"/>
        </w:behaviors>
        <w:guid w:val="{57B25B45-F857-4EB1-8F6B-6C66DE124868}"/>
      </w:docPartPr>
      <w:docPartBody>
        <w:p w:rsidR="002C5C4C" w:rsidRDefault="00D022D3">
          <w:r w:rsidRPr="00397F11">
            <w:rPr>
              <w:rStyle w:val="PlaceholderText"/>
            </w:rPr>
            <w:t>Formatting...</w:t>
          </w:r>
        </w:p>
      </w:docPartBody>
    </w:docPart>
    <w:docPart>
      <w:docPartPr>
        <w:name w:val="B32C743846A14A1F9218719B12C2492C"/>
        <w:category>
          <w:name w:val="General"/>
          <w:gallery w:val="placeholder"/>
        </w:category>
        <w:types>
          <w:type w:val="bbPlcHdr"/>
        </w:types>
        <w:behaviors>
          <w:behavior w:val="content"/>
        </w:behaviors>
        <w:guid w:val="{4BBB81ED-4261-45D9-A67E-A7E680FCF848}"/>
      </w:docPartPr>
      <w:docPartBody>
        <w:p w:rsidR="002C5C4C" w:rsidRDefault="00D022D3">
          <w:r w:rsidRPr="00397F11">
            <w:rPr>
              <w:rStyle w:val="PlaceholderText"/>
            </w:rPr>
            <w:t>Formatting...</w:t>
          </w:r>
        </w:p>
      </w:docPartBody>
    </w:docPart>
    <w:docPart>
      <w:docPartPr>
        <w:name w:val="00F80F9032DB46A99F785D023FD570CB"/>
        <w:category>
          <w:name w:val="General"/>
          <w:gallery w:val="placeholder"/>
        </w:category>
        <w:types>
          <w:type w:val="bbPlcHdr"/>
        </w:types>
        <w:behaviors>
          <w:behavior w:val="content"/>
        </w:behaviors>
        <w:guid w:val="{4D423DC8-6F29-4A43-8B9B-A9D93A9293F8}"/>
      </w:docPartPr>
      <w:docPartBody>
        <w:p w:rsidR="002C5C4C" w:rsidRDefault="00D022D3">
          <w:r w:rsidRPr="00397F11">
            <w:rPr>
              <w:rStyle w:val="PlaceholderText"/>
            </w:rPr>
            <w:t>Formatting...</w:t>
          </w:r>
        </w:p>
      </w:docPartBody>
    </w:docPart>
    <w:docPart>
      <w:docPartPr>
        <w:name w:val="588A9EF334FA45BCB24C882EBB3E8599"/>
        <w:category>
          <w:name w:val="General"/>
          <w:gallery w:val="placeholder"/>
        </w:category>
        <w:types>
          <w:type w:val="bbPlcHdr"/>
        </w:types>
        <w:behaviors>
          <w:behavior w:val="content"/>
        </w:behaviors>
        <w:guid w:val="{23F2BB68-C31F-43B7-9D13-AAC07F233643}"/>
      </w:docPartPr>
      <w:docPartBody>
        <w:p w:rsidR="002C5C4C" w:rsidRDefault="00D022D3">
          <w:r w:rsidRPr="00397F11">
            <w:rPr>
              <w:rStyle w:val="PlaceholderText"/>
            </w:rPr>
            <w:t>Formatting...</w:t>
          </w:r>
        </w:p>
      </w:docPartBody>
    </w:docPart>
    <w:docPart>
      <w:docPartPr>
        <w:name w:val="C8326888444047A18091A915FE872E19"/>
        <w:category>
          <w:name w:val="General"/>
          <w:gallery w:val="placeholder"/>
        </w:category>
        <w:types>
          <w:type w:val="bbPlcHdr"/>
        </w:types>
        <w:behaviors>
          <w:behavior w:val="content"/>
        </w:behaviors>
        <w:guid w:val="{FE8233EE-69E1-440C-9097-56838976F43E}"/>
      </w:docPartPr>
      <w:docPartBody>
        <w:p w:rsidR="002C5C4C" w:rsidRDefault="00D022D3">
          <w:r w:rsidRPr="00397F11">
            <w:rPr>
              <w:rStyle w:val="PlaceholderText"/>
            </w:rPr>
            <w:t>Formatting...</w:t>
          </w:r>
        </w:p>
      </w:docPartBody>
    </w:docPart>
    <w:docPart>
      <w:docPartPr>
        <w:name w:val="5E8436FCE9414438B3A1B8C8D40F2670"/>
        <w:category>
          <w:name w:val="General"/>
          <w:gallery w:val="placeholder"/>
        </w:category>
        <w:types>
          <w:type w:val="bbPlcHdr"/>
        </w:types>
        <w:behaviors>
          <w:behavior w:val="content"/>
        </w:behaviors>
        <w:guid w:val="{07C61BC1-0728-4CD0-A54D-545CF5E00D33}"/>
      </w:docPartPr>
      <w:docPartBody>
        <w:p w:rsidR="002C5C4C" w:rsidRDefault="00D022D3">
          <w:r w:rsidRPr="00397F11">
            <w:rPr>
              <w:rStyle w:val="PlaceholderText"/>
            </w:rPr>
            <w:t>Formatting...</w:t>
          </w:r>
        </w:p>
      </w:docPartBody>
    </w:docPart>
    <w:docPart>
      <w:docPartPr>
        <w:name w:val="318B40B6D8324026BE8E510E8E28A3B5"/>
        <w:category>
          <w:name w:val="General"/>
          <w:gallery w:val="placeholder"/>
        </w:category>
        <w:types>
          <w:type w:val="bbPlcHdr"/>
        </w:types>
        <w:behaviors>
          <w:behavior w:val="content"/>
        </w:behaviors>
        <w:guid w:val="{39ADB699-E5B8-419C-AD4C-AC33BF31853D}"/>
      </w:docPartPr>
      <w:docPartBody>
        <w:p w:rsidR="002C5C4C" w:rsidRDefault="00D022D3">
          <w:r w:rsidRPr="00397F11">
            <w:rPr>
              <w:rStyle w:val="PlaceholderText"/>
            </w:rPr>
            <w:t>Formatting...</w:t>
          </w:r>
        </w:p>
      </w:docPartBody>
    </w:docPart>
    <w:docPart>
      <w:docPartPr>
        <w:name w:val="37A894BD37BD4A2EB66F9D6627326D4E"/>
        <w:category>
          <w:name w:val="General"/>
          <w:gallery w:val="placeholder"/>
        </w:category>
        <w:types>
          <w:type w:val="bbPlcHdr"/>
        </w:types>
        <w:behaviors>
          <w:behavior w:val="content"/>
        </w:behaviors>
        <w:guid w:val="{133BFD53-2530-420A-AD20-B5F3D5DDAD03}"/>
      </w:docPartPr>
      <w:docPartBody>
        <w:p w:rsidR="002C5C4C" w:rsidRDefault="00D022D3">
          <w:r w:rsidRPr="00397F11">
            <w:rPr>
              <w:rStyle w:val="PlaceholderText"/>
            </w:rPr>
            <w:t>Formatting...</w:t>
          </w:r>
        </w:p>
      </w:docPartBody>
    </w:docPart>
    <w:docPart>
      <w:docPartPr>
        <w:name w:val="87F1C4765D5C4C84A55AAF3EEAE34DF1"/>
        <w:category>
          <w:name w:val="General"/>
          <w:gallery w:val="placeholder"/>
        </w:category>
        <w:types>
          <w:type w:val="bbPlcHdr"/>
        </w:types>
        <w:behaviors>
          <w:behavior w:val="content"/>
        </w:behaviors>
        <w:guid w:val="{E7BE99BA-2307-4202-A231-750F8DF21AC6}"/>
      </w:docPartPr>
      <w:docPartBody>
        <w:p w:rsidR="002C5C4C" w:rsidRDefault="00D022D3">
          <w:r w:rsidRPr="00397F11">
            <w:rPr>
              <w:rStyle w:val="PlaceholderText"/>
            </w:rPr>
            <w:t>Formatting...</w:t>
          </w:r>
        </w:p>
      </w:docPartBody>
    </w:docPart>
    <w:docPart>
      <w:docPartPr>
        <w:name w:val="F4528E00B1C64D9FB2E1A4E760E294C0"/>
        <w:category>
          <w:name w:val="General"/>
          <w:gallery w:val="placeholder"/>
        </w:category>
        <w:types>
          <w:type w:val="bbPlcHdr"/>
        </w:types>
        <w:behaviors>
          <w:behavior w:val="content"/>
        </w:behaviors>
        <w:guid w:val="{B731BB81-0916-47BA-A40A-81BD9310333E}"/>
      </w:docPartPr>
      <w:docPartBody>
        <w:p w:rsidR="002C5C4C" w:rsidRDefault="00D022D3">
          <w:r w:rsidRPr="00397F11">
            <w:rPr>
              <w:rStyle w:val="PlaceholderText"/>
            </w:rPr>
            <w:t>Formatting...</w:t>
          </w:r>
        </w:p>
      </w:docPartBody>
    </w:docPart>
    <w:docPart>
      <w:docPartPr>
        <w:name w:val="B7E1B8A8C91E4F8192B57CD6496FBA37"/>
        <w:category>
          <w:name w:val="General"/>
          <w:gallery w:val="placeholder"/>
        </w:category>
        <w:types>
          <w:type w:val="bbPlcHdr"/>
        </w:types>
        <w:behaviors>
          <w:behavior w:val="content"/>
        </w:behaviors>
        <w:guid w:val="{B3503653-8A1D-4922-B26A-B5F9C2529C73}"/>
      </w:docPartPr>
      <w:docPartBody>
        <w:p w:rsidR="002C5C4C" w:rsidRDefault="00D022D3">
          <w:r w:rsidRPr="00397F11">
            <w:rPr>
              <w:rStyle w:val="PlaceholderText"/>
            </w:rPr>
            <w:t>Formatting...</w:t>
          </w:r>
        </w:p>
      </w:docPartBody>
    </w:docPart>
    <w:docPart>
      <w:docPartPr>
        <w:name w:val="E3B6DA8B72244F2EB90050D4BA0DCD30"/>
        <w:category>
          <w:name w:val="General"/>
          <w:gallery w:val="placeholder"/>
        </w:category>
        <w:types>
          <w:type w:val="bbPlcHdr"/>
        </w:types>
        <w:behaviors>
          <w:behavior w:val="content"/>
        </w:behaviors>
        <w:guid w:val="{C4CB18B4-8532-499F-AE11-9DC8732C337B}"/>
      </w:docPartPr>
      <w:docPartBody>
        <w:p w:rsidR="002C5C4C" w:rsidRDefault="00D022D3">
          <w:r w:rsidRPr="00397F11">
            <w:rPr>
              <w:rStyle w:val="PlaceholderText"/>
            </w:rPr>
            <w:t>Formatting...</w:t>
          </w:r>
        </w:p>
      </w:docPartBody>
    </w:docPart>
    <w:docPart>
      <w:docPartPr>
        <w:name w:val="6096F7E095DE431BBAD6BBEA7ADEE664"/>
        <w:category>
          <w:name w:val="General"/>
          <w:gallery w:val="placeholder"/>
        </w:category>
        <w:types>
          <w:type w:val="bbPlcHdr"/>
        </w:types>
        <w:behaviors>
          <w:behavior w:val="content"/>
        </w:behaviors>
        <w:guid w:val="{7FDDF031-2224-432D-BDBB-D9C5CE2ED675}"/>
      </w:docPartPr>
      <w:docPartBody>
        <w:p w:rsidR="002C5C4C" w:rsidRDefault="00D022D3">
          <w:r w:rsidRPr="00397F11">
            <w:rPr>
              <w:rStyle w:val="PlaceholderText"/>
            </w:rPr>
            <w:t>Formatting...</w:t>
          </w:r>
        </w:p>
      </w:docPartBody>
    </w:docPart>
    <w:docPart>
      <w:docPartPr>
        <w:name w:val="6A80D6114FBD46FDB81BBB084E25D13E"/>
        <w:category>
          <w:name w:val="General"/>
          <w:gallery w:val="placeholder"/>
        </w:category>
        <w:types>
          <w:type w:val="bbPlcHdr"/>
        </w:types>
        <w:behaviors>
          <w:behavior w:val="content"/>
        </w:behaviors>
        <w:guid w:val="{FB3D90A3-7272-4964-9122-518EEEE3B0A9}"/>
      </w:docPartPr>
      <w:docPartBody>
        <w:p w:rsidR="002C5C4C" w:rsidRDefault="00D022D3">
          <w:r w:rsidRPr="00397F11">
            <w:rPr>
              <w:rStyle w:val="PlaceholderText"/>
            </w:rPr>
            <w:t>Formatting...</w:t>
          </w:r>
        </w:p>
      </w:docPartBody>
    </w:docPart>
    <w:docPart>
      <w:docPartPr>
        <w:name w:val="31017C7E653749A5B5F5252638DDA391"/>
        <w:category>
          <w:name w:val="General"/>
          <w:gallery w:val="placeholder"/>
        </w:category>
        <w:types>
          <w:type w:val="bbPlcHdr"/>
        </w:types>
        <w:behaviors>
          <w:behavior w:val="content"/>
        </w:behaviors>
        <w:guid w:val="{EEED8991-53DC-4422-BC0C-38D3FF0361F7}"/>
      </w:docPartPr>
      <w:docPartBody>
        <w:p w:rsidR="002C5C4C" w:rsidRDefault="00D022D3">
          <w:r w:rsidRPr="00397F11">
            <w:rPr>
              <w:rStyle w:val="PlaceholderText"/>
            </w:rPr>
            <w:t>Formatting...</w:t>
          </w:r>
        </w:p>
      </w:docPartBody>
    </w:docPart>
    <w:docPart>
      <w:docPartPr>
        <w:name w:val="3E5EC13CE5AD4047AB2AFCA564B47620"/>
        <w:category>
          <w:name w:val="General"/>
          <w:gallery w:val="placeholder"/>
        </w:category>
        <w:types>
          <w:type w:val="bbPlcHdr"/>
        </w:types>
        <w:behaviors>
          <w:behavior w:val="content"/>
        </w:behaviors>
        <w:guid w:val="{50511176-3058-4139-BE93-44A2FA63E0B0}"/>
      </w:docPartPr>
      <w:docPartBody>
        <w:p w:rsidR="002C5C4C" w:rsidRDefault="00D022D3">
          <w:r w:rsidRPr="00397F11">
            <w:rPr>
              <w:rStyle w:val="PlaceholderText"/>
            </w:rPr>
            <w:t>Formatting...</w:t>
          </w:r>
        </w:p>
      </w:docPartBody>
    </w:docPart>
    <w:docPart>
      <w:docPartPr>
        <w:name w:val="09762539E2394EB98BA12E187E50F3BE"/>
        <w:category>
          <w:name w:val="General"/>
          <w:gallery w:val="placeholder"/>
        </w:category>
        <w:types>
          <w:type w:val="bbPlcHdr"/>
        </w:types>
        <w:behaviors>
          <w:behavior w:val="content"/>
        </w:behaviors>
        <w:guid w:val="{2B61C25E-FE10-4A0E-B750-26A64E0AE843}"/>
      </w:docPartPr>
      <w:docPartBody>
        <w:p w:rsidR="002C5C4C" w:rsidRDefault="00D022D3">
          <w:r w:rsidRPr="00397F11">
            <w:rPr>
              <w:rStyle w:val="PlaceholderText"/>
            </w:rPr>
            <w:t>Formatting...</w:t>
          </w:r>
        </w:p>
      </w:docPartBody>
    </w:docPart>
    <w:docPart>
      <w:docPartPr>
        <w:name w:val="79FC3637617A498882A2A88383E34C6B"/>
        <w:category>
          <w:name w:val="General"/>
          <w:gallery w:val="placeholder"/>
        </w:category>
        <w:types>
          <w:type w:val="bbPlcHdr"/>
        </w:types>
        <w:behaviors>
          <w:behavior w:val="content"/>
        </w:behaviors>
        <w:guid w:val="{2B3B5213-18CC-4D06-A792-A994039C2FBE}"/>
      </w:docPartPr>
      <w:docPartBody>
        <w:p w:rsidR="002C5C4C" w:rsidRDefault="00D022D3">
          <w:r w:rsidRPr="00397F11">
            <w:rPr>
              <w:rStyle w:val="PlaceholderText"/>
            </w:rPr>
            <w:t>Formatting...</w:t>
          </w:r>
        </w:p>
      </w:docPartBody>
    </w:docPart>
    <w:docPart>
      <w:docPartPr>
        <w:name w:val="453C270FFADF4774883CF7AD5E98FD38"/>
        <w:category>
          <w:name w:val="General"/>
          <w:gallery w:val="placeholder"/>
        </w:category>
        <w:types>
          <w:type w:val="bbPlcHdr"/>
        </w:types>
        <w:behaviors>
          <w:behavior w:val="content"/>
        </w:behaviors>
        <w:guid w:val="{E2894CBA-5D78-463F-BB04-D11E8341F05A}"/>
      </w:docPartPr>
      <w:docPartBody>
        <w:p w:rsidR="002C5C4C" w:rsidRDefault="00D022D3">
          <w:r w:rsidRPr="00397F11">
            <w:rPr>
              <w:rStyle w:val="PlaceholderText"/>
            </w:rPr>
            <w:t>Formatting...</w:t>
          </w:r>
        </w:p>
      </w:docPartBody>
    </w:docPart>
    <w:docPart>
      <w:docPartPr>
        <w:name w:val="CEA0388AA89B4022A6426172B51C9B03"/>
        <w:category>
          <w:name w:val="General"/>
          <w:gallery w:val="placeholder"/>
        </w:category>
        <w:types>
          <w:type w:val="bbPlcHdr"/>
        </w:types>
        <w:behaviors>
          <w:behavior w:val="content"/>
        </w:behaviors>
        <w:guid w:val="{299AFC6E-1C3E-4864-8C7E-CB81C87FEB02}"/>
      </w:docPartPr>
      <w:docPartBody>
        <w:p w:rsidR="002C5C4C" w:rsidRDefault="00D022D3">
          <w:r w:rsidRPr="00397F11">
            <w:rPr>
              <w:rStyle w:val="PlaceholderText"/>
            </w:rPr>
            <w:t>Formatting...</w:t>
          </w:r>
        </w:p>
      </w:docPartBody>
    </w:docPart>
    <w:docPart>
      <w:docPartPr>
        <w:name w:val="9A953A759019423D9E9CFC49635E3584"/>
        <w:category>
          <w:name w:val="General"/>
          <w:gallery w:val="placeholder"/>
        </w:category>
        <w:types>
          <w:type w:val="bbPlcHdr"/>
        </w:types>
        <w:behaviors>
          <w:behavior w:val="content"/>
        </w:behaviors>
        <w:guid w:val="{34FD40B8-C22D-440C-80F5-D4882667B561}"/>
      </w:docPartPr>
      <w:docPartBody>
        <w:p w:rsidR="002C5C4C" w:rsidRDefault="00D022D3">
          <w:r w:rsidRPr="00397F11">
            <w:rPr>
              <w:rStyle w:val="PlaceholderText"/>
            </w:rPr>
            <w:t>Formatting...</w:t>
          </w:r>
        </w:p>
      </w:docPartBody>
    </w:docPart>
    <w:docPart>
      <w:docPartPr>
        <w:name w:val="D9A93875BEA94582B97EEBD878604343"/>
        <w:category>
          <w:name w:val="General"/>
          <w:gallery w:val="placeholder"/>
        </w:category>
        <w:types>
          <w:type w:val="bbPlcHdr"/>
        </w:types>
        <w:behaviors>
          <w:behavior w:val="content"/>
        </w:behaviors>
        <w:guid w:val="{A57E916F-E650-4385-A748-4D80FB76C30F}"/>
      </w:docPartPr>
      <w:docPartBody>
        <w:p w:rsidR="002C5C4C" w:rsidRDefault="00D022D3">
          <w:r w:rsidRPr="00397F11">
            <w:rPr>
              <w:rStyle w:val="PlaceholderText"/>
            </w:rPr>
            <w:t>Formatting...</w:t>
          </w:r>
        </w:p>
      </w:docPartBody>
    </w:docPart>
    <w:docPart>
      <w:docPartPr>
        <w:name w:val="894D26F6F1F5458DAFEBA2D1813882DB"/>
        <w:category>
          <w:name w:val="General"/>
          <w:gallery w:val="placeholder"/>
        </w:category>
        <w:types>
          <w:type w:val="bbPlcHdr"/>
        </w:types>
        <w:behaviors>
          <w:behavior w:val="content"/>
        </w:behaviors>
        <w:guid w:val="{84E1CEC6-5530-4A29-9C55-378F46C85BFA}"/>
      </w:docPartPr>
      <w:docPartBody>
        <w:p w:rsidR="002C5C4C" w:rsidRDefault="00D022D3">
          <w:r w:rsidRPr="00397F11">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2D3"/>
    <w:rsid w:val="002C5C4C"/>
    <w:rsid w:val="004E71CB"/>
    <w:rsid w:val="00632872"/>
    <w:rsid w:val="009E3FC2"/>
    <w:rsid w:val="00D022D3"/>
    <w:rsid w:val="00DD3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22D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474418-2B93-4A27-93C6-90A15A360662}">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232582094&quot;:{&quot;referencesIds&quot;:[&quot;doc:69fd672d238fdf6de3d053dd&quot;],&quot;referencesOptions&quot;:{&quot;doc:69fd672d238fdf6de3d05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2582094,&quot;citationText&quot;:&quot;&lt;span style=\&quot;font-family:Aptos;font-size:16px;color:#000000\&quot;&gt;[4]&lt;/span&gt;&quot;},&quot;294953059&quot;:{&quot;referencesIds&quot;:[&quot;doc:69fd672f9a9e1072f7f761c2&quot;],&quot;referencesOptions&quot;:{&quot;doc:69fd672f9a9e1072f7f761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4953059,&quot;citationText&quot;:&quot;&lt;span style=\&quot;font-family:Aptos;font-size:16px;color:#000000\&quot;&gt;[7]&lt;/span&gt;&quot;},&quot;341281128&quot;:{&quot;referencesIds&quot;:[&quot;doc:69fd673390aca75e012af446&quot;],&quot;referencesOptions&quot;:{&quot;doc:69fd673390aca75e012af4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1281128,&quot;citationText&quot;:&quot;&lt;span style=\&quot;font-family:Aptos;font-size:16px;color:#000000\&quot;&gt;[14]&lt;/span&gt;&quot;},&quot;353232883&quot;:{&quot;referencesIds&quot;:[&quot;doc:69fd67339a9e1072f7f761c3&quot;],&quot;referencesOptions&quot;:{&quot;doc:69fd67339a9e1072f7f761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3232883,&quot;citationText&quot;:&quot;&lt;span style=\&quot;font-family:Aptos;font-size:16px;color:#000000\&quot;&gt;[15]&lt;/span&gt;&quot;},&quot;799498812&quot;:{&quot;referencesIds&quot;:[&quot;doc:69fd6731bb5afa31a008ded5&quot;],&quot;referencesOptions&quot;:{&quot;doc:69fd6731bb5afa31a008de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9498812,&quot;citationText&quot;:&quot;&lt;span style=\&quot;font-family:Aptos;font-size:16px;color:#000000\&quot;&gt;[10]&lt;/span&gt;&quot;},&quot;869572128&quot;:{&quot;referencesIds&quot;:[&quot;doc:69fd672c90aca75e012af440&quot;],&quot;referencesOptions&quot;:{&quot;doc:69fd672c90aca75e012af4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572128,&quot;citationText&quot;:&quot;&lt;span style=\&quot;font-family:Aptos;font-size:16px;color:#000000\&quot;&gt;[2]&lt;/span&gt;&quot;},&quot;922225686&quot;:{&quot;referencesIds&quot;:[&quot;doc:69fd6731bb5afa31a008ded5&quot;],&quot;referencesOptions&quot;:{&quot;doc:69fd6731bb5afa31a008de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2225686,&quot;citationText&quot;:&quot;&lt;span style=\&quot;font-family:Aptos;font-size:16px;color:#000000\&quot;&gt;[10]&lt;/span&gt;&quot;},&quot;932710810&quot;:{&quot;referencesIds&quot;:[&quot;doc:69fd6733bb5afa31a008ded6&quot;],&quot;referencesOptions&quot;:{&quot;doc:69fd6733bb5afa31a008de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710810,&quot;citationText&quot;:&quot;&lt;span style=\&quot;font-family:Aptos;font-size:16px;color:#000000\&quot;&gt;[13]&lt;/span&gt;&quot;},&quot;976573889&quot;:{&quot;referencesIds&quot;:[&quot;doc:69fd672f9a9e1072f7f761c2&quot;],&quot;referencesOptions&quot;:{&quot;doc:69fd672f9a9e1072f7f761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6573889,&quot;citationText&quot;:&quot;&lt;span style=\&quot;font-family:Aptos;font-size:16px;color:#000000\&quot;&gt;[7]&lt;/span&gt;&quot;},&quot;1221940477&quot;:{&quot;referencesIds&quot;:[&quot;doc:69fd672d238fdf6de3d053dd&quot;],&quot;referencesOptions&quot;:{&quot;doc:69fd672d238fdf6de3d05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1940477,&quot;citationText&quot;:&quot;&lt;span style=\&quot;font-family:Aptos;font-size:16px;color:#000000\&quot;&gt;[4]&lt;/span&gt;&quot;},&quot;1477568786&quot;:{&quot;referencesIds&quot;:[&quot;doc:69fd672bbb5afa31a008ded3&quot;],&quot;referencesOptions&quot;:{&quot;doc:69fd672bbb5afa31a008de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7568786,&quot;citationText&quot;:&quot;&lt;span style=\&quot;font-family:Aptos;font-size:16px;color:#000000\&quot;&gt;[1]&lt;/span&gt;&quot;},&quot;1514493609&quot;:{&quot;referencesIds&quot;:[&quot;doc:69fd673390aca75e012af446&quot;],&quot;referencesOptions&quot;:{&quot;doc:69fd673390aca75e012af4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4493609,&quot;citationText&quot;:&quot;&lt;span style=\&quot;font-family:Aptos;font-size:16px;color:#000000\&quot;&gt;[14]&lt;/span&gt;&quot;},&quot;1614862671&quot;:{&quot;referencesIds&quot;:[&quot;doc:69fd6733bb5afa31a008ded6&quot;],&quot;referencesOptions&quot;:{&quot;doc:69fd6733bb5afa31a008de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862671,&quot;citationText&quot;:&quot;&lt;span style=\&quot;font-family:Aptos;font-size:16px;color:#000000\&quot;&gt;[13]&lt;/span&gt;&quot;},&quot;1685245179&quot;:{&quot;referencesIds&quot;:[&quot;doc:69fd6731238fdf6de3d053df&quot;],&quot;referencesOptions&quot;:{&quot;doc:69fd6731238fdf6de3d053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5245179,&quot;citationText&quot;:&quot;&lt;span style=\&quot;font-family:Aptos;font-size:16px;color:#000000\&quot;&gt;[11]&lt;/span&gt;&quot;},&quot;1782454295&quot;:{&quot;referencesIds&quot;:[&quot;doc:69fd6731bb5afa31a008ded5&quot;],&quot;referencesOptions&quot;:{&quot;doc:69fd6731bb5afa31a008de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454295,&quot;citationText&quot;:&quot;&lt;span style=\&quot;font-family:Aptos;font-size:16px;color:#000000\&quot;&gt;[10]&lt;/span&gt;&quot;},&quot;-290284924&quot;:{&quot;referencesIds&quot;:[&quot;doc:69fd672bbb5afa31a008ded3&quot;],&quot;referencesOptions&quot;:{&quot;doc:69fd672bbb5afa31a008de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0284924,&quot;citationText&quot;:&quot;&lt;span style=\&quot;font-family:Aptos;font-size:16px;color:#000000\&quot;&gt;[1]&lt;/span&gt;&quot;},&quot;-2123990586&quot;:{&quot;referencesIds&quot;:[&quot;doc:69fd672d9a9e1072f7f761c1&quot;],&quot;referencesOptions&quot;:{&quot;doc:69fd672d9a9e1072f7f761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3990586,&quot;citationText&quot;:&quot;&lt;span style=\&quot;font-family:Aptos;font-size:16px;color:#000000\&quot;&gt;[3]&lt;/span&gt;&quot;},&quot;-1634782943&quot;:{&quot;referencesIds&quot;:[&quot;doc:69fd672ebb5afa31a008ded4&quot;],&quot;referencesOptions&quot;:{&quot;doc:69fd672ebb5afa31a008de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4782943,&quot;citationText&quot;:&quot;&lt;span style=\&quot;font-family:Aptos;font-size:16px;color:#000000\&quot;&gt;[5]&lt;/span&gt;&quot;},&quot;-1850561685&quot;:{&quot;referencesIds&quot;:[&quot;doc:69fd672e90aca75e012af443&quot;],&quot;referencesOptions&quot;:{&quot;doc:69fd672e90aca75e012af4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0561685,&quot;citationText&quot;:&quot;&lt;span style=\&quot;font-family:Aptos;font-size:16px;color:#000000\&quot;&gt;[6]&lt;/span&gt;&quot;},&quot;-1505425227&quot;:{&quot;referencesIds&quot;:[&quot;doc:69fd672f90aca75e012af444&quot;],&quot;referencesOptions&quot;:{&quot;doc:69fd672f90aca75e012af4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5425227,&quot;citationText&quot;:&quot;&lt;span style=\&quot;font-family:Aptos;font-size:16px;color:#000000\&quot;&gt;[8]&lt;/span&gt;&quot;},&quot;-588469080&quot;:{&quot;referencesIds&quot;:[&quot;doc:69fd6730238fdf6de3d053de&quot;],&quot;referencesOptions&quot;:{&quot;doc:69fd6730238fdf6de3d053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8469080,&quot;citationText&quot;:&quot;&lt;span style=\&quot;font-family:Aptos;font-size:16px;color:#000000\&quot;&gt;[9]&lt;/span&gt;&quot;},&quot;-1992787283&quot;:{&quot;referencesIds&quot;:[&quot;doc:69fd672f90aca75e012af444&quot;],&quot;referencesOptions&quot;:{&quot;doc:69fd672f90aca75e012af4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2787283,&quot;citationText&quot;:&quot;&lt;span style=\&quot;font-family:Aptos;font-size:16px;color:#000000\&quot;&gt;[8]&lt;/span&gt;&quot;},&quot;-1633558873&quot;:{&quot;referencesIds&quot;:[&quot;doc:69fd6730238fdf6de3d053de&quot;],&quot;referencesOptions&quot;:{&quot;doc:69fd6730238fdf6de3d053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3558873,&quot;citationText&quot;:&quot;&lt;span style=\&quot;font-family:Aptos;font-size:16px;color:#000000\&quot;&gt;[9]&lt;/span&gt;&quot;},&quot;-1591847761&quot;:{&quot;referencesIds&quot;:[&quot;doc:69fd6731238fdf6de3d053df&quot;],&quot;referencesOptions&quot;:{&quot;doc:69fd6731238fdf6de3d053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1847761,&quot;citationText&quot;:&quot;&lt;span style=\&quot;font-family:Aptos;font-size:16px;color:#000000\&quot;&gt;[11]&lt;/span&gt;&quot;},&quot;-2144794744&quot;:{&quot;referencesIds&quot;:[&quot;doc:69fd6731bb5afa31a008ded5&quot;],&quot;referencesOptions&quot;:{&quot;doc:69fd6731bb5afa31a008de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4794744,&quot;citationText&quot;:&quot;&lt;span style=\&quot;font-family:Aptos;font-size:16px;color:#000000\&quot;&gt;[10]&lt;/span&gt;&quot;},&quot;-1187435617&quot;:{&quot;referencesIds&quot;:[&quot;doc:69fd673290aca75e012af445&quot;],&quot;referencesOptions&quot;:{&quot;doc:69fd673290aca75e012af4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7435617,&quot;citationText&quot;:&quot;&lt;span style=\&quot;font-family:Aptos;font-size:16px;color:#000000\&quot;&gt;[12]&lt;/span&gt;&quot;},&quot;-741099432&quot;:{&quot;referencesIds&quot;:[&quot;doc:69fd673290aca75e012af445&quot;],&quot;referencesOptions&quot;:{&quot;doc:69fd673290aca75e012af4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099432,&quot;citationText&quot;:&quot;&lt;span style=\&quot;font-family:Aptos;font-size:16px;color:#000000\&quot;&gt;[12]&lt;/span&gt;&quot;},&quot;-1666932335&quot;:{&quot;referencesIds&quot;:[&quot;doc:69fd673290aca75e012af445&quot;],&quot;referencesOptions&quot;:{&quot;doc:69fd673290aca75e012af4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6932335,&quot;citationText&quot;:&quot;&lt;span style=\&quot;font-family:Aptos;font-size:16px;color:#000000\&quot;&gt;[12]&lt;/span&gt;&quot;},&quot;-236406225&quot;:{&quot;referencesIds&quot;:[&quot;doc:69fd6734bb5afa31a008ded7&quot;],&quot;referencesOptions&quot;:{&quot;doc:69fd6734bb5afa31a008de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6406225,&quot;citationText&quot;:&quot;&lt;span style=\&quot;font-family:Aptos;font-size:16px;color:#000000\&quot;&gt;[16]&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filterOptions" value="{&quot;startIndex&quot;:0,&quot;pageSize&quot;:25,&quot;sortOrder&quot;:&quot;date-added&quot;,&quot;sortType&quot;:&quot;desc&quot;,&quot;searchQuery&quot;:&quot;&quot;,&quot;folderId&quot;:&quot;&quot;}"/>
    <we:property name="formattingEnabled" value="&quot;formattingDisabled&quot;"/>
    <we:property name="rcm.version" value="2"/>
    <we:property name="rw.officeVersion" value="&quot;1.3&quot;"/>
    <we:property name="rw.subscriberId" value="&quot;0&quot;"/>
    <we:property name="rw.userId" value="&quot;user:69cb08491457ed5d3feeb94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min26</b:Tag>
    <b:SourceType>InternetSite</b:SourceType>
    <b:Guid>{7F8163C9-9BF9-46A7-967B-D0234C84C8D0}</b:Guid>
    <b:Title>mindmaps.com</b:Title>
    <b:Year>2026</b:Year>
    <b:YearAccessed>2026</b:YearAccessed>
    <b:MonthAccessed>03</b:MonthAccessed>
    <b:DayAccessed>24</b:DayAccessed>
    <b:URL>https://www.mindmaps.com/what-is-mind-mapping/</b:URL>
    <b:RefOrder>1</b:RefOrder>
  </b:Source>
  <b:Source>
    <b:Tag>Jam26</b:Tag>
    <b:SourceType>InternetSite</b:SourceType>
    <b:Guid>{1FD5B88C-B82C-4FA9-982C-D6AC846C7021}</b:Guid>
    <b:Author>
      <b:Author>
        <b:NameList>
          <b:Person>
            <b:Last>Freeman</b:Last>
            <b:First>James</b:First>
          </b:Person>
        </b:NameList>
      </b:Author>
    </b:Author>
    <b:Title>edwardsoft</b:Title>
    <b:ProductionCompany>wondershare</b:ProductionCompany>
    <b:Year>2026</b:Year>
    <b:YearAccessed>2026</b:YearAccessed>
    <b:MonthAccessed>03</b:MonthAccessed>
    <b:DayAccessed>24</b:DayAccessed>
    <b:URL>https://www.edrawsoft.com/mind-map-purpose.html</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C78575-A659-43B1-9F2E-84E0C2644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7350</TotalTime>
  <Pages>17</Pages>
  <Words>2931</Words>
  <Characters>16710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19602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dc:creator>
  <cp:keywords/>
  <dc:description/>
  <cp:lastModifiedBy>Peter Miles Maswere (2532060)</cp:lastModifiedBy>
  <cp:revision>317</cp:revision>
  <dcterms:created xsi:type="dcterms:W3CDTF">2026-02-24T09:46:00Z</dcterms:created>
  <dcterms:modified xsi:type="dcterms:W3CDTF">2026-05-08T21:50:00Z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c2c9fccb-163e-446c-ade8-599bf61feff8</vt:lpwstr>
  </property>
</Properties>
</file>