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5E6563" w14:textId="4E03F568" w:rsidR="00025339" w:rsidRPr="00025339" w:rsidRDefault="00025339" w:rsidP="008A3C5A">
      <w:pPr>
        <w:ind w:left="360"/>
      </w:pPr>
      <w:r w:rsidRPr="00025339">
        <w:t xml:space="preserve">                                                                                                                               Laba Man Maharjan</w:t>
      </w:r>
    </w:p>
    <w:p w14:paraId="7437BAF7" w14:textId="7430273E" w:rsidR="008A3C5A" w:rsidRPr="008C0272" w:rsidRDefault="00BA4D9F" w:rsidP="008A3C5A">
      <w:pPr>
        <w:ind w:left="360"/>
        <w:rPr>
          <w:b/>
          <w:sz w:val="28"/>
          <w:szCs w:val="28"/>
          <w:u w:val="single"/>
        </w:rPr>
      </w:pPr>
      <w:r w:rsidRPr="00A73846">
        <w:rPr>
          <w:u w:val="single"/>
        </w:rPr>
        <w:t xml:space="preserve"> </w:t>
      </w:r>
      <w:r w:rsidRPr="008C0272">
        <w:rPr>
          <w:b/>
          <w:sz w:val="28"/>
          <w:szCs w:val="28"/>
          <w:u w:val="single"/>
        </w:rPr>
        <w:t xml:space="preserve">‘Workplace Culture and its Impact on Organisational Efficiency’. </w:t>
      </w:r>
      <w:bookmarkStart w:id="0" w:name="_Hlk2193025"/>
    </w:p>
    <w:p w14:paraId="4F0C572B" w14:textId="4CB8AC1E" w:rsidR="008C0272" w:rsidRPr="008C0272" w:rsidRDefault="008C0272" w:rsidP="008A3C5A">
      <w:pPr>
        <w:ind w:left="360"/>
        <w:rPr>
          <w:b/>
          <w:sz w:val="28"/>
          <w:szCs w:val="28"/>
        </w:rPr>
      </w:pPr>
      <w:r w:rsidRPr="008C0272">
        <w:rPr>
          <w:b/>
          <w:sz w:val="28"/>
          <w:szCs w:val="28"/>
        </w:rPr>
        <w:t xml:space="preserve">                                      (  A </w:t>
      </w:r>
      <w:r w:rsidR="00882BBC">
        <w:rPr>
          <w:b/>
          <w:noProof/>
          <w:sz w:val="28"/>
          <w:szCs w:val="28"/>
        </w:rPr>
        <w:t>S</w:t>
      </w:r>
      <w:r w:rsidRPr="00882BBC">
        <w:rPr>
          <w:b/>
          <w:noProof/>
          <w:sz w:val="28"/>
          <w:szCs w:val="28"/>
        </w:rPr>
        <w:t>upplementary</w:t>
      </w:r>
      <w:r w:rsidRPr="008C0272">
        <w:rPr>
          <w:b/>
          <w:sz w:val="28"/>
          <w:szCs w:val="28"/>
        </w:rPr>
        <w:t xml:space="preserve"> Note</w:t>
      </w:r>
      <w:r w:rsidR="00025339">
        <w:rPr>
          <w:b/>
          <w:sz w:val="28"/>
          <w:szCs w:val="28"/>
        </w:rPr>
        <w:t xml:space="preserve"> </w:t>
      </w:r>
      <w:r w:rsidRPr="008C0272">
        <w:rPr>
          <w:b/>
          <w:sz w:val="28"/>
          <w:szCs w:val="28"/>
        </w:rPr>
        <w:t>)</w:t>
      </w:r>
    </w:p>
    <w:p w14:paraId="71224CEC" w14:textId="77777777" w:rsidR="008C0272" w:rsidRDefault="008C0272" w:rsidP="008A3C5A">
      <w:pPr>
        <w:ind w:left="360"/>
        <w:rPr>
          <w:b/>
          <w:bCs/>
        </w:rPr>
      </w:pPr>
    </w:p>
    <w:p w14:paraId="715DDB2F" w14:textId="065B218A" w:rsidR="008A3C5A" w:rsidRPr="00AA2A03" w:rsidRDefault="008A3C5A" w:rsidP="008A3C5A">
      <w:pPr>
        <w:ind w:left="360"/>
        <w:rPr>
          <w:b/>
          <w:sz w:val="28"/>
          <w:szCs w:val="28"/>
        </w:rPr>
      </w:pPr>
      <w:r w:rsidRPr="00AA2A03">
        <w:rPr>
          <w:b/>
          <w:bCs/>
        </w:rPr>
        <w:t>workplace</w:t>
      </w:r>
      <w:r w:rsidR="00336FCD" w:rsidRPr="00AA2A03">
        <w:rPr>
          <w:b/>
        </w:rPr>
        <w:t xml:space="preserve"> culture</w:t>
      </w:r>
      <w:r w:rsidRPr="00AA2A03">
        <w:rPr>
          <w:b/>
        </w:rPr>
        <w:t xml:space="preserve"> </w:t>
      </w:r>
      <w:r w:rsidR="00A27B9C" w:rsidRPr="00AA2A03">
        <w:t>(Organisational Culture):</w:t>
      </w:r>
    </w:p>
    <w:p w14:paraId="59874999" w14:textId="3B7D7D33" w:rsidR="008A3C5A" w:rsidRPr="00882BBC" w:rsidRDefault="00A27B9C" w:rsidP="00882BBC">
      <w:pPr>
        <w:ind w:left="360"/>
      </w:pPr>
      <w:r w:rsidRPr="00AA2A03">
        <w:t>‘organisational  Culture’</w:t>
      </w:r>
      <w:r w:rsidR="0095174A" w:rsidRPr="00AA2A03">
        <w:t>,</w:t>
      </w:r>
      <w:r w:rsidRPr="00AA2A03">
        <w:t xml:space="preserve"> it is a simple term but describing it is a very complex concept.</w:t>
      </w:r>
      <w:r w:rsidR="0095174A" w:rsidRPr="00AA2A03">
        <w:t xml:space="preserve"> Deal and Kennedy (1982) defined it </w:t>
      </w:r>
      <w:r w:rsidR="0095174A" w:rsidRPr="00AA2A03">
        <w:rPr>
          <w:noProof/>
        </w:rPr>
        <w:t>simpl</w:t>
      </w:r>
      <w:r w:rsidR="00E45A66" w:rsidRPr="00AA2A03">
        <w:rPr>
          <w:noProof/>
        </w:rPr>
        <w:t>e</w:t>
      </w:r>
      <w:r w:rsidR="0095174A" w:rsidRPr="00AA2A03">
        <w:t xml:space="preserve"> and straight forward as ‘the way we do things around here’.</w:t>
      </w:r>
      <w:r w:rsidR="00882BBC">
        <w:t xml:space="preserve"> </w:t>
      </w:r>
      <w:r w:rsidR="0095174A" w:rsidRPr="00AA2A03">
        <w:t>There are different types of organisations exist in different in different countries, in different organisations or even within the single organisation</w:t>
      </w:r>
      <w:r w:rsidR="00883D76" w:rsidRPr="00AA2A03">
        <w:t xml:space="preserve"> </w:t>
      </w:r>
      <w:bookmarkStart w:id="1" w:name="_Hlk2413327"/>
      <w:r w:rsidR="00882BBC">
        <w:t>(</w:t>
      </w:r>
      <w:r w:rsidR="00883D76" w:rsidRPr="00AA2A03">
        <w:t xml:space="preserve">The open university 2019). </w:t>
      </w:r>
      <w:bookmarkEnd w:id="1"/>
    </w:p>
    <w:p w14:paraId="21663124" w14:textId="77777777" w:rsidR="008A3C5A" w:rsidRPr="00AA2A03" w:rsidRDefault="00132407" w:rsidP="008A3C5A">
      <w:pPr>
        <w:ind w:left="360"/>
        <w:rPr>
          <w:b/>
          <w:sz w:val="28"/>
          <w:szCs w:val="28"/>
        </w:rPr>
      </w:pPr>
      <w:r w:rsidRPr="00AA2A03">
        <w:rPr>
          <w:rFonts w:ascii="Calibri" w:hAnsi="Calibri" w:cs="Calibri"/>
        </w:rPr>
        <w:t>According to the</w:t>
      </w:r>
      <w:r w:rsidR="008F75F1" w:rsidRPr="00AA2A03">
        <w:rPr>
          <w:rFonts w:ascii="Calibri" w:hAnsi="Calibri" w:cs="Calibri"/>
        </w:rPr>
        <w:t xml:space="preserve"> Rachel</w:t>
      </w:r>
      <w:r w:rsidRPr="00AA2A03">
        <w:rPr>
          <w:rFonts w:ascii="Calibri" w:hAnsi="Calibri" w:cs="Calibri"/>
        </w:rPr>
        <w:t xml:space="preserve"> </w:t>
      </w:r>
      <w:r w:rsidR="00336FCD" w:rsidRPr="00AA2A03">
        <w:rPr>
          <w:rFonts w:ascii="Calibri" w:hAnsi="Calibri" w:cs="Calibri"/>
        </w:rPr>
        <w:t>Johnson</w:t>
      </w:r>
      <w:r w:rsidR="00080978" w:rsidRPr="00AA2A03">
        <w:rPr>
          <w:rFonts w:ascii="Calibri" w:hAnsi="Calibri" w:cs="Calibri"/>
          <w:noProof/>
        </w:rPr>
        <w:t>,</w:t>
      </w:r>
      <w:r w:rsidR="005F5E64" w:rsidRPr="00AA2A03">
        <w:rPr>
          <w:rFonts w:ascii="Calibri" w:hAnsi="Calibri" w:cs="Calibri"/>
        </w:rPr>
        <w:t xml:space="preserve"> ‘in the broadest sense, our understanding of workplace culture is that it embodies the ethos and values of a particular organisation, which are expressed through the way in the operates and the practices it undertakes. If the latter </w:t>
      </w:r>
      <w:r w:rsidR="00080978" w:rsidRPr="00AA2A03">
        <w:rPr>
          <w:rFonts w:ascii="Calibri" w:hAnsi="Calibri" w:cs="Calibri"/>
          <w:noProof/>
        </w:rPr>
        <w:t>is</w:t>
      </w:r>
      <w:r w:rsidR="005F5E64" w:rsidRPr="00AA2A03">
        <w:rPr>
          <w:rFonts w:ascii="Calibri" w:hAnsi="Calibri" w:cs="Calibri"/>
        </w:rPr>
        <w:t xml:space="preserve"> deemed to be wrong, then the former needs to be addressed in order for any issues to be resolved effectively. Anything else would be superficial change and unlikely to have a</w:t>
      </w:r>
      <w:r w:rsidR="00C510FD" w:rsidRPr="00AA2A03">
        <w:rPr>
          <w:rFonts w:ascii="Calibri" w:hAnsi="Calibri" w:cs="Calibri"/>
        </w:rPr>
        <w:t xml:space="preserve">  </w:t>
      </w:r>
      <w:r w:rsidR="005F5E64" w:rsidRPr="00AA2A03">
        <w:rPr>
          <w:rFonts w:ascii="Calibri" w:hAnsi="Calibri" w:cs="Calibri"/>
        </w:rPr>
        <w:t>lasting impacts’</w:t>
      </w:r>
      <w:r w:rsidR="0046793A" w:rsidRPr="00AA2A03">
        <w:rPr>
          <w:rFonts w:ascii="Calibri" w:hAnsi="Calibri" w:cs="Calibri"/>
        </w:rPr>
        <w:t xml:space="preserve"> </w:t>
      </w:r>
      <w:r w:rsidR="005F5E64" w:rsidRPr="00AA2A03">
        <w:rPr>
          <w:rFonts w:ascii="Calibri" w:hAnsi="Calibri" w:cs="Calibri"/>
        </w:rPr>
        <w:t>Mullins,</w:t>
      </w:r>
      <w:r w:rsidR="00ED5EDB" w:rsidRPr="00AA2A03">
        <w:rPr>
          <w:rFonts w:ascii="Calibri" w:hAnsi="Calibri" w:cs="Calibri"/>
        </w:rPr>
        <w:t xml:space="preserve"> L. </w:t>
      </w:r>
      <w:r w:rsidR="00336FCD" w:rsidRPr="00AA2A03">
        <w:rPr>
          <w:rFonts w:ascii="Calibri" w:hAnsi="Calibri" w:cs="Calibri"/>
        </w:rPr>
        <w:t>J. (</w:t>
      </w:r>
      <w:r w:rsidR="00ED5EDB" w:rsidRPr="00AA2A03">
        <w:rPr>
          <w:rFonts w:ascii="Calibri" w:hAnsi="Calibri" w:cs="Calibri"/>
        </w:rPr>
        <w:t>2011</w:t>
      </w:r>
      <w:r w:rsidR="00DB1433" w:rsidRPr="00AA2A03">
        <w:rPr>
          <w:rFonts w:ascii="Calibri" w:hAnsi="Calibri" w:cs="Calibri"/>
        </w:rPr>
        <w:t>,</w:t>
      </w:r>
      <w:r w:rsidR="0046793A" w:rsidRPr="00AA2A03">
        <w:rPr>
          <w:rFonts w:ascii="Calibri" w:hAnsi="Calibri" w:cs="Calibri"/>
        </w:rPr>
        <w:t xml:space="preserve"> p.537</w:t>
      </w:r>
      <w:r w:rsidR="00080978" w:rsidRPr="00AA2A03">
        <w:rPr>
          <w:rFonts w:ascii="Calibri" w:hAnsi="Calibri" w:cs="Calibri"/>
        </w:rPr>
        <w:t>)</w:t>
      </w:r>
    </w:p>
    <w:p w14:paraId="0049C05F" w14:textId="698B5758" w:rsidR="00AA2A03" w:rsidRDefault="006D54D6" w:rsidP="00F705A6">
      <w:pPr>
        <w:ind w:left="360"/>
      </w:pPr>
      <w:r w:rsidRPr="00AA2A03">
        <w:rPr>
          <w:rFonts w:ascii="Calibri" w:eastAsia="+mn-ea" w:hAnsi="Calibri" w:cs="Calibri"/>
          <w:iCs/>
          <w:color w:val="000000"/>
          <w:kern w:val="24"/>
        </w:rPr>
        <w:t xml:space="preserve">According to the </w:t>
      </w:r>
      <w:r w:rsidRPr="00AA2A03">
        <w:rPr>
          <w:rFonts w:ascii="Calibri" w:eastAsia="+mn-ea" w:hAnsi="Calibri" w:cs="Calibri"/>
          <w:iCs/>
          <w:color w:val="000000"/>
          <w:kern w:val="24"/>
        </w:rPr>
        <w:t>Hofstede,</w:t>
      </w:r>
      <w:r w:rsidRPr="00AA2A03">
        <w:rPr>
          <w:rFonts w:ascii="Calibri" w:eastAsia="+mn-ea" w:hAnsi="Calibri" w:cs="Calibri"/>
          <w:iCs/>
          <w:color w:val="000000"/>
          <w:kern w:val="24"/>
        </w:rPr>
        <w:t>(</w:t>
      </w:r>
      <w:r w:rsidRPr="00AA2A03">
        <w:rPr>
          <w:rFonts w:ascii="Calibri" w:eastAsia="+mn-ea" w:hAnsi="Calibri" w:cs="Calibri"/>
          <w:iCs/>
          <w:color w:val="000000"/>
          <w:kern w:val="24"/>
        </w:rPr>
        <w:t xml:space="preserve"> 2001) </w:t>
      </w:r>
      <w:r w:rsidR="00FF4B68" w:rsidRPr="00AA2A03">
        <w:rPr>
          <w:rFonts w:ascii="Calibri" w:eastAsia="+mn-ea" w:hAnsi="Calibri" w:cs="Calibri"/>
          <w:iCs/>
          <w:color w:val="000000"/>
          <w:kern w:val="24"/>
        </w:rPr>
        <w:t xml:space="preserve">“Culture is the collective programming of the mind that distinguishes the members of one group or category of people from another.” </w:t>
      </w:r>
      <w:bookmarkEnd w:id="0"/>
      <w:r w:rsidRPr="00AA2A03">
        <w:t>(</w:t>
      </w:r>
      <w:r w:rsidRPr="00AA2A03">
        <w:t>Temmy250,</w:t>
      </w:r>
      <w:r w:rsidR="00AA2A03">
        <w:t>2019)</w:t>
      </w:r>
    </w:p>
    <w:p w14:paraId="21A2B54B" w14:textId="257944C1" w:rsidR="009A4D32" w:rsidRPr="00F705A6" w:rsidRDefault="009A4D32" w:rsidP="00F705A6">
      <w:pPr>
        <w:ind w:left="360"/>
      </w:pPr>
      <w:r>
        <w:t xml:space="preserve">According to Kaplan, M.(2016) ’culture is a potential competitive advantage’. </w:t>
      </w:r>
      <w:r w:rsidR="00A41825">
        <w:t xml:space="preserve">The leadership behaviour and reward system directly impact the company performance, customer service, employee engagement and retention. </w:t>
      </w:r>
      <w:r w:rsidR="00A41825" w:rsidRPr="00D727F9">
        <w:rPr>
          <w:noProof/>
        </w:rPr>
        <w:t>So most</w:t>
      </w:r>
      <w:r w:rsidR="00A41825">
        <w:t xml:space="preserve"> of the leading companies are </w:t>
      </w:r>
      <w:r w:rsidR="00A41825" w:rsidRPr="00D727F9">
        <w:rPr>
          <w:noProof/>
        </w:rPr>
        <w:t>using data</w:t>
      </w:r>
      <w:r w:rsidR="00A41825">
        <w:t xml:space="preserve"> and behavioural information to manage and influence their culture.</w:t>
      </w:r>
    </w:p>
    <w:p w14:paraId="594F215E" w14:textId="77777777" w:rsidR="00F705A6" w:rsidRDefault="00F705A6" w:rsidP="008A3C5A">
      <w:pPr>
        <w:ind w:left="360"/>
        <w:rPr>
          <w:bCs/>
        </w:rPr>
      </w:pPr>
    </w:p>
    <w:p w14:paraId="1C19016A" w14:textId="66FADF3B" w:rsidR="00F705A6" w:rsidRDefault="00BE42AD" w:rsidP="008A3C5A">
      <w:pPr>
        <w:ind w:left="360"/>
        <w:rPr>
          <w:b/>
          <w:bCs/>
        </w:rPr>
      </w:pPr>
      <w:r w:rsidRPr="00BE42AD">
        <w:rPr>
          <w:b/>
          <w:bCs/>
        </w:rPr>
        <w:t xml:space="preserve">Types of </w:t>
      </w:r>
      <w:r w:rsidR="00882BBC">
        <w:rPr>
          <w:b/>
          <w:bCs/>
        </w:rPr>
        <w:t>organisational</w:t>
      </w:r>
      <w:r w:rsidRPr="00BE42AD">
        <w:rPr>
          <w:b/>
          <w:bCs/>
        </w:rPr>
        <w:t xml:space="preserve"> culture:</w:t>
      </w:r>
    </w:p>
    <w:p w14:paraId="0CC4B635" w14:textId="6B7E3C9B" w:rsidR="00D727F9" w:rsidRPr="00D727F9" w:rsidRDefault="00534DBB" w:rsidP="008A3C5A">
      <w:pPr>
        <w:ind w:left="360"/>
        <w:rPr>
          <w:bCs/>
        </w:rPr>
      </w:pPr>
      <w:r>
        <w:rPr>
          <w:bCs/>
          <w:noProof/>
        </w:rPr>
        <w:t>O</w:t>
      </w:r>
      <w:r w:rsidR="00D727F9" w:rsidRPr="00534DBB">
        <w:rPr>
          <w:bCs/>
          <w:noProof/>
        </w:rPr>
        <w:t>rganisational</w:t>
      </w:r>
      <w:r w:rsidR="00D727F9" w:rsidRPr="00D727F9">
        <w:rPr>
          <w:bCs/>
        </w:rPr>
        <w:t xml:space="preserve"> </w:t>
      </w:r>
      <w:r w:rsidR="00D727F9">
        <w:rPr>
          <w:bCs/>
        </w:rPr>
        <w:t xml:space="preserve">culture </w:t>
      </w:r>
      <w:r>
        <w:rPr>
          <w:bCs/>
        </w:rPr>
        <w:t xml:space="preserve">is significantly important and responsible to create a </w:t>
      </w:r>
      <w:r w:rsidRPr="00534DBB">
        <w:rPr>
          <w:bCs/>
          <w:noProof/>
        </w:rPr>
        <w:t>good</w:t>
      </w:r>
      <w:r>
        <w:rPr>
          <w:bCs/>
        </w:rPr>
        <w:t xml:space="preserve"> business environment in the business management which directly impacts on its ultimate success or failure of the company, (Michigan State University, 2014)</w:t>
      </w:r>
    </w:p>
    <w:p w14:paraId="54D41A72" w14:textId="1B45E8F3" w:rsidR="008A3C5A" w:rsidRPr="00AA2A03" w:rsidRDefault="002F58E2" w:rsidP="008A3C5A">
      <w:pPr>
        <w:ind w:left="360"/>
        <w:rPr>
          <w:b/>
        </w:rPr>
      </w:pPr>
      <w:r>
        <w:rPr>
          <w:bCs/>
          <w:noProof/>
        </w:rPr>
        <w:t>The d</w:t>
      </w:r>
      <w:r w:rsidR="00AA2A03" w:rsidRPr="002F58E2">
        <w:rPr>
          <w:bCs/>
          <w:noProof/>
        </w:rPr>
        <w:t>ifferent</w:t>
      </w:r>
      <w:r w:rsidR="00AA2A03">
        <w:rPr>
          <w:bCs/>
        </w:rPr>
        <w:t xml:space="preserve"> organisation has their different beliefs, values and their own organisational culture so the </w:t>
      </w:r>
      <w:r w:rsidR="00507B91" w:rsidRPr="00AA2A03">
        <w:rPr>
          <w:bCs/>
        </w:rPr>
        <w:t xml:space="preserve">organisational culture </w:t>
      </w:r>
      <w:r w:rsidR="00AA2A03">
        <w:rPr>
          <w:bCs/>
        </w:rPr>
        <w:t>can be</w:t>
      </w:r>
      <w:r w:rsidR="004F0F82" w:rsidRPr="00AA2A03">
        <w:rPr>
          <w:bCs/>
        </w:rPr>
        <w:t xml:space="preserve"> classified in several ways</w:t>
      </w:r>
      <w:r w:rsidR="004F0F82" w:rsidRPr="00AA2A03">
        <w:rPr>
          <w:b/>
          <w:bCs/>
        </w:rPr>
        <w:t>.</w:t>
      </w:r>
      <w:r w:rsidR="00042BDB" w:rsidRPr="00AA2A03">
        <w:rPr>
          <w:b/>
          <w:bCs/>
        </w:rPr>
        <w:t xml:space="preserve"> </w:t>
      </w:r>
      <w:r w:rsidR="00042BDB" w:rsidRPr="00AA2A03">
        <w:rPr>
          <w:b/>
          <w:bCs/>
        </w:rPr>
        <w:t>(Mullins  2016, p. 540 ).</w:t>
      </w:r>
    </w:p>
    <w:p w14:paraId="669EA0A9" w14:textId="7073C086" w:rsidR="00B47338" w:rsidRPr="00AA2A03" w:rsidRDefault="004F0F82" w:rsidP="008A3C5A">
      <w:pPr>
        <w:ind w:left="360"/>
        <w:rPr>
          <w:b/>
        </w:rPr>
      </w:pPr>
      <w:r w:rsidRPr="00AA2A03">
        <w:rPr>
          <w:b/>
          <w:bCs/>
        </w:rPr>
        <w:t>Handy</w:t>
      </w:r>
      <w:r w:rsidRPr="00AA2A03">
        <w:rPr>
          <w:bCs/>
        </w:rPr>
        <w:t xml:space="preserve"> </w:t>
      </w:r>
      <w:r w:rsidR="00B47338" w:rsidRPr="00AA2A03">
        <w:rPr>
          <w:bCs/>
        </w:rPr>
        <w:t xml:space="preserve">(1993) </w:t>
      </w:r>
      <w:r w:rsidR="00AA2A03">
        <w:rPr>
          <w:bCs/>
        </w:rPr>
        <w:t xml:space="preserve">classified </w:t>
      </w:r>
      <w:r w:rsidRPr="00AA2A03">
        <w:rPr>
          <w:bCs/>
        </w:rPr>
        <w:t xml:space="preserve"> the organisational culture in four </w:t>
      </w:r>
      <w:r w:rsidR="00B47338" w:rsidRPr="00AA2A03">
        <w:rPr>
          <w:bCs/>
        </w:rPr>
        <w:t>corporate culture</w:t>
      </w:r>
      <w:r w:rsidRPr="00AA2A03">
        <w:rPr>
          <w:bCs/>
        </w:rPr>
        <w:t xml:space="preserve">s </w:t>
      </w:r>
      <w:r w:rsidR="00B47338" w:rsidRPr="00AA2A03">
        <w:rPr>
          <w:bCs/>
        </w:rPr>
        <w:t xml:space="preserve"> such </w:t>
      </w:r>
      <w:r w:rsidRPr="00AA2A03">
        <w:rPr>
          <w:bCs/>
          <w:noProof/>
        </w:rPr>
        <w:t>as</w:t>
      </w:r>
      <w:r w:rsidR="00AA2A03">
        <w:rPr>
          <w:bCs/>
          <w:noProof/>
        </w:rPr>
        <w:t>:</w:t>
      </w:r>
    </w:p>
    <w:p w14:paraId="2E5B8AFE" w14:textId="201D730E" w:rsidR="00B47338" w:rsidRPr="00AA2A03" w:rsidRDefault="004F0F82" w:rsidP="00B47338">
      <w:pPr>
        <w:pStyle w:val="ListParagraph"/>
        <w:numPr>
          <w:ilvl w:val="0"/>
          <w:numId w:val="4"/>
        </w:numPr>
        <w:rPr>
          <w:b/>
          <w:bCs/>
        </w:rPr>
      </w:pPr>
      <w:r w:rsidRPr="00AA2A03">
        <w:rPr>
          <w:bCs/>
        </w:rPr>
        <w:t>Power culture</w:t>
      </w:r>
      <w:r w:rsidR="00B47338" w:rsidRPr="00AA2A03">
        <w:rPr>
          <w:bCs/>
        </w:rPr>
        <w:t xml:space="preserve">:  </w:t>
      </w:r>
      <w:r w:rsidR="007A283A" w:rsidRPr="00AA2A03">
        <w:rPr>
          <w:bCs/>
        </w:rPr>
        <w:t xml:space="preserve">top of the </w:t>
      </w:r>
      <w:r w:rsidR="007A283A" w:rsidRPr="002F58E2">
        <w:rPr>
          <w:bCs/>
          <w:noProof/>
        </w:rPr>
        <w:t>hierarchy</w:t>
      </w:r>
      <w:r w:rsidR="00B47338" w:rsidRPr="002F58E2">
        <w:rPr>
          <w:bCs/>
          <w:noProof/>
        </w:rPr>
        <w:t xml:space="preserve"> one</w:t>
      </w:r>
      <w:r w:rsidR="00B47338" w:rsidRPr="00AA2A03">
        <w:rPr>
          <w:bCs/>
        </w:rPr>
        <w:t xml:space="preserve"> person responsible for decisions making.</w:t>
      </w:r>
      <w:r w:rsidR="007A283A" w:rsidRPr="00AA2A03">
        <w:rPr>
          <w:bCs/>
        </w:rPr>
        <w:t xml:space="preserve"> Top of the hierarchy has more power</w:t>
      </w:r>
      <w:r w:rsidR="007A283A" w:rsidRPr="002F58E2">
        <w:rPr>
          <w:bCs/>
          <w:noProof/>
        </w:rPr>
        <w:t>.</w:t>
      </w:r>
      <w:r w:rsidR="002F58E2">
        <w:rPr>
          <w:bCs/>
          <w:noProof/>
        </w:rPr>
        <w:t xml:space="preserve"> </w:t>
      </w:r>
      <w:r w:rsidR="00B47338" w:rsidRPr="002F58E2">
        <w:rPr>
          <w:bCs/>
          <w:noProof/>
        </w:rPr>
        <w:t>(</w:t>
      </w:r>
      <w:r w:rsidR="00B47338" w:rsidRPr="00AA2A03">
        <w:rPr>
          <w:bCs/>
        </w:rPr>
        <w:t xml:space="preserve"> Tall structure)</w:t>
      </w:r>
      <w:r w:rsidR="00FD6AA5">
        <w:rPr>
          <w:bCs/>
        </w:rPr>
        <w:t xml:space="preserve">, there </w:t>
      </w:r>
      <w:r w:rsidR="00FD6AA5" w:rsidRPr="00FD6AA5">
        <w:rPr>
          <w:bCs/>
          <w:noProof/>
        </w:rPr>
        <w:t>are</w:t>
      </w:r>
      <w:r w:rsidR="00FD6AA5">
        <w:rPr>
          <w:bCs/>
          <w:noProof/>
        </w:rPr>
        <w:t xml:space="preserve"> </w:t>
      </w:r>
      <w:r w:rsidR="00FD6AA5" w:rsidRPr="00FD6AA5">
        <w:rPr>
          <w:bCs/>
          <w:noProof/>
        </w:rPr>
        <w:t>only</w:t>
      </w:r>
      <w:r w:rsidR="00FD6AA5">
        <w:rPr>
          <w:bCs/>
        </w:rPr>
        <w:t xml:space="preserve"> a </w:t>
      </w:r>
      <w:r w:rsidR="00FD6AA5" w:rsidRPr="00FD6AA5">
        <w:rPr>
          <w:bCs/>
          <w:noProof/>
        </w:rPr>
        <w:t>few</w:t>
      </w:r>
      <w:r w:rsidR="00FD6AA5">
        <w:rPr>
          <w:bCs/>
        </w:rPr>
        <w:t xml:space="preserve"> rules and regulations in power culture. Where the </w:t>
      </w:r>
      <w:r w:rsidR="00FD6AA5" w:rsidRPr="00FD6AA5">
        <w:rPr>
          <w:bCs/>
          <w:noProof/>
        </w:rPr>
        <w:t>decision</w:t>
      </w:r>
      <w:r w:rsidR="00FD6AA5">
        <w:rPr>
          <w:bCs/>
          <w:noProof/>
        </w:rPr>
        <w:t>-</w:t>
      </w:r>
      <w:r w:rsidR="00FD6AA5" w:rsidRPr="00FD6AA5">
        <w:rPr>
          <w:bCs/>
          <w:noProof/>
        </w:rPr>
        <w:t>making</w:t>
      </w:r>
      <w:r w:rsidR="00FD6AA5">
        <w:rPr>
          <w:bCs/>
        </w:rPr>
        <w:t xml:space="preserve"> process is quite quick. </w:t>
      </w:r>
      <w:r w:rsidR="00FD6AA5" w:rsidRPr="00FD6AA5">
        <w:rPr>
          <w:bCs/>
          <w:noProof/>
        </w:rPr>
        <w:t>Usually</w:t>
      </w:r>
      <w:r w:rsidR="00FD6AA5">
        <w:rPr>
          <w:bCs/>
          <w:noProof/>
        </w:rPr>
        <w:t>,</w:t>
      </w:r>
      <w:r w:rsidR="00FD6AA5">
        <w:rPr>
          <w:bCs/>
        </w:rPr>
        <w:t xml:space="preserve"> power culture is a </w:t>
      </w:r>
      <w:r w:rsidR="00FD6AA5" w:rsidRPr="00FD6AA5">
        <w:rPr>
          <w:bCs/>
          <w:noProof/>
        </w:rPr>
        <w:t>s</w:t>
      </w:r>
      <w:r w:rsidR="00FD6AA5">
        <w:rPr>
          <w:bCs/>
          <w:noProof/>
        </w:rPr>
        <w:t>t</w:t>
      </w:r>
      <w:r w:rsidR="00FD6AA5" w:rsidRPr="00FD6AA5">
        <w:rPr>
          <w:bCs/>
          <w:noProof/>
        </w:rPr>
        <w:t>rong</w:t>
      </w:r>
      <w:r w:rsidR="00FD6AA5">
        <w:rPr>
          <w:bCs/>
        </w:rPr>
        <w:t xml:space="preserve"> culture, though it can swiftly turn toxi</w:t>
      </w:r>
      <w:r w:rsidR="00FD6AA5" w:rsidRPr="00FD6AA5">
        <w:rPr>
          <w:bCs/>
          <w:noProof/>
        </w:rPr>
        <w:t>c (</w:t>
      </w:r>
      <w:bookmarkStart w:id="2" w:name="_Hlk2781060"/>
      <w:r w:rsidR="00FD6AA5">
        <w:rPr>
          <w:bCs/>
        </w:rPr>
        <w:t xml:space="preserve">Tutor 2u, </w:t>
      </w:r>
      <w:r w:rsidR="00F92731">
        <w:rPr>
          <w:bCs/>
        </w:rPr>
        <w:t>2019</w:t>
      </w:r>
      <w:bookmarkEnd w:id="2"/>
      <w:r w:rsidR="00F92731">
        <w:rPr>
          <w:bCs/>
        </w:rPr>
        <w:t>).</w:t>
      </w:r>
    </w:p>
    <w:p w14:paraId="696E0D52" w14:textId="3B7E9001" w:rsidR="00B47338" w:rsidRPr="00AA2A03" w:rsidRDefault="008B3907" w:rsidP="00B47338">
      <w:pPr>
        <w:pStyle w:val="ListParagraph"/>
        <w:numPr>
          <w:ilvl w:val="0"/>
          <w:numId w:val="4"/>
        </w:numPr>
        <w:rPr>
          <w:b/>
          <w:bCs/>
        </w:rPr>
      </w:pPr>
      <w:r w:rsidRPr="00AA2A03">
        <w:rPr>
          <w:bCs/>
        </w:rPr>
        <w:t xml:space="preserve"> </w:t>
      </w:r>
      <w:r w:rsidR="004F0F82" w:rsidRPr="00AA2A03">
        <w:rPr>
          <w:bCs/>
        </w:rPr>
        <w:t>Role culture</w:t>
      </w:r>
      <w:r w:rsidR="00B47338" w:rsidRPr="00AA2A03">
        <w:rPr>
          <w:bCs/>
        </w:rPr>
        <w:t>: each person has a clear job role and responsibility within the organisation</w:t>
      </w:r>
      <w:r w:rsidR="00B47338" w:rsidRPr="002F58E2">
        <w:rPr>
          <w:bCs/>
          <w:noProof/>
        </w:rPr>
        <w:t>.</w:t>
      </w:r>
      <w:r w:rsidR="002F58E2">
        <w:rPr>
          <w:bCs/>
          <w:noProof/>
        </w:rPr>
        <w:t xml:space="preserve"> </w:t>
      </w:r>
      <w:r w:rsidR="00B47338" w:rsidRPr="002F58E2">
        <w:rPr>
          <w:bCs/>
          <w:noProof/>
        </w:rPr>
        <w:t>(</w:t>
      </w:r>
      <w:r w:rsidR="00B47338" w:rsidRPr="00AA2A03">
        <w:rPr>
          <w:bCs/>
        </w:rPr>
        <w:t>Flat structure)</w:t>
      </w:r>
      <w:r w:rsidR="00F92731">
        <w:rPr>
          <w:bCs/>
        </w:rPr>
        <w:t xml:space="preserve">, the power of role is determined by the position of the person. The </w:t>
      </w:r>
      <w:r w:rsidR="00F92731" w:rsidRPr="00F92731">
        <w:rPr>
          <w:bCs/>
          <w:noProof/>
        </w:rPr>
        <w:t>decision</w:t>
      </w:r>
      <w:r w:rsidR="00F92731">
        <w:rPr>
          <w:bCs/>
          <w:noProof/>
        </w:rPr>
        <w:t>-</w:t>
      </w:r>
      <w:r w:rsidR="00F92731" w:rsidRPr="00F92731">
        <w:rPr>
          <w:bCs/>
          <w:noProof/>
        </w:rPr>
        <w:t>making</w:t>
      </w:r>
      <w:r w:rsidR="00F92731">
        <w:rPr>
          <w:bCs/>
        </w:rPr>
        <w:t xml:space="preserve"> process can often be painful- slow. It is more </w:t>
      </w:r>
      <w:r w:rsidR="00F92731" w:rsidRPr="00F92731">
        <w:rPr>
          <w:bCs/>
          <w:noProof/>
        </w:rPr>
        <w:t>bure</w:t>
      </w:r>
      <w:r w:rsidR="00F92731">
        <w:rPr>
          <w:bCs/>
          <w:noProof/>
        </w:rPr>
        <w:t>au</w:t>
      </w:r>
      <w:r w:rsidR="00F92731" w:rsidRPr="00F92731">
        <w:rPr>
          <w:bCs/>
          <w:noProof/>
        </w:rPr>
        <w:t>cratic</w:t>
      </w:r>
      <w:r w:rsidR="00F92731">
        <w:rPr>
          <w:bCs/>
        </w:rPr>
        <w:t>.</w:t>
      </w:r>
    </w:p>
    <w:p w14:paraId="6A7FA7E7" w14:textId="06E09BA4" w:rsidR="00101224" w:rsidRPr="00101224" w:rsidRDefault="004F0F82" w:rsidP="00101224">
      <w:pPr>
        <w:pStyle w:val="ListParagraph"/>
        <w:numPr>
          <w:ilvl w:val="0"/>
          <w:numId w:val="4"/>
        </w:numPr>
        <w:rPr>
          <w:b/>
          <w:bCs/>
        </w:rPr>
      </w:pPr>
      <w:r w:rsidRPr="00AA2A03">
        <w:rPr>
          <w:bCs/>
        </w:rPr>
        <w:t>Task culture</w:t>
      </w:r>
      <w:r w:rsidR="00B47338" w:rsidRPr="00AA2A03">
        <w:rPr>
          <w:bCs/>
        </w:rPr>
        <w:t xml:space="preserve">: it is based on </w:t>
      </w:r>
      <w:r w:rsidR="00B47338" w:rsidRPr="002F58E2">
        <w:rPr>
          <w:bCs/>
          <w:noProof/>
        </w:rPr>
        <w:t>teamwork</w:t>
      </w:r>
      <w:r w:rsidR="00B47338" w:rsidRPr="00AA2A03">
        <w:rPr>
          <w:bCs/>
        </w:rPr>
        <w:t xml:space="preserve"> to work a specific task</w:t>
      </w:r>
      <w:r w:rsidR="00B47338" w:rsidRPr="002F58E2">
        <w:rPr>
          <w:bCs/>
          <w:noProof/>
        </w:rPr>
        <w:t>.</w:t>
      </w:r>
      <w:r w:rsidR="002F58E2">
        <w:rPr>
          <w:bCs/>
          <w:noProof/>
        </w:rPr>
        <w:t xml:space="preserve"> </w:t>
      </w:r>
      <w:r w:rsidR="00042BDB" w:rsidRPr="00F92731">
        <w:rPr>
          <w:bCs/>
          <w:noProof/>
        </w:rPr>
        <w:t>(</w:t>
      </w:r>
      <w:r w:rsidR="00042BDB" w:rsidRPr="00F92731">
        <w:rPr>
          <w:bCs/>
        </w:rPr>
        <w:t>Matrix structure)</w:t>
      </w:r>
      <w:r w:rsidR="00F92731" w:rsidRPr="00F92731">
        <w:rPr>
          <w:bCs/>
        </w:rPr>
        <w:t xml:space="preserve">, in </w:t>
      </w:r>
      <w:r w:rsidR="00F92731" w:rsidRPr="00101224">
        <w:rPr>
          <w:bCs/>
          <w:noProof/>
        </w:rPr>
        <w:t>t</w:t>
      </w:r>
      <w:r w:rsidR="00101224">
        <w:rPr>
          <w:bCs/>
          <w:noProof/>
        </w:rPr>
        <w:t>he</w:t>
      </w:r>
      <w:r w:rsidR="00F92731" w:rsidRPr="00F92731">
        <w:rPr>
          <w:bCs/>
        </w:rPr>
        <w:t xml:space="preserve"> culture task is</w:t>
      </w:r>
      <w:r w:rsidR="00F92731">
        <w:rPr>
          <w:bCs/>
        </w:rPr>
        <w:t xml:space="preserve"> </w:t>
      </w:r>
      <w:r w:rsidR="00101224">
        <w:rPr>
          <w:bCs/>
        </w:rPr>
        <w:t xml:space="preserve">the most important thing, sometimes power </w:t>
      </w:r>
      <w:r w:rsidR="00101224" w:rsidRPr="00101224">
        <w:rPr>
          <w:bCs/>
          <w:noProof/>
        </w:rPr>
        <w:t>become</w:t>
      </w:r>
      <w:r w:rsidR="00101224">
        <w:rPr>
          <w:bCs/>
          <w:noProof/>
        </w:rPr>
        <w:t>s</w:t>
      </w:r>
      <w:r w:rsidR="00101224">
        <w:rPr>
          <w:bCs/>
        </w:rPr>
        <w:t xml:space="preserve"> status problems between team members.it is more creative and productive culture.</w:t>
      </w:r>
    </w:p>
    <w:p w14:paraId="39BFF4CF" w14:textId="74D02D91" w:rsidR="004E78E5" w:rsidRPr="00AA2A03" w:rsidRDefault="008B3907" w:rsidP="00C6029B">
      <w:pPr>
        <w:pStyle w:val="ListParagraph"/>
        <w:numPr>
          <w:ilvl w:val="0"/>
          <w:numId w:val="4"/>
        </w:numPr>
        <w:rPr>
          <w:bCs/>
        </w:rPr>
      </w:pPr>
      <w:r w:rsidRPr="00F92731">
        <w:rPr>
          <w:bCs/>
        </w:rPr>
        <w:lastRenderedPageBreak/>
        <w:t xml:space="preserve"> </w:t>
      </w:r>
      <w:r w:rsidR="004F0F82" w:rsidRPr="00AA2A03">
        <w:rPr>
          <w:bCs/>
        </w:rPr>
        <w:t>Person culture</w:t>
      </w:r>
      <w:r w:rsidR="00B47338" w:rsidRPr="00AA2A03">
        <w:rPr>
          <w:bCs/>
        </w:rPr>
        <w:t>:</w:t>
      </w:r>
      <w:r w:rsidR="007A283A" w:rsidRPr="00AA2A03">
        <w:rPr>
          <w:bCs/>
        </w:rPr>
        <w:t xml:space="preserve"> it is </w:t>
      </w:r>
      <w:r w:rsidR="00B47338" w:rsidRPr="00AA2A03">
        <w:rPr>
          <w:bCs/>
        </w:rPr>
        <w:t xml:space="preserve">based on </w:t>
      </w:r>
      <w:r w:rsidR="00B47338" w:rsidRPr="002F58E2">
        <w:rPr>
          <w:bCs/>
          <w:noProof/>
        </w:rPr>
        <w:t>individual</w:t>
      </w:r>
      <w:r w:rsidR="00B47338" w:rsidRPr="00AA2A03">
        <w:rPr>
          <w:bCs/>
        </w:rPr>
        <w:t xml:space="preserve"> expertise</w:t>
      </w:r>
      <w:r w:rsidR="00B47338" w:rsidRPr="002F58E2">
        <w:rPr>
          <w:bCs/>
          <w:noProof/>
        </w:rPr>
        <w:t>.</w:t>
      </w:r>
      <w:r w:rsidR="002F58E2">
        <w:rPr>
          <w:bCs/>
          <w:noProof/>
        </w:rPr>
        <w:t xml:space="preserve"> </w:t>
      </w:r>
      <w:r w:rsidR="00042BDB" w:rsidRPr="002F58E2">
        <w:rPr>
          <w:bCs/>
          <w:noProof/>
        </w:rPr>
        <w:t>(</w:t>
      </w:r>
      <w:r w:rsidR="00042BDB" w:rsidRPr="00AA2A03">
        <w:rPr>
          <w:bCs/>
        </w:rPr>
        <w:t>independent structure)</w:t>
      </w:r>
      <w:r w:rsidRPr="00AA2A03">
        <w:rPr>
          <w:b/>
          <w:bCs/>
        </w:rPr>
        <w:t xml:space="preserve"> </w:t>
      </w:r>
      <w:r w:rsidR="00C6029B" w:rsidRPr="00AA2A03">
        <w:rPr>
          <w:b/>
          <w:bCs/>
        </w:rPr>
        <w:t xml:space="preserve"> </w:t>
      </w:r>
      <w:r w:rsidR="004E78E5" w:rsidRPr="00AA2A03">
        <w:rPr>
          <w:bCs/>
        </w:rPr>
        <w:t>laetitiastuder.wordpress.com</w:t>
      </w:r>
      <w:r w:rsidR="00C6029B" w:rsidRPr="00AA2A03">
        <w:rPr>
          <w:bCs/>
        </w:rPr>
        <w:t>, (</w:t>
      </w:r>
      <w:r w:rsidR="004E78E5" w:rsidRPr="00AA2A03">
        <w:rPr>
          <w:bCs/>
        </w:rPr>
        <w:t>2014</w:t>
      </w:r>
      <w:r w:rsidR="00C6029B" w:rsidRPr="00AA2A03">
        <w:rPr>
          <w:bCs/>
        </w:rPr>
        <w:t>).</w:t>
      </w:r>
      <w:r w:rsidR="00101224">
        <w:rPr>
          <w:bCs/>
        </w:rPr>
        <w:t xml:space="preserve"> The organisation simply exists in order for people to work.it is just a </w:t>
      </w:r>
      <w:r w:rsidR="00101224" w:rsidRPr="00101224">
        <w:rPr>
          <w:bCs/>
          <w:noProof/>
        </w:rPr>
        <w:t>collection</w:t>
      </w:r>
      <w:r w:rsidR="00101224">
        <w:rPr>
          <w:bCs/>
        </w:rPr>
        <w:t xml:space="preserve"> of individuals working for the same organisation.</w:t>
      </w:r>
      <w:r w:rsidR="00101224" w:rsidRPr="00101224">
        <w:rPr>
          <w:bCs/>
        </w:rPr>
        <w:t xml:space="preserve"> </w:t>
      </w:r>
      <w:r w:rsidR="00101224">
        <w:rPr>
          <w:bCs/>
        </w:rPr>
        <w:t>(</w:t>
      </w:r>
      <w:r w:rsidR="00101224">
        <w:rPr>
          <w:bCs/>
        </w:rPr>
        <w:t>Tutor 2u, 2019</w:t>
      </w:r>
      <w:r w:rsidR="00101224">
        <w:rPr>
          <w:bCs/>
        </w:rPr>
        <w:t>)</w:t>
      </w:r>
    </w:p>
    <w:p w14:paraId="2E234437" w14:textId="204EE933" w:rsidR="004E78E5" w:rsidRPr="00AA2A03" w:rsidRDefault="00B82D74" w:rsidP="004E78E5">
      <w:pPr>
        <w:pStyle w:val="ListParagraph"/>
        <w:ind w:left="360"/>
        <w:rPr>
          <w:bCs/>
        </w:rPr>
      </w:pPr>
      <w:r>
        <w:rPr>
          <w:bCs/>
        </w:rPr>
        <w:t xml:space="preserve">Just like Marks and </w:t>
      </w:r>
      <w:r w:rsidRPr="00F4082F">
        <w:rPr>
          <w:bCs/>
          <w:noProof/>
        </w:rPr>
        <w:t>Spen</w:t>
      </w:r>
      <w:r w:rsidR="00F4082F">
        <w:rPr>
          <w:bCs/>
          <w:noProof/>
        </w:rPr>
        <w:t>c</w:t>
      </w:r>
      <w:r w:rsidRPr="00F4082F">
        <w:rPr>
          <w:bCs/>
          <w:noProof/>
        </w:rPr>
        <w:t>ers</w:t>
      </w:r>
      <w:r>
        <w:rPr>
          <w:bCs/>
        </w:rPr>
        <w:t xml:space="preserve"> </w:t>
      </w:r>
      <w:r w:rsidR="00F4082F">
        <w:rPr>
          <w:bCs/>
        </w:rPr>
        <w:t>the power culture used was unsuccess to match the new objectives so now the management following the joined to role culture</w:t>
      </w:r>
      <w:bookmarkStart w:id="3" w:name="_GoBack"/>
      <w:bookmarkEnd w:id="3"/>
      <w:r w:rsidR="00F4082F">
        <w:rPr>
          <w:bCs/>
        </w:rPr>
        <w:t>(</w:t>
      </w:r>
      <w:r w:rsidR="00F4082F" w:rsidRPr="00F4082F">
        <w:t xml:space="preserve"> </w:t>
      </w:r>
      <w:r w:rsidR="00F4082F" w:rsidRPr="00F4082F">
        <w:rPr>
          <w:bCs/>
        </w:rPr>
        <w:t>laetitiastuder.wordpress.co</w:t>
      </w:r>
      <w:r w:rsidR="00F4082F">
        <w:rPr>
          <w:bCs/>
        </w:rPr>
        <w:t xml:space="preserve">, </w:t>
      </w:r>
      <w:r w:rsidR="00F4082F" w:rsidRPr="00F4082F">
        <w:rPr>
          <w:bCs/>
        </w:rPr>
        <w:t>2014</w:t>
      </w:r>
      <w:r w:rsidR="00F4082F">
        <w:rPr>
          <w:bCs/>
        </w:rPr>
        <w:t>)</w:t>
      </w:r>
    </w:p>
    <w:p w14:paraId="2B3DDA44" w14:textId="4E9DBD28" w:rsidR="00BE42AD" w:rsidRPr="00AA2A03" w:rsidRDefault="004F0F82" w:rsidP="00BE42AD">
      <w:pPr>
        <w:ind w:left="360"/>
        <w:rPr>
          <w:bCs/>
        </w:rPr>
      </w:pPr>
      <w:bookmarkStart w:id="4" w:name="_Hlk2762456"/>
      <w:r w:rsidRPr="00AA2A03">
        <w:rPr>
          <w:b/>
          <w:bCs/>
        </w:rPr>
        <w:t>Deal and Kennedy</w:t>
      </w:r>
      <w:r w:rsidRPr="00AA2A03">
        <w:rPr>
          <w:bCs/>
        </w:rPr>
        <w:t xml:space="preserve"> </w:t>
      </w:r>
      <w:bookmarkEnd w:id="4"/>
      <w:r w:rsidR="00287A03" w:rsidRPr="00AA2A03">
        <w:rPr>
          <w:bCs/>
        </w:rPr>
        <w:t xml:space="preserve">categorised the organisational culture </w:t>
      </w:r>
      <w:r w:rsidR="00287A03" w:rsidRPr="00AA2A03">
        <w:rPr>
          <w:bCs/>
          <w:noProof/>
        </w:rPr>
        <w:t>into</w:t>
      </w:r>
      <w:r w:rsidR="00287A03" w:rsidRPr="00AA2A03">
        <w:rPr>
          <w:bCs/>
        </w:rPr>
        <w:t xml:space="preserve"> four generic types</w:t>
      </w:r>
      <w:r w:rsidR="00A64518" w:rsidRPr="00AA2A03">
        <w:rPr>
          <w:bCs/>
        </w:rPr>
        <w:t>:</w:t>
      </w:r>
      <w:r w:rsidR="0091701C" w:rsidRPr="00AA2A03">
        <w:rPr>
          <w:bCs/>
        </w:rPr>
        <w:t xml:space="preserve"> </w:t>
      </w:r>
      <w:r w:rsidR="0091701C" w:rsidRPr="00AA2A03">
        <w:rPr>
          <w:b/>
          <w:bCs/>
        </w:rPr>
        <w:t xml:space="preserve"> </w:t>
      </w:r>
      <w:r w:rsidR="00A64518" w:rsidRPr="00AA2A03">
        <w:rPr>
          <w:bCs/>
        </w:rPr>
        <w:t>Tough-guy, macho culture</w:t>
      </w:r>
      <w:r w:rsidR="00781CD4">
        <w:rPr>
          <w:bCs/>
        </w:rPr>
        <w:t>- High risk, quick feedback.</w:t>
      </w:r>
      <w:r w:rsidR="00A64518" w:rsidRPr="00AA2A03">
        <w:rPr>
          <w:bCs/>
        </w:rPr>
        <w:t xml:space="preserve"> Work-hard/ play-hard culture</w:t>
      </w:r>
      <w:r w:rsidR="00781CD4">
        <w:rPr>
          <w:bCs/>
        </w:rPr>
        <w:t xml:space="preserve">- </w:t>
      </w:r>
      <w:r w:rsidR="00781CD4" w:rsidRPr="00F31FBE">
        <w:rPr>
          <w:bCs/>
          <w:noProof/>
        </w:rPr>
        <w:t>low</w:t>
      </w:r>
      <w:r w:rsidR="00F31FBE">
        <w:rPr>
          <w:bCs/>
          <w:noProof/>
        </w:rPr>
        <w:t>-</w:t>
      </w:r>
      <w:r w:rsidR="00781CD4" w:rsidRPr="00F31FBE">
        <w:rPr>
          <w:bCs/>
          <w:noProof/>
        </w:rPr>
        <w:t>risk</w:t>
      </w:r>
      <w:r w:rsidR="00781CD4">
        <w:rPr>
          <w:bCs/>
        </w:rPr>
        <w:t xml:space="preserve"> quick feedback</w:t>
      </w:r>
      <w:r w:rsidR="00A64518" w:rsidRPr="00AA2A03">
        <w:rPr>
          <w:bCs/>
        </w:rPr>
        <w:t>, best-your-company culture</w:t>
      </w:r>
      <w:r w:rsidR="00781CD4">
        <w:rPr>
          <w:bCs/>
        </w:rPr>
        <w:t>-high risk slow feedback</w:t>
      </w:r>
      <w:r w:rsidR="00A64518" w:rsidRPr="00AA2A03">
        <w:rPr>
          <w:bCs/>
        </w:rPr>
        <w:t xml:space="preserve"> </w:t>
      </w:r>
      <w:r w:rsidR="0091701C" w:rsidRPr="00AA2A03">
        <w:rPr>
          <w:bCs/>
        </w:rPr>
        <w:t>and</w:t>
      </w:r>
      <w:r w:rsidR="00A64518" w:rsidRPr="00AA2A03">
        <w:rPr>
          <w:bCs/>
        </w:rPr>
        <w:t xml:space="preserve"> process culture</w:t>
      </w:r>
      <w:r w:rsidR="00781CD4">
        <w:rPr>
          <w:bCs/>
        </w:rPr>
        <w:t>- low risk, slow feedback</w:t>
      </w:r>
      <w:r w:rsidR="00A64518" w:rsidRPr="00AA2A03">
        <w:rPr>
          <w:bCs/>
        </w:rPr>
        <w:t>.</w:t>
      </w:r>
      <w:r w:rsidR="00BE42AD" w:rsidRPr="00BE42AD">
        <w:rPr>
          <w:bCs/>
        </w:rPr>
        <w:t xml:space="preserve"> </w:t>
      </w:r>
      <w:r w:rsidR="00BE42AD" w:rsidRPr="00AA2A03">
        <w:rPr>
          <w:bCs/>
        </w:rPr>
        <w:t xml:space="preserve">According to </w:t>
      </w:r>
      <w:r w:rsidR="00BE42AD" w:rsidRPr="00AA2A03">
        <w:rPr>
          <w:b/>
          <w:bCs/>
        </w:rPr>
        <w:t>Deal and Kennedy</w:t>
      </w:r>
      <w:r w:rsidR="00BE42AD" w:rsidRPr="00AA2A03">
        <w:rPr>
          <w:bCs/>
        </w:rPr>
        <w:t xml:space="preserve"> suggestion on the basis of organisation </w:t>
      </w:r>
      <w:r w:rsidR="00BE42AD" w:rsidRPr="00AA2A03">
        <w:rPr>
          <w:bCs/>
          <w:noProof/>
        </w:rPr>
        <w:t>culture,</w:t>
      </w:r>
      <w:r w:rsidR="00BE42AD" w:rsidRPr="00AA2A03">
        <w:rPr>
          <w:bCs/>
        </w:rPr>
        <w:t xml:space="preserve"> there are an interlocking of six cultural elements: History, values and beliefs, Rituals and Ceremonies, stories, heroic figure and the </w:t>
      </w:r>
      <w:r w:rsidR="00BE42AD" w:rsidRPr="00AA2A03">
        <w:rPr>
          <w:bCs/>
          <w:noProof/>
        </w:rPr>
        <w:t>cultured</w:t>
      </w:r>
      <w:r w:rsidR="00BE42AD" w:rsidRPr="00AA2A03">
        <w:rPr>
          <w:bCs/>
        </w:rPr>
        <w:t xml:space="preserve"> network (mindtools, 2019).</w:t>
      </w:r>
    </w:p>
    <w:p w14:paraId="05A9CB9A" w14:textId="77777777" w:rsidR="00AA2A03" w:rsidRDefault="00AA2A03" w:rsidP="00AA2A03">
      <w:pPr>
        <w:ind w:left="360"/>
        <w:rPr>
          <w:bCs/>
        </w:rPr>
      </w:pPr>
    </w:p>
    <w:p w14:paraId="45A0242F" w14:textId="1D6BE64C" w:rsidR="009F32F5" w:rsidRPr="00AA2A03" w:rsidRDefault="00941D44" w:rsidP="00AA2A03">
      <w:pPr>
        <w:ind w:left="360"/>
        <w:rPr>
          <w:bCs/>
        </w:rPr>
      </w:pPr>
      <w:r w:rsidRPr="00B82D74">
        <w:rPr>
          <w:b/>
          <w:bCs/>
        </w:rPr>
        <w:t xml:space="preserve">Culture </w:t>
      </w:r>
      <w:r w:rsidRPr="00B82D74">
        <w:rPr>
          <w:b/>
          <w:bCs/>
          <w:noProof/>
        </w:rPr>
        <w:t>We</w:t>
      </w:r>
      <w:r w:rsidR="00F82C71" w:rsidRPr="00B82D74">
        <w:rPr>
          <w:b/>
          <w:bCs/>
          <w:noProof/>
        </w:rPr>
        <w:t>b</w:t>
      </w:r>
      <w:r w:rsidR="009F32F5" w:rsidRPr="00B82D74">
        <w:rPr>
          <w:b/>
          <w:bCs/>
          <w:noProof/>
        </w:rPr>
        <w:t>:</w:t>
      </w:r>
      <w:r w:rsidR="009F32F5" w:rsidRPr="00B82D74">
        <w:rPr>
          <w:b/>
          <w:bCs/>
        </w:rPr>
        <w:t xml:space="preserve"> </w:t>
      </w:r>
      <w:r w:rsidR="000C1EF2" w:rsidRPr="00B82D74">
        <w:rPr>
          <w:b/>
          <w:bCs/>
        </w:rPr>
        <w:t xml:space="preserve">Johnson et al. </w:t>
      </w:r>
      <w:r w:rsidR="00B82D74">
        <w:rPr>
          <w:bCs/>
        </w:rPr>
        <w:t>d</w:t>
      </w:r>
      <w:r w:rsidR="000C1EF2" w:rsidRPr="00AA2A03">
        <w:rPr>
          <w:bCs/>
        </w:rPr>
        <w:t xml:space="preserve">escribed the culture of an organisation presenting a culture web. </w:t>
      </w:r>
      <w:r w:rsidR="003D05BE" w:rsidRPr="00AA2A03">
        <w:rPr>
          <w:bCs/>
        </w:rPr>
        <w:t>T</w:t>
      </w:r>
      <w:r w:rsidR="000C1EF2" w:rsidRPr="00AA2A03">
        <w:rPr>
          <w:bCs/>
        </w:rPr>
        <w:t xml:space="preserve">here are six </w:t>
      </w:r>
      <w:r w:rsidR="003D05BE" w:rsidRPr="00AA2A03">
        <w:rPr>
          <w:bCs/>
        </w:rPr>
        <w:t>interrelated</w:t>
      </w:r>
      <w:r w:rsidR="000C1EF2" w:rsidRPr="00AA2A03">
        <w:rPr>
          <w:bCs/>
        </w:rPr>
        <w:t xml:space="preserve"> elements</w:t>
      </w:r>
      <w:r w:rsidR="003D05BE" w:rsidRPr="00AA2A03">
        <w:rPr>
          <w:bCs/>
        </w:rPr>
        <w:t xml:space="preserve"> identified</w:t>
      </w:r>
      <w:r w:rsidR="000C1EF2" w:rsidRPr="00AA2A03">
        <w:rPr>
          <w:bCs/>
        </w:rPr>
        <w:t xml:space="preserve"> of organisational </w:t>
      </w:r>
      <w:r w:rsidR="000C1EF2" w:rsidRPr="00AA2A03">
        <w:rPr>
          <w:bCs/>
          <w:noProof/>
        </w:rPr>
        <w:t>culture</w:t>
      </w:r>
      <w:r w:rsidR="00DE5444" w:rsidRPr="00AA2A03">
        <w:rPr>
          <w:bCs/>
          <w:noProof/>
        </w:rPr>
        <w:t xml:space="preserve"> later</w:t>
      </w:r>
      <w:r w:rsidR="00DE5444" w:rsidRPr="00AA2A03">
        <w:rPr>
          <w:bCs/>
        </w:rPr>
        <w:t xml:space="preserve"> Johnson and Scholes explained it </w:t>
      </w:r>
      <w:r w:rsidR="00EE6BC1" w:rsidRPr="00AA2A03">
        <w:rPr>
          <w:bCs/>
        </w:rPr>
        <w:t>as</w:t>
      </w:r>
      <w:r w:rsidR="00DE5444" w:rsidRPr="00AA2A03">
        <w:rPr>
          <w:bCs/>
        </w:rPr>
        <w:t xml:space="preserve"> ‘paradigm’ </w:t>
      </w:r>
      <w:r w:rsidR="000C1EF2" w:rsidRPr="00AA2A03">
        <w:rPr>
          <w:bCs/>
        </w:rPr>
        <w:t>in the culture web</w:t>
      </w:r>
      <w:r w:rsidR="00DE5444" w:rsidRPr="00AA2A03">
        <w:rPr>
          <w:bCs/>
        </w:rPr>
        <w:t>.</w:t>
      </w:r>
      <w:r w:rsidR="000C1EF2" w:rsidRPr="00AA2A03">
        <w:rPr>
          <w:bCs/>
        </w:rPr>
        <w:t xml:space="preserve"> </w:t>
      </w:r>
      <w:r w:rsidR="00F74020" w:rsidRPr="00AA2A03">
        <w:rPr>
          <w:bCs/>
        </w:rPr>
        <w:t>The six elements are as follows</w:t>
      </w:r>
      <w:r w:rsidR="00F74020" w:rsidRPr="002F58E2">
        <w:rPr>
          <w:bCs/>
          <w:noProof/>
        </w:rPr>
        <w:t>.</w:t>
      </w:r>
      <w:r w:rsidR="002F58E2">
        <w:rPr>
          <w:bCs/>
          <w:noProof/>
        </w:rPr>
        <w:t xml:space="preserve"> </w:t>
      </w:r>
      <w:r w:rsidR="006E0B0B" w:rsidRPr="002F58E2">
        <w:rPr>
          <w:bCs/>
          <w:noProof/>
        </w:rPr>
        <w:t>(</w:t>
      </w:r>
      <w:r w:rsidR="006E0B0B" w:rsidRPr="00AA2A03">
        <w:rPr>
          <w:bCs/>
        </w:rPr>
        <w:t>Leadership for change. 2018)</w:t>
      </w:r>
    </w:p>
    <w:p w14:paraId="79849BD3" w14:textId="4BBB2F54" w:rsidR="00EC5B67" w:rsidRPr="00AA2A03" w:rsidRDefault="00EC5B67" w:rsidP="00EC5B67">
      <w:pPr>
        <w:pStyle w:val="ListParagraph"/>
        <w:numPr>
          <w:ilvl w:val="0"/>
          <w:numId w:val="3"/>
        </w:numPr>
        <w:rPr>
          <w:bCs/>
        </w:rPr>
      </w:pPr>
      <w:r w:rsidRPr="00AA2A03">
        <w:rPr>
          <w:bCs/>
        </w:rPr>
        <w:t>Stories:</w:t>
      </w:r>
      <w:r w:rsidR="00ED252B" w:rsidRPr="00AA2A03">
        <w:rPr>
          <w:bCs/>
        </w:rPr>
        <w:t xml:space="preserve">  People talk about the past events about the organisation, management, beliefs values and behaviour</w:t>
      </w:r>
      <w:r w:rsidR="00CF4839" w:rsidRPr="00AA2A03">
        <w:rPr>
          <w:bCs/>
        </w:rPr>
        <w:t xml:space="preserve"> are </w:t>
      </w:r>
      <w:r w:rsidR="00CF4839" w:rsidRPr="002F58E2">
        <w:rPr>
          <w:bCs/>
          <w:noProof/>
        </w:rPr>
        <w:t>include</w:t>
      </w:r>
      <w:r w:rsidR="002F58E2">
        <w:rPr>
          <w:bCs/>
          <w:noProof/>
        </w:rPr>
        <w:t>d</w:t>
      </w:r>
      <w:r w:rsidR="00CF4839" w:rsidRPr="00AA2A03">
        <w:rPr>
          <w:bCs/>
        </w:rPr>
        <w:t>.</w:t>
      </w:r>
    </w:p>
    <w:p w14:paraId="0AD2B05D" w14:textId="2A5D9800" w:rsidR="00EC5B67" w:rsidRPr="00AA2A03" w:rsidRDefault="00EC5B67" w:rsidP="00EC5B67">
      <w:pPr>
        <w:pStyle w:val="ListParagraph"/>
        <w:numPr>
          <w:ilvl w:val="0"/>
          <w:numId w:val="3"/>
        </w:numPr>
        <w:rPr>
          <w:bCs/>
        </w:rPr>
      </w:pPr>
      <w:r w:rsidRPr="00AA2A03">
        <w:rPr>
          <w:bCs/>
        </w:rPr>
        <w:t>Rituals and routines:</w:t>
      </w:r>
      <w:r w:rsidR="00CF4839" w:rsidRPr="00AA2A03">
        <w:rPr>
          <w:bCs/>
        </w:rPr>
        <w:t xml:space="preserve"> the usual behaviour </w:t>
      </w:r>
      <w:r w:rsidR="00CF4839" w:rsidRPr="002F58E2">
        <w:rPr>
          <w:bCs/>
          <w:noProof/>
        </w:rPr>
        <w:t>and acceptable</w:t>
      </w:r>
      <w:r w:rsidR="00CF4839" w:rsidRPr="00AA2A03">
        <w:rPr>
          <w:bCs/>
        </w:rPr>
        <w:t xml:space="preserve"> action of the people, which determines expected situations and values by the management.</w:t>
      </w:r>
    </w:p>
    <w:p w14:paraId="2DE23B86" w14:textId="2688D38B" w:rsidR="00EC5B67" w:rsidRPr="00AA2A03" w:rsidRDefault="00EC5B67" w:rsidP="00EC5B67">
      <w:pPr>
        <w:pStyle w:val="ListParagraph"/>
        <w:numPr>
          <w:ilvl w:val="0"/>
          <w:numId w:val="3"/>
        </w:numPr>
        <w:rPr>
          <w:bCs/>
        </w:rPr>
      </w:pPr>
      <w:r w:rsidRPr="00AA2A03">
        <w:rPr>
          <w:bCs/>
        </w:rPr>
        <w:t>Symbols:</w:t>
      </w:r>
      <w:r w:rsidR="00CF4839" w:rsidRPr="00AA2A03">
        <w:rPr>
          <w:bCs/>
        </w:rPr>
        <w:t xml:space="preserve"> The logos, style of office, dress code, which </w:t>
      </w:r>
      <w:r w:rsidR="002F58E2">
        <w:rPr>
          <w:bCs/>
          <w:noProof/>
        </w:rPr>
        <w:t>is</w:t>
      </w:r>
      <w:r w:rsidR="00CF4839" w:rsidRPr="00AA2A03">
        <w:rPr>
          <w:bCs/>
        </w:rPr>
        <w:t xml:space="preserve"> the visual representation of the organisations.</w:t>
      </w:r>
    </w:p>
    <w:p w14:paraId="31D76BFD" w14:textId="7838A187" w:rsidR="00EC5B67" w:rsidRPr="00AA2A03" w:rsidRDefault="00EC5B67" w:rsidP="00EC5B67">
      <w:pPr>
        <w:pStyle w:val="ListParagraph"/>
        <w:numPr>
          <w:ilvl w:val="0"/>
          <w:numId w:val="3"/>
        </w:numPr>
        <w:rPr>
          <w:bCs/>
        </w:rPr>
      </w:pPr>
      <w:r w:rsidRPr="00AA2A03">
        <w:rPr>
          <w:bCs/>
        </w:rPr>
        <w:t>Organisational structure:</w:t>
      </w:r>
      <w:r w:rsidR="00CF4839" w:rsidRPr="00AA2A03">
        <w:rPr>
          <w:bCs/>
        </w:rPr>
        <w:t xml:space="preserve"> The organisational chart and the unwritten lines of power both influence that indicates the </w:t>
      </w:r>
      <w:r w:rsidR="0001339A" w:rsidRPr="00AA2A03">
        <w:rPr>
          <w:bCs/>
        </w:rPr>
        <w:t>most valued contributions.</w:t>
      </w:r>
    </w:p>
    <w:p w14:paraId="7397827D" w14:textId="5C821497" w:rsidR="00EC5B67" w:rsidRPr="00AA2A03" w:rsidRDefault="00EC5B67" w:rsidP="00EC5B67">
      <w:pPr>
        <w:pStyle w:val="ListParagraph"/>
        <w:numPr>
          <w:ilvl w:val="0"/>
          <w:numId w:val="3"/>
        </w:numPr>
        <w:rPr>
          <w:bCs/>
        </w:rPr>
      </w:pPr>
      <w:r w:rsidRPr="00AA2A03">
        <w:rPr>
          <w:bCs/>
        </w:rPr>
        <w:t>Control system:</w:t>
      </w:r>
      <w:r w:rsidR="0001339A" w:rsidRPr="00AA2A03">
        <w:rPr>
          <w:bCs/>
        </w:rPr>
        <w:t xml:space="preserve">  the systems like </w:t>
      </w:r>
      <w:r w:rsidR="002F58E2">
        <w:rPr>
          <w:bCs/>
        </w:rPr>
        <w:t xml:space="preserve">the </w:t>
      </w:r>
      <w:r w:rsidR="0001339A" w:rsidRPr="002F58E2">
        <w:rPr>
          <w:bCs/>
          <w:noProof/>
        </w:rPr>
        <w:t>financial</w:t>
      </w:r>
      <w:r w:rsidR="0001339A" w:rsidRPr="00AA2A03">
        <w:rPr>
          <w:bCs/>
        </w:rPr>
        <w:t xml:space="preserve"> system, quality system, reward all are controlled </w:t>
      </w:r>
      <w:r w:rsidR="0001339A" w:rsidRPr="002F58E2">
        <w:rPr>
          <w:bCs/>
          <w:noProof/>
        </w:rPr>
        <w:t>distributed by</w:t>
      </w:r>
      <w:r w:rsidR="0001339A" w:rsidRPr="00AA2A03">
        <w:rPr>
          <w:bCs/>
        </w:rPr>
        <w:t xml:space="preserve"> a controlled system. </w:t>
      </w:r>
    </w:p>
    <w:p w14:paraId="7FC49541" w14:textId="77777777" w:rsidR="009A4D32" w:rsidRDefault="00EC5B67" w:rsidP="009A4D32">
      <w:pPr>
        <w:pStyle w:val="ListParagraph"/>
        <w:numPr>
          <w:ilvl w:val="0"/>
          <w:numId w:val="3"/>
        </w:numPr>
        <w:rPr>
          <w:bCs/>
        </w:rPr>
      </w:pPr>
      <w:r w:rsidRPr="00AA2A03">
        <w:rPr>
          <w:bCs/>
        </w:rPr>
        <w:t xml:space="preserve">Power of </w:t>
      </w:r>
      <w:r w:rsidRPr="002F58E2">
        <w:rPr>
          <w:bCs/>
          <w:noProof/>
        </w:rPr>
        <w:t>structure</w:t>
      </w:r>
      <w:r w:rsidR="002F58E2" w:rsidRPr="002F58E2">
        <w:rPr>
          <w:bCs/>
          <w:noProof/>
        </w:rPr>
        <w:t xml:space="preserve">: </w:t>
      </w:r>
      <w:r w:rsidR="0001339A" w:rsidRPr="002F58E2">
        <w:rPr>
          <w:bCs/>
          <w:noProof/>
        </w:rPr>
        <w:t>The</w:t>
      </w:r>
      <w:r w:rsidR="0001339A" w:rsidRPr="00AA2A03">
        <w:rPr>
          <w:bCs/>
        </w:rPr>
        <w:t xml:space="preserve"> main key of real power in an organisation involves one or two senior directors, or </w:t>
      </w:r>
      <w:r w:rsidR="002F58E2">
        <w:rPr>
          <w:bCs/>
        </w:rPr>
        <w:t xml:space="preserve">a </w:t>
      </w:r>
      <w:r w:rsidR="0001339A" w:rsidRPr="002F58E2">
        <w:rPr>
          <w:bCs/>
          <w:noProof/>
        </w:rPr>
        <w:t>whole</w:t>
      </w:r>
      <w:r w:rsidR="0001339A" w:rsidRPr="00AA2A03">
        <w:rPr>
          <w:bCs/>
        </w:rPr>
        <w:t xml:space="preserve"> group of senior managers, or even in a department, which </w:t>
      </w:r>
      <w:r w:rsidR="0001339A" w:rsidRPr="002F58E2">
        <w:rPr>
          <w:bCs/>
          <w:noProof/>
        </w:rPr>
        <w:t>influence</w:t>
      </w:r>
      <w:r w:rsidR="002F58E2">
        <w:rPr>
          <w:bCs/>
          <w:noProof/>
        </w:rPr>
        <w:t>s</w:t>
      </w:r>
      <w:r w:rsidR="0001339A" w:rsidRPr="00AA2A03">
        <w:rPr>
          <w:bCs/>
        </w:rPr>
        <w:t xml:space="preserve"> </w:t>
      </w:r>
      <w:r w:rsidR="002F58E2">
        <w:rPr>
          <w:bCs/>
        </w:rPr>
        <w:t xml:space="preserve">the </w:t>
      </w:r>
      <w:r w:rsidR="006E0B0B" w:rsidRPr="002F58E2">
        <w:rPr>
          <w:bCs/>
          <w:noProof/>
        </w:rPr>
        <w:t>decision</w:t>
      </w:r>
      <w:r w:rsidR="006E0B0B" w:rsidRPr="00AA2A03">
        <w:rPr>
          <w:bCs/>
        </w:rPr>
        <w:t>, operation and strategic direction of the organisation.</w:t>
      </w:r>
    </w:p>
    <w:p w14:paraId="69E8E8C1" w14:textId="23AE1C95" w:rsidR="009A4D32" w:rsidRPr="009A4D32" w:rsidRDefault="00EC5B67" w:rsidP="009A4D32">
      <w:pPr>
        <w:pStyle w:val="ListParagraph"/>
        <w:numPr>
          <w:ilvl w:val="0"/>
          <w:numId w:val="3"/>
        </w:numPr>
        <w:rPr>
          <w:bCs/>
        </w:rPr>
      </w:pPr>
      <w:r w:rsidRPr="009A4D32">
        <w:rPr>
          <w:bCs/>
        </w:rPr>
        <w:t>The paradigm:</w:t>
      </w:r>
      <w:r w:rsidR="006E0B0B" w:rsidRPr="009A4D32">
        <w:rPr>
          <w:bCs/>
        </w:rPr>
        <w:t xml:space="preserve"> it is one of the most important </w:t>
      </w:r>
      <w:r w:rsidR="006E0B0B" w:rsidRPr="009A4D32">
        <w:rPr>
          <w:bCs/>
          <w:noProof/>
        </w:rPr>
        <w:t>element</w:t>
      </w:r>
      <w:r w:rsidR="002F58E2" w:rsidRPr="009A4D32">
        <w:rPr>
          <w:bCs/>
          <w:noProof/>
        </w:rPr>
        <w:t>s</w:t>
      </w:r>
      <w:r w:rsidR="006E0B0B" w:rsidRPr="009A4D32">
        <w:rPr>
          <w:bCs/>
        </w:rPr>
        <w:t xml:space="preserve"> in the organisation which encapsulates and reinforces other elements of the cultural web.</w:t>
      </w:r>
      <w:r w:rsidR="009A4D32" w:rsidRPr="009A4D32">
        <w:rPr>
          <w:bCs/>
          <w:noProof/>
        </w:rPr>
        <w:t xml:space="preserve"> </w:t>
      </w:r>
      <w:r w:rsidR="009A4D32" w:rsidRPr="009A4D32">
        <w:rPr>
          <w:bCs/>
          <w:noProof/>
        </w:rPr>
        <w:t>(</w:t>
      </w:r>
      <w:r w:rsidR="009A4D32" w:rsidRPr="009A4D32">
        <w:rPr>
          <w:bCs/>
        </w:rPr>
        <w:t>Leadership for change. 2018</w:t>
      </w:r>
      <w:r w:rsidR="009A4D32">
        <w:rPr>
          <w:bCs/>
        </w:rPr>
        <w:t>)</w:t>
      </w:r>
    </w:p>
    <w:p w14:paraId="50D3EF5B" w14:textId="77777777" w:rsidR="00F74020" w:rsidRPr="000C1EF2" w:rsidRDefault="00F74020" w:rsidP="004F0F82">
      <w:pPr>
        <w:rPr>
          <w:bCs/>
        </w:rPr>
      </w:pPr>
    </w:p>
    <w:p w14:paraId="25E58DE8" w14:textId="514F5C41" w:rsidR="009F32F5" w:rsidRPr="000C1EF2" w:rsidRDefault="000232D3" w:rsidP="004F0F82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6C92FDD5" wp14:editId="6F45A37D">
            <wp:extent cx="5000625" cy="4721225"/>
            <wp:effectExtent l="0" t="0" r="9525" b="3175"/>
            <wp:docPr id="3074" name="Picture 2" descr="Y:\Graphics\Powerpoint\PE_UK\PE501-MULLINS\Final Files\GIf\ch15\M15NF0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Y:\Graphics\Powerpoint\PE_UK\PE501-MULLINS\Final Files\GIf\ch15\M15NF00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243" cy="47218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5554D3" w14:textId="77777777" w:rsidR="00C16E45" w:rsidRDefault="00C16E45" w:rsidP="00C16E45">
      <w:pPr>
        <w:pStyle w:val="Normal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000000"/>
          <w:kern w:val="24"/>
          <w:lang w:val="en-IN"/>
        </w:rPr>
        <w:t>The cultural web</w:t>
      </w:r>
    </w:p>
    <w:p w14:paraId="00A3F71A" w14:textId="77777777" w:rsidR="00C16E45" w:rsidRDefault="00C16E45" w:rsidP="00C16E45">
      <w:pPr>
        <w:pStyle w:val="Normal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i/>
          <w:iCs/>
          <w:color w:val="000000"/>
          <w:kern w:val="24"/>
          <w:sz w:val="16"/>
          <w:szCs w:val="16"/>
          <w:lang w:val="en-IN"/>
        </w:rPr>
        <w:t>Source</w:t>
      </w:r>
      <w:r>
        <w:rPr>
          <w:rFonts w:ascii="Arial" w:eastAsia="+mn-ea" w:hAnsi="Arial" w:cs="+mn-cs"/>
          <w:color w:val="000000"/>
          <w:kern w:val="24"/>
          <w:sz w:val="16"/>
          <w:szCs w:val="16"/>
          <w:lang w:val="en-IN"/>
        </w:rPr>
        <w:t xml:space="preserve">: Johnson, G., Whittington, R., Scholes, K., Angwin D., and </w:t>
      </w:r>
      <w:proofErr w:type="spellStart"/>
      <w:r>
        <w:rPr>
          <w:rFonts w:ascii="Arial" w:eastAsia="+mn-ea" w:hAnsi="Arial" w:cs="+mn-cs"/>
          <w:color w:val="000000"/>
          <w:kern w:val="24"/>
          <w:sz w:val="16"/>
          <w:szCs w:val="16"/>
          <w:lang w:val="en-IN"/>
        </w:rPr>
        <w:t>Regnér</w:t>
      </w:r>
      <w:proofErr w:type="spellEnd"/>
      <w:r>
        <w:rPr>
          <w:rFonts w:ascii="Arial" w:eastAsia="+mn-ea" w:hAnsi="Arial" w:cs="+mn-cs"/>
          <w:color w:val="000000"/>
          <w:kern w:val="24"/>
          <w:sz w:val="16"/>
          <w:szCs w:val="16"/>
          <w:lang w:val="en-IN"/>
        </w:rPr>
        <w:t xml:space="preserve">, P. </w:t>
      </w:r>
      <w:r>
        <w:rPr>
          <w:rFonts w:ascii="Arial" w:eastAsia="+mn-ea" w:hAnsi="Arial" w:cs="+mn-cs"/>
          <w:i/>
          <w:iCs/>
          <w:color w:val="000000"/>
          <w:kern w:val="24"/>
          <w:sz w:val="16"/>
          <w:szCs w:val="16"/>
          <w:lang w:val="en-IN"/>
        </w:rPr>
        <w:t>Exploring Strategy</w:t>
      </w:r>
      <w:r>
        <w:rPr>
          <w:rFonts w:ascii="Arial" w:eastAsia="+mn-ea" w:hAnsi="Arial" w:cs="+mn-cs"/>
          <w:color w:val="000000"/>
          <w:kern w:val="24"/>
          <w:sz w:val="16"/>
          <w:szCs w:val="16"/>
          <w:lang w:val="en-IN"/>
        </w:rPr>
        <w:t>, tenth edition, Pearson Education (2014), p. 156</w:t>
      </w:r>
    </w:p>
    <w:p w14:paraId="75B16546" w14:textId="318720B2" w:rsidR="009F32F5" w:rsidRPr="000C1EF2" w:rsidRDefault="009F32F5" w:rsidP="004F0F82">
      <w:pPr>
        <w:rPr>
          <w:b/>
          <w:bCs/>
        </w:rPr>
      </w:pPr>
    </w:p>
    <w:p w14:paraId="0FE9FD5A" w14:textId="77777777" w:rsidR="000232D3" w:rsidRPr="00942E11" w:rsidRDefault="000232D3" w:rsidP="004F0F82">
      <w:pPr>
        <w:rPr>
          <w:b/>
          <w:bCs/>
          <w:i/>
        </w:rPr>
      </w:pPr>
    </w:p>
    <w:p w14:paraId="316B85C3" w14:textId="491A4AE0" w:rsidR="00A0764F" w:rsidRDefault="00A0764F" w:rsidP="00816E5E">
      <w:pPr>
        <w:rPr>
          <w:b/>
          <w:bCs/>
        </w:rPr>
      </w:pPr>
    </w:p>
    <w:p w14:paraId="10B75203" w14:textId="77777777" w:rsidR="00816E5E" w:rsidRPr="004E78E5" w:rsidRDefault="00816E5E" w:rsidP="00816E5E">
      <w:pPr>
        <w:rPr>
          <w:rFonts w:ascii="Calibri" w:hAnsi="Calibri" w:cs="Calibri"/>
        </w:rPr>
      </w:pPr>
    </w:p>
    <w:p w14:paraId="5B8C01BA" w14:textId="77777777" w:rsidR="0025644D" w:rsidRDefault="0025644D" w:rsidP="00C06100">
      <w:pPr>
        <w:ind w:left="720"/>
        <w:rPr>
          <w:rFonts w:ascii="Calibri" w:hAnsi="Calibri" w:cs="Calibri"/>
        </w:rPr>
      </w:pPr>
    </w:p>
    <w:p w14:paraId="022CBEA1" w14:textId="77777777" w:rsidR="0025644D" w:rsidRDefault="0025644D" w:rsidP="00C06100">
      <w:pPr>
        <w:ind w:left="720"/>
        <w:rPr>
          <w:rFonts w:ascii="Calibri" w:hAnsi="Calibri" w:cs="Calibri"/>
        </w:rPr>
      </w:pPr>
    </w:p>
    <w:p w14:paraId="4C3BC00D" w14:textId="77777777" w:rsidR="0025644D" w:rsidRDefault="0025644D" w:rsidP="00C06100">
      <w:pPr>
        <w:ind w:left="720"/>
        <w:rPr>
          <w:rFonts w:ascii="Calibri" w:hAnsi="Calibri" w:cs="Calibri"/>
        </w:rPr>
      </w:pPr>
    </w:p>
    <w:p w14:paraId="5ABBF33D" w14:textId="77777777" w:rsidR="0025644D" w:rsidRDefault="0025644D" w:rsidP="00C06100">
      <w:pPr>
        <w:ind w:left="720"/>
        <w:rPr>
          <w:rFonts w:ascii="Calibri" w:hAnsi="Calibri" w:cs="Calibri"/>
        </w:rPr>
      </w:pPr>
    </w:p>
    <w:p w14:paraId="06FB3188" w14:textId="77777777" w:rsidR="0025644D" w:rsidRDefault="0025644D" w:rsidP="00C06100">
      <w:pPr>
        <w:ind w:left="720"/>
        <w:rPr>
          <w:rFonts w:ascii="Calibri" w:hAnsi="Calibri" w:cs="Calibri"/>
        </w:rPr>
      </w:pPr>
    </w:p>
    <w:p w14:paraId="5D8E6164" w14:textId="77777777" w:rsidR="0025644D" w:rsidRDefault="0025644D" w:rsidP="00C06100">
      <w:pPr>
        <w:ind w:left="720"/>
        <w:rPr>
          <w:rFonts w:ascii="Calibri" w:hAnsi="Calibri" w:cs="Calibri"/>
        </w:rPr>
      </w:pPr>
    </w:p>
    <w:p w14:paraId="0A74869A" w14:textId="77777777" w:rsidR="0025644D" w:rsidRDefault="0025644D" w:rsidP="00C06100">
      <w:pPr>
        <w:ind w:left="720"/>
        <w:rPr>
          <w:rFonts w:ascii="Calibri" w:hAnsi="Calibri" w:cs="Calibri"/>
        </w:rPr>
      </w:pPr>
    </w:p>
    <w:p w14:paraId="7F05AB66" w14:textId="77777777" w:rsidR="0025644D" w:rsidRDefault="0025644D" w:rsidP="00C06100">
      <w:pPr>
        <w:ind w:left="720"/>
        <w:rPr>
          <w:rFonts w:ascii="Calibri" w:hAnsi="Calibri" w:cs="Calibri"/>
        </w:rPr>
      </w:pPr>
    </w:p>
    <w:p w14:paraId="46E3E1F2" w14:textId="77777777" w:rsidR="0025644D" w:rsidRDefault="0025644D" w:rsidP="00C06100">
      <w:pPr>
        <w:ind w:left="720"/>
        <w:rPr>
          <w:rFonts w:ascii="Calibri" w:hAnsi="Calibri" w:cs="Calibri"/>
        </w:rPr>
      </w:pPr>
    </w:p>
    <w:p w14:paraId="693F20FD" w14:textId="289A6A11" w:rsidR="00C06100" w:rsidRDefault="00A0764F" w:rsidP="00C06100">
      <w:pPr>
        <w:ind w:left="720"/>
        <w:rPr>
          <w:rFonts w:ascii="Calibri" w:hAnsi="Calibri" w:cs="Calibri"/>
        </w:rPr>
      </w:pPr>
      <w:r w:rsidRPr="004E78E5">
        <w:rPr>
          <w:rFonts w:ascii="Calibri" w:hAnsi="Calibri" w:cs="Calibri"/>
        </w:rPr>
        <w:lastRenderedPageBreak/>
        <w:t>Reference:</w:t>
      </w:r>
    </w:p>
    <w:p w14:paraId="45208A0B" w14:textId="77777777" w:rsidR="0025644D" w:rsidRDefault="00A41825" w:rsidP="0025644D">
      <w:pPr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Kaplan, M. and Dollar, B. (2016), ‘Shape Culture Drive strategy’, [Online], Available: </w:t>
      </w:r>
      <w:hyperlink r:id="rId7" w:history="1">
        <w:r w:rsidRPr="009B55A5">
          <w:rPr>
            <w:rStyle w:val="Hyperlink"/>
            <w:rFonts w:ascii="Calibri" w:hAnsi="Calibri" w:cs="Calibri"/>
          </w:rPr>
          <w:t>https://www2.deloitte.com/insights/us/en/focus/human-capital-trends/2016/impact-of-culture-on-business-strategy.html</w:t>
        </w:r>
      </w:hyperlink>
      <w:r>
        <w:rPr>
          <w:rFonts w:ascii="Calibri" w:hAnsi="Calibri" w:cs="Calibri"/>
        </w:rPr>
        <w:t xml:space="preserve">, (04, </w:t>
      </w:r>
      <w:r w:rsidRPr="0025644D">
        <w:rPr>
          <w:rFonts w:ascii="Calibri" w:hAnsi="Calibri" w:cs="Calibri"/>
          <w:noProof/>
        </w:rPr>
        <w:t>March</w:t>
      </w:r>
      <w:r>
        <w:rPr>
          <w:rFonts w:ascii="Calibri" w:hAnsi="Calibri" w:cs="Calibri"/>
        </w:rPr>
        <w:t xml:space="preserve"> 2019).</w:t>
      </w:r>
    </w:p>
    <w:p w14:paraId="14BA2407" w14:textId="71181D14" w:rsidR="00C06100" w:rsidRPr="0025644D" w:rsidRDefault="00C06100" w:rsidP="0025644D">
      <w:pPr>
        <w:ind w:left="720"/>
        <w:rPr>
          <w:rFonts w:ascii="Calibri" w:hAnsi="Calibri" w:cs="Calibri"/>
        </w:rPr>
      </w:pPr>
      <w:r>
        <w:rPr>
          <w:bCs/>
        </w:rPr>
        <w:t>Leadership for change</w:t>
      </w:r>
      <w:r>
        <w:rPr>
          <w:bCs/>
        </w:rPr>
        <w:t>, (OMP)(</w:t>
      </w:r>
      <w:r>
        <w:rPr>
          <w:bCs/>
        </w:rPr>
        <w:t xml:space="preserve"> 201</w:t>
      </w:r>
      <w:r>
        <w:rPr>
          <w:bCs/>
        </w:rPr>
        <w:t>9). ‘Understanding culture and change’, [Online], Available:</w:t>
      </w:r>
      <w:hyperlink r:id="rId8" w:history="1">
        <w:r w:rsidRPr="00205AE7">
          <w:rPr>
            <w:rStyle w:val="Hyperlink"/>
            <w:bCs/>
          </w:rPr>
          <w:t>https://moodle.uwtsd.ac.uk/pluginfile.php/229056/mod_resource/content/1/Cultural-Web-Questions.pdf</w:t>
        </w:r>
      </w:hyperlink>
      <w:r>
        <w:rPr>
          <w:bCs/>
        </w:rPr>
        <w:t xml:space="preserve">. (05, </w:t>
      </w:r>
      <w:r w:rsidRPr="002F58E2">
        <w:rPr>
          <w:bCs/>
          <w:noProof/>
        </w:rPr>
        <w:t>March</w:t>
      </w:r>
      <w:r>
        <w:rPr>
          <w:bCs/>
        </w:rPr>
        <w:t xml:space="preserve"> 2019).</w:t>
      </w:r>
    </w:p>
    <w:p w14:paraId="48B34656" w14:textId="77777777" w:rsidR="0025644D" w:rsidRDefault="00534DBB" w:rsidP="0025644D">
      <w:pPr>
        <w:ind w:left="720"/>
        <w:rPr>
          <w:bCs/>
        </w:rPr>
      </w:pPr>
      <w:r>
        <w:rPr>
          <w:bCs/>
        </w:rPr>
        <w:t xml:space="preserve">Michigan State University, </w:t>
      </w:r>
      <w:r>
        <w:rPr>
          <w:bCs/>
        </w:rPr>
        <w:t>(</w:t>
      </w:r>
      <w:r>
        <w:rPr>
          <w:bCs/>
        </w:rPr>
        <w:t>2014</w:t>
      </w:r>
      <w:r>
        <w:rPr>
          <w:bCs/>
        </w:rPr>
        <w:t>). ‘</w:t>
      </w:r>
      <w:r w:rsidR="0025644D">
        <w:rPr>
          <w:bCs/>
          <w:noProof/>
        </w:rPr>
        <w:t>T</w:t>
      </w:r>
      <w:r w:rsidRPr="0025644D">
        <w:rPr>
          <w:bCs/>
          <w:noProof/>
        </w:rPr>
        <w:t>he</w:t>
      </w:r>
      <w:r>
        <w:rPr>
          <w:bCs/>
        </w:rPr>
        <w:t xml:space="preserve"> Impacts of Organisational Culture On success’, [Online], available</w:t>
      </w:r>
      <w:r w:rsidRPr="0025644D">
        <w:rPr>
          <w:bCs/>
          <w:noProof/>
        </w:rPr>
        <w:t>:</w:t>
      </w:r>
      <w:r w:rsidR="0025644D">
        <w:rPr>
          <w:bCs/>
        </w:rPr>
        <w:t xml:space="preserve"> </w:t>
      </w:r>
      <w:hyperlink r:id="rId9" w:history="1">
        <w:r w:rsidR="0025644D" w:rsidRPr="009B55A5">
          <w:rPr>
            <w:rStyle w:val="Hyperlink"/>
            <w:bCs/>
          </w:rPr>
          <w:t>https://www.michiganstateuniversityonline.com/resources/leadership/the-impact-of-organizational-culture-on-success/</w:t>
        </w:r>
      </w:hyperlink>
      <w:r w:rsidR="0025644D">
        <w:rPr>
          <w:bCs/>
        </w:rPr>
        <w:t xml:space="preserve">, (03, </w:t>
      </w:r>
      <w:r w:rsidR="0025644D" w:rsidRPr="0025644D">
        <w:rPr>
          <w:bCs/>
          <w:noProof/>
        </w:rPr>
        <w:t>March</w:t>
      </w:r>
      <w:r w:rsidR="0025644D">
        <w:rPr>
          <w:bCs/>
        </w:rPr>
        <w:t xml:space="preserve"> 2019).</w:t>
      </w:r>
    </w:p>
    <w:p w14:paraId="1E764164" w14:textId="265C9455" w:rsidR="00292244" w:rsidRPr="0025644D" w:rsidRDefault="00ED5EDB" w:rsidP="0025644D">
      <w:pPr>
        <w:ind w:left="720"/>
        <w:rPr>
          <w:bCs/>
        </w:rPr>
      </w:pPr>
      <w:r w:rsidRPr="004E78E5">
        <w:rPr>
          <w:rFonts w:ascii="Calibri" w:hAnsi="Calibri" w:cs="Calibri"/>
        </w:rPr>
        <w:t>Mullins, L. J.(201</w:t>
      </w:r>
      <w:r w:rsidR="00292244" w:rsidRPr="004E78E5">
        <w:rPr>
          <w:rFonts w:ascii="Calibri" w:hAnsi="Calibri" w:cs="Calibri"/>
        </w:rPr>
        <w:t>6</w:t>
      </w:r>
      <w:r w:rsidRPr="004E78E5">
        <w:rPr>
          <w:rFonts w:ascii="Calibri" w:hAnsi="Calibri" w:cs="Calibri"/>
        </w:rPr>
        <w:t xml:space="preserve">), </w:t>
      </w:r>
      <w:r w:rsidRPr="004E78E5">
        <w:rPr>
          <w:rFonts w:ascii="Calibri" w:hAnsi="Calibri" w:cs="Calibri"/>
          <w:u w:val="single"/>
        </w:rPr>
        <w:t>Management and Organisational Behaviour</w:t>
      </w:r>
      <w:r w:rsidRPr="004E78E5">
        <w:rPr>
          <w:rFonts w:ascii="Calibri" w:hAnsi="Calibri" w:cs="Calibri"/>
        </w:rPr>
        <w:t>, (11</w:t>
      </w:r>
      <w:r w:rsidRPr="004E78E5">
        <w:rPr>
          <w:rFonts w:ascii="Calibri" w:hAnsi="Calibri" w:cs="Calibri"/>
          <w:vertAlign w:val="superscript"/>
        </w:rPr>
        <w:t>th</w:t>
      </w:r>
      <w:r w:rsidRPr="004E78E5">
        <w:rPr>
          <w:rFonts w:ascii="Calibri" w:hAnsi="Calibri" w:cs="Calibri"/>
        </w:rPr>
        <w:t xml:space="preserve"> ed</w:t>
      </w:r>
      <w:r w:rsidR="00C06100">
        <w:rPr>
          <w:rFonts w:ascii="Calibri" w:hAnsi="Calibri" w:cs="Calibri"/>
        </w:rPr>
        <w:t xml:space="preserve"> p. 541</w:t>
      </w:r>
      <w:r w:rsidRPr="004E78E5">
        <w:rPr>
          <w:rFonts w:ascii="Calibri" w:hAnsi="Calibri" w:cs="Calibri"/>
        </w:rPr>
        <w:t>), UK, PEARSON</w:t>
      </w:r>
      <w:r w:rsidR="00292244" w:rsidRPr="004E78E5">
        <w:rPr>
          <w:rFonts w:ascii="Calibri" w:hAnsi="Calibri" w:cs="Calibri"/>
        </w:rPr>
        <w:t xml:space="preserve"> </w:t>
      </w:r>
    </w:p>
    <w:p w14:paraId="4A5F1ECC" w14:textId="198863F5" w:rsidR="008F32C9" w:rsidRDefault="00292244" w:rsidP="00292244">
      <w:pPr>
        <w:ind w:left="720"/>
        <w:rPr>
          <w:rFonts w:ascii="Calibri" w:hAnsi="Calibri" w:cs="Calibri"/>
        </w:rPr>
      </w:pPr>
      <w:r w:rsidRPr="004E78E5">
        <w:rPr>
          <w:rFonts w:ascii="Calibri" w:hAnsi="Calibri" w:cs="Calibri"/>
        </w:rPr>
        <w:t xml:space="preserve">Mullins, L. (2016). </w:t>
      </w:r>
      <w:r w:rsidRPr="004E78E5">
        <w:rPr>
          <w:rFonts w:ascii="Calibri" w:hAnsi="Calibri" w:cs="Calibri"/>
          <w:iCs/>
          <w:u w:val="single"/>
        </w:rPr>
        <w:t>Management and Organisational Behaviour</w:t>
      </w:r>
      <w:r w:rsidRPr="004E78E5">
        <w:rPr>
          <w:rFonts w:ascii="Calibri" w:hAnsi="Calibri" w:cs="Calibri"/>
        </w:rPr>
        <w:t>. (11</w:t>
      </w:r>
      <w:r w:rsidRPr="004E78E5">
        <w:rPr>
          <w:rFonts w:ascii="Calibri" w:hAnsi="Calibri" w:cs="Calibri"/>
          <w:vertAlign w:val="superscript"/>
        </w:rPr>
        <w:t>th</w:t>
      </w:r>
      <w:r w:rsidRPr="004E78E5">
        <w:rPr>
          <w:rFonts w:ascii="Calibri" w:hAnsi="Calibri" w:cs="Calibri"/>
        </w:rPr>
        <w:t xml:space="preserve"> Ed.</w:t>
      </w:r>
      <w:r w:rsidR="00C06100">
        <w:rPr>
          <w:rFonts w:ascii="Calibri" w:hAnsi="Calibri" w:cs="Calibri"/>
        </w:rPr>
        <w:t xml:space="preserve"> P. 540</w:t>
      </w:r>
      <w:r w:rsidRPr="004E78E5">
        <w:rPr>
          <w:rFonts w:ascii="Calibri" w:hAnsi="Calibri" w:cs="Calibri"/>
        </w:rPr>
        <w:t xml:space="preserve">), Harlow: Pearson Education Ltd. </w:t>
      </w:r>
    </w:p>
    <w:p w14:paraId="49F082C6" w14:textId="77777777" w:rsidR="008C0272" w:rsidRDefault="008C0272" w:rsidP="008C0272">
      <w:pPr>
        <w:ind w:left="720"/>
        <w:rPr>
          <w:rFonts w:ascii="Calibri" w:hAnsi="Calibri" w:cs="Calibri"/>
          <w:bCs/>
          <w:color w:val="000000"/>
          <w:bdr w:val="none" w:sz="0" w:space="0" w:color="auto" w:frame="1"/>
          <w:shd w:val="clear" w:color="auto" w:fill="FFFFFF"/>
        </w:rPr>
      </w:pPr>
      <w:r w:rsidRPr="004E78E5">
        <w:rPr>
          <w:rFonts w:ascii="Calibri" w:hAnsi="Calibri" w:cs="Calibri"/>
          <w:bCs/>
          <w:color w:val="000000"/>
          <w:bdr w:val="none" w:sz="0" w:space="0" w:color="auto" w:frame="1"/>
          <w:shd w:val="clear" w:color="auto" w:fill="FFFFFF"/>
        </w:rPr>
        <w:t xml:space="preserve">Organisations &amp; Behaviour – HND BUSINESS MANAGEMENT (2014). </w:t>
      </w:r>
      <w:r w:rsidRPr="008A3C5A">
        <w:rPr>
          <w:rFonts w:ascii="Calibri" w:hAnsi="Calibri" w:cs="Calibri"/>
          <w:bCs/>
          <w:color w:val="000000"/>
          <w:bdr w:val="none" w:sz="0" w:space="0" w:color="auto" w:frame="1"/>
          <w:shd w:val="clear" w:color="auto" w:fill="FFFFFF"/>
        </w:rPr>
        <w:t>‘</w:t>
      </w:r>
      <w:hyperlink r:id="rId10" w:history="1">
        <w:r w:rsidRPr="008A3C5A">
          <w:rPr>
            <w:rFonts w:ascii="Calibri" w:eastAsia="Times New Roman" w:hAnsi="Calibri" w:cs="Calibri"/>
            <w:bCs/>
            <w:color w:val="000000"/>
            <w:bdr w:val="none" w:sz="0" w:space="0" w:color="auto" w:frame="1"/>
            <w:lang w:eastAsia="en-GB"/>
          </w:rPr>
          <w:t>Organisational Structure &amp; Corporate Culture</w:t>
        </w:r>
      </w:hyperlink>
      <w:r w:rsidRPr="008A3C5A">
        <w:rPr>
          <w:rFonts w:ascii="Calibri" w:eastAsia="Times New Roman" w:hAnsi="Calibri" w:cs="Calibri"/>
          <w:bCs/>
          <w:color w:val="000000"/>
          <w:lang w:eastAsia="en-GB"/>
        </w:rPr>
        <w:t xml:space="preserve">’. </w:t>
      </w:r>
      <w:r w:rsidRPr="004E78E5">
        <w:rPr>
          <w:rFonts w:ascii="Calibri" w:eastAsia="Times New Roman" w:hAnsi="Calibri" w:cs="Calibri"/>
          <w:bCs/>
          <w:color w:val="000000"/>
          <w:lang w:eastAsia="en-GB"/>
        </w:rPr>
        <w:t>[Online] Available :</w:t>
      </w:r>
      <w:hyperlink r:id="rId11" w:history="1">
        <w:r w:rsidRPr="00205AE7">
          <w:rPr>
            <w:rStyle w:val="Hyperlink"/>
            <w:rFonts w:ascii="Calibri" w:hAnsi="Calibri" w:cs="Calibri"/>
          </w:rPr>
          <w:t>https://laetitiastuder.wordpress.com/2014/10/24/organisational-structure-corporate-culture/</w:t>
        </w:r>
      </w:hyperlink>
      <w:r w:rsidRPr="004E78E5">
        <w:rPr>
          <w:rFonts w:ascii="Calibri" w:hAnsi="Calibri" w:cs="Calibri"/>
        </w:rPr>
        <w:t xml:space="preserve"> ,</w:t>
      </w:r>
      <w:r>
        <w:rPr>
          <w:rFonts w:ascii="Calibri" w:hAnsi="Calibri" w:cs="Calibri"/>
        </w:rPr>
        <w:t xml:space="preserve"> </w:t>
      </w:r>
      <w:r w:rsidRPr="004E78E5">
        <w:rPr>
          <w:rFonts w:ascii="Calibri" w:hAnsi="Calibri" w:cs="Calibri"/>
        </w:rPr>
        <w:t>(04</w:t>
      </w:r>
      <w:r>
        <w:rPr>
          <w:rFonts w:ascii="Calibri" w:hAnsi="Calibri" w:cs="Calibri"/>
        </w:rPr>
        <w:t>,</w:t>
      </w:r>
      <w:r w:rsidRPr="004E78E5">
        <w:rPr>
          <w:rFonts w:ascii="Calibri" w:hAnsi="Calibri" w:cs="Calibri"/>
        </w:rPr>
        <w:t xml:space="preserve"> March</w:t>
      </w:r>
      <w:r>
        <w:rPr>
          <w:rFonts w:ascii="Calibri" w:hAnsi="Calibri" w:cs="Calibri"/>
        </w:rPr>
        <w:t>, 2019).</w:t>
      </w:r>
    </w:p>
    <w:p w14:paraId="4F892AF6" w14:textId="6C105742" w:rsidR="008C0272" w:rsidRPr="008C0272" w:rsidRDefault="008F32C9" w:rsidP="008C0272">
      <w:pPr>
        <w:ind w:left="720"/>
        <w:rPr>
          <w:rFonts w:ascii="Calibri" w:hAnsi="Calibri" w:cs="Calibri"/>
          <w:bCs/>
          <w:color w:val="000000"/>
          <w:bdr w:val="none" w:sz="0" w:space="0" w:color="auto" w:frame="1"/>
          <w:shd w:val="clear" w:color="auto" w:fill="FFFFFF"/>
        </w:rPr>
      </w:pPr>
      <w:r w:rsidRPr="004E78E5">
        <w:rPr>
          <w:rFonts w:ascii="Calibri" w:hAnsi="Calibri" w:cs="Calibri"/>
        </w:rPr>
        <w:t xml:space="preserve">The open university (2019). ‘Management : perspective and practice’, [Online]. Available :  </w:t>
      </w:r>
      <w:hyperlink r:id="rId12" w:history="1">
        <w:r w:rsidRPr="004E78E5">
          <w:rPr>
            <w:rStyle w:val="Hyperlink"/>
            <w:rFonts w:ascii="Calibri" w:hAnsi="Calibri" w:cs="Calibri"/>
          </w:rPr>
          <w:t>https://www.open.edu/openlearn/money-business/leadership-management/management-perspective-and-practice/content-section-3</w:t>
        </w:r>
      </w:hyperlink>
      <w:r w:rsidRPr="004E78E5">
        <w:rPr>
          <w:rFonts w:ascii="Calibri" w:hAnsi="Calibri" w:cs="Calibri"/>
        </w:rPr>
        <w:t xml:space="preserve"> , [2019, march, 02].</w:t>
      </w:r>
    </w:p>
    <w:p w14:paraId="2CDD7772" w14:textId="02173642" w:rsidR="00BA4D9F" w:rsidRPr="008C0272" w:rsidRDefault="008A3C5A" w:rsidP="008C0272">
      <w:pPr>
        <w:ind w:left="720"/>
        <w:rPr>
          <w:rFonts w:ascii="Calibri" w:hAnsi="Calibri" w:cs="Calibri"/>
        </w:rPr>
      </w:pPr>
      <w:r>
        <w:t>Temmy250, (2018), ‘Can culture can be Managed in an Organisations?</w:t>
      </w:r>
      <w:r w:rsidRPr="002F58E2">
        <w:rPr>
          <w:noProof/>
        </w:rPr>
        <w:t>’.</w:t>
      </w:r>
      <w:r w:rsidRPr="006D54D6">
        <w:t>[Online]</w:t>
      </w:r>
      <w:r w:rsidR="006D54D6" w:rsidRPr="006D54D6">
        <w:t xml:space="preserve"> Available: </w:t>
      </w:r>
      <w:hyperlink r:id="rId13" w:history="1">
        <w:r w:rsidR="006D54D6" w:rsidRPr="006D54D6">
          <w:rPr>
            <w:rStyle w:val="Hyperlink"/>
          </w:rPr>
          <w:t>https://temmy520.wordpress.com/2018/04/14/can-cultures-be-managed-within-organizations</w:t>
        </w:r>
        <w:r w:rsidR="006D54D6" w:rsidRPr="006D54D6">
          <w:rPr>
            <w:rStyle w:val="Hyperlink"/>
          </w:rPr>
          <w:t xml:space="preserve"> </w:t>
        </w:r>
      </w:hyperlink>
      <w:r w:rsidR="006D54D6" w:rsidRPr="006D54D6">
        <w:t xml:space="preserve">, </w:t>
      </w:r>
      <w:r w:rsidR="006D54D6">
        <w:t>(o5,</w:t>
      </w:r>
      <w:r w:rsidR="006D54D6" w:rsidRPr="006D54D6">
        <w:t>March</w:t>
      </w:r>
      <w:r w:rsidR="006D54D6">
        <w:t>, 2019)</w:t>
      </w:r>
      <w:r w:rsidR="00A73846">
        <w:t>.</w:t>
      </w:r>
    </w:p>
    <w:p w14:paraId="186543E3" w14:textId="0D6C8A7F" w:rsidR="00101224" w:rsidRDefault="00101224" w:rsidP="00A73846">
      <w:pPr>
        <w:ind w:left="720"/>
        <w:rPr>
          <w:bCs/>
        </w:rPr>
      </w:pPr>
      <w:r w:rsidRPr="008C0272">
        <w:rPr>
          <w:bCs/>
          <w:lang w:val="es-ES"/>
        </w:rPr>
        <w:t xml:space="preserve">Tutor 2u, </w:t>
      </w:r>
      <w:r w:rsidRPr="008C0272">
        <w:rPr>
          <w:bCs/>
          <w:lang w:val="es-ES"/>
        </w:rPr>
        <w:t>(</w:t>
      </w:r>
      <w:r w:rsidRPr="008C0272">
        <w:rPr>
          <w:bCs/>
          <w:lang w:val="es-ES"/>
        </w:rPr>
        <w:t>2019</w:t>
      </w:r>
      <w:r w:rsidRPr="008C0272">
        <w:rPr>
          <w:bCs/>
          <w:lang w:val="es-ES"/>
        </w:rPr>
        <w:t xml:space="preserve">). </w:t>
      </w:r>
      <w:r w:rsidRPr="008C0272">
        <w:rPr>
          <w:bCs/>
        </w:rPr>
        <w:t>‘</w:t>
      </w:r>
      <w:proofErr w:type="spellStart"/>
      <w:r w:rsidR="008C0272" w:rsidRPr="008C0272">
        <w:rPr>
          <w:bCs/>
        </w:rPr>
        <w:t>Handy’s</w:t>
      </w:r>
      <w:proofErr w:type="spellEnd"/>
      <w:r w:rsidR="008C0272" w:rsidRPr="008C0272">
        <w:rPr>
          <w:bCs/>
        </w:rPr>
        <w:t xml:space="preserve"> Model of Organisational culture’, [Onl</w:t>
      </w:r>
      <w:r w:rsidR="008C0272">
        <w:rPr>
          <w:bCs/>
        </w:rPr>
        <w:t xml:space="preserve">ine], Available: </w:t>
      </w:r>
      <w:hyperlink r:id="rId14" w:history="1">
        <w:r w:rsidR="008C0272" w:rsidRPr="009B55A5">
          <w:rPr>
            <w:rStyle w:val="Hyperlink"/>
            <w:bCs/>
          </w:rPr>
          <w:t>https://www.tutor2u.net/business/reference/models-of-organisational-culture-handy</w:t>
        </w:r>
      </w:hyperlink>
      <w:r w:rsidR="008C0272">
        <w:rPr>
          <w:bCs/>
        </w:rPr>
        <w:t>,</w:t>
      </w:r>
    </w:p>
    <w:p w14:paraId="70042BBC" w14:textId="2AD5D340" w:rsidR="008C0272" w:rsidRPr="008C0272" w:rsidRDefault="008C0272" w:rsidP="00A73846">
      <w:pPr>
        <w:ind w:left="720"/>
      </w:pPr>
      <w:r>
        <w:rPr>
          <w:bCs/>
        </w:rPr>
        <w:t xml:space="preserve">(04 </w:t>
      </w:r>
      <w:r w:rsidRPr="008C0272">
        <w:rPr>
          <w:bCs/>
          <w:noProof/>
        </w:rPr>
        <w:t>March</w:t>
      </w:r>
      <w:r>
        <w:rPr>
          <w:bCs/>
        </w:rPr>
        <w:t xml:space="preserve"> 2019).</w:t>
      </w:r>
    </w:p>
    <w:sectPr w:rsidR="008C0272" w:rsidRPr="008C02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83E17"/>
    <w:multiLevelType w:val="hybridMultilevel"/>
    <w:tmpl w:val="04929C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6202"/>
    <w:multiLevelType w:val="hybridMultilevel"/>
    <w:tmpl w:val="43DA8510"/>
    <w:lvl w:ilvl="0" w:tplc="08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 w15:restartNumberingAfterBreak="0">
    <w:nsid w:val="5C9A4319"/>
    <w:multiLevelType w:val="hybridMultilevel"/>
    <w:tmpl w:val="6F4C56A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B8E5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F629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7ED7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4047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542D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9407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783B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E059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ECC1435"/>
    <w:multiLevelType w:val="hybridMultilevel"/>
    <w:tmpl w:val="ECF87B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U3NzE0NjM2sTQ2NzBS0lEKTi0uzszPAykwrwUAmvIZtCwAAAA="/>
  </w:docVars>
  <w:rsids>
    <w:rsidRoot w:val="00BA4D9F"/>
    <w:rsid w:val="0001339A"/>
    <w:rsid w:val="000232D3"/>
    <w:rsid w:val="00025339"/>
    <w:rsid w:val="00042BDB"/>
    <w:rsid w:val="00066408"/>
    <w:rsid w:val="00080978"/>
    <w:rsid w:val="000A2CC4"/>
    <w:rsid w:val="000C1EF2"/>
    <w:rsid w:val="00101224"/>
    <w:rsid w:val="00132407"/>
    <w:rsid w:val="00140C48"/>
    <w:rsid w:val="00220320"/>
    <w:rsid w:val="0025644D"/>
    <w:rsid w:val="00287A03"/>
    <w:rsid w:val="00292244"/>
    <w:rsid w:val="002B41DF"/>
    <w:rsid w:val="002F58E2"/>
    <w:rsid w:val="00336FCD"/>
    <w:rsid w:val="00355E3C"/>
    <w:rsid w:val="003A1B03"/>
    <w:rsid w:val="003D05BE"/>
    <w:rsid w:val="003D5E45"/>
    <w:rsid w:val="0044070F"/>
    <w:rsid w:val="00463E2F"/>
    <w:rsid w:val="0046793A"/>
    <w:rsid w:val="004751CB"/>
    <w:rsid w:val="00475CA2"/>
    <w:rsid w:val="004E78E5"/>
    <w:rsid w:val="004F0F82"/>
    <w:rsid w:val="00507B91"/>
    <w:rsid w:val="005265E8"/>
    <w:rsid w:val="00534DBB"/>
    <w:rsid w:val="00543D74"/>
    <w:rsid w:val="005F5E64"/>
    <w:rsid w:val="006434BF"/>
    <w:rsid w:val="006767BE"/>
    <w:rsid w:val="006D54D6"/>
    <w:rsid w:val="006E0B0B"/>
    <w:rsid w:val="006F2DFD"/>
    <w:rsid w:val="0077665D"/>
    <w:rsid w:val="00781CD4"/>
    <w:rsid w:val="007A283A"/>
    <w:rsid w:val="007E24A5"/>
    <w:rsid w:val="00816E5E"/>
    <w:rsid w:val="00882BBC"/>
    <w:rsid w:val="00883D76"/>
    <w:rsid w:val="008A3C5A"/>
    <w:rsid w:val="008B3907"/>
    <w:rsid w:val="008C0272"/>
    <w:rsid w:val="008D118C"/>
    <w:rsid w:val="008F32C9"/>
    <w:rsid w:val="008F75F1"/>
    <w:rsid w:val="0091701C"/>
    <w:rsid w:val="00941D44"/>
    <w:rsid w:val="00942E11"/>
    <w:rsid w:val="0095174A"/>
    <w:rsid w:val="009A4D32"/>
    <w:rsid w:val="009C7DE4"/>
    <w:rsid w:val="009F32F5"/>
    <w:rsid w:val="00A0353C"/>
    <w:rsid w:val="00A0764F"/>
    <w:rsid w:val="00A130D6"/>
    <w:rsid w:val="00A27B9C"/>
    <w:rsid w:val="00A30FFC"/>
    <w:rsid w:val="00A41825"/>
    <w:rsid w:val="00A64518"/>
    <w:rsid w:val="00A73846"/>
    <w:rsid w:val="00AA2A03"/>
    <w:rsid w:val="00AF49A2"/>
    <w:rsid w:val="00B2381D"/>
    <w:rsid w:val="00B47338"/>
    <w:rsid w:val="00B82D74"/>
    <w:rsid w:val="00BA4D9F"/>
    <w:rsid w:val="00BB0051"/>
    <w:rsid w:val="00BE42AD"/>
    <w:rsid w:val="00BF0167"/>
    <w:rsid w:val="00C06100"/>
    <w:rsid w:val="00C125D6"/>
    <w:rsid w:val="00C16E45"/>
    <w:rsid w:val="00C510FD"/>
    <w:rsid w:val="00C6029B"/>
    <w:rsid w:val="00C62B50"/>
    <w:rsid w:val="00CF4839"/>
    <w:rsid w:val="00D175DD"/>
    <w:rsid w:val="00D727F9"/>
    <w:rsid w:val="00D80AC4"/>
    <w:rsid w:val="00DB1433"/>
    <w:rsid w:val="00DE5444"/>
    <w:rsid w:val="00E35B1B"/>
    <w:rsid w:val="00E45A66"/>
    <w:rsid w:val="00E647B1"/>
    <w:rsid w:val="00E77017"/>
    <w:rsid w:val="00EA02AE"/>
    <w:rsid w:val="00EB69C5"/>
    <w:rsid w:val="00EC5B67"/>
    <w:rsid w:val="00ED252B"/>
    <w:rsid w:val="00ED5EDB"/>
    <w:rsid w:val="00EE6BC1"/>
    <w:rsid w:val="00F31FBE"/>
    <w:rsid w:val="00F4082F"/>
    <w:rsid w:val="00F705A6"/>
    <w:rsid w:val="00F74020"/>
    <w:rsid w:val="00F82C71"/>
    <w:rsid w:val="00F92731"/>
    <w:rsid w:val="00FC13FD"/>
    <w:rsid w:val="00FD6AA5"/>
    <w:rsid w:val="00FE16DB"/>
    <w:rsid w:val="00FF4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FC608"/>
  <w15:chartTrackingRefBased/>
  <w15:docId w15:val="{839E7BDB-B2C0-4605-ABAA-544AE211D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78E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00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005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2032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4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F4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4E78E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6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26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56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23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665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11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31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92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4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pluginfile.php/229056/mod_resource/content/1/Cultural-Web-Questions.pdf" TargetMode="External"/><Relationship Id="rId13" Type="http://schemas.openxmlformats.org/officeDocument/2006/relationships/hyperlink" Target="https://temmy520.wordpress.com/2018/04/14/can-cultures-be-managed-within-organizations%20(05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2.deloitte.com/insights/us/en/focus/human-capital-trends/2016/impact-of-culture-on-business-strategy.html" TargetMode="External"/><Relationship Id="rId12" Type="http://schemas.openxmlformats.org/officeDocument/2006/relationships/hyperlink" Target="https://www.open.edu/openlearn/money-business/leadership-management/management-perspective-and-practice/content-section-3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hyperlink" Target="https://laetitiastuder.wordpress.com/2014/10/24/organisational-structure-corporate-culture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aetitiastuder.wordpress.com/2014/10/24/organisational-structure-corporate-cultur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ichiganstateuniversityonline.com/resources/leadership/the-impact-of-organizational-culture-on-success/" TargetMode="External"/><Relationship Id="rId14" Type="http://schemas.openxmlformats.org/officeDocument/2006/relationships/hyperlink" Target="https://www.tutor2u.net/business/reference/models-of-organisational-culture-han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5EDE96F-2A48-49FB-A7A8-95BFF85F4C7C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7E18094-1D8D-462D-AB7A-EF62E795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1243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Laba Maharjan (1705167)</dc:creator>
  <cp:keywords/>
  <dc:description/>
  <cp:lastModifiedBy>Laba Maharjan (1705167)</cp:lastModifiedBy>
  <cp:revision>22</cp:revision>
  <cp:lastPrinted>2019-02-28T09:54:00Z</cp:lastPrinted>
  <dcterms:created xsi:type="dcterms:W3CDTF">2019-02-17T20:56:00Z</dcterms:created>
  <dcterms:modified xsi:type="dcterms:W3CDTF">2019-03-06T16:37:00Z</dcterms:modified>
</cp:coreProperties>
</file>