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6992" w:rsidRPr="00E31B31" w:rsidRDefault="00E06992" w:rsidP="00E06992">
      <w:pPr>
        <w:jc w:val="center"/>
        <w:rPr>
          <w:sz w:val="72"/>
          <w:szCs w:val="72"/>
        </w:rPr>
      </w:pPr>
      <w:r w:rsidRPr="00E31B31">
        <w:rPr>
          <w:sz w:val="72"/>
          <w:szCs w:val="72"/>
        </w:rPr>
        <w:t>L4</w:t>
      </w:r>
    </w:p>
    <w:p w:rsidR="00E06992" w:rsidRPr="00E31B31" w:rsidRDefault="00E06992" w:rsidP="00E06992">
      <w:pPr>
        <w:rPr>
          <w:sz w:val="72"/>
          <w:szCs w:val="72"/>
        </w:rPr>
      </w:pPr>
    </w:p>
    <w:p w:rsidR="00E06992" w:rsidRPr="00E31B31" w:rsidRDefault="00E06992" w:rsidP="00E06992">
      <w:pPr>
        <w:jc w:val="center"/>
        <w:rPr>
          <w:sz w:val="72"/>
          <w:szCs w:val="72"/>
        </w:rPr>
      </w:pPr>
      <w:r w:rsidRPr="00E31B31">
        <w:rPr>
          <w:sz w:val="72"/>
          <w:szCs w:val="72"/>
        </w:rPr>
        <w:t>Quality and B.I.</w:t>
      </w:r>
    </w:p>
    <w:p w:rsidR="00E06992" w:rsidRPr="00E31B31" w:rsidRDefault="00E06992" w:rsidP="00E06992">
      <w:pPr>
        <w:jc w:val="center"/>
        <w:rPr>
          <w:sz w:val="72"/>
          <w:szCs w:val="72"/>
        </w:rPr>
      </w:pPr>
    </w:p>
    <w:p w:rsidR="00E06992" w:rsidRPr="00E31B31" w:rsidRDefault="00E87264" w:rsidP="00E06992">
      <w:pPr>
        <w:jc w:val="center"/>
        <w:rPr>
          <w:sz w:val="72"/>
          <w:szCs w:val="72"/>
        </w:rPr>
      </w:pPr>
      <w:r>
        <w:rPr>
          <w:sz w:val="72"/>
          <w:szCs w:val="72"/>
        </w:rPr>
        <w:t>Improvement Plan</w:t>
      </w:r>
    </w:p>
    <w:p w:rsidR="00E06992" w:rsidRPr="00E31B31" w:rsidRDefault="00E06992" w:rsidP="00E06992">
      <w:pPr>
        <w:jc w:val="center"/>
        <w:rPr>
          <w:sz w:val="72"/>
          <w:szCs w:val="72"/>
        </w:rPr>
      </w:pPr>
      <w:r w:rsidRPr="00E31B31">
        <w:rPr>
          <w:sz w:val="72"/>
          <w:szCs w:val="72"/>
        </w:rPr>
        <w:t>Report</w:t>
      </w:r>
    </w:p>
    <w:p w:rsidR="00E06992" w:rsidRPr="00E31B31" w:rsidRDefault="00E06992" w:rsidP="00E06992">
      <w:pPr>
        <w:jc w:val="center"/>
        <w:rPr>
          <w:sz w:val="72"/>
          <w:szCs w:val="72"/>
        </w:rPr>
      </w:pPr>
    </w:p>
    <w:p w:rsidR="00E06992" w:rsidRPr="00E31B31" w:rsidRDefault="00E06992" w:rsidP="00E06992">
      <w:pPr>
        <w:jc w:val="center"/>
        <w:rPr>
          <w:sz w:val="72"/>
          <w:szCs w:val="72"/>
        </w:rPr>
      </w:pPr>
      <w:r w:rsidRPr="00E31B31">
        <w:rPr>
          <w:sz w:val="72"/>
          <w:szCs w:val="72"/>
        </w:rPr>
        <w:t>Max James</w:t>
      </w:r>
    </w:p>
    <w:p w:rsidR="00E06992" w:rsidRPr="00E31B31" w:rsidRDefault="00E06992" w:rsidP="00E06992">
      <w:pPr>
        <w:jc w:val="center"/>
        <w:rPr>
          <w:sz w:val="72"/>
          <w:szCs w:val="72"/>
        </w:rPr>
      </w:pPr>
    </w:p>
    <w:p w:rsidR="00E06992" w:rsidRPr="00E31B31" w:rsidRDefault="00E06992" w:rsidP="00E06992">
      <w:pPr>
        <w:jc w:val="center"/>
        <w:rPr>
          <w:sz w:val="72"/>
          <w:szCs w:val="72"/>
        </w:rPr>
      </w:pPr>
    </w:p>
    <w:p w:rsidR="00E06992" w:rsidRPr="00E31B31" w:rsidRDefault="00157AB4" w:rsidP="00E06992">
      <w:pPr>
        <w:jc w:val="center"/>
        <w:rPr>
          <w:sz w:val="28"/>
          <w:szCs w:val="28"/>
        </w:rPr>
      </w:pPr>
      <w:r>
        <w:rPr>
          <w:sz w:val="28"/>
          <w:szCs w:val="28"/>
        </w:rPr>
        <w:br/>
      </w:r>
      <w:r>
        <w:rPr>
          <w:sz w:val="28"/>
          <w:szCs w:val="28"/>
        </w:rPr>
        <w:br/>
      </w:r>
    </w:p>
    <w:p w:rsidR="00E06992" w:rsidRPr="00E31B31" w:rsidRDefault="00E06992" w:rsidP="00E06992">
      <w:pPr>
        <w:jc w:val="center"/>
        <w:rPr>
          <w:b/>
          <w:sz w:val="48"/>
          <w:szCs w:val="48"/>
        </w:rPr>
      </w:pPr>
      <w:r w:rsidRPr="00E31B31">
        <w:rPr>
          <w:b/>
          <w:sz w:val="48"/>
          <w:szCs w:val="48"/>
        </w:rPr>
        <w:lastRenderedPageBreak/>
        <w:t>Context</w:t>
      </w:r>
    </w:p>
    <w:p w:rsidR="00E06992" w:rsidRPr="00E31B31" w:rsidRDefault="00E06992" w:rsidP="00E06992">
      <w:pPr>
        <w:rPr>
          <w:sz w:val="28"/>
          <w:szCs w:val="28"/>
        </w:rPr>
      </w:pPr>
    </w:p>
    <w:p w:rsidR="006F31B0" w:rsidRDefault="006F31B0" w:rsidP="00E06992">
      <w:pPr>
        <w:rPr>
          <w:sz w:val="28"/>
          <w:szCs w:val="28"/>
        </w:rPr>
      </w:pPr>
    </w:p>
    <w:p w:rsidR="00E06992" w:rsidRDefault="00F610B2" w:rsidP="00E06992">
      <w:pPr>
        <w:rPr>
          <w:sz w:val="28"/>
          <w:szCs w:val="28"/>
        </w:rPr>
      </w:pPr>
      <w:r>
        <w:rPr>
          <w:sz w:val="28"/>
          <w:szCs w:val="28"/>
        </w:rPr>
        <w:t>1.</w:t>
      </w:r>
      <w:r w:rsidR="00A47F63">
        <w:rPr>
          <w:sz w:val="28"/>
          <w:szCs w:val="28"/>
        </w:rPr>
        <w:t xml:space="preserve"> </w:t>
      </w:r>
      <w:r w:rsidR="00A47F63" w:rsidRPr="00A47F63">
        <w:t xml:space="preserve"> </w:t>
      </w:r>
      <w:r w:rsidR="00A47F63">
        <w:rPr>
          <w:sz w:val="28"/>
          <w:szCs w:val="28"/>
        </w:rPr>
        <w:t xml:space="preserve">Problem Identification </w:t>
      </w:r>
      <w:r w:rsidR="00A47F63">
        <w:rPr>
          <w:sz w:val="28"/>
          <w:szCs w:val="28"/>
        </w:rPr>
        <w:tab/>
      </w:r>
      <w:r w:rsidR="00A47F63">
        <w:rPr>
          <w:sz w:val="28"/>
          <w:szCs w:val="28"/>
        </w:rPr>
        <w:tab/>
      </w:r>
      <w:r w:rsidR="00A47F63">
        <w:rPr>
          <w:sz w:val="28"/>
          <w:szCs w:val="28"/>
        </w:rPr>
        <w:tab/>
      </w:r>
      <w:r w:rsidRPr="00A47F63">
        <w:rPr>
          <w:sz w:val="28"/>
          <w:szCs w:val="28"/>
        </w:rPr>
        <w:tab/>
      </w:r>
      <w:r w:rsidR="00A47F63">
        <w:rPr>
          <w:sz w:val="28"/>
          <w:szCs w:val="28"/>
        </w:rPr>
        <w:tab/>
      </w:r>
      <w:r w:rsidR="00A47F63">
        <w:rPr>
          <w:sz w:val="28"/>
          <w:szCs w:val="28"/>
        </w:rPr>
        <w:tab/>
      </w:r>
      <w:r w:rsidR="00A47F63">
        <w:rPr>
          <w:sz w:val="28"/>
          <w:szCs w:val="28"/>
        </w:rPr>
        <w:tab/>
        <w:t xml:space="preserve">  </w:t>
      </w:r>
      <w:r>
        <w:rPr>
          <w:sz w:val="28"/>
          <w:szCs w:val="28"/>
        </w:rPr>
        <w:t xml:space="preserve"> </w:t>
      </w:r>
      <w:r w:rsidR="00E06992" w:rsidRPr="00E31B31">
        <w:rPr>
          <w:sz w:val="28"/>
          <w:szCs w:val="28"/>
        </w:rPr>
        <w:t xml:space="preserve">Page </w:t>
      </w:r>
      <w:r w:rsidR="00A47F63">
        <w:rPr>
          <w:sz w:val="28"/>
          <w:szCs w:val="28"/>
        </w:rPr>
        <w:t>3</w:t>
      </w:r>
    </w:p>
    <w:p w:rsidR="00A47F63" w:rsidRPr="00E31B31" w:rsidRDefault="00A47F63" w:rsidP="00E06992">
      <w:pPr>
        <w:rPr>
          <w:sz w:val="28"/>
          <w:szCs w:val="28"/>
        </w:rPr>
      </w:pPr>
      <w:r>
        <w:rPr>
          <w:sz w:val="28"/>
          <w:szCs w:val="28"/>
        </w:rPr>
        <w:t>2. Data Summary</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   Page 3</w:t>
      </w:r>
    </w:p>
    <w:p w:rsidR="00E06992" w:rsidRPr="00E31B31" w:rsidRDefault="00A47F63" w:rsidP="00E06992">
      <w:pPr>
        <w:rPr>
          <w:sz w:val="28"/>
          <w:szCs w:val="28"/>
        </w:rPr>
      </w:pPr>
      <w:r>
        <w:rPr>
          <w:sz w:val="28"/>
          <w:szCs w:val="28"/>
        </w:rPr>
        <w:t>3.</w:t>
      </w:r>
      <w:r w:rsidR="006F31B0">
        <w:rPr>
          <w:sz w:val="28"/>
          <w:szCs w:val="28"/>
        </w:rPr>
        <w:t xml:space="preserve"> </w:t>
      </w:r>
      <w:r>
        <w:rPr>
          <w:sz w:val="28"/>
          <w:szCs w:val="28"/>
        </w:rPr>
        <w:t xml:space="preserve"> </w:t>
      </w:r>
      <w:r w:rsidR="006F31B0">
        <w:rPr>
          <w:sz w:val="28"/>
          <w:szCs w:val="28"/>
        </w:rPr>
        <w:t xml:space="preserve">Analyse </w:t>
      </w:r>
      <w:r w:rsidR="00E06992" w:rsidRPr="00E31B31">
        <w:rPr>
          <w:sz w:val="28"/>
          <w:szCs w:val="28"/>
        </w:rPr>
        <w:t xml:space="preserve"> </w:t>
      </w:r>
      <w:r w:rsidR="00E06992" w:rsidRPr="00E31B31">
        <w:rPr>
          <w:sz w:val="28"/>
          <w:szCs w:val="28"/>
        </w:rPr>
        <w:tab/>
      </w:r>
      <w:r w:rsidR="00E06992" w:rsidRPr="00E31B31">
        <w:rPr>
          <w:sz w:val="28"/>
          <w:szCs w:val="28"/>
        </w:rPr>
        <w:tab/>
      </w:r>
      <w:r w:rsidR="00E06992" w:rsidRPr="00E31B31">
        <w:rPr>
          <w:sz w:val="28"/>
          <w:szCs w:val="28"/>
        </w:rPr>
        <w:tab/>
      </w:r>
      <w:r w:rsidR="00F610B2">
        <w:rPr>
          <w:sz w:val="28"/>
          <w:szCs w:val="28"/>
        </w:rPr>
        <w:tab/>
      </w:r>
      <w:r w:rsidR="00F610B2">
        <w:rPr>
          <w:sz w:val="28"/>
          <w:szCs w:val="28"/>
        </w:rPr>
        <w:tab/>
      </w:r>
      <w:r w:rsidR="00F610B2">
        <w:rPr>
          <w:sz w:val="28"/>
          <w:szCs w:val="28"/>
        </w:rPr>
        <w:tab/>
      </w:r>
      <w:r w:rsidR="00F610B2">
        <w:rPr>
          <w:sz w:val="28"/>
          <w:szCs w:val="28"/>
        </w:rPr>
        <w:tab/>
      </w:r>
      <w:r w:rsidR="00F610B2">
        <w:rPr>
          <w:sz w:val="28"/>
          <w:szCs w:val="28"/>
        </w:rPr>
        <w:tab/>
      </w:r>
      <w:r w:rsidR="00F610B2">
        <w:rPr>
          <w:sz w:val="28"/>
          <w:szCs w:val="28"/>
        </w:rPr>
        <w:tab/>
        <w:t xml:space="preserve"> </w:t>
      </w:r>
      <w:r>
        <w:rPr>
          <w:sz w:val="28"/>
          <w:szCs w:val="28"/>
        </w:rPr>
        <w:t xml:space="preserve"> </w:t>
      </w:r>
      <w:r>
        <w:rPr>
          <w:sz w:val="28"/>
          <w:szCs w:val="28"/>
        </w:rPr>
        <w:tab/>
        <w:t xml:space="preserve">  </w:t>
      </w:r>
      <w:r w:rsidR="00F610B2">
        <w:rPr>
          <w:sz w:val="28"/>
          <w:szCs w:val="28"/>
        </w:rPr>
        <w:t xml:space="preserve"> Page </w:t>
      </w:r>
      <w:r w:rsidR="002A2437">
        <w:rPr>
          <w:sz w:val="28"/>
          <w:szCs w:val="28"/>
        </w:rPr>
        <w:t>4</w:t>
      </w:r>
    </w:p>
    <w:p w:rsidR="00E06992" w:rsidRPr="00E31B31" w:rsidRDefault="00A47F63" w:rsidP="00E06992">
      <w:pPr>
        <w:rPr>
          <w:sz w:val="28"/>
          <w:szCs w:val="28"/>
        </w:rPr>
      </w:pPr>
      <w:r>
        <w:rPr>
          <w:sz w:val="28"/>
          <w:szCs w:val="28"/>
        </w:rPr>
        <w:t>4.</w:t>
      </w:r>
      <w:r w:rsidR="006F31B0">
        <w:rPr>
          <w:sz w:val="28"/>
          <w:szCs w:val="28"/>
        </w:rPr>
        <w:t xml:space="preserve"> </w:t>
      </w:r>
      <w:r>
        <w:rPr>
          <w:sz w:val="28"/>
          <w:szCs w:val="28"/>
        </w:rPr>
        <w:t xml:space="preserve"> </w:t>
      </w:r>
      <w:r w:rsidR="00157AB4" w:rsidRPr="00157AB4">
        <w:rPr>
          <w:sz w:val="28"/>
          <w:szCs w:val="28"/>
        </w:rPr>
        <w:t>Root Cause Analysis</w:t>
      </w:r>
      <w:r w:rsidR="006F31B0">
        <w:rPr>
          <w:sz w:val="28"/>
          <w:szCs w:val="28"/>
        </w:rPr>
        <w:t xml:space="preserve"> </w:t>
      </w:r>
      <w:r w:rsidR="00E06992" w:rsidRPr="00E31B31">
        <w:rPr>
          <w:sz w:val="28"/>
          <w:szCs w:val="28"/>
        </w:rPr>
        <w:tab/>
      </w:r>
      <w:r w:rsidR="00E06992" w:rsidRPr="00E31B31">
        <w:rPr>
          <w:sz w:val="28"/>
          <w:szCs w:val="28"/>
        </w:rPr>
        <w:tab/>
      </w:r>
      <w:r w:rsidR="00E06992" w:rsidRPr="00E31B31">
        <w:rPr>
          <w:sz w:val="28"/>
          <w:szCs w:val="28"/>
        </w:rPr>
        <w:tab/>
      </w:r>
      <w:r w:rsidR="00157AB4">
        <w:rPr>
          <w:sz w:val="28"/>
          <w:szCs w:val="28"/>
        </w:rPr>
        <w:tab/>
      </w:r>
      <w:r w:rsidR="00157AB4">
        <w:rPr>
          <w:sz w:val="28"/>
          <w:szCs w:val="28"/>
        </w:rPr>
        <w:tab/>
      </w:r>
      <w:r w:rsidR="00157AB4">
        <w:rPr>
          <w:sz w:val="28"/>
          <w:szCs w:val="28"/>
        </w:rPr>
        <w:tab/>
      </w:r>
      <w:r w:rsidR="00157AB4">
        <w:rPr>
          <w:sz w:val="28"/>
          <w:szCs w:val="28"/>
        </w:rPr>
        <w:tab/>
      </w:r>
      <w:r w:rsidR="00157AB4">
        <w:rPr>
          <w:sz w:val="28"/>
          <w:szCs w:val="28"/>
        </w:rPr>
        <w:tab/>
        <w:t xml:space="preserve">  </w:t>
      </w:r>
      <w:r>
        <w:rPr>
          <w:sz w:val="28"/>
          <w:szCs w:val="28"/>
        </w:rPr>
        <w:t xml:space="preserve"> </w:t>
      </w:r>
      <w:r w:rsidR="00074A97">
        <w:rPr>
          <w:sz w:val="28"/>
          <w:szCs w:val="28"/>
        </w:rPr>
        <w:t>Page 7</w:t>
      </w:r>
    </w:p>
    <w:p w:rsidR="00E06992" w:rsidRPr="00E31B31" w:rsidRDefault="00A47F63" w:rsidP="00E06992">
      <w:pPr>
        <w:rPr>
          <w:sz w:val="28"/>
          <w:szCs w:val="28"/>
        </w:rPr>
      </w:pPr>
      <w:r>
        <w:rPr>
          <w:sz w:val="28"/>
          <w:szCs w:val="28"/>
        </w:rPr>
        <w:t>5.</w:t>
      </w:r>
      <w:r w:rsidR="006F31B0">
        <w:rPr>
          <w:sz w:val="28"/>
          <w:szCs w:val="28"/>
        </w:rPr>
        <w:t xml:space="preserve"> </w:t>
      </w:r>
      <w:r>
        <w:rPr>
          <w:sz w:val="28"/>
          <w:szCs w:val="28"/>
        </w:rPr>
        <w:t xml:space="preserve"> </w:t>
      </w:r>
      <w:r w:rsidR="00377BB4">
        <w:rPr>
          <w:sz w:val="28"/>
          <w:szCs w:val="28"/>
        </w:rPr>
        <w:t>Action Plan</w:t>
      </w:r>
      <w:r w:rsidR="00E06992" w:rsidRPr="00E31B31">
        <w:rPr>
          <w:sz w:val="28"/>
          <w:szCs w:val="28"/>
        </w:rPr>
        <w:tab/>
      </w:r>
      <w:r w:rsidR="00E06992" w:rsidRPr="00E31B31">
        <w:rPr>
          <w:sz w:val="28"/>
          <w:szCs w:val="28"/>
        </w:rPr>
        <w:tab/>
      </w:r>
      <w:r w:rsidR="00F610B2">
        <w:rPr>
          <w:sz w:val="28"/>
          <w:szCs w:val="28"/>
        </w:rPr>
        <w:t xml:space="preserve"> </w:t>
      </w:r>
      <w:r w:rsidR="00F610B2">
        <w:rPr>
          <w:sz w:val="28"/>
          <w:szCs w:val="28"/>
        </w:rPr>
        <w:tab/>
      </w:r>
      <w:r w:rsidR="00F610B2">
        <w:rPr>
          <w:sz w:val="28"/>
          <w:szCs w:val="28"/>
        </w:rPr>
        <w:tab/>
      </w:r>
      <w:r w:rsidR="00F610B2">
        <w:rPr>
          <w:sz w:val="28"/>
          <w:szCs w:val="28"/>
        </w:rPr>
        <w:tab/>
      </w:r>
      <w:r w:rsidR="00F610B2">
        <w:rPr>
          <w:sz w:val="28"/>
          <w:szCs w:val="28"/>
        </w:rPr>
        <w:tab/>
      </w:r>
      <w:r w:rsidR="00F610B2">
        <w:rPr>
          <w:sz w:val="28"/>
          <w:szCs w:val="28"/>
        </w:rPr>
        <w:tab/>
      </w:r>
      <w:r w:rsidR="00F610B2">
        <w:rPr>
          <w:sz w:val="28"/>
          <w:szCs w:val="28"/>
        </w:rPr>
        <w:tab/>
      </w:r>
      <w:r>
        <w:rPr>
          <w:sz w:val="28"/>
          <w:szCs w:val="28"/>
        </w:rPr>
        <w:tab/>
      </w:r>
      <w:r w:rsidR="00F610B2">
        <w:rPr>
          <w:sz w:val="28"/>
          <w:szCs w:val="28"/>
        </w:rPr>
        <w:t xml:space="preserve">   </w:t>
      </w:r>
      <w:r w:rsidR="00377BB4">
        <w:rPr>
          <w:sz w:val="28"/>
          <w:szCs w:val="28"/>
        </w:rPr>
        <w:t>Page 10</w:t>
      </w:r>
    </w:p>
    <w:p w:rsidR="00E06992" w:rsidRPr="00E31B31" w:rsidRDefault="00377BB4" w:rsidP="00E06992">
      <w:pPr>
        <w:rPr>
          <w:sz w:val="28"/>
          <w:szCs w:val="28"/>
        </w:rPr>
      </w:pPr>
      <w:r>
        <w:rPr>
          <w:sz w:val="28"/>
          <w:szCs w:val="28"/>
        </w:rPr>
        <w:t>6</w:t>
      </w:r>
      <w:r w:rsidR="00A47F63">
        <w:rPr>
          <w:sz w:val="28"/>
          <w:szCs w:val="28"/>
        </w:rPr>
        <w:t xml:space="preserve">. </w:t>
      </w:r>
      <w:r w:rsidR="00E06992" w:rsidRPr="00E31B31">
        <w:rPr>
          <w:sz w:val="28"/>
          <w:szCs w:val="28"/>
        </w:rPr>
        <w:t xml:space="preserve"> Bibliography</w:t>
      </w:r>
      <w:r w:rsidR="00E06992" w:rsidRPr="00E31B31">
        <w:rPr>
          <w:sz w:val="28"/>
          <w:szCs w:val="28"/>
        </w:rPr>
        <w:tab/>
      </w:r>
      <w:r w:rsidR="00E06992" w:rsidRPr="00E31B31">
        <w:rPr>
          <w:sz w:val="28"/>
          <w:szCs w:val="28"/>
        </w:rPr>
        <w:tab/>
      </w:r>
      <w:r w:rsidR="00E06992" w:rsidRPr="00E31B31">
        <w:rPr>
          <w:sz w:val="28"/>
          <w:szCs w:val="28"/>
        </w:rPr>
        <w:tab/>
      </w:r>
      <w:r w:rsidR="00F610B2">
        <w:rPr>
          <w:sz w:val="28"/>
          <w:szCs w:val="28"/>
        </w:rPr>
        <w:tab/>
      </w:r>
      <w:r w:rsidR="00F610B2">
        <w:rPr>
          <w:sz w:val="28"/>
          <w:szCs w:val="28"/>
        </w:rPr>
        <w:tab/>
      </w:r>
      <w:r w:rsidR="00F610B2">
        <w:rPr>
          <w:sz w:val="28"/>
          <w:szCs w:val="28"/>
        </w:rPr>
        <w:tab/>
      </w:r>
      <w:r w:rsidR="00F610B2">
        <w:rPr>
          <w:sz w:val="28"/>
          <w:szCs w:val="28"/>
        </w:rPr>
        <w:tab/>
      </w:r>
      <w:r w:rsidR="00F610B2">
        <w:rPr>
          <w:sz w:val="28"/>
          <w:szCs w:val="28"/>
        </w:rPr>
        <w:tab/>
      </w:r>
      <w:r w:rsidR="00F610B2">
        <w:rPr>
          <w:sz w:val="28"/>
          <w:szCs w:val="28"/>
        </w:rPr>
        <w:tab/>
        <w:t xml:space="preserve">   </w:t>
      </w:r>
      <w:r>
        <w:rPr>
          <w:sz w:val="28"/>
          <w:szCs w:val="28"/>
        </w:rPr>
        <w:t>Page 11</w:t>
      </w:r>
    </w:p>
    <w:p w:rsidR="00E06992" w:rsidRPr="00E31B31" w:rsidRDefault="00E06992" w:rsidP="00E06992">
      <w:pPr>
        <w:rPr>
          <w:sz w:val="28"/>
          <w:szCs w:val="28"/>
        </w:rPr>
      </w:pPr>
    </w:p>
    <w:p w:rsidR="00982454" w:rsidRDefault="00982454"/>
    <w:p w:rsidR="006F31B0" w:rsidRDefault="006F31B0"/>
    <w:p w:rsidR="006F31B0" w:rsidRDefault="006F31B0"/>
    <w:p w:rsidR="006F31B0" w:rsidRDefault="006F31B0"/>
    <w:p w:rsidR="006F31B0" w:rsidRDefault="006F31B0"/>
    <w:p w:rsidR="006F31B0" w:rsidRDefault="006F31B0"/>
    <w:p w:rsidR="006F31B0" w:rsidRDefault="006F31B0"/>
    <w:p w:rsidR="006F31B0" w:rsidRDefault="006F31B0"/>
    <w:p w:rsidR="006F31B0" w:rsidRDefault="006F31B0"/>
    <w:p w:rsidR="006F31B0" w:rsidRDefault="006F31B0"/>
    <w:p w:rsidR="006F31B0" w:rsidRDefault="006F31B0"/>
    <w:p w:rsidR="006F31B0" w:rsidRDefault="009B3308">
      <w:r>
        <w:br/>
      </w:r>
      <w:r>
        <w:br/>
      </w:r>
      <w:r>
        <w:br/>
      </w:r>
      <w:r>
        <w:br/>
      </w:r>
    </w:p>
    <w:p w:rsidR="00A47F63" w:rsidRPr="00A47F63" w:rsidRDefault="000240E5" w:rsidP="00A47F63">
      <w:pPr>
        <w:pStyle w:val="ListParagraph"/>
        <w:numPr>
          <w:ilvl w:val="0"/>
          <w:numId w:val="1"/>
        </w:numPr>
        <w:rPr>
          <w:sz w:val="24"/>
          <w:szCs w:val="24"/>
        </w:rPr>
      </w:pPr>
      <w:r w:rsidRPr="000240E5">
        <w:rPr>
          <w:sz w:val="28"/>
          <w:szCs w:val="28"/>
          <w:u w:val="single"/>
        </w:rPr>
        <w:lastRenderedPageBreak/>
        <w:t>Problem Identification</w:t>
      </w:r>
      <w:r w:rsidR="006F31B0">
        <w:rPr>
          <w:sz w:val="28"/>
          <w:szCs w:val="28"/>
          <w:u w:val="single"/>
        </w:rPr>
        <w:br/>
      </w:r>
      <w:r w:rsidR="006F31B0" w:rsidRPr="006F31B0">
        <w:rPr>
          <w:sz w:val="28"/>
          <w:szCs w:val="28"/>
        </w:rPr>
        <w:t xml:space="preserve"> </w:t>
      </w:r>
      <w:r w:rsidR="006F31B0" w:rsidRPr="006F31B0">
        <w:rPr>
          <w:sz w:val="28"/>
          <w:szCs w:val="28"/>
        </w:rPr>
        <w:tab/>
      </w:r>
      <w:r w:rsidR="006F31B0">
        <w:t xml:space="preserve">A vice which is cast and machined to drawings is </w:t>
      </w:r>
      <w:r>
        <w:t>producing defects</w:t>
      </w:r>
      <w:r w:rsidR="006F31B0">
        <w:t xml:space="preserve"> as all operation will. The six sigma approach on the operations undergone is required to assess and implement new procedures or repairs to reduce or rid the wrongs which are ongoing in the operation.</w:t>
      </w:r>
      <w:r w:rsidR="00A47F63">
        <w:t xml:space="preserve"> Assum</w:t>
      </w:r>
      <w:r w:rsidR="006F31B0">
        <w:t>ptions which are made is each machining process is the same along with the casting process</w:t>
      </w:r>
      <w:r w:rsidR="00A47F63">
        <w:t>, employees are trained the same along with only one type of vice being produced. The same machine is used and same tips.</w:t>
      </w:r>
      <w:r w:rsidR="00A47F63">
        <w:br/>
      </w:r>
    </w:p>
    <w:p w:rsidR="002A2437" w:rsidRPr="002A2437" w:rsidRDefault="008C6227" w:rsidP="00A47F63">
      <w:pPr>
        <w:pStyle w:val="ListParagraph"/>
        <w:numPr>
          <w:ilvl w:val="0"/>
          <w:numId w:val="1"/>
        </w:numPr>
        <w:rPr>
          <w:sz w:val="28"/>
          <w:szCs w:val="28"/>
          <w:u w:val="single"/>
        </w:rPr>
      </w:pPr>
      <w:r>
        <w:rPr>
          <w:noProof/>
          <w:sz w:val="28"/>
          <w:szCs w:val="28"/>
          <w:u w:val="single"/>
          <w:lang w:eastAsia="en-GB"/>
        </w:rPr>
        <w:drawing>
          <wp:anchor distT="0" distB="0" distL="114300" distR="114300" simplePos="0" relativeHeight="251658240" behindDoc="1" locked="0" layoutInCell="1" allowOverlap="1">
            <wp:simplePos x="0" y="0"/>
            <wp:positionH relativeFrom="column">
              <wp:posOffset>66675</wp:posOffset>
            </wp:positionH>
            <wp:positionV relativeFrom="paragraph">
              <wp:posOffset>417830</wp:posOffset>
            </wp:positionV>
            <wp:extent cx="6134100" cy="2886075"/>
            <wp:effectExtent l="1905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5484" t="15152" r="63771" b="40909"/>
                    <a:stretch>
                      <a:fillRect/>
                    </a:stretch>
                  </pic:blipFill>
                  <pic:spPr bwMode="auto">
                    <a:xfrm>
                      <a:off x="0" y="0"/>
                      <a:ext cx="6134100" cy="2886075"/>
                    </a:xfrm>
                    <a:prstGeom prst="rect">
                      <a:avLst/>
                    </a:prstGeom>
                    <a:noFill/>
                    <a:ln w="9525">
                      <a:noFill/>
                      <a:miter lim="800000"/>
                      <a:headEnd/>
                      <a:tailEnd/>
                    </a:ln>
                  </pic:spPr>
                </pic:pic>
              </a:graphicData>
            </a:graphic>
          </wp:anchor>
        </w:drawing>
      </w:r>
      <w:r w:rsidR="000240E5" w:rsidRPr="000F0A65">
        <w:rPr>
          <w:sz w:val="28"/>
          <w:szCs w:val="28"/>
          <w:u w:val="single"/>
        </w:rPr>
        <w:t>Data Summary</w:t>
      </w:r>
      <w:r w:rsidR="006F31B0" w:rsidRPr="000F0A65">
        <w:rPr>
          <w:sz w:val="28"/>
          <w:szCs w:val="28"/>
        </w:rPr>
        <w:tab/>
      </w:r>
      <w:r w:rsidR="000240E5" w:rsidRPr="000F0A65">
        <w:rPr>
          <w:sz w:val="28"/>
          <w:szCs w:val="28"/>
        </w:rPr>
        <w:br/>
        <w:t xml:space="preserve"> </w:t>
      </w:r>
      <w:r w:rsidR="000240E5" w:rsidRPr="000F0A65">
        <w:rPr>
          <w:sz w:val="28"/>
          <w:szCs w:val="28"/>
        </w:rPr>
        <w:tab/>
      </w:r>
      <w:r>
        <w:t xml:space="preserve">Beneath is a table displaying all the defects which are occurring during each date, </w:t>
      </w:r>
      <w:r w:rsidR="00CD62C1">
        <w:t>operation and shift.</w:t>
      </w:r>
      <w:r>
        <w:t xml:space="preserve"> </w:t>
      </w:r>
      <w:r w:rsidR="000F0A65">
        <w:br/>
      </w:r>
      <w:r w:rsidR="000F0A65">
        <w:br/>
      </w:r>
      <w:r w:rsidR="000F0A65">
        <w:br/>
      </w:r>
      <w:r w:rsidR="000F0A65">
        <w:br/>
      </w:r>
      <w:r w:rsidR="000F0A65">
        <w:br/>
      </w:r>
      <w:r w:rsidR="000F0A65">
        <w:br/>
      </w:r>
      <w:r w:rsidR="000F0A65">
        <w:br/>
      </w:r>
      <w:r w:rsidR="000F0A65">
        <w:br/>
      </w:r>
      <w:r w:rsidR="000F0A65">
        <w:br/>
      </w:r>
      <w:r w:rsidR="000F0A65">
        <w:br/>
      </w:r>
      <w:r w:rsidR="000F0A65">
        <w:br/>
      </w:r>
      <w:r w:rsidR="000F0A65">
        <w:br/>
      </w:r>
      <w:r w:rsidR="000F0A65">
        <w:br/>
      </w:r>
      <w:r w:rsidR="000F0A65">
        <w:br/>
      </w:r>
      <w:r w:rsidR="000F0A65">
        <w:br/>
        <w:t xml:space="preserve"> </w:t>
      </w:r>
      <w:r w:rsidR="000F0A65">
        <w:tab/>
        <w:t>The key on the bottom shows which type of defect is assigned to which symbol. The symbols are then assigned into this check sheet in accordance to the findings revealed upon inspection. The operations are separated along with the workers with each box representing a day and time during the week shift.</w:t>
      </w:r>
      <w:r w:rsidR="00CD62C1">
        <w:t xml:space="preserve"> Some defects are more common than others with some defects resulting in more damage than others.</w:t>
      </w:r>
      <w:r w:rsidR="00CD62C1">
        <w:br/>
      </w:r>
      <w:r w:rsidR="00CD62C1">
        <w:br/>
        <w:t xml:space="preserve"> </w:t>
      </w:r>
      <w:r w:rsidR="00CD62C1">
        <w:tab/>
        <w:t>This data will need to be analysed in order to make a</w:t>
      </w:r>
      <w:r w:rsidR="002A2437">
        <w:t>n</w:t>
      </w:r>
      <w:r w:rsidR="00CD62C1">
        <w:t xml:space="preserve"> informed decision on which procedures will need to be in place and what the action plan should be compiled of.</w:t>
      </w:r>
      <w:r w:rsidR="002A2437">
        <w:br/>
      </w:r>
      <w:r w:rsidR="002A2437">
        <w:rPr>
          <w:sz w:val="28"/>
          <w:szCs w:val="28"/>
          <w:u w:val="single"/>
        </w:rPr>
        <w:br/>
      </w:r>
      <w:r w:rsidR="002A2437">
        <w:rPr>
          <w:sz w:val="28"/>
          <w:szCs w:val="28"/>
          <w:u w:val="single"/>
        </w:rPr>
        <w:br/>
      </w:r>
      <w:r w:rsidR="002A2437">
        <w:rPr>
          <w:sz w:val="28"/>
          <w:szCs w:val="28"/>
          <w:u w:val="single"/>
        </w:rPr>
        <w:br/>
      </w:r>
      <w:r w:rsidR="002A2437">
        <w:rPr>
          <w:sz w:val="28"/>
          <w:szCs w:val="28"/>
          <w:u w:val="single"/>
        </w:rPr>
        <w:br/>
      </w:r>
      <w:r w:rsidR="002A2437">
        <w:rPr>
          <w:sz w:val="28"/>
          <w:szCs w:val="28"/>
          <w:u w:val="single"/>
        </w:rPr>
        <w:br/>
      </w:r>
      <w:r w:rsidR="00157AB4">
        <w:rPr>
          <w:sz w:val="28"/>
          <w:szCs w:val="28"/>
          <w:u w:val="single"/>
        </w:rPr>
        <w:br/>
      </w:r>
      <w:r w:rsidR="00157AB4">
        <w:rPr>
          <w:sz w:val="28"/>
          <w:szCs w:val="28"/>
          <w:u w:val="single"/>
        </w:rPr>
        <w:br/>
      </w:r>
      <w:r w:rsidR="002A2437">
        <w:rPr>
          <w:sz w:val="28"/>
          <w:szCs w:val="28"/>
          <w:u w:val="single"/>
        </w:rPr>
        <w:br/>
      </w:r>
    </w:p>
    <w:p w:rsidR="0018157E" w:rsidRDefault="00157AB4" w:rsidP="00A47F63">
      <w:pPr>
        <w:pStyle w:val="ListParagraph"/>
        <w:numPr>
          <w:ilvl w:val="0"/>
          <w:numId w:val="1"/>
        </w:numPr>
      </w:pPr>
      <w:r w:rsidRPr="00157AB4">
        <w:rPr>
          <w:sz w:val="28"/>
          <w:szCs w:val="28"/>
          <w:u w:val="single"/>
        </w:rPr>
        <w:lastRenderedPageBreak/>
        <w:t>Analyses</w:t>
      </w:r>
      <w:r w:rsidR="000F0A65" w:rsidRPr="00157AB4">
        <w:rPr>
          <w:sz w:val="28"/>
          <w:szCs w:val="28"/>
          <w:u w:val="single"/>
        </w:rPr>
        <w:br/>
      </w:r>
      <w:r w:rsidR="004266DA" w:rsidRPr="004266DA">
        <w:t xml:space="preserve"> </w:t>
      </w:r>
      <w:r w:rsidR="004266DA" w:rsidRPr="004266DA">
        <w:tab/>
      </w:r>
      <w:r w:rsidR="00CD3706">
        <w:t>Using two</w:t>
      </w:r>
      <w:r w:rsidR="004266DA">
        <w:t xml:space="preserve"> different techniques which </w:t>
      </w:r>
      <w:r w:rsidR="00421B76">
        <w:t xml:space="preserve">will be a Poreto analysis and </w:t>
      </w:r>
      <w:r w:rsidR="00F02D81">
        <w:t>Pie chart</w:t>
      </w:r>
      <w:r w:rsidR="00136E06">
        <w:t xml:space="preserve">. Analysing these will help separate the data into which areas and which problems are effecting this particular operation the most. </w:t>
      </w:r>
      <w:r w:rsidR="00136E06">
        <w:br/>
      </w:r>
      <w:r w:rsidR="00136E06">
        <w:br/>
        <w:t xml:space="preserve"> </w:t>
      </w:r>
      <w:r w:rsidR="00136E06">
        <w:tab/>
        <w:t xml:space="preserve">The Pareto diagram </w:t>
      </w:r>
      <w:r w:rsidR="00663BE8">
        <w:t>displays the information into easy to digest bites for people looking to improve a process. “</w:t>
      </w:r>
      <w:r w:rsidR="00663BE8" w:rsidRPr="00663BE8">
        <w:rPr>
          <w:rFonts w:cstheme="minorHAnsi"/>
          <w:spacing w:val="12"/>
          <w:shd w:val="clear" w:color="auto" w:fill="FFFFFF"/>
        </w:rPr>
        <w:t>The </w:t>
      </w:r>
      <w:hyperlink r:id="rId9" w:tgtFrame="_blank" w:history="1">
        <w:r w:rsidR="00663BE8" w:rsidRPr="00663BE8">
          <w:rPr>
            <w:rStyle w:val="Hyperlink"/>
            <w:rFonts w:cstheme="minorHAnsi"/>
            <w:color w:val="auto"/>
            <w:spacing w:val="12"/>
            <w:u w:val="none"/>
            <w:bdr w:val="none" w:sz="0" w:space="0" w:color="auto" w:frame="1"/>
            <w:shd w:val="clear" w:color="auto" w:fill="FFFFFF"/>
          </w:rPr>
          <w:t>Pareto chart</w:t>
        </w:r>
      </w:hyperlink>
      <w:r w:rsidR="00663BE8" w:rsidRPr="00663BE8">
        <w:rPr>
          <w:rFonts w:cstheme="minorHAnsi"/>
          <w:spacing w:val="12"/>
          <w:shd w:val="clear" w:color="auto" w:fill="FFFFFF"/>
        </w:rPr>
        <w:t> graphically displays the differences between groups of data, allowing Lean Six Sigma teams to identify the largest issues facing the process.</w:t>
      </w:r>
      <w:r w:rsidR="00663BE8">
        <w:t xml:space="preserve">” </w:t>
      </w:r>
      <w:sdt>
        <w:sdtPr>
          <w:id w:val="1711034939"/>
          <w:citation/>
        </w:sdtPr>
        <w:sdtContent>
          <w:fldSimple w:instr=" CITATION Bus18 \l 2057 ">
            <w:r w:rsidR="00377BB4">
              <w:rPr>
                <w:noProof/>
              </w:rPr>
              <w:t>(BusinessTips, 2018)</w:t>
            </w:r>
          </w:fldSimple>
        </w:sdtContent>
      </w:sdt>
      <w:r w:rsidR="00663BE8">
        <w:t>. This informs that the Poreto analysis is a</w:t>
      </w:r>
      <w:r w:rsidR="00E910B4">
        <w:t>n</w:t>
      </w:r>
      <w:r w:rsidR="00663BE8">
        <w:t xml:space="preserve"> easy way to display information.</w:t>
      </w:r>
      <w:r w:rsidR="00136E06">
        <w:br/>
        <w:t xml:space="preserve"> </w:t>
      </w:r>
      <w:r w:rsidR="00136E06">
        <w:tab/>
      </w:r>
      <w:r w:rsidR="00136E06">
        <w:br/>
        <w:t xml:space="preserve">The Pareto diagram has a Pareto principle which is most problems can be split into an 80/20 ratio. This informs of the majority problem area which in this case is the surface defects and blow holes. These two alone take up more than 80 percent of all defects which have been accounted for.  </w:t>
      </w:r>
      <w:r w:rsidR="00136E06" w:rsidRPr="00761389">
        <w:t>“</w:t>
      </w:r>
      <w:r w:rsidR="00136E06" w:rsidRPr="00761389">
        <w:rPr>
          <w:rFonts w:cstheme="minorHAnsi"/>
          <w:shd w:val="clear" w:color="auto" w:fill="FFFFFF"/>
        </w:rPr>
        <w:t>It uses the Pareto Principle (also known as the 80/20 rule) the idea that by doing 20% of the work you can generate 80% of the benefit of doing the entire job.”</w:t>
      </w:r>
      <w:r w:rsidR="00136E06" w:rsidRPr="00761389">
        <w:rPr>
          <w:sz w:val="28"/>
          <w:szCs w:val="28"/>
        </w:rPr>
        <w:t xml:space="preserve"> </w:t>
      </w:r>
      <w:sdt>
        <w:sdtPr>
          <w:rPr>
            <w:sz w:val="28"/>
            <w:szCs w:val="28"/>
            <w:u w:val="single"/>
          </w:rPr>
          <w:id w:val="165908955"/>
          <w:citation/>
        </w:sdtPr>
        <w:sdtContent>
          <w:fldSimple w:instr=" CITATION Pro15 \l 2057 ">
            <w:r w:rsidR="00377BB4">
              <w:rPr>
                <w:noProof/>
              </w:rPr>
              <w:t>(Project Smart, 2015)</w:t>
            </w:r>
          </w:fldSimple>
        </w:sdtContent>
      </w:sdt>
      <w:r w:rsidR="00136E06" w:rsidRPr="00136E06">
        <w:t>. This shows how the Pareto Principle will separate and how to effectively use it in the everyday analysis of operations.</w:t>
      </w:r>
      <w:r w:rsidR="00FF21D8">
        <w:br/>
      </w:r>
      <w:r w:rsidR="00FF21D8">
        <w:br/>
      </w:r>
      <w:r w:rsidR="009B54FA">
        <w:rPr>
          <w:noProof/>
          <w:lang w:eastAsia="en-GB"/>
        </w:rPr>
        <w:drawing>
          <wp:inline distT="0" distB="0" distL="0" distR="0">
            <wp:extent cx="4438650" cy="265747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l="23208" t="25199" r="62212" b="48272"/>
                    <a:stretch>
                      <a:fillRect/>
                    </a:stretch>
                  </pic:blipFill>
                  <pic:spPr bwMode="auto">
                    <a:xfrm>
                      <a:off x="0" y="0"/>
                      <a:ext cx="4438650" cy="2657475"/>
                    </a:xfrm>
                    <a:prstGeom prst="rect">
                      <a:avLst/>
                    </a:prstGeom>
                    <a:noFill/>
                    <a:ln w="9525">
                      <a:noFill/>
                      <a:miter lim="800000"/>
                      <a:headEnd/>
                      <a:tailEnd/>
                    </a:ln>
                  </pic:spPr>
                </pic:pic>
              </a:graphicData>
            </a:graphic>
          </wp:inline>
        </w:drawing>
      </w:r>
      <w:r w:rsidR="009B54FA">
        <w:br/>
      </w:r>
      <w:r w:rsidR="009B54FA">
        <w:br/>
      </w:r>
      <w:r w:rsidR="009B54FA" w:rsidRPr="009B54FA">
        <w:rPr>
          <w:noProof/>
          <w:sz w:val="28"/>
          <w:szCs w:val="28"/>
          <w:lang w:eastAsia="en-GB"/>
        </w:rPr>
        <w:lastRenderedPageBreak/>
        <w:drawing>
          <wp:inline distT="0" distB="0" distL="0" distR="0">
            <wp:extent cx="4714875" cy="2876550"/>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l="23734" t="26887" r="61974" b="47260"/>
                    <a:stretch>
                      <a:fillRect/>
                    </a:stretch>
                  </pic:blipFill>
                  <pic:spPr bwMode="auto">
                    <a:xfrm>
                      <a:off x="0" y="0"/>
                      <a:ext cx="4714875" cy="2876550"/>
                    </a:xfrm>
                    <a:prstGeom prst="rect">
                      <a:avLst/>
                    </a:prstGeom>
                    <a:noFill/>
                    <a:ln w="9525">
                      <a:noFill/>
                      <a:miter lim="800000"/>
                      <a:headEnd/>
                      <a:tailEnd/>
                    </a:ln>
                  </pic:spPr>
                </pic:pic>
              </a:graphicData>
            </a:graphic>
          </wp:inline>
        </w:drawing>
      </w:r>
      <w:r w:rsidR="009B54FA">
        <w:br/>
      </w:r>
      <w:r w:rsidR="009B54FA">
        <w:br/>
      </w:r>
      <w:r w:rsidR="009B54FA" w:rsidRPr="009B54FA">
        <w:rPr>
          <w:noProof/>
          <w:sz w:val="28"/>
          <w:szCs w:val="28"/>
          <w:lang w:eastAsia="en-GB"/>
        </w:rPr>
        <w:drawing>
          <wp:inline distT="0" distB="0" distL="0" distR="0">
            <wp:extent cx="4714875" cy="2619375"/>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l="24670" t="29200" r="61012" b="45250"/>
                    <a:stretch>
                      <a:fillRect/>
                    </a:stretch>
                  </pic:blipFill>
                  <pic:spPr bwMode="auto">
                    <a:xfrm>
                      <a:off x="0" y="0"/>
                      <a:ext cx="4714875" cy="2619375"/>
                    </a:xfrm>
                    <a:prstGeom prst="rect">
                      <a:avLst/>
                    </a:prstGeom>
                    <a:noFill/>
                    <a:ln w="9525">
                      <a:noFill/>
                      <a:miter lim="800000"/>
                      <a:headEnd/>
                      <a:tailEnd/>
                    </a:ln>
                  </pic:spPr>
                </pic:pic>
              </a:graphicData>
            </a:graphic>
          </wp:inline>
        </w:drawing>
      </w:r>
      <w:r w:rsidR="00DA724F">
        <w:br/>
      </w:r>
      <w:r w:rsidR="00DA724F">
        <w:br/>
      </w:r>
      <w:r w:rsidR="00DA724F">
        <w:rPr>
          <w:noProof/>
          <w:lang w:eastAsia="en-GB"/>
        </w:rPr>
        <w:drawing>
          <wp:inline distT="0" distB="0" distL="0" distR="0">
            <wp:extent cx="4714875" cy="2657475"/>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l="24049" t="27770" r="61527" b="46663"/>
                    <a:stretch>
                      <a:fillRect/>
                    </a:stretch>
                  </pic:blipFill>
                  <pic:spPr bwMode="auto">
                    <a:xfrm>
                      <a:off x="0" y="0"/>
                      <a:ext cx="4714875" cy="2657475"/>
                    </a:xfrm>
                    <a:prstGeom prst="rect">
                      <a:avLst/>
                    </a:prstGeom>
                    <a:noFill/>
                    <a:ln w="9525">
                      <a:noFill/>
                      <a:miter lim="800000"/>
                      <a:headEnd/>
                      <a:tailEnd/>
                    </a:ln>
                  </pic:spPr>
                </pic:pic>
              </a:graphicData>
            </a:graphic>
          </wp:inline>
        </w:drawing>
      </w:r>
      <w:r w:rsidR="00472626">
        <w:br/>
      </w:r>
      <w:r w:rsidR="00472626">
        <w:br/>
      </w:r>
      <w:r w:rsidR="00472626">
        <w:lastRenderedPageBreak/>
        <w:t xml:space="preserve"> </w:t>
      </w:r>
      <w:r w:rsidR="00472626">
        <w:tab/>
        <w:t>Each of these Pareto analysis’ show the same results of surface finish being the top defect maker along with blow holes as a close second to account for 80 percent in the casting process and 70%</w:t>
      </w:r>
      <w:r w:rsidR="00F07F82">
        <w:t xml:space="preserve"> in the machining process. </w:t>
      </w:r>
      <w:r w:rsidR="0018157E">
        <w:br/>
      </w:r>
      <w:r w:rsidR="0018157E">
        <w:br/>
        <w:t>This suggests the main focus during this investigation will be cutting down the amount of bad surface finishes produced from each operation. To be sure this is the main problem the next analysis tool is the Pie chart which should show bad surface finish and blow hole takes up most of the pie chart.</w:t>
      </w:r>
      <w:r w:rsidR="0018157E">
        <w:br/>
      </w:r>
      <w:r w:rsidR="0018157E">
        <w:br/>
        <w:t xml:space="preserve"> </w:t>
      </w:r>
      <w:r w:rsidR="0018157E">
        <w:tab/>
        <w:t>Pie charts are use to show the percentage of anything when a table is used which will organise the information much like the cumulative frequency of the Pareto diagram. This is a simple and easy way of displaying information with easy to read results.</w:t>
      </w:r>
      <w:r w:rsidR="0018157E">
        <w:br/>
      </w:r>
      <w:r w:rsidR="0018157E">
        <w:br/>
      </w:r>
      <w:r w:rsidR="00F07F82">
        <w:br/>
      </w:r>
      <w:r w:rsidR="00F07F82">
        <w:br/>
      </w:r>
    </w:p>
    <w:tbl>
      <w:tblPr>
        <w:tblpPr w:leftFromText="180" w:rightFromText="180" w:vertAnchor="page" w:horzAnchor="margin" w:tblpXSpec="center" w:tblpY="12526"/>
        <w:tblW w:w="5685" w:type="dxa"/>
        <w:tblLook w:val="04A0"/>
      </w:tblPr>
      <w:tblGrid>
        <w:gridCol w:w="2657"/>
        <w:gridCol w:w="3028"/>
      </w:tblGrid>
      <w:tr w:rsidR="0018157E" w:rsidRPr="0018157E" w:rsidTr="0018157E">
        <w:trPr>
          <w:trHeight w:val="481"/>
        </w:trPr>
        <w:tc>
          <w:tcPr>
            <w:tcW w:w="2657"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rPr>
                <w:rFonts w:ascii="Calibri" w:eastAsia="Times New Roman" w:hAnsi="Calibri" w:cs="Calibri"/>
                <w:color w:val="000000"/>
                <w:lang w:eastAsia="en-GB"/>
              </w:rPr>
            </w:pPr>
            <w:r w:rsidRPr="0018157E">
              <w:rPr>
                <w:rFonts w:ascii="Calibri" w:eastAsia="Times New Roman" w:hAnsi="Calibri" w:cs="Calibri"/>
                <w:color w:val="000000"/>
                <w:lang w:eastAsia="en-GB"/>
              </w:rPr>
              <w:t>Defects</w:t>
            </w:r>
          </w:p>
        </w:tc>
        <w:tc>
          <w:tcPr>
            <w:tcW w:w="3028"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rPr>
                <w:rFonts w:ascii="Calibri" w:eastAsia="Times New Roman" w:hAnsi="Calibri" w:cs="Calibri"/>
                <w:color w:val="000000"/>
                <w:lang w:eastAsia="en-GB"/>
              </w:rPr>
            </w:pPr>
            <w:r w:rsidRPr="0018157E">
              <w:rPr>
                <w:rFonts w:ascii="Calibri" w:eastAsia="Times New Roman" w:hAnsi="Calibri" w:cs="Calibri"/>
                <w:color w:val="000000"/>
                <w:lang w:eastAsia="en-GB"/>
              </w:rPr>
              <w:t>Total Amount</w:t>
            </w:r>
          </w:p>
        </w:tc>
      </w:tr>
      <w:tr w:rsidR="0018157E" w:rsidRPr="0018157E" w:rsidTr="0018157E">
        <w:trPr>
          <w:trHeight w:val="481"/>
        </w:trPr>
        <w:tc>
          <w:tcPr>
            <w:tcW w:w="2657"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rPr>
                <w:rFonts w:ascii="Calibri" w:eastAsia="Times New Roman" w:hAnsi="Calibri" w:cs="Calibri"/>
                <w:color w:val="000000"/>
                <w:lang w:eastAsia="en-GB"/>
              </w:rPr>
            </w:pPr>
            <w:r w:rsidRPr="0018157E">
              <w:rPr>
                <w:rFonts w:ascii="Calibri" w:eastAsia="Times New Roman" w:hAnsi="Calibri" w:cs="Calibri"/>
                <w:color w:val="000000"/>
                <w:lang w:eastAsia="en-GB"/>
              </w:rPr>
              <w:t>Surface Finish</w:t>
            </w:r>
          </w:p>
        </w:tc>
        <w:tc>
          <w:tcPr>
            <w:tcW w:w="3028"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jc w:val="right"/>
              <w:rPr>
                <w:rFonts w:ascii="Calibri" w:eastAsia="Times New Roman" w:hAnsi="Calibri" w:cs="Calibri"/>
                <w:color w:val="000000"/>
                <w:lang w:eastAsia="en-GB"/>
              </w:rPr>
            </w:pPr>
            <w:r w:rsidRPr="0018157E">
              <w:rPr>
                <w:rFonts w:ascii="Calibri" w:eastAsia="Times New Roman" w:hAnsi="Calibri" w:cs="Calibri"/>
                <w:color w:val="000000"/>
                <w:lang w:eastAsia="en-GB"/>
              </w:rPr>
              <w:t>169</w:t>
            </w:r>
          </w:p>
        </w:tc>
      </w:tr>
      <w:tr w:rsidR="0018157E" w:rsidRPr="0018157E" w:rsidTr="0018157E">
        <w:trPr>
          <w:trHeight w:val="481"/>
        </w:trPr>
        <w:tc>
          <w:tcPr>
            <w:tcW w:w="2657"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rPr>
                <w:rFonts w:ascii="Calibri" w:eastAsia="Times New Roman" w:hAnsi="Calibri" w:cs="Calibri"/>
                <w:color w:val="000000"/>
                <w:lang w:eastAsia="en-GB"/>
              </w:rPr>
            </w:pPr>
            <w:r w:rsidRPr="0018157E">
              <w:rPr>
                <w:rFonts w:ascii="Calibri" w:eastAsia="Times New Roman" w:hAnsi="Calibri" w:cs="Calibri"/>
                <w:color w:val="000000"/>
                <w:lang w:eastAsia="en-GB"/>
              </w:rPr>
              <w:t>Blow hole</w:t>
            </w:r>
          </w:p>
        </w:tc>
        <w:tc>
          <w:tcPr>
            <w:tcW w:w="3028"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jc w:val="right"/>
              <w:rPr>
                <w:rFonts w:ascii="Calibri" w:eastAsia="Times New Roman" w:hAnsi="Calibri" w:cs="Calibri"/>
                <w:color w:val="000000"/>
                <w:lang w:eastAsia="en-GB"/>
              </w:rPr>
            </w:pPr>
            <w:r w:rsidRPr="0018157E">
              <w:rPr>
                <w:rFonts w:ascii="Calibri" w:eastAsia="Times New Roman" w:hAnsi="Calibri" w:cs="Calibri"/>
                <w:color w:val="000000"/>
                <w:lang w:eastAsia="en-GB"/>
              </w:rPr>
              <w:t>70</w:t>
            </w:r>
          </w:p>
        </w:tc>
      </w:tr>
      <w:tr w:rsidR="0018157E" w:rsidRPr="0018157E" w:rsidTr="0018157E">
        <w:trPr>
          <w:trHeight w:val="481"/>
        </w:trPr>
        <w:tc>
          <w:tcPr>
            <w:tcW w:w="2657"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rPr>
                <w:rFonts w:ascii="Calibri" w:eastAsia="Times New Roman" w:hAnsi="Calibri" w:cs="Calibri"/>
                <w:color w:val="000000"/>
                <w:lang w:eastAsia="en-GB"/>
              </w:rPr>
            </w:pPr>
            <w:r w:rsidRPr="0018157E">
              <w:rPr>
                <w:rFonts w:ascii="Calibri" w:eastAsia="Times New Roman" w:hAnsi="Calibri" w:cs="Calibri"/>
                <w:color w:val="000000"/>
                <w:lang w:eastAsia="en-GB"/>
              </w:rPr>
              <w:t>Improper shape</w:t>
            </w:r>
          </w:p>
        </w:tc>
        <w:tc>
          <w:tcPr>
            <w:tcW w:w="3028"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jc w:val="right"/>
              <w:rPr>
                <w:rFonts w:ascii="Calibri" w:eastAsia="Times New Roman" w:hAnsi="Calibri" w:cs="Calibri"/>
                <w:color w:val="000000"/>
                <w:lang w:eastAsia="en-GB"/>
              </w:rPr>
            </w:pPr>
            <w:r w:rsidRPr="0018157E">
              <w:rPr>
                <w:rFonts w:ascii="Calibri" w:eastAsia="Times New Roman" w:hAnsi="Calibri" w:cs="Calibri"/>
                <w:color w:val="000000"/>
                <w:lang w:eastAsia="en-GB"/>
              </w:rPr>
              <w:t>36</w:t>
            </w:r>
          </w:p>
        </w:tc>
      </w:tr>
      <w:tr w:rsidR="0018157E" w:rsidRPr="0018157E" w:rsidTr="0018157E">
        <w:trPr>
          <w:trHeight w:val="481"/>
        </w:trPr>
        <w:tc>
          <w:tcPr>
            <w:tcW w:w="2657"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rPr>
                <w:rFonts w:ascii="Calibri" w:eastAsia="Times New Roman" w:hAnsi="Calibri" w:cs="Calibri"/>
                <w:color w:val="000000"/>
                <w:lang w:eastAsia="en-GB"/>
              </w:rPr>
            </w:pPr>
            <w:r w:rsidRPr="0018157E">
              <w:rPr>
                <w:rFonts w:ascii="Calibri" w:eastAsia="Times New Roman" w:hAnsi="Calibri" w:cs="Calibri"/>
                <w:color w:val="000000"/>
                <w:lang w:eastAsia="en-GB"/>
              </w:rPr>
              <w:t>Others</w:t>
            </w:r>
          </w:p>
        </w:tc>
        <w:tc>
          <w:tcPr>
            <w:tcW w:w="3028"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jc w:val="right"/>
              <w:rPr>
                <w:rFonts w:ascii="Calibri" w:eastAsia="Times New Roman" w:hAnsi="Calibri" w:cs="Calibri"/>
                <w:color w:val="000000"/>
                <w:lang w:eastAsia="en-GB"/>
              </w:rPr>
            </w:pPr>
            <w:r w:rsidRPr="0018157E">
              <w:rPr>
                <w:rFonts w:ascii="Calibri" w:eastAsia="Times New Roman" w:hAnsi="Calibri" w:cs="Calibri"/>
                <w:color w:val="000000"/>
                <w:lang w:eastAsia="en-GB"/>
              </w:rPr>
              <w:t>12</w:t>
            </w:r>
          </w:p>
        </w:tc>
      </w:tr>
      <w:tr w:rsidR="0018157E" w:rsidRPr="0018157E" w:rsidTr="0018157E">
        <w:trPr>
          <w:trHeight w:val="481"/>
        </w:trPr>
        <w:tc>
          <w:tcPr>
            <w:tcW w:w="2657"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rPr>
                <w:rFonts w:ascii="Calibri" w:eastAsia="Times New Roman" w:hAnsi="Calibri" w:cs="Calibri"/>
                <w:color w:val="000000"/>
                <w:lang w:eastAsia="en-GB"/>
              </w:rPr>
            </w:pPr>
            <w:r w:rsidRPr="0018157E">
              <w:rPr>
                <w:rFonts w:ascii="Calibri" w:eastAsia="Times New Roman" w:hAnsi="Calibri" w:cs="Calibri"/>
                <w:color w:val="000000"/>
                <w:lang w:eastAsia="en-GB"/>
              </w:rPr>
              <w:t>Defective Finish</w:t>
            </w:r>
          </w:p>
        </w:tc>
        <w:tc>
          <w:tcPr>
            <w:tcW w:w="3028" w:type="dxa"/>
            <w:tcBorders>
              <w:top w:val="nil"/>
              <w:left w:val="nil"/>
              <w:bottom w:val="nil"/>
              <w:right w:val="nil"/>
            </w:tcBorders>
            <w:shd w:val="clear" w:color="auto" w:fill="auto"/>
            <w:noWrap/>
            <w:vAlign w:val="bottom"/>
            <w:hideMark/>
          </w:tcPr>
          <w:p w:rsidR="0018157E" w:rsidRPr="0018157E" w:rsidRDefault="0018157E" w:rsidP="0018157E">
            <w:pPr>
              <w:spacing w:after="0" w:line="240" w:lineRule="auto"/>
              <w:jc w:val="right"/>
              <w:rPr>
                <w:rFonts w:ascii="Calibri" w:eastAsia="Times New Roman" w:hAnsi="Calibri" w:cs="Calibri"/>
                <w:color w:val="000000"/>
                <w:lang w:eastAsia="en-GB"/>
              </w:rPr>
            </w:pPr>
            <w:r w:rsidRPr="0018157E">
              <w:rPr>
                <w:rFonts w:ascii="Calibri" w:eastAsia="Times New Roman" w:hAnsi="Calibri" w:cs="Calibri"/>
                <w:color w:val="000000"/>
                <w:lang w:eastAsia="en-GB"/>
              </w:rPr>
              <w:t>11</w:t>
            </w:r>
          </w:p>
        </w:tc>
      </w:tr>
    </w:tbl>
    <w:p w:rsidR="0018157E" w:rsidRDefault="00F02D81" w:rsidP="0018157E">
      <w:pPr>
        <w:ind w:left="360"/>
      </w:pPr>
      <w:r>
        <w:rPr>
          <w:noProof/>
          <w:lang w:eastAsia="en-GB"/>
        </w:rPr>
        <w:drawing>
          <wp:inline distT="0" distB="0" distL="0" distR="0">
            <wp:extent cx="4419600" cy="2733675"/>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srcRect l="23513" t="26416" r="62586" b="47475"/>
                    <a:stretch>
                      <a:fillRect/>
                    </a:stretch>
                  </pic:blipFill>
                  <pic:spPr bwMode="auto">
                    <a:xfrm>
                      <a:off x="0" y="0"/>
                      <a:ext cx="4419600" cy="2733675"/>
                    </a:xfrm>
                    <a:prstGeom prst="rect">
                      <a:avLst/>
                    </a:prstGeom>
                    <a:noFill/>
                    <a:ln w="9525">
                      <a:noFill/>
                      <a:miter lim="800000"/>
                      <a:headEnd/>
                      <a:tailEnd/>
                    </a:ln>
                  </pic:spPr>
                </pic:pic>
              </a:graphicData>
            </a:graphic>
          </wp:inline>
        </w:drawing>
      </w:r>
      <w:r w:rsidR="0018157E">
        <w:br/>
        <w:t xml:space="preserve"> </w:t>
      </w:r>
      <w:r w:rsidR="0018157E">
        <w:tab/>
        <w:t>The pie chart does indeed show the main defects are surface finish and blow holes which mean these will be my focus leading into the next are of this investigation. The pie chart key is displayed on the bottom of the pie chart indicating which colour responds to which section of the pie chart. It displays the total amount of defects across the board. The raw data table which this pie chart was extracted from is shown below.</w:t>
      </w:r>
      <w:r w:rsidR="0018157E">
        <w:br/>
      </w:r>
      <w:r w:rsidR="0018157E">
        <w:br/>
      </w:r>
    </w:p>
    <w:p w:rsidR="009B54FA" w:rsidRPr="0018157E" w:rsidRDefault="0018157E" w:rsidP="0018157E">
      <w:pPr>
        <w:ind w:left="360"/>
        <w:rPr>
          <w:sz w:val="28"/>
          <w:szCs w:val="28"/>
          <w:u w:val="single"/>
        </w:rPr>
      </w:pPr>
      <w:r>
        <w:br/>
      </w:r>
      <w:r>
        <w:br/>
      </w:r>
      <w:r>
        <w:br/>
      </w:r>
      <w:r w:rsidR="00DA724F">
        <w:br/>
      </w:r>
    </w:p>
    <w:p w:rsidR="00136E06" w:rsidRDefault="00136E06" w:rsidP="009B54FA">
      <w:pPr>
        <w:pStyle w:val="ListParagraph"/>
      </w:pPr>
      <w:r>
        <w:br/>
      </w:r>
      <w:r>
        <w:br/>
        <w:t xml:space="preserve"> </w:t>
      </w:r>
      <w:r>
        <w:tab/>
      </w:r>
    </w:p>
    <w:p w:rsidR="0018157E" w:rsidRDefault="0018157E" w:rsidP="009B54FA">
      <w:pPr>
        <w:pStyle w:val="ListParagraph"/>
      </w:pPr>
    </w:p>
    <w:p w:rsidR="0018157E" w:rsidRDefault="001C55F4" w:rsidP="0018157E">
      <w:pPr>
        <w:pStyle w:val="ListParagraph"/>
        <w:numPr>
          <w:ilvl w:val="0"/>
          <w:numId w:val="1"/>
        </w:numPr>
        <w:rPr>
          <w:sz w:val="28"/>
          <w:szCs w:val="28"/>
          <w:u w:val="single"/>
        </w:rPr>
      </w:pPr>
      <w:r>
        <w:rPr>
          <w:sz w:val="28"/>
          <w:szCs w:val="28"/>
          <w:u w:val="single"/>
        </w:rPr>
        <w:lastRenderedPageBreak/>
        <w:t>Root Cause Analysis</w:t>
      </w:r>
      <w:r>
        <w:rPr>
          <w:sz w:val="28"/>
          <w:szCs w:val="28"/>
          <w:u w:val="single"/>
        </w:rPr>
        <w:br/>
      </w:r>
      <w:r>
        <w:rPr>
          <w:sz w:val="28"/>
          <w:szCs w:val="28"/>
          <w:u w:val="single"/>
        </w:rPr>
        <w:br/>
      </w:r>
      <w:r w:rsidRPr="001C55F4">
        <w:rPr>
          <w:sz w:val="28"/>
          <w:szCs w:val="28"/>
        </w:rPr>
        <w:t xml:space="preserve"> </w:t>
      </w:r>
      <w:r w:rsidRPr="001C55F4">
        <w:rPr>
          <w:sz w:val="28"/>
          <w:szCs w:val="28"/>
        </w:rPr>
        <w:tab/>
      </w:r>
      <w:r>
        <w:t xml:space="preserve">Root cause analysis will allow for the breakdown of what the operations are doing and likely causes which are creating </w:t>
      </w:r>
      <w:r w:rsidR="009B3308">
        <w:t>this specific bad surface</w:t>
      </w:r>
      <w:r>
        <w:t xml:space="preserve"> finish. During this two different </w:t>
      </w:r>
      <w:r w:rsidR="00994E92">
        <w:t>six sigma techniques. The techniques are the 5 whys and the Ishikawa or fishbone diagram.</w:t>
      </w:r>
      <w:r w:rsidR="000A45AB">
        <w:br/>
      </w:r>
      <w:r w:rsidR="000A45AB">
        <w:br/>
        <w:t xml:space="preserve"> </w:t>
      </w:r>
      <w:r w:rsidR="000A45AB">
        <w:tab/>
        <w:t xml:space="preserve">The Ishikawa diagram has a problem at the end acting as a source which all the added lines or structures protrude from. These sections are split into all the sections which could be affecting the final product and causing these problems. It is not used as a quick fix but more of a map off the different influences upon a specific operation or outcome. </w:t>
      </w:r>
      <w:r w:rsidR="000A45AB" w:rsidRPr="000A45AB">
        <w:t>“</w:t>
      </w:r>
      <w:r w:rsidR="000A45AB" w:rsidRPr="000A45AB">
        <w:rPr>
          <w:rFonts w:cstheme="minorHAnsi"/>
          <w:shd w:val="clear" w:color="auto" w:fill="FBFBFB"/>
        </w:rPr>
        <w:t>That way you can solve the problem completely, first time round, rather than just addressing part of it and having the problem run on and on.”</w:t>
      </w:r>
      <w:r w:rsidR="000A45AB" w:rsidRPr="000A45AB">
        <w:rPr>
          <w:rFonts w:ascii="Arial" w:hAnsi="Arial" w:cs="Arial"/>
          <w:sz w:val="27"/>
          <w:szCs w:val="27"/>
          <w:shd w:val="clear" w:color="auto" w:fill="FBFBFB"/>
        </w:rPr>
        <w:t xml:space="preserve"> </w:t>
      </w:r>
      <w:sdt>
        <w:sdtPr>
          <w:rPr>
            <w:rFonts w:cstheme="minorHAnsi"/>
            <w:shd w:val="clear" w:color="auto" w:fill="FBFBFB"/>
          </w:rPr>
          <w:id w:val="21558532"/>
          <w:citation/>
        </w:sdtPr>
        <w:sdtContent>
          <w:r w:rsidR="00726EA7" w:rsidRPr="000A45AB">
            <w:rPr>
              <w:rFonts w:cstheme="minorHAnsi"/>
              <w:shd w:val="clear" w:color="auto" w:fill="FBFBFB"/>
            </w:rPr>
            <w:fldChar w:fldCharType="begin"/>
          </w:r>
          <w:r w:rsidR="000A45AB" w:rsidRPr="000A45AB">
            <w:rPr>
              <w:rFonts w:cstheme="minorHAnsi"/>
              <w:shd w:val="clear" w:color="auto" w:fill="FBFBFB"/>
            </w:rPr>
            <w:instrText xml:space="preserve"> CITATION Eme16 \l 2057 </w:instrText>
          </w:r>
          <w:r w:rsidR="00726EA7" w:rsidRPr="000A45AB">
            <w:rPr>
              <w:rFonts w:cstheme="minorHAnsi"/>
              <w:shd w:val="clear" w:color="auto" w:fill="FBFBFB"/>
            </w:rPr>
            <w:fldChar w:fldCharType="separate"/>
          </w:r>
          <w:r w:rsidR="00377BB4" w:rsidRPr="00377BB4">
            <w:rPr>
              <w:rFonts w:cstheme="minorHAnsi"/>
              <w:noProof/>
              <w:shd w:val="clear" w:color="auto" w:fill="FBFBFB"/>
            </w:rPr>
            <w:t>(Emerald Works, 2016)</w:t>
          </w:r>
          <w:r w:rsidR="00726EA7" w:rsidRPr="000A45AB">
            <w:rPr>
              <w:rFonts w:cstheme="minorHAnsi"/>
              <w:shd w:val="clear" w:color="auto" w:fill="FBFBFB"/>
            </w:rPr>
            <w:fldChar w:fldCharType="end"/>
          </w:r>
        </w:sdtContent>
      </w:sdt>
      <w:r w:rsidR="000A45AB">
        <w:rPr>
          <w:rFonts w:cstheme="minorHAnsi"/>
          <w:shd w:val="clear" w:color="auto" w:fill="FBFBFB"/>
        </w:rPr>
        <w:t xml:space="preserve">. </w:t>
      </w:r>
      <w:r w:rsidR="00B10BEA">
        <w:rPr>
          <w:rFonts w:cstheme="minorHAnsi"/>
          <w:shd w:val="clear" w:color="auto" w:fill="FBFBFB"/>
        </w:rPr>
        <w:t>This is the six sigma way of thinking which results in solving the problem at a root level instead of a surface level which most companies have been doing for years before six sigma.</w:t>
      </w:r>
      <w:r w:rsidR="00B10BEA">
        <w:rPr>
          <w:rFonts w:cstheme="minorHAnsi"/>
          <w:shd w:val="clear" w:color="auto" w:fill="FBFBFB"/>
        </w:rPr>
        <w:br/>
      </w:r>
      <w:r w:rsidR="00600C12">
        <w:rPr>
          <w:rFonts w:cstheme="minorHAnsi"/>
          <w:shd w:val="clear" w:color="auto" w:fill="FBFBFB"/>
        </w:rPr>
        <w:br/>
      </w:r>
      <w:r w:rsidR="000364DA">
        <w:rPr>
          <w:rFonts w:cstheme="minorHAnsi"/>
          <w:shd w:val="clear" w:color="auto" w:fill="FBFBFB"/>
        </w:rPr>
        <w:t xml:space="preserve"> </w:t>
      </w:r>
      <w:r w:rsidR="000364DA">
        <w:rPr>
          <w:rFonts w:cstheme="minorHAnsi"/>
          <w:shd w:val="clear" w:color="auto" w:fill="FBFBFB"/>
        </w:rPr>
        <w:tab/>
        <w:t xml:space="preserve">Each section is dissected as shown on the next page into six different categories. For measure </w:t>
      </w:r>
      <w:r w:rsidR="0006555C">
        <w:rPr>
          <w:rFonts w:cstheme="minorHAnsi"/>
          <w:shd w:val="clear" w:color="auto" w:fill="FBFBFB"/>
        </w:rPr>
        <w:t>the main thing which spring to mind are equipment markings which would damaged or ruin the finish of a part and incorrect size causing correction cuts which will not give the same finish as the original.</w:t>
      </w:r>
      <w:r w:rsidR="0006555C">
        <w:rPr>
          <w:rFonts w:cstheme="minorHAnsi"/>
          <w:shd w:val="clear" w:color="auto" w:fill="FBFBFB"/>
        </w:rPr>
        <w:br/>
      </w:r>
      <w:r w:rsidR="0006555C">
        <w:rPr>
          <w:rFonts w:cstheme="minorHAnsi"/>
          <w:shd w:val="clear" w:color="auto" w:fill="FBFBFB"/>
        </w:rPr>
        <w:br/>
        <w:t xml:space="preserve"> </w:t>
      </w:r>
      <w:r w:rsidR="0006555C">
        <w:rPr>
          <w:rFonts w:cstheme="minorHAnsi"/>
          <w:shd w:val="clear" w:color="auto" w:fill="FBFBFB"/>
        </w:rPr>
        <w:tab/>
        <w:t>For People the main issue could come from inexperience, this would hold back operators obtaining the correct finish as they don’t understand the optimum way to create the finish. This goes hand in hand with the next on the list which is bad communication. This means that employees with good experience are not communicating to the others allowing them to create these bad finishes.</w:t>
      </w:r>
      <w:r w:rsidR="0006555C">
        <w:rPr>
          <w:rFonts w:cstheme="minorHAnsi"/>
          <w:shd w:val="clear" w:color="auto" w:fill="FBFBFB"/>
        </w:rPr>
        <w:br/>
      </w:r>
      <w:r w:rsidR="0006555C">
        <w:rPr>
          <w:rFonts w:cstheme="minorHAnsi"/>
          <w:shd w:val="clear" w:color="auto" w:fill="FBFBFB"/>
        </w:rPr>
        <w:br/>
        <w:t xml:space="preserve"> </w:t>
      </w:r>
      <w:r w:rsidR="0006555C">
        <w:rPr>
          <w:rFonts w:cstheme="minorHAnsi"/>
          <w:shd w:val="clear" w:color="auto" w:fill="FBFBFB"/>
        </w:rPr>
        <w:tab/>
      </w:r>
      <w:r w:rsidR="00F56D82">
        <w:rPr>
          <w:rFonts w:cstheme="minorHAnsi"/>
          <w:shd w:val="clear" w:color="auto" w:fill="FBFBFB"/>
        </w:rPr>
        <w:t xml:space="preserve">Environmental contains everything that is around the operator or factory. One big item which is moisture could cause the components to begin to rust. This would contribute highly to the surface finish becoming bad over time especially if this item is being stock pilled. Unclean work stations will cause excess material and other substances interacting with the component and could damage or corrode the component destroying the finish. </w:t>
      </w:r>
      <w:r w:rsidR="00F56D82">
        <w:rPr>
          <w:rFonts w:cstheme="minorHAnsi"/>
          <w:shd w:val="clear" w:color="auto" w:fill="FBFBFB"/>
        </w:rPr>
        <w:br/>
      </w:r>
      <w:r w:rsidR="00F56D82">
        <w:rPr>
          <w:rFonts w:cstheme="minorHAnsi"/>
          <w:shd w:val="clear" w:color="auto" w:fill="FBFBFB"/>
        </w:rPr>
        <w:br/>
        <w:t xml:space="preserve"> </w:t>
      </w:r>
      <w:r w:rsidR="00F56D82">
        <w:rPr>
          <w:rFonts w:cstheme="minorHAnsi"/>
          <w:shd w:val="clear" w:color="auto" w:fill="FBFBFB"/>
        </w:rPr>
        <w:tab/>
        <w:t>The machines could be taking bigger cuts than expected if there is low maintenance or fresh tips are installed and the machine was not moved to compensate. The machine would give a bad finish more towards a rough finish if this is the case. This leads to the next point of bad tips specifically for machining processes but the same would apply for bad casts. Using these items once damaged or past their life recommendations could cause the resulting component to have a bad finish or even cut or cast in weird ways.</w:t>
      </w:r>
      <w:r w:rsidR="00F56D82">
        <w:rPr>
          <w:rFonts w:cstheme="minorHAnsi"/>
          <w:shd w:val="clear" w:color="auto" w:fill="FBFBFB"/>
        </w:rPr>
        <w:br/>
      </w:r>
      <w:r w:rsidR="00F56D82">
        <w:rPr>
          <w:rFonts w:cstheme="minorHAnsi"/>
          <w:shd w:val="clear" w:color="auto" w:fill="FBFBFB"/>
        </w:rPr>
        <w:br/>
      </w:r>
      <w:r w:rsidR="00F56D82">
        <w:rPr>
          <w:rFonts w:cstheme="minorHAnsi"/>
          <w:shd w:val="clear" w:color="auto" w:fill="FBFBFB"/>
        </w:rPr>
        <w:br/>
      </w:r>
      <w:r w:rsidR="00F56D82">
        <w:rPr>
          <w:rFonts w:cstheme="minorHAnsi"/>
          <w:shd w:val="clear" w:color="auto" w:fill="FBFBFB"/>
        </w:rPr>
        <w:br/>
      </w:r>
      <w:r w:rsidR="00F56D82">
        <w:rPr>
          <w:rFonts w:cstheme="minorHAnsi"/>
          <w:shd w:val="clear" w:color="auto" w:fill="FBFBFB"/>
        </w:rPr>
        <w:br/>
      </w:r>
      <w:r w:rsidR="00F56D82">
        <w:rPr>
          <w:rFonts w:cstheme="minorHAnsi"/>
          <w:shd w:val="clear" w:color="auto" w:fill="FBFBFB"/>
        </w:rPr>
        <w:br/>
        <w:t xml:space="preserve"> </w:t>
      </w:r>
      <w:r w:rsidR="00F56D82">
        <w:rPr>
          <w:rFonts w:cstheme="minorHAnsi"/>
          <w:shd w:val="clear" w:color="auto" w:fill="FBFBFB"/>
        </w:rPr>
        <w:tab/>
        <w:t xml:space="preserve">Methodology plays a big role in machining and casting. If there is no standardised </w:t>
      </w:r>
      <w:r w:rsidR="00F56D82">
        <w:rPr>
          <w:rFonts w:cstheme="minorHAnsi"/>
          <w:shd w:val="clear" w:color="auto" w:fill="FBFBFB"/>
        </w:rPr>
        <w:lastRenderedPageBreak/>
        <w:t>way/ company policy then all products will be leaving either different or defective. This would cause the surface finish to change and become bad more frequently. Rushing will cause bigger cuts and less regard for a component which will allow operators to pass a surface finish which is bad due to the component or product needing to be out the door at a specified time.</w:t>
      </w:r>
      <w:r w:rsidR="00600C12">
        <w:rPr>
          <w:rFonts w:cstheme="minorHAnsi"/>
          <w:shd w:val="clear" w:color="auto" w:fill="FBFBFB"/>
        </w:rPr>
        <w:br/>
      </w:r>
      <w:r w:rsidR="00600C12">
        <w:rPr>
          <w:rFonts w:cstheme="minorHAnsi"/>
          <w:shd w:val="clear" w:color="auto" w:fill="FBFBFB"/>
        </w:rPr>
        <w:br/>
      </w:r>
      <w:r w:rsidR="00F56D82">
        <w:rPr>
          <w:rFonts w:cstheme="minorHAnsi"/>
          <w:shd w:val="clear" w:color="auto" w:fill="FBFBFB"/>
        </w:rPr>
        <w:t xml:space="preserve"> </w:t>
      </w:r>
      <w:r w:rsidR="00F56D82">
        <w:rPr>
          <w:rFonts w:cstheme="minorHAnsi"/>
          <w:shd w:val="clear" w:color="auto" w:fill="FBFBFB"/>
        </w:rPr>
        <w:tab/>
        <w:t xml:space="preserve">Lastly </w:t>
      </w:r>
      <w:r w:rsidR="009B3308">
        <w:rPr>
          <w:rFonts w:cstheme="minorHAnsi"/>
          <w:shd w:val="clear" w:color="auto" w:fill="FBFBFB"/>
        </w:rPr>
        <w:t>are materials</w:t>
      </w:r>
      <w:r w:rsidR="00F56D82">
        <w:rPr>
          <w:rFonts w:cstheme="minorHAnsi"/>
          <w:shd w:val="clear" w:color="auto" w:fill="FBFBFB"/>
        </w:rPr>
        <w:t>. Materials are very important as bad materials could result in bad interactions with the machines and the tips may not be graded or cut well with a different material. This material should also be standardised to ensure the product will come out with good finishes and the same.</w:t>
      </w:r>
      <w:r w:rsidR="00B40E0A">
        <w:rPr>
          <w:rFonts w:cstheme="minorHAnsi"/>
          <w:shd w:val="clear" w:color="auto" w:fill="FBFBFB"/>
        </w:rPr>
        <w:t xml:space="preserve"> If the material is not the required one it may fail at the job or not cut correctly giving a bad finish once complete.</w:t>
      </w:r>
      <w:r w:rsidR="00600C12">
        <w:rPr>
          <w:rFonts w:cstheme="minorHAnsi"/>
          <w:shd w:val="clear" w:color="auto" w:fill="FBFBFB"/>
        </w:rPr>
        <w:br/>
      </w:r>
    </w:p>
    <w:p w:rsidR="00136E06" w:rsidRPr="00136E06" w:rsidRDefault="00726EA7" w:rsidP="0018157E">
      <w:r>
        <w:rPr>
          <w:noProof/>
          <w:lang w:eastAsia="en-GB"/>
        </w:rPr>
        <w:pict>
          <v:group id="_x0000_s1093" style="position:absolute;margin-left:-19.5pt;margin-top:4.35pt;width:389.7pt;height:184.5pt;z-index:251702784" coordorigin="1050,7230" coordsize="7794,3690">
            <v:shapetype id="_x0000_t32" coordsize="21600,21600" o:spt="32" o:oned="t" path="m,l21600,21600e" filled="f">
              <v:path arrowok="t" fillok="f" o:connecttype="none"/>
              <o:lock v:ext="edit" shapetype="t"/>
            </v:shapetype>
            <v:shape id="_x0000_s1029" type="#_x0000_t32" style="position:absolute;left:7545;top:8010;width:975;height:2910;flip:x y" o:connectortype="straight"/>
            <v:shape id="_x0000_s1035" type="#_x0000_t32" style="position:absolute;left:3030;top:8010;width:975;height:2910;flip:x y" o:connectortype="straight"/>
            <v:shape id="_x0000_s1036" type="#_x0000_t32" style="position:absolute;left:5505;top:8010;width:975;height:2910;flip:x y" o:connectortype="straight"/>
            <v:shapetype id="_x0000_t202" coordsize="21600,21600" o:spt="202" path="m,l,21600r21600,l21600,xe">
              <v:stroke joinstyle="miter"/>
              <v:path gradientshapeok="t" o:connecttype="rect"/>
            </v:shapetype>
            <v:shape id="_x0000_s1040" type="#_x0000_t202" style="position:absolute;left:2085;top:7230;width:1824;height:780;mso-width-relative:margin;mso-height-relative:margin" stroked="f">
              <v:textbox>
                <w:txbxContent>
                  <w:p w:rsidR="00570AEE" w:rsidRDefault="00570AEE" w:rsidP="00570AEE">
                    <w:r>
                      <w:t>Measurement</w:t>
                    </w:r>
                  </w:p>
                </w:txbxContent>
              </v:textbox>
            </v:shape>
            <v:shape id="_x0000_s1041" type="#_x0000_t202" style="position:absolute;left:4656;top:7230;width:1824;height:780;mso-width-relative:margin;mso-height-relative:margin" stroked="f">
              <v:textbox>
                <w:txbxContent>
                  <w:p w:rsidR="00570AEE" w:rsidRDefault="00570AEE" w:rsidP="00570AEE">
                    <w:r>
                      <w:t>People</w:t>
                    </w:r>
                  </w:p>
                </w:txbxContent>
              </v:textbox>
            </v:shape>
            <v:shape id="_x0000_s1042" type="#_x0000_t202" style="position:absolute;left:7020;top:7230;width:1824;height:780;mso-width-relative:margin;mso-height-relative:margin" stroked="f">
              <v:textbox>
                <w:txbxContent>
                  <w:p w:rsidR="00570AEE" w:rsidRDefault="00570AEE" w:rsidP="00570AEE">
                    <w:r>
                      <w:t>Environment</w:t>
                    </w:r>
                  </w:p>
                </w:txbxContent>
              </v:textbox>
            </v:shape>
            <v:shape id="_x0000_s1046" type="#_x0000_t32" style="position:absolute;left:6975;top:8715;width:810;height:0;flip:x" o:connectortype="straight"/>
            <v:shape id="_x0000_s1047" type="#_x0000_t32" style="position:absolute;left:7185;top:9270;width:810;height:0;flip:x" o:connectortype="straight"/>
            <v:shape id="_x0000_s1048" type="#_x0000_t32" style="position:absolute;left:7395;top:9990;width:810;height:0;flip:x" o:connectortype="straight"/>
            <v:shape id="_x0000_s1049" type="#_x0000_t32" style="position:absolute;left:4875;top:8610;width:810;height:0;flip:x" o:connectortype="straight"/>
            <v:shape id="_x0000_s1050" type="#_x0000_t32" style="position:absolute;left:5100;top:9270;width:810;height:0;flip:x" o:connectortype="straight"/>
            <v:shape id="_x0000_s1051" type="#_x0000_t32" style="position:absolute;left:2355;top:8610;width:885;height:1;flip:x" o:connectortype="straight"/>
            <v:shape id="_x0000_s1052" type="#_x0000_t32" style="position:absolute;left:5301;top:9987;width:954;height:3;flip:x" o:connectortype="straight"/>
            <v:shape id="_x0000_s1053" type="#_x0000_t32" style="position:absolute;left:2625;top:9270;width:810;height:0;flip:x" o:connectortype="straight"/>
            <v:shape id="_x0000_s1054" type="#_x0000_t32" style="position:absolute;left:2865;top:9990;width:810;height:0;flip:x" o:connectortype="straight"/>
            <v:shape id="_x0000_s1064" type="#_x0000_t202" style="position:absolute;left:1201;top:8170;width:1829;height:755;mso-width-relative:margin;mso-height-relative:margin" stroked="f">
              <v:textbox style="mso-next-textbox:#_x0000_s1064">
                <w:txbxContent>
                  <w:p w:rsidR="00D146DF" w:rsidRDefault="00DF74E8">
                    <w:r>
                      <w:t>Equipment marking</w:t>
                    </w:r>
                  </w:p>
                </w:txbxContent>
              </v:textbox>
            </v:shape>
            <v:shape id="_x0000_s1075" type="#_x0000_t202" style="position:absolute;left:3570;top:8170;width:1829;height:440;mso-width-relative:margin;mso-height-relative:margin" stroked="f">
              <v:textbox style="mso-next-textbox:#_x0000_s1075">
                <w:txbxContent>
                  <w:p w:rsidR="00D146DF" w:rsidRDefault="00D61949" w:rsidP="00D146DF">
                    <w:r>
                      <w:t>Inexperience</w:t>
                    </w:r>
                  </w:p>
                </w:txbxContent>
              </v:textbox>
            </v:shape>
            <v:shape id="_x0000_s1076" type="#_x0000_t202" style="position:absolute;left:5821;top:8275;width:1829;height:440;mso-width-relative:margin;mso-height-relative:margin" stroked="f">
              <v:textbox style="mso-next-textbox:#_x0000_s1076">
                <w:txbxContent>
                  <w:p w:rsidR="00D146DF" w:rsidRDefault="00F56D82" w:rsidP="00D146DF">
                    <w:r>
                      <w:t>Moisture</w:t>
                    </w:r>
                  </w:p>
                </w:txbxContent>
              </v:textbox>
            </v:shape>
            <v:shape id="_x0000_s1077" type="#_x0000_t202" style="position:absolute;left:5956;top:8830;width:1829;height:440;mso-width-relative:margin;mso-height-relative:margin" stroked="f">
              <v:textbox style="mso-next-textbox:#_x0000_s1077">
                <w:txbxContent>
                  <w:p w:rsidR="00D146DF" w:rsidRDefault="00DF74E8" w:rsidP="00D146DF">
                    <w:r>
                      <w:t>Unclean stations</w:t>
                    </w:r>
                  </w:p>
                </w:txbxContent>
              </v:textbox>
            </v:shape>
            <v:shape id="_x0000_s1078" type="#_x0000_t202" style="position:absolute;left:6166;top:9547;width:1829;height:440;mso-width-relative:margin;mso-height-relative:margin" stroked="f">
              <v:textbox style="mso-next-textbox:#_x0000_s1078">
                <w:txbxContent>
                  <w:p w:rsidR="00D146DF" w:rsidRDefault="002374D7" w:rsidP="00D146DF">
                    <w:r>
                      <w:t>Bad Lighting</w:t>
                    </w:r>
                  </w:p>
                </w:txbxContent>
              </v:textbox>
            </v:shape>
            <v:shape id="_x0000_s1079" type="#_x0000_t202" style="position:absolute;left:3909;top:8830;width:1829;height:440;mso-width-relative:margin;mso-height-relative:margin" stroked="f">
              <v:textbox style="mso-next-textbox:#_x0000_s1079">
                <w:txbxContent>
                  <w:p w:rsidR="00D146DF" w:rsidRDefault="00DF74E8" w:rsidP="00D146DF">
                    <w:r>
                      <w:t>Careless</w:t>
                    </w:r>
                  </w:p>
                </w:txbxContent>
              </v:textbox>
            </v:shape>
            <v:shape id="_x0000_s1080" type="#_x0000_t202" style="position:absolute;left:1050;top:8830;width:1965;height:935;mso-width-relative:margin;mso-height-relative:margin" stroked="f">
              <v:textbox style="mso-next-textbox:#_x0000_s1080">
                <w:txbxContent>
                  <w:p w:rsidR="00D146DF" w:rsidRDefault="002374D7" w:rsidP="00D146DF">
                    <w:r>
                      <w:t>Incorrect size causing more cuts</w:t>
                    </w:r>
                  </w:p>
                </w:txbxContent>
              </v:textbox>
            </v:shape>
            <v:shape id="_x0000_s1082" type="#_x0000_t202" style="position:absolute;left:3825;top:9550;width:2131;height:440;mso-width-relative:margin;mso-height-relative:margin" stroked="f">
              <v:textbox style="mso-next-textbox:#_x0000_s1082">
                <w:txbxContent>
                  <w:p w:rsidR="00D146DF" w:rsidRDefault="0006555C" w:rsidP="00D146DF">
                    <w:r>
                      <w:t>Bad Communication</w:t>
                    </w:r>
                  </w:p>
                </w:txbxContent>
              </v:textbox>
            </v:shape>
          </v:group>
        </w:pict>
      </w:r>
      <w:r w:rsidR="0018157E">
        <w:br/>
      </w:r>
      <w:r w:rsidR="0018157E">
        <w:br/>
      </w:r>
    </w:p>
    <w:p w:rsidR="00136E06" w:rsidRPr="00136E06" w:rsidRDefault="00136E06" w:rsidP="00136E06"/>
    <w:p w:rsidR="00136E06" w:rsidRPr="00136E06" w:rsidRDefault="00136E06" w:rsidP="00136E06"/>
    <w:p w:rsidR="00136E06" w:rsidRPr="00136E06" w:rsidRDefault="00136E06" w:rsidP="00136E06"/>
    <w:p w:rsidR="00136E06" w:rsidRPr="00136E06" w:rsidRDefault="00136E06" w:rsidP="00136E06"/>
    <w:p w:rsidR="00136E06" w:rsidRPr="00136E06" w:rsidRDefault="00726EA7" w:rsidP="00136E06">
      <w:r w:rsidRPr="00726EA7">
        <w:rPr>
          <w:noProof/>
          <w:lang w:val="en-US" w:eastAsia="zh-TW"/>
        </w:rPr>
        <w:pict>
          <v:shape id="_x0000_s1034" type="#_x0000_t202" style="position:absolute;margin-left:405.75pt;margin-top:12pt;width:91.2pt;height:39pt;z-index:251668480;mso-width-relative:margin;mso-height-relative:margin">
            <v:textbox style="mso-next-textbox:#_x0000_s1034">
              <w:txbxContent>
                <w:p w:rsidR="00D7754F" w:rsidRDefault="00D7754F">
                  <w:r>
                    <w:t>Bad Surface Finish</w:t>
                  </w:r>
                </w:p>
              </w:txbxContent>
            </v:textbox>
          </v:shape>
        </w:pict>
      </w:r>
    </w:p>
    <w:p w:rsidR="00136E06" w:rsidRPr="00136E06" w:rsidRDefault="00726EA7" w:rsidP="00136E06">
      <w:r>
        <w:rPr>
          <w:noProof/>
          <w:lang w:eastAsia="en-GB"/>
        </w:rPr>
        <w:pict>
          <v:shape id="_x0000_s1083" type="#_x0000_t202" style="position:absolute;margin-left:-15.75pt;margin-top:8.8pt;width:139.2pt;height:22pt;z-index:251708416;mso-width-relative:margin;mso-height-relative:margin" stroked="f">
            <v:textbox style="mso-next-textbox:#_x0000_s1083">
              <w:txbxContent>
                <w:p w:rsidR="00D146DF" w:rsidRDefault="00DF74E8" w:rsidP="00D146DF">
                  <w:r>
                    <w:t>Bigger cuts than expected</w:t>
                  </w:r>
                </w:p>
              </w:txbxContent>
            </v:textbox>
          </v:shape>
        </w:pict>
      </w:r>
      <w:r>
        <w:rPr>
          <w:noProof/>
          <w:lang w:eastAsia="en-GB"/>
        </w:rPr>
        <w:pict>
          <v:shape id="_x0000_s1087" type="#_x0000_t202" style="position:absolute;margin-left:254.3pt;margin-top:8.8pt;width:91.45pt;height:22pt;z-index:251712512;mso-width-relative:margin;mso-height-relative:margin" stroked="f">
            <v:textbox style="mso-next-textbox:#_x0000_s1087">
              <w:txbxContent>
                <w:p w:rsidR="00D146DF" w:rsidRDefault="002374D7" w:rsidP="00D146DF">
                  <w:r>
                    <w:t>Bad casts</w:t>
                  </w:r>
                </w:p>
              </w:txbxContent>
            </v:textbox>
          </v:shape>
        </w:pict>
      </w:r>
      <w:r>
        <w:rPr>
          <w:noProof/>
          <w:lang w:eastAsia="en-GB"/>
        </w:rPr>
        <w:pict>
          <v:shape id="_x0000_s1086" type="#_x0000_t202" style="position:absolute;margin-left:149.3pt;margin-top:8.8pt;width:91.45pt;height:22pt;z-index:251711488;mso-width-relative:margin;mso-height-relative:margin" stroked="f">
            <v:textbox style="mso-next-textbox:#_x0000_s1086">
              <w:txbxContent>
                <w:p w:rsidR="00D146DF" w:rsidRDefault="00DF74E8" w:rsidP="00D146DF">
                  <w:r>
                    <w:t xml:space="preserve">No standard </w:t>
                  </w:r>
                </w:p>
              </w:txbxContent>
            </v:textbox>
          </v:shape>
        </w:pict>
      </w:r>
      <w:r>
        <w:rPr>
          <w:noProof/>
          <w:lang w:eastAsia="en-GB"/>
        </w:rPr>
        <w:pict>
          <v:shape id="_x0000_s1038" type="#_x0000_t32" style="position:absolute;margin-left:106.5pt;margin-top:5.3pt;width:21.75pt;height:128.25pt;flip:x;z-index:251672576" o:connectortype="straight"/>
        </w:pict>
      </w:r>
      <w:r>
        <w:rPr>
          <w:noProof/>
          <w:lang w:eastAsia="en-GB"/>
        </w:rPr>
        <w:pict>
          <v:shape id="_x0000_s1037" type="#_x0000_t32" style="position:absolute;margin-left:230.25pt;margin-top:5.3pt;width:21.75pt;height:128.25pt;flip:x;z-index:251671552" o:connectortype="straight"/>
        </w:pict>
      </w:r>
      <w:r>
        <w:rPr>
          <w:noProof/>
          <w:lang w:eastAsia="en-GB"/>
        </w:rPr>
        <w:pict>
          <v:shape id="_x0000_s1032" type="#_x0000_t32" style="position:absolute;margin-left:332.25pt;margin-top:5.3pt;width:21.75pt;height:128.25pt;flip:x;z-index:251665408" o:connectortype="straight"/>
        </w:pict>
      </w:r>
      <w:r>
        <w:rPr>
          <w:noProof/>
          <w:lang w:eastAsia="en-GB"/>
        </w:rPr>
        <w:pict>
          <v:shape id="_x0000_s1026" type="#_x0000_t32" style="position:absolute;margin-left:59.25pt;margin-top:5.3pt;width:346.5pt;height:0;z-index:251659264" o:connectortype="straight">
            <v:stroke endarrow="block"/>
          </v:shape>
        </w:pict>
      </w:r>
    </w:p>
    <w:p w:rsidR="00136E06" w:rsidRPr="00136E06" w:rsidRDefault="00726EA7" w:rsidP="00136E06">
      <w:r>
        <w:rPr>
          <w:noProof/>
          <w:lang w:eastAsia="en-GB"/>
        </w:rPr>
        <w:pict>
          <v:shape id="_x0000_s1088" type="#_x0000_t202" style="position:absolute;margin-left:252pt;margin-top:5.4pt;width:65.25pt;height:39.7pt;z-index:251713536;mso-width-relative:margin;mso-height-relative:margin" stroked="f">
            <v:textbox style="mso-next-textbox:#_x0000_s1088">
              <w:txbxContent>
                <w:p w:rsidR="00D146DF" w:rsidRDefault="00DF74E8" w:rsidP="00D146DF">
                  <w:r>
                    <w:t>Incorrect material</w:t>
                  </w:r>
                </w:p>
              </w:txbxContent>
            </v:textbox>
          </v:shape>
        </w:pict>
      </w:r>
      <w:r>
        <w:rPr>
          <w:noProof/>
          <w:lang w:eastAsia="en-GB"/>
        </w:rPr>
        <w:pict>
          <v:shape id="_x0000_s1084" type="#_x0000_t202" style="position:absolute;margin-left:-30.75pt;margin-top:17.2pt;width:150pt;height:22pt;z-index:251709440;mso-width-relative:margin;mso-height-relative:margin" stroked="f">
            <v:textbox style="mso-next-textbox:#_x0000_s1084">
              <w:txbxContent>
                <w:p w:rsidR="00D146DF" w:rsidRDefault="00D61949" w:rsidP="00D146DF">
                  <w:r>
                    <w:t>Incorrect speeds and feeds</w:t>
                  </w:r>
                </w:p>
              </w:txbxContent>
            </v:textbox>
          </v:shape>
        </w:pict>
      </w:r>
      <w:r>
        <w:rPr>
          <w:noProof/>
          <w:lang w:eastAsia="en-GB"/>
        </w:rPr>
        <w:pict>
          <v:shape id="_x0000_s1089" type="#_x0000_t202" style="position:absolute;margin-left:144.85pt;margin-top:12.4pt;width:91.45pt;height:22pt;z-index:251714560;mso-width-relative:margin;mso-height-relative:margin" stroked="f">
            <v:textbox style="mso-next-textbox:#_x0000_s1089">
              <w:txbxContent>
                <w:p w:rsidR="00D146DF" w:rsidRDefault="00DF74E8" w:rsidP="00D146DF">
                  <w:r>
                    <w:t>Rushing</w:t>
                  </w:r>
                </w:p>
              </w:txbxContent>
            </v:textbox>
          </v:shape>
        </w:pict>
      </w:r>
      <w:r>
        <w:rPr>
          <w:noProof/>
          <w:lang w:eastAsia="en-GB"/>
        </w:rPr>
        <w:pict>
          <v:shape id="_x0000_s1063" type="#_x0000_t32" style="position:absolute;margin-left:310.5pt;margin-top:5.4pt;width:40.5pt;height:0;flip:x;z-index:251697152" o:connectortype="straight"/>
        </w:pict>
      </w:r>
      <w:r>
        <w:rPr>
          <w:noProof/>
          <w:lang w:eastAsia="en-GB"/>
        </w:rPr>
        <w:pict>
          <v:shape id="_x0000_s1057" type="#_x0000_t32" style="position:absolute;margin-left:207pt;margin-top:5.4pt;width:40.5pt;height:0;flip:x;z-index:251691008" o:connectortype="straight"/>
        </w:pict>
      </w:r>
      <w:r>
        <w:rPr>
          <w:noProof/>
          <w:lang w:eastAsia="en-GB"/>
        </w:rPr>
        <w:pict>
          <v:shape id="_x0000_s1060" type="#_x0000_t32" style="position:absolute;margin-left:86.25pt;margin-top:5.4pt;width:40.5pt;height:0;flip:x;z-index:251694080" o:connectortype="straight"/>
        </w:pict>
      </w:r>
    </w:p>
    <w:p w:rsidR="00136E06" w:rsidRPr="00136E06" w:rsidRDefault="00726EA7" w:rsidP="00136E06">
      <w:r>
        <w:rPr>
          <w:noProof/>
          <w:lang w:eastAsia="en-GB"/>
        </w:rPr>
        <w:pict>
          <v:shape id="_x0000_s1062" type="#_x0000_t32" style="position:absolute;margin-left:300pt;margin-top:13.7pt;width:45.75pt;height:.05pt;flip:x;z-index:251696128" o:connectortype="straight"/>
        </w:pict>
      </w:r>
      <w:r>
        <w:rPr>
          <w:noProof/>
          <w:lang w:eastAsia="en-GB"/>
        </w:rPr>
        <w:pict>
          <v:shape id="_x0000_s1056" type="#_x0000_t32" style="position:absolute;margin-left:200.25pt;margin-top:13.7pt;width:40.5pt;height:0;flip:x;z-index:251689984" o:connectortype="straight"/>
        </w:pict>
      </w:r>
      <w:r>
        <w:rPr>
          <w:noProof/>
          <w:lang w:eastAsia="en-GB"/>
        </w:rPr>
        <w:pict>
          <v:shape id="_x0000_s1059" type="#_x0000_t32" style="position:absolute;margin-left:78.75pt;margin-top:13.7pt;width:40.5pt;height:0;flip:x;z-index:251693056" o:connectortype="straight"/>
        </w:pict>
      </w:r>
    </w:p>
    <w:p w:rsidR="00136E06" w:rsidRPr="00136E06" w:rsidRDefault="00726EA7" w:rsidP="00136E06">
      <w:r>
        <w:rPr>
          <w:noProof/>
          <w:lang w:eastAsia="en-GB"/>
        </w:rPr>
        <w:pict>
          <v:shape id="_x0000_s1085" type="#_x0000_t202" style="position:absolute;margin-left:20.3pt;margin-top:2.25pt;width:91.45pt;height:32.5pt;z-index:251710464;mso-width-relative:margin;mso-height-relative:margin" stroked="f">
            <v:textbox style="mso-next-textbox:#_x0000_s1085">
              <w:txbxContent>
                <w:p w:rsidR="00D146DF" w:rsidRDefault="00D61949" w:rsidP="00D146DF">
                  <w:r>
                    <w:t>Machine tips are bad</w:t>
                  </w:r>
                </w:p>
              </w:txbxContent>
            </v:textbox>
          </v:shape>
        </w:pict>
      </w:r>
      <w:r>
        <w:rPr>
          <w:noProof/>
          <w:lang w:eastAsia="en-GB"/>
        </w:rPr>
        <w:pict>
          <v:shape id="_x0000_s1090" type="#_x0000_t202" style="position:absolute;margin-left:240.8pt;margin-top:2.25pt;width:91.45pt;height:22pt;z-index:251715584;mso-width-relative:margin;mso-height-relative:margin" stroked="f">
            <v:textbox style="mso-next-textbox:#_x0000_s1090">
              <w:txbxContent>
                <w:p w:rsidR="00D146DF" w:rsidRDefault="00DF74E8" w:rsidP="00D146DF">
                  <w:r>
                    <w:t>Bad Material</w:t>
                  </w:r>
                </w:p>
              </w:txbxContent>
            </v:textbox>
          </v:shape>
        </w:pict>
      </w:r>
      <w:r>
        <w:rPr>
          <w:noProof/>
          <w:lang w:eastAsia="en-GB"/>
        </w:rPr>
        <w:pict>
          <v:shape id="_x0000_s1091" type="#_x0000_t202" style="position:absolute;margin-left:132.05pt;margin-top:2.25pt;width:91.45pt;height:22pt;z-index:251716608;mso-width-relative:margin;mso-height-relative:margin" stroked="f">
            <v:textbox style="mso-next-textbox:#_x0000_s1091">
              <w:txbxContent>
                <w:p w:rsidR="00D146DF" w:rsidRDefault="002374D7" w:rsidP="00D146DF">
                  <w:r>
                    <w:t>Untrained</w:t>
                  </w:r>
                </w:p>
              </w:txbxContent>
            </v:textbox>
          </v:shape>
        </w:pict>
      </w:r>
      <w:r>
        <w:rPr>
          <w:noProof/>
          <w:lang w:eastAsia="en-GB"/>
        </w:rPr>
        <w:pict>
          <v:shape id="_x0000_s1055" type="#_x0000_t32" style="position:absolute;margin-left:193.05pt;margin-top:24.25pt;width:40.5pt;height:0;flip:x;z-index:251688960" o:connectortype="straight"/>
        </w:pict>
      </w:r>
      <w:r>
        <w:rPr>
          <w:noProof/>
          <w:lang w:eastAsia="en-GB"/>
        </w:rPr>
        <w:pict>
          <v:shape id="_x0000_s1058" type="#_x0000_t32" style="position:absolute;margin-left:71.25pt;margin-top:24.25pt;width:40.5pt;height:0;flip:x;z-index:251692032" o:connectortype="straight"/>
        </w:pict>
      </w:r>
    </w:p>
    <w:p w:rsidR="00136E06" w:rsidRDefault="00726EA7" w:rsidP="00136E06">
      <w:r>
        <w:rPr>
          <w:noProof/>
          <w:lang w:eastAsia="en-GB"/>
        </w:rPr>
        <w:pict>
          <v:shape id="_x0000_s1061" type="#_x0000_t32" style="position:absolute;margin-left:293.25pt;margin-top:2.55pt;width:45pt;height:.05pt;flip:x;z-index:251695104" o:connectortype="straight"/>
        </w:pict>
      </w:r>
    </w:p>
    <w:p w:rsidR="006F31B0" w:rsidRDefault="00726EA7" w:rsidP="00136E06">
      <w:pPr>
        <w:tabs>
          <w:tab w:val="left" w:pos="2205"/>
        </w:tabs>
      </w:pPr>
      <w:r>
        <w:rPr>
          <w:noProof/>
          <w:lang w:eastAsia="en-GB"/>
        </w:rPr>
        <w:pict>
          <v:shape id="_x0000_s1045" type="#_x0000_t202" style="position:absolute;margin-left:300.3pt;margin-top:6.35pt;width:91.2pt;height:39pt;z-index:251678720;mso-width-relative:margin;mso-height-relative:margin" stroked="f">
            <v:textbox style="mso-next-textbox:#_x0000_s1045">
              <w:txbxContent>
                <w:p w:rsidR="00570AEE" w:rsidRDefault="00570AEE" w:rsidP="00570AEE">
                  <w:r>
                    <w:t>Materials</w:t>
                  </w:r>
                </w:p>
              </w:txbxContent>
            </v:textbox>
          </v:shape>
        </w:pict>
      </w:r>
      <w:r>
        <w:rPr>
          <w:noProof/>
          <w:lang w:eastAsia="en-GB"/>
        </w:rPr>
        <w:pict>
          <v:shape id="_x0000_s1044" type="#_x0000_t202" style="position:absolute;margin-left:183pt;margin-top:6.35pt;width:91.2pt;height:39pt;z-index:251677696;mso-width-relative:margin;mso-height-relative:margin" stroked="f">
            <v:textbox style="mso-next-textbox:#_x0000_s1044">
              <w:txbxContent>
                <w:p w:rsidR="00570AEE" w:rsidRDefault="00570AEE" w:rsidP="00570AEE">
                  <w:r>
                    <w:t>Methods</w:t>
                  </w:r>
                </w:p>
              </w:txbxContent>
            </v:textbox>
          </v:shape>
        </w:pict>
      </w:r>
      <w:r>
        <w:rPr>
          <w:noProof/>
          <w:lang w:eastAsia="en-GB"/>
        </w:rPr>
        <w:pict>
          <v:shape id="_x0000_s1043" type="#_x0000_t202" style="position:absolute;margin-left:59.25pt;margin-top:6.35pt;width:91.2pt;height:39pt;z-index:251676672;mso-width-relative:margin;mso-height-relative:margin" stroked="f">
            <v:textbox style="mso-next-textbox:#_x0000_s1043">
              <w:txbxContent>
                <w:p w:rsidR="00570AEE" w:rsidRDefault="00570AEE" w:rsidP="00570AEE">
                  <w:r>
                    <w:t>Machines</w:t>
                  </w:r>
                </w:p>
              </w:txbxContent>
            </v:textbox>
          </v:shape>
        </w:pict>
      </w:r>
      <w:r w:rsidR="00136E06">
        <w:tab/>
      </w:r>
    </w:p>
    <w:p w:rsidR="00136E06" w:rsidRDefault="00136E06" w:rsidP="00136E06">
      <w:pPr>
        <w:tabs>
          <w:tab w:val="left" w:pos="2205"/>
        </w:tabs>
      </w:pPr>
    </w:p>
    <w:p w:rsidR="00136E06" w:rsidRDefault="00136E06" w:rsidP="00136E06">
      <w:pPr>
        <w:tabs>
          <w:tab w:val="left" w:pos="2205"/>
        </w:tabs>
      </w:pPr>
    </w:p>
    <w:p w:rsidR="00136E06" w:rsidRDefault="00CA63E5" w:rsidP="00136E06">
      <w:pPr>
        <w:tabs>
          <w:tab w:val="left" w:pos="2205"/>
        </w:tabs>
      </w:pPr>
      <w:r>
        <w:br/>
      </w:r>
    </w:p>
    <w:p w:rsidR="00136E06" w:rsidRDefault="00136E06" w:rsidP="00136E06">
      <w:pPr>
        <w:tabs>
          <w:tab w:val="left" w:pos="2205"/>
        </w:tabs>
      </w:pPr>
    </w:p>
    <w:p w:rsidR="00136E06" w:rsidRDefault="00136E06" w:rsidP="00136E06">
      <w:pPr>
        <w:tabs>
          <w:tab w:val="left" w:pos="2205"/>
        </w:tabs>
      </w:pPr>
    </w:p>
    <w:p w:rsidR="00652A1F" w:rsidRDefault="00726EA7" w:rsidP="009B3308">
      <w:pPr>
        <w:tabs>
          <w:tab w:val="left" w:pos="2205"/>
        </w:tabs>
        <w:ind w:left="720" w:firstLine="720"/>
      </w:pPr>
      <w:r w:rsidRPr="00726EA7">
        <w:rPr>
          <w:rFonts w:cstheme="minorHAnsi"/>
          <w:noProof/>
          <w:spacing w:val="-1"/>
          <w:shd w:val="clear" w:color="auto" w:fill="FFFFFF"/>
          <w:lang w:val="en-US" w:eastAsia="zh-TW"/>
        </w:rPr>
        <w:lastRenderedPageBreak/>
        <w:pict>
          <v:shape id="_x0000_s1097" type="#_x0000_t202" style="position:absolute;left:0;text-align:left;margin-left:72.9pt;margin-top:157.5pt;width:179.65pt;height:33.4pt;z-index:251724800;mso-width-percent:400;mso-height-percent:200;mso-width-percent:400;mso-height-percent:200;mso-width-relative:margin;mso-height-relative:margin">
            <v:textbox style="mso-fit-shape-to-text:t">
              <w:txbxContent>
                <w:p w:rsidR="000D2926" w:rsidRDefault="000D2926">
                  <w:r>
                    <w:rPr>
                      <w:rFonts w:cstheme="minorHAnsi"/>
                      <w:spacing w:val="-1"/>
                      <w:shd w:val="clear" w:color="auto" w:fill="FFFFFF"/>
                    </w:rPr>
                    <w:t>Why is the surface finish bad</w:t>
                  </w:r>
                  <w:r w:rsidR="0089480D">
                    <w:rPr>
                      <w:rFonts w:cstheme="minorHAnsi"/>
                      <w:spacing w:val="-1"/>
                      <w:shd w:val="clear" w:color="auto" w:fill="FFFFFF"/>
                    </w:rPr>
                    <w:t>?</w:t>
                  </w:r>
                </w:p>
              </w:txbxContent>
            </v:textbox>
          </v:shape>
        </w:pict>
      </w:r>
      <w:r w:rsidR="009B3308">
        <w:t xml:space="preserve">   </w:t>
      </w:r>
      <w:r w:rsidR="00652A1F">
        <w:t xml:space="preserve">The last tool I am using as said earlier is the five why rule. This rule is used </w:t>
      </w:r>
      <w:r w:rsidR="00DD0515">
        <w:t>mu</w:t>
      </w:r>
      <w:r w:rsidR="00B42AE2">
        <w:t>c</w:t>
      </w:r>
      <w:r w:rsidR="00DD0515">
        <w:t>h like the Ishikawa diagram. This is because both of these techniques will dig beneath the surface layer and begin to address the roots of the problem instead of simply looking at the surface of the problem.</w:t>
      </w:r>
      <w:r w:rsidR="00B42AE2">
        <w:t xml:space="preserve"> </w:t>
      </w:r>
      <w:r w:rsidR="00B42AE2">
        <w:br/>
      </w:r>
      <w:r w:rsidR="00B42AE2">
        <w:br/>
      </w:r>
      <w:r w:rsidR="009B3308">
        <w:t xml:space="preserve">                 </w:t>
      </w:r>
      <w:r w:rsidR="00B42AE2">
        <w:t>“</w:t>
      </w:r>
      <w:r w:rsidR="00B42AE2" w:rsidRPr="009B3308">
        <w:rPr>
          <w:rFonts w:cstheme="minorHAnsi"/>
          <w:spacing w:val="-1"/>
          <w:shd w:val="clear" w:color="auto" w:fill="FFFFFF"/>
        </w:rPr>
        <w:t xml:space="preserve">The goal of the Five Whys is to help the team see that the consequences of chronic problems within the organization are caused by bad processes, not bad people, and how to solve them.” </w:t>
      </w:r>
      <w:sdt>
        <w:sdtPr>
          <w:rPr>
            <w:rFonts w:cstheme="minorHAnsi"/>
            <w:spacing w:val="-1"/>
            <w:shd w:val="clear" w:color="auto" w:fill="FFFFFF"/>
          </w:rPr>
          <w:id w:val="21558713"/>
          <w:citation/>
        </w:sdtPr>
        <w:sdtContent>
          <w:r w:rsidRPr="009B3308">
            <w:rPr>
              <w:rFonts w:cstheme="minorHAnsi"/>
              <w:spacing w:val="-1"/>
              <w:shd w:val="clear" w:color="auto" w:fill="FFFFFF"/>
            </w:rPr>
            <w:fldChar w:fldCharType="begin"/>
          </w:r>
          <w:r w:rsidR="00B42AE2" w:rsidRPr="009B3308">
            <w:rPr>
              <w:rFonts w:cstheme="minorHAnsi"/>
              <w:spacing w:val="-1"/>
              <w:shd w:val="clear" w:color="auto" w:fill="FFFFFF"/>
            </w:rPr>
            <w:instrText xml:space="preserve"> CITATION Tha18 \l 2057 </w:instrText>
          </w:r>
          <w:r w:rsidRPr="009B3308">
            <w:rPr>
              <w:rFonts w:cstheme="minorHAnsi"/>
              <w:spacing w:val="-1"/>
              <w:shd w:val="clear" w:color="auto" w:fill="FFFFFF"/>
            </w:rPr>
            <w:fldChar w:fldCharType="separate"/>
          </w:r>
          <w:r w:rsidR="00377BB4" w:rsidRPr="009B3308">
            <w:rPr>
              <w:rFonts w:cstheme="minorHAnsi"/>
              <w:noProof/>
              <w:spacing w:val="-1"/>
              <w:shd w:val="clear" w:color="auto" w:fill="FFFFFF"/>
            </w:rPr>
            <w:t>(Fernandes, 2018)</w:t>
          </w:r>
          <w:r w:rsidRPr="009B3308">
            <w:rPr>
              <w:rFonts w:cstheme="minorHAnsi"/>
              <w:spacing w:val="-1"/>
              <w:shd w:val="clear" w:color="auto" w:fill="FFFFFF"/>
            </w:rPr>
            <w:fldChar w:fldCharType="end"/>
          </w:r>
        </w:sdtContent>
      </w:sdt>
      <w:r w:rsidR="00B42AE2" w:rsidRPr="009B3308">
        <w:rPr>
          <w:rFonts w:cstheme="minorHAnsi"/>
          <w:spacing w:val="-1"/>
          <w:shd w:val="clear" w:color="auto" w:fill="FFFFFF"/>
        </w:rPr>
        <w:t>. This shows how the five whys technique really does dig to the process level instead of the surface level.</w:t>
      </w:r>
      <w:r w:rsidR="00B42AE2" w:rsidRPr="009B3308">
        <w:rPr>
          <w:rFonts w:cstheme="minorHAnsi"/>
          <w:spacing w:val="-1"/>
          <w:shd w:val="clear" w:color="auto" w:fill="FFFFFF"/>
        </w:rPr>
        <w:br/>
      </w:r>
      <w:r w:rsidR="00B42AE2" w:rsidRPr="009B3308">
        <w:rPr>
          <w:rFonts w:cstheme="minorHAnsi"/>
          <w:spacing w:val="-1"/>
          <w:shd w:val="clear" w:color="auto" w:fill="FFFFFF"/>
        </w:rPr>
        <w:br/>
      </w:r>
      <w:r w:rsidR="000D2926" w:rsidRPr="009B3308">
        <w:rPr>
          <w:rFonts w:cstheme="minorHAnsi"/>
          <w:spacing w:val="-1"/>
          <w:shd w:val="clear" w:color="auto" w:fill="FFFFFF"/>
        </w:rPr>
        <w:br/>
      </w:r>
      <w:r w:rsidR="000D2926" w:rsidRPr="009B3308">
        <w:rPr>
          <w:rFonts w:cstheme="minorHAnsi"/>
          <w:spacing w:val="-1"/>
          <w:shd w:val="clear" w:color="auto" w:fill="FFFFFF"/>
        </w:rPr>
        <w:br/>
      </w:r>
      <w:r w:rsidR="00B42AE2" w:rsidRPr="009B3308">
        <w:rPr>
          <w:rFonts w:cstheme="minorHAnsi"/>
          <w:spacing w:val="-1"/>
          <w:shd w:val="clear" w:color="auto" w:fill="FFFFFF"/>
        </w:rPr>
        <w:br/>
      </w:r>
      <w:r w:rsidR="009B3308" w:rsidRPr="009B3308">
        <w:rPr>
          <w:rFonts w:cstheme="minorHAnsi"/>
          <w:spacing w:val="-1"/>
          <w:shd w:val="clear" w:color="auto" w:fill="FFFFFF"/>
        </w:rPr>
        <w:t xml:space="preserve">               </w:t>
      </w:r>
      <w:r w:rsidR="000D2926" w:rsidRPr="009B3308">
        <w:rPr>
          <w:rFonts w:cstheme="minorHAnsi"/>
          <w:spacing w:val="-1"/>
          <w:u w:val="single"/>
          <w:shd w:val="clear" w:color="auto" w:fill="FFFFFF"/>
        </w:rPr>
        <w:t>Tips are defective</w:t>
      </w:r>
      <w:r w:rsidR="000D2926" w:rsidRPr="009B3308">
        <w:rPr>
          <w:rFonts w:cstheme="minorHAnsi"/>
          <w:spacing w:val="-1"/>
          <w:shd w:val="clear" w:color="auto" w:fill="FFFFFF"/>
        </w:rPr>
        <w:t xml:space="preserve"> or </w:t>
      </w:r>
      <w:r w:rsidR="000D2926" w:rsidRPr="009B3308">
        <w:rPr>
          <w:rFonts w:cstheme="minorHAnsi"/>
          <w:spacing w:val="-1"/>
          <w:u w:val="single"/>
          <w:shd w:val="clear" w:color="auto" w:fill="FFFFFF"/>
        </w:rPr>
        <w:t>component was scratched</w:t>
      </w:r>
      <w:r w:rsidR="000D2926" w:rsidRPr="009B3308">
        <w:rPr>
          <w:rFonts w:cstheme="minorHAnsi"/>
          <w:spacing w:val="-1"/>
          <w:shd w:val="clear" w:color="auto" w:fill="FFFFFF"/>
        </w:rPr>
        <w:t xml:space="preserve"> or </w:t>
      </w:r>
      <w:r w:rsidR="000D2926" w:rsidRPr="009B3308">
        <w:rPr>
          <w:rFonts w:cstheme="minorHAnsi"/>
          <w:spacing w:val="-1"/>
          <w:u w:val="single"/>
          <w:shd w:val="clear" w:color="auto" w:fill="FFFFFF"/>
        </w:rPr>
        <w:t>the feed rate was too fast</w:t>
      </w:r>
      <w:r w:rsidR="0089480D" w:rsidRPr="009B3308">
        <w:rPr>
          <w:rFonts w:cstheme="minorHAnsi"/>
          <w:spacing w:val="-1"/>
          <w:u w:val="single"/>
          <w:shd w:val="clear" w:color="auto" w:fill="FFFFFF"/>
        </w:rPr>
        <w:t>.</w:t>
      </w:r>
    </w:p>
    <w:p w:rsidR="00136E06" w:rsidRDefault="00726EA7" w:rsidP="00136E06">
      <w:pPr>
        <w:tabs>
          <w:tab w:val="left" w:pos="2205"/>
        </w:tabs>
      </w:pPr>
      <w:r w:rsidRPr="00726EA7">
        <w:rPr>
          <w:noProof/>
          <w:lang w:val="en-US" w:eastAsia="zh-TW"/>
        </w:rPr>
        <w:pict>
          <v:shape id="_x0000_s1096" type="#_x0000_t202" style="position:absolute;margin-left:303.25pt;margin-top:.4pt;width:114.1pt;height:33.4pt;z-index:251722752;mso-height-percent:200;mso-height-percent:200;mso-width-relative:margin;mso-height-relative:margin">
            <v:textbox style="mso-fit-shape-to-text:t">
              <w:txbxContent>
                <w:p w:rsidR="000D2926" w:rsidRDefault="000D2926">
                  <w:r>
                    <w:t>Why is the feed rate too fast</w:t>
                  </w:r>
                  <w:r w:rsidR="0089480D">
                    <w:t>?</w:t>
                  </w:r>
                </w:p>
              </w:txbxContent>
            </v:textbox>
          </v:shape>
        </w:pict>
      </w:r>
      <w:r w:rsidRPr="00726EA7">
        <w:rPr>
          <w:noProof/>
          <w:lang w:val="en-US" w:eastAsia="zh-TW"/>
        </w:rPr>
        <w:pict>
          <v:shape id="_x0000_s1095" type="#_x0000_t202" style="position:absolute;margin-left:172.55pt;margin-top:.4pt;width:110.2pt;height:33.4pt;z-index:251720704;mso-height-percent:200;mso-height-percent:200;mso-width-relative:margin;mso-height-relative:margin">
            <v:textbox style="mso-fit-shape-to-text:t">
              <w:txbxContent>
                <w:p w:rsidR="000D2926" w:rsidRDefault="000D2926">
                  <w:r>
                    <w:t>Why is the component scratched?</w:t>
                  </w:r>
                </w:p>
              </w:txbxContent>
            </v:textbox>
          </v:shape>
        </w:pict>
      </w:r>
      <w:r w:rsidRPr="00726EA7">
        <w:rPr>
          <w:noProof/>
          <w:lang w:val="en-US" w:eastAsia="zh-TW"/>
        </w:rPr>
        <w:pict>
          <v:shape id="_x0000_s1094" type="#_x0000_t202" style="position:absolute;margin-left:72.05pt;margin-top:.4pt;width:68.55pt;height:33.4pt;z-index:251718656;mso-height-percent:200;mso-height-percent:200;mso-width-relative:margin;mso-height-relative:margin">
            <v:textbox style="mso-fit-shape-to-text:t">
              <w:txbxContent>
                <w:p w:rsidR="000D2926" w:rsidRDefault="000D2926">
                  <w:r>
                    <w:t>Why are the tips defective?</w:t>
                  </w:r>
                </w:p>
              </w:txbxContent>
            </v:textbox>
          </v:shape>
        </w:pict>
      </w:r>
      <w:r w:rsidR="00652A1F">
        <w:t xml:space="preserve"> </w:t>
      </w:r>
    </w:p>
    <w:p w:rsidR="00136E06" w:rsidRDefault="00136E06" w:rsidP="00136E06">
      <w:pPr>
        <w:tabs>
          <w:tab w:val="left" w:pos="2205"/>
        </w:tabs>
      </w:pPr>
    </w:p>
    <w:p w:rsidR="009B3308" w:rsidRDefault="00726EA7" w:rsidP="0089480D">
      <w:pPr>
        <w:pStyle w:val="ListParagraph"/>
        <w:tabs>
          <w:tab w:val="left" w:pos="2205"/>
        </w:tabs>
        <w:ind w:left="1440"/>
      </w:pPr>
      <w:r>
        <w:rPr>
          <w:noProof/>
          <w:lang w:eastAsia="en-GB"/>
        </w:rPr>
        <w:pict>
          <v:shape id="_x0000_s1104" type="#_x0000_t202" style="position:absolute;left:0;text-align:left;margin-left:310.9pt;margin-top:190.85pt;width:75.3pt;height:48.1pt;z-index:251732992;mso-height-percent:200;mso-height-percent:200;mso-width-relative:margin;mso-height-relative:margin" stroked="f">
            <v:textbox style="mso-fit-shape-to-text:t">
              <w:txbxContent>
                <w:p w:rsidR="000D2926" w:rsidRPr="000D2926" w:rsidRDefault="000D2926" w:rsidP="000D2926">
                  <w:pPr>
                    <w:rPr>
                      <w:u w:val="single"/>
                    </w:rPr>
                  </w:pPr>
                  <w:r>
                    <w:rPr>
                      <w:u w:val="single"/>
                    </w:rPr>
                    <w:t>Management calculated the times wrong or the operator was not working efficiently.</w:t>
                  </w:r>
                </w:p>
              </w:txbxContent>
            </v:textbox>
          </v:shape>
        </w:pict>
      </w:r>
      <w:r>
        <w:rPr>
          <w:noProof/>
          <w:lang w:eastAsia="en-GB"/>
        </w:rPr>
        <w:pict>
          <v:shape id="_x0000_s1105" type="#_x0000_t202" style="position:absolute;left:0;text-align:left;margin-left:201.2pt;margin-top:190.85pt;width:75.3pt;height:48.1pt;z-index:251734016;mso-height-percent:200;mso-height-percent:200;mso-width-relative:margin;mso-height-relative:margin" stroked="f">
            <v:textbox style="mso-fit-shape-to-text:t">
              <w:txbxContent>
                <w:p w:rsidR="000D2926" w:rsidRPr="000D2926" w:rsidRDefault="000D2926" w:rsidP="000D2926">
                  <w:pPr>
                    <w:rPr>
                      <w:u w:val="single"/>
                    </w:rPr>
                  </w:pPr>
                  <w:r>
                    <w:rPr>
                      <w:u w:val="single"/>
                    </w:rPr>
                    <w:t>Wasn’t aware the station needed to be up kept.</w:t>
                  </w:r>
                </w:p>
              </w:txbxContent>
            </v:textbox>
          </v:shape>
        </w:pict>
      </w:r>
      <w:r>
        <w:rPr>
          <w:noProof/>
          <w:lang w:eastAsia="en-GB"/>
        </w:rPr>
        <w:pict>
          <v:shape id="_x0000_s1106" type="#_x0000_t202" style="position:absolute;left:0;text-align:left;margin-left:79.7pt;margin-top:190.85pt;width:75.3pt;height:48.1pt;z-index:251735040;mso-height-percent:200;mso-height-percent:200;mso-width-relative:margin;mso-height-relative:margin" stroked="f">
            <v:textbox style="mso-fit-shape-to-text:t">
              <w:txbxContent>
                <w:p w:rsidR="000D2926" w:rsidRPr="000D2926" w:rsidRDefault="000D2926" w:rsidP="000D2926">
                  <w:pPr>
                    <w:rPr>
                      <w:u w:val="single"/>
                    </w:rPr>
                  </w:pPr>
                  <w:r>
                    <w:rPr>
                      <w:u w:val="single"/>
                    </w:rPr>
                    <w:t>The operator didn’t know they needed changing.</w:t>
                  </w:r>
                </w:p>
              </w:txbxContent>
            </v:textbox>
          </v:shape>
        </w:pict>
      </w:r>
      <w:r>
        <w:rPr>
          <w:noProof/>
          <w:lang w:eastAsia="en-GB"/>
        </w:rPr>
        <w:pict>
          <v:shape id="_x0000_s1101" type="#_x0000_t202" style="position:absolute;left:0;text-align:left;margin-left:310.45pt;margin-top:108.45pt;width:68.55pt;height:64.3pt;z-index:251729920;mso-height-percent:200;mso-height-percent:200;mso-width-relative:margin;mso-height-relative:margin">
            <v:textbox style="mso-fit-shape-to-text:t">
              <w:txbxContent>
                <w:p w:rsidR="000D2926" w:rsidRDefault="000D2926" w:rsidP="000D2926">
                  <w:r>
                    <w:t>Why is the operator rushed?</w:t>
                  </w:r>
                </w:p>
              </w:txbxContent>
            </v:textbox>
          </v:shape>
        </w:pict>
      </w:r>
      <w:r>
        <w:rPr>
          <w:noProof/>
          <w:lang w:eastAsia="en-GB"/>
        </w:rPr>
        <w:pict>
          <v:shape id="_x0000_s1102" type="#_x0000_t202" style="position:absolute;left:0;text-align:left;margin-left:200.75pt;margin-top:107.9pt;width:68.55pt;height:64.3pt;z-index:251730944;mso-height-percent:200;mso-height-percent:200;mso-width-relative:margin;mso-height-relative:margin">
            <v:textbox style="mso-fit-shape-to-text:t">
              <w:txbxContent>
                <w:p w:rsidR="000D2926" w:rsidRDefault="000D2926" w:rsidP="000D2926">
                  <w:r>
                    <w:t>Why was the surface not clean?</w:t>
                  </w:r>
                </w:p>
              </w:txbxContent>
            </v:textbox>
          </v:shape>
        </w:pict>
      </w:r>
      <w:r>
        <w:rPr>
          <w:noProof/>
          <w:lang w:eastAsia="en-GB"/>
        </w:rPr>
        <w:pict>
          <v:shape id="_x0000_s1103" type="#_x0000_t202" style="position:absolute;left:0;text-align:left;margin-left:79.25pt;margin-top:107.9pt;width:68.55pt;height:64.3pt;z-index:251731968;mso-height-percent:200;mso-height-percent:200;mso-width-relative:margin;mso-height-relative:margin">
            <v:textbox style="mso-fit-shape-to-text:t">
              <w:txbxContent>
                <w:p w:rsidR="000D2926" w:rsidRDefault="000D2926" w:rsidP="000D2926">
                  <w:r>
                    <w:t>Why they were not changed?</w:t>
                  </w:r>
                </w:p>
              </w:txbxContent>
            </v:textbox>
          </v:shape>
        </w:pict>
      </w:r>
      <w:r>
        <w:rPr>
          <w:noProof/>
          <w:lang w:eastAsia="en-GB"/>
        </w:rPr>
        <w:pict>
          <v:shape id="_x0000_s1100" type="#_x0000_t202" style="position:absolute;left:0;text-align:left;margin-left:303.7pt;margin-top:42.45pt;width:75.3pt;height:32.65pt;z-index:251728896;mso-height-percent:200;mso-height-percent:200;mso-width-relative:margin;mso-height-relative:margin" stroked="f">
            <v:textbox style="mso-fit-shape-to-text:t">
              <w:txbxContent>
                <w:p w:rsidR="000D2926" w:rsidRPr="000D2926" w:rsidRDefault="000D2926" w:rsidP="000D2926">
                  <w:pPr>
                    <w:rPr>
                      <w:u w:val="single"/>
                    </w:rPr>
                  </w:pPr>
                  <w:r w:rsidRPr="000D2926">
                    <w:rPr>
                      <w:u w:val="single"/>
                    </w:rPr>
                    <w:t>The operator was rushed.</w:t>
                  </w:r>
                </w:p>
              </w:txbxContent>
            </v:textbox>
          </v:shape>
        </w:pict>
      </w:r>
      <w:r>
        <w:rPr>
          <w:noProof/>
          <w:lang w:eastAsia="en-GB"/>
        </w:rPr>
        <w:pict>
          <v:shape id="_x0000_s1099" type="#_x0000_t202" style="position:absolute;left:0;text-align:left;margin-left:194pt;margin-top:36.45pt;width:75.3pt;height:32.65pt;z-index:251727872;mso-height-percent:200;mso-height-percent:200;mso-width-relative:margin;mso-height-relative:margin" stroked="f">
            <v:textbox style="mso-fit-shape-to-text:t">
              <w:txbxContent>
                <w:p w:rsidR="000D2926" w:rsidRPr="000D2926" w:rsidRDefault="000D2926" w:rsidP="000D2926">
                  <w:pPr>
                    <w:rPr>
                      <w:u w:val="single"/>
                    </w:rPr>
                  </w:pPr>
                  <w:r w:rsidRPr="000D2926">
                    <w:rPr>
                      <w:u w:val="single"/>
                    </w:rPr>
                    <w:t>The surface was not clean.</w:t>
                  </w:r>
                </w:p>
              </w:txbxContent>
            </v:textbox>
          </v:shape>
        </w:pict>
      </w:r>
      <w:r w:rsidRPr="00726EA7">
        <w:rPr>
          <w:noProof/>
          <w:lang w:val="en-US" w:eastAsia="zh-TW"/>
        </w:rPr>
        <w:pict>
          <v:shape id="_x0000_s1098" type="#_x0000_t202" style="position:absolute;left:0;text-align:left;margin-left:72.45pt;margin-top:32.7pt;width:75.3pt;height:32.65pt;z-index:251726848;mso-height-percent:200;mso-height-percent:200;mso-width-relative:margin;mso-height-relative:margin" stroked="f">
            <v:textbox style="mso-fit-shape-to-text:t">
              <w:txbxContent>
                <w:p w:rsidR="000D2926" w:rsidRPr="000D2926" w:rsidRDefault="000D2926">
                  <w:pPr>
                    <w:rPr>
                      <w:u w:val="single"/>
                    </w:rPr>
                  </w:pPr>
                  <w:r w:rsidRPr="000D2926">
                    <w:rPr>
                      <w:u w:val="single"/>
                    </w:rPr>
                    <w:t xml:space="preserve">They were not changed. </w:t>
                  </w:r>
                </w:p>
              </w:txbxContent>
            </v:textbox>
          </v:shape>
        </w:pict>
      </w:r>
      <w:r w:rsidR="00CA63E5">
        <w:br/>
      </w:r>
      <w:r w:rsidR="00CA63E5">
        <w:br/>
      </w:r>
      <w:r w:rsidR="000D2926">
        <w:tab/>
      </w:r>
      <w:r w:rsidR="009B3308">
        <w:br/>
      </w:r>
      <w:r w:rsidR="009B3308">
        <w:br/>
      </w:r>
      <w:r w:rsidR="009B3308">
        <w:br/>
      </w:r>
      <w:r w:rsidR="009B3308">
        <w:br/>
      </w:r>
      <w:r w:rsidR="009B3308">
        <w:br/>
      </w:r>
      <w:r w:rsidR="009B3308">
        <w:br/>
      </w:r>
      <w:r w:rsidR="009B3308">
        <w:br/>
      </w:r>
      <w:r w:rsidR="009B3308">
        <w:br/>
      </w:r>
      <w:r w:rsidR="009B3308">
        <w:br/>
      </w:r>
      <w:r w:rsidR="009B3308">
        <w:br/>
      </w:r>
      <w:r w:rsidR="009B3308">
        <w:br/>
      </w:r>
      <w:r w:rsidR="009B3308">
        <w:br/>
      </w:r>
      <w:r w:rsidR="009B3308">
        <w:br/>
      </w:r>
      <w:r w:rsidR="009B3308">
        <w:br/>
      </w:r>
      <w:r w:rsidR="009B3308">
        <w:br/>
      </w:r>
      <w:r w:rsidR="009B3308">
        <w:br/>
      </w:r>
      <w:r w:rsidR="009B3308">
        <w:br/>
      </w:r>
      <w:r w:rsidR="009B3308">
        <w:br/>
      </w:r>
    </w:p>
    <w:p w:rsidR="009B3308" w:rsidRDefault="009B3308" w:rsidP="0089480D">
      <w:pPr>
        <w:pStyle w:val="ListParagraph"/>
        <w:tabs>
          <w:tab w:val="left" w:pos="2205"/>
        </w:tabs>
        <w:ind w:left="1440"/>
      </w:pPr>
    </w:p>
    <w:p w:rsidR="0089480D" w:rsidRDefault="009B3308" w:rsidP="009B3308">
      <w:pPr>
        <w:tabs>
          <w:tab w:val="left" w:pos="2205"/>
        </w:tabs>
        <w:ind w:left="720"/>
      </w:pPr>
      <w:r>
        <w:t xml:space="preserve">                    </w:t>
      </w:r>
      <w:r w:rsidR="0089480D">
        <w:t>Here it is clear that the operator require more training and the operation requires more standardisation to increase the repeatability of their work. The training will ensure operators are aware and more management should be ensuring employees are informed about what tips and how long they can be used for.</w:t>
      </w:r>
      <w:r w:rsidR="00CA63E5">
        <w:br/>
      </w:r>
      <w:r w:rsidR="00CA63E5">
        <w:lastRenderedPageBreak/>
        <w:br/>
      </w:r>
    </w:p>
    <w:p w:rsidR="000A7883" w:rsidRPr="000A7883" w:rsidRDefault="0089480D" w:rsidP="0089480D">
      <w:pPr>
        <w:pStyle w:val="ListParagraph"/>
        <w:numPr>
          <w:ilvl w:val="0"/>
          <w:numId w:val="1"/>
        </w:numPr>
        <w:tabs>
          <w:tab w:val="left" w:pos="2205"/>
        </w:tabs>
        <w:rPr>
          <w:sz w:val="28"/>
          <w:szCs w:val="28"/>
          <w:u w:val="single"/>
        </w:rPr>
      </w:pPr>
      <w:r>
        <w:t xml:space="preserve"> </w:t>
      </w:r>
      <w:r w:rsidRPr="0089480D">
        <w:rPr>
          <w:sz w:val="28"/>
          <w:szCs w:val="28"/>
          <w:u w:val="single"/>
        </w:rPr>
        <w:t>Action Plan</w:t>
      </w:r>
      <w:r>
        <w:rPr>
          <w:sz w:val="28"/>
          <w:szCs w:val="28"/>
          <w:u w:val="single"/>
        </w:rPr>
        <w:br/>
      </w:r>
      <w:r w:rsidR="00287D2C">
        <w:t xml:space="preserve">                 </w:t>
      </w:r>
      <w:r>
        <w:t xml:space="preserve">The main points which should be noticed </w:t>
      </w:r>
      <w:r w:rsidR="009B3308">
        <w:t>are</w:t>
      </w:r>
      <w:r>
        <w:t xml:space="preserve"> </w:t>
      </w:r>
      <w:r w:rsidR="009B3308">
        <w:t>ensuring</w:t>
      </w:r>
      <w:r>
        <w:t xml:space="preserve"> all employees are up to date with current training requirements. Better managing of time coming from better more realistic time estimates. This will come from doing research on the shop floor and understanding the speed of</w:t>
      </w:r>
      <w:r w:rsidR="00287D2C">
        <w:t xml:space="preserve"> the work force. </w:t>
      </w:r>
      <w:r w:rsidR="00287D2C">
        <w:br/>
      </w:r>
      <w:r w:rsidR="00287D2C">
        <w:br/>
        <w:t xml:space="preserve">                  </w:t>
      </w:r>
      <w:r>
        <w:t>The process itself should be standardised thus limiting the amount of difference between the operations. This will not only reduce the amount of defects but will allow for easier evaluation and problem solving as each operator should be doing the same as the other. Netter communication between operators should be encouraged to allow for the sharing of information and experi</w:t>
      </w:r>
      <w:r w:rsidR="00287D2C">
        <w:t>ence throughout the factory.</w:t>
      </w:r>
      <w:r w:rsidR="00287D2C">
        <w:br/>
      </w:r>
      <w:r w:rsidR="00287D2C">
        <w:br/>
        <w:t xml:space="preserve">                   </w:t>
      </w:r>
      <w:r>
        <w:t>Lastly a check sheet should be created to ensure all operators use the standardised method, all employees are correctly trained and another measure of defects should be conducted. This should show improvement and allow focus to be shifted to the new problem the company will face in the future.</w:t>
      </w:r>
      <w:r w:rsidR="000A7883">
        <w:br/>
      </w:r>
    </w:p>
    <w:p w:rsidR="00136E06" w:rsidRPr="0089480D" w:rsidRDefault="00CA63E5" w:rsidP="00377BB4">
      <w:pPr>
        <w:pStyle w:val="ListParagraph"/>
        <w:tabs>
          <w:tab w:val="left" w:pos="2205"/>
        </w:tabs>
        <w:rPr>
          <w:sz w:val="28"/>
          <w:szCs w:val="28"/>
          <w:u w:val="single"/>
        </w:rPr>
      </w:pP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r w:rsidRPr="0089480D">
        <w:rPr>
          <w:sz w:val="28"/>
          <w:szCs w:val="28"/>
          <w:u w:val="single"/>
        </w:rPr>
        <w:br/>
      </w:r>
    </w:p>
    <w:sdt>
      <w:sdtPr>
        <w:rPr>
          <w:rFonts w:asciiTheme="minorHAnsi" w:eastAsiaTheme="minorHAnsi" w:hAnsiTheme="minorHAnsi" w:cstheme="minorBidi"/>
          <w:b w:val="0"/>
          <w:bCs w:val="0"/>
          <w:color w:val="auto"/>
          <w:sz w:val="22"/>
          <w:szCs w:val="22"/>
          <w:lang w:val="en-GB" w:bidi="ar-SA"/>
        </w:rPr>
        <w:id w:val="1711034938"/>
        <w:docPartObj>
          <w:docPartGallery w:val="Bibliographies"/>
          <w:docPartUnique/>
        </w:docPartObj>
      </w:sdtPr>
      <w:sdtContent>
        <w:sdt>
          <w:sdtPr>
            <w:rPr>
              <w:rFonts w:asciiTheme="minorHAnsi" w:eastAsiaTheme="minorHAnsi" w:hAnsiTheme="minorHAnsi" w:cstheme="minorBidi"/>
              <w:b w:val="0"/>
              <w:bCs w:val="0"/>
              <w:color w:val="auto"/>
              <w:sz w:val="22"/>
              <w:szCs w:val="22"/>
              <w:lang w:val="en-GB" w:bidi="ar-SA"/>
            </w:rPr>
            <w:id w:val="111145805"/>
            <w:bibliography/>
          </w:sdtPr>
          <w:sdtContent>
            <w:sdt>
              <w:sdtPr>
                <w:rPr>
                  <w:rFonts w:asciiTheme="minorHAnsi" w:eastAsiaTheme="minorHAnsi" w:hAnsiTheme="minorHAnsi" w:cstheme="minorBidi"/>
                  <w:b w:val="0"/>
                  <w:bCs w:val="0"/>
                  <w:color w:val="auto"/>
                  <w:sz w:val="22"/>
                  <w:szCs w:val="22"/>
                  <w:lang w:val="en-GB" w:bidi="ar-SA"/>
                </w:rPr>
                <w:id w:val="21558669"/>
                <w:docPartObj>
                  <w:docPartGallery w:val="Bibliographies"/>
                  <w:docPartUnique/>
                </w:docPartObj>
              </w:sdtPr>
              <w:sdtContent>
                <w:p w:rsidR="00CA63E5" w:rsidRDefault="00CA63E5" w:rsidP="00CA63E5">
                  <w:pPr>
                    <w:pStyle w:val="Heading1"/>
                  </w:pPr>
                  <w:r>
                    <w:t>Bibliography</w:t>
                  </w:r>
                </w:p>
                <w:sdt>
                  <w:sdtPr>
                    <w:id w:val="21558668"/>
                    <w:bibliography/>
                  </w:sdtPr>
                  <w:sdtContent>
                    <w:p w:rsidR="00377BB4" w:rsidRDefault="00726EA7" w:rsidP="00377BB4">
                      <w:pPr>
                        <w:pStyle w:val="Bibliography"/>
                        <w:rPr>
                          <w:noProof/>
                          <w:lang w:val="en-US"/>
                        </w:rPr>
                      </w:pPr>
                      <w:r>
                        <w:fldChar w:fldCharType="begin"/>
                      </w:r>
                      <w:r w:rsidR="00CA63E5">
                        <w:instrText xml:space="preserve"> BIBLIOGRAPHY </w:instrText>
                      </w:r>
                      <w:r>
                        <w:fldChar w:fldCharType="separate"/>
                      </w:r>
                      <w:r w:rsidR="00377BB4">
                        <w:rPr>
                          <w:noProof/>
                          <w:lang w:val="en-US"/>
                        </w:rPr>
                        <w:t xml:space="preserve">BusinessTips. (2018, 03 02). </w:t>
                      </w:r>
                      <w:r w:rsidR="00377BB4">
                        <w:rPr>
                          <w:i/>
                          <w:iCs/>
                          <w:noProof/>
                          <w:lang w:val="en-US"/>
                        </w:rPr>
                        <w:t>DearSystems</w:t>
                      </w:r>
                      <w:r w:rsidR="00377BB4">
                        <w:rPr>
                          <w:noProof/>
                          <w:lang w:val="en-US"/>
                        </w:rPr>
                        <w:t>. Retrieved 05 12, 2020, from 8 Powerful Lean Six Sigma Tools for Streamlined Manufacturing: https://dearsystems.com/lean-six-sigma/</w:t>
                      </w:r>
                    </w:p>
                    <w:p w:rsidR="00377BB4" w:rsidRDefault="00377BB4" w:rsidP="00377BB4">
                      <w:pPr>
                        <w:pStyle w:val="Bibliography"/>
                        <w:rPr>
                          <w:noProof/>
                          <w:lang w:val="en-US"/>
                        </w:rPr>
                      </w:pPr>
                      <w:r>
                        <w:rPr>
                          <w:noProof/>
                          <w:lang w:val="en-US"/>
                        </w:rPr>
                        <w:t xml:space="preserve">Emerald Works. (2016, 11 15). </w:t>
                      </w:r>
                      <w:r>
                        <w:rPr>
                          <w:i/>
                          <w:iCs/>
                          <w:noProof/>
                          <w:lang w:val="en-US"/>
                        </w:rPr>
                        <w:t>MindTools</w:t>
                      </w:r>
                      <w:r>
                        <w:rPr>
                          <w:noProof/>
                          <w:lang w:val="en-US"/>
                        </w:rPr>
                        <w:t>. Retrieved 05 14, 2020, from Cause and Effect Analysis: https://www.mindtools.com/pages/article/newTMC_03.htm</w:t>
                      </w:r>
                    </w:p>
                    <w:p w:rsidR="00377BB4" w:rsidRDefault="00377BB4" w:rsidP="00377BB4">
                      <w:pPr>
                        <w:pStyle w:val="Bibliography"/>
                        <w:rPr>
                          <w:noProof/>
                          <w:lang w:val="en-US"/>
                        </w:rPr>
                      </w:pPr>
                      <w:r>
                        <w:rPr>
                          <w:noProof/>
                          <w:lang w:val="en-US"/>
                        </w:rPr>
                        <w:t xml:space="preserve">Fernandes, T. (2018, 10 11). </w:t>
                      </w:r>
                      <w:r>
                        <w:rPr>
                          <w:i/>
                          <w:iCs/>
                          <w:noProof/>
                          <w:lang w:val="en-US"/>
                        </w:rPr>
                        <w:t>Learn About The Five Whys Technique</w:t>
                      </w:r>
                      <w:r>
                        <w:rPr>
                          <w:noProof/>
                          <w:lang w:val="en-US"/>
                        </w:rPr>
                        <w:t>. Retrieved 05 14, 2020, from Product Management 101: https://medium.com/productmanagement101/learn-about-the-five-whys-technique-78283d75800f</w:t>
                      </w:r>
                    </w:p>
                    <w:p w:rsidR="00377BB4" w:rsidRDefault="00377BB4" w:rsidP="00377BB4">
                      <w:pPr>
                        <w:pStyle w:val="Bibliography"/>
                        <w:rPr>
                          <w:noProof/>
                          <w:lang w:val="en-US"/>
                        </w:rPr>
                      </w:pPr>
                      <w:r>
                        <w:rPr>
                          <w:noProof/>
                          <w:lang w:val="en-US"/>
                        </w:rPr>
                        <w:t xml:space="preserve">Project Smart. (2015, 04 18). </w:t>
                      </w:r>
                      <w:r>
                        <w:rPr>
                          <w:i/>
                          <w:iCs/>
                          <w:noProof/>
                          <w:lang w:val="en-US"/>
                        </w:rPr>
                        <w:t>Project Smart</w:t>
                      </w:r>
                      <w:r>
                        <w:rPr>
                          <w:noProof/>
                          <w:lang w:val="en-US"/>
                        </w:rPr>
                        <w:t>. Retrieved 03 23, 2020, from Poreto Analysis Step by Step: https://www.projectsmart.co.uk/pareto-analysis-step-by-step.php</w:t>
                      </w:r>
                    </w:p>
                    <w:p w:rsidR="00CA63E5" w:rsidRDefault="00726EA7" w:rsidP="00377BB4">
                      <w:r>
                        <w:fldChar w:fldCharType="end"/>
                      </w:r>
                    </w:p>
                  </w:sdtContent>
                </w:sdt>
              </w:sdtContent>
            </w:sdt>
            <w:p w:rsidR="00CA63E5" w:rsidRDefault="00CA63E5" w:rsidP="00CA63E5">
              <w:pPr>
                <w:pStyle w:val="Heading1"/>
              </w:pPr>
            </w:p>
            <w:p w:rsidR="00CA63E5" w:rsidRDefault="00CA63E5" w:rsidP="00CA63E5">
              <w:pPr>
                <w:pStyle w:val="Bibliography"/>
              </w:pPr>
            </w:p>
            <w:p w:rsidR="00136E06" w:rsidRPr="00136E06" w:rsidRDefault="00726EA7" w:rsidP="00CA63E5"/>
          </w:sdtContent>
        </w:sdt>
      </w:sdtContent>
    </w:sdt>
    <w:sectPr w:rsidR="00136E06" w:rsidRPr="00136E06" w:rsidSect="00982454">
      <w:head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919B1" w:rsidRDefault="004919B1" w:rsidP="005C4436">
      <w:pPr>
        <w:spacing w:after="0" w:line="240" w:lineRule="auto"/>
      </w:pPr>
      <w:r>
        <w:separator/>
      </w:r>
    </w:p>
  </w:endnote>
  <w:endnote w:type="continuationSeparator" w:id="1">
    <w:p w:rsidR="004919B1" w:rsidRDefault="004919B1" w:rsidP="005C44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919B1" w:rsidRDefault="004919B1" w:rsidP="005C4436">
      <w:pPr>
        <w:spacing w:after="0" w:line="240" w:lineRule="auto"/>
      </w:pPr>
      <w:r>
        <w:separator/>
      </w:r>
    </w:p>
  </w:footnote>
  <w:footnote w:type="continuationSeparator" w:id="1">
    <w:p w:rsidR="004919B1" w:rsidRDefault="004919B1" w:rsidP="005C443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4436" w:rsidRDefault="005C4436">
    <w:pPr>
      <w:pStyle w:val="Header"/>
    </w:pPr>
    <w:r>
      <w:t>Max James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B01691"/>
    <w:multiLevelType w:val="hybridMultilevel"/>
    <w:tmpl w:val="DF8C89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3D91B59"/>
    <w:multiLevelType w:val="hybridMultilevel"/>
    <w:tmpl w:val="99A02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7D95CCE"/>
    <w:multiLevelType w:val="hybridMultilevel"/>
    <w:tmpl w:val="8B9ECEC6"/>
    <w:lvl w:ilvl="0" w:tplc="867819C8">
      <w:start w:val="1"/>
      <w:numFmt w:val="decimal"/>
      <w:lvlText w:val="%1."/>
      <w:lvlJc w:val="left"/>
      <w:pPr>
        <w:ind w:left="720" w:hanging="360"/>
      </w:pPr>
      <w:rPr>
        <w:rFonts w:hint="default"/>
        <w:b w:val="0"/>
        <w:sz w:val="28"/>
        <w:szCs w:val="28"/>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7170">
      <o:colormenu v:ext="edit" strokecolor="none"/>
    </o:shapedefaults>
  </w:hdrShapeDefaults>
  <w:footnotePr>
    <w:footnote w:id="0"/>
    <w:footnote w:id="1"/>
  </w:footnotePr>
  <w:endnotePr>
    <w:endnote w:id="0"/>
    <w:endnote w:id="1"/>
  </w:endnotePr>
  <w:compat/>
  <w:rsids>
    <w:rsidRoot w:val="005C4436"/>
    <w:rsid w:val="000240E5"/>
    <w:rsid w:val="000364DA"/>
    <w:rsid w:val="0006555C"/>
    <w:rsid w:val="00074A97"/>
    <w:rsid w:val="000A45AB"/>
    <w:rsid w:val="000A7883"/>
    <w:rsid w:val="000D2926"/>
    <w:rsid w:val="000F0A65"/>
    <w:rsid w:val="00136E06"/>
    <w:rsid w:val="00157AB4"/>
    <w:rsid w:val="0018157E"/>
    <w:rsid w:val="001C55F4"/>
    <w:rsid w:val="002374D7"/>
    <w:rsid w:val="00287D2C"/>
    <w:rsid w:val="002A2437"/>
    <w:rsid w:val="00377BB4"/>
    <w:rsid w:val="00421B76"/>
    <w:rsid w:val="004266DA"/>
    <w:rsid w:val="00472626"/>
    <w:rsid w:val="004919B1"/>
    <w:rsid w:val="00570AEE"/>
    <w:rsid w:val="005C4436"/>
    <w:rsid w:val="00600C12"/>
    <w:rsid w:val="006444F9"/>
    <w:rsid w:val="00652A1F"/>
    <w:rsid w:val="00663BE8"/>
    <w:rsid w:val="006F31B0"/>
    <w:rsid w:val="00726EA7"/>
    <w:rsid w:val="0089480D"/>
    <w:rsid w:val="008C6227"/>
    <w:rsid w:val="00932A40"/>
    <w:rsid w:val="00982454"/>
    <w:rsid w:val="00994E92"/>
    <w:rsid w:val="009B3308"/>
    <w:rsid w:val="009B54FA"/>
    <w:rsid w:val="00A34D3C"/>
    <w:rsid w:val="00A47F63"/>
    <w:rsid w:val="00B10BEA"/>
    <w:rsid w:val="00B40E0A"/>
    <w:rsid w:val="00B42AE2"/>
    <w:rsid w:val="00BC450E"/>
    <w:rsid w:val="00CA63E5"/>
    <w:rsid w:val="00CD3706"/>
    <w:rsid w:val="00CD62C1"/>
    <w:rsid w:val="00D146DF"/>
    <w:rsid w:val="00D61949"/>
    <w:rsid w:val="00D61D09"/>
    <w:rsid w:val="00D7754F"/>
    <w:rsid w:val="00DA724F"/>
    <w:rsid w:val="00DD0515"/>
    <w:rsid w:val="00DF74E8"/>
    <w:rsid w:val="00E028FC"/>
    <w:rsid w:val="00E0577A"/>
    <w:rsid w:val="00E06992"/>
    <w:rsid w:val="00E87264"/>
    <w:rsid w:val="00E910B4"/>
    <w:rsid w:val="00EA6F32"/>
    <w:rsid w:val="00EF65B1"/>
    <w:rsid w:val="00F02D81"/>
    <w:rsid w:val="00F07F82"/>
    <w:rsid w:val="00F56D82"/>
    <w:rsid w:val="00F610B2"/>
    <w:rsid w:val="00FF21D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colormenu v:ext="edit" strokecolor="none"/>
    </o:shapedefaults>
    <o:shapelayout v:ext="edit">
      <o:idmap v:ext="edit" data="1"/>
      <o:rules v:ext="edit">
        <o:r id="V:Rule26" type="connector" idref="#_x0000_s1063"/>
        <o:r id="V:Rule27" type="connector" idref="#_x0000_s1062"/>
        <o:r id="V:Rule28" type="connector" idref="#_x0000_s1060"/>
        <o:r id="V:Rule29" type="connector" idref="#_x0000_s1061"/>
        <o:r id="V:Rule30" type="connector" idref="#_x0000_s1026"/>
        <o:r id="V:Rule31" type="connector" idref="#_x0000_s1059"/>
        <o:r id="V:Rule32" type="connector" idref="#_x0000_s1048"/>
        <o:r id="V:Rule33" type="connector" idref="#_x0000_s1029"/>
        <o:r id="V:Rule34" type="connector" idref="#_x0000_s1049"/>
        <o:r id="V:Rule35" type="connector" idref="#_x0000_s1058"/>
        <o:r id="V:Rule36" type="connector" idref="#_x0000_s1051"/>
        <o:r id="V:Rule37" type="connector" idref="#_x0000_s1050"/>
        <o:r id="V:Rule38" type="connector" idref="#_x0000_s1035"/>
        <o:r id="V:Rule39" type="connector" idref="#_x0000_s1052"/>
        <o:r id="V:Rule40" type="connector" idref="#_x0000_s1037"/>
        <o:r id="V:Rule41" type="connector" idref="#_x0000_s1036"/>
        <o:r id="V:Rule42" type="connector" idref="#_x0000_s1053"/>
        <o:r id="V:Rule43" type="connector" idref="#_x0000_s1056"/>
        <o:r id="V:Rule44" type="connector" idref="#_x0000_s1047"/>
        <o:r id="V:Rule45" type="connector" idref="#_x0000_s1046"/>
        <o:r id="V:Rule46" type="connector" idref="#_x0000_s1032"/>
        <o:r id="V:Rule47" type="connector" idref="#_x0000_s1057"/>
        <o:r id="V:Rule48" type="connector" idref="#_x0000_s1038"/>
        <o:r id="V:Rule49" type="connector" idref="#_x0000_s1055"/>
        <o:r id="V:Rule50" type="connector" idref="#_x0000_s105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6992"/>
  </w:style>
  <w:style w:type="paragraph" w:styleId="Heading1">
    <w:name w:val="heading 1"/>
    <w:basedOn w:val="Normal"/>
    <w:next w:val="Normal"/>
    <w:link w:val="Heading1Char"/>
    <w:uiPriority w:val="9"/>
    <w:qFormat/>
    <w:rsid w:val="00136E0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C443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C4436"/>
  </w:style>
  <w:style w:type="paragraph" w:styleId="Footer">
    <w:name w:val="footer"/>
    <w:basedOn w:val="Normal"/>
    <w:link w:val="FooterChar"/>
    <w:uiPriority w:val="99"/>
    <w:semiHidden/>
    <w:unhideWhenUsed/>
    <w:rsid w:val="005C443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C4436"/>
  </w:style>
  <w:style w:type="paragraph" w:styleId="ListParagraph">
    <w:name w:val="List Paragraph"/>
    <w:basedOn w:val="Normal"/>
    <w:uiPriority w:val="34"/>
    <w:qFormat/>
    <w:rsid w:val="006F31B0"/>
    <w:pPr>
      <w:ind w:left="720"/>
      <w:contextualSpacing/>
    </w:pPr>
  </w:style>
  <w:style w:type="paragraph" w:styleId="BalloonText">
    <w:name w:val="Balloon Text"/>
    <w:basedOn w:val="Normal"/>
    <w:link w:val="BalloonTextChar"/>
    <w:uiPriority w:val="99"/>
    <w:semiHidden/>
    <w:unhideWhenUsed/>
    <w:rsid w:val="000240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40E5"/>
    <w:rPr>
      <w:rFonts w:ascii="Tahoma" w:hAnsi="Tahoma" w:cs="Tahoma"/>
      <w:sz w:val="16"/>
      <w:szCs w:val="16"/>
    </w:rPr>
  </w:style>
  <w:style w:type="paragraph" w:styleId="Bibliography">
    <w:name w:val="Bibliography"/>
    <w:basedOn w:val="Normal"/>
    <w:next w:val="Normal"/>
    <w:uiPriority w:val="37"/>
    <w:unhideWhenUsed/>
    <w:rsid w:val="00136E06"/>
  </w:style>
  <w:style w:type="character" w:customStyle="1" w:styleId="Heading1Char">
    <w:name w:val="Heading 1 Char"/>
    <w:basedOn w:val="DefaultParagraphFont"/>
    <w:link w:val="Heading1"/>
    <w:uiPriority w:val="9"/>
    <w:rsid w:val="00136E06"/>
    <w:rPr>
      <w:rFonts w:asciiTheme="majorHAnsi" w:eastAsiaTheme="majorEastAsia" w:hAnsiTheme="majorHAnsi" w:cstheme="majorBidi"/>
      <w:b/>
      <w:bCs/>
      <w:color w:val="365F91" w:themeColor="accent1" w:themeShade="BF"/>
      <w:sz w:val="28"/>
      <w:szCs w:val="28"/>
      <w:lang w:val="en-US" w:bidi="en-US"/>
    </w:rPr>
  </w:style>
  <w:style w:type="character" w:styleId="Hyperlink">
    <w:name w:val="Hyperlink"/>
    <w:basedOn w:val="DefaultParagraphFont"/>
    <w:uiPriority w:val="99"/>
    <w:unhideWhenUsed/>
    <w:rsid w:val="00663BE8"/>
    <w:rPr>
      <w:color w:val="0000FF"/>
      <w:u w:val="single"/>
    </w:rPr>
  </w:style>
</w:styles>
</file>

<file path=word/webSettings.xml><?xml version="1.0" encoding="utf-8"?>
<w:webSettings xmlns:r="http://schemas.openxmlformats.org/officeDocument/2006/relationships" xmlns:w="http://schemas.openxmlformats.org/wordprocessingml/2006/main">
  <w:divs>
    <w:div w:id="164050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n.wikipedia.org/wiki/Pareto_chart"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Pro15</b:Tag>
    <b:SourceType>InternetSite</b:SourceType>
    <b:Guid>{23BC6E7F-3462-4A6B-8B10-86BD1FD0004C}</b:Guid>
    <b:LCID>0</b:LCID>
    <b:Author>
      <b:Author>
        <b:Corporate>Project Smart</b:Corporate>
      </b:Author>
    </b:Author>
    <b:Title>Project Smart</b:Title>
    <b:InternetSiteTitle>Poreto Analysis Step by Step</b:InternetSiteTitle>
    <b:Year>2015</b:Year>
    <b:Month>04</b:Month>
    <b:Day>18</b:Day>
    <b:YearAccessed>2020</b:YearAccessed>
    <b:MonthAccessed>03</b:MonthAccessed>
    <b:DayAccessed>23</b:DayAccessed>
    <b:URL>https://www.projectsmart.co.uk/pareto-analysis-step-by-step.php</b:URL>
    <b:RefOrder>2</b:RefOrder>
  </b:Source>
  <b:Source>
    <b:Tag>Bus18</b:Tag>
    <b:SourceType>InternetSite</b:SourceType>
    <b:Guid>{B8474B15-711E-4740-AA3C-B16D8DFB112D}</b:Guid>
    <b:LCID>0</b:LCID>
    <b:Author>
      <b:Author>
        <b:Corporate>BusinessTips</b:Corporate>
      </b:Author>
    </b:Author>
    <b:Title>DearSystems</b:Title>
    <b:InternetSiteTitle>8 Powerful Lean Six Sigma Tools for Streamlined Manufacturing</b:InternetSiteTitle>
    <b:Year>2018</b:Year>
    <b:Month>03</b:Month>
    <b:Day>02</b:Day>
    <b:YearAccessed>2020</b:YearAccessed>
    <b:MonthAccessed>05</b:MonthAccessed>
    <b:DayAccessed>12</b:DayAccessed>
    <b:URL>https://dearsystems.com/lean-six-sigma/</b:URL>
    <b:RefOrder>1</b:RefOrder>
  </b:Source>
  <b:Source>
    <b:Tag>Eme16</b:Tag>
    <b:SourceType>InternetSite</b:SourceType>
    <b:Guid>{0A5BE46B-F72E-45DB-8DDC-F77B7C3AE7BB}</b:Guid>
    <b:LCID>0</b:LCID>
    <b:Author>
      <b:Author>
        <b:Corporate>Emerald Works</b:Corporate>
      </b:Author>
    </b:Author>
    <b:Title>MindTools</b:Title>
    <b:InternetSiteTitle>Cause and Effect Analysis</b:InternetSiteTitle>
    <b:Year>2016</b:Year>
    <b:Month>11</b:Month>
    <b:Day>15</b:Day>
    <b:YearAccessed>2020</b:YearAccessed>
    <b:MonthAccessed>05</b:MonthAccessed>
    <b:DayAccessed>14</b:DayAccessed>
    <b:URL>https://www.mindtools.com/pages/article/newTMC_03.htm</b:URL>
    <b:RefOrder>3</b:RefOrder>
  </b:Source>
  <b:Source>
    <b:Tag>Tha18</b:Tag>
    <b:SourceType>InternetSite</b:SourceType>
    <b:Guid>{0BC76920-6C9D-4AAA-81C7-491219622684}</b:Guid>
    <b:LCID>0</b:LCID>
    <b:Author>
      <b:Author>
        <b:NameList>
          <b:Person>
            <b:Last>Fernandes</b:Last>
            <b:First>Thaisa</b:First>
          </b:Person>
        </b:NameList>
      </b:Author>
    </b:Author>
    <b:Title>Learn About The Five Whys Technique</b:Title>
    <b:InternetSiteTitle>Product Management 101</b:InternetSiteTitle>
    <b:Year>2018</b:Year>
    <b:Month>10</b:Month>
    <b:Day>11</b:Day>
    <b:YearAccessed>2020</b:YearAccessed>
    <b:MonthAccessed>05</b:MonthAccessed>
    <b:DayAccessed>14</b:DayAccessed>
    <b:URL>https://medium.com/productmanagement101/learn-about-the-five-whys-technique-78283d75800f</b:URL>
    <b:RefOrder>4</b:RefOrder>
  </b:Source>
</b:Sources>
</file>

<file path=customXml/itemProps1.xml><?xml version="1.0" encoding="utf-8"?>
<ds:datastoreItem xmlns:ds="http://schemas.openxmlformats.org/officeDocument/2006/customXml" ds:itemID="{04683EE3-7296-4F84-8971-04F40B4F0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11</Pages>
  <Words>1605</Words>
  <Characters>9155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10739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dc:creator>
  <cp:lastModifiedBy>Alan</cp:lastModifiedBy>
  <cp:revision>24</cp:revision>
  <dcterms:created xsi:type="dcterms:W3CDTF">2020-05-14T11:53:00Z</dcterms:created>
  <dcterms:modified xsi:type="dcterms:W3CDTF">2020-05-15T17:28:00Z</dcterms:modified>
</cp:coreProperties>
</file>