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Borders>
          <w:top w:val="single" w:sz="6" w:space="0" w:color="D2D2D2"/>
          <w:left w:val="single" w:sz="6" w:space="0" w:color="D2D2D2"/>
          <w:bottom w:val="single" w:sz="6" w:space="0" w:color="D2D2D2"/>
          <w:right w:val="single" w:sz="6" w:space="0" w:color="D2D2D2"/>
        </w:tblBorders>
        <w:tblLayout w:type="fixed"/>
        <w:tblLook w:val="06A0" w:firstRow="1" w:lastRow="0" w:firstColumn="1" w:lastColumn="0" w:noHBand="1" w:noVBand="1"/>
      </w:tblPr>
      <w:tblGrid>
        <w:gridCol w:w="9360"/>
      </w:tblGrid>
      <w:tr w:rsidR="0D93FEF9" w14:paraId="4F82D3A3" w14:textId="77777777" w:rsidTr="0D93FEF9">
        <w:trPr>
          <w:trHeight w:val="300"/>
        </w:trPr>
        <w:tc>
          <w:tcPr>
            <w:tcW w:w="9360" w:type="dxa"/>
            <w:vAlign w:val="center"/>
          </w:tcPr>
          <w:p w14:paraId="0702E8AF" w14:textId="5DC41902" w:rsidR="0D93FEF9" w:rsidRDefault="0D93FEF9" w:rsidP="0D93FEF9">
            <w:pPr>
              <w:spacing w:after="0"/>
              <w:jc w:val="center"/>
            </w:pPr>
            <w:r>
              <w:rPr>
                <w:noProof/>
              </w:rPr>
              <w:drawing>
                <wp:inline distT="0" distB="0" distL="0" distR="0" wp14:anchorId="543E7723" wp14:editId="0A709857">
                  <wp:extent cx="5715000" cy="1714500"/>
                  <wp:effectExtent l="0" t="0" r="0" b="0"/>
                  <wp:docPr id="795292990" name="Picture 79529299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15000" cy="1714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D93FEF9" w14:paraId="2740FE24" w14:textId="77777777" w:rsidTr="0D93FEF9">
        <w:trPr>
          <w:trHeight w:val="300"/>
        </w:trPr>
        <w:tc>
          <w:tcPr>
            <w:tcW w:w="9360" w:type="dxa"/>
            <w:tcMar>
              <w:top w:w="195" w:type="dxa"/>
              <w:left w:w="300" w:type="dxa"/>
              <w:right w:w="300" w:type="dxa"/>
            </w:tcMar>
          </w:tcPr>
          <w:p w14:paraId="527EF0B7" w14:textId="54D6A16B" w:rsidR="0D93FEF9" w:rsidRDefault="007B7F29" w:rsidP="0D93FEF9">
            <w:pPr>
              <w:spacing w:after="0" w:line="420" w:lineRule="exact"/>
              <w:jc w:val="center"/>
            </w:pPr>
            <w:hyperlink r:id="rId7">
              <w:r w:rsidR="0D93FEF9" w:rsidRPr="0D93FEF9">
                <w:rPr>
                  <w:rStyle w:val="Hyperlink"/>
                  <w:rFonts w:ascii="Segoe UI Semilight" w:eastAsia="Segoe UI Semilight" w:hAnsi="Segoe UI Semilight" w:cs="Segoe UI Semilight"/>
                  <w:color w:val="424242"/>
                  <w:sz w:val="31"/>
                  <w:szCs w:val="31"/>
                  <w:u w:val="none"/>
                </w:rPr>
                <w:t>Datblygiad ar Draws y Rychwant Oes</w:t>
              </w:r>
            </w:hyperlink>
          </w:p>
        </w:tc>
      </w:tr>
      <w:tr w:rsidR="0D93FEF9" w14:paraId="67C4E31E" w14:textId="77777777" w:rsidTr="0D93FEF9">
        <w:trPr>
          <w:trHeight w:val="300"/>
        </w:trPr>
        <w:tc>
          <w:tcPr>
            <w:tcW w:w="9360" w:type="dxa"/>
            <w:tcMar>
              <w:top w:w="195" w:type="dxa"/>
              <w:left w:w="300" w:type="dxa"/>
              <w:right w:w="300" w:type="dxa"/>
            </w:tcMar>
          </w:tcPr>
          <w:p w14:paraId="178263F1" w14:textId="7278D436" w:rsidR="0D93FEF9" w:rsidRDefault="0D93FEF9" w:rsidP="0D93FEF9">
            <w:pPr>
              <w:spacing w:after="0" w:line="240" w:lineRule="exact"/>
            </w:pPr>
            <w:r w:rsidRPr="0D93FEF9">
              <w:rPr>
                <w:rFonts w:ascii="Segoe UI Regular" w:eastAsia="Segoe UI Regular" w:hAnsi="Segoe UI Regular" w:cs="Segoe UI Regular"/>
                <w:color w:val="424242"/>
                <w:sz w:val="19"/>
                <w:szCs w:val="19"/>
              </w:rPr>
              <w:t>Topig y blog yma bydd effaith Awtistiaeth ar ddatblygiad iaith mewn plant. Byddaf yn edrych ar ffactorau sydd yn effeithio ar ddatblygiad iaith yn blant, yn bennaf Awtistiaeth.</w:t>
            </w:r>
          </w:p>
        </w:tc>
      </w:tr>
      <w:tr w:rsidR="0D93FEF9" w14:paraId="16D28AAD" w14:textId="77777777" w:rsidTr="0D93FEF9">
        <w:trPr>
          <w:trHeight w:val="300"/>
        </w:trPr>
        <w:tc>
          <w:tcPr>
            <w:tcW w:w="9360" w:type="dxa"/>
            <w:tcMar>
              <w:top w:w="300" w:type="dxa"/>
              <w:left w:w="300" w:type="dxa"/>
              <w:bottom w:w="300" w:type="dxa"/>
              <w:right w:w="300" w:type="dxa"/>
            </w:tcMar>
            <w:vAlign w:val="center"/>
          </w:tcPr>
          <w:tbl>
            <w:tblPr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8760"/>
            </w:tblGrid>
            <w:tr w:rsidR="0D93FEF9" w14:paraId="78C17134" w14:textId="77777777" w:rsidTr="0D93FEF9">
              <w:trPr>
                <w:trHeight w:val="300"/>
              </w:trPr>
              <w:tc>
                <w:tcPr>
                  <w:tcW w:w="8760" w:type="dxa"/>
                  <w:shd w:val="clear" w:color="auto" w:fill="008272"/>
                  <w:tcMar>
                    <w:top w:w="45" w:type="dxa"/>
                    <w:left w:w="300" w:type="dxa"/>
                    <w:bottom w:w="45" w:type="dxa"/>
                    <w:right w:w="300" w:type="dxa"/>
                  </w:tcMar>
                  <w:vAlign w:val="center"/>
                </w:tcPr>
                <w:p w14:paraId="74498031" w14:textId="7757EA85" w:rsidR="0D93FEF9" w:rsidRDefault="007B7F29" w:rsidP="0D93FEF9">
                  <w:pPr>
                    <w:spacing w:after="0" w:line="300" w:lineRule="exact"/>
                    <w:jc w:val="center"/>
                  </w:pPr>
                  <w:hyperlink r:id="rId8">
                    <w:r w:rsidR="0D93FEF9" w:rsidRPr="0D93FEF9">
                      <w:rPr>
                        <w:rStyle w:val="Hyperlink"/>
                        <w:rFonts w:ascii="Segoe UI Semilight" w:eastAsia="Segoe UI Semilight" w:hAnsi="Segoe UI Semilight" w:cs="Segoe UI Semilight"/>
                        <w:color w:val="FFFFFF" w:themeColor="background1"/>
                        <w:sz w:val="22"/>
                        <w:szCs w:val="22"/>
                        <w:u w:val="none"/>
                      </w:rPr>
                      <w:t>Go to this Sway</w:t>
                    </w:r>
                  </w:hyperlink>
                </w:p>
              </w:tc>
            </w:tr>
          </w:tbl>
          <w:p w14:paraId="6C5099A2" w14:textId="77777777" w:rsidR="0D93FEF9" w:rsidRDefault="0D93FEF9"/>
        </w:tc>
      </w:tr>
    </w:tbl>
    <w:p w14:paraId="2C078E63" w14:textId="14F0A09E" w:rsidR="0031339B" w:rsidRDefault="0031339B" w:rsidP="0D93FEF9"/>
    <w:p w14:paraId="1CE0C016" w14:textId="46602C7D" w:rsidR="26CF57EE" w:rsidRDefault="007B7F29" w:rsidP="269498D9">
      <w:hyperlink r:id="rId9">
        <w:r w:rsidR="26CF57EE" w:rsidRPr="269498D9">
          <w:rPr>
            <w:rStyle w:val="Hyperlink"/>
          </w:rPr>
          <w:t>https://sway.cloud.microsoft/AR90r6LrXlodYEOD?ref=Link</w:t>
        </w:r>
      </w:hyperlink>
      <w:r w:rsidR="26CF57EE">
        <w:t xml:space="preserve"> </w:t>
      </w:r>
    </w:p>
    <w:sectPr w:rsidR="26CF57E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561710" w14:textId="77777777" w:rsidR="007B7F29" w:rsidRDefault="007B7F29">
      <w:pPr>
        <w:spacing w:after="0" w:line="240" w:lineRule="auto"/>
      </w:pPr>
    </w:p>
  </w:endnote>
  <w:endnote w:type="continuationSeparator" w:id="0">
    <w:p w14:paraId="25C3B041" w14:textId="77777777" w:rsidR="007B7F29" w:rsidRDefault="007B7F2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Semilight">
    <w:panose1 w:val="020B0402040204020203"/>
    <w:charset w:val="00"/>
    <w:family w:val="swiss"/>
    <w:pitch w:val="variable"/>
    <w:sig w:usb0="E4002EFF" w:usb1="C000E47F" w:usb2="00000009" w:usb3="00000000" w:csb0="000001FF" w:csb1="00000000"/>
  </w:font>
  <w:font w:name="Segoe UI Regular">
    <w:altName w:val="Segoe UI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225EAE" w14:textId="77777777" w:rsidR="007B7F29" w:rsidRDefault="007B7F29">
      <w:pPr>
        <w:spacing w:after="0" w:line="240" w:lineRule="auto"/>
      </w:pPr>
    </w:p>
  </w:footnote>
  <w:footnote w:type="continuationSeparator" w:id="0">
    <w:p w14:paraId="0D55C755" w14:textId="77777777" w:rsidR="007B7F29" w:rsidRDefault="007B7F29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8CC2370"/>
    <w:rsid w:val="0031339B"/>
    <w:rsid w:val="007B7F29"/>
    <w:rsid w:val="0D93FEF9"/>
    <w:rsid w:val="269498D9"/>
    <w:rsid w:val="26CF57EE"/>
    <w:rsid w:val="38CC23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8CC2370"/>
  <w15:chartTrackingRefBased/>
  <w15:docId w15:val="{EBDF2622-753E-40B6-B575-75C233913D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B7F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7F29"/>
  </w:style>
  <w:style w:type="paragraph" w:styleId="Footer">
    <w:name w:val="footer"/>
    <w:basedOn w:val="Normal"/>
    <w:link w:val="FooterChar"/>
    <w:uiPriority w:val="99"/>
    <w:unhideWhenUsed/>
    <w:rsid w:val="007B7F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7F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way.cloud.microsoft/AR90r6LrXlodYEOD?ref=emai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sway.cloud.microsoft/AR90r6LrXlodYEOD?ref=emai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sway.cloud.microsoft/AR90r6LrXlodYEOD?ref=Li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76</Words>
  <Characters>438</Characters>
  <Application>Microsoft Office Word</Application>
  <DocSecurity>4</DocSecurity>
  <Lines>3</Lines>
  <Paragraphs>1</Paragraphs>
  <ScaleCrop>false</ScaleCrop>
  <Company/>
  <LinksUpToDate>false</LinksUpToDate>
  <CharactersWithSpaces>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Ryland-Jenkins (2315324)</dc:creator>
  <cp:keywords/>
  <dc:description/>
  <cp:lastModifiedBy>Helen A Griffiths</cp:lastModifiedBy>
  <cp:revision>2</cp:revision>
  <dcterms:created xsi:type="dcterms:W3CDTF">2024-01-31T13:39:00Z</dcterms:created>
  <dcterms:modified xsi:type="dcterms:W3CDTF">2024-01-31T13:39:00Z</dcterms:modified>
</cp:coreProperties>
</file>