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9A4747" w14:textId="77777777" w:rsidR="0097506B" w:rsidRPr="0011775A" w:rsidRDefault="0097506B" w:rsidP="0097506B">
      <w:pPr>
        <w:suppressAutoHyphens/>
        <w:autoSpaceDN w:val="0"/>
        <w:spacing w:line="240" w:lineRule="auto"/>
        <w:jc w:val="center"/>
        <w:rPr>
          <w:rFonts w:eastAsia="DengXian" w:cs="Times New Roman"/>
          <w:kern w:val="3"/>
          <w:lang w:eastAsia="zh-CN"/>
        </w:rPr>
      </w:pPr>
      <w:r w:rsidRPr="0011775A">
        <w:rPr>
          <w:rFonts w:eastAsia="DengXian" w:cs="Times New Roman"/>
          <w:noProof/>
          <w:kern w:val="3"/>
          <w:lang w:eastAsia="zh-CN"/>
        </w:rPr>
        <w:drawing>
          <wp:inline distT="0" distB="0" distL="0" distR="0" wp14:anchorId="2399A823" wp14:editId="58D412EA">
            <wp:extent cx="4514219" cy="2257425"/>
            <wp:effectExtent l="0" t="0" r="631" b="9525"/>
            <wp:docPr id="13" name="Picture 13" descr="A close-up of a sign&#10;&#10;Description automatically generated"/>
            <wp:cNvGraphicFramePr/>
            <a:graphic xmlns:a="http://schemas.openxmlformats.org/drawingml/2006/main">
              <a:graphicData uri="http://schemas.openxmlformats.org/drawingml/2006/picture">
                <pic:pic xmlns:pic="http://schemas.openxmlformats.org/drawingml/2006/picture">
                  <pic:nvPicPr>
                    <pic:cNvPr id="1" name="Picture 1" descr="A close-up of a sign&#10;&#10;Description automatically generated"/>
                    <pic:cNvPicPr/>
                  </pic:nvPicPr>
                  <pic:blipFill>
                    <a:blip r:embed="rId8"/>
                    <a:srcRect/>
                    <a:stretch>
                      <a:fillRect/>
                    </a:stretch>
                  </pic:blipFill>
                  <pic:spPr>
                    <a:xfrm>
                      <a:off x="0" y="0"/>
                      <a:ext cx="4514219" cy="2257425"/>
                    </a:xfrm>
                    <a:prstGeom prst="rect">
                      <a:avLst/>
                    </a:prstGeom>
                    <a:noFill/>
                    <a:ln>
                      <a:noFill/>
                      <a:prstDash/>
                    </a:ln>
                  </pic:spPr>
                </pic:pic>
              </a:graphicData>
            </a:graphic>
          </wp:inline>
        </w:drawing>
      </w:r>
    </w:p>
    <w:p w14:paraId="3DAD52F9" w14:textId="77777777" w:rsidR="0097506B" w:rsidRPr="0011775A" w:rsidRDefault="0097506B" w:rsidP="0097506B">
      <w:pPr>
        <w:suppressAutoHyphens/>
        <w:autoSpaceDN w:val="0"/>
        <w:spacing w:line="240" w:lineRule="auto"/>
        <w:rPr>
          <w:rFonts w:eastAsia="DengXian" w:cs="Times New Roman"/>
          <w:kern w:val="3"/>
          <w:lang w:eastAsia="zh-CN"/>
        </w:rPr>
      </w:pPr>
    </w:p>
    <w:p w14:paraId="3D54EEAD" w14:textId="77777777" w:rsidR="0097506B" w:rsidRPr="0011775A" w:rsidRDefault="0097506B" w:rsidP="0097506B">
      <w:pPr>
        <w:suppressAutoHyphens/>
        <w:autoSpaceDN w:val="0"/>
        <w:spacing w:line="240" w:lineRule="auto"/>
        <w:rPr>
          <w:rFonts w:eastAsia="DengXian" w:cs="Times New Roman"/>
          <w:kern w:val="3"/>
          <w:lang w:eastAsia="zh-CN"/>
        </w:rPr>
      </w:pPr>
    </w:p>
    <w:p w14:paraId="7E5542FA" w14:textId="77777777" w:rsidR="0097506B" w:rsidRPr="0011775A" w:rsidRDefault="0097506B" w:rsidP="0097506B">
      <w:pPr>
        <w:suppressAutoHyphens/>
        <w:autoSpaceDN w:val="0"/>
        <w:spacing w:line="240" w:lineRule="auto"/>
        <w:rPr>
          <w:rFonts w:eastAsia="DengXian" w:cs="Times New Roman"/>
          <w:kern w:val="3"/>
          <w:lang w:eastAsia="zh-CN"/>
        </w:rPr>
      </w:pPr>
    </w:p>
    <w:p w14:paraId="27F772BF" w14:textId="77777777" w:rsidR="0097506B" w:rsidRPr="0011775A" w:rsidRDefault="0097506B" w:rsidP="0097506B">
      <w:pPr>
        <w:suppressAutoHyphens/>
        <w:autoSpaceDN w:val="0"/>
        <w:spacing w:line="240" w:lineRule="auto"/>
        <w:rPr>
          <w:rFonts w:eastAsia="DengXian" w:cs="Times New Roman"/>
          <w:kern w:val="3"/>
          <w:lang w:eastAsia="zh-CN"/>
        </w:rPr>
      </w:pPr>
    </w:p>
    <w:p w14:paraId="5AF9E207" w14:textId="77777777" w:rsidR="0097506B" w:rsidRPr="0011775A" w:rsidRDefault="0097506B" w:rsidP="0097506B">
      <w:pPr>
        <w:suppressAutoHyphens/>
        <w:autoSpaceDN w:val="0"/>
        <w:spacing w:line="240" w:lineRule="auto"/>
        <w:rPr>
          <w:rFonts w:eastAsia="DengXian" w:cs="Times New Roman"/>
          <w:kern w:val="3"/>
          <w:lang w:eastAsia="zh-CN"/>
        </w:rPr>
      </w:pPr>
    </w:p>
    <w:p w14:paraId="3F60FBD0" w14:textId="3186BBFE" w:rsidR="0097506B" w:rsidRPr="0097506B" w:rsidRDefault="0097506B" w:rsidP="0097506B">
      <w:pPr>
        <w:suppressAutoHyphens/>
        <w:autoSpaceDN w:val="0"/>
        <w:spacing w:line="240" w:lineRule="auto"/>
        <w:rPr>
          <w:rFonts w:ascii="Poppins" w:eastAsia="DengXian" w:hAnsi="Poppins" w:cs="Poppins"/>
          <w:kern w:val="3"/>
          <w:sz w:val="40"/>
          <w:szCs w:val="40"/>
          <w:lang w:eastAsia="zh-CN"/>
        </w:rPr>
      </w:pPr>
      <w:r w:rsidRPr="0097506B">
        <w:rPr>
          <w:rFonts w:ascii="Poppins" w:eastAsia="DengXian" w:hAnsi="Poppins" w:cs="Poppins"/>
          <w:kern w:val="3"/>
          <w:sz w:val="40"/>
          <w:szCs w:val="40"/>
          <w:lang w:eastAsia="zh-CN"/>
        </w:rPr>
        <w:t xml:space="preserve">Student </w:t>
      </w:r>
      <w:r w:rsidR="001945D2" w:rsidRPr="0097506B">
        <w:rPr>
          <w:rFonts w:ascii="Poppins" w:eastAsia="DengXian" w:hAnsi="Poppins" w:cs="Poppins"/>
          <w:kern w:val="3"/>
          <w:sz w:val="40"/>
          <w:szCs w:val="40"/>
          <w:lang w:eastAsia="zh-CN"/>
        </w:rPr>
        <w:t>Name: - Vraj</w:t>
      </w:r>
      <w:r w:rsidRPr="0097506B">
        <w:rPr>
          <w:rFonts w:ascii="Poppins" w:eastAsia="DengXian" w:hAnsi="Poppins" w:cs="Poppins"/>
          <w:kern w:val="3"/>
          <w:sz w:val="40"/>
          <w:szCs w:val="40"/>
          <w:lang w:eastAsia="zh-CN"/>
        </w:rPr>
        <w:t xml:space="preserve"> A Pandya</w:t>
      </w:r>
    </w:p>
    <w:p w14:paraId="06A9292B" w14:textId="6E23C9B1" w:rsidR="0097506B" w:rsidRPr="0097506B" w:rsidRDefault="0097506B" w:rsidP="0097506B">
      <w:pPr>
        <w:suppressAutoHyphens/>
        <w:autoSpaceDN w:val="0"/>
        <w:spacing w:line="240" w:lineRule="auto"/>
        <w:rPr>
          <w:rFonts w:ascii="Poppins" w:eastAsia="DengXian" w:hAnsi="Poppins" w:cs="Poppins"/>
          <w:kern w:val="3"/>
          <w:sz w:val="40"/>
          <w:szCs w:val="40"/>
          <w:lang w:eastAsia="zh-CN"/>
        </w:rPr>
      </w:pPr>
      <w:r w:rsidRPr="0097506B">
        <w:rPr>
          <w:rFonts w:ascii="Poppins" w:eastAsia="DengXian" w:hAnsi="Poppins" w:cs="Poppins"/>
          <w:kern w:val="3"/>
          <w:sz w:val="40"/>
          <w:szCs w:val="40"/>
          <w:lang w:eastAsia="zh-CN"/>
        </w:rPr>
        <w:t xml:space="preserve">Student </w:t>
      </w:r>
      <w:r w:rsidR="001945D2" w:rsidRPr="0097506B">
        <w:rPr>
          <w:rFonts w:ascii="Poppins" w:eastAsia="DengXian" w:hAnsi="Poppins" w:cs="Poppins"/>
          <w:kern w:val="3"/>
          <w:sz w:val="40"/>
          <w:szCs w:val="40"/>
          <w:lang w:eastAsia="zh-CN"/>
        </w:rPr>
        <w:t>ID: -</w:t>
      </w:r>
      <w:r w:rsidRPr="0097506B">
        <w:rPr>
          <w:rFonts w:ascii="Poppins" w:eastAsia="DengXian" w:hAnsi="Poppins" w:cs="Poppins"/>
          <w:kern w:val="3"/>
          <w:sz w:val="40"/>
          <w:szCs w:val="40"/>
          <w:lang w:eastAsia="zh-CN"/>
        </w:rPr>
        <w:t xml:space="preserve"> 2244599</w:t>
      </w:r>
    </w:p>
    <w:p w14:paraId="229CF87E" w14:textId="7A6C1CD2" w:rsidR="0097506B" w:rsidRPr="0097506B" w:rsidRDefault="001945D2" w:rsidP="0097506B">
      <w:pPr>
        <w:suppressAutoHyphens/>
        <w:autoSpaceDN w:val="0"/>
        <w:spacing w:line="240" w:lineRule="auto"/>
        <w:rPr>
          <w:rFonts w:ascii="Poppins" w:eastAsia="DengXian" w:hAnsi="Poppins" w:cs="Poppins"/>
          <w:kern w:val="3"/>
          <w:sz w:val="40"/>
          <w:szCs w:val="40"/>
          <w:lang w:eastAsia="zh-CN"/>
        </w:rPr>
      </w:pPr>
      <w:r w:rsidRPr="0097506B">
        <w:rPr>
          <w:rFonts w:ascii="Poppins" w:eastAsia="DengXian" w:hAnsi="Poppins" w:cs="Poppins"/>
          <w:kern w:val="3"/>
          <w:sz w:val="40"/>
          <w:szCs w:val="40"/>
          <w:lang w:eastAsia="zh-CN"/>
        </w:rPr>
        <w:t>Program: -</w:t>
      </w:r>
      <w:r w:rsidR="0097506B" w:rsidRPr="0097506B">
        <w:rPr>
          <w:rFonts w:ascii="Poppins" w:eastAsia="DengXian" w:hAnsi="Poppins" w:cs="Poppins"/>
          <w:kern w:val="3"/>
          <w:sz w:val="40"/>
          <w:szCs w:val="40"/>
          <w:lang w:eastAsia="zh-CN"/>
        </w:rPr>
        <w:t xml:space="preserve"> MBA General Management </w:t>
      </w:r>
    </w:p>
    <w:p w14:paraId="7AF5B124" w14:textId="1C8EC917" w:rsidR="0097506B" w:rsidRPr="0097506B" w:rsidRDefault="001945D2" w:rsidP="0097506B">
      <w:pPr>
        <w:suppressAutoHyphens/>
        <w:autoSpaceDN w:val="0"/>
        <w:spacing w:line="240" w:lineRule="auto"/>
        <w:rPr>
          <w:rFonts w:ascii="Poppins" w:eastAsia="DengXian" w:hAnsi="Poppins" w:cs="Poppins"/>
          <w:kern w:val="3"/>
          <w:sz w:val="40"/>
          <w:szCs w:val="40"/>
          <w:lang w:eastAsia="zh-CN"/>
        </w:rPr>
      </w:pPr>
      <w:r w:rsidRPr="0097506B">
        <w:rPr>
          <w:rFonts w:ascii="Poppins" w:eastAsia="DengXian" w:hAnsi="Poppins" w:cs="Poppins"/>
          <w:kern w:val="3"/>
          <w:sz w:val="40"/>
          <w:szCs w:val="40"/>
          <w:lang w:eastAsia="zh-CN"/>
        </w:rPr>
        <w:t>Module: -</w:t>
      </w:r>
      <w:r w:rsidR="0097506B" w:rsidRPr="0097506B">
        <w:rPr>
          <w:rFonts w:ascii="Poppins" w:eastAsia="DengXian" w:hAnsi="Poppins" w:cs="Poppins"/>
          <w:kern w:val="3"/>
          <w:sz w:val="40"/>
          <w:szCs w:val="40"/>
          <w:lang w:eastAsia="zh-CN"/>
        </w:rPr>
        <w:t xml:space="preserve"> Marketing Management</w:t>
      </w:r>
    </w:p>
    <w:p w14:paraId="3E99BB33" w14:textId="402FE7EB" w:rsidR="0097506B" w:rsidRPr="0097506B" w:rsidRDefault="001945D2" w:rsidP="0097506B">
      <w:pPr>
        <w:suppressAutoHyphens/>
        <w:autoSpaceDN w:val="0"/>
        <w:spacing w:line="240" w:lineRule="auto"/>
        <w:rPr>
          <w:rFonts w:ascii="Poppins" w:eastAsia="DengXian" w:hAnsi="Poppins" w:cs="Poppins"/>
          <w:kern w:val="3"/>
          <w:sz w:val="40"/>
          <w:szCs w:val="40"/>
          <w:lang w:eastAsia="zh-CN"/>
        </w:rPr>
      </w:pPr>
      <w:r w:rsidRPr="0097506B">
        <w:rPr>
          <w:rFonts w:ascii="Poppins" w:eastAsia="DengXian" w:hAnsi="Poppins" w:cs="Poppins"/>
          <w:kern w:val="3"/>
          <w:sz w:val="40"/>
          <w:szCs w:val="40"/>
          <w:lang w:eastAsia="zh-CN"/>
        </w:rPr>
        <w:t>Code: - LCMB</w:t>
      </w:r>
      <w:r w:rsidR="0097506B" w:rsidRPr="0097506B">
        <w:rPr>
          <w:rFonts w:ascii="Poppins" w:eastAsia="DengXian" w:hAnsi="Poppins" w:cs="Poppins"/>
          <w:kern w:val="3"/>
          <w:sz w:val="40"/>
          <w:szCs w:val="40"/>
          <w:lang w:eastAsia="zh-CN"/>
        </w:rPr>
        <w:t>7001</w:t>
      </w:r>
    </w:p>
    <w:p w14:paraId="2AAF5697" w14:textId="6A60A66C" w:rsidR="0097506B" w:rsidRPr="0097506B" w:rsidRDefault="001945D2" w:rsidP="0097506B">
      <w:pPr>
        <w:suppressAutoHyphens/>
        <w:autoSpaceDN w:val="0"/>
        <w:spacing w:line="240" w:lineRule="auto"/>
        <w:rPr>
          <w:rFonts w:ascii="Poppins" w:eastAsia="DengXian" w:hAnsi="Poppins" w:cs="Poppins"/>
          <w:kern w:val="3"/>
          <w:sz w:val="40"/>
          <w:szCs w:val="40"/>
          <w:lang w:eastAsia="zh-CN"/>
        </w:rPr>
      </w:pPr>
      <w:r w:rsidRPr="0097506B">
        <w:rPr>
          <w:rFonts w:ascii="Poppins" w:eastAsia="DengXian" w:hAnsi="Poppins" w:cs="Poppins"/>
          <w:kern w:val="3"/>
          <w:sz w:val="40"/>
          <w:szCs w:val="40"/>
          <w:lang w:eastAsia="zh-CN"/>
        </w:rPr>
        <w:t>Lecturer:</w:t>
      </w:r>
      <w:r w:rsidR="0097506B" w:rsidRPr="0097506B">
        <w:rPr>
          <w:rFonts w:ascii="Poppins" w:eastAsia="DengXian" w:hAnsi="Poppins" w:cs="Poppins"/>
          <w:kern w:val="3"/>
          <w:sz w:val="40"/>
          <w:szCs w:val="40"/>
          <w:lang w:eastAsia="zh-CN"/>
        </w:rPr>
        <w:t xml:space="preserve">  Tushara Balendran</w:t>
      </w:r>
    </w:p>
    <w:p w14:paraId="4865B0C3" w14:textId="77777777" w:rsidR="00935F2B" w:rsidRPr="004B44C3" w:rsidRDefault="00935F2B" w:rsidP="00935F2B">
      <w:pPr>
        <w:spacing w:line="360" w:lineRule="auto"/>
        <w:rPr>
          <w:rFonts w:ascii="Poppins" w:hAnsi="Poppins" w:cs="Poppins"/>
        </w:rPr>
      </w:pPr>
    </w:p>
    <w:p w14:paraId="003B02E8" w14:textId="77777777" w:rsidR="005859AE" w:rsidRPr="004B44C3" w:rsidRDefault="005859AE" w:rsidP="005859AE">
      <w:pPr>
        <w:spacing w:line="360" w:lineRule="auto"/>
        <w:jc w:val="center"/>
        <w:rPr>
          <w:rFonts w:ascii="Poppins" w:hAnsi="Poppins" w:cs="Poppins"/>
          <w:sz w:val="48"/>
          <w:szCs w:val="48"/>
        </w:rPr>
      </w:pPr>
    </w:p>
    <w:p w14:paraId="783B6BD0" w14:textId="77777777" w:rsidR="00935F2B" w:rsidRPr="004B44C3" w:rsidRDefault="005859AE" w:rsidP="005859AE">
      <w:pPr>
        <w:rPr>
          <w:rFonts w:ascii="Poppins" w:hAnsi="Poppins" w:cs="Poppins"/>
        </w:rPr>
      </w:pPr>
      <w:r w:rsidRPr="004B44C3">
        <w:rPr>
          <w:rFonts w:ascii="Poppins" w:hAnsi="Poppins" w:cs="Poppins"/>
        </w:rPr>
        <w:br w:type="page"/>
      </w:r>
    </w:p>
    <w:sdt>
      <w:sdtPr>
        <w:rPr>
          <w:rFonts w:ascii="Poppins" w:eastAsiaTheme="minorHAnsi" w:hAnsi="Poppins" w:cs="Poppins"/>
          <w:color w:val="auto"/>
          <w:sz w:val="24"/>
          <w:szCs w:val="24"/>
        </w:rPr>
        <w:id w:val="-1108352502"/>
        <w:docPartObj>
          <w:docPartGallery w:val="Table of Contents"/>
          <w:docPartUnique/>
        </w:docPartObj>
      </w:sdtPr>
      <w:sdtEndPr>
        <w:rPr>
          <w:b/>
          <w:bCs/>
          <w:noProof/>
          <w:sz w:val="22"/>
          <w:szCs w:val="22"/>
        </w:rPr>
      </w:sdtEndPr>
      <w:sdtContent>
        <w:p w14:paraId="1AA412A3" w14:textId="77777777" w:rsidR="00935F2B" w:rsidRPr="004B44C3" w:rsidRDefault="00935F2B" w:rsidP="005271B2">
          <w:pPr>
            <w:pStyle w:val="TOCHeading"/>
            <w:spacing w:line="360" w:lineRule="auto"/>
            <w:jc w:val="center"/>
            <w:rPr>
              <w:rFonts w:ascii="Poppins" w:hAnsi="Poppins" w:cs="Poppins"/>
              <w:b/>
              <w:color w:val="000000" w:themeColor="text1"/>
              <w:sz w:val="24"/>
              <w:szCs w:val="24"/>
            </w:rPr>
          </w:pPr>
          <w:r w:rsidRPr="004B44C3">
            <w:rPr>
              <w:rFonts w:ascii="Poppins" w:hAnsi="Poppins" w:cs="Poppins"/>
              <w:b/>
              <w:color w:val="000000" w:themeColor="text1"/>
              <w:sz w:val="24"/>
              <w:szCs w:val="24"/>
            </w:rPr>
            <w:t>Contents</w:t>
          </w:r>
        </w:p>
        <w:p w14:paraId="236BA54C" w14:textId="024C5342" w:rsidR="005271B2" w:rsidRPr="004B44C3" w:rsidRDefault="00935F2B" w:rsidP="005271B2">
          <w:pPr>
            <w:pStyle w:val="TOC1"/>
            <w:tabs>
              <w:tab w:val="right" w:leader="dot" w:pos="9350"/>
            </w:tabs>
            <w:spacing w:line="360" w:lineRule="auto"/>
            <w:jc w:val="both"/>
            <w:rPr>
              <w:rFonts w:ascii="Poppins" w:eastAsiaTheme="minorEastAsia" w:hAnsi="Poppins" w:cs="Poppins"/>
              <w:noProof/>
              <w:sz w:val="24"/>
              <w:szCs w:val="24"/>
            </w:rPr>
          </w:pPr>
          <w:r w:rsidRPr="004B44C3">
            <w:rPr>
              <w:rFonts w:ascii="Poppins" w:hAnsi="Poppins" w:cs="Poppins"/>
              <w:sz w:val="24"/>
              <w:szCs w:val="24"/>
            </w:rPr>
            <w:fldChar w:fldCharType="begin"/>
          </w:r>
          <w:r w:rsidRPr="004B44C3">
            <w:rPr>
              <w:rFonts w:ascii="Poppins" w:hAnsi="Poppins" w:cs="Poppins"/>
              <w:sz w:val="24"/>
              <w:szCs w:val="24"/>
            </w:rPr>
            <w:instrText xml:space="preserve"> TOC \o "1-3" \h \z \u </w:instrText>
          </w:r>
          <w:r w:rsidRPr="004B44C3">
            <w:rPr>
              <w:rFonts w:ascii="Poppins" w:hAnsi="Poppins" w:cs="Poppins"/>
              <w:sz w:val="24"/>
              <w:szCs w:val="24"/>
            </w:rPr>
            <w:fldChar w:fldCharType="separate"/>
          </w:r>
          <w:hyperlink w:anchor="_Toc153653108" w:history="1">
            <w:r w:rsidR="005271B2" w:rsidRPr="004B44C3">
              <w:rPr>
                <w:rStyle w:val="Hyperlink"/>
                <w:rFonts w:ascii="Poppins" w:hAnsi="Poppins" w:cs="Poppins"/>
                <w:noProof/>
                <w:sz w:val="24"/>
                <w:szCs w:val="24"/>
              </w:rPr>
              <w:t>1. Introduction</w:t>
            </w:r>
            <w:r w:rsidR="005271B2" w:rsidRPr="004B44C3">
              <w:rPr>
                <w:rFonts w:ascii="Poppins" w:hAnsi="Poppins" w:cs="Poppins"/>
                <w:noProof/>
                <w:webHidden/>
                <w:sz w:val="24"/>
                <w:szCs w:val="24"/>
              </w:rPr>
              <w:tab/>
            </w:r>
            <w:r w:rsidR="005271B2" w:rsidRPr="004B44C3">
              <w:rPr>
                <w:rFonts w:ascii="Poppins" w:hAnsi="Poppins" w:cs="Poppins"/>
                <w:noProof/>
                <w:webHidden/>
                <w:sz w:val="24"/>
                <w:szCs w:val="24"/>
              </w:rPr>
              <w:fldChar w:fldCharType="begin"/>
            </w:r>
            <w:r w:rsidR="005271B2" w:rsidRPr="004B44C3">
              <w:rPr>
                <w:rFonts w:ascii="Poppins" w:hAnsi="Poppins" w:cs="Poppins"/>
                <w:noProof/>
                <w:webHidden/>
                <w:sz w:val="24"/>
                <w:szCs w:val="24"/>
              </w:rPr>
              <w:instrText xml:space="preserve"> PAGEREF _Toc153653108 \h </w:instrText>
            </w:r>
            <w:r w:rsidR="005271B2" w:rsidRPr="004B44C3">
              <w:rPr>
                <w:rFonts w:ascii="Poppins" w:hAnsi="Poppins" w:cs="Poppins"/>
                <w:noProof/>
                <w:webHidden/>
                <w:sz w:val="24"/>
                <w:szCs w:val="24"/>
              </w:rPr>
            </w:r>
            <w:r w:rsidR="005271B2" w:rsidRPr="004B44C3">
              <w:rPr>
                <w:rFonts w:ascii="Poppins" w:hAnsi="Poppins" w:cs="Poppins"/>
                <w:noProof/>
                <w:webHidden/>
                <w:sz w:val="24"/>
                <w:szCs w:val="24"/>
              </w:rPr>
              <w:fldChar w:fldCharType="separate"/>
            </w:r>
            <w:r w:rsidR="002947EA" w:rsidRPr="004B44C3">
              <w:rPr>
                <w:rFonts w:ascii="Poppins" w:hAnsi="Poppins" w:cs="Poppins"/>
                <w:noProof/>
                <w:webHidden/>
                <w:sz w:val="24"/>
                <w:szCs w:val="24"/>
              </w:rPr>
              <w:t>3</w:t>
            </w:r>
            <w:r w:rsidR="005271B2" w:rsidRPr="004B44C3">
              <w:rPr>
                <w:rFonts w:ascii="Poppins" w:hAnsi="Poppins" w:cs="Poppins"/>
                <w:noProof/>
                <w:webHidden/>
                <w:sz w:val="24"/>
                <w:szCs w:val="24"/>
              </w:rPr>
              <w:fldChar w:fldCharType="end"/>
            </w:r>
          </w:hyperlink>
        </w:p>
        <w:p w14:paraId="73B12348" w14:textId="1B8BF236" w:rsidR="005271B2" w:rsidRPr="004B44C3" w:rsidRDefault="00000000" w:rsidP="005271B2">
          <w:pPr>
            <w:pStyle w:val="TOC1"/>
            <w:tabs>
              <w:tab w:val="right" w:leader="dot" w:pos="9350"/>
            </w:tabs>
            <w:spacing w:line="360" w:lineRule="auto"/>
            <w:jc w:val="both"/>
            <w:rPr>
              <w:rFonts w:ascii="Poppins" w:eastAsiaTheme="minorEastAsia" w:hAnsi="Poppins" w:cs="Poppins"/>
              <w:noProof/>
              <w:sz w:val="24"/>
              <w:szCs w:val="24"/>
            </w:rPr>
          </w:pPr>
          <w:hyperlink w:anchor="_Toc153653109" w:history="1">
            <w:r w:rsidR="005271B2" w:rsidRPr="004B44C3">
              <w:rPr>
                <w:rStyle w:val="Hyperlink"/>
                <w:rFonts w:ascii="Poppins" w:hAnsi="Poppins" w:cs="Poppins"/>
                <w:noProof/>
                <w:sz w:val="24"/>
                <w:szCs w:val="24"/>
              </w:rPr>
              <w:t>2. PESTLE Analysis of Zara</w:t>
            </w:r>
            <w:r w:rsidR="005271B2" w:rsidRPr="004B44C3">
              <w:rPr>
                <w:rFonts w:ascii="Poppins" w:hAnsi="Poppins" w:cs="Poppins"/>
                <w:noProof/>
                <w:webHidden/>
                <w:sz w:val="24"/>
                <w:szCs w:val="24"/>
              </w:rPr>
              <w:tab/>
            </w:r>
            <w:r w:rsidR="005271B2" w:rsidRPr="004B44C3">
              <w:rPr>
                <w:rFonts w:ascii="Poppins" w:hAnsi="Poppins" w:cs="Poppins"/>
                <w:noProof/>
                <w:webHidden/>
                <w:sz w:val="24"/>
                <w:szCs w:val="24"/>
              </w:rPr>
              <w:fldChar w:fldCharType="begin"/>
            </w:r>
            <w:r w:rsidR="005271B2" w:rsidRPr="004B44C3">
              <w:rPr>
                <w:rFonts w:ascii="Poppins" w:hAnsi="Poppins" w:cs="Poppins"/>
                <w:noProof/>
                <w:webHidden/>
                <w:sz w:val="24"/>
                <w:szCs w:val="24"/>
              </w:rPr>
              <w:instrText xml:space="preserve"> PAGEREF _Toc153653109 \h </w:instrText>
            </w:r>
            <w:r w:rsidR="005271B2" w:rsidRPr="004B44C3">
              <w:rPr>
                <w:rFonts w:ascii="Poppins" w:hAnsi="Poppins" w:cs="Poppins"/>
                <w:noProof/>
                <w:webHidden/>
                <w:sz w:val="24"/>
                <w:szCs w:val="24"/>
              </w:rPr>
            </w:r>
            <w:r w:rsidR="005271B2" w:rsidRPr="004B44C3">
              <w:rPr>
                <w:rFonts w:ascii="Poppins" w:hAnsi="Poppins" w:cs="Poppins"/>
                <w:noProof/>
                <w:webHidden/>
                <w:sz w:val="24"/>
                <w:szCs w:val="24"/>
              </w:rPr>
              <w:fldChar w:fldCharType="separate"/>
            </w:r>
            <w:r w:rsidR="002947EA" w:rsidRPr="004B44C3">
              <w:rPr>
                <w:rFonts w:ascii="Poppins" w:hAnsi="Poppins" w:cs="Poppins"/>
                <w:noProof/>
                <w:webHidden/>
                <w:sz w:val="24"/>
                <w:szCs w:val="24"/>
              </w:rPr>
              <w:t>3</w:t>
            </w:r>
            <w:r w:rsidR="005271B2" w:rsidRPr="004B44C3">
              <w:rPr>
                <w:rFonts w:ascii="Poppins" w:hAnsi="Poppins" w:cs="Poppins"/>
                <w:noProof/>
                <w:webHidden/>
                <w:sz w:val="24"/>
                <w:szCs w:val="24"/>
              </w:rPr>
              <w:fldChar w:fldCharType="end"/>
            </w:r>
          </w:hyperlink>
        </w:p>
        <w:p w14:paraId="6DA376B7" w14:textId="5AA7AF3E" w:rsidR="005271B2" w:rsidRPr="004B44C3" w:rsidRDefault="00000000" w:rsidP="005271B2">
          <w:pPr>
            <w:pStyle w:val="TOC1"/>
            <w:tabs>
              <w:tab w:val="right" w:leader="dot" w:pos="9350"/>
            </w:tabs>
            <w:spacing w:line="360" w:lineRule="auto"/>
            <w:jc w:val="both"/>
            <w:rPr>
              <w:rFonts w:ascii="Poppins" w:eastAsiaTheme="minorEastAsia" w:hAnsi="Poppins" w:cs="Poppins"/>
              <w:noProof/>
              <w:sz w:val="24"/>
              <w:szCs w:val="24"/>
            </w:rPr>
          </w:pPr>
          <w:hyperlink w:anchor="_Toc153653110" w:history="1">
            <w:r w:rsidR="005271B2" w:rsidRPr="004B44C3">
              <w:rPr>
                <w:rStyle w:val="Hyperlink"/>
                <w:rFonts w:ascii="Poppins" w:hAnsi="Poppins" w:cs="Poppins"/>
                <w:noProof/>
                <w:sz w:val="24"/>
                <w:szCs w:val="24"/>
              </w:rPr>
              <w:t>3. Porter’s Five Force Analysis Zara</w:t>
            </w:r>
            <w:r w:rsidR="005271B2" w:rsidRPr="004B44C3">
              <w:rPr>
                <w:rFonts w:ascii="Poppins" w:hAnsi="Poppins" w:cs="Poppins"/>
                <w:noProof/>
                <w:webHidden/>
                <w:sz w:val="24"/>
                <w:szCs w:val="24"/>
              </w:rPr>
              <w:tab/>
            </w:r>
            <w:r w:rsidR="005271B2" w:rsidRPr="004B44C3">
              <w:rPr>
                <w:rFonts w:ascii="Poppins" w:hAnsi="Poppins" w:cs="Poppins"/>
                <w:noProof/>
                <w:webHidden/>
                <w:sz w:val="24"/>
                <w:szCs w:val="24"/>
              </w:rPr>
              <w:fldChar w:fldCharType="begin"/>
            </w:r>
            <w:r w:rsidR="005271B2" w:rsidRPr="004B44C3">
              <w:rPr>
                <w:rFonts w:ascii="Poppins" w:hAnsi="Poppins" w:cs="Poppins"/>
                <w:noProof/>
                <w:webHidden/>
                <w:sz w:val="24"/>
                <w:szCs w:val="24"/>
              </w:rPr>
              <w:instrText xml:space="preserve"> PAGEREF _Toc153653110 \h </w:instrText>
            </w:r>
            <w:r w:rsidR="005271B2" w:rsidRPr="004B44C3">
              <w:rPr>
                <w:rFonts w:ascii="Poppins" w:hAnsi="Poppins" w:cs="Poppins"/>
                <w:noProof/>
                <w:webHidden/>
                <w:sz w:val="24"/>
                <w:szCs w:val="24"/>
              </w:rPr>
            </w:r>
            <w:r w:rsidR="005271B2" w:rsidRPr="004B44C3">
              <w:rPr>
                <w:rFonts w:ascii="Poppins" w:hAnsi="Poppins" w:cs="Poppins"/>
                <w:noProof/>
                <w:webHidden/>
                <w:sz w:val="24"/>
                <w:szCs w:val="24"/>
              </w:rPr>
              <w:fldChar w:fldCharType="separate"/>
            </w:r>
            <w:r w:rsidR="002947EA" w:rsidRPr="004B44C3">
              <w:rPr>
                <w:rFonts w:ascii="Poppins" w:hAnsi="Poppins" w:cs="Poppins"/>
                <w:noProof/>
                <w:webHidden/>
                <w:sz w:val="24"/>
                <w:szCs w:val="24"/>
              </w:rPr>
              <w:t>5</w:t>
            </w:r>
            <w:r w:rsidR="005271B2" w:rsidRPr="004B44C3">
              <w:rPr>
                <w:rFonts w:ascii="Poppins" w:hAnsi="Poppins" w:cs="Poppins"/>
                <w:noProof/>
                <w:webHidden/>
                <w:sz w:val="24"/>
                <w:szCs w:val="24"/>
              </w:rPr>
              <w:fldChar w:fldCharType="end"/>
            </w:r>
          </w:hyperlink>
        </w:p>
        <w:p w14:paraId="330E4A89" w14:textId="6746B01F" w:rsidR="005271B2" w:rsidRPr="004B44C3" w:rsidRDefault="00000000" w:rsidP="005271B2">
          <w:pPr>
            <w:pStyle w:val="TOC1"/>
            <w:tabs>
              <w:tab w:val="right" w:leader="dot" w:pos="9350"/>
            </w:tabs>
            <w:spacing w:line="360" w:lineRule="auto"/>
            <w:jc w:val="both"/>
            <w:rPr>
              <w:rFonts w:ascii="Poppins" w:eastAsiaTheme="minorEastAsia" w:hAnsi="Poppins" w:cs="Poppins"/>
              <w:noProof/>
              <w:sz w:val="24"/>
              <w:szCs w:val="24"/>
            </w:rPr>
          </w:pPr>
          <w:hyperlink w:anchor="_Toc153653111" w:history="1">
            <w:r w:rsidR="005271B2" w:rsidRPr="004B44C3">
              <w:rPr>
                <w:rStyle w:val="Hyperlink"/>
                <w:rFonts w:ascii="Poppins" w:hAnsi="Poppins" w:cs="Poppins"/>
                <w:noProof/>
                <w:sz w:val="24"/>
                <w:szCs w:val="24"/>
              </w:rPr>
              <w:t>4. SWOT Analysis Zara</w:t>
            </w:r>
            <w:r w:rsidR="005271B2" w:rsidRPr="004B44C3">
              <w:rPr>
                <w:rFonts w:ascii="Poppins" w:hAnsi="Poppins" w:cs="Poppins"/>
                <w:noProof/>
                <w:webHidden/>
                <w:sz w:val="24"/>
                <w:szCs w:val="24"/>
              </w:rPr>
              <w:tab/>
            </w:r>
            <w:r w:rsidR="005271B2" w:rsidRPr="004B44C3">
              <w:rPr>
                <w:rFonts w:ascii="Poppins" w:hAnsi="Poppins" w:cs="Poppins"/>
                <w:noProof/>
                <w:webHidden/>
                <w:sz w:val="24"/>
                <w:szCs w:val="24"/>
              </w:rPr>
              <w:fldChar w:fldCharType="begin"/>
            </w:r>
            <w:r w:rsidR="005271B2" w:rsidRPr="004B44C3">
              <w:rPr>
                <w:rFonts w:ascii="Poppins" w:hAnsi="Poppins" w:cs="Poppins"/>
                <w:noProof/>
                <w:webHidden/>
                <w:sz w:val="24"/>
                <w:szCs w:val="24"/>
              </w:rPr>
              <w:instrText xml:space="preserve"> PAGEREF _Toc153653111 \h </w:instrText>
            </w:r>
            <w:r w:rsidR="005271B2" w:rsidRPr="004B44C3">
              <w:rPr>
                <w:rFonts w:ascii="Poppins" w:hAnsi="Poppins" w:cs="Poppins"/>
                <w:noProof/>
                <w:webHidden/>
                <w:sz w:val="24"/>
                <w:szCs w:val="24"/>
              </w:rPr>
            </w:r>
            <w:r w:rsidR="005271B2" w:rsidRPr="004B44C3">
              <w:rPr>
                <w:rFonts w:ascii="Poppins" w:hAnsi="Poppins" w:cs="Poppins"/>
                <w:noProof/>
                <w:webHidden/>
                <w:sz w:val="24"/>
                <w:szCs w:val="24"/>
              </w:rPr>
              <w:fldChar w:fldCharType="separate"/>
            </w:r>
            <w:r w:rsidR="002947EA" w:rsidRPr="004B44C3">
              <w:rPr>
                <w:rFonts w:ascii="Poppins" w:hAnsi="Poppins" w:cs="Poppins"/>
                <w:noProof/>
                <w:webHidden/>
                <w:sz w:val="24"/>
                <w:szCs w:val="24"/>
              </w:rPr>
              <w:t>7</w:t>
            </w:r>
            <w:r w:rsidR="005271B2" w:rsidRPr="004B44C3">
              <w:rPr>
                <w:rFonts w:ascii="Poppins" w:hAnsi="Poppins" w:cs="Poppins"/>
                <w:noProof/>
                <w:webHidden/>
                <w:sz w:val="24"/>
                <w:szCs w:val="24"/>
              </w:rPr>
              <w:fldChar w:fldCharType="end"/>
            </w:r>
          </w:hyperlink>
        </w:p>
        <w:p w14:paraId="464E2D94" w14:textId="4F49DFA0" w:rsidR="005271B2" w:rsidRPr="004B44C3" w:rsidRDefault="00000000" w:rsidP="005271B2">
          <w:pPr>
            <w:pStyle w:val="TOC2"/>
            <w:tabs>
              <w:tab w:val="right" w:leader="dot" w:pos="9350"/>
            </w:tabs>
            <w:spacing w:line="360" w:lineRule="auto"/>
            <w:jc w:val="both"/>
            <w:rPr>
              <w:rFonts w:ascii="Poppins" w:eastAsiaTheme="minorEastAsia" w:hAnsi="Poppins" w:cs="Poppins"/>
              <w:noProof/>
              <w:sz w:val="24"/>
              <w:szCs w:val="24"/>
            </w:rPr>
          </w:pPr>
          <w:hyperlink w:anchor="_Toc153653112" w:history="1">
            <w:r w:rsidR="005271B2" w:rsidRPr="004B44C3">
              <w:rPr>
                <w:rStyle w:val="Hyperlink"/>
                <w:rFonts w:ascii="Poppins" w:hAnsi="Poppins" w:cs="Poppins"/>
                <w:noProof/>
                <w:sz w:val="24"/>
                <w:szCs w:val="24"/>
              </w:rPr>
              <w:t>Advantages and Disadvantages of SWOT</w:t>
            </w:r>
            <w:r w:rsidR="005271B2" w:rsidRPr="004B44C3">
              <w:rPr>
                <w:rFonts w:ascii="Poppins" w:hAnsi="Poppins" w:cs="Poppins"/>
                <w:noProof/>
                <w:webHidden/>
                <w:sz w:val="24"/>
                <w:szCs w:val="24"/>
              </w:rPr>
              <w:tab/>
            </w:r>
            <w:r w:rsidR="005271B2" w:rsidRPr="004B44C3">
              <w:rPr>
                <w:rFonts w:ascii="Poppins" w:hAnsi="Poppins" w:cs="Poppins"/>
                <w:noProof/>
                <w:webHidden/>
                <w:sz w:val="24"/>
                <w:szCs w:val="24"/>
              </w:rPr>
              <w:fldChar w:fldCharType="begin"/>
            </w:r>
            <w:r w:rsidR="005271B2" w:rsidRPr="004B44C3">
              <w:rPr>
                <w:rFonts w:ascii="Poppins" w:hAnsi="Poppins" w:cs="Poppins"/>
                <w:noProof/>
                <w:webHidden/>
                <w:sz w:val="24"/>
                <w:szCs w:val="24"/>
              </w:rPr>
              <w:instrText xml:space="preserve"> PAGEREF _Toc153653112 \h </w:instrText>
            </w:r>
            <w:r w:rsidR="005271B2" w:rsidRPr="004B44C3">
              <w:rPr>
                <w:rFonts w:ascii="Poppins" w:hAnsi="Poppins" w:cs="Poppins"/>
                <w:noProof/>
                <w:webHidden/>
                <w:sz w:val="24"/>
                <w:szCs w:val="24"/>
              </w:rPr>
            </w:r>
            <w:r w:rsidR="005271B2" w:rsidRPr="004B44C3">
              <w:rPr>
                <w:rFonts w:ascii="Poppins" w:hAnsi="Poppins" w:cs="Poppins"/>
                <w:noProof/>
                <w:webHidden/>
                <w:sz w:val="24"/>
                <w:szCs w:val="24"/>
              </w:rPr>
              <w:fldChar w:fldCharType="separate"/>
            </w:r>
            <w:r w:rsidR="002947EA" w:rsidRPr="004B44C3">
              <w:rPr>
                <w:rFonts w:ascii="Poppins" w:hAnsi="Poppins" w:cs="Poppins"/>
                <w:noProof/>
                <w:webHidden/>
                <w:sz w:val="24"/>
                <w:szCs w:val="24"/>
              </w:rPr>
              <w:t>7</w:t>
            </w:r>
            <w:r w:rsidR="005271B2" w:rsidRPr="004B44C3">
              <w:rPr>
                <w:rFonts w:ascii="Poppins" w:hAnsi="Poppins" w:cs="Poppins"/>
                <w:noProof/>
                <w:webHidden/>
                <w:sz w:val="24"/>
                <w:szCs w:val="24"/>
              </w:rPr>
              <w:fldChar w:fldCharType="end"/>
            </w:r>
          </w:hyperlink>
        </w:p>
        <w:p w14:paraId="40376F5E" w14:textId="481FAF4F" w:rsidR="005271B2" w:rsidRPr="004B44C3" w:rsidRDefault="00000000" w:rsidP="005271B2">
          <w:pPr>
            <w:pStyle w:val="TOC1"/>
            <w:tabs>
              <w:tab w:val="right" w:leader="dot" w:pos="9350"/>
            </w:tabs>
            <w:spacing w:line="360" w:lineRule="auto"/>
            <w:jc w:val="both"/>
            <w:rPr>
              <w:rFonts w:ascii="Poppins" w:eastAsiaTheme="minorEastAsia" w:hAnsi="Poppins" w:cs="Poppins"/>
              <w:noProof/>
              <w:sz w:val="24"/>
              <w:szCs w:val="24"/>
            </w:rPr>
          </w:pPr>
          <w:hyperlink w:anchor="_Toc153653113" w:history="1">
            <w:r w:rsidR="005271B2" w:rsidRPr="004B44C3">
              <w:rPr>
                <w:rStyle w:val="Hyperlink"/>
                <w:rFonts w:ascii="Poppins" w:hAnsi="Poppins" w:cs="Poppins"/>
                <w:noProof/>
                <w:sz w:val="24"/>
                <w:szCs w:val="24"/>
              </w:rPr>
              <w:t>5. Segmentation, Targeting and Positioning</w:t>
            </w:r>
            <w:r w:rsidR="005271B2" w:rsidRPr="004B44C3">
              <w:rPr>
                <w:rFonts w:ascii="Poppins" w:hAnsi="Poppins" w:cs="Poppins"/>
                <w:noProof/>
                <w:webHidden/>
                <w:sz w:val="24"/>
                <w:szCs w:val="24"/>
              </w:rPr>
              <w:tab/>
            </w:r>
            <w:r w:rsidR="005271B2" w:rsidRPr="004B44C3">
              <w:rPr>
                <w:rFonts w:ascii="Poppins" w:hAnsi="Poppins" w:cs="Poppins"/>
                <w:noProof/>
                <w:webHidden/>
                <w:sz w:val="24"/>
                <w:szCs w:val="24"/>
              </w:rPr>
              <w:fldChar w:fldCharType="begin"/>
            </w:r>
            <w:r w:rsidR="005271B2" w:rsidRPr="004B44C3">
              <w:rPr>
                <w:rFonts w:ascii="Poppins" w:hAnsi="Poppins" w:cs="Poppins"/>
                <w:noProof/>
                <w:webHidden/>
                <w:sz w:val="24"/>
                <w:szCs w:val="24"/>
              </w:rPr>
              <w:instrText xml:space="preserve"> PAGEREF _Toc153653113 \h </w:instrText>
            </w:r>
            <w:r w:rsidR="005271B2" w:rsidRPr="004B44C3">
              <w:rPr>
                <w:rFonts w:ascii="Poppins" w:hAnsi="Poppins" w:cs="Poppins"/>
                <w:noProof/>
                <w:webHidden/>
                <w:sz w:val="24"/>
                <w:szCs w:val="24"/>
              </w:rPr>
            </w:r>
            <w:r w:rsidR="005271B2" w:rsidRPr="004B44C3">
              <w:rPr>
                <w:rFonts w:ascii="Poppins" w:hAnsi="Poppins" w:cs="Poppins"/>
                <w:noProof/>
                <w:webHidden/>
                <w:sz w:val="24"/>
                <w:szCs w:val="24"/>
              </w:rPr>
              <w:fldChar w:fldCharType="separate"/>
            </w:r>
            <w:r w:rsidR="002947EA" w:rsidRPr="004B44C3">
              <w:rPr>
                <w:rFonts w:ascii="Poppins" w:hAnsi="Poppins" w:cs="Poppins"/>
                <w:noProof/>
                <w:webHidden/>
                <w:sz w:val="24"/>
                <w:szCs w:val="24"/>
              </w:rPr>
              <w:t>8</w:t>
            </w:r>
            <w:r w:rsidR="005271B2" w:rsidRPr="004B44C3">
              <w:rPr>
                <w:rFonts w:ascii="Poppins" w:hAnsi="Poppins" w:cs="Poppins"/>
                <w:noProof/>
                <w:webHidden/>
                <w:sz w:val="24"/>
                <w:szCs w:val="24"/>
              </w:rPr>
              <w:fldChar w:fldCharType="end"/>
            </w:r>
          </w:hyperlink>
        </w:p>
        <w:p w14:paraId="29B83281" w14:textId="47811E70" w:rsidR="005271B2" w:rsidRPr="004B44C3" w:rsidRDefault="00000000" w:rsidP="005271B2">
          <w:pPr>
            <w:pStyle w:val="TOC2"/>
            <w:tabs>
              <w:tab w:val="right" w:leader="dot" w:pos="9350"/>
            </w:tabs>
            <w:spacing w:line="360" w:lineRule="auto"/>
            <w:jc w:val="both"/>
            <w:rPr>
              <w:rFonts w:ascii="Poppins" w:eastAsiaTheme="minorEastAsia" w:hAnsi="Poppins" w:cs="Poppins"/>
              <w:noProof/>
              <w:sz w:val="24"/>
              <w:szCs w:val="24"/>
            </w:rPr>
          </w:pPr>
          <w:hyperlink w:anchor="_Toc153653114" w:history="1">
            <w:r w:rsidR="005271B2" w:rsidRPr="004B44C3">
              <w:rPr>
                <w:rStyle w:val="Hyperlink"/>
                <w:rFonts w:ascii="Poppins" w:hAnsi="Poppins" w:cs="Poppins"/>
                <w:noProof/>
                <w:sz w:val="24"/>
                <w:szCs w:val="24"/>
              </w:rPr>
              <w:t>Segmentation</w:t>
            </w:r>
            <w:r w:rsidR="005271B2" w:rsidRPr="004B44C3">
              <w:rPr>
                <w:rFonts w:ascii="Poppins" w:hAnsi="Poppins" w:cs="Poppins"/>
                <w:noProof/>
                <w:webHidden/>
                <w:sz w:val="24"/>
                <w:szCs w:val="24"/>
              </w:rPr>
              <w:tab/>
            </w:r>
            <w:r w:rsidR="005271B2" w:rsidRPr="004B44C3">
              <w:rPr>
                <w:rFonts w:ascii="Poppins" w:hAnsi="Poppins" w:cs="Poppins"/>
                <w:noProof/>
                <w:webHidden/>
                <w:sz w:val="24"/>
                <w:szCs w:val="24"/>
              </w:rPr>
              <w:fldChar w:fldCharType="begin"/>
            </w:r>
            <w:r w:rsidR="005271B2" w:rsidRPr="004B44C3">
              <w:rPr>
                <w:rFonts w:ascii="Poppins" w:hAnsi="Poppins" w:cs="Poppins"/>
                <w:noProof/>
                <w:webHidden/>
                <w:sz w:val="24"/>
                <w:szCs w:val="24"/>
              </w:rPr>
              <w:instrText xml:space="preserve"> PAGEREF _Toc153653114 \h </w:instrText>
            </w:r>
            <w:r w:rsidR="005271B2" w:rsidRPr="004B44C3">
              <w:rPr>
                <w:rFonts w:ascii="Poppins" w:hAnsi="Poppins" w:cs="Poppins"/>
                <w:noProof/>
                <w:webHidden/>
                <w:sz w:val="24"/>
                <w:szCs w:val="24"/>
              </w:rPr>
            </w:r>
            <w:r w:rsidR="005271B2" w:rsidRPr="004B44C3">
              <w:rPr>
                <w:rFonts w:ascii="Poppins" w:hAnsi="Poppins" w:cs="Poppins"/>
                <w:noProof/>
                <w:webHidden/>
                <w:sz w:val="24"/>
                <w:szCs w:val="24"/>
              </w:rPr>
              <w:fldChar w:fldCharType="separate"/>
            </w:r>
            <w:r w:rsidR="002947EA" w:rsidRPr="004B44C3">
              <w:rPr>
                <w:rFonts w:ascii="Poppins" w:hAnsi="Poppins" w:cs="Poppins"/>
                <w:noProof/>
                <w:webHidden/>
                <w:sz w:val="24"/>
                <w:szCs w:val="24"/>
              </w:rPr>
              <w:t>8</w:t>
            </w:r>
            <w:r w:rsidR="005271B2" w:rsidRPr="004B44C3">
              <w:rPr>
                <w:rFonts w:ascii="Poppins" w:hAnsi="Poppins" w:cs="Poppins"/>
                <w:noProof/>
                <w:webHidden/>
                <w:sz w:val="24"/>
                <w:szCs w:val="24"/>
              </w:rPr>
              <w:fldChar w:fldCharType="end"/>
            </w:r>
          </w:hyperlink>
        </w:p>
        <w:p w14:paraId="1A765209" w14:textId="1AF85A2A" w:rsidR="005271B2" w:rsidRPr="004B44C3" w:rsidRDefault="00000000" w:rsidP="005271B2">
          <w:pPr>
            <w:pStyle w:val="TOC2"/>
            <w:tabs>
              <w:tab w:val="right" w:leader="dot" w:pos="9350"/>
            </w:tabs>
            <w:spacing w:line="360" w:lineRule="auto"/>
            <w:jc w:val="both"/>
            <w:rPr>
              <w:rFonts w:ascii="Poppins" w:eastAsiaTheme="minorEastAsia" w:hAnsi="Poppins" w:cs="Poppins"/>
              <w:noProof/>
              <w:sz w:val="24"/>
              <w:szCs w:val="24"/>
            </w:rPr>
          </w:pPr>
          <w:hyperlink w:anchor="_Toc153653115" w:history="1">
            <w:r w:rsidR="005271B2" w:rsidRPr="004B44C3">
              <w:rPr>
                <w:rStyle w:val="Hyperlink"/>
                <w:rFonts w:ascii="Poppins" w:hAnsi="Poppins" w:cs="Poppins"/>
                <w:noProof/>
                <w:sz w:val="24"/>
                <w:szCs w:val="24"/>
              </w:rPr>
              <w:t>Targeting</w:t>
            </w:r>
            <w:r w:rsidR="005271B2" w:rsidRPr="004B44C3">
              <w:rPr>
                <w:rFonts w:ascii="Poppins" w:hAnsi="Poppins" w:cs="Poppins"/>
                <w:noProof/>
                <w:webHidden/>
                <w:sz w:val="24"/>
                <w:szCs w:val="24"/>
              </w:rPr>
              <w:tab/>
            </w:r>
            <w:r w:rsidR="005271B2" w:rsidRPr="004B44C3">
              <w:rPr>
                <w:rFonts w:ascii="Poppins" w:hAnsi="Poppins" w:cs="Poppins"/>
                <w:noProof/>
                <w:webHidden/>
                <w:sz w:val="24"/>
                <w:szCs w:val="24"/>
              </w:rPr>
              <w:fldChar w:fldCharType="begin"/>
            </w:r>
            <w:r w:rsidR="005271B2" w:rsidRPr="004B44C3">
              <w:rPr>
                <w:rFonts w:ascii="Poppins" w:hAnsi="Poppins" w:cs="Poppins"/>
                <w:noProof/>
                <w:webHidden/>
                <w:sz w:val="24"/>
                <w:szCs w:val="24"/>
              </w:rPr>
              <w:instrText xml:space="preserve"> PAGEREF _Toc153653115 \h </w:instrText>
            </w:r>
            <w:r w:rsidR="005271B2" w:rsidRPr="004B44C3">
              <w:rPr>
                <w:rFonts w:ascii="Poppins" w:hAnsi="Poppins" w:cs="Poppins"/>
                <w:noProof/>
                <w:webHidden/>
                <w:sz w:val="24"/>
                <w:szCs w:val="24"/>
              </w:rPr>
            </w:r>
            <w:r w:rsidR="005271B2" w:rsidRPr="004B44C3">
              <w:rPr>
                <w:rFonts w:ascii="Poppins" w:hAnsi="Poppins" w:cs="Poppins"/>
                <w:noProof/>
                <w:webHidden/>
                <w:sz w:val="24"/>
                <w:szCs w:val="24"/>
              </w:rPr>
              <w:fldChar w:fldCharType="separate"/>
            </w:r>
            <w:r w:rsidR="002947EA" w:rsidRPr="004B44C3">
              <w:rPr>
                <w:rFonts w:ascii="Poppins" w:hAnsi="Poppins" w:cs="Poppins"/>
                <w:noProof/>
                <w:webHidden/>
                <w:sz w:val="24"/>
                <w:szCs w:val="24"/>
              </w:rPr>
              <w:t>8</w:t>
            </w:r>
            <w:r w:rsidR="005271B2" w:rsidRPr="004B44C3">
              <w:rPr>
                <w:rFonts w:ascii="Poppins" w:hAnsi="Poppins" w:cs="Poppins"/>
                <w:noProof/>
                <w:webHidden/>
                <w:sz w:val="24"/>
                <w:szCs w:val="24"/>
              </w:rPr>
              <w:fldChar w:fldCharType="end"/>
            </w:r>
          </w:hyperlink>
        </w:p>
        <w:p w14:paraId="4835EE93" w14:textId="6B7A2A3E" w:rsidR="005271B2" w:rsidRPr="004B44C3" w:rsidRDefault="00000000" w:rsidP="005271B2">
          <w:pPr>
            <w:pStyle w:val="TOC2"/>
            <w:tabs>
              <w:tab w:val="right" w:leader="dot" w:pos="9350"/>
            </w:tabs>
            <w:spacing w:line="360" w:lineRule="auto"/>
            <w:jc w:val="both"/>
            <w:rPr>
              <w:rFonts w:ascii="Poppins" w:eastAsiaTheme="minorEastAsia" w:hAnsi="Poppins" w:cs="Poppins"/>
              <w:noProof/>
              <w:sz w:val="24"/>
              <w:szCs w:val="24"/>
            </w:rPr>
          </w:pPr>
          <w:hyperlink w:anchor="_Toc153653116" w:history="1">
            <w:r w:rsidR="005271B2" w:rsidRPr="004B44C3">
              <w:rPr>
                <w:rStyle w:val="Hyperlink"/>
                <w:rFonts w:ascii="Poppins" w:hAnsi="Poppins" w:cs="Poppins"/>
                <w:noProof/>
                <w:sz w:val="24"/>
                <w:szCs w:val="24"/>
              </w:rPr>
              <w:t>Positioning</w:t>
            </w:r>
            <w:r w:rsidR="005271B2" w:rsidRPr="004B44C3">
              <w:rPr>
                <w:rFonts w:ascii="Poppins" w:hAnsi="Poppins" w:cs="Poppins"/>
                <w:noProof/>
                <w:webHidden/>
                <w:sz w:val="24"/>
                <w:szCs w:val="24"/>
              </w:rPr>
              <w:tab/>
            </w:r>
            <w:r w:rsidR="005271B2" w:rsidRPr="004B44C3">
              <w:rPr>
                <w:rFonts w:ascii="Poppins" w:hAnsi="Poppins" w:cs="Poppins"/>
                <w:noProof/>
                <w:webHidden/>
                <w:sz w:val="24"/>
                <w:szCs w:val="24"/>
              </w:rPr>
              <w:fldChar w:fldCharType="begin"/>
            </w:r>
            <w:r w:rsidR="005271B2" w:rsidRPr="004B44C3">
              <w:rPr>
                <w:rFonts w:ascii="Poppins" w:hAnsi="Poppins" w:cs="Poppins"/>
                <w:noProof/>
                <w:webHidden/>
                <w:sz w:val="24"/>
                <w:szCs w:val="24"/>
              </w:rPr>
              <w:instrText xml:space="preserve"> PAGEREF _Toc153653116 \h </w:instrText>
            </w:r>
            <w:r w:rsidR="005271B2" w:rsidRPr="004B44C3">
              <w:rPr>
                <w:rFonts w:ascii="Poppins" w:hAnsi="Poppins" w:cs="Poppins"/>
                <w:noProof/>
                <w:webHidden/>
                <w:sz w:val="24"/>
                <w:szCs w:val="24"/>
              </w:rPr>
            </w:r>
            <w:r w:rsidR="005271B2" w:rsidRPr="004B44C3">
              <w:rPr>
                <w:rFonts w:ascii="Poppins" w:hAnsi="Poppins" w:cs="Poppins"/>
                <w:noProof/>
                <w:webHidden/>
                <w:sz w:val="24"/>
                <w:szCs w:val="24"/>
              </w:rPr>
              <w:fldChar w:fldCharType="separate"/>
            </w:r>
            <w:r w:rsidR="002947EA" w:rsidRPr="004B44C3">
              <w:rPr>
                <w:rFonts w:ascii="Poppins" w:hAnsi="Poppins" w:cs="Poppins"/>
                <w:noProof/>
                <w:webHidden/>
                <w:sz w:val="24"/>
                <w:szCs w:val="24"/>
              </w:rPr>
              <w:t>9</w:t>
            </w:r>
            <w:r w:rsidR="005271B2" w:rsidRPr="004B44C3">
              <w:rPr>
                <w:rFonts w:ascii="Poppins" w:hAnsi="Poppins" w:cs="Poppins"/>
                <w:noProof/>
                <w:webHidden/>
                <w:sz w:val="24"/>
                <w:szCs w:val="24"/>
              </w:rPr>
              <w:fldChar w:fldCharType="end"/>
            </w:r>
          </w:hyperlink>
        </w:p>
        <w:p w14:paraId="580E45EF" w14:textId="50A273F9" w:rsidR="005271B2" w:rsidRPr="004B44C3" w:rsidRDefault="00000000" w:rsidP="005271B2">
          <w:pPr>
            <w:pStyle w:val="TOC1"/>
            <w:tabs>
              <w:tab w:val="right" w:leader="dot" w:pos="9350"/>
            </w:tabs>
            <w:spacing w:line="360" w:lineRule="auto"/>
            <w:jc w:val="both"/>
            <w:rPr>
              <w:rFonts w:ascii="Poppins" w:eastAsiaTheme="minorEastAsia" w:hAnsi="Poppins" w:cs="Poppins"/>
              <w:noProof/>
              <w:sz w:val="24"/>
              <w:szCs w:val="24"/>
            </w:rPr>
          </w:pPr>
          <w:hyperlink w:anchor="_Toc153653117" w:history="1">
            <w:r w:rsidR="005271B2" w:rsidRPr="004B44C3">
              <w:rPr>
                <w:rStyle w:val="Hyperlink"/>
                <w:rFonts w:ascii="Poppins" w:hAnsi="Poppins" w:cs="Poppins"/>
                <w:noProof/>
                <w:sz w:val="24"/>
                <w:szCs w:val="24"/>
              </w:rPr>
              <w:t>6.4P’s marketing mix</w:t>
            </w:r>
            <w:r w:rsidR="005271B2" w:rsidRPr="004B44C3">
              <w:rPr>
                <w:rFonts w:ascii="Poppins" w:hAnsi="Poppins" w:cs="Poppins"/>
                <w:noProof/>
                <w:webHidden/>
                <w:sz w:val="24"/>
                <w:szCs w:val="24"/>
              </w:rPr>
              <w:tab/>
            </w:r>
            <w:r w:rsidR="005271B2" w:rsidRPr="004B44C3">
              <w:rPr>
                <w:rFonts w:ascii="Poppins" w:hAnsi="Poppins" w:cs="Poppins"/>
                <w:noProof/>
                <w:webHidden/>
                <w:sz w:val="24"/>
                <w:szCs w:val="24"/>
              </w:rPr>
              <w:fldChar w:fldCharType="begin"/>
            </w:r>
            <w:r w:rsidR="005271B2" w:rsidRPr="004B44C3">
              <w:rPr>
                <w:rFonts w:ascii="Poppins" w:hAnsi="Poppins" w:cs="Poppins"/>
                <w:noProof/>
                <w:webHidden/>
                <w:sz w:val="24"/>
                <w:szCs w:val="24"/>
              </w:rPr>
              <w:instrText xml:space="preserve"> PAGEREF _Toc153653117 \h </w:instrText>
            </w:r>
            <w:r w:rsidR="005271B2" w:rsidRPr="004B44C3">
              <w:rPr>
                <w:rFonts w:ascii="Poppins" w:hAnsi="Poppins" w:cs="Poppins"/>
                <w:noProof/>
                <w:webHidden/>
                <w:sz w:val="24"/>
                <w:szCs w:val="24"/>
              </w:rPr>
            </w:r>
            <w:r w:rsidR="005271B2" w:rsidRPr="004B44C3">
              <w:rPr>
                <w:rFonts w:ascii="Poppins" w:hAnsi="Poppins" w:cs="Poppins"/>
                <w:noProof/>
                <w:webHidden/>
                <w:sz w:val="24"/>
                <w:szCs w:val="24"/>
              </w:rPr>
              <w:fldChar w:fldCharType="separate"/>
            </w:r>
            <w:r w:rsidR="002947EA" w:rsidRPr="004B44C3">
              <w:rPr>
                <w:rFonts w:ascii="Poppins" w:hAnsi="Poppins" w:cs="Poppins"/>
                <w:noProof/>
                <w:webHidden/>
                <w:sz w:val="24"/>
                <w:szCs w:val="24"/>
              </w:rPr>
              <w:t>10</w:t>
            </w:r>
            <w:r w:rsidR="005271B2" w:rsidRPr="004B44C3">
              <w:rPr>
                <w:rFonts w:ascii="Poppins" w:hAnsi="Poppins" w:cs="Poppins"/>
                <w:noProof/>
                <w:webHidden/>
                <w:sz w:val="24"/>
                <w:szCs w:val="24"/>
              </w:rPr>
              <w:fldChar w:fldCharType="end"/>
            </w:r>
          </w:hyperlink>
        </w:p>
        <w:p w14:paraId="369DB512" w14:textId="2FC36B94" w:rsidR="005271B2" w:rsidRPr="004B44C3" w:rsidRDefault="00000000" w:rsidP="005271B2">
          <w:pPr>
            <w:pStyle w:val="TOC2"/>
            <w:tabs>
              <w:tab w:val="right" w:leader="dot" w:pos="9350"/>
            </w:tabs>
            <w:spacing w:line="360" w:lineRule="auto"/>
            <w:jc w:val="both"/>
            <w:rPr>
              <w:rFonts w:ascii="Poppins" w:eastAsiaTheme="minorEastAsia" w:hAnsi="Poppins" w:cs="Poppins"/>
              <w:noProof/>
              <w:sz w:val="24"/>
              <w:szCs w:val="24"/>
            </w:rPr>
          </w:pPr>
          <w:hyperlink w:anchor="_Toc153653118" w:history="1">
            <w:r w:rsidR="005271B2" w:rsidRPr="004B44C3">
              <w:rPr>
                <w:rStyle w:val="Hyperlink"/>
                <w:rFonts w:ascii="Poppins" w:hAnsi="Poppins" w:cs="Poppins"/>
                <w:noProof/>
                <w:sz w:val="24"/>
                <w:szCs w:val="24"/>
              </w:rPr>
              <w:t>Product</w:t>
            </w:r>
            <w:r w:rsidR="005271B2" w:rsidRPr="004B44C3">
              <w:rPr>
                <w:rFonts w:ascii="Poppins" w:hAnsi="Poppins" w:cs="Poppins"/>
                <w:noProof/>
                <w:webHidden/>
                <w:sz w:val="24"/>
                <w:szCs w:val="24"/>
              </w:rPr>
              <w:tab/>
            </w:r>
            <w:r w:rsidR="005271B2" w:rsidRPr="004B44C3">
              <w:rPr>
                <w:rFonts w:ascii="Poppins" w:hAnsi="Poppins" w:cs="Poppins"/>
                <w:noProof/>
                <w:webHidden/>
                <w:sz w:val="24"/>
                <w:szCs w:val="24"/>
              </w:rPr>
              <w:fldChar w:fldCharType="begin"/>
            </w:r>
            <w:r w:rsidR="005271B2" w:rsidRPr="004B44C3">
              <w:rPr>
                <w:rFonts w:ascii="Poppins" w:hAnsi="Poppins" w:cs="Poppins"/>
                <w:noProof/>
                <w:webHidden/>
                <w:sz w:val="24"/>
                <w:szCs w:val="24"/>
              </w:rPr>
              <w:instrText xml:space="preserve"> PAGEREF _Toc153653118 \h </w:instrText>
            </w:r>
            <w:r w:rsidR="005271B2" w:rsidRPr="004B44C3">
              <w:rPr>
                <w:rFonts w:ascii="Poppins" w:hAnsi="Poppins" w:cs="Poppins"/>
                <w:noProof/>
                <w:webHidden/>
                <w:sz w:val="24"/>
                <w:szCs w:val="24"/>
              </w:rPr>
            </w:r>
            <w:r w:rsidR="005271B2" w:rsidRPr="004B44C3">
              <w:rPr>
                <w:rFonts w:ascii="Poppins" w:hAnsi="Poppins" w:cs="Poppins"/>
                <w:noProof/>
                <w:webHidden/>
                <w:sz w:val="24"/>
                <w:szCs w:val="24"/>
              </w:rPr>
              <w:fldChar w:fldCharType="separate"/>
            </w:r>
            <w:r w:rsidR="002947EA" w:rsidRPr="004B44C3">
              <w:rPr>
                <w:rFonts w:ascii="Poppins" w:hAnsi="Poppins" w:cs="Poppins"/>
                <w:noProof/>
                <w:webHidden/>
                <w:sz w:val="24"/>
                <w:szCs w:val="24"/>
              </w:rPr>
              <w:t>10</w:t>
            </w:r>
            <w:r w:rsidR="005271B2" w:rsidRPr="004B44C3">
              <w:rPr>
                <w:rFonts w:ascii="Poppins" w:hAnsi="Poppins" w:cs="Poppins"/>
                <w:noProof/>
                <w:webHidden/>
                <w:sz w:val="24"/>
                <w:szCs w:val="24"/>
              </w:rPr>
              <w:fldChar w:fldCharType="end"/>
            </w:r>
          </w:hyperlink>
        </w:p>
        <w:p w14:paraId="5B3845CF" w14:textId="78B9284F" w:rsidR="005271B2" w:rsidRPr="004B44C3" w:rsidRDefault="00000000" w:rsidP="005271B2">
          <w:pPr>
            <w:pStyle w:val="TOC2"/>
            <w:tabs>
              <w:tab w:val="right" w:leader="dot" w:pos="9350"/>
            </w:tabs>
            <w:spacing w:line="360" w:lineRule="auto"/>
            <w:jc w:val="both"/>
            <w:rPr>
              <w:rFonts w:ascii="Poppins" w:eastAsiaTheme="minorEastAsia" w:hAnsi="Poppins" w:cs="Poppins"/>
              <w:noProof/>
              <w:sz w:val="24"/>
              <w:szCs w:val="24"/>
            </w:rPr>
          </w:pPr>
          <w:hyperlink w:anchor="_Toc153653119" w:history="1">
            <w:r w:rsidR="005271B2" w:rsidRPr="004B44C3">
              <w:rPr>
                <w:rStyle w:val="Hyperlink"/>
                <w:rFonts w:ascii="Poppins" w:hAnsi="Poppins" w:cs="Poppins"/>
                <w:noProof/>
                <w:sz w:val="24"/>
                <w:szCs w:val="24"/>
              </w:rPr>
              <w:t>Price</w:t>
            </w:r>
            <w:r w:rsidR="005271B2" w:rsidRPr="004B44C3">
              <w:rPr>
                <w:rFonts w:ascii="Poppins" w:hAnsi="Poppins" w:cs="Poppins"/>
                <w:noProof/>
                <w:webHidden/>
                <w:sz w:val="24"/>
                <w:szCs w:val="24"/>
              </w:rPr>
              <w:tab/>
            </w:r>
            <w:r w:rsidR="005271B2" w:rsidRPr="004B44C3">
              <w:rPr>
                <w:rFonts w:ascii="Poppins" w:hAnsi="Poppins" w:cs="Poppins"/>
                <w:noProof/>
                <w:webHidden/>
                <w:sz w:val="24"/>
                <w:szCs w:val="24"/>
              </w:rPr>
              <w:fldChar w:fldCharType="begin"/>
            </w:r>
            <w:r w:rsidR="005271B2" w:rsidRPr="004B44C3">
              <w:rPr>
                <w:rFonts w:ascii="Poppins" w:hAnsi="Poppins" w:cs="Poppins"/>
                <w:noProof/>
                <w:webHidden/>
                <w:sz w:val="24"/>
                <w:szCs w:val="24"/>
              </w:rPr>
              <w:instrText xml:space="preserve"> PAGEREF _Toc153653119 \h </w:instrText>
            </w:r>
            <w:r w:rsidR="005271B2" w:rsidRPr="004B44C3">
              <w:rPr>
                <w:rFonts w:ascii="Poppins" w:hAnsi="Poppins" w:cs="Poppins"/>
                <w:noProof/>
                <w:webHidden/>
                <w:sz w:val="24"/>
                <w:szCs w:val="24"/>
              </w:rPr>
            </w:r>
            <w:r w:rsidR="005271B2" w:rsidRPr="004B44C3">
              <w:rPr>
                <w:rFonts w:ascii="Poppins" w:hAnsi="Poppins" w:cs="Poppins"/>
                <w:noProof/>
                <w:webHidden/>
                <w:sz w:val="24"/>
                <w:szCs w:val="24"/>
              </w:rPr>
              <w:fldChar w:fldCharType="separate"/>
            </w:r>
            <w:r w:rsidR="002947EA" w:rsidRPr="004B44C3">
              <w:rPr>
                <w:rFonts w:ascii="Poppins" w:hAnsi="Poppins" w:cs="Poppins"/>
                <w:noProof/>
                <w:webHidden/>
                <w:sz w:val="24"/>
                <w:szCs w:val="24"/>
              </w:rPr>
              <w:t>10</w:t>
            </w:r>
            <w:r w:rsidR="005271B2" w:rsidRPr="004B44C3">
              <w:rPr>
                <w:rFonts w:ascii="Poppins" w:hAnsi="Poppins" w:cs="Poppins"/>
                <w:noProof/>
                <w:webHidden/>
                <w:sz w:val="24"/>
                <w:szCs w:val="24"/>
              </w:rPr>
              <w:fldChar w:fldCharType="end"/>
            </w:r>
          </w:hyperlink>
        </w:p>
        <w:p w14:paraId="18DB00FA" w14:textId="1803958E" w:rsidR="005271B2" w:rsidRPr="004B44C3" w:rsidRDefault="00000000" w:rsidP="005271B2">
          <w:pPr>
            <w:pStyle w:val="TOC2"/>
            <w:tabs>
              <w:tab w:val="right" w:leader="dot" w:pos="9350"/>
            </w:tabs>
            <w:spacing w:line="360" w:lineRule="auto"/>
            <w:jc w:val="both"/>
            <w:rPr>
              <w:rFonts w:ascii="Poppins" w:eastAsiaTheme="minorEastAsia" w:hAnsi="Poppins" w:cs="Poppins"/>
              <w:noProof/>
              <w:sz w:val="24"/>
              <w:szCs w:val="24"/>
            </w:rPr>
          </w:pPr>
          <w:hyperlink w:anchor="_Toc153653120" w:history="1">
            <w:r w:rsidR="005271B2" w:rsidRPr="004B44C3">
              <w:rPr>
                <w:rStyle w:val="Hyperlink"/>
                <w:rFonts w:ascii="Poppins" w:hAnsi="Poppins" w:cs="Poppins"/>
                <w:noProof/>
                <w:sz w:val="24"/>
                <w:szCs w:val="24"/>
              </w:rPr>
              <w:t>Place</w:t>
            </w:r>
            <w:r w:rsidR="005271B2" w:rsidRPr="004B44C3">
              <w:rPr>
                <w:rFonts w:ascii="Poppins" w:hAnsi="Poppins" w:cs="Poppins"/>
                <w:noProof/>
                <w:webHidden/>
                <w:sz w:val="24"/>
                <w:szCs w:val="24"/>
              </w:rPr>
              <w:tab/>
            </w:r>
            <w:r w:rsidR="005271B2" w:rsidRPr="004B44C3">
              <w:rPr>
                <w:rFonts w:ascii="Poppins" w:hAnsi="Poppins" w:cs="Poppins"/>
                <w:noProof/>
                <w:webHidden/>
                <w:sz w:val="24"/>
                <w:szCs w:val="24"/>
              </w:rPr>
              <w:fldChar w:fldCharType="begin"/>
            </w:r>
            <w:r w:rsidR="005271B2" w:rsidRPr="004B44C3">
              <w:rPr>
                <w:rFonts w:ascii="Poppins" w:hAnsi="Poppins" w:cs="Poppins"/>
                <w:noProof/>
                <w:webHidden/>
                <w:sz w:val="24"/>
                <w:szCs w:val="24"/>
              </w:rPr>
              <w:instrText xml:space="preserve"> PAGEREF _Toc153653120 \h </w:instrText>
            </w:r>
            <w:r w:rsidR="005271B2" w:rsidRPr="004B44C3">
              <w:rPr>
                <w:rFonts w:ascii="Poppins" w:hAnsi="Poppins" w:cs="Poppins"/>
                <w:noProof/>
                <w:webHidden/>
                <w:sz w:val="24"/>
                <w:szCs w:val="24"/>
              </w:rPr>
            </w:r>
            <w:r w:rsidR="005271B2" w:rsidRPr="004B44C3">
              <w:rPr>
                <w:rFonts w:ascii="Poppins" w:hAnsi="Poppins" w:cs="Poppins"/>
                <w:noProof/>
                <w:webHidden/>
                <w:sz w:val="24"/>
                <w:szCs w:val="24"/>
              </w:rPr>
              <w:fldChar w:fldCharType="separate"/>
            </w:r>
            <w:r w:rsidR="002947EA" w:rsidRPr="004B44C3">
              <w:rPr>
                <w:rFonts w:ascii="Poppins" w:hAnsi="Poppins" w:cs="Poppins"/>
                <w:noProof/>
                <w:webHidden/>
                <w:sz w:val="24"/>
                <w:szCs w:val="24"/>
              </w:rPr>
              <w:t>10</w:t>
            </w:r>
            <w:r w:rsidR="005271B2" w:rsidRPr="004B44C3">
              <w:rPr>
                <w:rFonts w:ascii="Poppins" w:hAnsi="Poppins" w:cs="Poppins"/>
                <w:noProof/>
                <w:webHidden/>
                <w:sz w:val="24"/>
                <w:szCs w:val="24"/>
              </w:rPr>
              <w:fldChar w:fldCharType="end"/>
            </w:r>
          </w:hyperlink>
        </w:p>
        <w:p w14:paraId="24C12414" w14:textId="5709B88F" w:rsidR="005271B2" w:rsidRPr="004B44C3" w:rsidRDefault="00000000" w:rsidP="005271B2">
          <w:pPr>
            <w:pStyle w:val="TOC2"/>
            <w:tabs>
              <w:tab w:val="right" w:leader="dot" w:pos="9350"/>
            </w:tabs>
            <w:spacing w:line="360" w:lineRule="auto"/>
            <w:jc w:val="both"/>
            <w:rPr>
              <w:rFonts w:ascii="Poppins" w:eastAsiaTheme="minorEastAsia" w:hAnsi="Poppins" w:cs="Poppins"/>
              <w:noProof/>
              <w:sz w:val="24"/>
              <w:szCs w:val="24"/>
            </w:rPr>
          </w:pPr>
          <w:hyperlink w:anchor="_Toc153653121" w:history="1">
            <w:r w:rsidR="005271B2" w:rsidRPr="004B44C3">
              <w:rPr>
                <w:rStyle w:val="Hyperlink"/>
                <w:rFonts w:ascii="Poppins" w:hAnsi="Poppins" w:cs="Poppins"/>
                <w:noProof/>
                <w:sz w:val="24"/>
                <w:szCs w:val="24"/>
              </w:rPr>
              <w:t>Promotion</w:t>
            </w:r>
            <w:r w:rsidR="005271B2" w:rsidRPr="004B44C3">
              <w:rPr>
                <w:rFonts w:ascii="Poppins" w:hAnsi="Poppins" w:cs="Poppins"/>
                <w:noProof/>
                <w:webHidden/>
                <w:sz w:val="24"/>
                <w:szCs w:val="24"/>
              </w:rPr>
              <w:tab/>
            </w:r>
            <w:r w:rsidR="005271B2" w:rsidRPr="004B44C3">
              <w:rPr>
                <w:rFonts w:ascii="Poppins" w:hAnsi="Poppins" w:cs="Poppins"/>
                <w:noProof/>
                <w:webHidden/>
                <w:sz w:val="24"/>
                <w:szCs w:val="24"/>
              </w:rPr>
              <w:fldChar w:fldCharType="begin"/>
            </w:r>
            <w:r w:rsidR="005271B2" w:rsidRPr="004B44C3">
              <w:rPr>
                <w:rFonts w:ascii="Poppins" w:hAnsi="Poppins" w:cs="Poppins"/>
                <w:noProof/>
                <w:webHidden/>
                <w:sz w:val="24"/>
                <w:szCs w:val="24"/>
              </w:rPr>
              <w:instrText xml:space="preserve"> PAGEREF _Toc153653121 \h </w:instrText>
            </w:r>
            <w:r w:rsidR="005271B2" w:rsidRPr="004B44C3">
              <w:rPr>
                <w:rFonts w:ascii="Poppins" w:hAnsi="Poppins" w:cs="Poppins"/>
                <w:noProof/>
                <w:webHidden/>
                <w:sz w:val="24"/>
                <w:szCs w:val="24"/>
              </w:rPr>
            </w:r>
            <w:r w:rsidR="005271B2" w:rsidRPr="004B44C3">
              <w:rPr>
                <w:rFonts w:ascii="Poppins" w:hAnsi="Poppins" w:cs="Poppins"/>
                <w:noProof/>
                <w:webHidden/>
                <w:sz w:val="24"/>
                <w:szCs w:val="24"/>
              </w:rPr>
              <w:fldChar w:fldCharType="separate"/>
            </w:r>
            <w:r w:rsidR="002947EA" w:rsidRPr="004B44C3">
              <w:rPr>
                <w:rFonts w:ascii="Poppins" w:hAnsi="Poppins" w:cs="Poppins"/>
                <w:noProof/>
                <w:webHidden/>
                <w:sz w:val="24"/>
                <w:szCs w:val="24"/>
              </w:rPr>
              <w:t>10</w:t>
            </w:r>
            <w:r w:rsidR="005271B2" w:rsidRPr="004B44C3">
              <w:rPr>
                <w:rFonts w:ascii="Poppins" w:hAnsi="Poppins" w:cs="Poppins"/>
                <w:noProof/>
                <w:webHidden/>
                <w:sz w:val="24"/>
                <w:szCs w:val="24"/>
              </w:rPr>
              <w:fldChar w:fldCharType="end"/>
            </w:r>
          </w:hyperlink>
        </w:p>
        <w:p w14:paraId="2091E204" w14:textId="4A082B56" w:rsidR="005271B2" w:rsidRPr="004B44C3" w:rsidRDefault="00000000" w:rsidP="005271B2">
          <w:pPr>
            <w:pStyle w:val="TOC1"/>
            <w:tabs>
              <w:tab w:val="right" w:leader="dot" w:pos="9350"/>
            </w:tabs>
            <w:spacing w:line="360" w:lineRule="auto"/>
            <w:jc w:val="both"/>
            <w:rPr>
              <w:rFonts w:ascii="Poppins" w:eastAsiaTheme="minorEastAsia" w:hAnsi="Poppins" w:cs="Poppins"/>
              <w:noProof/>
              <w:sz w:val="24"/>
              <w:szCs w:val="24"/>
            </w:rPr>
          </w:pPr>
          <w:hyperlink w:anchor="_Toc153653122" w:history="1">
            <w:r w:rsidR="005271B2" w:rsidRPr="004B44C3">
              <w:rPr>
                <w:rStyle w:val="Hyperlink"/>
                <w:rFonts w:ascii="Poppins" w:hAnsi="Poppins" w:cs="Poppins"/>
                <w:noProof/>
                <w:sz w:val="24"/>
                <w:szCs w:val="24"/>
              </w:rPr>
              <w:t>7. Recommendation</w:t>
            </w:r>
            <w:r w:rsidR="005271B2" w:rsidRPr="004B44C3">
              <w:rPr>
                <w:rFonts w:ascii="Poppins" w:hAnsi="Poppins" w:cs="Poppins"/>
                <w:noProof/>
                <w:webHidden/>
                <w:sz w:val="24"/>
                <w:szCs w:val="24"/>
              </w:rPr>
              <w:tab/>
            </w:r>
            <w:r w:rsidR="005271B2" w:rsidRPr="004B44C3">
              <w:rPr>
                <w:rFonts w:ascii="Poppins" w:hAnsi="Poppins" w:cs="Poppins"/>
                <w:noProof/>
                <w:webHidden/>
                <w:sz w:val="24"/>
                <w:szCs w:val="24"/>
              </w:rPr>
              <w:fldChar w:fldCharType="begin"/>
            </w:r>
            <w:r w:rsidR="005271B2" w:rsidRPr="004B44C3">
              <w:rPr>
                <w:rFonts w:ascii="Poppins" w:hAnsi="Poppins" w:cs="Poppins"/>
                <w:noProof/>
                <w:webHidden/>
                <w:sz w:val="24"/>
                <w:szCs w:val="24"/>
              </w:rPr>
              <w:instrText xml:space="preserve"> PAGEREF _Toc153653122 \h </w:instrText>
            </w:r>
            <w:r w:rsidR="005271B2" w:rsidRPr="004B44C3">
              <w:rPr>
                <w:rFonts w:ascii="Poppins" w:hAnsi="Poppins" w:cs="Poppins"/>
                <w:noProof/>
                <w:webHidden/>
                <w:sz w:val="24"/>
                <w:szCs w:val="24"/>
              </w:rPr>
            </w:r>
            <w:r w:rsidR="005271B2" w:rsidRPr="004B44C3">
              <w:rPr>
                <w:rFonts w:ascii="Poppins" w:hAnsi="Poppins" w:cs="Poppins"/>
                <w:noProof/>
                <w:webHidden/>
                <w:sz w:val="24"/>
                <w:szCs w:val="24"/>
              </w:rPr>
              <w:fldChar w:fldCharType="separate"/>
            </w:r>
            <w:r w:rsidR="002947EA" w:rsidRPr="004B44C3">
              <w:rPr>
                <w:rFonts w:ascii="Poppins" w:hAnsi="Poppins" w:cs="Poppins"/>
                <w:noProof/>
                <w:webHidden/>
                <w:sz w:val="24"/>
                <w:szCs w:val="24"/>
              </w:rPr>
              <w:t>10</w:t>
            </w:r>
            <w:r w:rsidR="005271B2" w:rsidRPr="004B44C3">
              <w:rPr>
                <w:rFonts w:ascii="Poppins" w:hAnsi="Poppins" w:cs="Poppins"/>
                <w:noProof/>
                <w:webHidden/>
                <w:sz w:val="24"/>
                <w:szCs w:val="24"/>
              </w:rPr>
              <w:fldChar w:fldCharType="end"/>
            </w:r>
          </w:hyperlink>
        </w:p>
        <w:p w14:paraId="179889A0" w14:textId="51AC75BE" w:rsidR="005271B2" w:rsidRPr="004B44C3" w:rsidRDefault="00000000" w:rsidP="005271B2">
          <w:pPr>
            <w:pStyle w:val="TOC1"/>
            <w:tabs>
              <w:tab w:val="right" w:leader="dot" w:pos="9350"/>
            </w:tabs>
            <w:spacing w:line="360" w:lineRule="auto"/>
            <w:jc w:val="both"/>
            <w:rPr>
              <w:rFonts w:ascii="Poppins" w:eastAsiaTheme="minorEastAsia" w:hAnsi="Poppins" w:cs="Poppins"/>
              <w:noProof/>
              <w:sz w:val="24"/>
              <w:szCs w:val="24"/>
            </w:rPr>
          </w:pPr>
          <w:hyperlink w:anchor="_Toc153653123" w:history="1">
            <w:r w:rsidR="005271B2" w:rsidRPr="004B44C3">
              <w:rPr>
                <w:rStyle w:val="Hyperlink"/>
                <w:rFonts w:ascii="Poppins" w:hAnsi="Poppins" w:cs="Poppins"/>
                <w:noProof/>
                <w:sz w:val="24"/>
                <w:szCs w:val="24"/>
              </w:rPr>
              <w:t>8. Conclusion</w:t>
            </w:r>
            <w:r w:rsidR="005271B2" w:rsidRPr="004B44C3">
              <w:rPr>
                <w:rFonts w:ascii="Poppins" w:hAnsi="Poppins" w:cs="Poppins"/>
                <w:noProof/>
                <w:webHidden/>
                <w:sz w:val="24"/>
                <w:szCs w:val="24"/>
              </w:rPr>
              <w:tab/>
            </w:r>
            <w:r w:rsidR="005271B2" w:rsidRPr="004B44C3">
              <w:rPr>
                <w:rFonts w:ascii="Poppins" w:hAnsi="Poppins" w:cs="Poppins"/>
                <w:noProof/>
                <w:webHidden/>
                <w:sz w:val="24"/>
                <w:szCs w:val="24"/>
              </w:rPr>
              <w:fldChar w:fldCharType="begin"/>
            </w:r>
            <w:r w:rsidR="005271B2" w:rsidRPr="004B44C3">
              <w:rPr>
                <w:rFonts w:ascii="Poppins" w:hAnsi="Poppins" w:cs="Poppins"/>
                <w:noProof/>
                <w:webHidden/>
                <w:sz w:val="24"/>
                <w:szCs w:val="24"/>
              </w:rPr>
              <w:instrText xml:space="preserve"> PAGEREF _Toc153653123 \h </w:instrText>
            </w:r>
            <w:r w:rsidR="005271B2" w:rsidRPr="004B44C3">
              <w:rPr>
                <w:rFonts w:ascii="Poppins" w:hAnsi="Poppins" w:cs="Poppins"/>
                <w:noProof/>
                <w:webHidden/>
                <w:sz w:val="24"/>
                <w:szCs w:val="24"/>
              </w:rPr>
            </w:r>
            <w:r w:rsidR="005271B2" w:rsidRPr="004B44C3">
              <w:rPr>
                <w:rFonts w:ascii="Poppins" w:hAnsi="Poppins" w:cs="Poppins"/>
                <w:noProof/>
                <w:webHidden/>
                <w:sz w:val="24"/>
                <w:szCs w:val="24"/>
              </w:rPr>
              <w:fldChar w:fldCharType="separate"/>
            </w:r>
            <w:r w:rsidR="002947EA" w:rsidRPr="004B44C3">
              <w:rPr>
                <w:rFonts w:ascii="Poppins" w:hAnsi="Poppins" w:cs="Poppins"/>
                <w:noProof/>
                <w:webHidden/>
                <w:sz w:val="24"/>
                <w:szCs w:val="24"/>
              </w:rPr>
              <w:t>12</w:t>
            </w:r>
            <w:r w:rsidR="005271B2" w:rsidRPr="004B44C3">
              <w:rPr>
                <w:rFonts w:ascii="Poppins" w:hAnsi="Poppins" w:cs="Poppins"/>
                <w:noProof/>
                <w:webHidden/>
                <w:sz w:val="24"/>
                <w:szCs w:val="24"/>
              </w:rPr>
              <w:fldChar w:fldCharType="end"/>
            </w:r>
          </w:hyperlink>
        </w:p>
        <w:p w14:paraId="51E46E41" w14:textId="058B36C1" w:rsidR="005271B2" w:rsidRPr="004B44C3" w:rsidRDefault="00000000" w:rsidP="005271B2">
          <w:pPr>
            <w:pStyle w:val="TOC1"/>
            <w:tabs>
              <w:tab w:val="right" w:leader="dot" w:pos="9350"/>
            </w:tabs>
            <w:spacing w:line="360" w:lineRule="auto"/>
            <w:jc w:val="both"/>
            <w:rPr>
              <w:rFonts w:ascii="Poppins" w:eastAsiaTheme="minorEastAsia" w:hAnsi="Poppins" w:cs="Poppins"/>
              <w:noProof/>
              <w:sz w:val="24"/>
              <w:szCs w:val="24"/>
            </w:rPr>
          </w:pPr>
          <w:hyperlink w:anchor="_Toc153653124" w:history="1">
            <w:r w:rsidR="005271B2" w:rsidRPr="004B44C3">
              <w:rPr>
                <w:rStyle w:val="Hyperlink"/>
                <w:rFonts w:ascii="Poppins" w:hAnsi="Poppins" w:cs="Poppins"/>
                <w:noProof/>
                <w:sz w:val="24"/>
                <w:szCs w:val="24"/>
              </w:rPr>
              <w:t>9. References</w:t>
            </w:r>
            <w:r w:rsidR="005271B2" w:rsidRPr="004B44C3">
              <w:rPr>
                <w:rFonts w:ascii="Poppins" w:hAnsi="Poppins" w:cs="Poppins"/>
                <w:noProof/>
                <w:webHidden/>
                <w:sz w:val="24"/>
                <w:szCs w:val="24"/>
              </w:rPr>
              <w:tab/>
            </w:r>
            <w:r w:rsidR="005271B2" w:rsidRPr="004B44C3">
              <w:rPr>
                <w:rFonts w:ascii="Poppins" w:hAnsi="Poppins" w:cs="Poppins"/>
                <w:noProof/>
                <w:webHidden/>
                <w:sz w:val="24"/>
                <w:szCs w:val="24"/>
              </w:rPr>
              <w:fldChar w:fldCharType="begin"/>
            </w:r>
            <w:r w:rsidR="005271B2" w:rsidRPr="004B44C3">
              <w:rPr>
                <w:rFonts w:ascii="Poppins" w:hAnsi="Poppins" w:cs="Poppins"/>
                <w:noProof/>
                <w:webHidden/>
                <w:sz w:val="24"/>
                <w:szCs w:val="24"/>
              </w:rPr>
              <w:instrText xml:space="preserve"> PAGEREF _Toc153653124 \h </w:instrText>
            </w:r>
            <w:r w:rsidR="005271B2" w:rsidRPr="004B44C3">
              <w:rPr>
                <w:rFonts w:ascii="Poppins" w:hAnsi="Poppins" w:cs="Poppins"/>
                <w:noProof/>
                <w:webHidden/>
                <w:sz w:val="24"/>
                <w:szCs w:val="24"/>
              </w:rPr>
            </w:r>
            <w:r w:rsidR="005271B2" w:rsidRPr="004B44C3">
              <w:rPr>
                <w:rFonts w:ascii="Poppins" w:hAnsi="Poppins" w:cs="Poppins"/>
                <w:noProof/>
                <w:webHidden/>
                <w:sz w:val="24"/>
                <w:szCs w:val="24"/>
              </w:rPr>
              <w:fldChar w:fldCharType="separate"/>
            </w:r>
            <w:r w:rsidR="002947EA" w:rsidRPr="004B44C3">
              <w:rPr>
                <w:rFonts w:ascii="Poppins" w:hAnsi="Poppins" w:cs="Poppins"/>
                <w:noProof/>
                <w:webHidden/>
                <w:sz w:val="24"/>
                <w:szCs w:val="24"/>
              </w:rPr>
              <w:t>13</w:t>
            </w:r>
            <w:r w:rsidR="005271B2" w:rsidRPr="004B44C3">
              <w:rPr>
                <w:rFonts w:ascii="Poppins" w:hAnsi="Poppins" w:cs="Poppins"/>
                <w:noProof/>
                <w:webHidden/>
                <w:sz w:val="24"/>
                <w:szCs w:val="24"/>
              </w:rPr>
              <w:fldChar w:fldCharType="end"/>
            </w:r>
          </w:hyperlink>
        </w:p>
        <w:p w14:paraId="4366971E" w14:textId="77777777" w:rsidR="00935F2B" w:rsidRPr="004B44C3" w:rsidRDefault="00935F2B" w:rsidP="005271B2">
          <w:pPr>
            <w:spacing w:line="360" w:lineRule="auto"/>
            <w:jc w:val="both"/>
            <w:rPr>
              <w:rFonts w:ascii="Poppins" w:hAnsi="Poppins" w:cs="Poppins"/>
            </w:rPr>
          </w:pPr>
          <w:r w:rsidRPr="004B44C3">
            <w:rPr>
              <w:rFonts w:ascii="Poppins" w:hAnsi="Poppins" w:cs="Poppins"/>
              <w:b/>
              <w:bCs/>
              <w:noProof/>
              <w:sz w:val="24"/>
              <w:szCs w:val="24"/>
            </w:rPr>
            <w:fldChar w:fldCharType="end"/>
          </w:r>
        </w:p>
      </w:sdtContent>
    </w:sdt>
    <w:p w14:paraId="51C03C21" w14:textId="77777777" w:rsidR="00935F2B" w:rsidRPr="004B44C3" w:rsidRDefault="00935F2B" w:rsidP="00935F2B">
      <w:pPr>
        <w:spacing w:line="360" w:lineRule="auto"/>
        <w:rPr>
          <w:rFonts w:ascii="Poppins" w:hAnsi="Poppins" w:cs="Poppins"/>
        </w:rPr>
      </w:pPr>
    </w:p>
    <w:p w14:paraId="56CF9CD9" w14:textId="1CE644E7" w:rsidR="00935F2B" w:rsidRPr="004B44C3" w:rsidRDefault="00935F2B" w:rsidP="005859AE">
      <w:pPr>
        <w:rPr>
          <w:rFonts w:ascii="Poppins" w:hAnsi="Poppins" w:cs="Poppins"/>
        </w:rPr>
      </w:pPr>
    </w:p>
    <w:p w14:paraId="75C10905" w14:textId="77777777" w:rsidR="00D117E4" w:rsidRPr="004B44C3" w:rsidRDefault="00D92FD2" w:rsidP="00935F2B">
      <w:pPr>
        <w:pStyle w:val="Heading1"/>
        <w:spacing w:line="360" w:lineRule="auto"/>
        <w:rPr>
          <w:rFonts w:ascii="Poppins" w:hAnsi="Poppins" w:cs="Poppins"/>
        </w:rPr>
      </w:pPr>
      <w:bookmarkStart w:id="0" w:name="_Toc153653108"/>
      <w:r w:rsidRPr="004B44C3">
        <w:rPr>
          <w:rFonts w:ascii="Poppins" w:hAnsi="Poppins" w:cs="Poppins"/>
        </w:rPr>
        <w:t>1. Introduction</w:t>
      </w:r>
      <w:bookmarkEnd w:id="0"/>
    </w:p>
    <w:p w14:paraId="0983FD01" w14:textId="7C94436E" w:rsidR="00D92FD2" w:rsidRPr="004B44C3" w:rsidRDefault="005C11BE" w:rsidP="00935F2B">
      <w:pPr>
        <w:spacing w:line="360" w:lineRule="auto"/>
        <w:jc w:val="both"/>
        <w:rPr>
          <w:rFonts w:ascii="Poppins" w:hAnsi="Poppins" w:cs="Poppins"/>
        </w:rPr>
      </w:pPr>
      <w:r w:rsidRPr="004B44C3">
        <w:rPr>
          <w:rFonts w:ascii="Poppins" w:hAnsi="Poppins" w:cs="Poppins"/>
        </w:rPr>
        <w:t xml:space="preserve">The twenty-first century is an era of intense corporate competitiveness. There are many tough </w:t>
      </w:r>
      <w:r w:rsidR="0003654A" w:rsidRPr="004B44C3">
        <w:rPr>
          <w:rFonts w:ascii="Poppins" w:hAnsi="Poppins" w:cs="Poppins"/>
        </w:rPr>
        <w:t>organizations</w:t>
      </w:r>
      <w:r w:rsidRPr="004B44C3">
        <w:rPr>
          <w:rFonts w:ascii="Poppins" w:hAnsi="Poppins" w:cs="Poppins"/>
        </w:rPr>
        <w:t xml:space="preserve"> that are now vomiting within this era. A brand currently requires sustained expansion and growing revenues to keep a solid and long-lasting presence. The most important factor is that every company must compete with its competitors. So that it may surpass its rival and claim the top position in the business sector. To do so </w:t>
      </w:r>
      <w:r w:rsidR="0003654A" w:rsidRPr="004B44C3">
        <w:rPr>
          <w:rFonts w:ascii="Poppins" w:hAnsi="Poppins" w:cs="Poppins"/>
        </w:rPr>
        <w:t>organizations</w:t>
      </w:r>
      <w:r w:rsidRPr="004B44C3">
        <w:rPr>
          <w:rFonts w:ascii="Poppins" w:hAnsi="Poppins" w:cs="Poppins"/>
        </w:rPr>
        <w:t xml:space="preserve"> need to plan for sustainability</w:t>
      </w:r>
      <w:r w:rsidR="00063682" w:rsidRPr="004B44C3">
        <w:rPr>
          <w:rFonts w:ascii="Poppins" w:hAnsi="Poppins" w:cs="Poppins"/>
        </w:rPr>
        <w:t xml:space="preserve"> (Dowsett, 2018)</w:t>
      </w:r>
      <w:r w:rsidRPr="004B44C3">
        <w:rPr>
          <w:rFonts w:ascii="Poppins" w:hAnsi="Poppins" w:cs="Poppins"/>
        </w:rPr>
        <w:t>. Zara is a well-known fashion company and has broad renown, but it still has to concentrate on expanding to claim the top position. In recent years it has seen a rise in the use of the word "sustainable," particularly in the clothes sector as the true costs of fast fashion had come to light. Fast fashion refers to changing the products as per the environment (Barile, 2019). It happens so fast that there is no stability or time frame. On the other hand, the sustainable development concept as it relates to the fashion business has practically lost all value and is becoming more difficult to describe.</w:t>
      </w:r>
    </w:p>
    <w:p w14:paraId="278DD054" w14:textId="77777777" w:rsidR="00D92FD2" w:rsidRPr="004B44C3" w:rsidRDefault="005C11BE" w:rsidP="00935F2B">
      <w:pPr>
        <w:pStyle w:val="Heading1"/>
        <w:spacing w:line="360" w:lineRule="auto"/>
        <w:rPr>
          <w:rFonts w:ascii="Poppins" w:hAnsi="Poppins" w:cs="Poppins"/>
        </w:rPr>
      </w:pPr>
      <w:bookmarkStart w:id="1" w:name="_Toc153653109"/>
      <w:r w:rsidRPr="004B44C3">
        <w:rPr>
          <w:rFonts w:ascii="Poppins" w:hAnsi="Poppins" w:cs="Poppins"/>
        </w:rPr>
        <w:t>2. PESTLE</w:t>
      </w:r>
      <w:r w:rsidR="00D92FD2" w:rsidRPr="004B44C3">
        <w:rPr>
          <w:rFonts w:ascii="Poppins" w:hAnsi="Poppins" w:cs="Poppins"/>
        </w:rPr>
        <w:t xml:space="preserve"> Analysis of Zara</w:t>
      </w:r>
      <w:bookmarkEnd w:id="1"/>
    </w:p>
    <w:tbl>
      <w:tblPr>
        <w:tblStyle w:val="GridTable5Dark-Accent2"/>
        <w:tblW w:w="0" w:type="auto"/>
        <w:tblLook w:val="04A0" w:firstRow="1" w:lastRow="0" w:firstColumn="1" w:lastColumn="0" w:noHBand="0" w:noVBand="1"/>
      </w:tblPr>
      <w:tblGrid>
        <w:gridCol w:w="4675"/>
        <w:gridCol w:w="4675"/>
      </w:tblGrid>
      <w:tr w:rsidR="00D80753" w:rsidRPr="004B44C3" w14:paraId="4F43DB0B" w14:textId="77777777" w:rsidTr="00C5417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shd w:val="clear" w:color="auto" w:fill="7F7F7F" w:themeFill="text1" w:themeFillTint="80"/>
          </w:tcPr>
          <w:p w14:paraId="067DEC81" w14:textId="77777777" w:rsidR="005859AE" w:rsidRPr="004B44C3" w:rsidRDefault="005859AE" w:rsidP="005859AE">
            <w:pPr>
              <w:spacing w:line="360" w:lineRule="auto"/>
              <w:jc w:val="center"/>
              <w:rPr>
                <w:rFonts w:ascii="Poppins" w:hAnsi="Poppins" w:cs="Poppins"/>
                <w:color w:val="000000" w:themeColor="text1"/>
              </w:rPr>
            </w:pPr>
          </w:p>
          <w:p w14:paraId="27E6B701" w14:textId="77777777" w:rsidR="005859AE" w:rsidRPr="004B44C3" w:rsidRDefault="005859AE" w:rsidP="005859AE">
            <w:pPr>
              <w:spacing w:line="360" w:lineRule="auto"/>
              <w:jc w:val="center"/>
              <w:rPr>
                <w:rFonts w:ascii="Poppins" w:hAnsi="Poppins" w:cs="Poppins"/>
                <w:color w:val="000000" w:themeColor="text1"/>
              </w:rPr>
            </w:pPr>
          </w:p>
          <w:p w14:paraId="5907664C" w14:textId="77777777" w:rsidR="005859AE" w:rsidRPr="004B44C3" w:rsidRDefault="005859AE" w:rsidP="005859AE">
            <w:pPr>
              <w:spacing w:line="360" w:lineRule="auto"/>
              <w:jc w:val="center"/>
              <w:rPr>
                <w:rFonts w:ascii="Poppins" w:hAnsi="Poppins" w:cs="Poppins"/>
                <w:color w:val="000000" w:themeColor="text1"/>
              </w:rPr>
            </w:pPr>
          </w:p>
          <w:p w14:paraId="0BEC4FA6" w14:textId="77777777" w:rsidR="00D80753" w:rsidRPr="004B44C3" w:rsidRDefault="00D80753" w:rsidP="005859AE">
            <w:pPr>
              <w:spacing w:line="360" w:lineRule="auto"/>
              <w:jc w:val="center"/>
              <w:rPr>
                <w:rFonts w:ascii="Poppins" w:hAnsi="Poppins" w:cs="Poppins"/>
              </w:rPr>
            </w:pPr>
            <w:r w:rsidRPr="00294D33">
              <w:rPr>
                <w:rFonts w:ascii="Poppins" w:hAnsi="Poppins" w:cs="Poppins"/>
              </w:rPr>
              <w:t>Political factor</w:t>
            </w:r>
          </w:p>
        </w:tc>
        <w:tc>
          <w:tcPr>
            <w:tcW w:w="4675" w:type="dxa"/>
            <w:shd w:val="clear" w:color="auto" w:fill="D9D9D9" w:themeFill="background1" w:themeFillShade="D9"/>
          </w:tcPr>
          <w:p w14:paraId="03B84536" w14:textId="77777777" w:rsidR="00D80753" w:rsidRPr="004B44C3" w:rsidRDefault="00D80753" w:rsidP="00935F2B">
            <w:pPr>
              <w:spacing w:line="360" w:lineRule="auto"/>
              <w:jc w:val="both"/>
              <w:cnfStyle w:val="100000000000" w:firstRow="1" w:lastRow="0" w:firstColumn="0" w:lastColumn="0" w:oddVBand="0" w:evenVBand="0" w:oddHBand="0" w:evenHBand="0" w:firstRowFirstColumn="0" w:firstRowLastColumn="0" w:lastRowFirstColumn="0" w:lastRowLastColumn="0"/>
              <w:rPr>
                <w:rFonts w:ascii="Poppins" w:hAnsi="Poppins" w:cs="Poppins"/>
                <w:b w:val="0"/>
              </w:rPr>
            </w:pPr>
            <w:r w:rsidRPr="004B44C3">
              <w:rPr>
                <w:rFonts w:ascii="Poppins" w:hAnsi="Poppins" w:cs="Poppins"/>
                <w:b w:val="0"/>
                <w:color w:val="000000" w:themeColor="text1"/>
              </w:rPr>
              <w:t xml:space="preserve">Zara has stores in many countries, so national and global political rules in those places could influence the company's </w:t>
            </w:r>
            <w:r w:rsidR="005859AE" w:rsidRPr="004B44C3">
              <w:rPr>
                <w:rFonts w:ascii="Poppins" w:hAnsi="Poppins" w:cs="Poppins"/>
                <w:b w:val="0"/>
                <w:color w:val="000000" w:themeColor="text1"/>
              </w:rPr>
              <w:t>operations</w:t>
            </w:r>
            <w:r w:rsidR="00063682" w:rsidRPr="004B44C3">
              <w:rPr>
                <w:rFonts w:ascii="Poppins" w:hAnsi="Poppins" w:cs="Poppins"/>
              </w:rPr>
              <w:t xml:space="preserve"> </w:t>
            </w:r>
            <w:r w:rsidR="00063682" w:rsidRPr="004B44C3">
              <w:rPr>
                <w:rFonts w:ascii="Poppins" w:hAnsi="Poppins" w:cs="Poppins"/>
                <w:b w:val="0"/>
                <w:color w:val="000000" w:themeColor="text1"/>
              </w:rPr>
              <w:t xml:space="preserve">(Rostang </w:t>
            </w:r>
            <w:r w:rsidR="00063682" w:rsidRPr="004B44C3">
              <w:rPr>
                <w:rFonts w:ascii="Poppins" w:hAnsi="Poppins" w:cs="Poppins"/>
                <w:b w:val="0"/>
                <w:i/>
                <w:color w:val="000000" w:themeColor="text1"/>
              </w:rPr>
              <w:t>et al.</w:t>
            </w:r>
            <w:r w:rsidR="00063682" w:rsidRPr="004B44C3">
              <w:rPr>
                <w:rFonts w:ascii="Poppins" w:hAnsi="Poppins" w:cs="Poppins"/>
                <w:b w:val="0"/>
                <w:color w:val="000000" w:themeColor="text1"/>
              </w:rPr>
              <w:t xml:space="preserve"> 2023)</w:t>
            </w:r>
            <w:r w:rsidR="005859AE" w:rsidRPr="004B44C3">
              <w:rPr>
                <w:rFonts w:ascii="Poppins" w:hAnsi="Poppins" w:cs="Poppins"/>
                <w:b w:val="0"/>
                <w:color w:val="000000" w:themeColor="text1"/>
              </w:rPr>
              <w:t xml:space="preserve">. </w:t>
            </w:r>
            <w:r w:rsidRPr="004B44C3">
              <w:rPr>
                <w:rFonts w:ascii="Poppins" w:hAnsi="Poppins" w:cs="Poppins"/>
                <w:b w:val="0"/>
                <w:color w:val="000000" w:themeColor="text1"/>
              </w:rPr>
              <w:t xml:space="preserve">The European Union's regulations on free trade help Zara. This provides support to Zara because it makes it easier for the company to look for </w:t>
            </w:r>
            <w:r w:rsidRPr="004B44C3">
              <w:rPr>
                <w:rFonts w:ascii="Poppins" w:hAnsi="Poppins" w:cs="Poppins"/>
                <w:b w:val="0"/>
                <w:color w:val="000000" w:themeColor="text1"/>
              </w:rPr>
              <w:lastRenderedPageBreak/>
              <w:t>alternatives and send its products all over the world.</w:t>
            </w:r>
          </w:p>
        </w:tc>
      </w:tr>
      <w:tr w:rsidR="00D80753" w:rsidRPr="004B44C3" w14:paraId="69162141" w14:textId="77777777" w:rsidTr="00363ED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shd w:val="clear" w:color="auto" w:fill="808080" w:themeFill="background1" w:themeFillShade="80"/>
          </w:tcPr>
          <w:p w14:paraId="79371833" w14:textId="77777777" w:rsidR="005859AE" w:rsidRPr="004B44C3" w:rsidRDefault="005859AE" w:rsidP="005859AE">
            <w:pPr>
              <w:spacing w:line="360" w:lineRule="auto"/>
              <w:jc w:val="center"/>
              <w:rPr>
                <w:rFonts w:ascii="Poppins" w:hAnsi="Poppins" w:cs="Poppins"/>
                <w:color w:val="000000" w:themeColor="text1"/>
              </w:rPr>
            </w:pPr>
          </w:p>
          <w:p w14:paraId="51A8493F" w14:textId="77777777" w:rsidR="005859AE" w:rsidRPr="004B44C3" w:rsidRDefault="005859AE" w:rsidP="005859AE">
            <w:pPr>
              <w:spacing w:line="360" w:lineRule="auto"/>
              <w:jc w:val="center"/>
              <w:rPr>
                <w:rFonts w:ascii="Poppins" w:hAnsi="Poppins" w:cs="Poppins"/>
                <w:color w:val="000000" w:themeColor="text1"/>
              </w:rPr>
            </w:pPr>
          </w:p>
          <w:p w14:paraId="400EE54E" w14:textId="77777777" w:rsidR="005859AE" w:rsidRPr="004B44C3" w:rsidRDefault="005859AE" w:rsidP="005859AE">
            <w:pPr>
              <w:spacing w:line="360" w:lineRule="auto"/>
              <w:jc w:val="center"/>
              <w:rPr>
                <w:rFonts w:ascii="Poppins" w:hAnsi="Poppins" w:cs="Poppins"/>
                <w:color w:val="000000" w:themeColor="text1"/>
              </w:rPr>
            </w:pPr>
          </w:p>
          <w:p w14:paraId="167FBF00" w14:textId="77777777" w:rsidR="005859AE" w:rsidRPr="004B44C3" w:rsidRDefault="005859AE" w:rsidP="005859AE">
            <w:pPr>
              <w:spacing w:line="360" w:lineRule="auto"/>
              <w:jc w:val="center"/>
              <w:rPr>
                <w:rFonts w:ascii="Poppins" w:hAnsi="Poppins" w:cs="Poppins"/>
                <w:color w:val="000000" w:themeColor="text1"/>
              </w:rPr>
            </w:pPr>
          </w:p>
          <w:p w14:paraId="3DCF186D" w14:textId="77777777" w:rsidR="005859AE" w:rsidRPr="004B44C3" w:rsidRDefault="005859AE" w:rsidP="005859AE">
            <w:pPr>
              <w:spacing w:line="360" w:lineRule="auto"/>
              <w:jc w:val="center"/>
              <w:rPr>
                <w:rFonts w:ascii="Poppins" w:hAnsi="Poppins" w:cs="Poppins"/>
                <w:color w:val="000000" w:themeColor="text1"/>
              </w:rPr>
            </w:pPr>
          </w:p>
          <w:p w14:paraId="4CE8D4A1" w14:textId="77777777" w:rsidR="00D80753" w:rsidRPr="004B44C3" w:rsidRDefault="00D80753" w:rsidP="005859AE">
            <w:pPr>
              <w:spacing w:line="360" w:lineRule="auto"/>
              <w:jc w:val="center"/>
              <w:rPr>
                <w:rFonts w:ascii="Poppins" w:hAnsi="Poppins" w:cs="Poppins"/>
              </w:rPr>
            </w:pPr>
            <w:r w:rsidRPr="006D3F38">
              <w:rPr>
                <w:rFonts w:ascii="Poppins" w:hAnsi="Poppins" w:cs="Poppins"/>
              </w:rPr>
              <w:t>Economical Factor</w:t>
            </w:r>
          </w:p>
        </w:tc>
        <w:tc>
          <w:tcPr>
            <w:tcW w:w="4675" w:type="dxa"/>
            <w:shd w:val="clear" w:color="auto" w:fill="D9D9D9" w:themeFill="background1" w:themeFillShade="D9"/>
          </w:tcPr>
          <w:p w14:paraId="1B3205D3" w14:textId="15E5FD0B" w:rsidR="00D80753" w:rsidRPr="004B44C3" w:rsidRDefault="00D80753" w:rsidP="00935F2B">
            <w:pPr>
              <w:spacing w:line="360" w:lineRule="auto"/>
              <w:jc w:val="both"/>
              <w:cnfStyle w:val="000000100000" w:firstRow="0" w:lastRow="0" w:firstColumn="0" w:lastColumn="0" w:oddVBand="0" w:evenVBand="0" w:oddHBand="1" w:evenHBand="0" w:firstRowFirstColumn="0" w:firstRowLastColumn="0" w:lastRowFirstColumn="0" w:lastRowLastColumn="0"/>
              <w:rPr>
                <w:rFonts w:ascii="Poppins" w:hAnsi="Poppins" w:cs="Poppins"/>
              </w:rPr>
            </w:pPr>
            <w:r w:rsidRPr="004B44C3">
              <w:rPr>
                <w:rFonts w:ascii="Poppins" w:hAnsi="Poppins" w:cs="Poppins"/>
              </w:rPr>
              <w:t xml:space="preserve">Inflation, a slowing economy, and financial struggles at the company level are all factors that might hamper an </w:t>
            </w:r>
            <w:r w:rsidR="0003654A" w:rsidRPr="004B44C3">
              <w:rPr>
                <w:rFonts w:ascii="Poppins" w:hAnsi="Poppins" w:cs="Poppins"/>
              </w:rPr>
              <w:t>organization’s</w:t>
            </w:r>
            <w:r w:rsidRPr="004B44C3">
              <w:rPr>
                <w:rFonts w:ascii="Poppins" w:hAnsi="Poppins" w:cs="Poppins"/>
              </w:rPr>
              <w:t xml:space="preserve"> ability to prepare for future growth. Similarly, Zara has a huge footprint in markets throughout the world. The growth of the world economy is essential for this reason alone</w:t>
            </w:r>
            <w:r w:rsidR="00063682" w:rsidRPr="004B44C3">
              <w:rPr>
                <w:rFonts w:ascii="Poppins" w:hAnsi="Poppins" w:cs="Poppins"/>
              </w:rPr>
              <w:t xml:space="preserve"> (Esbeih </w:t>
            </w:r>
            <w:r w:rsidR="00063682" w:rsidRPr="004B44C3">
              <w:rPr>
                <w:rFonts w:ascii="Poppins" w:hAnsi="Poppins" w:cs="Poppins"/>
                <w:i/>
              </w:rPr>
              <w:t xml:space="preserve">et al. </w:t>
            </w:r>
            <w:r w:rsidR="00063682" w:rsidRPr="004B44C3">
              <w:rPr>
                <w:rFonts w:ascii="Poppins" w:hAnsi="Poppins" w:cs="Poppins"/>
              </w:rPr>
              <w:t>2021)</w:t>
            </w:r>
            <w:r w:rsidRPr="004B44C3">
              <w:rPr>
                <w:rFonts w:ascii="Poppins" w:hAnsi="Poppins" w:cs="Poppins"/>
              </w:rPr>
              <w:t>. The business may be severely impacted by the global recession. Financial collapse is currently affecting the entire planet. Because of this, Zara is unable to perform at her best. Its operations are negatively impacted by declining consumers' purchasing capacity &amp; inflationary pressures. The current financial situation can restrict the brand's ability to grow financially.</w:t>
            </w:r>
          </w:p>
        </w:tc>
      </w:tr>
      <w:tr w:rsidR="00D80753" w:rsidRPr="004B44C3" w14:paraId="52905B09" w14:textId="77777777" w:rsidTr="009F08D0">
        <w:tc>
          <w:tcPr>
            <w:cnfStyle w:val="001000000000" w:firstRow="0" w:lastRow="0" w:firstColumn="1" w:lastColumn="0" w:oddVBand="0" w:evenVBand="0" w:oddHBand="0" w:evenHBand="0" w:firstRowFirstColumn="0" w:firstRowLastColumn="0" w:lastRowFirstColumn="0" w:lastRowLastColumn="0"/>
            <w:tcW w:w="4675" w:type="dxa"/>
            <w:shd w:val="clear" w:color="auto" w:fill="808080" w:themeFill="background1" w:themeFillShade="80"/>
          </w:tcPr>
          <w:p w14:paraId="11069DE5" w14:textId="77777777" w:rsidR="005859AE" w:rsidRPr="006D3F38" w:rsidRDefault="005859AE" w:rsidP="005859AE">
            <w:pPr>
              <w:spacing w:line="360" w:lineRule="auto"/>
              <w:jc w:val="center"/>
              <w:rPr>
                <w:rFonts w:ascii="Poppins" w:hAnsi="Poppins" w:cs="Poppins"/>
              </w:rPr>
            </w:pPr>
          </w:p>
          <w:p w14:paraId="45E42784" w14:textId="77777777" w:rsidR="005859AE" w:rsidRPr="006D3F38" w:rsidRDefault="005859AE" w:rsidP="005859AE">
            <w:pPr>
              <w:spacing w:line="360" w:lineRule="auto"/>
              <w:jc w:val="center"/>
              <w:rPr>
                <w:rFonts w:ascii="Poppins" w:hAnsi="Poppins" w:cs="Poppins"/>
              </w:rPr>
            </w:pPr>
          </w:p>
          <w:p w14:paraId="5CCCDE2D" w14:textId="77777777" w:rsidR="005859AE" w:rsidRPr="006D3F38" w:rsidRDefault="005859AE" w:rsidP="005859AE">
            <w:pPr>
              <w:spacing w:line="360" w:lineRule="auto"/>
              <w:jc w:val="center"/>
              <w:rPr>
                <w:rFonts w:ascii="Poppins" w:hAnsi="Poppins" w:cs="Poppins"/>
              </w:rPr>
            </w:pPr>
          </w:p>
          <w:p w14:paraId="3A743B6A" w14:textId="77777777" w:rsidR="005859AE" w:rsidRPr="006D3F38" w:rsidRDefault="005859AE" w:rsidP="005859AE">
            <w:pPr>
              <w:spacing w:line="360" w:lineRule="auto"/>
              <w:jc w:val="center"/>
              <w:rPr>
                <w:rFonts w:ascii="Poppins" w:hAnsi="Poppins" w:cs="Poppins"/>
              </w:rPr>
            </w:pPr>
          </w:p>
          <w:p w14:paraId="18182DE6" w14:textId="77777777" w:rsidR="00D80753" w:rsidRPr="004B44C3" w:rsidRDefault="00D80753" w:rsidP="005859AE">
            <w:pPr>
              <w:spacing w:line="360" w:lineRule="auto"/>
              <w:jc w:val="center"/>
              <w:rPr>
                <w:rFonts w:ascii="Poppins" w:hAnsi="Poppins" w:cs="Poppins"/>
              </w:rPr>
            </w:pPr>
            <w:r w:rsidRPr="006D3F38">
              <w:rPr>
                <w:rFonts w:ascii="Poppins" w:hAnsi="Poppins" w:cs="Poppins"/>
              </w:rPr>
              <w:t>Social Factor</w:t>
            </w:r>
          </w:p>
        </w:tc>
        <w:tc>
          <w:tcPr>
            <w:tcW w:w="4675" w:type="dxa"/>
            <w:shd w:val="clear" w:color="auto" w:fill="D9D9D9" w:themeFill="background1" w:themeFillShade="D9"/>
          </w:tcPr>
          <w:p w14:paraId="72A5829B" w14:textId="437C9E8C" w:rsidR="00D80753" w:rsidRPr="004B44C3" w:rsidRDefault="00D80753" w:rsidP="00935F2B">
            <w:pPr>
              <w:spacing w:line="360" w:lineRule="auto"/>
              <w:jc w:val="both"/>
              <w:cnfStyle w:val="000000000000" w:firstRow="0" w:lastRow="0" w:firstColumn="0" w:lastColumn="0" w:oddVBand="0" w:evenVBand="0" w:oddHBand="0" w:evenHBand="0" w:firstRowFirstColumn="0" w:firstRowLastColumn="0" w:lastRowFirstColumn="0" w:lastRowLastColumn="0"/>
              <w:rPr>
                <w:rFonts w:ascii="Poppins" w:hAnsi="Poppins" w:cs="Poppins"/>
              </w:rPr>
            </w:pPr>
            <w:r w:rsidRPr="004B44C3">
              <w:rPr>
                <w:rFonts w:ascii="Poppins" w:hAnsi="Poppins" w:cs="Poppins"/>
              </w:rPr>
              <w:t xml:space="preserve">The business is focused on offering consumers the most recent apparel </w:t>
            </w:r>
            <w:r w:rsidR="001945D2" w:rsidRPr="004B44C3">
              <w:rPr>
                <w:rFonts w:ascii="Poppins" w:hAnsi="Poppins" w:cs="Poppins"/>
              </w:rPr>
              <w:t>trends;</w:t>
            </w:r>
            <w:r w:rsidRPr="004B44C3">
              <w:rPr>
                <w:rFonts w:ascii="Poppins" w:hAnsi="Poppins" w:cs="Poppins"/>
              </w:rPr>
              <w:t xml:space="preserve"> </w:t>
            </w:r>
            <w:r w:rsidR="001945D2" w:rsidRPr="004B44C3">
              <w:rPr>
                <w:rFonts w:ascii="Poppins" w:hAnsi="Poppins" w:cs="Poppins"/>
              </w:rPr>
              <w:t>thus,</w:t>
            </w:r>
            <w:r w:rsidRPr="004B44C3">
              <w:rPr>
                <w:rFonts w:ascii="Poppins" w:hAnsi="Poppins" w:cs="Poppins"/>
              </w:rPr>
              <w:t xml:space="preserve"> they face the threat of being fined for violating copyright and trademark laws. It is possible that Zara may be blamed and faced legal </w:t>
            </w:r>
            <w:r w:rsidRPr="004B44C3">
              <w:rPr>
                <w:rFonts w:ascii="Poppins" w:hAnsi="Poppins" w:cs="Poppins"/>
              </w:rPr>
              <w:lastRenderedPageBreak/>
              <w:t>obligations for using other concepts. They were previously found guilty of copying designs from Adidas and Balenciaga. The laws of the nations where Zara trades may have a significant impact on the strategies of the firm which is used to extend its business globally.</w:t>
            </w:r>
          </w:p>
        </w:tc>
      </w:tr>
      <w:tr w:rsidR="00D80753" w:rsidRPr="004B44C3" w14:paraId="3A841F53" w14:textId="77777777" w:rsidTr="009F08D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shd w:val="clear" w:color="auto" w:fill="808080" w:themeFill="background1" w:themeFillShade="80"/>
          </w:tcPr>
          <w:p w14:paraId="07014350" w14:textId="77777777" w:rsidR="005859AE" w:rsidRPr="001B7340" w:rsidRDefault="005859AE" w:rsidP="00935F2B">
            <w:pPr>
              <w:spacing w:line="360" w:lineRule="auto"/>
              <w:jc w:val="both"/>
              <w:rPr>
                <w:rFonts w:ascii="Poppins" w:hAnsi="Poppins" w:cs="Poppins"/>
              </w:rPr>
            </w:pPr>
          </w:p>
          <w:p w14:paraId="567FFBC6" w14:textId="77777777" w:rsidR="005859AE" w:rsidRPr="001B7340" w:rsidRDefault="005859AE" w:rsidP="00935F2B">
            <w:pPr>
              <w:spacing w:line="360" w:lineRule="auto"/>
              <w:jc w:val="both"/>
              <w:rPr>
                <w:rFonts w:ascii="Poppins" w:hAnsi="Poppins" w:cs="Poppins"/>
              </w:rPr>
            </w:pPr>
          </w:p>
          <w:p w14:paraId="06EABF1D" w14:textId="77777777" w:rsidR="005859AE" w:rsidRPr="001B7340" w:rsidRDefault="005859AE" w:rsidP="00935F2B">
            <w:pPr>
              <w:spacing w:line="360" w:lineRule="auto"/>
              <w:jc w:val="both"/>
              <w:rPr>
                <w:rFonts w:ascii="Poppins" w:hAnsi="Poppins" w:cs="Poppins"/>
              </w:rPr>
            </w:pPr>
          </w:p>
          <w:p w14:paraId="76B26963" w14:textId="77777777" w:rsidR="005859AE" w:rsidRPr="001B7340" w:rsidRDefault="005859AE" w:rsidP="00935F2B">
            <w:pPr>
              <w:spacing w:line="360" w:lineRule="auto"/>
              <w:jc w:val="both"/>
              <w:rPr>
                <w:rFonts w:ascii="Poppins" w:hAnsi="Poppins" w:cs="Poppins"/>
              </w:rPr>
            </w:pPr>
          </w:p>
          <w:p w14:paraId="35820176" w14:textId="77777777" w:rsidR="00D80753" w:rsidRPr="001B7340" w:rsidRDefault="00D80753" w:rsidP="005859AE">
            <w:pPr>
              <w:spacing w:line="360" w:lineRule="auto"/>
              <w:jc w:val="center"/>
              <w:rPr>
                <w:rFonts w:ascii="Poppins" w:hAnsi="Poppins" w:cs="Poppins"/>
              </w:rPr>
            </w:pPr>
            <w:r w:rsidRPr="001B7340">
              <w:rPr>
                <w:rFonts w:ascii="Poppins" w:hAnsi="Poppins" w:cs="Poppins"/>
              </w:rPr>
              <w:t>Technological Factor</w:t>
            </w:r>
          </w:p>
        </w:tc>
        <w:tc>
          <w:tcPr>
            <w:tcW w:w="4675" w:type="dxa"/>
            <w:shd w:val="clear" w:color="auto" w:fill="D9D9D9" w:themeFill="background1" w:themeFillShade="D9"/>
          </w:tcPr>
          <w:p w14:paraId="577EE781" w14:textId="5CC8140C" w:rsidR="00D80753" w:rsidRPr="004B44C3" w:rsidRDefault="00D80753" w:rsidP="00935F2B">
            <w:pPr>
              <w:spacing w:line="360" w:lineRule="auto"/>
              <w:jc w:val="both"/>
              <w:cnfStyle w:val="000000100000" w:firstRow="0" w:lastRow="0" w:firstColumn="0" w:lastColumn="0" w:oddVBand="0" w:evenVBand="0" w:oddHBand="1" w:evenHBand="0" w:firstRowFirstColumn="0" w:firstRowLastColumn="0" w:lastRowFirstColumn="0" w:lastRowLastColumn="0"/>
              <w:rPr>
                <w:rFonts w:ascii="Poppins" w:hAnsi="Poppins" w:cs="Poppins"/>
              </w:rPr>
            </w:pPr>
            <w:r w:rsidRPr="004B44C3">
              <w:rPr>
                <w:rFonts w:ascii="Poppins" w:hAnsi="Poppins" w:cs="Poppins"/>
              </w:rPr>
              <w:t xml:space="preserve">With a global reach in mind, Zara does a significant amount of market research to find out what customers want. This research helps the firm, to what to pay attention to and why. With the help of new technology, they might have a more efficient logistics and supply chain. People are more likely to buy a product again if they liked it the first </w:t>
            </w:r>
            <w:r w:rsidR="001945D2" w:rsidRPr="004B44C3">
              <w:rPr>
                <w:rFonts w:ascii="Poppins" w:hAnsi="Poppins" w:cs="Poppins"/>
              </w:rPr>
              <w:t>time,</w:t>
            </w:r>
            <w:r w:rsidRPr="004B44C3">
              <w:rPr>
                <w:rFonts w:ascii="Poppins" w:hAnsi="Poppins" w:cs="Poppins"/>
              </w:rPr>
              <w:t xml:space="preserve"> they used it. With the help of RFID technology, Zara is able to solve problems with logistics and the supply chain.</w:t>
            </w:r>
          </w:p>
        </w:tc>
      </w:tr>
      <w:tr w:rsidR="00D80753" w:rsidRPr="004B44C3" w14:paraId="1134167C" w14:textId="77777777" w:rsidTr="009F08D0">
        <w:tc>
          <w:tcPr>
            <w:cnfStyle w:val="001000000000" w:firstRow="0" w:lastRow="0" w:firstColumn="1" w:lastColumn="0" w:oddVBand="0" w:evenVBand="0" w:oddHBand="0" w:evenHBand="0" w:firstRowFirstColumn="0" w:firstRowLastColumn="0" w:lastRowFirstColumn="0" w:lastRowLastColumn="0"/>
            <w:tcW w:w="4675" w:type="dxa"/>
            <w:shd w:val="clear" w:color="auto" w:fill="808080" w:themeFill="background1" w:themeFillShade="80"/>
          </w:tcPr>
          <w:p w14:paraId="79B2765C" w14:textId="77777777" w:rsidR="005859AE" w:rsidRPr="001B7340" w:rsidRDefault="005859AE" w:rsidP="00935F2B">
            <w:pPr>
              <w:spacing w:line="360" w:lineRule="auto"/>
              <w:jc w:val="both"/>
              <w:rPr>
                <w:rFonts w:ascii="Poppins" w:hAnsi="Poppins" w:cs="Poppins"/>
              </w:rPr>
            </w:pPr>
          </w:p>
          <w:p w14:paraId="4E73A500" w14:textId="77777777" w:rsidR="005859AE" w:rsidRPr="001B7340" w:rsidRDefault="005859AE" w:rsidP="00935F2B">
            <w:pPr>
              <w:spacing w:line="360" w:lineRule="auto"/>
              <w:jc w:val="both"/>
              <w:rPr>
                <w:rFonts w:ascii="Poppins" w:hAnsi="Poppins" w:cs="Poppins"/>
              </w:rPr>
            </w:pPr>
          </w:p>
          <w:p w14:paraId="458DDB53" w14:textId="77777777" w:rsidR="005859AE" w:rsidRPr="001B7340" w:rsidRDefault="005859AE" w:rsidP="00935F2B">
            <w:pPr>
              <w:spacing w:line="360" w:lineRule="auto"/>
              <w:jc w:val="both"/>
              <w:rPr>
                <w:rFonts w:ascii="Poppins" w:hAnsi="Poppins" w:cs="Poppins"/>
              </w:rPr>
            </w:pPr>
          </w:p>
          <w:p w14:paraId="6E23CF53" w14:textId="77777777" w:rsidR="00D80753" w:rsidRPr="001B7340" w:rsidRDefault="00D80753" w:rsidP="005859AE">
            <w:pPr>
              <w:spacing w:line="360" w:lineRule="auto"/>
              <w:jc w:val="center"/>
              <w:rPr>
                <w:rFonts w:ascii="Poppins" w:hAnsi="Poppins" w:cs="Poppins"/>
              </w:rPr>
            </w:pPr>
            <w:r w:rsidRPr="001B7340">
              <w:rPr>
                <w:rFonts w:ascii="Poppins" w:hAnsi="Poppins" w:cs="Poppins"/>
              </w:rPr>
              <w:t>Legal Factor</w:t>
            </w:r>
          </w:p>
        </w:tc>
        <w:tc>
          <w:tcPr>
            <w:tcW w:w="4675" w:type="dxa"/>
            <w:shd w:val="clear" w:color="auto" w:fill="D9D9D9" w:themeFill="background1" w:themeFillShade="D9"/>
          </w:tcPr>
          <w:p w14:paraId="6ED58AA0" w14:textId="77777777" w:rsidR="00D80753" w:rsidRPr="004B44C3" w:rsidRDefault="00D80753" w:rsidP="00935F2B">
            <w:pPr>
              <w:spacing w:line="360" w:lineRule="auto"/>
              <w:jc w:val="both"/>
              <w:cnfStyle w:val="000000000000" w:firstRow="0" w:lastRow="0" w:firstColumn="0" w:lastColumn="0" w:oddVBand="0" w:evenVBand="0" w:oddHBand="0" w:evenHBand="0" w:firstRowFirstColumn="0" w:firstRowLastColumn="0" w:lastRowFirstColumn="0" w:lastRowLastColumn="0"/>
              <w:rPr>
                <w:rFonts w:ascii="Poppins" w:hAnsi="Poppins" w:cs="Poppins"/>
              </w:rPr>
            </w:pPr>
            <w:r w:rsidRPr="004B44C3">
              <w:rPr>
                <w:rFonts w:ascii="Poppins" w:hAnsi="Poppins" w:cs="Poppins"/>
              </w:rPr>
              <w:t xml:space="preserve">Zara has to face legal obligations as it operates in more than one country. Every country has its own export-import rules, laws regarding company running and management, ethical laws and many more. So Legal factors affect the </w:t>
            </w:r>
            <w:r w:rsidRPr="004B44C3">
              <w:rPr>
                <w:rFonts w:ascii="Poppins" w:hAnsi="Poppins" w:cs="Poppins"/>
              </w:rPr>
              <w:lastRenderedPageBreak/>
              <w:t>operations and Zara has to modify its operation procedure to set up its setup in cooperation with the legal factor</w:t>
            </w:r>
            <w:r w:rsidR="00063682" w:rsidRPr="004B44C3">
              <w:rPr>
                <w:rFonts w:ascii="Poppins" w:hAnsi="Poppins" w:cs="Poppins"/>
              </w:rPr>
              <w:t xml:space="preserve"> (Sanders, 2020)</w:t>
            </w:r>
            <w:r w:rsidRPr="004B44C3">
              <w:rPr>
                <w:rFonts w:ascii="Poppins" w:hAnsi="Poppins" w:cs="Poppins"/>
              </w:rPr>
              <w:t>.</w:t>
            </w:r>
          </w:p>
        </w:tc>
      </w:tr>
      <w:tr w:rsidR="00D80753" w:rsidRPr="004B44C3" w14:paraId="18956352" w14:textId="77777777" w:rsidTr="009F08D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shd w:val="clear" w:color="auto" w:fill="808080" w:themeFill="background1" w:themeFillShade="80"/>
          </w:tcPr>
          <w:p w14:paraId="68533B36" w14:textId="77777777" w:rsidR="001B7340" w:rsidRDefault="001B7340" w:rsidP="005859AE">
            <w:pPr>
              <w:spacing w:line="360" w:lineRule="auto"/>
              <w:jc w:val="center"/>
              <w:rPr>
                <w:rFonts w:ascii="Poppins" w:hAnsi="Poppins" w:cs="Poppins"/>
                <w:b w:val="0"/>
                <w:bCs w:val="0"/>
              </w:rPr>
            </w:pPr>
          </w:p>
          <w:p w14:paraId="70622369" w14:textId="77777777" w:rsidR="001B7340" w:rsidRDefault="001B7340" w:rsidP="005859AE">
            <w:pPr>
              <w:spacing w:line="360" w:lineRule="auto"/>
              <w:jc w:val="center"/>
              <w:rPr>
                <w:rFonts w:ascii="Poppins" w:hAnsi="Poppins" w:cs="Poppins"/>
                <w:b w:val="0"/>
                <w:bCs w:val="0"/>
              </w:rPr>
            </w:pPr>
          </w:p>
          <w:p w14:paraId="06CFA9A7" w14:textId="77777777" w:rsidR="001B7340" w:rsidRDefault="001B7340" w:rsidP="005859AE">
            <w:pPr>
              <w:spacing w:line="360" w:lineRule="auto"/>
              <w:jc w:val="center"/>
              <w:rPr>
                <w:rFonts w:ascii="Poppins" w:hAnsi="Poppins" w:cs="Poppins"/>
                <w:b w:val="0"/>
                <w:bCs w:val="0"/>
              </w:rPr>
            </w:pPr>
          </w:p>
          <w:p w14:paraId="164F5E5A" w14:textId="7FF5767E" w:rsidR="00D80753" w:rsidRPr="004B44C3" w:rsidRDefault="00D80753" w:rsidP="005859AE">
            <w:pPr>
              <w:spacing w:line="360" w:lineRule="auto"/>
              <w:jc w:val="center"/>
              <w:rPr>
                <w:rFonts w:ascii="Poppins" w:hAnsi="Poppins" w:cs="Poppins"/>
              </w:rPr>
            </w:pPr>
            <w:r w:rsidRPr="001B7340">
              <w:rPr>
                <w:rFonts w:ascii="Poppins" w:hAnsi="Poppins" w:cs="Poppins"/>
              </w:rPr>
              <w:t>Environmental Factor</w:t>
            </w:r>
          </w:p>
        </w:tc>
        <w:tc>
          <w:tcPr>
            <w:tcW w:w="4675" w:type="dxa"/>
            <w:shd w:val="clear" w:color="auto" w:fill="D9D9D9" w:themeFill="background1" w:themeFillShade="D9"/>
          </w:tcPr>
          <w:p w14:paraId="7DE36B39" w14:textId="210B40F8" w:rsidR="00D80753" w:rsidRPr="004B44C3" w:rsidRDefault="00D80753" w:rsidP="00935F2B">
            <w:pPr>
              <w:spacing w:line="360" w:lineRule="auto"/>
              <w:jc w:val="both"/>
              <w:cnfStyle w:val="000000100000" w:firstRow="0" w:lastRow="0" w:firstColumn="0" w:lastColumn="0" w:oddVBand="0" w:evenVBand="0" w:oddHBand="1" w:evenHBand="0" w:firstRowFirstColumn="0" w:firstRowLastColumn="0" w:lastRowFirstColumn="0" w:lastRowLastColumn="0"/>
              <w:rPr>
                <w:rFonts w:ascii="Poppins" w:hAnsi="Poppins" w:cs="Poppins"/>
              </w:rPr>
            </w:pPr>
            <w:r w:rsidRPr="004B44C3">
              <w:rPr>
                <w:rFonts w:ascii="Poppins" w:hAnsi="Poppins" w:cs="Poppins"/>
              </w:rPr>
              <w:t xml:space="preserve">The environment has a big impact on the </w:t>
            </w:r>
            <w:r w:rsidR="0003654A" w:rsidRPr="004B44C3">
              <w:rPr>
                <w:rFonts w:ascii="Poppins" w:hAnsi="Poppins" w:cs="Poppins"/>
              </w:rPr>
              <w:t>organization</w:t>
            </w:r>
            <w:r w:rsidRPr="004B44C3">
              <w:rPr>
                <w:rFonts w:ascii="Poppins" w:hAnsi="Poppins" w:cs="Poppins"/>
              </w:rPr>
              <w:t xml:space="preserve">; Zara is also impacted by the environmental effect because it affects the fashion and consumer taste. </w:t>
            </w:r>
            <w:r w:rsidR="001945D2" w:rsidRPr="004B44C3">
              <w:rPr>
                <w:rFonts w:ascii="Poppins" w:hAnsi="Poppins" w:cs="Poppins"/>
              </w:rPr>
              <w:t>So,</w:t>
            </w:r>
            <w:r w:rsidRPr="004B44C3">
              <w:rPr>
                <w:rFonts w:ascii="Poppins" w:hAnsi="Poppins" w:cs="Poppins"/>
              </w:rPr>
              <w:t xml:space="preserve"> Zara focuses on the environmental factor and settles down the products as the environment.</w:t>
            </w:r>
          </w:p>
        </w:tc>
      </w:tr>
    </w:tbl>
    <w:p w14:paraId="1BFB334F" w14:textId="77777777" w:rsidR="00D92FD2" w:rsidRPr="004B44C3" w:rsidRDefault="00935F2B" w:rsidP="00935F2B">
      <w:pPr>
        <w:pStyle w:val="Heading1"/>
        <w:spacing w:line="360" w:lineRule="auto"/>
        <w:rPr>
          <w:rFonts w:ascii="Poppins" w:hAnsi="Poppins" w:cs="Poppins"/>
        </w:rPr>
      </w:pPr>
      <w:bookmarkStart w:id="2" w:name="_Toc153653110"/>
      <w:r w:rsidRPr="004B44C3">
        <w:rPr>
          <w:rFonts w:ascii="Poppins" w:hAnsi="Poppins" w:cs="Poppins"/>
        </w:rPr>
        <w:t>3. Porter’s</w:t>
      </w:r>
      <w:r w:rsidR="00D92FD2" w:rsidRPr="004B44C3">
        <w:rPr>
          <w:rFonts w:ascii="Poppins" w:hAnsi="Poppins" w:cs="Poppins"/>
        </w:rPr>
        <w:t xml:space="preserve"> Five Force Analysis Zara</w:t>
      </w:r>
      <w:bookmarkEnd w:id="2"/>
      <w:r w:rsidRPr="004B44C3">
        <w:rPr>
          <w:rFonts w:ascii="Poppins" w:hAnsi="Poppins" w:cs="Poppins"/>
        </w:rPr>
        <w:t xml:space="preserve"> </w:t>
      </w:r>
    </w:p>
    <w:p w14:paraId="0EEC2D34" w14:textId="77777777" w:rsidR="00D80753" w:rsidRPr="004B44C3" w:rsidRDefault="00D80753" w:rsidP="00935F2B">
      <w:pPr>
        <w:pBdr>
          <w:top w:val="nil"/>
          <w:left w:val="nil"/>
          <w:bottom w:val="nil"/>
          <w:right w:val="nil"/>
          <w:between w:val="nil"/>
        </w:pBdr>
        <w:spacing w:after="0" w:line="360" w:lineRule="auto"/>
        <w:jc w:val="both"/>
        <w:rPr>
          <w:rFonts w:ascii="Poppins" w:eastAsia="Times New Roman" w:hAnsi="Poppins" w:cs="Poppins"/>
          <w:color w:val="000000"/>
          <w:sz w:val="24"/>
          <w:szCs w:val="24"/>
          <w:lang w:val="en-IN" w:eastAsia="en-IN"/>
        </w:rPr>
      </w:pPr>
      <w:r w:rsidRPr="004B44C3">
        <w:rPr>
          <w:rFonts w:ascii="Poppins" w:eastAsia="Times New Roman" w:hAnsi="Poppins" w:cs="Poppins"/>
          <w:b/>
          <w:color w:val="000000"/>
          <w:sz w:val="24"/>
          <w:szCs w:val="24"/>
          <w:lang w:val="en-IN" w:eastAsia="en-IN"/>
        </w:rPr>
        <w:t xml:space="preserve">Threat of New Entrants (Low): </w:t>
      </w:r>
      <w:r w:rsidRPr="004B44C3">
        <w:rPr>
          <w:rFonts w:ascii="Poppins" w:eastAsia="Times New Roman" w:hAnsi="Poppins" w:cs="Poppins"/>
          <w:color w:val="000000"/>
          <w:sz w:val="24"/>
          <w:szCs w:val="24"/>
          <w:lang w:val="en-IN" w:eastAsia="en-IN"/>
        </w:rPr>
        <w:t>New entrants to the apparel retail business face stiff competition from established names selling identical goods. New competitors pose a minimal threat, so businesses must innovate and differentiate through brand recognition and item dist</w:t>
      </w:r>
      <w:r w:rsidR="00063682" w:rsidRPr="004B44C3">
        <w:rPr>
          <w:rFonts w:ascii="Poppins" w:eastAsia="Times New Roman" w:hAnsi="Poppins" w:cs="Poppins"/>
          <w:color w:val="000000"/>
          <w:sz w:val="24"/>
          <w:szCs w:val="24"/>
          <w:lang w:val="en-IN" w:eastAsia="en-IN"/>
        </w:rPr>
        <w:t xml:space="preserve">inctiveness to stay competitive. </w:t>
      </w:r>
    </w:p>
    <w:p w14:paraId="158ECCA8" w14:textId="77777777" w:rsidR="00D80753" w:rsidRPr="004B44C3" w:rsidRDefault="00D80753" w:rsidP="00935F2B">
      <w:pPr>
        <w:pBdr>
          <w:top w:val="nil"/>
          <w:left w:val="nil"/>
          <w:bottom w:val="nil"/>
          <w:right w:val="nil"/>
          <w:between w:val="nil"/>
        </w:pBdr>
        <w:spacing w:after="0" w:line="360" w:lineRule="auto"/>
        <w:jc w:val="both"/>
        <w:rPr>
          <w:rFonts w:ascii="Poppins" w:eastAsia="Times New Roman" w:hAnsi="Poppins" w:cs="Poppins"/>
          <w:color w:val="000000"/>
          <w:sz w:val="24"/>
          <w:szCs w:val="24"/>
          <w:lang w:val="en-IN" w:eastAsia="en-IN"/>
        </w:rPr>
      </w:pPr>
      <w:r w:rsidRPr="004B44C3">
        <w:rPr>
          <w:rFonts w:ascii="Poppins" w:eastAsia="Times New Roman" w:hAnsi="Poppins" w:cs="Poppins"/>
          <w:b/>
          <w:color w:val="000000"/>
          <w:sz w:val="24"/>
          <w:szCs w:val="24"/>
          <w:lang w:val="en-IN" w:eastAsia="en-IN"/>
        </w:rPr>
        <w:t xml:space="preserve">Threat of Substitutes (Low): </w:t>
      </w:r>
      <w:r w:rsidRPr="004B44C3">
        <w:rPr>
          <w:rFonts w:ascii="Poppins" w:eastAsia="Times New Roman" w:hAnsi="Poppins" w:cs="Poppins"/>
          <w:color w:val="000000"/>
          <w:sz w:val="24"/>
          <w:szCs w:val="24"/>
          <w:lang w:val="en-IN" w:eastAsia="en-IN"/>
        </w:rPr>
        <w:t>Apparel is essential because it provides both insulation and security. However, the retail industry may be broken down into several subgroups that offer a wide range of pro</w:t>
      </w:r>
      <w:r w:rsidR="00063682" w:rsidRPr="004B44C3">
        <w:rPr>
          <w:rFonts w:ascii="Poppins" w:eastAsia="Times New Roman" w:hAnsi="Poppins" w:cs="Poppins"/>
          <w:color w:val="000000"/>
          <w:sz w:val="24"/>
          <w:szCs w:val="24"/>
          <w:lang w:val="en-IN" w:eastAsia="en-IN"/>
        </w:rPr>
        <w:t>ducts at a wide range of prices</w:t>
      </w:r>
      <w:r w:rsidR="00063682" w:rsidRPr="004B44C3">
        <w:rPr>
          <w:rFonts w:ascii="Poppins" w:hAnsi="Poppins" w:cs="Poppins"/>
        </w:rPr>
        <w:t xml:space="preserve"> </w:t>
      </w:r>
      <w:r w:rsidR="00063682" w:rsidRPr="004B44C3">
        <w:rPr>
          <w:rFonts w:ascii="Poppins" w:eastAsia="Times New Roman" w:hAnsi="Poppins" w:cs="Poppins"/>
          <w:color w:val="000000"/>
          <w:sz w:val="24"/>
          <w:szCs w:val="24"/>
          <w:lang w:val="en-IN" w:eastAsia="en-IN"/>
        </w:rPr>
        <w:t xml:space="preserve">(Fernández-Stark </w:t>
      </w:r>
      <w:r w:rsidR="00063682" w:rsidRPr="004B44C3">
        <w:rPr>
          <w:rFonts w:ascii="Poppins" w:eastAsia="Times New Roman" w:hAnsi="Poppins" w:cs="Poppins"/>
          <w:i/>
          <w:color w:val="000000"/>
          <w:sz w:val="24"/>
          <w:szCs w:val="24"/>
          <w:lang w:val="en-IN" w:eastAsia="en-IN"/>
        </w:rPr>
        <w:t>et al.</w:t>
      </w:r>
      <w:r w:rsidR="00063682" w:rsidRPr="004B44C3">
        <w:rPr>
          <w:rFonts w:ascii="Poppins" w:eastAsia="Times New Roman" w:hAnsi="Poppins" w:cs="Poppins"/>
          <w:color w:val="000000"/>
          <w:sz w:val="24"/>
          <w:szCs w:val="24"/>
          <w:lang w:val="en-IN" w:eastAsia="en-IN"/>
        </w:rPr>
        <w:t xml:space="preserve"> 2022). </w:t>
      </w:r>
      <w:r w:rsidRPr="004B44C3">
        <w:rPr>
          <w:rFonts w:ascii="Poppins" w:eastAsia="Times New Roman" w:hAnsi="Poppins" w:cs="Poppins"/>
          <w:color w:val="000000"/>
          <w:sz w:val="24"/>
          <w:szCs w:val="24"/>
          <w:lang w:val="en-IN" w:eastAsia="en-IN"/>
        </w:rPr>
        <w:t>If a buyer is interested in fashionable clothing but does not have the means to buy it, they are free to browse at stores like Zara that carry similar styles at much lower prices.</w:t>
      </w:r>
    </w:p>
    <w:p w14:paraId="224DF551" w14:textId="77777777" w:rsidR="00D80753" w:rsidRPr="004B44C3" w:rsidRDefault="00D80753" w:rsidP="00935F2B">
      <w:pPr>
        <w:pBdr>
          <w:top w:val="nil"/>
          <w:left w:val="nil"/>
          <w:bottom w:val="nil"/>
          <w:right w:val="nil"/>
          <w:between w:val="nil"/>
        </w:pBdr>
        <w:spacing w:after="0" w:line="360" w:lineRule="auto"/>
        <w:jc w:val="both"/>
        <w:rPr>
          <w:rFonts w:ascii="Poppins" w:eastAsia="Times New Roman" w:hAnsi="Poppins" w:cs="Poppins"/>
          <w:color w:val="000000"/>
          <w:sz w:val="24"/>
          <w:szCs w:val="24"/>
          <w:lang w:val="en-IN" w:eastAsia="en-IN"/>
        </w:rPr>
      </w:pPr>
      <w:r w:rsidRPr="004B44C3">
        <w:rPr>
          <w:rFonts w:ascii="Poppins" w:eastAsia="Times New Roman" w:hAnsi="Poppins" w:cs="Poppins"/>
          <w:b/>
          <w:color w:val="000000"/>
          <w:sz w:val="24"/>
          <w:szCs w:val="24"/>
          <w:lang w:val="en-IN" w:eastAsia="en-IN"/>
        </w:rPr>
        <w:lastRenderedPageBreak/>
        <w:t xml:space="preserve">Bargaining Power of Customers (Medium): </w:t>
      </w:r>
      <w:r w:rsidRPr="004B44C3">
        <w:rPr>
          <w:rFonts w:ascii="Poppins" w:eastAsia="Times New Roman" w:hAnsi="Poppins" w:cs="Poppins"/>
          <w:color w:val="000000"/>
          <w:sz w:val="24"/>
          <w:szCs w:val="24"/>
          <w:lang w:val="en-IN" w:eastAsia="en-IN"/>
        </w:rPr>
        <w:t>Buyer power is significant since customers have secondary negotiating power. Retailers can attract and retain buyers by offering unique and useful products and services, as consumers can easily choose from numerous brands without a financial penalty.</w:t>
      </w:r>
    </w:p>
    <w:p w14:paraId="6EA70B47" w14:textId="77777777" w:rsidR="00804C1E" w:rsidRDefault="00804C1E" w:rsidP="005859AE">
      <w:pPr>
        <w:pBdr>
          <w:top w:val="nil"/>
          <w:left w:val="nil"/>
          <w:bottom w:val="nil"/>
          <w:right w:val="nil"/>
          <w:between w:val="nil"/>
        </w:pBdr>
        <w:spacing w:after="0" w:line="360" w:lineRule="auto"/>
        <w:jc w:val="center"/>
        <w:rPr>
          <w:rFonts w:ascii="Poppins" w:eastAsia="Times New Roman" w:hAnsi="Poppins" w:cs="Poppins"/>
          <w:noProof/>
          <w:sz w:val="24"/>
          <w:szCs w:val="24"/>
        </w:rPr>
      </w:pPr>
    </w:p>
    <w:p w14:paraId="23C8E551" w14:textId="2CB5FB57" w:rsidR="00D80753" w:rsidRPr="004B44C3" w:rsidRDefault="00D80753" w:rsidP="005859AE">
      <w:pPr>
        <w:pBdr>
          <w:top w:val="nil"/>
          <w:left w:val="nil"/>
          <w:bottom w:val="nil"/>
          <w:right w:val="nil"/>
          <w:between w:val="nil"/>
        </w:pBdr>
        <w:spacing w:after="0" w:line="360" w:lineRule="auto"/>
        <w:jc w:val="center"/>
        <w:rPr>
          <w:rFonts w:ascii="Poppins" w:eastAsia="Times New Roman" w:hAnsi="Poppins" w:cs="Poppins"/>
          <w:b/>
          <w:sz w:val="24"/>
          <w:szCs w:val="24"/>
          <w:lang w:val="en-IN" w:eastAsia="en-IN"/>
        </w:rPr>
      </w:pPr>
      <w:r w:rsidRPr="004B44C3">
        <w:rPr>
          <w:rFonts w:ascii="Poppins" w:eastAsia="Times New Roman" w:hAnsi="Poppins" w:cs="Poppins"/>
          <w:noProof/>
          <w:sz w:val="24"/>
          <w:szCs w:val="24"/>
        </w:rPr>
        <w:drawing>
          <wp:inline distT="114300" distB="114300" distL="114300" distR="114300" wp14:anchorId="2D5C8A3D" wp14:editId="1C134A9A">
            <wp:extent cx="5516880" cy="2918460"/>
            <wp:effectExtent l="0" t="0" r="7620" b="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rotWithShape="1">
                    <a:blip r:embed="rId9"/>
                    <a:srcRect t="9657" b="21897"/>
                    <a:stretch/>
                  </pic:blipFill>
                  <pic:spPr bwMode="auto">
                    <a:xfrm>
                      <a:off x="0" y="0"/>
                      <a:ext cx="5517511" cy="2918794"/>
                    </a:xfrm>
                    <a:prstGeom prst="rect">
                      <a:avLst/>
                    </a:prstGeom>
                    <a:ln>
                      <a:noFill/>
                    </a:ln>
                    <a:extLst>
                      <a:ext uri="{53640926-AAD7-44D8-BBD7-CCE9431645EC}">
                        <a14:shadowObscured xmlns:a14="http://schemas.microsoft.com/office/drawing/2010/main"/>
                      </a:ext>
                    </a:extLst>
                  </pic:spPr>
                </pic:pic>
              </a:graphicData>
            </a:graphic>
          </wp:inline>
        </w:drawing>
      </w:r>
      <w:r w:rsidRPr="004B44C3">
        <w:rPr>
          <w:rFonts w:ascii="Poppins" w:eastAsia="Times New Roman" w:hAnsi="Poppins" w:cs="Poppins"/>
          <w:b/>
          <w:sz w:val="24"/>
          <w:szCs w:val="24"/>
          <w:lang w:val="en-IN" w:eastAsia="en-IN"/>
        </w:rPr>
        <w:t xml:space="preserve"> Porter Five Forces Analysis</w:t>
      </w:r>
    </w:p>
    <w:p w14:paraId="6D121370" w14:textId="76C58E78" w:rsidR="00063682" w:rsidRPr="004B44C3" w:rsidRDefault="001A67A9" w:rsidP="005859AE">
      <w:pPr>
        <w:pBdr>
          <w:top w:val="nil"/>
          <w:left w:val="nil"/>
          <w:bottom w:val="nil"/>
          <w:right w:val="nil"/>
          <w:between w:val="nil"/>
        </w:pBdr>
        <w:spacing w:after="0" w:line="360" w:lineRule="auto"/>
        <w:jc w:val="center"/>
        <w:rPr>
          <w:rFonts w:ascii="Poppins" w:eastAsia="Times New Roman" w:hAnsi="Poppins" w:cs="Poppins"/>
          <w:sz w:val="24"/>
          <w:szCs w:val="24"/>
          <w:lang w:val="en-IN" w:eastAsia="en-IN"/>
        </w:rPr>
      </w:pPr>
      <w:r>
        <w:rPr>
          <w:rFonts w:ascii="Poppins" w:eastAsia="Times New Roman" w:hAnsi="Poppins" w:cs="Poppins"/>
          <w:sz w:val="24"/>
          <w:szCs w:val="24"/>
          <w:lang w:val="en-IN" w:eastAsia="en-IN"/>
        </w:rPr>
        <w:t xml:space="preserve">Source: </w:t>
      </w:r>
      <w:r w:rsidR="00063682" w:rsidRPr="004B44C3">
        <w:rPr>
          <w:rFonts w:ascii="Poppins" w:eastAsia="Times New Roman" w:hAnsi="Poppins" w:cs="Poppins"/>
          <w:sz w:val="24"/>
          <w:szCs w:val="24"/>
          <w:lang w:val="en-IN" w:eastAsia="en-IN"/>
        </w:rPr>
        <w:t>(Finney and Joseph, 2009)</w:t>
      </w:r>
    </w:p>
    <w:p w14:paraId="6980A6AC" w14:textId="77777777" w:rsidR="005859AE" w:rsidRPr="004B44C3" w:rsidRDefault="005859AE" w:rsidP="00935F2B">
      <w:pPr>
        <w:spacing w:after="0" w:line="360" w:lineRule="auto"/>
        <w:jc w:val="both"/>
        <w:rPr>
          <w:rFonts w:ascii="Poppins" w:eastAsia="Times New Roman" w:hAnsi="Poppins" w:cs="Poppins"/>
          <w:b/>
          <w:sz w:val="24"/>
          <w:szCs w:val="24"/>
          <w:lang w:val="en-IN" w:eastAsia="en-IN"/>
        </w:rPr>
      </w:pPr>
    </w:p>
    <w:p w14:paraId="0786FF69" w14:textId="77777777" w:rsidR="00D80753" w:rsidRPr="004B44C3" w:rsidRDefault="00D80753" w:rsidP="00935F2B">
      <w:pPr>
        <w:pBdr>
          <w:top w:val="nil"/>
          <w:left w:val="nil"/>
          <w:bottom w:val="nil"/>
          <w:right w:val="nil"/>
          <w:between w:val="nil"/>
        </w:pBdr>
        <w:spacing w:after="0" w:line="360" w:lineRule="auto"/>
        <w:jc w:val="both"/>
        <w:rPr>
          <w:rFonts w:ascii="Poppins" w:eastAsia="Times New Roman" w:hAnsi="Poppins" w:cs="Poppins"/>
          <w:color w:val="000000"/>
          <w:sz w:val="24"/>
          <w:szCs w:val="24"/>
          <w:lang w:val="en-IN" w:eastAsia="en-IN"/>
        </w:rPr>
      </w:pPr>
      <w:r w:rsidRPr="004B44C3">
        <w:rPr>
          <w:rFonts w:ascii="Poppins" w:eastAsia="Times New Roman" w:hAnsi="Poppins" w:cs="Poppins"/>
          <w:b/>
          <w:color w:val="000000"/>
          <w:sz w:val="24"/>
          <w:szCs w:val="24"/>
          <w:lang w:val="en-IN" w:eastAsia="en-IN"/>
        </w:rPr>
        <w:t xml:space="preserve">Negotiation Power of Suppliers (Low): </w:t>
      </w:r>
      <w:r w:rsidRPr="004B44C3">
        <w:rPr>
          <w:rFonts w:ascii="Poppins" w:eastAsia="Times New Roman" w:hAnsi="Poppins" w:cs="Poppins"/>
          <w:color w:val="000000"/>
          <w:sz w:val="24"/>
          <w:szCs w:val="24"/>
          <w:lang w:val="en-IN" w:eastAsia="en-IN"/>
        </w:rPr>
        <w:t xml:space="preserve">A large portion of the garment industry now uses factories and suppliers in developing countries like China, Bangladesh, Vietnam, and India because of the oversupply in the marketplace. As it can easily and affordably shift to other suppliers or engage in forward integration, the brand can make large purchases. </w:t>
      </w:r>
    </w:p>
    <w:p w14:paraId="61011A56" w14:textId="77777777" w:rsidR="00D80753" w:rsidRPr="004B44C3" w:rsidRDefault="00D80753" w:rsidP="00935F2B">
      <w:pPr>
        <w:pBdr>
          <w:top w:val="nil"/>
          <w:left w:val="nil"/>
          <w:bottom w:val="nil"/>
          <w:right w:val="nil"/>
          <w:between w:val="nil"/>
        </w:pBdr>
        <w:spacing w:after="0" w:line="360" w:lineRule="auto"/>
        <w:jc w:val="both"/>
        <w:rPr>
          <w:rFonts w:ascii="Poppins" w:eastAsia="Times New Roman" w:hAnsi="Poppins" w:cs="Poppins"/>
          <w:color w:val="000000"/>
          <w:sz w:val="24"/>
          <w:szCs w:val="24"/>
          <w:lang w:val="en-IN" w:eastAsia="en-IN"/>
        </w:rPr>
      </w:pPr>
      <w:r w:rsidRPr="004B44C3">
        <w:rPr>
          <w:rFonts w:ascii="Poppins" w:eastAsia="Times New Roman" w:hAnsi="Poppins" w:cs="Poppins"/>
          <w:b/>
          <w:color w:val="000000"/>
          <w:sz w:val="24"/>
          <w:szCs w:val="24"/>
          <w:lang w:val="en-IN" w:eastAsia="en-IN"/>
        </w:rPr>
        <w:t>Competitive Rivalry (High):</w:t>
      </w:r>
      <w:r w:rsidRPr="004B44C3">
        <w:rPr>
          <w:rFonts w:ascii="Poppins" w:eastAsia="Times New Roman" w:hAnsi="Poppins" w:cs="Poppins"/>
          <w:color w:val="000000"/>
          <w:sz w:val="24"/>
          <w:szCs w:val="24"/>
          <w:lang w:val="en-IN" w:eastAsia="en-IN"/>
        </w:rPr>
        <w:t xml:space="preserve"> Among the various apparel stores in the globe, H&amp;M, Fast Retailing's UNIQLO, and Inditex's Zara are the three most formidable </w:t>
      </w:r>
      <w:r w:rsidRPr="004B44C3">
        <w:rPr>
          <w:rFonts w:ascii="Poppins" w:eastAsia="Times New Roman" w:hAnsi="Poppins" w:cs="Poppins"/>
          <w:color w:val="000000"/>
          <w:sz w:val="24"/>
          <w:szCs w:val="24"/>
          <w:lang w:val="en-IN" w:eastAsia="en-IN"/>
        </w:rPr>
        <w:lastRenderedPageBreak/>
        <w:t>competit</w:t>
      </w:r>
      <w:r w:rsidR="005859AE" w:rsidRPr="004B44C3">
        <w:rPr>
          <w:rFonts w:ascii="Poppins" w:eastAsia="Times New Roman" w:hAnsi="Poppins" w:cs="Poppins"/>
          <w:color w:val="000000"/>
          <w:sz w:val="24"/>
          <w:szCs w:val="24"/>
          <w:lang w:val="en-IN" w:eastAsia="en-IN"/>
        </w:rPr>
        <w:t>ors on the international stage</w:t>
      </w:r>
      <w:r w:rsidR="00063682" w:rsidRPr="004B44C3">
        <w:rPr>
          <w:rFonts w:ascii="Poppins" w:hAnsi="Poppins" w:cs="Poppins"/>
        </w:rPr>
        <w:t xml:space="preserve"> </w:t>
      </w:r>
      <w:r w:rsidR="00063682" w:rsidRPr="004B44C3">
        <w:rPr>
          <w:rFonts w:ascii="Poppins" w:eastAsia="Times New Roman" w:hAnsi="Poppins" w:cs="Poppins"/>
          <w:color w:val="000000"/>
          <w:sz w:val="24"/>
          <w:szCs w:val="24"/>
          <w:lang w:val="en-IN" w:eastAsia="en-IN"/>
        </w:rPr>
        <w:t xml:space="preserve">(Galindo Hernández </w:t>
      </w:r>
      <w:r w:rsidR="00063682" w:rsidRPr="004B44C3">
        <w:rPr>
          <w:rFonts w:ascii="Poppins" w:eastAsia="Times New Roman" w:hAnsi="Poppins" w:cs="Poppins"/>
          <w:i/>
          <w:color w:val="000000"/>
          <w:sz w:val="24"/>
          <w:szCs w:val="24"/>
          <w:lang w:val="en-IN" w:eastAsia="en-IN"/>
        </w:rPr>
        <w:t>et al.</w:t>
      </w:r>
      <w:r w:rsidR="00063682" w:rsidRPr="004B44C3">
        <w:rPr>
          <w:rFonts w:ascii="Poppins" w:eastAsia="Times New Roman" w:hAnsi="Poppins" w:cs="Poppins"/>
          <w:color w:val="000000"/>
          <w:sz w:val="24"/>
          <w:szCs w:val="24"/>
          <w:lang w:val="en-IN" w:eastAsia="en-IN"/>
        </w:rPr>
        <w:t xml:space="preserve"> 2021)</w:t>
      </w:r>
      <w:r w:rsidRPr="004B44C3">
        <w:rPr>
          <w:rFonts w:ascii="Poppins" w:eastAsia="Times New Roman" w:hAnsi="Poppins" w:cs="Poppins"/>
          <w:color w:val="000000"/>
          <w:sz w:val="24"/>
          <w:szCs w:val="24"/>
          <w:lang w:val="en-IN" w:eastAsia="en-IN"/>
        </w:rPr>
        <w:t>. The clothing market is intensely competitive because of its fragmented structure, the prevalence of big and small enterprises, and the abundance of brands selling largely interchangeable goods. Brands like Zara can compete and win consumer loyalty because of their focus on item characteristics and quality.</w:t>
      </w:r>
    </w:p>
    <w:p w14:paraId="025C421E" w14:textId="77777777" w:rsidR="00D80753" w:rsidRPr="004B44C3" w:rsidRDefault="00D80753" w:rsidP="00935F2B">
      <w:pPr>
        <w:spacing w:line="360" w:lineRule="auto"/>
        <w:jc w:val="both"/>
        <w:rPr>
          <w:rFonts w:ascii="Poppins" w:hAnsi="Poppins" w:cs="Poppins"/>
        </w:rPr>
      </w:pPr>
    </w:p>
    <w:p w14:paraId="28612974" w14:textId="77777777" w:rsidR="005859AE" w:rsidRPr="004B44C3" w:rsidRDefault="005859AE" w:rsidP="00935F2B">
      <w:pPr>
        <w:spacing w:line="360" w:lineRule="auto"/>
        <w:jc w:val="both"/>
        <w:rPr>
          <w:rFonts w:ascii="Poppins" w:hAnsi="Poppins" w:cs="Poppins"/>
        </w:rPr>
      </w:pPr>
    </w:p>
    <w:p w14:paraId="32801598" w14:textId="77777777" w:rsidR="005859AE" w:rsidRPr="004B44C3" w:rsidRDefault="005859AE" w:rsidP="00935F2B">
      <w:pPr>
        <w:spacing w:line="360" w:lineRule="auto"/>
        <w:jc w:val="both"/>
        <w:rPr>
          <w:rFonts w:ascii="Poppins" w:hAnsi="Poppins" w:cs="Poppins"/>
        </w:rPr>
      </w:pPr>
    </w:p>
    <w:p w14:paraId="76C93983" w14:textId="77777777" w:rsidR="00D92FD2" w:rsidRPr="004B44C3" w:rsidRDefault="00935F2B" w:rsidP="00935F2B">
      <w:pPr>
        <w:pStyle w:val="Heading1"/>
        <w:spacing w:line="360" w:lineRule="auto"/>
        <w:rPr>
          <w:rFonts w:ascii="Poppins" w:hAnsi="Poppins" w:cs="Poppins"/>
        </w:rPr>
      </w:pPr>
      <w:bookmarkStart w:id="3" w:name="_Toc153653111"/>
      <w:r w:rsidRPr="004B44C3">
        <w:rPr>
          <w:rFonts w:ascii="Poppins" w:hAnsi="Poppins" w:cs="Poppins"/>
        </w:rPr>
        <w:t xml:space="preserve">4. </w:t>
      </w:r>
      <w:r w:rsidR="00D92FD2" w:rsidRPr="004B44C3">
        <w:rPr>
          <w:rFonts w:ascii="Poppins" w:hAnsi="Poppins" w:cs="Poppins"/>
        </w:rPr>
        <w:t>SWOT Analysis Zara</w:t>
      </w:r>
      <w:bookmarkEnd w:id="3"/>
    </w:p>
    <w:tbl>
      <w:tblPr>
        <w:tblStyle w:val="GridTable4-Accent6"/>
        <w:tblW w:w="0" w:type="auto"/>
        <w:tblLook w:val="04A0" w:firstRow="1" w:lastRow="0" w:firstColumn="1" w:lastColumn="0" w:noHBand="0" w:noVBand="1"/>
      </w:tblPr>
      <w:tblGrid>
        <w:gridCol w:w="4675"/>
        <w:gridCol w:w="4675"/>
      </w:tblGrid>
      <w:tr w:rsidR="005859AE" w:rsidRPr="004B44C3" w14:paraId="121886C8" w14:textId="77777777" w:rsidTr="005859A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20B059DE" w14:textId="77777777" w:rsidR="005859AE" w:rsidRPr="004B44C3" w:rsidRDefault="005859AE" w:rsidP="005859AE">
            <w:pPr>
              <w:spacing w:line="360" w:lineRule="auto"/>
              <w:jc w:val="center"/>
              <w:rPr>
                <w:rFonts w:ascii="Poppins" w:hAnsi="Poppins" w:cs="Poppins"/>
                <w:sz w:val="24"/>
                <w:szCs w:val="24"/>
              </w:rPr>
            </w:pPr>
            <w:r w:rsidRPr="004B44C3">
              <w:rPr>
                <w:rFonts w:ascii="Poppins" w:hAnsi="Poppins" w:cs="Poppins"/>
                <w:sz w:val="24"/>
                <w:szCs w:val="24"/>
              </w:rPr>
              <w:t>Strength</w:t>
            </w:r>
          </w:p>
        </w:tc>
        <w:tc>
          <w:tcPr>
            <w:tcW w:w="4675" w:type="dxa"/>
          </w:tcPr>
          <w:p w14:paraId="2874561E" w14:textId="77777777" w:rsidR="005859AE" w:rsidRPr="004B44C3" w:rsidRDefault="005859AE" w:rsidP="005859AE">
            <w:pPr>
              <w:spacing w:line="360" w:lineRule="auto"/>
              <w:jc w:val="center"/>
              <w:cnfStyle w:val="100000000000" w:firstRow="1" w:lastRow="0" w:firstColumn="0" w:lastColumn="0" w:oddVBand="0" w:evenVBand="0" w:oddHBand="0" w:evenHBand="0" w:firstRowFirstColumn="0" w:firstRowLastColumn="0" w:lastRowFirstColumn="0" w:lastRowLastColumn="0"/>
              <w:rPr>
                <w:rFonts w:ascii="Poppins" w:hAnsi="Poppins" w:cs="Poppins"/>
                <w:sz w:val="24"/>
                <w:szCs w:val="24"/>
              </w:rPr>
            </w:pPr>
            <w:r w:rsidRPr="004B44C3">
              <w:rPr>
                <w:rFonts w:ascii="Poppins" w:hAnsi="Poppins" w:cs="Poppins"/>
                <w:sz w:val="24"/>
                <w:szCs w:val="24"/>
              </w:rPr>
              <w:t>Weakness</w:t>
            </w:r>
          </w:p>
        </w:tc>
      </w:tr>
      <w:tr w:rsidR="005859AE" w:rsidRPr="004B44C3" w14:paraId="602267F7" w14:textId="77777777" w:rsidTr="005859A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51F75DE1" w14:textId="77777777" w:rsidR="005859AE" w:rsidRPr="004B44C3" w:rsidRDefault="005859AE" w:rsidP="005859AE">
            <w:pPr>
              <w:numPr>
                <w:ilvl w:val="0"/>
                <w:numId w:val="2"/>
              </w:numPr>
              <w:spacing w:line="360" w:lineRule="auto"/>
              <w:jc w:val="center"/>
              <w:rPr>
                <w:rFonts w:ascii="Poppins" w:hAnsi="Poppins" w:cs="Poppins"/>
                <w:sz w:val="24"/>
                <w:szCs w:val="24"/>
              </w:rPr>
            </w:pPr>
            <w:r w:rsidRPr="004B44C3">
              <w:rPr>
                <w:rFonts w:ascii="Poppins" w:hAnsi="Poppins" w:cs="Poppins"/>
                <w:sz w:val="24"/>
                <w:szCs w:val="24"/>
              </w:rPr>
              <w:t>Trendy clothes</w:t>
            </w:r>
          </w:p>
          <w:p w14:paraId="19D9558F" w14:textId="77777777" w:rsidR="005859AE" w:rsidRPr="004B44C3" w:rsidRDefault="005859AE" w:rsidP="005859AE">
            <w:pPr>
              <w:numPr>
                <w:ilvl w:val="0"/>
                <w:numId w:val="2"/>
              </w:numPr>
              <w:spacing w:line="360" w:lineRule="auto"/>
              <w:jc w:val="center"/>
              <w:rPr>
                <w:rFonts w:ascii="Poppins" w:hAnsi="Poppins" w:cs="Poppins"/>
                <w:sz w:val="24"/>
                <w:szCs w:val="24"/>
              </w:rPr>
            </w:pPr>
            <w:r w:rsidRPr="004B44C3">
              <w:rPr>
                <w:rFonts w:ascii="Poppins" w:hAnsi="Poppins" w:cs="Poppins"/>
                <w:sz w:val="24"/>
                <w:szCs w:val="24"/>
              </w:rPr>
              <w:t>International reach</w:t>
            </w:r>
          </w:p>
          <w:p w14:paraId="41B41A1A" w14:textId="77777777" w:rsidR="005859AE" w:rsidRPr="004B44C3" w:rsidRDefault="005859AE" w:rsidP="005859AE">
            <w:pPr>
              <w:numPr>
                <w:ilvl w:val="0"/>
                <w:numId w:val="2"/>
              </w:numPr>
              <w:spacing w:line="360" w:lineRule="auto"/>
              <w:jc w:val="center"/>
              <w:rPr>
                <w:rFonts w:ascii="Poppins" w:hAnsi="Poppins" w:cs="Poppins"/>
                <w:sz w:val="24"/>
                <w:szCs w:val="24"/>
              </w:rPr>
            </w:pPr>
            <w:r w:rsidRPr="004B44C3">
              <w:rPr>
                <w:rFonts w:ascii="Poppins" w:hAnsi="Poppins" w:cs="Poppins"/>
                <w:sz w:val="24"/>
                <w:szCs w:val="24"/>
              </w:rPr>
              <w:t>Value of a brand</w:t>
            </w:r>
          </w:p>
          <w:p w14:paraId="355A3867" w14:textId="77777777" w:rsidR="005859AE" w:rsidRPr="004B44C3" w:rsidRDefault="005859AE" w:rsidP="005859AE">
            <w:pPr>
              <w:numPr>
                <w:ilvl w:val="0"/>
                <w:numId w:val="2"/>
              </w:numPr>
              <w:spacing w:line="360" w:lineRule="auto"/>
              <w:jc w:val="center"/>
              <w:rPr>
                <w:rFonts w:ascii="Poppins" w:hAnsi="Poppins" w:cs="Poppins"/>
                <w:sz w:val="24"/>
                <w:szCs w:val="24"/>
              </w:rPr>
            </w:pPr>
            <w:r w:rsidRPr="004B44C3">
              <w:rPr>
                <w:rFonts w:ascii="Poppins" w:hAnsi="Poppins" w:cs="Poppins"/>
                <w:sz w:val="24"/>
                <w:szCs w:val="24"/>
              </w:rPr>
              <w:t>Great online presence</w:t>
            </w:r>
          </w:p>
          <w:p w14:paraId="6132A2E7" w14:textId="77777777" w:rsidR="005859AE" w:rsidRPr="004B44C3" w:rsidRDefault="005859AE" w:rsidP="005859AE">
            <w:pPr>
              <w:numPr>
                <w:ilvl w:val="0"/>
                <w:numId w:val="2"/>
              </w:numPr>
              <w:spacing w:line="360" w:lineRule="auto"/>
              <w:jc w:val="center"/>
              <w:rPr>
                <w:rFonts w:ascii="Poppins" w:hAnsi="Poppins" w:cs="Poppins"/>
                <w:sz w:val="24"/>
                <w:szCs w:val="24"/>
              </w:rPr>
            </w:pPr>
            <w:r w:rsidRPr="004B44C3">
              <w:rPr>
                <w:rFonts w:ascii="Poppins" w:hAnsi="Poppins" w:cs="Poppins"/>
                <w:sz w:val="24"/>
                <w:szCs w:val="24"/>
              </w:rPr>
              <w:t>Affordable products</w:t>
            </w:r>
          </w:p>
          <w:p w14:paraId="6EA06FCD" w14:textId="77777777" w:rsidR="005859AE" w:rsidRPr="004B44C3" w:rsidRDefault="005859AE" w:rsidP="005859AE">
            <w:pPr>
              <w:numPr>
                <w:ilvl w:val="0"/>
                <w:numId w:val="2"/>
              </w:numPr>
              <w:spacing w:line="360" w:lineRule="auto"/>
              <w:jc w:val="center"/>
              <w:rPr>
                <w:rFonts w:ascii="Poppins" w:hAnsi="Poppins" w:cs="Poppins"/>
                <w:sz w:val="24"/>
                <w:szCs w:val="24"/>
              </w:rPr>
            </w:pPr>
            <w:r w:rsidRPr="004B44C3">
              <w:rPr>
                <w:rFonts w:ascii="Poppins" w:hAnsi="Poppins" w:cs="Poppins"/>
                <w:sz w:val="24"/>
                <w:szCs w:val="24"/>
              </w:rPr>
              <w:t>Fast, efficient production lines</w:t>
            </w:r>
          </w:p>
          <w:p w14:paraId="1BEDFD4B" w14:textId="77777777" w:rsidR="005859AE" w:rsidRPr="004B44C3" w:rsidRDefault="005859AE" w:rsidP="005859AE">
            <w:pPr>
              <w:numPr>
                <w:ilvl w:val="0"/>
                <w:numId w:val="2"/>
              </w:numPr>
              <w:spacing w:line="360" w:lineRule="auto"/>
              <w:jc w:val="center"/>
              <w:rPr>
                <w:rFonts w:ascii="Poppins" w:hAnsi="Poppins" w:cs="Poppins"/>
                <w:sz w:val="24"/>
                <w:szCs w:val="24"/>
              </w:rPr>
            </w:pPr>
            <w:r w:rsidRPr="004B44C3">
              <w:rPr>
                <w:rFonts w:ascii="Poppins" w:hAnsi="Poppins" w:cs="Poppins"/>
                <w:sz w:val="24"/>
                <w:szCs w:val="24"/>
              </w:rPr>
              <w:t>Effective manufacturing design</w:t>
            </w:r>
          </w:p>
          <w:p w14:paraId="141AD66E" w14:textId="77777777" w:rsidR="005859AE" w:rsidRPr="004B44C3" w:rsidRDefault="005859AE" w:rsidP="005859AE">
            <w:pPr>
              <w:numPr>
                <w:ilvl w:val="0"/>
                <w:numId w:val="2"/>
              </w:numPr>
              <w:spacing w:line="360" w:lineRule="auto"/>
              <w:jc w:val="center"/>
              <w:rPr>
                <w:rFonts w:ascii="Poppins" w:hAnsi="Poppins" w:cs="Poppins"/>
                <w:sz w:val="24"/>
                <w:szCs w:val="24"/>
              </w:rPr>
            </w:pPr>
            <w:r w:rsidRPr="004B44C3">
              <w:rPr>
                <w:rFonts w:ascii="Poppins" w:hAnsi="Poppins" w:cs="Poppins"/>
                <w:sz w:val="24"/>
                <w:szCs w:val="24"/>
              </w:rPr>
              <w:t>Visual goods</w:t>
            </w:r>
          </w:p>
          <w:p w14:paraId="64A0E591" w14:textId="77777777" w:rsidR="005859AE" w:rsidRPr="004B44C3" w:rsidRDefault="005859AE" w:rsidP="005859AE">
            <w:pPr>
              <w:spacing w:line="360" w:lineRule="auto"/>
              <w:jc w:val="center"/>
              <w:rPr>
                <w:rFonts w:ascii="Poppins" w:hAnsi="Poppins" w:cs="Poppins"/>
                <w:sz w:val="24"/>
                <w:szCs w:val="24"/>
              </w:rPr>
            </w:pPr>
          </w:p>
        </w:tc>
        <w:tc>
          <w:tcPr>
            <w:tcW w:w="4675" w:type="dxa"/>
          </w:tcPr>
          <w:p w14:paraId="0B93E0F1" w14:textId="77777777" w:rsidR="005859AE" w:rsidRPr="004B44C3" w:rsidRDefault="005859AE" w:rsidP="005859AE">
            <w:pPr>
              <w:numPr>
                <w:ilvl w:val="0"/>
                <w:numId w:val="3"/>
              </w:numPr>
              <w:spacing w:line="360" w:lineRule="auto"/>
              <w:jc w:val="center"/>
              <w:cnfStyle w:val="000000100000" w:firstRow="0" w:lastRow="0" w:firstColumn="0" w:lastColumn="0" w:oddVBand="0" w:evenVBand="0" w:oddHBand="1" w:evenHBand="0" w:firstRowFirstColumn="0" w:firstRowLastColumn="0" w:lastRowFirstColumn="0" w:lastRowLastColumn="0"/>
              <w:rPr>
                <w:rFonts w:ascii="Poppins" w:hAnsi="Poppins" w:cs="Poppins"/>
                <w:b/>
                <w:sz w:val="24"/>
                <w:szCs w:val="24"/>
              </w:rPr>
            </w:pPr>
            <w:r w:rsidRPr="004B44C3">
              <w:rPr>
                <w:rFonts w:ascii="Poppins" w:hAnsi="Poppins" w:cs="Poppins"/>
                <w:b/>
                <w:sz w:val="24"/>
                <w:szCs w:val="24"/>
              </w:rPr>
              <w:t>Low marketing and advertising relative to competitors</w:t>
            </w:r>
          </w:p>
          <w:p w14:paraId="43293B4B" w14:textId="77777777" w:rsidR="005859AE" w:rsidRPr="004B44C3" w:rsidRDefault="005859AE" w:rsidP="005859AE">
            <w:pPr>
              <w:numPr>
                <w:ilvl w:val="0"/>
                <w:numId w:val="3"/>
              </w:numPr>
              <w:spacing w:line="360" w:lineRule="auto"/>
              <w:jc w:val="center"/>
              <w:cnfStyle w:val="000000100000" w:firstRow="0" w:lastRow="0" w:firstColumn="0" w:lastColumn="0" w:oddVBand="0" w:evenVBand="0" w:oddHBand="1" w:evenHBand="0" w:firstRowFirstColumn="0" w:firstRowLastColumn="0" w:lastRowFirstColumn="0" w:lastRowLastColumn="0"/>
              <w:rPr>
                <w:rFonts w:ascii="Poppins" w:hAnsi="Poppins" w:cs="Poppins"/>
                <w:b/>
                <w:sz w:val="24"/>
                <w:szCs w:val="24"/>
              </w:rPr>
            </w:pPr>
            <w:r w:rsidRPr="004B44C3">
              <w:rPr>
                <w:rFonts w:ascii="Poppins" w:hAnsi="Poppins" w:cs="Poppins"/>
                <w:b/>
                <w:sz w:val="24"/>
                <w:szCs w:val="24"/>
              </w:rPr>
              <w:t>Negative impression of pricey brand</w:t>
            </w:r>
          </w:p>
          <w:p w14:paraId="1FD47980" w14:textId="77777777" w:rsidR="005859AE" w:rsidRPr="004B44C3" w:rsidRDefault="005859AE" w:rsidP="005859AE">
            <w:pPr>
              <w:numPr>
                <w:ilvl w:val="0"/>
                <w:numId w:val="3"/>
              </w:numPr>
              <w:spacing w:line="360" w:lineRule="auto"/>
              <w:jc w:val="center"/>
              <w:cnfStyle w:val="000000100000" w:firstRow="0" w:lastRow="0" w:firstColumn="0" w:lastColumn="0" w:oddVBand="0" w:evenVBand="0" w:oddHBand="1" w:evenHBand="0" w:firstRowFirstColumn="0" w:firstRowLastColumn="0" w:lastRowFirstColumn="0" w:lastRowLastColumn="0"/>
              <w:rPr>
                <w:rFonts w:ascii="Poppins" w:hAnsi="Poppins" w:cs="Poppins"/>
                <w:b/>
                <w:sz w:val="24"/>
                <w:szCs w:val="24"/>
              </w:rPr>
            </w:pPr>
            <w:r w:rsidRPr="004B44C3">
              <w:rPr>
                <w:rFonts w:ascii="Poppins" w:hAnsi="Poppins" w:cs="Poppins"/>
                <w:b/>
                <w:sz w:val="24"/>
                <w:szCs w:val="24"/>
              </w:rPr>
              <w:t>Competitive fashion industry</w:t>
            </w:r>
          </w:p>
          <w:p w14:paraId="3545E164" w14:textId="77777777" w:rsidR="005859AE" w:rsidRPr="004B44C3" w:rsidRDefault="005859AE" w:rsidP="005859AE">
            <w:pPr>
              <w:numPr>
                <w:ilvl w:val="0"/>
                <w:numId w:val="3"/>
              </w:numPr>
              <w:spacing w:line="360" w:lineRule="auto"/>
              <w:jc w:val="center"/>
              <w:cnfStyle w:val="000000100000" w:firstRow="0" w:lastRow="0" w:firstColumn="0" w:lastColumn="0" w:oddVBand="0" w:evenVBand="0" w:oddHBand="1" w:evenHBand="0" w:firstRowFirstColumn="0" w:firstRowLastColumn="0" w:lastRowFirstColumn="0" w:lastRowLastColumn="0"/>
              <w:rPr>
                <w:rFonts w:ascii="Poppins" w:hAnsi="Poppins" w:cs="Poppins"/>
                <w:b/>
                <w:sz w:val="24"/>
                <w:szCs w:val="24"/>
              </w:rPr>
            </w:pPr>
            <w:r w:rsidRPr="004B44C3">
              <w:rPr>
                <w:rFonts w:ascii="Poppins" w:hAnsi="Poppins" w:cs="Poppins"/>
                <w:b/>
                <w:sz w:val="24"/>
                <w:szCs w:val="24"/>
              </w:rPr>
              <w:t>Poor supply chain Insufficient product info</w:t>
            </w:r>
          </w:p>
          <w:p w14:paraId="54E49484" w14:textId="77777777" w:rsidR="005859AE" w:rsidRPr="004B44C3" w:rsidRDefault="005859AE" w:rsidP="005859AE">
            <w:pPr>
              <w:spacing w:line="360" w:lineRule="auto"/>
              <w:jc w:val="center"/>
              <w:cnfStyle w:val="000000100000" w:firstRow="0" w:lastRow="0" w:firstColumn="0" w:lastColumn="0" w:oddVBand="0" w:evenVBand="0" w:oddHBand="1" w:evenHBand="0" w:firstRowFirstColumn="0" w:firstRowLastColumn="0" w:lastRowFirstColumn="0" w:lastRowLastColumn="0"/>
              <w:rPr>
                <w:rFonts w:ascii="Poppins" w:hAnsi="Poppins" w:cs="Poppins"/>
                <w:b/>
                <w:sz w:val="24"/>
                <w:szCs w:val="24"/>
              </w:rPr>
            </w:pPr>
          </w:p>
        </w:tc>
      </w:tr>
      <w:tr w:rsidR="005859AE" w:rsidRPr="004B44C3" w14:paraId="6055E672" w14:textId="77777777" w:rsidTr="005859AE">
        <w:tc>
          <w:tcPr>
            <w:cnfStyle w:val="001000000000" w:firstRow="0" w:lastRow="0" w:firstColumn="1" w:lastColumn="0" w:oddVBand="0" w:evenVBand="0" w:oddHBand="0" w:evenHBand="0" w:firstRowFirstColumn="0" w:firstRowLastColumn="0" w:lastRowFirstColumn="0" w:lastRowLastColumn="0"/>
            <w:tcW w:w="4675" w:type="dxa"/>
          </w:tcPr>
          <w:p w14:paraId="22FB4AAB" w14:textId="77777777" w:rsidR="005859AE" w:rsidRPr="004B44C3" w:rsidRDefault="005859AE" w:rsidP="005859AE">
            <w:pPr>
              <w:spacing w:line="360" w:lineRule="auto"/>
              <w:jc w:val="center"/>
              <w:rPr>
                <w:rFonts w:ascii="Poppins" w:hAnsi="Poppins" w:cs="Poppins"/>
                <w:sz w:val="24"/>
                <w:szCs w:val="24"/>
              </w:rPr>
            </w:pPr>
            <w:r w:rsidRPr="004B44C3">
              <w:rPr>
                <w:rFonts w:ascii="Poppins" w:hAnsi="Poppins" w:cs="Poppins"/>
                <w:sz w:val="24"/>
                <w:szCs w:val="24"/>
              </w:rPr>
              <w:t>Opportunities</w:t>
            </w:r>
          </w:p>
        </w:tc>
        <w:tc>
          <w:tcPr>
            <w:tcW w:w="4675" w:type="dxa"/>
          </w:tcPr>
          <w:p w14:paraId="1D6C5718" w14:textId="77777777" w:rsidR="005859AE" w:rsidRPr="004B44C3" w:rsidRDefault="005859AE" w:rsidP="005859AE">
            <w:pPr>
              <w:spacing w:line="360" w:lineRule="auto"/>
              <w:jc w:val="center"/>
              <w:cnfStyle w:val="000000000000" w:firstRow="0" w:lastRow="0" w:firstColumn="0" w:lastColumn="0" w:oddVBand="0" w:evenVBand="0" w:oddHBand="0" w:evenHBand="0" w:firstRowFirstColumn="0" w:firstRowLastColumn="0" w:lastRowFirstColumn="0" w:lastRowLastColumn="0"/>
              <w:rPr>
                <w:rFonts w:ascii="Poppins" w:hAnsi="Poppins" w:cs="Poppins"/>
                <w:b/>
                <w:sz w:val="24"/>
                <w:szCs w:val="24"/>
              </w:rPr>
            </w:pPr>
            <w:r w:rsidRPr="004B44C3">
              <w:rPr>
                <w:rFonts w:ascii="Poppins" w:hAnsi="Poppins" w:cs="Poppins"/>
                <w:b/>
                <w:sz w:val="24"/>
                <w:szCs w:val="24"/>
              </w:rPr>
              <w:t>Threats</w:t>
            </w:r>
          </w:p>
        </w:tc>
      </w:tr>
      <w:tr w:rsidR="005859AE" w:rsidRPr="004B44C3" w14:paraId="79E460E3" w14:textId="77777777" w:rsidTr="005859A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5A767C21" w14:textId="77777777" w:rsidR="005859AE" w:rsidRPr="004B44C3" w:rsidRDefault="005859AE" w:rsidP="005859AE">
            <w:pPr>
              <w:numPr>
                <w:ilvl w:val="0"/>
                <w:numId w:val="4"/>
              </w:numPr>
              <w:spacing w:line="360" w:lineRule="auto"/>
              <w:jc w:val="center"/>
              <w:rPr>
                <w:rFonts w:ascii="Poppins" w:hAnsi="Poppins" w:cs="Poppins"/>
                <w:sz w:val="24"/>
                <w:szCs w:val="24"/>
              </w:rPr>
            </w:pPr>
            <w:r w:rsidRPr="004B44C3">
              <w:rPr>
                <w:rFonts w:ascii="Poppins" w:hAnsi="Poppins" w:cs="Poppins"/>
                <w:sz w:val="24"/>
                <w:szCs w:val="24"/>
              </w:rPr>
              <w:t>Electronic commerce and channels</w:t>
            </w:r>
          </w:p>
          <w:p w14:paraId="0E84DA3A" w14:textId="77777777" w:rsidR="005859AE" w:rsidRPr="004B44C3" w:rsidRDefault="005859AE" w:rsidP="005859AE">
            <w:pPr>
              <w:numPr>
                <w:ilvl w:val="0"/>
                <w:numId w:val="4"/>
              </w:numPr>
              <w:spacing w:line="360" w:lineRule="auto"/>
              <w:jc w:val="center"/>
              <w:rPr>
                <w:rFonts w:ascii="Poppins" w:hAnsi="Poppins" w:cs="Poppins"/>
                <w:sz w:val="24"/>
                <w:szCs w:val="24"/>
              </w:rPr>
            </w:pPr>
            <w:r w:rsidRPr="004B44C3">
              <w:rPr>
                <w:rFonts w:ascii="Poppins" w:hAnsi="Poppins" w:cs="Poppins"/>
                <w:sz w:val="24"/>
                <w:szCs w:val="24"/>
              </w:rPr>
              <w:lastRenderedPageBreak/>
              <w:t>A vast worldwide market</w:t>
            </w:r>
          </w:p>
          <w:p w14:paraId="19B4AD8D" w14:textId="77777777" w:rsidR="005859AE" w:rsidRPr="004B44C3" w:rsidRDefault="005859AE" w:rsidP="005859AE">
            <w:pPr>
              <w:spacing w:line="360" w:lineRule="auto"/>
              <w:jc w:val="center"/>
              <w:rPr>
                <w:rFonts w:ascii="Poppins" w:hAnsi="Poppins" w:cs="Poppins"/>
              </w:rPr>
            </w:pPr>
            <w:r w:rsidRPr="004B44C3">
              <w:rPr>
                <w:rFonts w:ascii="Poppins" w:hAnsi="Poppins" w:cs="Poppins"/>
                <w:sz w:val="24"/>
                <w:szCs w:val="24"/>
              </w:rPr>
              <w:t>Zara can target Trademark design time</w:t>
            </w:r>
          </w:p>
        </w:tc>
        <w:tc>
          <w:tcPr>
            <w:tcW w:w="4675" w:type="dxa"/>
          </w:tcPr>
          <w:p w14:paraId="4372C2D4" w14:textId="77777777" w:rsidR="005859AE" w:rsidRPr="004B44C3" w:rsidRDefault="005859AE" w:rsidP="005859AE">
            <w:pPr>
              <w:numPr>
                <w:ilvl w:val="0"/>
                <w:numId w:val="5"/>
              </w:numPr>
              <w:spacing w:line="360" w:lineRule="auto"/>
              <w:jc w:val="center"/>
              <w:cnfStyle w:val="000000100000" w:firstRow="0" w:lastRow="0" w:firstColumn="0" w:lastColumn="0" w:oddVBand="0" w:evenVBand="0" w:oddHBand="1" w:evenHBand="0" w:firstRowFirstColumn="0" w:firstRowLastColumn="0" w:lastRowFirstColumn="0" w:lastRowLastColumn="0"/>
              <w:rPr>
                <w:rFonts w:ascii="Poppins" w:hAnsi="Poppins" w:cs="Poppins"/>
                <w:b/>
                <w:sz w:val="24"/>
                <w:szCs w:val="24"/>
              </w:rPr>
            </w:pPr>
            <w:r w:rsidRPr="004B44C3">
              <w:rPr>
                <w:rFonts w:ascii="Poppins" w:hAnsi="Poppins" w:cs="Poppins"/>
                <w:b/>
                <w:sz w:val="24"/>
                <w:szCs w:val="24"/>
              </w:rPr>
              <w:lastRenderedPageBreak/>
              <w:t>False Copying</w:t>
            </w:r>
          </w:p>
          <w:p w14:paraId="24A9193B" w14:textId="77777777" w:rsidR="005859AE" w:rsidRPr="004B44C3" w:rsidRDefault="005859AE" w:rsidP="005859AE">
            <w:pPr>
              <w:numPr>
                <w:ilvl w:val="0"/>
                <w:numId w:val="5"/>
              </w:numPr>
              <w:spacing w:line="360" w:lineRule="auto"/>
              <w:jc w:val="center"/>
              <w:cnfStyle w:val="000000100000" w:firstRow="0" w:lastRow="0" w:firstColumn="0" w:lastColumn="0" w:oddVBand="0" w:evenVBand="0" w:oddHBand="1" w:evenHBand="0" w:firstRowFirstColumn="0" w:firstRowLastColumn="0" w:lastRowFirstColumn="0" w:lastRowLastColumn="0"/>
              <w:rPr>
                <w:rFonts w:ascii="Poppins" w:hAnsi="Poppins" w:cs="Poppins"/>
                <w:b/>
                <w:sz w:val="24"/>
                <w:szCs w:val="24"/>
              </w:rPr>
            </w:pPr>
            <w:r w:rsidRPr="004B44C3">
              <w:rPr>
                <w:rFonts w:ascii="Poppins" w:hAnsi="Poppins" w:cs="Poppins"/>
                <w:b/>
                <w:sz w:val="24"/>
                <w:szCs w:val="24"/>
              </w:rPr>
              <w:lastRenderedPageBreak/>
              <w:t>High-end fashion merchandisers compete fiercely.</w:t>
            </w:r>
          </w:p>
          <w:p w14:paraId="0639BA96" w14:textId="77777777" w:rsidR="005859AE" w:rsidRPr="004B44C3" w:rsidRDefault="005859AE" w:rsidP="005859AE">
            <w:pPr>
              <w:numPr>
                <w:ilvl w:val="0"/>
                <w:numId w:val="5"/>
              </w:numPr>
              <w:spacing w:line="360" w:lineRule="auto"/>
              <w:jc w:val="center"/>
              <w:cnfStyle w:val="000000100000" w:firstRow="0" w:lastRow="0" w:firstColumn="0" w:lastColumn="0" w:oddVBand="0" w:evenVBand="0" w:oddHBand="1" w:evenHBand="0" w:firstRowFirstColumn="0" w:firstRowLastColumn="0" w:lastRowFirstColumn="0" w:lastRowLastColumn="0"/>
              <w:rPr>
                <w:rFonts w:ascii="Poppins" w:hAnsi="Poppins" w:cs="Poppins"/>
                <w:b/>
                <w:sz w:val="24"/>
                <w:szCs w:val="24"/>
              </w:rPr>
            </w:pPr>
            <w:r w:rsidRPr="004B44C3">
              <w:rPr>
                <w:rFonts w:ascii="Poppins" w:hAnsi="Poppins" w:cs="Poppins"/>
                <w:b/>
                <w:sz w:val="24"/>
                <w:szCs w:val="24"/>
              </w:rPr>
              <w:t>Covid-19 and economic downturns</w:t>
            </w:r>
          </w:p>
          <w:p w14:paraId="6FB7D146" w14:textId="77777777" w:rsidR="005859AE" w:rsidRPr="004B44C3" w:rsidRDefault="005859AE" w:rsidP="005859AE">
            <w:pPr>
              <w:spacing w:line="360" w:lineRule="auto"/>
              <w:jc w:val="center"/>
              <w:cnfStyle w:val="000000100000" w:firstRow="0" w:lastRow="0" w:firstColumn="0" w:lastColumn="0" w:oddVBand="0" w:evenVBand="0" w:oddHBand="1" w:evenHBand="0" w:firstRowFirstColumn="0" w:firstRowLastColumn="0" w:lastRowFirstColumn="0" w:lastRowLastColumn="0"/>
              <w:rPr>
                <w:rFonts w:ascii="Poppins" w:hAnsi="Poppins" w:cs="Poppins"/>
                <w:b/>
              </w:rPr>
            </w:pPr>
          </w:p>
        </w:tc>
      </w:tr>
    </w:tbl>
    <w:p w14:paraId="4965EB69" w14:textId="77777777" w:rsidR="005859AE" w:rsidRPr="004B44C3" w:rsidRDefault="005859AE" w:rsidP="005859AE">
      <w:pPr>
        <w:rPr>
          <w:rFonts w:ascii="Poppins" w:hAnsi="Poppins" w:cs="Poppins"/>
        </w:rPr>
      </w:pPr>
    </w:p>
    <w:p w14:paraId="6800702A" w14:textId="77777777" w:rsidR="00D92FD2" w:rsidRPr="004B44C3" w:rsidRDefault="00D92FD2" w:rsidP="005271B2">
      <w:pPr>
        <w:pStyle w:val="Heading2"/>
        <w:spacing w:line="360" w:lineRule="auto"/>
        <w:rPr>
          <w:rFonts w:ascii="Poppins" w:hAnsi="Poppins" w:cs="Poppins"/>
        </w:rPr>
      </w:pPr>
      <w:bookmarkStart w:id="4" w:name="_Toc153653112"/>
      <w:r w:rsidRPr="004B44C3">
        <w:rPr>
          <w:rFonts w:ascii="Poppins" w:hAnsi="Poppins" w:cs="Poppins"/>
        </w:rPr>
        <w:t>Advantages and Disadvantages of SWOT</w:t>
      </w:r>
      <w:bookmarkEnd w:id="4"/>
    </w:p>
    <w:p w14:paraId="73DBE714" w14:textId="157688AF" w:rsidR="009F01A5" w:rsidRPr="004B44C3" w:rsidRDefault="009F01A5" w:rsidP="005271B2">
      <w:pPr>
        <w:spacing w:line="360" w:lineRule="auto"/>
        <w:jc w:val="both"/>
        <w:rPr>
          <w:rFonts w:ascii="Poppins" w:hAnsi="Poppins" w:cs="Poppins"/>
          <w:sz w:val="24"/>
          <w:szCs w:val="24"/>
        </w:rPr>
      </w:pPr>
      <w:r w:rsidRPr="004B44C3">
        <w:rPr>
          <w:rFonts w:ascii="Poppins" w:hAnsi="Poppins" w:cs="Poppins"/>
          <w:sz w:val="24"/>
          <w:szCs w:val="24"/>
        </w:rPr>
        <w:t xml:space="preserve">The SWOT analysis is a useful tool for strategic planning because it compares the strengths, weaknesses, opportunities, and threats of the internal and external factors that affect a business with each other. Its value comes from the fact that it gives companies a structured way to make the most of their own resources and deal with problems. SWOT analysis helps you make better choices and come up with a better strategy by looking at all the important internal and external factors at the same time. Better </w:t>
      </w:r>
      <w:r w:rsidR="0003654A" w:rsidRPr="004B44C3">
        <w:rPr>
          <w:rFonts w:ascii="Poppins" w:hAnsi="Poppins" w:cs="Poppins"/>
          <w:sz w:val="24"/>
          <w:szCs w:val="24"/>
        </w:rPr>
        <w:t>organizational</w:t>
      </w:r>
      <w:r w:rsidRPr="004B44C3">
        <w:rPr>
          <w:rFonts w:ascii="Poppins" w:hAnsi="Poppins" w:cs="Poppins"/>
          <w:sz w:val="24"/>
          <w:szCs w:val="24"/>
        </w:rPr>
        <w:t xml:space="preserve"> knowledge and more efficient proactive planning make it easier to adapt to new situations. The above being said, SWOT analysis does have some problems. When something is oversimplified, all of its details, interdependencies, and complexities are lost. Because the research was done by a person, the results may not be as reliable as they could be. The rigid structure of the review might not take into account how the business world is always changing. One hundred times scarier than the last one. Adding new data to studies on a daily basis and getting more tools can help businesses use SWOT analysis more.</w:t>
      </w:r>
    </w:p>
    <w:p w14:paraId="563CD2B7" w14:textId="77777777" w:rsidR="009F01A5" w:rsidRPr="004B44C3" w:rsidRDefault="009F01A5" w:rsidP="009F01A5">
      <w:pPr>
        <w:rPr>
          <w:rFonts w:ascii="Poppins" w:hAnsi="Poppins" w:cs="Poppins"/>
        </w:rPr>
      </w:pPr>
    </w:p>
    <w:p w14:paraId="766C9869" w14:textId="77777777" w:rsidR="009F01A5" w:rsidRPr="004B44C3" w:rsidRDefault="009F01A5" w:rsidP="009F01A5">
      <w:pPr>
        <w:rPr>
          <w:rFonts w:ascii="Poppins" w:hAnsi="Poppins" w:cs="Poppins"/>
        </w:rPr>
      </w:pPr>
    </w:p>
    <w:p w14:paraId="3F1FDD7E" w14:textId="77777777" w:rsidR="009F01A5" w:rsidRPr="004B44C3" w:rsidRDefault="009F01A5" w:rsidP="009F01A5">
      <w:pPr>
        <w:rPr>
          <w:rFonts w:ascii="Poppins" w:hAnsi="Poppins" w:cs="Poppins"/>
        </w:rPr>
      </w:pPr>
    </w:p>
    <w:p w14:paraId="44811399" w14:textId="77777777" w:rsidR="009F01A5" w:rsidRPr="004B44C3" w:rsidRDefault="009F01A5" w:rsidP="009F01A5">
      <w:pPr>
        <w:rPr>
          <w:rFonts w:ascii="Poppins" w:hAnsi="Poppins" w:cs="Poppins"/>
        </w:rPr>
      </w:pPr>
    </w:p>
    <w:p w14:paraId="26D9B2D8" w14:textId="77777777" w:rsidR="009F01A5" w:rsidRPr="004B44C3" w:rsidRDefault="009F01A5" w:rsidP="009F01A5">
      <w:pPr>
        <w:rPr>
          <w:rFonts w:ascii="Poppins" w:hAnsi="Poppins" w:cs="Poppins"/>
        </w:rPr>
      </w:pPr>
    </w:p>
    <w:p w14:paraId="08AECF48" w14:textId="77777777" w:rsidR="009F01A5" w:rsidRPr="004B44C3" w:rsidRDefault="009F01A5" w:rsidP="009F01A5">
      <w:pPr>
        <w:rPr>
          <w:rFonts w:ascii="Poppins" w:hAnsi="Poppins" w:cs="Poppins"/>
        </w:rPr>
      </w:pPr>
    </w:p>
    <w:p w14:paraId="3552A339" w14:textId="77777777" w:rsidR="0037632C" w:rsidRPr="004B44C3" w:rsidRDefault="0037632C" w:rsidP="0037632C">
      <w:pPr>
        <w:rPr>
          <w:rFonts w:ascii="Poppins" w:hAnsi="Poppins" w:cs="Poppins"/>
        </w:rPr>
      </w:pPr>
    </w:p>
    <w:p w14:paraId="3E4C7FAC" w14:textId="77777777" w:rsidR="00D92FD2" w:rsidRPr="004B44C3" w:rsidRDefault="00935F2B" w:rsidP="00935F2B">
      <w:pPr>
        <w:pStyle w:val="Heading1"/>
        <w:spacing w:line="360" w:lineRule="auto"/>
        <w:rPr>
          <w:rFonts w:ascii="Poppins" w:hAnsi="Poppins" w:cs="Poppins"/>
        </w:rPr>
      </w:pPr>
      <w:bookmarkStart w:id="5" w:name="_Toc153653113"/>
      <w:r w:rsidRPr="004B44C3">
        <w:rPr>
          <w:rFonts w:ascii="Poppins" w:hAnsi="Poppins" w:cs="Poppins"/>
        </w:rPr>
        <w:t>5. Segmentation</w:t>
      </w:r>
      <w:r w:rsidR="00D92FD2" w:rsidRPr="004B44C3">
        <w:rPr>
          <w:rFonts w:ascii="Poppins" w:hAnsi="Poppins" w:cs="Poppins"/>
        </w:rPr>
        <w:t>, Targeting and Positioning</w:t>
      </w:r>
      <w:bookmarkEnd w:id="5"/>
    </w:p>
    <w:p w14:paraId="17CACBA5" w14:textId="77777777" w:rsidR="00D92FD2" w:rsidRPr="004B44C3" w:rsidRDefault="00D92FD2" w:rsidP="00935F2B">
      <w:pPr>
        <w:pStyle w:val="Heading2"/>
        <w:spacing w:line="360" w:lineRule="auto"/>
        <w:rPr>
          <w:rFonts w:ascii="Poppins" w:hAnsi="Poppins" w:cs="Poppins"/>
          <w:b w:val="0"/>
        </w:rPr>
      </w:pPr>
      <w:bookmarkStart w:id="6" w:name="_Toc153653114"/>
      <w:r w:rsidRPr="004B44C3">
        <w:rPr>
          <w:rFonts w:ascii="Poppins" w:hAnsi="Poppins" w:cs="Poppins"/>
        </w:rPr>
        <w:t>Segmentation</w:t>
      </w:r>
      <w:bookmarkEnd w:id="6"/>
    </w:p>
    <w:p w14:paraId="59F32A78" w14:textId="77777777" w:rsidR="000405E9" w:rsidRPr="004B44C3" w:rsidRDefault="000405E9" w:rsidP="00935F2B">
      <w:pPr>
        <w:spacing w:line="360" w:lineRule="auto"/>
        <w:jc w:val="both"/>
        <w:rPr>
          <w:rFonts w:ascii="Poppins" w:hAnsi="Poppins" w:cs="Poppins"/>
          <w:sz w:val="24"/>
          <w:szCs w:val="24"/>
        </w:rPr>
      </w:pPr>
      <w:r w:rsidRPr="004B44C3">
        <w:rPr>
          <w:rFonts w:ascii="Poppins" w:hAnsi="Poppins" w:cs="Poppins"/>
          <w:sz w:val="24"/>
          <w:szCs w:val="24"/>
        </w:rPr>
        <w:t>Global recognition has propelled Zara to the ranks of the most illustrious names in high fashion. Zara sells apparel for infants, toddlers, and adults. All sorts of apparel, footwear, handbags, pants, blouses, sweaters, T-shirts and accessories are on sale. Zara uses them in her marketing mix, which is an important aspect of her product strategy. This store provides everything from dressy to casual wear, so it's perfect for anyone shopping for clothes. You might discover a plethora of styles at Zara. An annual minimum of 10,000 unique designs are unveiled. Everyone from affluent fashionistas to regular folks loves Zara. The preferences of the target market impact the availability of a product line.</w:t>
      </w:r>
    </w:p>
    <w:p w14:paraId="60B119E7" w14:textId="17CD77E0" w:rsidR="000405E9" w:rsidRPr="004B44C3" w:rsidRDefault="000405E9" w:rsidP="00935F2B">
      <w:pPr>
        <w:spacing w:line="360" w:lineRule="auto"/>
        <w:jc w:val="both"/>
        <w:rPr>
          <w:rFonts w:ascii="Poppins" w:hAnsi="Poppins" w:cs="Poppins"/>
          <w:sz w:val="24"/>
          <w:szCs w:val="24"/>
        </w:rPr>
      </w:pPr>
      <w:r w:rsidRPr="004B44C3">
        <w:rPr>
          <w:rFonts w:ascii="Poppins" w:hAnsi="Poppins" w:cs="Poppins"/>
          <w:sz w:val="24"/>
          <w:szCs w:val="24"/>
        </w:rPr>
        <w:t xml:space="preserve">Zara </w:t>
      </w:r>
      <w:r w:rsidR="0003654A" w:rsidRPr="004B44C3">
        <w:rPr>
          <w:rFonts w:ascii="Poppins" w:hAnsi="Poppins" w:cs="Poppins"/>
          <w:sz w:val="24"/>
          <w:szCs w:val="24"/>
        </w:rPr>
        <w:t>prioritizes</w:t>
      </w:r>
      <w:r w:rsidRPr="004B44C3">
        <w:rPr>
          <w:rFonts w:ascii="Poppins" w:hAnsi="Poppins" w:cs="Poppins"/>
          <w:sz w:val="24"/>
          <w:szCs w:val="24"/>
        </w:rPr>
        <w:t xml:space="preserve"> trendy, contemporary styles and constantly updates its inventory to meet customer requests. Zara is committed to decreasing waste as a company that promotes sustainable development</w:t>
      </w:r>
      <w:r w:rsidR="00063682" w:rsidRPr="004B44C3">
        <w:rPr>
          <w:rFonts w:ascii="Poppins" w:hAnsi="Poppins" w:cs="Poppins"/>
        </w:rPr>
        <w:t xml:space="preserve"> </w:t>
      </w:r>
      <w:r w:rsidR="00063682" w:rsidRPr="004B44C3">
        <w:rPr>
          <w:rFonts w:ascii="Poppins" w:hAnsi="Poppins" w:cs="Poppins"/>
          <w:sz w:val="24"/>
          <w:szCs w:val="24"/>
        </w:rPr>
        <w:t>(Jha and Veeramani, 2021)</w:t>
      </w:r>
      <w:r w:rsidRPr="004B44C3">
        <w:rPr>
          <w:rFonts w:ascii="Poppins" w:hAnsi="Poppins" w:cs="Poppins"/>
          <w:sz w:val="24"/>
          <w:szCs w:val="24"/>
        </w:rPr>
        <w:t xml:space="preserve">. Security badges and coat hangers are both put to new uses. The products sold by Zara are packaged in paper or biodegradable plastic bags. A </w:t>
      </w:r>
      <w:r w:rsidRPr="004B44C3">
        <w:rPr>
          <w:rFonts w:ascii="Poppins" w:hAnsi="Poppins" w:cs="Poppins"/>
          <w:sz w:val="24"/>
          <w:szCs w:val="24"/>
        </w:rPr>
        <w:lastRenderedPageBreak/>
        <w:t>number of Zara's items are made from sustainable materials, such as organic cotton. Putting a distinctive label on these items makes them more noticeable.</w:t>
      </w:r>
    </w:p>
    <w:p w14:paraId="053BAABB" w14:textId="77777777" w:rsidR="00D92FD2" w:rsidRPr="004B44C3" w:rsidRDefault="00D92FD2" w:rsidP="00935F2B">
      <w:pPr>
        <w:pStyle w:val="Heading2"/>
        <w:spacing w:line="360" w:lineRule="auto"/>
        <w:rPr>
          <w:rFonts w:ascii="Poppins" w:hAnsi="Poppins" w:cs="Poppins"/>
        </w:rPr>
      </w:pPr>
      <w:bookmarkStart w:id="7" w:name="_Toc153653115"/>
      <w:r w:rsidRPr="004B44C3">
        <w:rPr>
          <w:rFonts w:ascii="Poppins" w:hAnsi="Poppins" w:cs="Poppins"/>
        </w:rPr>
        <w:t>Targeting</w:t>
      </w:r>
      <w:bookmarkEnd w:id="7"/>
      <w:r w:rsidRPr="004B44C3">
        <w:rPr>
          <w:rFonts w:ascii="Poppins" w:hAnsi="Poppins" w:cs="Poppins"/>
        </w:rPr>
        <w:t xml:space="preserve"> </w:t>
      </w:r>
    </w:p>
    <w:p w14:paraId="5D118C6B" w14:textId="044A13F9" w:rsidR="000405E9" w:rsidRPr="004B44C3" w:rsidRDefault="000405E9" w:rsidP="00C758B6">
      <w:pPr>
        <w:spacing w:line="360" w:lineRule="auto"/>
        <w:jc w:val="both"/>
        <w:rPr>
          <w:rFonts w:ascii="Poppins" w:hAnsi="Poppins" w:cs="Poppins"/>
        </w:rPr>
      </w:pPr>
      <w:r w:rsidRPr="004B44C3">
        <w:rPr>
          <w:rFonts w:ascii="Poppins" w:hAnsi="Poppins" w:cs="Poppins"/>
        </w:rPr>
        <w:t>ZARA's high-net-worth clientele consists primarily of individuals in their twenties and thirties. Additionally, it caters to trend-conscious consumers, which is an additional advantage</w:t>
      </w:r>
      <w:r w:rsidR="005859AE" w:rsidRPr="004B44C3">
        <w:rPr>
          <w:rFonts w:ascii="Poppins" w:hAnsi="Poppins" w:cs="Poppins"/>
        </w:rPr>
        <w:t xml:space="preserve"> (Allam </w:t>
      </w:r>
      <w:r w:rsidR="005859AE" w:rsidRPr="004B44C3">
        <w:rPr>
          <w:rFonts w:ascii="Poppins" w:hAnsi="Poppins" w:cs="Poppins"/>
          <w:i/>
        </w:rPr>
        <w:t>et al.</w:t>
      </w:r>
      <w:r w:rsidR="005859AE" w:rsidRPr="004B44C3">
        <w:rPr>
          <w:rFonts w:ascii="Poppins" w:hAnsi="Poppins" w:cs="Poppins"/>
        </w:rPr>
        <w:t xml:space="preserve"> 2020)</w:t>
      </w:r>
      <w:r w:rsidRPr="004B44C3">
        <w:rPr>
          <w:rFonts w:ascii="Poppins" w:hAnsi="Poppins" w:cs="Poppins"/>
        </w:rPr>
        <w:t xml:space="preserve">. ZARA aims to promote impetuous buying </w:t>
      </w:r>
      <w:r w:rsidR="0003654A" w:rsidRPr="004B44C3">
        <w:rPr>
          <w:rFonts w:ascii="Poppins" w:hAnsi="Poppins" w:cs="Poppins"/>
        </w:rPr>
        <w:t>behavior</w:t>
      </w:r>
      <w:r w:rsidRPr="004B44C3">
        <w:rPr>
          <w:rFonts w:ascii="Poppins" w:hAnsi="Poppins" w:cs="Poppins"/>
        </w:rPr>
        <w:t xml:space="preserve"> by considering the demanding schedules of its clientele. Because individuals possess diverse needs and preferences, the highest quality service rendered to one consumer might not be optimal for another. The company's target demographic comprises individuals who value modern aesthetics and are looking for affordable ways to enhance their sense of style. By establishing retail locations in densely populated areas and regularly introducing new, affordably priced product lines, ZARA could potentially penetrate this market.</w:t>
      </w:r>
    </w:p>
    <w:p w14:paraId="0544BF77" w14:textId="65ADADDB" w:rsidR="000405E9" w:rsidRPr="004B44C3" w:rsidRDefault="000405E9" w:rsidP="00C758B6">
      <w:pPr>
        <w:spacing w:line="360" w:lineRule="auto"/>
        <w:jc w:val="both"/>
        <w:rPr>
          <w:rFonts w:ascii="Poppins" w:hAnsi="Poppins" w:cs="Poppins"/>
        </w:rPr>
      </w:pPr>
      <w:r w:rsidRPr="004B44C3">
        <w:rPr>
          <w:rFonts w:ascii="Poppins" w:hAnsi="Poppins" w:cs="Poppins"/>
        </w:rPr>
        <w:t xml:space="preserve">In general, </w:t>
      </w:r>
      <w:r w:rsidR="0003654A" w:rsidRPr="004B44C3">
        <w:rPr>
          <w:rFonts w:ascii="Poppins" w:hAnsi="Poppins" w:cs="Poppins"/>
        </w:rPr>
        <w:t>organizations</w:t>
      </w:r>
      <w:r w:rsidRPr="004B44C3">
        <w:rPr>
          <w:rFonts w:ascii="Poppins" w:hAnsi="Poppins" w:cs="Poppins"/>
        </w:rPr>
        <w:t xml:space="preserve"> develop unique customer profiles for each consumer segment they cater to. Ensure that the intended service or product is compatible with the component's essential characteristics prior to making a selection</w:t>
      </w:r>
      <w:r w:rsidR="005859AE" w:rsidRPr="004B44C3">
        <w:rPr>
          <w:rFonts w:ascii="Poppins" w:hAnsi="Poppins" w:cs="Poppins"/>
        </w:rPr>
        <w:t xml:space="preserve"> (Assandri </w:t>
      </w:r>
      <w:r w:rsidR="005859AE" w:rsidRPr="004B44C3">
        <w:rPr>
          <w:rFonts w:ascii="Poppins" w:hAnsi="Poppins" w:cs="Poppins"/>
          <w:i/>
        </w:rPr>
        <w:t>et al.</w:t>
      </w:r>
      <w:r w:rsidR="005859AE" w:rsidRPr="004B44C3">
        <w:rPr>
          <w:rFonts w:ascii="Poppins" w:hAnsi="Poppins" w:cs="Poppins"/>
        </w:rPr>
        <w:t xml:space="preserve"> 2021)</w:t>
      </w:r>
      <w:r w:rsidRPr="004B44C3">
        <w:rPr>
          <w:rFonts w:ascii="Poppins" w:hAnsi="Poppins" w:cs="Poppins"/>
        </w:rPr>
        <w:t xml:space="preserve">. Proper functionality of the component with the target system is a prerequisite for its classification. Zara employs a market segmentation strategy </w:t>
      </w:r>
      <w:r w:rsidR="0003654A" w:rsidRPr="004B44C3">
        <w:rPr>
          <w:rFonts w:ascii="Poppins" w:hAnsi="Poppins" w:cs="Poppins"/>
        </w:rPr>
        <w:t>characterized</w:t>
      </w:r>
      <w:r w:rsidRPr="004B44C3">
        <w:rPr>
          <w:rFonts w:ascii="Poppins" w:hAnsi="Poppins" w:cs="Poppins"/>
        </w:rPr>
        <w:t xml:space="preserve"> by minimal differentiation. Despite this, the company continues to prioritise youth due to the rapid rate at which children outgrow apparel. Undifferentiated marketers, such as Zara, aim to provide their product or service to the entire market, irrespective of the demographic differences among their target audience. Currently, the </w:t>
      </w:r>
      <w:r w:rsidR="0003654A" w:rsidRPr="004B44C3">
        <w:rPr>
          <w:rFonts w:ascii="Poppins" w:hAnsi="Poppins" w:cs="Poppins"/>
        </w:rPr>
        <w:t>organization</w:t>
      </w:r>
      <w:r w:rsidRPr="004B44C3">
        <w:rPr>
          <w:rFonts w:ascii="Poppins" w:hAnsi="Poppins" w:cs="Poppins"/>
        </w:rPr>
        <w:t xml:space="preserve"> is engaged in product development and strategizing an advertising campaign with the objective of </w:t>
      </w:r>
      <w:r w:rsidR="0003654A" w:rsidRPr="004B44C3">
        <w:rPr>
          <w:rFonts w:ascii="Poppins" w:hAnsi="Poppins" w:cs="Poppins"/>
        </w:rPr>
        <w:t>maximizing</w:t>
      </w:r>
      <w:r w:rsidRPr="004B44C3">
        <w:rPr>
          <w:rFonts w:ascii="Poppins" w:hAnsi="Poppins" w:cs="Poppins"/>
        </w:rPr>
        <w:t xml:space="preserve"> its reach and generating increased sales.</w:t>
      </w:r>
    </w:p>
    <w:p w14:paraId="3971DC7F" w14:textId="77777777" w:rsidR="00D92FD2" w:rsidRPr="004B44C3" w:rsidRDefault="00D92FD2" w:rsidP="00C758B6">
      <w:pPr>
        <w:pStyle w:val="Heading2"/>
        <w:spacing w:line="360" w:lineRule="auto"/>
        <w:rPr>
          <w:rFonts w:ascii="Poppins" w:hAnsi="Poppins" w:cs="Poppins"/>
        </w:rPr>
      </w:pPr>
      <w:bookmarkStart w:id="8" w:name="_Toc153653116"/>
      <w:r w:rsidRPr="004B44C3">
        <w:rPr>
          <w:rFonts w:ascii="Poppins" w:hAnsi="Poppins" w:cs="Poppins"/>
        </w:rPr>
        <w:lastRenderedPageBreak/>
        <w:t>Positioning</w:t>
      </w:r>
      <w:bookmarkEnd w:id="8"/>
      <w:r w:rsidRPr="004B44C3">
        <w:rPr>
          <w:rFonts w:ascii="Poppins" w:hAnsi="Poppins" w:cs="Poppins"/>
        </w:rPr>
        <w:t xml:space="preserve"> </w:t>
      </w:r>
    </w:p>
    <w:p w14:paraId="6024CAAD" w14:textId="682D150C" w:rsidR="0003646A" w:rsidRPr="004B44C3" w:rsidRDefault="0003646A" w:rsidP="00C758B6">
      <w:pPr>
        <w:spacing w:line="360" w:lineRule="auto"/>
        <w:jc w:val="both"/>
        <w:rPr>
          <w:rFonts w:ascii="Poppins" w:hAnsi="Poppins" w:cs="Poppins"/>
        </w:rPr>
      </w:pPr>
      <w:r w:rsidRPr="004B44C3">
        <w:rPr>
          <w:rFonts w:ascii="Poppins" w:hAnsi="Poppins" w:cs="Poppins"/>
        </w:rPr>
        <w:t xml:space="preserve">Zara, with the motto "quick, inexpensive fashion," caters to customers all around the world in the fashion industry. Zara, a global brand, has achieved success without resorting to "quick fashion" or relying on celebrity designers. The rapid imitation strategy, as a metaphor for fast fashion, </w:t>
      </w:r>
      <w:r w:rsidR="0003654A" w:rsidRPr="004B44C3">
        <w:rPr>
          <w:rFonts w:ascii="Poppins" w:hAnsi="Poppins" w:cs="Poppins"/>
        </w:rPr>
        <w:t>priorities</w:t>
      </w:r>
      <w:r w:rsidRPr="004B44C3">
        <w:rPr>
          <w:rFonts w:ascii="Poppins" w:hAnsi="Poppins" w:cs="Poppins"/>
        </w:rPr>
        <w:t xml:space="preserve"> lightning-fast design, production, and sales to satisfy client wants as soon as they exist</w:t>
      </w:r>
      <w:r w:rsidR="00063682" w:rsidRPr="004B44C3">
        <w:rPr>
          <w:rFonts w:ascii="Poppins" w:hAnsi="Poppins" w:cs="Poppins"/>
        </w:rPr>
        <w:t xml:space="preserve"> (Piscine, 2022)</w:t>
      </w:r>
      <w:r w:rsidRPr="004B44C3">
        <w:rPr>
          <w:rFonts w:ascii="Poppins" w:hAnsi="Poppins" w:cs="Poppins"/>
        </w:rPr>
        <w:t>. Zara's target demographic consists of fashion-forward young people (aged 20 to 35) who are unable to splurge on high-end names. As a result, Zara adopts a rapid fashion approach to satisfy the desires of this group, which is particularly effective in the current market situation.</w:t>
      </w:r>
    </w:p>
    <w:p w14:paraId="7E80472E" w14:textId="77777777" w:rsidR="000405E9" w:rsidRPr="004B44C3" w:rsidRDefault="0003646A" w:rsidP="00C758B6">
      <w:pPr>
        <w:spacing w:line="360" w:lineRule="auto"/>
        <w:jc w:val="both"/>
        <w:rPr>
          <w:rFonts w:ascii="Poppins" w:hAnsi="Poppins" w:cs="Poppins"/>
        </w:rPr>
      </w:pPr>
      <w:r w:rsidRPr="004B44C3">
        <w:rPr>
          <w:rFonts w:ascii="Poppins" w:hAnsi="Poppins" w:cs="Poppins"/>
        </w:rPr>
        <w:t>Zara spends very little money on advertising. It is seen negatively by the press. In addition, the owner avoids media interviews. Unlike its competitors, it does not indulge in flamboyant advertising campaigns. Zara's advertising will no longer be broadcast on television. Traditional advertising, on the other hand, focuses on youthful fashion trends and is aesthetically beautiful</w:t>
      </w:r>
      <w:r w:rsidR="00063682" w:rsidRPr="004B44C3">
        <w:rPr>
          <w:rFonts w:ascii="Poppins" w:hAnsi="Poppins" w:cs="Poppins"/>
        </w:rPr>
        <w:t xml:space="preserve"> (Berbiche </w:t>
      </w:r>
      <w:r w:rsidR="00063682" w:rsidRPr="004B44C3">
        <w:rPr>
          <w:rFonts w:ascii="Poppins" w:hAnsi="Poppins" w:cs="Poppins"/>
          <w:i/>
        </w:rPr>
        <w:t>et al.</w:t>
      </w:r>
      <w:r w:rsidR="00063682" w:rsidRPr="004B44C3">
        <w:rPr>
          <w:rFonts w:ascii="Poppins" w:hAnsi="Poppins" w:cs="Poppins"/>
        </w:rPr>
        <w:t xml:space="preserve"> 2020)</w:t>
      </w:r>
      <w:r w:rsidRPr="004B44C3">
        <w:rPr>
          <w:rFonts w:ascii="Poppins" w:hAnsi="Poppins" w:cs="Poppins"/>
        </w:rPr>
        <w:t>. Zara distinguishes itself from the competitors due to its inexpensive costs, diverse pattern selection, and short turnaround time. Instead of adopting costly marketing strategies, the company promotes itself using social media and advertisements. Zara manages a wide number of social media accounts.</w:t>
      </w:r>
    </w:p>
    <w:p w14:paraId="1A37A4FA" w14:textId="77777777" w:rsidR="00D92FD2" w:rsidRPr="004B44C3" w:rsidRDefault="00935F2B" w:rsidP="00935F2B">
      <w:pPr>
        <w:pStyle w:val="Heading1"/>
        <w:spacing w:line="360" w:lineRule="auto"/>
        <w:rPr>
          <w:rFonts w:ascii="Poppins" w:hAnsi="Poppins" w:cs="Poppins"/>
        </w:rPr>
      </w:pPr>
      <w:bookmarkStart w:id="9" w:name="_Toc153653117"/>
      <w:r w:rsidRPr="004B44C3">
        <w:rPr>
          <w:rFonts w:ascii="Poppins" w:hAnsi="Poppins" w:cs="Poppins"/>
        </w:rPr>
        <w:t>6.</w:t>
      </w:r>
      <w:r w:rsidR="00D92FD2" w:rsidRPr="004B44C3">
        <w:rPr>
          <w:rFonts w:ascii="Poppins" w:hAnsi="Poppins" w:cs="Poppins"/>
        </w:rPr>
        <w:t>4P’s marketing mix</w:t>
      </w:r>
      <w:bookmarkEnd w:id="9"/>
    </w:p>
    <w:p w14:paraId="63C0C8A2" w14:textId="77777777" w:rsidR="00D92FD2" w:rsidRPr="004B44C3" w:rsidRDefault="00D92FD2" w:rsidP="00935F2B">
      <w:pPr>
        <w:pStyle w:val="Heading2"/>
        <w:spacing w:line="360" w:lineRule="auto"/>
        <w:rPr>
          <w:rFonts w:ascii="Poppins" w:hAnsi="Poppins" w:cs="Poppins"/>
        </w:rPr>
      </w:pPr>
      <w:bookmarkStart w:id="10" w:name="_Toc153653118"/>
      <w:r w:rsidRPr="004B44C3">
        <w:rPr>
          <w:rFonts w:ascii="Poppins" w:hAnsi="Poppins" w:cs="Poppins"/>
        </w:rPr>
        <w:t>Product</w:t>
      </w:r>
      <w:bookmarkEnd w:id="10"/>
      <w:r w:rsidRPr="004B44C3">
        <w:rPr>
          <w:rFonts w:ascii="Poppins" w:hAnsi="Poppins" w:cs="Poppins"/>
        </w:rPr>
        <w:t xml:space="preserve"> </w:t>
      </w:r>
    </w:p>
    <w:p w14:paraId="75DDE96E" w14:textId="5B643C06" w:rsidR="0003646A" w:rsidRPr="004B44C3" w:rsidRDefault="0003646A" w:rsidP="00935F2B">
      <w:pPr>
        <w:spacing w:line="360" w:lineRule="auto"/>
        <w:jc w:val="both"/>
        <w:rPr>
          <w:rFonts w:ascii="Poppins" w:hAnsi="Poppins" w:cs="Poppins"/>
        </w:rPr>
      </w:pPr>
      <w:r w:rsidRPr="004B44C3">
        <w:rPr>
          <w:rFonts w:ascii="Poppins" w:hAnsi="Poppins" w:cs="Poppins"/>
        </w:rPr>
        <w:t>While the term "fast fashion" did not exist when Zara initially made its global fashion debut, that was precisely its goal. The proprietor's goal of providing clothing in an unusual way was present from the beginning of the company</w:t>
      </w:r>
      <w:r w:rsidR="00063682" w:rsidRPr="004B44C3">
        <w:rPr>
          <w:rFonts w:ascii="Poppins" w:hAnsi="Poppins" w:cs="Poppins"/>
        </w:rPr>
        <w:t xml:space="preserve"> (Bruijl, 2018)</w:t>
      </w:r>
      <w:r w:rsidRPr="004B44C3">
        <w:rPr>
          <w:rFonts w:ascii="Poppins" w:hAnsi="Poppins" w:cs="Poppins"/>
        </w:rPr>
        <w:t xml:space="preserve">. Over the </w:t>
      </w:r>
      <w:r w:rsidRPr="004B44C3">
        <w:rPr>
          <w:rFonts w:ascii="Poppins" w:hAnsi="Poppins" w:cs="Poppins"/>
        </w:rPr>
        <w:lastRenderedPageBreak/>
        <w:t xml:space="preserve">years, retailers have used seasonality as an excuse to crank out a </w:t>
      </w:r>
      <w:r w:rsidR="0003654A" w:rsidRPr="004B44C3">
        <w:rPr>
          <w:rFonts w:ascii="Poppins" w:hAnsi="Poppins" w:cs="Poppins"/>
        </w:rPr>
        <w:t>tone</w:t>
      </w:r>
      <w:r w:rsidRPr="004B44C3">
        <w:rPr>
          <w:rFonts w:ascii="Poppins" w:hAnsi="Poppins" w:cs="Poppins"/>
        </w:rPr>
        <w:t xml:space="preserve"> of new clothing and then sell off the rest at rock-bottom prices.</w:t>
      </w:r>
    </w:p>
    <w:p w14:paraId="5D512775" w14:textId="77777777" w:rsidR="00D92FD2" w:rsidRPr="004B44C3" w:rsidRDefault="00D92FD2" w:rsidP="00935F2B">
      <w:pPr>
        <w:pStyle w:val="Heading2"/>
        <w:spacing w:line="360" w:lineRule="auto"/>
        <w:rPr>
          <w:rFonts w:ascii="Poppins" w:hAnsi="Poppins" w:cs="Poppins"/>
        </w:rPr>
      </w:pPr>
      <w:bookmarkStart w:id="11" w:name="_Toc153653119"/>
      <w:r w:rsidRPr="004B44C3">
        <w:rPr>
          <w:rFonts w:ascii="Poppins" w:hAnsi="Poppins" w:cs="Poppins"/>
        </w:rPr>
        <w:t>Price</w:t>
      </w:r>
      <w:bookmarkEnd w:id="11"/>
      <w:r w:rsidRPr="004B44C3">
        <w:rPr>
          <w:rFonts w:ascii="Poppins" w:hAnsi="Poppins" w:cs="Poppins"/>
        </w:rPr>
        <w:t xml:space="preserve"> </w:t>
      </w:r>
    </w:p>
    <w:p w14:paraId="0D638F25" w14:textId="77777777" w:rsidR="0003646A" w:rsidRPr="004B44C3" w:rsidRDefault="0003646A" w:rsidP="00935F2B">
      <w:pPr>
        <w:spacing w:line="360" w:lineRule="auto"/>
        <w:jc w:val="both"/>
        <w:rPr>
          <w:rFonts w:ascii="Poppins" w:hAnsi="Poppins" w:cs="Poppins"/>
        </w:rPr>
      </w:pPr>
      <w:r w:rsidRPr="004B44C3">
        <w:rPr>
          <w:rFonts w:ascii="Poppins" w:hAnsi="Poppins" w:cs="Poppins"/>
        </w:rPr>
        <w:t>When customers think about the great quality of Zara's clothing—which is on level with other high fashion names today—and how reasonably priced the company is, they are typically pleasantly pleased. Due to the premium price approach and the continued position of Zara products as high fashion, the average customer may still find that Zara things are on the pricier side.</w:t>
      </w:r>
    </w:p>
    <w:p w14:paraId="3F77378A" w14:textId="77777777" w:rsidR="00D92FD2" w:rsidRPr="004B44C3" w:rsidRDefault="00D92FD2" w:rsidP="00935F2B">
      <w:pPr>
        <w:pStyle w:val="Heading2"/>
        <w:spacing w:line="360" w:lineRule="auto"/>
        <w:rPr>
          <w:rFonts w:ascii="Poppins" w:hAnsi="Poppins" w:cs="Poppins"/>
        </w:rPr>
      </w:pPr>
      <w:bookmarkStart w:id="12" w:name="_Toc153653120"/>
      <w:r w:rsidRPr="004B44C3">
        <w:rPr>
          <w:rFonts w:ascii="Poppins" w:hAnsi="Poppins" w:cs="Poppins"/>
        </w:rPr>
        <w:t>Place</w:t>
      </w:r>
      <w:bookmarkEnd w:id="12"/>
    </w:p>
    <w:p w14:paraId="5B9A6C58" w14:textId="77777777" w:rsidR="0003646A" w:rsidRPr="004B44C3" w:rsidRDefault="0003646A" w:rsidP="00935F2B">
      <w:pPr>
        <w:spacing w:line="360" w:lineRule="auto"/>
        <w:jc w:val="both"/>
        <w:rPr>
          <w:rFonts w:ascii="Poppins" w:hAnsi="Poppins" w:cs="Poppins"/>
        </w:rPr>
      </w:pPr>
      <w:r w:rsidRPr="004B44C3">
        <w:rPr>
          <w:rFonts w:ascii="Poppins" w:hAnsi="Poppins" w:cs="Poppins"/>
        </w:rPr>
        <w:t>It took some time, but Zara eventually expanded stores outside of Spain. The rest, as they say, is history. Zara first opened its store next door in Portugal, and then it opened another one in India</w:t>
      </w:r>
      <w:r w:rsidR="00063682" w:rsidRPr="004B44C3">
        <w:rPr>
          <w:rFonts w:ascii="Poppins" w:hAnsi="Poppins" w:cs="Poppins"/>
        </w:rPr>
        <w:t xml:space="preserve"> (Chunling, 2020)</w:t>
      </w:r>
      <w:r w:rsidRPr="004B44C3">
        <w:rPr>
          <w:rFonts w:ascii="Poppins" w:hAnsi="Poppins" w:cs="Poppins"/>
        </w:rPr>
        <w:t>. They quickly established offices in nearly all of the world's major cities, including Vladivostok, Seoul, Tokyo, New York, London, Madrid, Rome, Paris, and Saint Petersburg. There are 2,242 Zara locations throughout 96 countries as of right now, and that number is probably just going to rise.</w:t>
      </w:r>
    </w:p>
    <w:p w14:paraId="4E3B432F" w14:textId="77777777" w:rsidR="00D92FD2" w:rsidRPr="004B44C3" w:rsidRDefault="00D92FD2" w:rsidP="00935F2B">
      <w:pPr>
        <w:pStyle w:val="Heading2"/>
        <w:spacing w:line="360" w:lineRule="auto"/>
        <w:rPr>
          <w:rFonts w:ascii="Poppins" w:hAnsi="Poppins" w:cs="Poppins"/>
        </w:rPr>
      </w:pPr>
      <w:bookmarkStart w:id="13" w:name="_Toc153653121"/>
      <w:r w:rsidRPr="004B44C3">
        <w:rPr>
          <w:rFonts w:ascii="Poppins" w:hAnsi="Poppins" w:cs="Poppins"/>
        </w:rPr>
        <w:t>Promotion</w:t>
      </w:r>
      <w:bookmarkEnd w:id="13"/>
    </w:p>
    <w:p w14:paraId="528D4C66" w14:textId="77777777" w:rsidR="0003646A" w:rsidRPr="004B44C3" w:rsidRDefault="0003646A" w:rsidP="00935F2B">
      <w:pPr>
        <w:spacing w:line="360" w:lineRule="auto"/>
        <w:jc w:val="both"/>
        <w:rPr>
          <w:rFonts w:ascii="Poppins" w:hAnsi="Poppins" w:cs="Poppins"/>
        </w:rPr>
      </w:pPr>
      <w:r w:rsidRPr="004B44C3">
        <w:rPr>
          <w:rFonts w:ascii="Poppins" w:hAnsi="Poppins" w:cs="Poppins"/>
        </w:rPr>
        <w:t>Also noteworthy about Zara's marketing techniques is the relatively low amount of money they spend on ads. Zara spends millions on ads yet, unlike its rivals, doesn't even air TV commercials. Affordable and highly effective social media marketing tactics are used by Zara</w:t>
      </w:r>
      <w:r w:rsidR="00063682" w:rsidRPr="004B44C3">
        <w:rPr>
          <w:rFonts w:ascii="Poppins" w:hAnsi="Poppins" w:cs="Poppins"/>
        </w:rPr>
        <w:t xml:space="preserve"> (López </w:t>
      </w:r>
      <w:r w:rsidR="00063682" w:rsidRPr="004B44C3">
        <w:rPr>
          <w:rFonts w:ascii="Poppins" w:hAnsi="Poppins" w:cs="Poppins"/>
          <w:i/>
        </w:rPr>
        <w:t>et al.</w:t>
      </w:r>
      <w:r w:rsidR="00063682" w:rsidRPr="004B44C3">
        <w:rPr>
          <w:rFonts w:ascii="Poppins" w:hAnsi="Poppins" w:cs="Poppins"/>
        </w:rPr>
        <w:t xml:space="preserve"> 2022)</w:t>
      </w:r>
      <w:r w:rsidRPr="004B44C3">
        <w:rPr>
          <w:rFonts w:ascii="Poppins" w:hAnsi="Poppins" w:cs="Poppins"/>
        </w:rPr>
        <w:t>. If Zara wants to let its 30 million Facebook followers know about an event or new clothing range, all they have to do is publish a status update. Posting a few photos to Instagram and encouraging its 45 million followers to do the same is always an option for Zara in case that isn't sufficient.</w:t>
      </w:r>
    </w:p>
    <w:p w14:paraId="11B8B53B" w14:textId="77777777" w:rsidR="00D92FD2" w:rsidRPr="004B44C3" w:rsidRDefault="00935F2B" w:rsidP="00935F2B">
      <w:pPr>
        <w:pStyle w:val="Heading1"/>
        <w:spacing w:line="360" w:lineRule="auto"/>
        <w:rPr>
          <w:rFonts w:ascii="Poppins" w:hAnsi="Poppins" w:cs="Poppins"/>
        </w:rPr>
      </w:pPr>
      <w:bookmarkStart w:id="14" w:name="_Toc153653122"/>
      <w:r w:rsidRPr="004B44C3">
        <w:rPr>
          <w:rFonts w:ascii="Poppins" w:hAnsi="Poppins" w:cs="Poppins"/>
        </w:rPr>
        <w:lastRenderedPageBreak/>
        <w:t>7. Recommendation</w:t>
      </w:r>
      <w:bookmarkEnd w:id="14"/>
    </w:p>
    <w:p w14:paraId="760D598B" w14:textId="2DE4CA14" w:rsidR="0003646A" w:rsidRPr="004B44C3" w:rsidRDefault="0003646A" w:rsidP="00935F2B">
      <w:pPr>
        <w:spacing w:line="360" w:lineRule="auto"/>
        <w:jc w:val="both"/>
        <w:rPr>
          <w:rFonts w:ascii="Poppins" w:hAnsi="Poppins" w:cs="Poppins"/>
        </w:rPr>
      </w:pPr>
      <w:r w:rsidRPr="004B44C3">
        <w:rPr>
          <w:rFonts w:ascii="Poppins" w:hAnsi="Poppins" w:cs="Poppins"/>
        </w:rPr>
        <w:t>It is recommended that ZARA revise its statement of fundamental beliefs and add the principle of paying fair wages as well as treating everyone equally</w:t>
      </w:r>
      <w:r w:rsidR="00063682" w:rsidRPr="004B44C3">
        <w:rPr>
          <w:rFonts w:ascii="Poppins" w:hAnsi="Poppins" w:cs="Poppins"/>
        </w:rPr>
        <w:t xml:space="preserve"> (Perry and Wood, 2019)</w:t>
      </w:r>
      <w:r w:rsidRPr="004B44C3">
        <w:rPr>
          <w:rFonts w:ascii="Poppins" w:hAnsi="Poppins" w:cs="Poppins"/>
        </w:rPr>
        <w:t xml:space="preserve">. To guarantee that now every employee, regardless of skin </w:t>
      </w:r>
      <w:r w:rsidR="001945D2" w:rsidRPr="004B44C3">
        <w:rPr>
          <w:rFonts w:ascii="Poppins" w:hAnsi="Poppins" w:cs="Poppins"/>
        </w:rPr>
        <w:t>color</w:t>
      </w:r>
      <w:r w:rsidRPr="004B44C3">
        <w:rPr>
          <w:rFonts w:ascii="Poppins" w:hAnsi="Poppins" w:cs="Poppins"/>
        </w:rPr>
        <w:t xml:space="preserve"> or religion, is treated with consideration at work, the management and human resources of the company should take full accountability.</w:t>
      </w:r>
    </w:p>
    <w:p w14:paraId="793123C7" w14:textId="6D975CFA" w:rsidR="0003646A" w:rsidRPr="004B44C3" w:rsidRDefault="0003646A" w:rsidP="00935F2B">
      <w:pPr>
        <w:spacing w:line="360" w:lineRule="auto"/>
        <w:jc w:val="both"/>
        <w:rPr>
          <w:rFonts w:ascii="Poppins" w:hAnsi="Poppins" w:cs="Poppins"/>
        </w:rPr>
      </w:pPr>
      <w:r w:rsidRPr="004B44C3">
        <w:rPr>
          <w:rFonts w:ascii="Poppins" w:hAnsi="Poppins" w:cs="Poppins"/>
        </w:rPr>
        <w:t xml:space="preserve">Furthermore, it is suggested that the company just provide employees considerable benefits, including such employee benefits and much more. Offering freedom as well as </w:t>
      </w:r>
      <w:r w:rsidR="001945D2" w:rsidRPr="004B44C3">
        <w:rPr>
          <w:rFonts w:ascii="Poppins" w:hAnsi="Poppins" w:cs="Poppins"/>
        </w:rPr>
        <w:t>maximizing</w:t>
      </w:r>
      <w:r w:rsidRPr="004B44C3">
        <w:rPr>
          <w:rFonts w:ascii="Poppins" w:hAnsi="Poppins" w:cs="Poppins"/>
        </w:rPr>
        <w:t xml:space="preserve"> customer satisfaction to the staff will raise their happiness levels which also will benefit ZARA because it has been seen that happy employees work more efficiently.</w:t>
      </w:r>
    </w:p>
    <w:p w14:paraId="6D3673EA" w14:textId="77777777" w:rsidR="0003646A" w:rsidRPr="004B44C3" w:rsidRDefault="0003646A" w:rsidP="00935F2B">
      <w:pPr>
        <w:spacing w:line="360" w:lineRule="auto"/>
        <w:jc w:val="both"/>
        <w:rPr>
          <w:rFonts w:ascii="Poppins" w:hAnsi="Poppins" w:cs="Poppins"/>
          <w:b/>
        </w:rPr>
      </w:pPr>
    </w:p>
    <w:p w14:paraId="5D09C421" w14:textId="77777777" w:rsidR="0003646A" w:rsidRPr="004B44C3" w:rsidRDefault="0003646A" w:rsidP="00935F2B">
      <w:pPr>
        <w:spacing w:line="360" w:lineRule="auto"/>
        <w:jc w:val="both"/>
        <w:rPr>
          <w:rFonts w:ascii="Poppins" w:hAnsi="Poppins" w:cs="Poppins"/>
          <w:b/>
        </w:rPr>
      </w:pPr>
    </w:p>
    <w:p w14:paraId="5AB60406" w14:textId="77777777" w:rsidR="00935F2B" w:rsidRPr="004B44C3" w:rsidRDefault="00935F2B">
      <w:pPr>
        <w:rPr>
          <w:rFonts w:ascii="Poppins" w:hAnsi="Poppins" w:cs="Poppins"/>
          <w:b/>
        </w:rPr>
      </w:pPr>
      <w:r w:rsidRPr="004B44C3">
        <w:rPr>
          <w:rFonts w:ascii="Poppins" w:hAnsi="Poppins" w:cs="Poppins"/>
          <w:b/>
        </w:rPr>
        <w:br w:type="page"/>
      </w:r>
    </w:p>
    <w:p w14:paraId="13C53273" w14:textId="77777777" w:rsidR="0003646A" w:rsidRPr="004B44C3" w:rsidRDefault="0003646A" w:rsidP="00935F2B">
      <w:pPr>
        <w:spacing w:line="360" w:lineRule="auto"/>
        <w:jc w:val="both"/>
        <w:rPr>
          <w:rFonts w:ascii="Poppins" w:hAnsi="Poppins" w:cs="Poppins"/>
          <w:b/>
        </w:rPr>
      </w:pPr>
    </w:p>
    <w:p w14:paraId="0F2D1835" w14:textId="77777777" w:rsidR="00D92FD2" w:rsidRPr="004B44C3" w:rsidRDefault="00935F2B" w:rsidP="00935F2B">
      <w:pPr>
        <w:pStyle w:val="Heading1"/>
        <w:spacing w:line="360" w:lineRule="auto"/>
        <w:rPr>
          <w:rFonts w:ascii="Poppins" w:hAnsi="Poppins" w:cs="Poppins"/>
        </w:rPr>
      </w:pPr>
      <w:bookmarkStart w:id="15" w:name="_Toc153653123"/>
      <w:r w:rsidRPr="004B44C3">
        <w:rPr>
          <w:rFonts w:ascii="Poppins" w:hAnsi="Poppins" w:cs="Poppins"/>
        </w:rPr>
        <w:t xml:space="preserve">8. </w:t>
      </w:r>
      <w:r w:rsidR="00D92FD2" w:rsidRPr="004B44C3">
        <w:rPr>
          <w:rFonts w:ascii="Poppins" w:hAnsi="Poppins" w:cs="Poppins"/>
        </w:rPr>
        <w:t>Conclusion</w:t>
      </w:r>
      <w:bookmarkEnd w:id="15"/>
    </w:p>
    <w:p w14:paraId="50066618" w14:textId="1D3A6F44" w:rsidR="0003646A" w:rsidRPr="004B44C3" w:rsidRDefault="0003646A" w:rsidP="00935F2B">
      <w:pPr>
        <w:spacing w:line="360" w:lineRule="auto"/>
        <w:jc w:val="both"/>
        <w:rPr>
          <w:rFonts w:ascii="Poppins" w:hAnsi="Poppins" w:cs="Poppins"/>
        </w:rPr>
      </w:pPr>
      <w:r w:rsidRPr="004B44C3">
        <w:rPr>
          <w:rFonts w:ascii="Poppins" w:hAnsi="Poppins" w:cs="Poppins"/>
        </w:rPr>
        <w:t xml:space="preserve">From the above, it can be concluded that Zara is a bigger fashion brand than </w:t>
      </w:r>
      <w:r w:rsidR="001945D2" w:rsidRPr="004B44C3">
        <w:rPr>
          <w:rFonts w:ascii="Poppins" w:hAnsi="Poppins" w:cs="Poppins"/>
        </w:rPr>
        <w:t>others,</w:t>
      </w:r>
      <w:r w:rsidRPr="004B44C3">
        <w:rPr>
          <w:rFonts w:ascii="Poppins" w:hAnsi="Poppins" w:cs="Poppins"/>
        </w:rPr>
        <w:t xml:space="preserve"> but it is in the process of being the biggest. Environmental analysis shows that Zara is controlling the factor efficiently with proper marketing and management strategies. The Corporate strategies and market entry strategies will help Zara to expand its branches to other nations, which will again help in revenue growth as well as profitability. The recommendations should be followed to achieve effective operation and it will also strengthen the company externally as well as internally to achieve its vision. Zara is doing CSR activities but there is no strong proof of that. </w:t>
      </w:r>
      <w:r w:rsidR="001945D2" w:rsidRPr="004B44C3">
        <w:rPr>
          <w:rFonts w:ascii="Poppins" w:hAnsi="Poppins" w:cs="Poppins"/>
        </w:rPr>
        <w:t>So,</w:t>
      </w:r>
      <w:r w:rsidRPr="004B44C3">
        <w:rPr>
          <w:rFonts w:ascii="Poppins" w:hAnsi="Poppins" w:cs="Poppins"/>
        </w:rPr>
        <w:t xml:space="preserve"> Zara needs to focus on CSR activities as well focus on employee satisfaction and solving the ethical issues of the </w:t>
      </w:r>
      <w:r w:rsidR="001945D2" w:rsidRPr="004B44C3">
        <w:rPr>
          <w:rFonts w:ascii="Poppins" w:hAnsi="Poppins" w:cs="Poppins"/>
        </w:rPr>
        <w:t>organization</w:t>
      </w:r>
      <w:r w:rsidRPr="004B44C3">
        <w:rPr>
          <w:rFonts w:ascii="Poppins" w:hAnsi="Poppins" w:cs="Poppins"/>
        </w:rPr>
        <w:t>. After Zara may become the top global leader in the fashion industry.</w:t>
      </w:r>
    </w:p>
    <w:p w14:paraId="20879371" w14:textId="77777777" w:rsidR="0003646A" w:rsidRPr="004B44C3" w:rsidRDefault="0003646A" w:rsidP="00935F2B">
      <w:pPr>
        <w:spacing w:line="360" w:lineRule="auto"/>
        <w:jc w:val="both"/>
        <w:rPr>
          <w:rFonts w:ascii="Poppins" w:hAnsi="Poppins" w:cs="Poppins"/>
          <w:b/>
        </w:rPr>
      </w:pPr>
    </w:p>
    <w:p w14:paraId="0C301F09" w14:textId="77777777" w:rsidR="0003646A" w:rsidRPr="004B44C3" w:rsidRDefault="0003646A" w:rsidP="00935F2B">
      <w:pPr>
        <w:spacing w:line="360" w:lineRule="auto"/>
        <w:jc w:val="both"/>
        <w:rPr>
          <w:rFonts w:ascii="Poppins" w:hAnsi="Poppins" w:cs="Poppins"/>
          <w:b/>
        </w:rPr>
      </w:pPr>
    </w:p>
    <w:p w14:paraId="2D234C9A" w14:textId="77777777" w:rsidR="0003646A" w:rsidRPr="004B44C3" w:rsidRDefault="00935F2B" w:rsidP="00935F2B">
      <w:pPr>
        <w:spacing w:line="360" w:lineRule="auto"/>
        <w:rPr>
          <w:rFonts w:ascii="Poppins" w:hAnsi="Poppins" w:cs="Poppins"/>
          <w:b/>
        </w:rPr>
      </w:pPr>
      <w:r w:rsidRPr="004B44C3">
        <w:rPr>
          <w:rFonts w:ascii="Poppins" w:hAnsi="Poppins" w:cs="Poppins"/>
          <w:b/>
        </w:rPr>
        <w:br w:type="page"/>
      </w:r>
    </w:p>
    <w:p w14:paraId="3E3E697E" w14:textId="77777777" w:rsidR="00935F2B" w:rsidRPr="004B44C3" w:rsidRDefault="00935F2B" w:rsidP="00935F2B">
      <w:pPr>
        <w:pStyle w:val="Heading1"/>
        <w:spacing w:line="360" w:lineRule="auto"/>
        <w:rPr>
          <w:rFonts w:ascii="Poppins" w:hAnsi="Poppins" w:cs="Poppins"/>
        </w:rPr>
      </w:pPr>
      <w:bookmarkStart w:id="16" w:name="_Toc153653124"/>
      <w:r w:rsidRPr="004B44C3">
        <w:rPr>
          <w:rFonts w:ascii="Poppins" w:hAnsi="Poppins" w:cs="Poppins"/>
        </w:rPr>
        <w:lastRenderedPageBreak/>
        <w:t xml:space="preserve">9. </w:t>
      </w:r>
      <w:r w:rsidR="00D92FD2" w:rsidRPr="004B44C3">
        <w:rPr>
          <w:rFonts w:ascii="Poppins" w:hAnsi="Poppins" w:cs="Poppins"/>
        </w:rPr>
        <w:t>References</w:t>
      </w:r>
      <w:bookmarkEnd w:id="16"/>
    </w:p>
    <w:p w14:paraId="7B61CD6D" w14:textId="77777777" w:rsidR="00935F2B" w:rsidRPr="004B44C3" w:rsidRDefault="00935F2B" w:rsidP="00935F2B">
      <w:pPr>
        <w:pBdr>
          <w:top w:val="nil"/>
          <w:left w:val="nil"/>
          <w:bottom w:val="nil"/>
          <w:right w:val="nil"/>
          <w:between w:val="nil"/>
        </w:pBdr>
        <w:spacing w:after="0" w:line="360" w:lineRule="auto"/>
        <w:jc w:val="both"/>
        <w:rPr>
          <w:rFonts w:ascii="Poppins" w:eastAsia="Times New Roman" w:hAnsi="Poppins" w:cs="Poppins"/>
          <w:color w:val="222222"/>
          <w:sz w:val="24"/>
          <w:szCs w:val="24"/>
          <w:highlight w:val="white"/>
          <w:lang w:val="en-IN" w:eastAsia="en-IN"/>
        </w:rPr>
      </w:pPr>
      <w:r w:rsidRPr="004B44C3">
        <w:rPr>
          <w:rFonts w:ascii="Poppins" w:eastAsia="Times New Roman" w:hAnsi="Poppins" w:cs="Poppins"/>
          <w:color w:val="222222"/>
          <w:sz w:val="24"/>
          <w:szCs w:val="24"/>
          <w:highlight w:val="white"/>
          <w:lang w:val="en-IN" w:eastAsia="en-IN"/>
        </w:rPr>
        <w:t xml:space="preserve">Allam, I., Scagnelli, S. and Corazza, L., 2020. Sustainability reporting, a new type of companies’ hypocrisy: Zara and Volkswagen cases. </w:t>
      </w:r>
      <w:r w:rsidRPr="004B44C3">
        <w:rPr>
          <w:rFonts w:ascii="Poppins" w:eastAsia="Times New Roman" w:hAnsi="Poppins" w:cs="Poppins"/>
          <w:i/>
          <w:color w:val="222222"/>
          <w:sz w:val="24"/>
          <w:szCs w:val="24"/>
          <w:highlight w:val="white"/>
          <w:lang w:val="en-IN" w:eastAsia="en-IN"/>
        </w:rPr>
        <w:t>Responsible Business in a Changing World: New Management Approaches for Sustainable Development</w:t>
      </w:r>
      <w:r w:rsidRPr="004B44C3">
        <w:rPr>
          <w:rFonts w:ascii="Poppins" w:eastAsia="Times New Roman" w:hAnsi="Poppins" w:cs="Poppins"/>
          <w:color w:val="222222"/>
          <w:sz w:val="24"/>
          <w:szCs w:val="24"/>
          <w:highlight w:val="white"/>
          <w:lang w:val="en-IN" w:eastAsia="en-IN"/>
        </w:rPr>
        <w:t>, pp.195-211.</w:t>
      </w:r>
      <w:hyperlink r:id="rId10">
        <w:r w:rsidRPr="004B44C3">
          <w:rPr>
            <w:rFonts w:ascii="Poppins" w:eastAsia="Times New Roman" w:hAnsi="Poppins" w:cs="Poppins"/>
            <w:color w:val="1155CC"/>
            <w:sz w:val="24"/>
            <w:szCs w:val="24"/>
            <w:highlight w:val="white"/>
            <w:u w:val="single"/>
            <w:lang w:val="en-IN" w:eastAsia="en-IN"/>
          </w:rPr>
          <w:t>https://link.springer.com/chapter/10.1007/978-3-030-36970-5_12</w:t>
        </w:r>
      </w:hyperlink>
      <w:r w:rsidRPr="004B44C3">
        <w:rPr>
          <w:rFonts w:ascii="Poppins" w:eastAsia="Times New Roman" w:hAnsi="Poppins" w:cs="Poppins"/>
          <w:color w:val="222222"/>
          <w:sz w:val="24"/>
          <w:szCs w:val="24"/>
          <w:highlight w:val="white"/>
          <w:lang w:val="en-IN" w:eastAsia="en-IN"/>
        </w:rPr>
        <w:t xml:space="preserve"> </w:t>
      </w:r>
    </w:p>
    <w:p w14:paraId="7212D9D0" w14:textId="77777777" w:rsidR="00935F2B" w:rsidRPr="004B44C3" w:rsidRDefault="00935F2B" w:rsidP="00935F2B">
      <w:pPr>
        <w:pBdr>
          <w:top w:val="nil"/>
          <w:left w:val="nil"/>
          <w:bottom w:val="nil"/>
          <w:right w:val="nil"/>
          <w:between w:val="nil"/>
        </w:pBdr>
        <w:spacing w:after="0" w:line="360" w:lineRule="auto"/>
        <w:jc w:val="both"/>
        <w:rPr>
          <w:rFonts w:ascii="Poppins" w:eastAsia="Times New Roman" w:hAnsi="Poppins" w:cs="Poppins"/>
          <w:color w:val="222222"/>
          <w:sz w:val="24"/>
          <w:szCs w:val="24"/>
          <w:highlight w:val="white"/>
          <w:lang w:val="en-IN" w:eastAsia="en-IN"/>
        </w:rPr>
      </w:pPr>
      <w:r w:rsidRPr="004B44C3">
        <w:rPr>
          <w:rFonts w:ascii="Poppins" w:eastAsia="Times New Roman" w:hAnsi="Poppins" w:cs="Poppins"/>
          <w:color w:val="222222"/>
          <w:sz w:val="24"/>
          <w:szCs w:val="24"/>
          <w:highlight w:val="white"/>
          <w:lang w:val="en-IN" w:eastAsia="en-IN"/>
        </w:rPr>
        <w:t xml:space="preserve">Assandri, D., Pampuro, N., Zara, G., Bianco, A., Cavallo, E. and Budroni, M., 2021. Co-composting of brewers’ spent grain with animal manures and wheat straw: influence of two composting strategies on compost quality. </w:t>
      </w:r>
      <w:r w:rsidRPr="004B44C3">
        <w:rPr>
          <w:rFonts w:ascii="Poppins" w:eastAsia="Times New Roman" w:hAnsi="Poppins" w:cs="Poppins"/>
          <w:i/>
          <w:color w:val="222222"/>
          <w:sz w:val="24"/>
          <w:szCs w:val="24"/>
          <w:highlight w:val="white"/>
          <w:lang w:val="en-IN" w:eastAsia="en-IN"/>
        </w:rPr>
        <w:t>Agronomy</w:t>
      </w:r>
      <w:r w:rsidRPr="004B44C3">
        <w:rPr>
          <w:rFonts w:ascii="Poppins" w:eastAsia="Times New Roman" w:hAnsi="Poppins" w:cs="Poppins"/>
          <w:color w:val="222222"/>
          <w:sz w:val="24"/>
          <w:szCs w:val="24"/>
          <w:highlight w:val="white"/>
          <w:lang w:val="en-IN" w:eastAsia="en-IN"/>
        </w:rPr>
        <w:t xml:space="preserve">, </w:t>
      </w:r>
      <w:r w:rsidRPr="004B44C3">
        <w:rPr>
          <w:rFonts w:ascii="Poppins" w:eastAsia="Times New Roman" w:hAnsi="Poppins" w:cs="Poppins"/>
          <w:i/>
          <w:color w:val="222222"/>
          <w:sz w:val="24"/>
          <w:szCs w:val="24"/>
          <w:highlight w:val="white"/>
          <w:lang w:val="en-IN" w:eastAsia="en-IN"/>
        </w:rPr>
        <w:t>11</w:t>
      </w:r>
      <w:r w:rsidRPr="004B44C3">
        <w:rPr>
          <w:rFonts w:ascii="Poppins" w:eastAsia="Times New Roman" w:hAnsi="Poppins" w:cs="Poppins"/>
          <w:color w:val="222222"/>
          <w:sz w:val="24"/>
          <w:szCs w:val="24"/>
          <w:highlight w:val="white"/>
          <w:lang w:val="en-IN" w:eastAsia="en-IN"/>
        </w:rPr>
        <w:t>(7), p.1349.</w:t>
      </w:r>
      <w:hyperlink r:id="rId11">
        <w:r w:rsidRPr="004B44C3">
          <w:rPr>
            <w:rFonts w:ascii="Poppins" w:eastAsia="Times New Roman" w:hAnsi="Poppins" w:cs="Poppins"/>
            <w:color w:val="1155CC"/>
            <w:sz w:val="24"/>
            <w:szCs w:val="24"/>
            <w:highlight w:val="white"/>
            <w:u w:val="single"/>
            <w:lang w:val="en-IN" w:eastAsia="en-IN"/>
          </w:rPr>
          <w:t>https://www.mdpi.com/2073-4395/11/7/1349/pdf</w:t>
        </w:r>
      </w:hyperlink>
      <w:r w:rsidRPr="004B44C3">
        <w:rPr>
          <w:rFonts w:ascii="Poppins" w:eastAsia="Times New Roman" w:hAnsi="Poppins" w:cs="Poppins"/>
          <w:color w:val="222222"/>
          <w:sz w:val="24"/>
          <w:szCs w:val="24"/>
          <w:highlight w:val="white"/>
          <w:lang w:val="en-IN" w:eastAsia="en-IN"/>
        </w:rPr>
        <w:t xml:space="preserve"> </w:t>
      </w:r>
    </w:p>
    <w:p w14:paraId="583AED48" w14:textId="77777777" w:rsidR="00935F2B" w:rsidRPr="004B44C3" w:rsidRDefault="00935F2B" w:rsidP="00935F2B">
      <w:pPr>
        <w:pBdr>
          <w:top w:val="nil"/>
          <w:left w:val="nil"/>
          <w:bottom w:val="nil"/>
          <w:right w:val="nil"/>
          <w:between w:val="nil"/>
        </w:pBdr>
        <w:spacing w:after="0" w:line="360" w:lineRule="auto"/>
        <w:jc w:val="both"/>
        <w:rPr>
          <w:rFonts w:ascii="Poppins" w:eastAsia="Times New Roman" w:hAnsi="Poppins" w:cs="Poppins"/>
          <w:color w:val="222222"/>
          <w:sz w:val="24"/>
          <w:szCs w:val="24"/>
          <w:highlight w:val="white"/>
          <w:lang w:val="en-IN" w:eastAsia="en-IN"/>
        </w:rPr>
      </w:pPr>
      <w:r w:rsidRPr="004B44C3">
        <w:rPr>
          <w:rFonts w:ascii="Poppins" w:eastAsia="Times New Roman" w:hAnsi="Poppins" w:cs="Poppins"/>
          <w:color w:val="222222"/>
          <w:sz w:val="24"/>
          <w:szCs w:val="24"/>
          <w:highlight w:val="white"/>
          <w:lang w:val="en-IN" w:eastAsia="en-IN"/>
        </w:rPr>
        <w:t>Berbiche, N., Hlyal, M. and El Alami, J., 2020, April. Exponential success through integrated supply chain optimization, ecomotional intelligence and reputation-based leadership: Zara model. In IOP Conference Series: Materials Science and Engineering (Vol. 827, No. 1, p. 012058). IOP Publishing.</w:t>
      </w:r>
      <w:hyperlink r:id="rId12">
        <w:r w:rsidRPr="004B44C3">
          <w:rPr>
            <w:rFonts w:ascii="Poppins" w:eastAsia="Times New Roman" w:hAnsi="Poppins" w:cs="Poppins"/>
            <w:color w:val="1155CC"/>
            <w:sz w:val="24"/>
            <w:szCs w:val="24"/>
            <w:highlight w:val="white"/>
            <w:u w:val="single"/>
            <w:lang w:val="en-IN" w:eastAsia="en-IN"/>
          </w:rPr>
          <w:t>https://iopscience.iop.org/article/10.1088/1757-899X/827/1/012058/pdf</w:t>
        </w:r>
      </w:hyperlink>
      <w:r w:rsidRPr="004B44C3">
        <w:rPr>
          <w:rFonts w:ascii="Poppins" w:eastAsia="Times New Roman" w:hAnsi="Poppins" w:cs="Poppins"/>
          <w:color w:val="222222"/>
          <w:sz w:val="24"/>
          <w:szCs w:val="24"/>
          <w:highlight w:val="white"/>
          <w:lang w:val="en-IN" w:eastAsia="en-IN"/>
        </w:rPr>
        <w:t xml:space="preserve"> </w:t>
      </w:r>
    </w:p>
    <w:p w14:paraId="67ADD293" w14:textId="77777777" w:rsidR="00935F2B" w:rsidRPr="004B44C3" w:rsidRDefault="00935F2B" w:rsidP="00935F2B">
      <w:pPr>
        <w:pBdr>
          <w:top w:val="nil"/>
          <w:left w:val="nil"/>
          <w:bottom w:val="nil"/>
          <w:right w:val="nil"/>
          <w:between w:val="nil"/>
        </w:pBdr>
        <w:spacing w:after="0" w:line="360" w:lineRule="auto"/>
        <w:jc w:val="both"/>
        <w:rPr>
          <w:rFonts w:ascii="Poppins" w:eastAsia="Times New Roman" w:hAnsi="Poppins" w:cs="Poppins"/>
          <w:color w:val="222222"/>
          <w:sz w:val="24"/>
          <w:szCs w:val="24"/>
          <w:highlight w:val="white"/>
          <w:lang w:val="en-IN" w:eastAsia="en-IN"/>
        </w:rPr>
      </w:pPr>
      <w:r w:rsidRPr="004B44C3">
        <w:rPr>
          <w:rFonts w:ascii="Poppins" w:eastAsia="Times New Roman" w:hAnsi="Poppins" w:cs="Poppins"/>
          <w:color w:val="222222"/>
          <w:sz w:val="24"/>
          <w:szCs w:val="24"/>
          <w:highlight w:val="white"/>
          <w:lang w:val="en-IN" w:eastAsia="en-IN"/>
        </w:rPr>
        <w:t>Bruijl, D.G.H.T., 2018. The relevance of Porter's five forces in today's innovative and changing business environment. Available at SSRN 3192207.</w:t>
      </w:r>
      <w:hyperlink r:id="rId13">
        <w:r w:rsidRPr="004B44C3">
          <w:rPr>
            <w:rFonts w:ascii="Poppins" w:eastAsia="Times New Roman" w:hAnsi="Poppins" w:cs="Poppins"/>
            <w:color w:val="1155CC"/>
            <w:sz w:val="24"/>
            <w:szCs w:val="24"/>
            <w:highlight w:val="white"/>
            <w:u w:val="single"/>
            <w:lang w:val="en-IN" w:eastAsia="en-IN"/>
          </w:rPr>
          <w:t>https://journal-of-marketing-management-and-consumer-behavior.com/index.php/JMMCB/article/download/185/92</w:t>
        </w:r>
      </w:hyperlink>
      <w:r w:rsidRPr="004B44C3">
        <w:rPr>
          <w:rFonts w:ascii="Poppins" w:eastAsia="Times New Roman" w:hAnsi="Poppins" w:cs="Poppins"/>
          <w:color w:val="222222"/>
          <w:sz w:val="24"/>
          <w:szCs w:val="24"/>
          <w:highlight w:val="white"/>
          <w:lang w:val="en-IN" w:eastAsia="en-IN"/>
        </w:rPr>
        <w:t xml:space="preserve"> </w:t>
      </w:r>
    </w:p>
    <w:p w14:paraId="12742F11" w14:textId="77777777" w:rsidR="00935F2B" w:rsidRPr="004B44C3" w:rsidRDefault="00935F2B" w:rsidP="00935F2B">
      <w:pPr>
        <w:pBdr>
          <w:top w:val="nil"/>
          <w:left w:val="nil"/>
          <w:bottom w:val="nil"/>
          <w:right w:val="nil"/>
          <w:between w:val="nil"/>
        </w:pBdr>
        <w:spacing w:after="0" w:line="360" w:lineRule="auto"/>
        <w:jc w:val="both"/>
        <w:rPr>
          <w:rFonts w:ascii="Poppins" w:eastAsia="Times New Roman" w:hAnsi="Poppins" w:cs="Poppins"/>
          <w:color w:val="222222"/>
          <w:sz w:val="24"/>
          <w:szCs w:val="24"/>
          <w:highlight w:val="white"/>
          <w:lang w:val="en-IN" w:eastAsia="en-IN"/>
        </w:rPr>
      </w:pPr>
      <w:r w:rsidRPr="004B44C3">
        <w:rPr>
          <w:rFonts w:ascii="Poppins" w:eastAsia="Times New Roman" w:hAnsi="Poppins" w:cs="Poppins"/>
          <w:color w:val="222222"/>
          <w:sz w:val="24"/>
          <w:szCs w:val="24"/>
          <w:highlight w:val="white"/>
          <w:lang w:val="en-IN" w:eastAsia="en-IN"/>
        </w:rPr>
        <w:t xml:space="preserve">Chunling, L., 2020. Analysis on the Marketing Strategy of Fast Fashion Brand Zara Based on 4C Theory. In </w:t>
      </w:r>
      <w:r w:rsidRPr="004B44C3">
        <w:rPr>
          <w:rFonts w:ascii="Poppins" w:eastAsia="Times New Roman" w:hAnsi="Poppins" w:cs="Poppins"/>
          <w:i/>
          <w:color w:val="222222"/>
          <w:sz w:val="24"/>
          <w:szCs w:val="24"/>
          <w:highlight w:val="white"/>
          <w:lang w:val="en-IN" w:eastAsia="en-IN"/>
        </w:rPr>
        <w:t>4th International Conference on Economics, Management Engineering and Education Technology (ICEMEET 2020)</w:t>
      </w:r>
      <w:r w:rsidRPr="004B44C3">
        <w:rPr>
          <w:rFonts w:ascii="Poppins" w:eastAsia="Times New Roman" w:hAnsi="Poppins" w:cs="Poppins"/>
          <w:color w:val="222222"/>
          <w:sz w:val="24"/>
          <w:szCs w:val="24"/>
          <w:highlight w:val="white"/>
          <w:lang w:val="en-IN" w:eastAsia="en-IN"/>
        </w:rPr>
        <w:t xml:space="preserve"> (pp. 3-</w:t>
      </w:r>
      <w:r w:rsidRPr="004B44C3">
        <w:rPr>
          <w:rFonts w:ascii="Poppins" w:eastAsia="Times New Roman" w:hAnsi="Poppins" w:cs="Poppins"/>
          <w:color w:val="222222"/>
          <w:sz w:val="24"/>
          <w:szCs w:val="24"/>
          <w:highlight w:val="white"/>
          <w:lang w:val="en-IN" w:eastAsia="en-IN"/>
        </w:rPr>
        <w:lastRenderedPageBreak/>
        <w:t>5).</w:t>
      </w:r>
      <w:hyperlink r:id="rId14">
        <w:r w:rsidRPr="004B44C3">
          <w:rPr>
            <w:rFonts w:ascii="Poppins" w:eastAsia="Times New Roman" w:hAnsi="Poppins" w:cs="Poppins"/>
            <w:color w:val="1155CC"/>
            <w:sz w:val="24"/>
            <w:szCs w:val="24"/>
            <w:highlight w:val="white"/>
            <w:u w:val="single"/>
            <w:lang w:val="en-IN" w:eastAsia="en-IN"/>
          </w:rPr>
          <w:t>https://webofproceedings.org/proceedings_series/ESSP/ICEMEET%202020/ICEMEET20089.pdf</w:t>
        </w:r>
      </w:hyperlink>
      <w:r w:rsidRPr="004B44C3">
        <w:rPr>
          <w:rFonts w:ascii="Poppins" w:eastAsia="Times New Roman" w:hAnsi="Poppins" w:cs="Poppins"/>
          <w:color w:val="222222"/>
          <w:sz w:val="24"/>
          <w:szCs w:val="24"/>
          <w:highlight w:val="white"/>
          <w:lang w:val="en-IN" w:eastAsia="en-IN"/>
        </w:rPr>
        <w:t xml:space="preserve"> </w:t>
      </w:r>
    </w:p>
    <w:p w14:paraId="0E3E549A" w14:textId="77777777" w:rsidR="00935F2B" w:rsidRPr="004B44C3" w:rsidRDefault="00935F2B" w:rsidP="00935F2B">
      <w:pPr>
        <w:pBdr>
          <w:top w:val="nil"/>
          <w:left w:val="nil"/>
          <w:bottom w:val="nil"/>
          <w:right w:val="nil"/>
          <w:between w:val="nil"/>
        </w:pBdr>
        <w:spacing w:after="0" w:line="360" w:lineRule="auto"/>
        <w:jc w:val="both"/>
        <w:rPr>
          <w:rFonts w:ascii="Poppins" w:eastAsia="Times New Roman" w:hAnsi="Poppins" w:cs="Poppins"/>
          <w:color w:val="222222"/>
          <w:sz w:val="24"/>
          <w:szCs w:val="24"/>
          <w:highlight w:val="white"/>
          <w:lang w:val="en-IN" w:eastAsia="en-IN"/>
        </w:rPr>
      </w:pPr>
      <w:r w:rsidRPr="004B44C3">
        <w:rPr>
          <w:rFonts w:ascii="Poppins" w:eastAsia="Times New Roman" w:hAnsi="Poppins" w:cs="Poppins"/>
          <w:color w:val="222222"/>
          <w:sz w:val="24"/>
          <w:szCs w:val="24"/>
          <w:highlight w:val="white"/>
          <w:lang w:val="en-IN" w:eastAsia="en-IN"/>
        </w:rPr>
        <w:t>Dowsett, S. 2018. Zara looks to technology to keep up with faster fashion, Reuters. Available at: https://www.reuters.com/article/uk-inditex-technology-focus-idUKKBN1JB0HQ [Accessed: 30 September 2023].</w:t>
      </w:r>
    </w:p>
    <w:p w14:paraId="08405EFB" w14:textId="77777777" w:rsidR="00935F2B" w:rsidRPr="004B44C3" w:rsidRDefault="00935F2B" w:rsidP="00935F2B">
      <w:pPr>
        <w:pBdr>
          <w:top w:val="nil"/>
          <w:left w:val="nil"/>
          <w:bottom w:val="nil"/>
          <w:right w:val="nil"/>
          <w:between w:val="nil"/>
        </w:pBdr>
        <w:spacing w:after="0" w:line="360" w:lineRule="auto"/>
        <w:jc w:val="both"/>
        <w:rPr>
          <w:rFonts w:ascii="Poppins" w:eastAsia="Times New Roman" w:hAnsi="Poppins" w:cs="Poppins"/>
          <w:color w:val="222222"/>
          <w:sz w:val="24"/>
          <w:szCs w:val="24"/>
          <w:highlight w:val="white"/>
          <w:lang w:val="en-IN" w:eastAsia="en-IN"/>
        </w:rPr>
      </w:pPr>
      <w:r w:rsidRPr="004B44C3">
        <w:rPr>
          <w:rFonts w:ascii="Poppins" w:eastAsia="Times New Roman" w:hAnsi="Poppins" w:cs="Poppins"/>
          <w:color w:val="222222"/>
          <w:sz w:val="24"/>
          <w:szCs w:val="24"/>
          <w:highlight w:val="white"/>
          <w:lang w:val="en-IN" w:eastAsia="en-IN"/>
        </w:rPr>
        <w:t>Esbeih, K.N., Molina-Moreno, V., Núñez-Cacho, P. and Silva-Santos, B., 2021. Transition to the circular economy in the fashion industry: the case of the Inditex family business. Sustainability, 13(18), p.10202.</w:t>
      </w:r>
      <w:hyperlink r:id="rId15">
        <w:r w:rsidRPr="004B44C3">
          <w:rPr>
            <w:rFonts w:ascii="Poppins" w:eastAsia="Times New Roman" w:hAnsi="Poppins" w:cs="Poppins"/>
            <w:color w:val="1155CC"/>
            <w:sz w:val="24"/>
            <w:szCs w:val="24"/>
            <w:highlight w:val="white"/>
            <w:u w:val="single"/>
            <w:lang w:val="en-IN" w:eastAsia="en-IN"/>
          </w:rPr>
          <w:t>https://www.mdpi.com/2071-1050/13/18/10202/pdf</w:t>
        </w:r>
      </w:hyperlink>
      <w:r w:rsidRPr="004B44C3">
        <w:rPr>
          <w:rFonts w:ascii="Poppins" w:eastAsia="Times New Roman" w:hAnsi="Poppins" w:cs="Poppins"/>
          <w:color w:val="222222"/>
          <w:sz w:val="24"/>
          <w:szCs w:val="24"/>
          <w:highlight w:val="white"/>
          <w:lang w:val="en-IN" w:eastAsia="en-IN"/>
        </w:rPr>
        <w:t xml:space="preserve"> </w:t>
      </w:r>
    </w:p>
    <w:p w14:paraId="28887E27" w14:textId="77777777" w:rsidR="00935F2B" w:rsidRPr="004B44C3" w:rsidRDefault="00935F2B" w:rsidP="00935F2B">
      <w:pPr>
        <w:pBdr>
          <w:top w:val="nil"/>
          <w:left w:val="nil"/>
          <w:bottom w:val="nil"/>
          <w:right w:val="nil"/>
          <w:between w:val="nil"/>
        </w:pBdr>
        <w:spacing w:after="0" w:line="360" w:lineRule="auto"/>
        <w:jc w:val="both"/>
        <w:rPr>
          <w:rFonts w:ascii="Poppins" w:eastAsia="Times New Roman" w:hAnsi="Poppins" w:cs="Poppins"/>
          <w:color w:val="222222"/>
          <w:sz w:val="24"/>
          <w:szCs w:val="24"/>
          <w:highlight w:val="white"/>
          <w:lang w:val="en-IN" w:eastAsia="en-IN"/>
        </w:rPr>
      </w:pPr>
      <w:r w:rsidRPr="004B44C3">
        <w:rPr>
          <w:rFonts w:ascii="Poppins" w:eastAsia="Times New Roman" w:hAnsi="Poppins" w:cs="Poppins"/>
          <w:color w:val="222222"/>
          <w:sz w:val="24"/>
          <w:szCs w:val="24"/>
          <w:highlight w:val="white"/>
          <w:lang w:val="en-IN" w:eastAsia="en-IN"/>
        </w:rPr>
        <w:t>Fernández-Stark, K., Bamber, P. and Couto, V., 2022. Analysis of the Textile and Clothing Industry Global Value Chains.</w:t>
      </w:r>
      <w:hyperlink r:id="rId16">
        <w:r w:rsidRPr="004B44C3">
          <w:rPr>
            <w:rFonts w:ascii="Poppins" w:eastAsia="Times New Roman" w:hAnsi="Poppins" w:cs="Poppins"/>
            <w:color w:val="1155CC"/>
            <w:sz w:val="24"/>
            <w:szCs w:val="24"/>
            <w:highlight w:val="white"/>
            <w:u w:val="single"/>
            <w:lang w:val="en-IN" w:eastAsia="en-IN"/>
          </w:rPr>
          <w:t>https://www.researchgate.net/profile/Penny-Bamber/publication/369553890_Analysis_of_the_Textile_and_Clothing_Industry_Global_Value_Chains/links/6421fc4b92cfd54f843339d2/Analysis-of-the-Textile-and-Clothing-Industry-Global-Value-Chains.pdf</w:t>
        </w:r>
      </w:hyperlink>
      <w:r w:rsidRPr="004B44C3">
        <w:rPr>
          <w:rFonts w:ascii="Poppins" w:eastAsia="Times New Roman" w:hAnsi="Poppins" w:cs="Poppins"/>
          <w:color w:val="222222"/>
          <w:sz w:val="24"/>
          <w:szCs w:val="24"/>
          <w:highlight w:val="white"/>
          <w:lang w:val="en-IN" w:eastAsia="en-IN"/>
        </w:rPr>
        <w:t xml:space="preserve"> </w:t>
      </w:r>
    </w:p>
    <w:p w14:paraId="175C7623" w14:textId="77777777" w:rsidR="00935F2B" w:rsidRPr="004B44C3" w:rsidRDefault="00935F2B" w:rsidP="00935F2B">
      <w:pPr>
        <w:pBdr>
          <w:top w:val="nil"/>
          <w:left w:val="nil"/>
          <w:bottom w:val="nil"/>
          <w:right w:val="nil"/>
          <w:between w:val="nil"/>
        </w:pBdr>
        <w:spacing w:after="240" w:line="360" w:lineRule="auto"/>
        <w:jc w:val="both"/>
        <w:rPr>
          <w:rFonts w:ascii="Poppins" w:eastAsia="Times New Roman" w:hAnsi="Poppins" w:cs="Poppins"/>
          <w:color w:val="222222"/>
          <w:sz w:val="24"/>
          <w:szCs w:val="24"/>
          <w:highlight w:val="white"/>
          <w:lang w:val="en-IN" w:eastAsia="en-IN"/>
        </w:rPr>
      </w:pPr>
      <w:r w:rsidRPr="004B44C3">
        <w:rPr>
          <w:rFonts w:ascii="Poppins" w:eastAsia="Times New Roman" w:hAnsi="Poppins" w:cs="Poppins"/>
          <w:color w:val="222222"/>
          <w:sz w:val="24"/>
          <w:szCs w:val="24"/>
          <w:highlight w:val="white"/>
          <w:lang w:val="en-IN" w:eastAsia="en-IN"/>
        </w:rPr>
        <w:t xml:space="preserve">Finney, A. and Joseph, M. 2009. </w:t>
      </w:r>
      <w:r w:rsidRPr="004B44C3">
        <w:rPr>
          <w:rFonts w:ascii="Poppins" w:eastAsia="Times New Roman" w:hAnsi="Poppins" w:cs="Poppins"/>
          <w:i/>
          <w:color w:val="222222"/>
          <w:sz w:val="24"/>
          <w:szCs w:val="24"/>
          <w:highlight w:val="white"/>
          <w:lang w:val="en-IN" w:eastAsia="en-IN"/>
        </w:rPr>
        <w:t>Igor Ansoff’s product-market growth matrix - researchgate</w:t>
      </w:r>
      <w:r w:rsidRPr="004B44C3">
        <w:rPr>
          <w:rFonts w:ascii="Poppins" w:eastAsia="Times New Roman" w:hAnsi="Poppins" w:cs="Poppins"/>
          <w:color w:val="222222"/>
          <w:sz w:val="24"/>
          <w:szCs w:val="24"/>
          <w:highlight w:val="white"/>
          <w:lang w:val="en-IN" w:eastAsia="en-IN"/>
        </w:rPr>
        <w:t xml:space="preserve">. Available at: </w:t>
      </w:r>
      <w:hyperlink r:id="rId17">
        <w:r w:rsidRPr="004B44C3">
          <w:rPr>
            <w:rFonts w:ascii="Poppins" w:eastAsia="Times New Roman" w:hAnsi="Poppins" w:cs="Poppins"/>
            <w:color w:val="1155CC"/>
            <w:sz w:val="24"/>
            <w:szCs w:val="24"/>
            <w:highlight w:val="white"/>
            <w:u w:val="single"/>
            <w:lang w:val="en-IN" w:eastAsia="en-IN"/>
          </w:rPr>
          <w:t>https://www.researchgate.net/figure/Igor-Ansoffs-Product-Market-Growth-Matrix_fig1_23961314</w:t>
        </w:r>
      </w:hyperlink>
      <w:r w:rsidRPr="004B44C3">
        <w:rPr>
          <w:rFonts w:ascii="Poppins" w:eastAsia="Times New Roman" w:hAnsi="Poppins" w:cs="Poppins"/>
          <w:color w:val="222222"/>
          <w:sz w:val="24"/>
          <w:szCs w:val="24"/>
          <w:highlight w:val="white"/>
          <w:lang w:val="en-IN" w:eastAsia="en-IN"/>
        </w:rPr>
        <w:t xml:space="preserve">  [Accessed: 29 September 2023]. </w:t>
      </w:r>
    </w:p>
    <w:p w14:paraId="512CD9A1" w14:textId="77777777" w:rsidR="00935F2B" w:rsidRPr="004B44C3" w:rsidRDefault="00935F2B" w:rsidP="00935F2B">
      <w:pPr>
        <w:pBdr>
          <w:top w:val="nil"/>
          <w:left w:val="nil"/>
          <w:bottom w:val="nil"/>
          <w:right w:val="nil"/>
          <w:between w:val="nil"/>
        </w:pBdr>
        <w:spacing w:after="0" w:line="360" w:lineRule="auto"/>
        <w:jc w:val="both"/>
        <w:rPr>
          <w:rFonts w:ascii="Poppins" w:eastAsia="Times New Roman" w:hAnsi="Poppins" w:cs="Poppins"/>
          <w:color w:val="222222"/>
          <w:sz w:val="24"/>
          <w:szCs w:val="24"/>
          <w:highlight w:val="white"/>
          <w:lang w:val="en-IN" w:eastAsia="en-IN"/>
        </w:rPr>
      </w:pPr>
      <w:r w:rsidRPr="004B44C3">
        <w:rPr>
          <w:rFonts w:ascii="Poppins" w:eastAsia="Times New Roman" w:hAnsi="Poppins" w:cs="Poppins"/>
          <w:color w:val="222222"/>
          <w:sz w:val="24"/>
          <w:szCs w:val="24"/>
          <w:highlight w:val="white"/>
          <w:lang w:val="en-IN" w:eastAsia="en-IN"/>
        </w:rPr>
        <w:t xml:space="preserve">Galindo Hernández, Y., Piñeros, C.A., Roballo Romero, D.D., Castrillón Niebles, G. and Buitrago Medina, D.A., 2021. Propuesta en Supply Chain Management y Logística en la empresa </w:t>
      </w:r>
      <w:r w:rsidRPr="004B44C3">
        <w:rPr>
          <w:rFonts w:ascii="Poppins" w:eastAsia="Times New Roman" w:hAnsi="Poppins" w:cs="Poppins"/>
          <w:color w:val="222222"/>
          <w:sz w:val="24"/>
          <w:szCs w:val="24"/>
          <w:highlight w:val="white"/>
          <w:lang w:val="en-IN" w:eastAsia="en-IN"/>
        </w:rPr>
        <w:lastRenderedPageBreak/>
        <w:t>ZARA.</w:t>
      </w:r>
      <w:hyperlink r:id="rId18">
        <w:r w:rsidRPr="004B44C3">
          <w:rPr>
            <w:rFonts w:ascii="Poppins" w:eastAsia="Times New Roman" w:hAnsi="Poppins" w:cs="Poppins"/>
            <w:color w:val="1155CC"/>
            <w:sz w:val="24"/>
            <w:szCs w:val="24"/>
            <w:highlight w:val="white"/>
            <w:u w:val="single"/>
            <w:lang w:val="en-IN" w:eastAsia="en-IN"/>
          </w:rPr>
          <w:t>https://repository.unad.edu.co/bitstream/handle/10596/39406/dabuitragome.pdf?sequence=3&amp;isAllowed=y</w:t>
        </w:r>
      </w:hyperlink>
      <w:r w:rsidRPr="004B44C3">
        <w:rPr>
          <w:rFonts w:ascii="Poppins" w:eastAsia="Times New Roman" w:hAnsi="Poppins" w:cs="Poppins"/>
          <w:color w:val="222222"/>
          <w:sz w:val="24"/>
          <w:szCs w:val="24"/>
          <w:highlight w:val="white"/>
          <w:lang w:val="en-IN" w:eastAsia="en-IN"/>
        </w:rPr>
        <w:t xml:space="preserve"> </w:t>
      </w:r>
    </w:p>
    <w:p w14:paraId="40A5E92E" w14:textId="77777777" w:rsidR="00935F2B" w:rsidRPr="004B44C3" w:rsidRDefault="00935F2B" w:rsidP="00935F2B">
      <w:pPr>
        <w:pBdr>
          <w:top w:val="nil"/>
          <w:left w:val="nil"/>
          <w:bottom w:val="nil"/>
          <w:right w:val="nil"/>
          <w:between w:val="nil"/>
        </w:pBdr>
        <w:spacing w:after="240" w:line="360" w:lineRule="auto"/>
        <w:jc w:val="both"/>
        <w:rPr>
          <w:rFonts w:ascii="Poppins" w:eastAsia="Times New Roman" w:hAnsi="Poppins" w:cs="Poppins"/>
          <w:color w:val="222222"/>
          <w:sz w:val="24"/>
          <w:szCs w:val="24"/>
          <w:highlight w:val="white"/>
          <w:lang w:val="en-IN" w:eastAsia="en-IN"/>
        </w:rPr>
      </w:pPr>
      <w:r w:rsidRPr="004B44C3">
        <w:rPr>
          <w:rFonts w:ascii="Poppins" w:eastAsia="Times New Roman" w:hAnsi="Poppins" w:cs="Poppins"/>
          <w:color w:val="222222"/>
          <w:sz w:val="24"/>
          <w:szCs w:val="24"/>
          <w:highlight w:val="white"/>
          <w:lang w:val="en-IN" w:eastAsia="en-IN"/>
        </w:rPr>
        <w:t xml:space="preserve">Inditex Careers (n.d) </w:t>
      </w:r>
      <w:r w:rsidRPr="004B44C3">
        <w:rPr>
          <w:rFonts w:ascii="Poppins" w:eastAsia="Times New Roman" w:hAnsi="Poppins" w:cs="Poppins"/>
          <w:i/>
          <w:color w:val="222222"/>
          <w:sz w:val="24"/>
          <w:szCs w:val="24"/>
          <w:highlight w:val="white"/>
          <w:lang w:val="en-IN" w:eastAsia="en-IN"/>
        </w:rPr>
        <w:t>Home</w:t>
      </w:r>
      <w:r w:rsidRPr="004B44C3">
        <w:rPr>
          <w:rFonts w:ascii="Poppins" w:eastAsia="Times New Roman" w:hAnsi="Poppins" w:cs="Poppins"/>
          <w:color w:val="222222"/>
          <w:sz w:val="24"/>
          <w:szCs w:val="24"/>
          <w:highlight w:val="white"/>
          <w:lang w:val="en-IN" w:eastAsia="en-IN"/>
        </w:rPr>
        <w:t xml:space="preserve">, </w:t>
      </w:r>
      <w:r w:rsidRPr="004B44C3">
        <w:rPr>
          <w:rFonts w:ascii="Poppins" w:eastAsia="Times New Roman" w:hAnsi="Poppins" w:cs="Poppins"/>
          <w:i/>
          <w:color w:val="222222"/>
          <w:sz w:val="24"/>
          <w:szCs w:val="24"/>
          <w:highlight w:val="white"/>
          <w:lang w:val="en-IN" w:eastAsia="en-IN"/>
        </w:rPr>
        <w:t>Inditex Careers</w:t>
      </w:r>
      <w:r w:rsidRPr="004B44C3">
        <w:rPr>
          <w:rFonts w:ascii="Poppins" w:eastAsia="Times New Roman" w:hAnsi="Poppins" w:cs="Poppins"/>
          <w:color w:val="222222"/>
          <w:sz w:val="24"/>
          <w:szCs w:val="24"/>
          <w:highlight w:val="white"/>
          <w:lang w:val="en-IN" w:eastAsia="en-IN"/>
        </w:rPr>
        <w:t xml:space="preserve">. Available at: </w:t>
      </w:r>
      <w:hyperlink r:id="rId19">
        <w:r w:rsidRPr="004B44C3">
          <w:rPr>
            <w:rFonts w:ascii="Poppins" w:eastAsia="Times New Roman" w:hAnsi="Poppins" w:cs="Poppins"/>
            <w:color w:val="1155CC"/>
            <w:sz w:val="24"/>
            <w:szCs w:val="24"/>
            <w:highlight w:val="white"/>
            <w:u w:val="single"/>
            <w:lang w:val="en-IN" w:eastAsia="en-IN"/>
          </w:rPr>
          <w:t>https://www.inditexcareers.com/portalweb/en-GB/home</w:t>
        </w:r>
      </w:hyperlink>
      <w:r w:rsidRPr="004B44C3">
        <w:rPr>
          <w:rFonts w:ascii="Poppins" w:eastAsia="Times New Roman" w:hAnsi="Poppins" w:cs="Poppins"/>
          <w:color w:val="222222"/>
          <w:sz w:val="24"/>
          <w:szCs w:val="24"/>
          <w:highlight w:val="white"/>
          <w:lang w:val="en-IN" w:eastAsia="en-IN"/>
        </w:rPr>
        <w:t xml:space="preserve">  [Accessed: 29 September 2023]. </w:t>
      </w:r>
    </w:p>
    <w:p w14:paraId="37EF4E92" w14:textId="77777777" w:rsidR="00935F2B" w:rsidRPr="004B44C3" w:rsidRDefault="00935F2B" w:rsidP="00935F2B">
      <w:pPr>
        <w:pBdr>
          <w:top w:val="nil"/>
          <w:left w:val="nil"/>
          <w:bottom w:val="nil"/>
          <w:right w:val="nil"/>
          <w:between w:val="nil"/>
        </w:pBdr>
        <w:spacing w:after="0" w:line="360" w:lineRule="auto"/>
        <w:jc w:val="both"/>
        <w:rPr>
          <w:rFonts w:ascii="Poppins" w:eastAsia="Times New Roman" w:hAnsi="Poppins" w:cs="Poppins"/>
          <w:color w:val="222222"/>
          <w:sz w:val="24"/>
          <w:szCs w:val="24"/>
          <w:highlight w:val="white"/>
          <w:lang w:val="en-IN" w:eastAsia="en-IN"/>
        </w:rPr>
      </w:pPr>
      <w:r w:rsidRPr="004B44C3">
        <w:rPr>
          <w:rFonts w:ascii="Poppins" w:eastAsia="Times New Roman" w:hAnsi="Poppins" w:cs="Poppins"/>
          <w:color w:val="222222"/>
          <w:sz w:val="24"/>
          <w:szCs w:val="24"/>
          <w:highlight w:val="white"/>
          <w:lang w:val="en-IN" w:eastAsia="en-IN"/>
        </w:rPr>
        <w:t xml:space="preserve">Jha, S.K. and Veeramani, S., 2021. Sorting responsible business practices in fast fashion: a case study of Zara. </w:t>
      </w:r>
      <w:r w:rsidRPr="004B44C3">
        <w:rPr>
          <w:rFonts w:ascii="Poppins" w:eastAsia="Times New Roman" w:hAnsi="Poppins" w:cs="Poppins"/>
          <w:i/>
          <w:color w:val="222222"/>
          <w:sz w:val="24"/>
          <w:szCs w:val="24"/>
          <w:highlight w:val="white"/>
          <w:lang w:val="en-IN" w:eastAsia="en-IN"/>
        </w:rPr>
        <w:t>Journal of Management and Public Policy</w:t>
      </w:r>
      <w:r w:rsidRPr="004B44C3">
        <w:rPr>
          <w:rFonts w:ascii="Poppins" w:eastAsia="Times New Roman" w:hAnsi="Poppins" w:cs="Poppins"/>
          <w:color w:val="222222"/>
          <w:sz w:val="24"/>
          <w:szCs w:val="24"/>
          <w:highlight w:val="white"/>
          <w:lang w:val="en-IN" w:eastAsia="en-IN"/>
        </w:rPr>
        <w:t xml:space="preserve">, </w:t>
      </w:r>
      <w:r w:rsidRPr="004B44C3">
        <w:rPr>
          <w:rFonts w:ascii="Poppins" w:eastAsia="Times New Roman" w:hAnsi="Poppins" w:cs="Poppins"/>
          <w:i/>
          <w:color w:val="222222"/>
          <w:sz w:val="24"/>
          <w:szCs w:val="24"/>
          <w:highlight w:val="white"/>
          <w:lang w:val="en-IN" w:eastAsia="en-IN"/>
        </w:rPr>
        <w:t>12</w:t>
      </w:r>
      <w:r w:rsidRPr="004B44C3">
        <w:rPr>
          <w:rFonts w:ascii="Poppins" w:eastAsia="Times New Roman" w:hAnsi="Poppins" w:cs="Poppins"/>
          <w:color w:val="222222"/>
          <w:sz w:val="24"/>
          <w:szCs w:val="24"/>
          <w:highlight w:val="white"/>
          <w:lang w:val="en-IN" w:eastAsia="en-IN"/>
        </w:rPr>
        <w:t>(2), pp.54-58</w:t>
      </w:r>
      <w:hyperlink r:id="rId20" w:anchor="page=54">
        <w:r w:rsidRPr="004B44C3">
          <w:rPr>
            <w:rFonts w:ascii="Poppins" w:eastAsia="Times New Roman" w:hAnsi="Poppins" w:cs="Poppins"/>
            <w:color w:val="1155CC"/>
            <w:sz w:val="24"/>
            <w:szCs w:val="24"/>
            <w:highlight w:val="white"/>
            <w:u w:val="single"/>
            <w:lang w:val="en-IN" w:eastAsia="en-IN"/>
          </w:rPr>
          <w:t>http://jmpp.in/wp-content/uploads/2021/08/Journal-of-Management-Public-Policy-vol.-12-No.-2-June-2021.pdf#page=54</w:t>
        </w:r>
      </w:hyperlink>
      <w:r w:rsidRPr="004B44C3">
        <w:rPr>
          <w:rFonts w:ascii="Poppins" w:eastAsia="Times New Roman" w:hAnsi="Poppins" w:cs="Poppins"/>
          <w:color w:val="222222"/>
          <w:sz w:val="24"/>
          <w:szCs w:val="24"/>
          <w:highlight w:val="white"/>
          <w:lang w:val="en-IN" w:eastAsia="en-IN"/>
        </w:rPr>
        <w:t>.</w:t>
      </w:r>
    </w:p>
    <w:p w14:paraId="72A60E1A" w14:textId="77777777" w:rsidR="00935F2B" w:rsidRPr="004B44C3" w:rsidRDefault="00935F2B" w:rsidP="00935F2B">
      <w:pPr>
        <w:pBdr>
          <w:top w:val="nil"/>
          <w:left w:val="nil"/>
          <w:bottom w:val="nil"/>
          <w:right w:val="nil"/>
          <w:between w:val="nil"/>
        </w:pBdr>
        <w:spacing w:after="0" w:line="360" w:lineRule="auto"/>
        <w:jc w:val="both"/>
        <w:rPr>
          <w:rFonts w:ascii="Poppins" w:eastAsia="Times New Roman" w:hAnsi="Poppins" w:cs="Poppins"/>
          <w:color w:val="222222"/>
          <w:sz w:val="24"/>
          <w:szCs w:val="24"/>
          <w:highlight w:val="white"/>
          <w:lang w:val="en-IN" w:eastAsia="en-IN"/>
        </w:rPr>
      </w:pPr>
      <w:r w:rsidRPr="004B44C3">
        <w:rPr>
          <w:rFonts w:ascii="Poppins" w:eastAsia="Times New Roman" w:hAnsi="Poppins" w:cs="Poppins"/>
          <w:color w:val="222222"/>
          <w:sz w:val="24"/>
          <w:szCs w:val="24"/>
          <w:highlight w:val="white"/>
          <w:lang w:val="en-IN" w:eastAsia="en-IN"/>
        </w:rPr>
        <w:t>López, T., Riedler, T., Köhnen, H. and Fütterer, M., 2022. Digital value chain restructuring and labour process transformations in the fast</w:t>
      </w:r>
      <w:r w:rsidRPr="004B44C3">
        <w:rPr>
          <w:rFonts w:ascii="Times New Roman" w:eastAsia="Times New Roman" w:hAnsi="Times New Roman" w:cs="Times New Roman"/>
          <w:color w:val="222222"/>
          <w:sz w:val="24"/>
          <w:szCs w:val="24"/>
          <w:highlight w:val="white"/>
          <w:lang w:val="en-IN" w:eastAsia="en-IN"/>
        </w:rPr>
        <w:t>‐</w:t>
      </w:r>
      <w:r w:rsidRPr="004B44C3">
        <w:rPr>
          <w:rFonts w:ascii="Poppins" w:eastAsia="Times New Roman" w:hAnsi="Poppins" w:cs="Poppins"/>
          <w:color w:val="222222"/>
          <w:sz w:val="24"/>
          <w:szCs w:val="24"/>
          <w:highlight w:val="white"/>
          <w:lang w:val="en-IN" w:eastAsia="en-IN"/>
        </w:rPr>
        <w:t xml:space="preserve">fashion sector: Evidence from the value chains of Zara &amp; H&amp;M. </w:t>
      </w:r>
      <w:r w:rsidRPr="004B44C3">
        <w:rPr>
          <w:rFonts w:ascii="Poppins" w:eastAsia="Times New Roman" w:hAnsi="Poppins" w:cs="Poppins"/>
          <w:i/>
          <w:color w:val="222222"/>
          <w:sz w:val="24"/>
          <w:szCs w:val="24"/>
          <w:highlight w:val="white"/>
          <w:lang w:val="en-IN" w:eastAsia="en-IN"/>
        </w:rPr>
        <w:t>Global Networks</w:t>
      </w:r>
      <w:r w:rsidRPr="004B44C3">
        <w:rPr>
          <w:rFonts w:ascii="Poppins" w:eastAsia="Times New Roman" w:hAnsi="Poppins" w:cs="Poppins"/>
          <w:color w:val="222222"/>
          <w:sz w:val="24"/>
          <w:szCs w:val="24"/>
          <w:highlight w:val="white"/>
          <w:lang w:val="en-IN" w:eastAsia="en-IN"/>
        </w:rPr>
        <w:t xml:space="preserve">, </w:t>
      </w:r>
      <w:r w:rsidRPr="004B44C3">
        <w:rPr>
          <w:rFonts w:ascii="Poppins" w:eastAsia="Times New Roman" w:hAnsi="Poppins" w:cs="Poppins"/>
          <w:i/>
          <w:color w:val="222222"/>
          <w:sz w:val="24"/>
          <w:szCs w:val="24"/>
          <w:highlight w:val="white"/>
          <w:lang w:val="en-IN" w:eastAsia="en-IN"/>
        </w:rPr>
        <w:t>22</w:t>
      </w:r>
      <w:r w:rsidRPr="004B44C3">
        <w:rPr>
          <w:rFonts w:ascii="Poppins" w:eastAsia="Times New Roman" w:hAnsi="Poppins" w:cs="Poppins"/>
          <w:color w:val="222222"/>
          <w:sz w:val="24"/>
          <w:szCs w:val="24"/>
          <w:highlight w:val="white"/>
          <w:lang w:val="en-IN" w:eastAsia="en-IN"/>
        </w:rPr>
        <w:t>(4), pp.684-700.</w:t>
      </w:r>
      <w:hyperlink r:id="rId21">
        <w:r w:rsidRPr="004B44C3">
          <w:rPr>
            <w:rFonts w:ascii="Poppins" w:eastAsia="Times New Roman" w:hAnsi="Poppins" w:cs="Poppins"/>
            <w:color w:val="1155CC"/>
            <w:sz w:val="24"/>
            <w:szCs w:val="24"/>
            <w:highlight w:val="white"/>
            <w:u w:val="single"/>
            <w:lang w:val="en-IN" w:eastAsia="en-IN"/>
          </w:rPr>
          <w:t>https://onlinelibrary.wiley.com/doi/pdf/10.1111/glob.12353</w:t>
        </w:r>
      </w:hyperlink>
      <w:r w:rsidRPr="004B44C3">
        <w:rPr>
          <w:rFonts w:ascii="Poppins" w:eastAsia="Times New Roman" w:hAnsi="Poppins" w:cs="Poppins"/>
          <w:color w:val="222222"/>
          <w:sz w:val="24"/>
          <w:szCs w:val="24"/>
          <w:highlight w:val="white"/>
          <w:lang w:val="en-IN" w:eastAsia="en-IN"/>
        </w:rPr>
        <w:t xml:space="preserve"> </w:t>
      </w:r>
    </w:p>
    <w:p w14:paraId="6777FE31" w14:textId="77777777" w:rsidR="00935F2B" w:rsidRPr="004B44C3" w:rsidRDefault="00935F2B" w:rsidP="00935F2B">
      <w:pPr>
        <w:pBdr>
          <w:top w:val="nil"/>
          <w:left w:val="nil"/>
          <w:bottom w:val="nil"/>
          <w:right w:val="nil"/>
          <w:between w:val="nil"/>
        </w:pBdr>
        <w:spacing w:after="240" w:line="360" w:lineRule="auto"/>
        <w:jc w:val="both"/>
        <w:rPr>
          <w:rFonts w:ascii="Poppins" w:eastAsia="Times New Roman" w:hAnsi="Poppins" w:cs="Poppins"/>
          <w:color w:val="222222"/>
          <w:sz w:val="24"/>
          <w:szCs w:val="24"/>
          <w:highlight w:val="white"/>
          <w:lang w:val="en-IN" w:eastAsia="en-IN"/>
        </w:rPr>
      </w:pPr>
      <w:r w:rsidRPr="004B44C3">
        <w:rPr>
          <w:rFonts w:ascii="Poppins" w:eastAsia="Times New Roman" w:hAnsi="Poppins" w:cs="Poppins"/>
          <w:color w:val="222222"/>
          <w:sz w:val="24"/>
          <w:szCs w:val="24"/>
          <w:highlight w:val="white"/>
          <w:lang w:val="en-IN" w:eastAsia="en-IN"/>
        </w:rPr>
        <w:t>Perry, P. and Wood, S., 2019. Exploring the international fashion supply chain and corporate social responsibility: Cost, responsiveness and ethical implications. Logistics and retail management, pp.1-26.</w:t>
      </w:r>
      <w:hyperlink r:id="rId22">
        <w:r w:rsidRPr="004B44C3">
          <w:rPr>
            <w:rFonts w:ascii="Poppins" w:eastAsia="Times New Roman" w:hAnsi="Poppins" w:cs="Poppins"/>
            <w:color w:val="1155CC"/>
            <w:sz w:val="24"/>
            <w:szCs w:val="24"/>
            <w:highlight w:val="white"/>
            <w:u w:val="single"/>
            <w:lang w:val="en-IN" w:eastAsia="en-IN"/>
          </w:rPr>
          <w:t>https://openresearch.surrey.ac.uk/view/delivery/44SUR_INST/12139755110002346/13140600850002346</w:t>
        </w:r>
      </w:hyperlink>
      <w:r w:rsidRPr="004B44C3">
        <w:rPr>
          <w:rFonts w:ascii="Poppins" w:eastAsia="Times New Roman" w:hAnsi="Poppins" w:cs="Poppins"/>
          <w:color w:val="222222"/>
          <w:sz w:val="24"/>
          <w:szCs w:val="24"/>
          <w:highlight w:val="white"/>
          <w:lang w:val="en-IN" w:eastAsia="en-IN"/>
        </w:rPr>
        <w:t xml:space="preserve"> </w:t>
      </w:r>
    </w:p>
    <w:p w14:paraId="015F9CA9" w14:textId="77777777" w:rsidR="00935F2B" w:rsidRPr="004B44C3" w:rsidRDefault="00935F2B" w:rsidP="00935F2B">
      <w:pPr>
        <w:spacing w:after="240" w:line="360" w:lineRule="auto"/>
        <w:jc w:val="both"/>
        <w:rPr>
          <w:rFonts w:ascii="Poppins" w:eastAsia="Times New Roman" w:hAnsi="Poppins" w:cs="Poppins"/>
          <w:color w:val="222222"/>
          <w:sz w:val="24"/>
          <w:szCs w:val="24"/>
          <w:highlight w:val="white"/>
          <w:lang w:val="en-IN" w:eastAsia="en-IN"/>
        </w:rPr>
      </w:pPr>
      <w:r w:rsidRPr="004B44C3">
        <w:rPr>
          <w:rFonts w:ascii="Poppins" w:eastAsia="Times New Roman" w:hAnsi="Poppins" w:cs="Poppins"/>
          <w:color w:val="222222"/>
          <w:sz w:val="24"/>
          <w:szCs w:val="24"/>
          <w:highlight w:val="white"/>
          <w:lang w:val="en-IN" w:eastAsia="en-IN"/>
        </w:rPr>
        <w:t xml:space="preserve">Piscine 2022. </w:t>
      </w:r>
      <w:r w:rsidRPr="004B44C3">
        <w:rPr>
          <w:rFonts w:ascii="Poppins" w:eastAsia="Times New Roman" w:hAnsi="Poppins" w:cs="Poppins"/>
          <w:i/>
          <w:color w:val="222222"/>
          <w:sz w:val="24"/>
          <w:szCs w:val="24"/>
          <w:highlight w:val="white"/>
          <w:lang w:val="en-IN" w:eastAsia="en-IN"/>
        </w:rPr>
        <w:t>Porter five forces model and analysis to analyze your businesses</w:t>
      </w:r>
      <w:r w:rsidRPr="004B44C3">
        <w:rPr>
          <w:rFonts w:ascii="Poppins" w:eastAsia="Times New Roman" w:hAnsi="Poppins" w:cs="Poppins"/>
          <w:color w:val="222222"/>
          <w:sz w:val="24"/>
          <w:szCs w:val="24"/>
          <w:highlight w:val="white"/>
          <w:lang w:val="en-IN" w:eastAsia="en-IN"/>
        </w:rPr>
        <w:t xml:space="preserve">, </w:t>
      </w:r>
      <w:r w:rsidRPr="004B44C3">
        <w:rPr>
          <w:rFonts w:ascii="Poppins" w:eastAsia="Times New Roman" w:hAnsi="Poppins" w:cs="Poppins"/>
          <w:i/>
          <w:color w:val="222222"/>
          <w:sz w:val="24"/>
          <w:szCs w:val="24"/>
          <w:highlight w:val="white"/>
          <w:lang w:val="en-IN" w:eastAsia="en-IN"/>
        </w:rPr>
        <w:t>iStock</w:t>
      </w:r>
      <w:r w:rsidRPr="004B44C3">
        <w:rPr>
          <w:rFonts w:ascii="Poppins" w:eastAsia="Times New Roman" w:hAnsi="Poppins" w:cs="Poppins"/>
          <w:color w:val="222222"/>
          <w:sz w:val="24"/>
          <w:szCs w:val="24"/>
          <w:highlight w:val="white"/>
          <w:lang w:val="en-IN" w:eastAsia="en-IN"/>
        </w:rPr>
        <w:t xml:space="preserve">. Available at: </w:t>
      </w:r>
      <w:hyperlink r:id="rId23">
        <w:r w:rsidRPr="004B44C3">
          <w:rPr>
            <w:rFonts w:ascii="Poppins" w:eastAsia="Times New Roman" w:hAnsi="Poppins" w:cs="Poppins"/>
            <w:color w:val="1155CC"/>
            <w:sz w:val="24"/>
            <w:szCs w:val="24"/>
            <w:highlight w:val="white"/>
            <w:u w:val="single"/>
            <w:lang w:val="en-IN" w:eastAsia="en-IN"/>
          </w:rPr>
          <w:t>https://www.istockphoto.com/vector/porter-five-forces-model-and-analysis-to-analyze-your-businesses-gm1399737298-453520514?phrase=Porter%2BFive%2BForces%2BAnalysis</w:t>
        </w:r>
      </w:hyperlink>
      <w:r w:rsidRPr="004B44C3">
        <w:rPr>
          <w:rFonts w:ascii="Poppins" w:eastAsia="Times New Roman" w:hAnsi="Poppins" w:cs="Poppins"/>
          <w:color w:val="222222"/>
          <w:sz w:val="24"/>
          <w:szCs w:val="24"/>
          <w:highlight w:val="white"/>
          <w:lang w:val="en-IN" w:eastAsia="en-IN"/>
        </w:rPr>
        <w:t xml:space="preserve"> [Accessed: 30 September 2023]. </w:t>
      </w:r>
    </w:p>
    <w:p w14:paraId="4C09A05D" w14:textId="77777777" w:rsidR="00935F2B" w:rsidRPr="004B44C3" w:rsidRDefault="00935F2B" w:rsidP="00935F2B">
      <w:pPr>
        <w:pBdr>
          <w:top w:val="nil"/>
          <w:left w:val="nil"/>
          <w:bottom w:val="nil"/>
          <w:right w:val="nil"/>
          <w:between w:val="nil"/>
        </w:pBdr>
        <w:spacing w:after="0" w:line="360" w:lineRule="auto"/>
        <w:jc w:val="both"/>
        <w:rPr>
          <w:rFonts w:ascii="Poppins" w:eastAsia="Times New Roman" w:hAnsi="Poppins" w:cs="Poppins"/>
          <w:color w:val="222222"/>
          <w:sz w:val="24"/>
          <w:szCs w:val="24"/>
          <w:highlight w:val="white"/>
          <w:lang w:val="en-IN" w:eastAsia="en-IN"/>
        </w:rPr>
      </w:pPr>
      <w:r w:rsidRPr="004B44C3">
        <w:rPr>
          <w:rFonts w:ascii="Poppins" w:eastAsia="Times New Roman" w:hAnsi="Poppins" w:cs="Poppins"/>
          <w:color w:val="222222"/>
          <w:sz w:val="24"/>
          <w:szCs w:val="24"/>
          <w:highlight w:val="white"/>
          <w:lang w:val="en-IN" w:eastAsia="en-IN"/>
        </w:rPr>
        <w:lastRenderedPageBreak/>
        <w:t xml:space="preserve">Roederer, C. and Mayrhofer, U., 2021. </w:t>
      </w:r>
      <w:r w:rsidRPr="004B44C3">
        <w:rPr>
          <w:rFonts w:ascii="Poppins" w:eastAsia="Times New Roman" w:hAnsi="Poppins" w:cs="Poppins"/>
          <w:i/>
          <w:color w:val="222222"/>
          <w:sz w:val="24"/>
          <w:szCs w:val="24"/>
          <w:highlight w:val="white"/>
          <w:lang w:val="en-IN" w:eastAsia="en-IN"/>
        </w:rPr>
        <w:t>Zara: Managing the global supply chain successfully</w:t>
      </w:r>
      <w:r w:rsidRPr="004B44C3">
        <w:rPr>
          <w:rFonts w:ascii="Poppins" w:eastAsia="Times New Roman" w:hAnsi="Poppins" w:cs="Poppins"/>
          <w:color w:val="222222"/>
          <w:sz w:val="24"/>
          <w:szCs w:val="24"/>
          <w:highlight w:val="white"/>
          <w:lang w:val="en-IN" w:eastAsia="en-IN"/>
        </w:rPr>
        <w:t xml:space="preserve"> (No. halshs-03083454).</w:t>
      </w:r>
      <w:hyperlink r:id="rId24">
        <w:r w:rsidRPr="004B44C3">
          <w:rPr>
            <w:rFonts w:ascii="Poppins" w:eastAsia="Times New Roman" w:hAnsi="Poppins" w:cs="Poppins"/>
            <w:color w:val="1155CC"/>
            <w:sz w:val="24"/>
            <w:szCs w:val="24"/>
            <w:highlight w:val="white"/>
            <w:u w:val="single"/>
            <w:lang w:val="en-IN" w:eastAsia="en-IN"/>
          </w:rPr>
          <w:t>https://ideas.repec.org/p/hal/journl/halshs-03083454.html</w:t>
        </w:r>
      </w:hyperlink>
      <w:r w:rsidRPr="004B44C3">
        <w:rPr>
          <w:rFonts w:ascii="Poppins" w:eastAsia="Times New Roman" w:hAnsi="Poppins" w:cs="Poppins"/>
          <w:color w:val="222222"/>
          <w:sz w:val="24"/>
          <w:szCs w:val="24"/>
          <w:highlight w:val="white"/>
          <w:lang w:val="en-IN" w:eastAsia="en-IN"/>
        </w:rPr>
        <w:t xml:space="preserve"> </w:t>
      </w:r>
    </w:p>
    <w:p w14:paraId="2859E6A1" w14:textId="77777777" w:rsidR="00935F2B" w:rsidRPr="004B44C3" w:rsidRDefault="00935F2B" w:rsidP="00935F2B">
      <w:pPr>
        <w:pBdr>
          <w:top w:val="nil"/>
          <w:left w:val="nil"/>
          <w:bottom w:val="nil"/>
          <w:right w:val="nil"/>
          <w:between w:val="nil"/>
        </w:pBdr>
        <w:spacing w:after="0" w:line="360" w:lineRule="auto"/>
        <w:jc w:val="both"/>
        <w:rPr>
          <w:rFonts w:ascii="Poppins" w:eastAsia="Times New Roman" w:hAnsi="Poppins" w:cs="Poppins"/>
          <w:color w:val="222222"/>
          <w:sz w:val="24"/>
          <w:szCs w:val="24"/>
          <w:highlight w:val="white"/>
          <w:lang w:val="en-IN" w:eastAsia="en-IN"/>
        </w:rPr>
      </w:pPr>
      <w:r w:rsidRPr="004B44C3">
        <w:rPr>
          <w:rFonts w:ascii="Poppins" w:eastAsia="Times New Roman" w:hAnsi="Poppins" w:cs="Poppins"/>
          <w:color w:val="222222"/>
          <w:sz w:val="24"/>
          <w:szCs w:val="24"/>
          <w:highlight w:val="white"/>
          <w:lang w:val="en-IN" w:eastAsia="en-IN"/>
        </w:rPr>
        <w:t>Rostang, O., Losman, B. and Zethraeus, A., 2023. Mind the gap (s).</w:t>
      </w:r>
      <w:hyperlink r:id="rId25">
        <w:r w:rsidRPr="004B44C3">
          <w:rPr>
            <w:rFonts w:ascii="Poppins" w:eastAsia="Times New Roman" w:hAnsi="Poppins" w:cs="Poppins"/>
            <w:color w:val="1155CC"/>
            <w:sz w:val="24"/>
            <w:szCs w:val="24"/>
            <w:highlight w:val="white"/>
            <w:u w:val="single"/>
            <w:lang w:val="en-IN" w:eastAsia="en-IN"/>
          </w:rPr>
          <w:t>https://www.diva-portal.org/smash/get/diva2:1779462/FULLTEXT01.pdf</w:t>
        </w:r>
      </w:hyperlink>
      <w:r w:rsidRPr="004B44C3">
        <w:rPr>
          <w:rFonts w:ascii="Poppins" w:eastAsia="Times New Roman" w:hAnsi="Poppins" w:cs="Poppins"/>
          <w:color w:val="222222"/>
          <w:sz w:val="24"/>
          <w:szCs w:val="24"/>
          <w:highlight w:val="white"/>
          <w:lang w:val="en-IN" w:eastAsia="en-IN"/>
        </w:rPr>
        <w:t xml:space="preserve"> </w:t>
      </w:r>
    </w:p>
    <w:p w14:paraId="1BF18170" w14:textId="77777777" w:rsidR="00935F2B" w:rsidRPr="004B44C3" w:rsidRDefault="00935F2B" w:rsidP="00935F2B">
      <w:pPr>
        <w:pBdr>
          <w:top w:val="nil"/>
          <w:left w:val="nil"/>
          <w:bottom w:val="nil"/>
          <w:right w:val="nil"/>
          <w:between w:val="nil"/>
        </w:pBdr>
        <w:spacing w:after="0" w:line="360" w:lineRule="auto"/>
        <w:jc w:val="both"/>
        <w:rPr>
          <w:rFonts w:ascii="Poppins" w:eastAsia="Times New Roman" w:hAnsi="Poppins" w:cs="Poppins"/>
          <w:color w:val="222222"/>
          <w:sz w:val="24"/>
          <w:szCs w:val="24"/>
          <w:highlight w:val="white"/>
          <w:lang w:val="en-IN" w:eastAsia="en-IN"/>
        </w:rPr>
      </w:pPr>
      <w:r w:rsidRPr="004B44C3">
        <w:rPr>
          <w:rFonts w:ascii="Poppins" w:eastAsia="Times New Roman" w:hAnsi="Poppins" w:cs="Poppins"/>
          <w:color w:val="222222"/>
          <w:sz w:val="24"/>
          <w:szCs w:val="24"/>
          <w:highlight w:val="white"/>
          <w:lang w:val="en-IN" w:eastAsia="en-IN"/>
        </w:rPr>
        <w:t xml:space="preserve">Sanders, N.R., 2020. </w:t>
      </w:r>
      <w:r w:rsidRPr="004B44C3">
        <w:rPr>
          <w:rFonts w:ascii="Poppins" w:eastAsia="Times New Roman" w:hAnsi="Poppins" w:cs="Poppins"/>
          <w:i/>
          <w:color w:val="222222"/>
          <w:sz w:val="24"/>
          <w:szCs w:val="24"/>
          <w:highlight w:val="white"/>
          <w:lang w:val="en-IN" w:eastAsia="en-IN"/>
        </w:rPr>
        <w:t>Supply chain management: A global perspective</w:t>
      </w:r>
      <w:r w:rsidRPr="004B44C3">
        <w:rPr>
          <w:rFonts w:ascii="Poppins" w:eastAsia="Times New Roman" w:hAnsi="Poppins" w:cs="Poppins"/>
          <w:color w:val="222222"/>
          <w:sz w:val="24"/>
          <w:szCs w:val="24"/>
          <w:highlight w:val="white"/>
          <w:lang w:val="en-IN" w:eastAsia="en-IN"/>
        </w:rPr>
        <w:t>. John Wiley &amp; Sons.</w:t>
      </w:r>
      <w:hyperlink r:id="rId26" w:anchor="v=onepage&amp;q&amp;f=false">
        <w:r w:rsidRPr="004B44C3">
          <w:rPr>
            <w:rFonts w:ascii="Poppins" w:eastAsia="Times New Roman" w:hAnsi="Poppins" w:cs="Poppins"/>
            <w:color w:val="1155CC"/>
            <w:sz w:val="24"/>
            <w:szCs w:val="24"/>
            <w:highlight w:val="white"/>
            <w:u w:val="single"/>
            <w:lang w:val="en-IN" w:eastAsia="en-IN"/>
          </w:rPr>
          <w:t>https://books.google.co.in/books?hl=en&amp;lr=&amp;id=6700EAAAQBAJ&amp;oi=fnd&amp;pg=PA1&amp;dq=Sanders,+N.R.,+2020.+Supply+chain+management:+A+global+perspective.+John+Wiley+%26+Sons.&amp;ots=q4OJmlWMCx&amp;sig=Fe6uiPzxYoeUd_eFTB6t8zbFWLQ&amp;redir_esc=y#v=onepage&amp;q&amp;f=false</w:t>
        </w:r>
      </w:hyperlink>
      <w:r w:rsidRPr="004B44C3">
        <w:rPr>
          <w:rFonts w:ascii="Poppins" w:eastAsia="Times New Roman" w:hAnsi="Poppins" w:cs="Poppins"/>
          <w:color w:val="222222"/>
          <w:sz w:val="24"/>
          <w:szCs w:val="24"/>
          <w:highlight w:val="white"/>
          <w:lang w:val="en-IN" w:eastAsia="en-IN"/>
        </w:rPr>
        <w:t xml:space="preserve"> </w:t>
      </w:r>
    </w:p>
    <w:p w14:paraId="1AFF5C17" w14:textId="77777777" w:rsidR="00935F2B" w:rsidRPr="004B44C3" w:rsidRDefault="00935F2B" w:rsidP="00935F2B">
      <w:pPr>
        <w:pBdr>
          <w:top w:val="nil"/>
          <w:left w:val="nil"/>
          <w:bottom w:val="nil"/>
          <w:right w:val="nil"/>
          <w:between w:val="nil"/>
        </w:pBdr>
        <w:spacing w:after="240" w:line="360" w:lineRule="auto"/>
        <w:jc w:val="both"/>
        <w:rPr>
          <w:rFonts w:ascii="Poppins" w:eastAsia="Times New Roman" w:hAnsi="Poppins" w:cs="Poppins"/>
          <w:color w:val="222222"/>
          <w:sz w:val="24"/>
          <w:szCs w:val="24"/>
          <w:highlight w:val="white"/>
          <w:lang w:val="en-IN" w:eastAsia="en-IN"/>
        </w:rPr>
      </w:pPr>
      <w:r w:rsidRPr="004B44C3">
        <w:rPr>
          <w:rFonts w:ascii="Poppins" w:eastAsia="Times New Roman" w:hAnsi="Poppins" w:cs="Poppins"/>
          <w:color w:val="222222"/>
          <w:sz w:val="24"/>
          <w:szCs w:val="24"/>
          <w:highlight w:val="white"/>
          <w:lang w:val="en-IN" w:eastAsia="en-IN"/>
        </w:rPr>
        <w:t>Song, X., 2021. Research on Cost Control of Enterprise Supply Chain——Taking ZARA as anExampl.</w:t>
      </w:r>
      <w:hyperlink r:id="rId27">
        <w:r w:rsidRPr="004B44C3">
          <w:rPr>
            <w:rFonts w:ascii="Poppins" w:eastAsia="Times New Roman" w:hAnsi="Poppins" w:cs="Poppins"/>
            <w:color w:val="1155CC"/>
            <w:sz w:val="24"/>
            <w:szCs w:val="24"/>
            <w:highlight w:val="white"/>
            <w:u w:val="single"/>
            <w:lang w:val="en-IN" w:eastAsia="en-IN"/>
          </w:rPr>
          <w:t>https://webofproceedings.org/proceedings_series/ECOM/IEMB%202021/Y0314.pdf</w:t>
        </w:r>
      </w:hyperlink>
      <w:r w:rsidRPr="004B44C3">
        <w:rPr>
          <w:rFonts w:ascii="Poppins" w:eastAsia="Times New Roman" w:hAnsi="Poppins" w:cs="Poppins"/>
          <w:color w:val="222222"/>
          <w:sz w:val="24"/>
          <w:szCs w:val="24"/>
          <w:highlight w:val="white"/>
          <w:lang w:val="en-IN" w:eastAsia="en-IN"/>
        </w:rPr>
        <w:t xml:space="preserve"> </w:t>
      </w:r>
    </w:p>
    <w:p w14:paraId="517C8CE3" w14:textId="77777777" w:rsidR="00935F2B" w:rsidRPr="004B44C3" w:rsidRDefault="00935F2B" w:rsidP="00935F2B">
      <w:pPr>
        <w:spacing w:line="360" w:lineRule="auto"/>
        <w:jc w:val="both"/>
        <w:rPr>
          <w:rFonts w:ascii="Poppins" w:hAnsi="Poppins" w:cs="Poppins"/>
          <w:b/>
        </w:rPr>
      </w:pPr>
    </w:p>
    <w:p w14:paraId="3235B296" w14:textId="77777777" w:rsidR="00D92FD2" w:rsidRPr="004B44C3" w:rsidRDefault="00D92FD2" w:rsidP="00935F2B">
      <w:pPr>
        <w:spacing w:line="360" w:lineRule="auto"/>
        <w:jc w:val="both"/>
        <w:rPr>
          <w:rFonts w:ascii="Poppins" w:hAnsi="Poppins" w:cs="Poppins"/>
          <w:b/>
        </w:rPr>
      </w:pPr>
    </w:p>
    <w:p w14:paraId="51110154" w14:textId="77777777" w:rsidR="00D92FD2" w:rsidRPr="004B44C3" w:rsidRDefault="00D92FD2" w:rsidP="00935F2B">
      <w:pPr>
        <w:spacing w:line="360" w:lineRule="auto"/>
        <w:jc w:val="both"/>
        <w:rPr>
          <w:rFonts w:ascii="Poppins" w:hAnsi="Poppins" w:cs="Poppins"/>
          <w:b/>
        </w:rPr>
      </w:pPr>
    </w:p>
    <w:p w14:paraId="146CCF61" w14:textId="77777777" w:rsidR="00D92FD2" w:rsidRPr="004B44C3" w:rsidRDefault="00D92FD2" w:rsidP="00935F2B">
      <w:pPr>
        <w:spacing w:line="360" w:lineRule="auto"/>
        <w:jc w:val="both"/>
        <w:rPr>
          <w:rFonts w:ascii="Poppins" w:hAnsi="Poppins" w:cs="Poppins"/>
          <w:b/>
        </w:rPr>
      </w:pPr>
    </w:p>
    <w:sectPr w:rsidR="00D92FD2" w:rsidRPr="004B44C3">
      <w:headerReference w:type="default" r:id="rId2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67D19F" w14:textId="77777777" w:rsidR="00CB3EE3" w:rsidRDefault="00CB3EE3" w:rsidP="00935F2B">
      <w:pPr>
        <w:spacing w:after="0" w:line="240" w:lineRule="auto"/>
      </w:pPr>
      <w:r>
        <w:separator/>
      </w:r>
    </w:p>
  </w:endnote>
  <w:endnote w:type="continuationSeparator" w:id="0">
    <w:p w14:paraId="6A36469A" w14:textId="77777777" w:rsidR="00CB3EE3" w:rsidRDefault="00CB3EE3" w:rsidP="00935F2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Poppins">
    <w:panose1 w:val="00000500000000000000"/>
    <w:charset w:val="00"/>
    <w:family w:val="auto"/>
    <w:pitch w:val="variable"/>
    <w:sig w:usb0="00008007" w:usb1="00000000" w:usb2="00000000" w:usb3="00000000" w:csb0="00000093"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0A629C" w14:textId="77777777" w:rsidR="00CB3EE3" w:rsidRDefault="00CB3EE3" w:rsidP="00935F2B">
      <w:pPr>
        <w:spacing w:after="0" w:line="240" w:lineRule="auto"/>
      </w:pPr>
      <w:r>
        <w:separator/>
      </w:r>
    </w:p>
  </w:footnote>
  <w:footnote w:type="continuationSeparator" w:id="0">
    <w:p w14:paraId="1E0AA6EA" w14:textId="77777777" w:rsidR="00CB3EE3" w:rsidRDefault="00CB3EE3" w:rsidP="00935F2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11339765"/>
      <w:docPartObj>
        <w:docPartGallery w:val="Page Numbers (Top of Page)"/>
        <w:docPartUnique/>
      </w:docPartObj>
    </w:sdtPr>
    <w:sdtEndPr>
      <w:rPr>
        <w:noProof/>
      </w:rPr>
    </w:sdtEndPr>
    <w:sdtContent>
      <w:p w14:paraId="24C7101D" w14:textId="77777777" w:rsidR="00935F2B" w:rsidRDefault="00935F2B">
        <w:pPr>
          <w:pStyle w:val="Header"/>
          <w:jc w:val="right"/>
        </w:pPr>
        <w:r>
          <w:fldChar w:fldCharType="begin"/>
        </w:r>
        <w:r>
          <w:instrText xml:space="preserve"> PAGE   \* MERGEFORMAT </w:instrText>
        </w:r>
        <w:r>
          <w:fldChar w:fldCharType="separate"/>
        </w:r>
        <w:r w:rsidR="005271B2">
          <w:rPr>
            <w:noProof/>
          </w:rPr>
          <w:t>2</w:t>
        </w:r>
        <w:r>
          <w:rPr>
            <w:noProof/>
          </w:rPr>
          <w:fldChar w:fldCharType="end"/>
        </w:r>
      </w:p>
    </w:sdtContent>
  </w:sdt>
  <w:p w14:paraId="03C1FEA2" w14:textId="77777777" w:rsidR="00935F2B" w:rsidRDefault="00935F2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8EE484A"/>
    <w:multiLevelType w:val="multilevel"/>
    <w:tmpl w:val="1298A2B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4F4D7199"/>
    <w:multiLevelType w:val="multilevel"/>
    <w:tmpl w:val="7DBAB1C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77136EC7"/>
    <w:multiLevelType w:val="multilevel"/>
    <w:tmpl w:val="2FB482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7EAA14E2"/>
    <w:multiLevelType w:val="multilevel"/>
    <w:tmpl w:val="A732AA8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7F233B8F"/>
    <w:multiLevelType w:val="hybridMultilevel"/>
    <w:tmpl w:val="9E84947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48913250">
    <w:abstractNumId w:val="4"/>
  </w:num>
  <w:num w:numId="2" w16cid:durableId="314341283">
    <w:abstractNumId w:val="1"/>
  </w:num>
  <w:num w:numId="3" w16cid:durableId="1389453909">
    <w:abstractNumId w:val="3"/>
  </w:num>
  <w:num w:numId="4" w16cid:durableId="730544745">
    <w:abstractNumId w:val="2"/>
  </w:num>
  <w:num w:numId="5" w16cid:durableId="175100200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92FD2"/>
    <w:rsid w:val="0003646A"/>
    <w:rsid w:val="0003654A"/>
    <w:rsid w:val="000405E9"/>
    <w:rsid w:val="00063682"/>
    <w:rsid w:val="001945D2"/>
    <w:rsid w:val="001A67A9"/>
    <w:rsid w:val="001B7340"/>
    <w:rsid w:val="0022605A"/>
    <w:rsid w:val="00241CAF"/>
    <w:rsid w:val="002947EA"/>
    <w:rsid w:val="00294D33"/>
    <w:rsid w:val="002A17F2"/>
    <w:rsid w:val="002F0A46"/>
    <w:rsid w:val="00317EE3"/>
    <w:rsid w:val="00360FC4"/>
    <w:rsid w:val="00363ED4"/>
    <w:rsid w:val="0037632C"/>
    <w:rsid w:val="004946D1"/>
    <w:rsid w:val="004B44C3"/>
    <w:rsid w:val="005271B2"/>
    <w:rsid w:val="005859AE"/>
    <w:rsid w:val="005C11BE"/>
    <w:rsid w:val="005D0D94"/>
    <w:rsid w:val="006D3F38"/>
    <w:rsid w:val="00747F65"/>
    <w:rsid w:val="00804C1E"/>
    <w:rsid w:val="00910374"/>
    <w:rsid w:val="00935F2B"/>
    <w:rsid w:val="0097506B"/>
    <w:rsid w:val="009F01A5"/>
    <w:rsid w:val="009F08D0"/>
    <w:rsid w:val="00AD14CD"/>
    <w:rsid w:val="00AD168A"/>
    <w:rsid w:val="00C54174"/>
    <w:rsid w:val="00C758B6"/>
    <w:rsid w:val="00C77558"/>
    <w:rsid w:val="00CB3EE3"/>
    <w:rsid w:val="00CC5674"/>
    <w:rsid w:val="00D117E4"/>
    <w:rsid w:val="00D80753"/>
    <w:rsid w:val="00D92FD2"/>
    <w:rsid w:val="00E80ADF"/>
    <w:rsid w:val="00FD6F6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142CE9F"/>
  <w15:chartTrackingRefBased/>
  <w15:docId w15:val="{E1CF9AB9-182D-4C15-A34E-F29625A274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35F2B"/>
    <w:pPr>
      <w:keepNext/>
      <w:keepLines/>
      <w:spacing w:before="240" w:after="0"/>
      <w:outlineLvl w:val="0"/>
    </w:pPr>
    <w:rPr>
      <w:rFonts w:ascii="Times New Roman" w:eastAsiaTheme="majorEastAsia" w:hAnsi="Times New Roman" w:cstheme="majorBidi"/>
      <w:b/>
      <w:color w:val="000000" w:themeColor="text1"/>
      <w:sz w:val="24"/>
      <w:szCs w:val="32"/>
    </w:rPr>
  </w:style>
  <w:style w:type="paragraph" w:styleId="Heading2">
    <w:name w:val="heading 2"/>
    <w:basedOn w:val="Normal"/>
    <w:next w:val="Normal"/>
    <w:link w:val="Heading2Char"/>
    <w:uiPriority w:val="9"/>
    <w:unhideWhenUsed/>
    <w:qFormat/>
    <w:rsid w:val="00935F2B"/>
    <w:pPr>
      <w:keepNext/>
      <w:keepLines/>
      <w:spacing w:before="40" w:after="0"/>
      <w:outlineLvl w:val="1"/>
    </w:pPr>
    <w:rPr>
      <w:rFonts w:ascii="Times New Roman" w:eastAsiaTheme="majorEastAsia" w:hAnsi="Times New Roman" w:cstheme="majorBidi"/>
      <w:b/>
      <w:i/>
      <w:color w:val="000000" w:themeColor="text1"/>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92FD2"/>
    <w:pPr>
      <w:ind w:left="720"/>
      <w:contextualSpacing/>
    </w:pPr>
  </w:style>
  <w:style w:type="table" w:styleId="TableGrid">
    <w:name w:val="Table Grid"/>
    <w:basedOn w:val="TableNormal"/>
    <w:uiPriority w:val="39"/>
    <w:rsid w:val="00D8075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935F2B"/>
    <w:rPr>
      <w:rFonts w:ascii="Times New Roman" w:eastAsiaTheme="majorEastAsia" w:hAnsi="Times New Roman" w:cstheme="majorBidi"/>
      <w:b/>
      <w:color w:val="000000" w:themeColor="text1"/>
      <w:sz w:val="24"/>
      <w:szCs w:val="32"/>
    </w:rPr>
  </w:style>
  <w:style w:type="character" w:customStyle="1" w:styleId="Heading2Char">
    <w:name w:val="Heading 2 Char"/>
    <w:basedOn w:val="DefaultParagraphFont"/>
    <w:link w:val="Heading2"/>
    <w:uiPriority w:val="9"/>
    <w:rsid w:val="00935F2B"/>
    <w:rPr>
      <w:rFonts w:ascii="Times New Roman" w:eastAsiaTheme="majorEastAsia" w:hAnsi="Times New Roman" w:cstheme="majorBidi"/>
      <w:b/>
      <w:i/>
      <w:color w:val="000000" w:themeColor="text1"/>
      <w:sz w:val="24"/>
      <w:szCs w:val="26"/>
    </w:rPr>
  </w:style>
  <w:style w:type="paragraph" w:styleId="TOCHeading">
    <w:name w:val="TOC Heading"/>
    <w:basedOn w:val="Heading1"/>
    <w:next w:val="Normal"/>
    <w:uiPriority w:val="39"/>
    <w:unhideWhenUsed/>
    <w:qFormat/>
    <w:rsid w:val="00935F2B"/>
    <w:pPr>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935F2B"/>
    <w:pPr>
      <w:spacing w:after="100"/>
    </w:pPr>
  </w:style>
  <w:style w:type="paragraph" w:styleId="TOC2">
    <w:name w:val="toc 2"/>
    <w:basedOn w:val="Normal"/>
    <w:next w:val="Normal"/>
    <w:autoRedefine/>
    <w:uiPriority w:val="39"/>
    <w:unhideWhenUsed/>
    <w:rsid w:val="00935F2B"/>
    <w:pPr>
      <w:spacing w:after="100"/>
      <w:ind w:left="220"/>
    </w:pPr>
  </w:style>
  <w:style w:type="character" w:styleId="Hyperlink">
    <w:name w:val="Hyperlink"/>
    <w:basedOn w:val="DefaultParagraphFont"/>
    <w:uiPriority w:val="99"/>
    <w:unhideWhenUsed/>
    <w:rsid w:val="00935F2B"/>
    <w:rPr>
      <w:color w:val="0563C1" w:themeColor="hyperlink"/>
      <w:u w:val="single"/>
    </w:rPr>
  </w:style>
  <w:style w:type="paragraph" w:styleId="Header">
    <w:name w:val="header"/>
    <w:basedOn w:val="Normal"/>
    <w:link w:val="HeaderChar"/>
    <w:uiPriority w:val="99"/>
    <w:unhideWhenUsed/>
    <w:rsid w:val="00935F2B"/>
    <w:pPr>
      <w:tabs>
        <w:tab w:val="center" w:pos="4680"/>
        <w:tab w:val="right" w:pos="9360"/>
      </w:tabs>
      <w:spacing w:after="0" w:line="240" w:lineRule="auto"/>
    </w:pPr>
  </w:style>
  <w:style w:type="character" w:customStyle="1" w:styleId="HeaderChar">
    <w:name w:val="Header Char"/>
    <w:basedOn w:val="DefaultParagraphFont"/>
    <w:link w:val="Header"/>
    <w:uiPriority w:val="99"/>
    <w:rsid w:val="00935F2B"/>
  </w:style>
  <w:style w:type="paragraph" w:styleId="Footer">
    <w:name w:val="footer"/>
    <w:basedOn w:val="Normal"/>
    <w:link w:val="FooterChar"/>
    <w:uiPriority w:val="99"/>
    <w:unhideWhenUsed/>
    <w:rsid w:val="00935F2B"/>
    <w:pPr>
      <w:tabs>
        <w:tab w:val="center" w:pos="4680"/>
        <w:tab w:val="right" w:pos="9360"/>
      </w:tabs>
      <w:spacing w:after="0" w:line="240" w:lineRule="auto"/>
    </w:pPr>
  </w:style>
  <w:style w:type="character" w:customStyle="1" w:styleId="FooterChar">
    <w:name w:val="Footer Char"/>
    <w:basedOn w:val="DefaultParagraphFont"/>
    <w:link w:val="Footer"/>
    <w:uiPriority w:val="99"/>
    <w:rsid w:val="00935F2B"/>
  </w:style>
  <w:style w:type="table" w:styleId="GridTable5Dark-Accent2">
    <w:name w:val="Grid Table 5 Dark Accent 2"/>
    <w:basedOn w:val="TableNormal"/>
    <w:uiPriority w:val="50"/>
    <w:rsid w:val="005859AE"/>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BE4D5"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ED7D31"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ED7D31"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ED7D31"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ED7D31" w:themeFill="accent2"/>
      </w:tcPr>
    </w:tblStylePr>
    <w:tblStylePr w:type="band1Vert">
      <w:tblPr/>
      <w:tcPr>
        <w:shd w:val="clear" w:color="auto" w:fill="F7CAAC" w:themeFill="accent2" w:themeFillTint="66"/>
      </w:tcPr>
    </w:tblStylePr>
    <w:tblStylePr w:type="band1Horz">
      <w:tblPr/>
      <w:tcPr>
        <w:shd w:val="clear" w:color="auto" w:fill="F7CAAC" w:themeFill="accent2" w:themeFillTint="66"/>
      </w:tcPr>
    </w:tblStylePr>
  </w:style>
  <w:style w:type="character" w:styleId="CommentReference">
    <w:name w:val="annotation reference"/>
    <w:basedOn w:val="DefaultParagraphFont"/>
    <w:uiPriority w:val="99"/>
    <w:semiHidden/>
    <w:unhideWhenUsed/>
    <w:rsid w:val="005859AE"/>
    <w:rPr>
      <w:sz w:val="16"/>
      <w:szCs w:val="16"/>
    </w:rPr>
  </w:style>
  <w:style w:type="paragraph" w:styleId="CommentText">
    <w:name w:val="annotation text"/>
    <w:basedOn w:val="Normal"/>
    <w:link w:val="CommentTextChar"/>
    <w:uiPriority w:val="99"/>
    <w:semiHidden/>
    <w:unhideWhenUsed/>
    <w:rsid w:val="005859AE"/>
    <w:pPr>
      <w:spacing w:line="240" w:lineRule="auto"/>
    </w:pPr>
    <w:rPr>
      <w:sz w:val="20"/>
      <w:szCs w:val="20"/>
    </w:rPr>
  </w:style>
  <w:style w:type="character" w:customStyle="1" w:styleId="CommentTextChar">
    <w:name w:val="Comment Text Char"/>
    <w:basedOn w:val="DefaultParagraphFont"/>
    <w:link w:val="CommentText"/>
    <w:uiPriority w:val="99"/>
    <w:semiHidden/>
    <w:rsid w:val="005859AE"/>
    <w:rPr>
      <w:sz w:val="20"/>
      <w:szCs w:val="20"/>
    </w:rPr>
  </w:style>
  <w:style w:type="paragraph" w:styleId="CommentSubject">
    <w:name w:val="annotation subject"/>
    <w:basedOn w:val="CommentText"/>
    <w:next w:val="CommentText"/>
    <w:link w:val="CommentSubjectChar"/>
    <w:uiPriority w:val="99"/>
    <w:semiHidden/>
    <w:unhideWhenUsed/>
    <w:rsid w:val="005859AE"/>
    <w:rPr>
      <w:b/>
      <w:bCs/>
    </w:rPr>
  </w:style>
  <w:style w:type="character" w:customStyle="1" w:styleId="CommentSubjectChar">
    <w:name w:val="Comment Subject Char"/>
    <w:basedOn w:val="CommentTextChar"/>
    <w:link w:val="CommentSubject"/>
    <w:uiPriority w:val="99"/>
    <w:semiHidden/>
    <w:rsid w:val="005859AE"/>
    <w:rPr>
      <w:b/>
      <w:bCs/>
      <w:sz w:val="20"/>
      <w:szCs w:val="20"/>
    </w:rPr>
  </w:style>
  <w:style w:type="paragraph" w:styleId="BalloonText">
    <w:name w:val="Balloon Text"/>
    <w:basedOn w:val="Normal"/>
    <w:link w:val="BalloonTextChar"/>
    <w:uiPriority w:val="99"/>
    <w:semiHidden/>
    <w:unhideWhenUsed/>
    <w:rsid w:val="005859A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859AE"/>
    <w:rPr>
      <w:rFonts w:ascii="Segoe UI" w:hAnsi="Segoe UI" w:cs="Segoe UI"/>
      <w:sz w:val="18"/>
      <w:szCs w:val="18"/>
    </w:rPr>
  </w:style>
  <w:style w:type="table" w:styleId="GridTable4-Accent6">
    <w:name w:val="Grid Table 4 Accent 6"/>
    <w:basedOn w:val="TableNormal"/>
    <w:uiPriority w:val="49"/>
    <w:rsid w:val="005859AE"/>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journal-of-marketing-management-and-consumer-behavior.com/index.php/JMMCB/article/download/185/92" TargetMode="External"/><Relationship Id="rId18" Type="http://schemas.openxmlformats.org/officeDocument/2006/relationships/hyperlink" Target="https://repository.unad.edu.co/bitstream/handle/10596/39406/dabuitragome.pdf?sequence=3&amp;isAllowed=y" TargetMode="External"/><Relationship Id="rId26" Type="http://schemas.openxmlformats.org/officeDocument/2006/relationships/hyperlink" Target="https://books.google.co.in/books?hl=en&amp;lr=&amp;id=6700EAAAQBAJ&amp;oi=fnd&amp;pg=PA1&amp;dq=Sanders,+N.R.,+2020.+Supply+chain+management:+A+global+perspective.+John+Wiley+%26+Sons.&amp;ots=q4OJmlWMCx&amp;sig=Fe6uiPzxYoeUd_eFTB6t8zbFWLQ&amp;redir_esc=y" TargetMode="External"/><Relationship Id="rId3" Type="http://schemas.openxmlformats.org/officeDocument/2006/relationships/styles" Target="styles.xml"/><Relationship Id="rId21" Type="http://schemas.openxmlformats.org/officeDocument/2006/relationships/hyperlink" Target="https://onlinelibrary.wiley.com/doi/pdf/10.1111/glob.12353" TargetMode="External"/><Relationship Id="rId7" Type="http://schemas.openxmlformats.org/officeDocument/2006/relationships/endnotes" Target="endnotes.xml"/><Relationship Id="rId12" Type="http://schemas.openxmlformats.org/officeDocument/2006/relationships/hyperlink" Target="https://iopscience.iop.org/article/10.1088/1757-899X/827/1/012058/pdf" TargetMode="External"/><Relationship Id="rId17" Type="http://schemas.openxmlformats.org/officeDocument/2006/relationships/hyperlink" Target="https://www.researchgate.net/figure/Igor-Ansoffs-Product-Market-Growth-Matrix_fig1_23961314" TargetMode="External"/><Relationship Id="rId25" Type="http://schemas.openxmlformats.org/officeDocument/2006/relationships/hyperlink" Target="https://www.diva-portal.org/smash/get/diva2:1779462/FULLTEXT01.pdf" TargetMode="External"/><Relationship Id="rId2" Type="http://schemas.openxmlformats.org/officeDocument/2006/relationships/numbering" Target="numbering.xml"/><Relationship Id="rId16" Type="http://schemas.openxmlformats.org/officeDocument/2006/relationships/hyperlink" Target="https://www.researchgate.net/profile/Penny-Bamber/publication/369553890_Analysis_of_the_Textile_and_Clothing_Industry_Global_Value_Chains/links/6421fc4b92cfd54f843339d2/Analysis-of-the-Textile-and-Clothing-Industry-Global-Value-Chains.pdf" TargetMode="External"/><Relationship Id="rId20" Type="http://schemas.openxmlformats.org/officeDocument/2006/relationships/hyperlink" Target="http://jmpp.in/wp-content/uploads/2021/08/Journal-of-Management-Public-Policy-vol.-12-No.-2-June-2021.pdf"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mdpi.com/2073-4395/11/7/1349/pdf" TargetMode="External"/><Relationship Id="rId24" Type="http://schemas.openxmlformats.org/officeDocument/2006/relationships/hyperlink" Target="https://ideas.repec.org/p/hal/journl/halshs-03083454.html" TargetMode="External"/><Relationship Id="rId5" Type="http://schemas.openxmlformats.org/officeDocument/2006/relationships/webSettings" Target="webSettings.xml"/><Relationship Id="rId15" Type="http://schemas.openxmlformats.org/officeDocument/2006/relationships/hyperlink" Target="https://www.mdpi.com/2071-1050/13/18/10202/pdf" TargetMode="External"/><Relationship Id="rId23" Type="http://schemas.openxmlformats.org/officeDocument/2006/relationships/hyperlink" Target="https://www.istockphoto.com/vector/porter-five-forces-model-and-analysis-to-analyze-your-businesses-gm1399737298-453520514?phrase=Porter%2BFive%2BForces%2BAnalysis" TargetMode="External"/><Relationship Id="rId28" Type="http://schemas.openxmlformats.org/officeDocument/2006/relationships/header" Target="header1.xml"/><Relationship Id="rId10" Type="http://schemas.openxmlformats.org/officeDocument/2006/relationships/hyperlink" Target="https://link.springer.com/chapter/10.1007/978-3-030-36970-5_12" TargetMode="External"/><Relationship Id="rId19" Type="http://schemas.openxmlformats.org/officeDocument/2006/relationships/hyperlink" Target="https://www.inditexcareers.com/portalweb/en-GB/home"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ebofproceedings.org/proceedings_series/ESSP/ICEMEET%202020/ICEMEET20089.pdf" TargetMode="External"/><Relationship Id="rId22" Type="http://schemas.openxmlformats.org/officeDocument/2006/relationships/hyperlink" Target="https://openresearch.surrey.ac.uk/view/delivery/44SUR_INST/12139755110002346/13140600850002346" TargetMode="External"/><Relationship Id="rId27" Type="http://schemas.openxmlformats.org/officeDocument/2006/relationships/hyperlink" Target="https://webofproceedings.org/proceedings_series/ECOM/IEMB%202021/Y0314.pdf"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90F93E1-7BA1-454F-A483-122F539BA9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197</TotalTime>
  <Pages>19</Pages>
  <Words>3639</Words>
  <Characters>20743</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24334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Vraj Pandya</cp:lastModifiedBy>
  <cp:revision>40</cp:revision>
  <dcterms:created xsi:type="dcterms:W3CDTF">2023-12-16T12:06:00Z</dcterms:created>
  <dcterms:modified xsi:type="dcterms:W3CDTF">2024-01-02T22:27:00Z</dcterms:modified>
</cp:coreProperties>
</file>