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0D252E" w14:textId="5C4473F7" w:rsidR="001A2368" w:rsidRDefault="001A2368" w:rsidP="001A2368">
      <w:pPr>
        <w:pStyle w:val="AssignBody"/>
      </w:pPr>
      <w:r>
        <w:t xml:space="preserve">British Educational Research Association {BERA}. (2019) </w:t>
      </w:r>
      <w:r w:rsidRPr="008247EF">
        <w:rPr>
          <w:i/>
          <w:iCs/>
        </w:rPr>
        <w:t>Ethical Guidelines for Educational Research</w:t>
      </w:r>
      <w:r>
        <w:t>. 4</w:t>
      </w:r>
      <w:r w:rsidRPr="009C249A">
        <w:rPr>
          <w:vertAlign w:val="superscript"/>
        </w:rPr>
        <w:t>th</w:t>
      </w:r>
      <w:r>
        <w:t xml:space="preserve"> edn. London: BERA. Available at: </w:t>
      </w:r>
      <w:hyperlink r:id="rId4" w:history="1">
        <w:r w:rsidRPr="003A64D9">
          <w:rPr>
            <w:rStyle w:val="Hyperlink"/>
          </w:rPr>
          <w:t>https://www.bera.ac.uk/publication/ethical-guidelines-for-educational-research-2018-online</w:t>
        </w:r>
      </w:hyperlink>
      <w:r>
        <w:t xml:space="preserve"> (Accessed: 4</w:t>
      </w:r>
      <w:r w:rsidRPr="00545A6A">
        <w:rPr>
          <w:vertAlign w:val="superscript"/>
        </w:rPr>
        <w:t>th</w:t>
      </w:r>
      <w:r>
        <w:t xml:space="preserve"> May 2021)</w:t>
      </w:r>
    </w:p>
    <w:p w14:paraId="1426B00F" w14:textId="2B3CF309" w:rsidR="001A2368" w:rsidRDefault="001A2368" w:rsidP="001A2368">
      <w:pPr>
        <w:pStyle w:val="AssignBody"/>
      </w:pPr>
      <w:r>
        <w:t xml:space="preserve">Campbell, C. (2011) </w:t>
      </w:r>
      <w:r w:rsidRPr="00BC5FE8">
        <w:rPr>
          <w:i/>
          <w:iCs/>
        </w:rPr>
        <w:t>How to involve hard-to-reach parents: encouraging meaningful parental involvement with schools</w:t>
      </w:r>
      <w:r>
        <w:t xml:space="preserve">. National College for School Leadership. Available at: </w:t>
      </w:r>
      <w:hyperlink r:id="rId5" w:history="1">
        <w:r w:rsidRPr="003A64D9">
          <w:rPr>
            <w:rStyle w:val="Hyperlink"/>
          </w:rPr>
          <w:t>https://assets.publishing.service.gov.uk/government/uploads/system/uploads/attachment_data/file/340369/how-to-involve-hard-to-reach-parents-full-report.pdf</w:t>
        </w:r>
      </w:hyperlink>
      <w:r>
        <w:t xml:space="preserve"> (Accessed: 9</w:t>
      </w:r>
      <w:r w:rsidRPr="00BC5FE8">
        <w:rPr>
          <w:vertAlign w:val="superscript"/>
        </w:rPr>
        <w:t>th</w:t>
      </w:r>
      <w:r>
        <w:t xml:space="preserve"> May 2021)</w:t>
      </w:r>
    </w:p>
    <w:p w14:paraId="0F0B2FF8" w14:textId="026CD8D8" w:rsidR="001A2368" w:rsidRDefault="001A2368" w:rsidP="001A2368">
      <w:pPr>
        <w:pStyle w:val="AssignBody"/>
      </w:pPr>
      <w:r>
        <w:t xml:space="preserve">Cullen, S.M., et al. (2018) </w:t>
      </w:r>
      <w:r w:rsidRPr="00B139EE">
        <w:rPr>
          <w:i/>
          <w:iCs/>
        </w:rPr>
        <w:t>Research to understand successful approaches to supporting the most academically able disadvantaged pupils.</w:t>
      </w:r>
      <w:r>
        <w:t xml:space="preserve"> Department for Education, Available at: </w:t>
      </w:r>
      <w:hyperlink r:id="rId6" w:history="1">
        <w:r w:rsidRPr="003A64D9">
          <w:rPr>
            <w:rStyle w:val="Hyperlink"/>
          </w:rPr>
          <w:t>http://wrap.warwick.ac.uk/111524/1/WRAP-research-understand-academically-pupils-Cullen-2018.pdf</w:t>
        </w:r>
      </w:hyperlink>
      <w:r>
        <w:t xml:space="preserve"> (Accessed: 8</w:t>
      </w:r>
      <w:r w:rsidRPr="00B139EE">
        <w:rPr>
          <w:vertAlign w:val="superscript"/>
        </w:rPr>
        <w:t>th</w:t>
      </w:r>
      <w:r>
        <w:t xml:space="preserve"> May 2021)</w:t>
      </w:r>
    </w:p>
    <w:p w14:paraId="65CCA814" w14:textId="18AB65CB" w:rsidR="001A2368" w:rsidRPr="001A2368" w:rsidRDefault="001A2368" w:rsidP="001A2368">
      <w:pPr>
        <w:pStyle w:val="AssignBody"/>
        <w:rPr>
          <w:rFonts w:cs="Arial"/>
        </w:rPr>
      </w:pPr>
      <w:r>
        <w:t>Donaldson, G. (2015) ‘</w:t>
      </w:r>
      <w:r w:rsidRPr="00FE7B29">
        <w:rPr>
          <w:rFonts w:cs="Arial"/>
          <w:i/>
          <w:iCs/>
        </w:rPr>
        <w:t>Successful Futures - Independent Review of Curriculum and Assessment Arrangements in Wales’</w:t>
      </w:r>
      <w:r w:rsidRPr="00FE7B29">
        <w:rPr>
          <w:rFonts w:cs="Arial"/>
        </w:rPr>
        <w:t xml:space="preserve">. Cardiff: Welsh Government. pp. 28-30. Available at: </w:t>
      </w:r>
      <w:hyperlink r:id="rId7" w:history="1">
        <w:r w:rsidRPr="00FE7B29">
          <w:rPr>
            <w:rFonts w:eastAsia="Times New Roman" w:cs="Arial"/>
            <w:color w:val="0000FF"/>
            <w:u w:val="single"/>
            <w:lang w:eastAsia="en-GB"/>
          </w:rPr>
          <w:t>file:///Users/abi/Downloads/Donaldson%20Report%20-%20Successful%20Futures.pdf</w:t>
        </w:r>
      </w:hyperlink>
      <w:r w:rsidRPr="00FE7B29">
        <w:rPr>
          <w:rFonts w:eastAsia="Times New Roman" w:cs="Arial"/>
          <w:lang w:eastAsia="en-GB"/>
        </w:rPr>
        <w:t xml:space="preserve"> </w:t>
      </w:r>
      <w:r w:rsidRPr="00FE7B29">
        <w:rPr>
          <w:rFonts w:cs="Arial"/>
        </w:rPr>
        <w:t>(Accessed: 7</w:t>
      </w:r>
      <w:r w:rsidRPr="00FE7B29">
        <w:rPr>
          <w:rFonts w:cs="Arial"/>
          <w:vertAlign w:val="superscript"/>
        </w:rPr>
        <w:t>th</w:t>
      </w:r>
      <w:r w:rsidRPr="00FE7B29">
        <w:rPr>
          <w:rFonts w:cs="Arial"/>
        </w:rPr>
        <w:t xml:space="preserve"> May 202</w:t>
      </w:r>
      <w:r>
        <w:rPr>
          <w:rFonts w:cs="Arial"/>
        </w:rPr>
        <w:t>1</w:t>
      </w:r>
      <w:r w:rsidRPr="00FE7B29">
        <w:rPr>
          <w:rFonts w:cs="Arial"/>
        </w:rPr>
        <w:t>)</w:t>
      </w:r>
    </w:p>
    <w:p w14:paraId="2B0DB476" w14:textId="5A5D7467" w:rsidR="001A2368" w:rsidRDefault="001A2368" w:rsidP="001A2368">
      <w:pPr>
        <w:pStyle w:val="AssignBody"/>
      </w:pPr>
      <w:r>
        <w:t xml:space="preserve">Estyn. (2016) </w:t>
      </w:r>
      <w:r w:rsidRPr="00C637D9">
        <w:rPr>
          <w:i/>
          <w:iCs/>
        </w:rPr>
        <w:t xml:space="preserve">Inspection Report </w:t>
      </w:r>
      <w:proofErr w:type="spellStart"/>
      <w:r w:rsidRPr="003D72C1">
        <w:rPr>
          <w:i/>
          <w:iCs/>
          <w:highlight w:val="black"/>
        </w:rPr>
        <w:t>Llanhari</w:t>
      </w:r>
      <w:proofErr w:type="spellEnd"/>
      <w:r w:rsidRPr="003D72C1">
        <w:rPr>
          <w:i/>
          <w:iCs/>
          <w:highlight w:val="black"/>
        </w:rPr>
        <w:t xml:space="preserve"> Primary</w:t>
      </w:r>
      <w:r w:rsidRPr="00C637D9">
        <w:rPr>
          <w:i/>
          <w:iCs/>
        </w:rPr>
        <w:t xml:space="preserve"> School 2016 (English Only).</w:t>
      </w:r>
      <w:r>
        <w:t xml:space="preserve"> Cardiff: Estyn. Available at: </w:t>
      </w:r>
      <w:r w:rsidRPr="00552C59">
        <w:rPr>
          <w:highlight w:val="black"/>
        </w:rPr>
        <w:t>https://www.estyn.gov.wales/system/files/2020-08/Llanhari%2520Primary%2520School.pdf</w:t>
      </w:r>
      <w:r>
        <w:t xml:space="preserve"> (Accessed: 1</w:t>
      </w:r>
      <w:r w:rsidRPr="00C637D9">
        <w:rPr>
          <w:vertAlign w:val="superscript"/>
        </w:rPr>
        <w:t>st</w:t>
      </w:r>
      <w:r>
        <w:t xml:space="preserve"> May 2021)</w:t>
      </w:r>
    </w:p>
    <w:p w14:paraId="31ABD4BE" w14:textId="4E47714D" w:rsidR="001A2368" w:rsidRDefault="001A2368" w:rsidP="001A2368">
      <w:pPr>
        <w:pStyle w:val="AssignBody"/>
      </w:pPr>
      <w:r>
        <w:t xml:space="preserve">Macleod, S. et al. (2015) </w:t>
      </w:r>
      <w:r w:rsidRPr="00B139EE">
        <w:rPr>
          <w:i/>
          <w:iCs/>
        </w:rPr>
        <w:t>Supporting the attainment of disadvantaged pupils: articulating success and good practice: Research report November 2015</w:t>
      </w:r>
      <w:r>
        <w:t xml:space="preserve">. Department for Education. Available at: </w:t>
      </w:r>
      <w:hyperlink r:id="rId8" w:history="1">
        <w:r w:rsidRPr="003A64D9">
          <w:rPr>
            <w:rStyle w:val="Hyperlink"/>
          </w:rPr>
          <w:t>https://dro.dur.ac.uk/16908/1/16908.pdf?DDD45+DDD29+hsmz78+d700tmt</w:t>
        </w:r>
      </w:hyperlink>
      <w:r>
        <w:t xml:space="preserve"> (Accessed: 8</w:t>
      </w:r>
      <w:r w:rsidRPr="00B139EE">
        <w:rPr>
          <w:vertAlign w:val="superscript"/>
        </w:rPr>
        <w:t>th</w:t>
      </w:r>
      <w:r>
        <w:t xml:space="preserve"> May 2021)</w:t>
      </w:r>
    </w:p>
    <w:p w14:paraId="20BF057F" w14:textId="25D287AB" w:rsidR="001A2368" w:rsidRDefault="001A2368" w:rsidP="001A2368">
      <w:pPr>
        <w:pStyle w:val="AssignBody"/>
      </w:pPr>
      <w:r>
        <w:t xml:space="preserve">North, P. (2001) </w:t>
      </w:r>
      <w:r w:rsidRPr="00127EDC">
        <w:rPr>
          <w:i/>
          <w:iCs/>
        </w:rPr>
        <w:t>Linking home and school</w:t>
      </w:r>
      <w:r>
        <w:t xml:space="preserve">. Surrey: WWF-UK. Available at: </w:t>
      </w:r>
      <w:hyperlink r:id="rId9" w:history="1">
        <w:r w:rsidRPr="003A64D9">
          <w:rPr>
            <w:rStyle w:val="Hyperlink"/>
          </w:rPr>
          <w:t>http://assets.wwf.org.uk/downloads/linking_home_with_school.pdf</w:t>
        </w:r>
      </w:hyperlink>
      <w:r>
        <w:t xml:space="preserve"> (Accessed: 9</w:t>
      </w:r>
      <w:r w:rsidRPr="00127EDC">
        <w:rPr>
          <w:vertAlign w:val="superscript"/>
        </w:rPr>
        <w:t>th</w:t>
      </w:r>
      <w:r>
        <w:t xml:space="preserve"> May 2021)</w:t>
      </w:r>
    </w:p>
    <w:p w14:paraId="26329104" w14:textId="76ACB30A" w:rsidR="001A2368" w:rsidRDefault="001A2368" w:rsidP="001A2368">
      <w:pPr>
        <w:pStyle w:val="AssignBody"/>
      </w:pPr>
      <w:r>
        <w:t xml:space="preserve">Nuffield Foundation. (2020) </w:t>
      </w:r>
      <w:r w:rsidRPr="00D3693B">
        <w:rPr>
          <w:i/>
          <w:iCs/>
        </w:rPr>
        <w:t>The most disadvantages pupils are less likely t</w:t>
      </w:r>
      <w:r>
        <w:rPr>
          <w:i/>
          <w:iCs/>
        </w:rPr>
        <w:t>o</w:t>
      </w:r>
      <w:r w:rsidRPr="00D3693B">
        <w:rPr>
          <w:i/>
          <w:iCs/>
        </w:rPr>
        <w:t xml:space="preserve"> be engaged in remote learning.</w:t>
      </w:r>
      <w:r>
        <w:t xml:space="preserve"> Available at: </w:t>
      </w:r>
      <w:hyperlink r:id="rId10" w:history="1">
        <w:r w:rsidRPr="003A64D9">
          <w:rPr>
            <w:rStyle w:val="Hyperlink"/>
          </w:rPr>
          <w:t>https://www.nuffieldfoundation.org/news/disadvantaged-pupils-less-engaged-in-remote-learning</w:t>
        </w:r>
      </w:hyperlink>
      <w:r>
        <w:t xml:space="preserve"> (Accessed: 9</w:t>
      </w:r>
      <w:r w:rsidRPr="00D3693B">
        <w:rPr>
          <w:vertAlign w:val="superscript"/>
        </w:rPr>
        <w:t>th</w:t>
      </w:r>
      <w:r>
        <w:t xml:space="preserve"> May 2021)</w:t>
      </w:r>
    </w:p>
    <w:p w14:paraId="6C021AA1" w14:textId="7C94E1F0" w:rsidR="001A2368" w:rsidRDefault="001A2368" w:rsidP="001A2368">
      <w:pPr>
        <w:pStyle w:val="AssignBody"/>
      </w:pPr>
      <w:r>
        <w:t xml:space="preserve">School X. (2020) </w:t>
      </w:r>
      <w:r w:rsidRPr="009D2270">
        <w:rPr>
          <w:i/>
          <w:iCs/>
        </w:rPr>
        <w:t>School Improvement Plan 2020/21</w:t>
      </w:r>
      <w:r>
        <w:t>. South Wales: School X. (Accessed: 12</w:t>
      </w:r>
      <w:r w:rsidRPr="009562F7">
        <w:rPr>
          <w:vertAlign w:val="superscript"/>
        </w:rPr>
        <w:t>th</w:t>
      </w:r>
      <w:r>
        <w:t xml:space="preserve"> March 2021)</w:t>
      </w:r>
    </w:p>
    <w:p w14:paraId="3731909B" w14:textId="52F0D7D5" w:rsidR="001A2368" w:rsidRPr="00C31ACB" w:rsidRDefault="001A2368" w:rsidP="001A2368">
      <w:pPr>
        <w:pStyle w:val="AssignBody"/>
      </w:pPr>
      <w:r>
        <w:t xml:space="preserve">School X. (2021) </w:t>
      </w:r>
      <w:r w:rsidRPr="00CD5A03">
        <w:rPr>
          <w:i/>
          <w:iCs/>
        </w:rPr>
        <w:t>Professional Conversation with Headteacher</w:t>
      </w:r>
      <w:r>
        <w:t>, 12</w:t>
      </w:r>
      <w:r w:rsidRPr="00CD5A03">
        <w:rPr>
          <w:vertAlign w:val="superscript"/>
        </w:rPr>
        <w:t>th</w:t>
      </w:r>
      <w:r>
        <w:t xml:space="preserve"> March.</w:t>
      </w:r>
    </w:p>
    <w:p w14:paraId="2E7701F4" w14:textId="07549550" w:rsidR="001A2368" w:rsidRDefault="001A2368" w:rsidP="001A236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Government. (2015) </w:t>
      </w:r>
      <w:r w:rsidRPr="00FB2DD6">
        <w:rPr>
          <w:rFonts w:ascii="Arial" w:hAnsi="Arial" w:cs="Arial"/>
          <w:i/>
          <w:iCs/>
          <w:sz w:val="22"/>
          <w:szCs w:val="22"/>
        </w:rPr>
        <w:t>Pupil Deprivation Grant: Essential Guidance</w:t>
      </w:r>
      <w:r>
        <w:rPr>
          <w:rFonts w:ascii="Arial" w:hAnsi="Arial" w:cs="Arial"/>
          <w:sz w:val="22"/>
          <w:szCs w:val="22"/>
        </w:rPr>
        <w:t xml:space="preserve">. Cardiff: Welsh Government. Available at: </w:t>
      </w:r>
      <w:hyperlink r:id="rId11" w:history="1">
        <w:r w:rsidRPr="003A64D9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https://gov.wales/sites/default/files/publications/2018-03/pupil-deprivation-grant-essential-guidance.pdf</w:t>
        </w:r>
      </w:hyperlink>
      <w:r>
        <w:rPr>
          <w:rFonts w:ascii="Arial" w:hAnsi="Arial" w:cs="Arial"/>
          <w:sz w:val="22"/>
          <w:szCs w:val="22"/>
        </w:rPr>
        <w:t xml:space="preserve"> (Accessed: 6</w:t>
      </w:r>
      <w:r w:rsidRPr="00FB2DD6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May 2021)</w:t>
      </w:r>
    </w:p>
    <w:p w14:paraId="66327FEB" w14:textId="763FC424" w:rsidR="001A2368" w:rsidRDefault="001A2368" w:rsidP="001A236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Government. (2017) </w:t>
      </w:r>
      <w:r w:rsidRPr="0009555B">
        <w:rPr>
          <w:rFonts w:ascii="Arial" w:hAnsi="Arial" w:cs="Arial"/>
          <w:i/>
          <w:iCs/>
          <w:sz w:val="22"/>
          <w:szCs w:val="22"/>
        </w:rPr>
        <w:t>Evaluation of the Pupil Deprivation Grant: final report</w:t>
      </w:r>
      <w:r>
        <w:rPr>
          <w:rFonts w:ascii="Arial" w:hAnsi="Arial" w:cs="Arial"/>
          <w:sz w:val="22"/>
          <w:szCs w:val="22"/>
        </w:rPr>
        <w:t xml:space="preserve">. Cardiff: Welsh Government. Available at: </w:t>
      </w:r>
      <w:hyperlink r:id="rId12" w:history="1">
        <w:r w:rsidRPr="003A64D9">
          <w:rPr>
            <w:rStyle w:val="Hyperlink"/>
            <w:rFonts w:ascii="Arial" w:hAnsi="Arial" w:cs="Arial"/>
            <w:sz w:val="22"/>
            <w:szCs w:val="22"/>
          </w:rPr>
          <w:t>https://gov.wales/sites/default/files/statistics-and-research/2019-05/evaluation-pupil-deprivation-grant-final.pdf</w:t>
        </w:r>
      </w:hyperlink>
      <w:r>
        <w:rPr>
          <w:rFonts w:ascii="Arial" w:hAnsi="Arial" w:cs="Arial"/>
          <w:sz w:val="22"/>
          <w:szCs w:val="22"/>
        </w:rPr>
        <w:t xml:space="preserve"> (Accessed: 8</w:t>
      </w:r>
      <w:r w:rsidRPr="0009555B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May 2021)</w:t>
      </w:r>
    </w:p>
    <w:p w14:paraId="64DE68C3" w14:textId="25BA46ED" w:rsidR="001A2368" w:rsidRDefault="001A2368" w:rsidP="001A236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Welsh Government. (2020a) </w:t>
      </w:r>
      <w:r w:rsidRPr="005B7665">
        <w:rPr>
          <w:rFonts w:ascii="Arial" w:hAnsi="Arial" w:cs="Arial"/>
          <w:i/>
          <w:iCs/>
          <w:sz w:val="22"/>
          <w:szCs w:val="22"/>
        </w:rPr>
        <w:t>Curriculum for Wales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763519">
          <w:rPr>
            <w:rStyle w:val="Hyperlink"/>
            <w:rFonts w:ascii="Arial" w:hAnsi="Arial" w:cs="Arial"/>
            <w:sz w:val="22"/>
            <w:szCs w:val="22"/>
          </w:rPr>
          <w:t>https://hwb.gov.wales/curriculum-for-wales/</w:t>
        </w:r>
      </w:hyperlink>
      <w:r>
        <w:rPr>
          <w:rFonts w:ascii="Arial" w:hAnsi="Arial" w:cs="Arial"/>
          <w:sz w:val="22"/>
          <w:szCs w:val="22"/>
        </w:rPr>
        <w:t xml:space="preserve"> (Accessed: 4</w:t>
      </w:r>
      <w:r w:rsidRPr="005B7665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May 2021)</w:t>
      </w:r>
    </w:p>
    <w:p w14:paraId="36D367C1" w14:textId="214D18B9" w:rsidR="001A2368" w:rsidRPr="001A2368" w:rsidRDefault="001A2368" w:rsidP="001A236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Welsh Government. (2020b) </w:t>
      </w:r>
      <w:r w:rsidRPr="00951CF7">
        <w:rPr>
          <w:rFonts w:ascii="Arial" w:hAnsi="Arial" w:cs="Arial"/>
          <w:i/>
          <w:iCs/>
          <w:sz w:val="22"/>
          <w:szCs w:val="22"/>
        </w:rPr>
        <w:t>Developing a vision for curriculum design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14" w:anchor="curriculum-design-and-the-four-purposes" w:history="1">
        <w:r w:rsidRPr="00763519">
          <w:rPr>
            <w:rStyle w:val="Hyperlink"/>
            <w:rFonts w:ascii="Arial" w:hAnsi="Arial" w:cs="Arial"/>
            <w:sz w:val="22"/>
            <w:szCs w:val="22"/>
          </w:rPr>
          <w:t>https://hwb.gov.wales/curriculum-for-wales/designing-your-curriculum/developing-a-vision-for-curriculum-design/#curriculum-design-and-the-four-purposes</w:t>
        </w:r>
      </w:hyperlink>
      <w:r>
        <w:rPr>
          <w:rFonts w:ascii="Arial" w:hAnsi="Arial" w:cs="Arial"/>
          <w:sz w:val="22"/>
          <w:szCs w:val="22"/>
        </w:rPr>
        <w:t xml:space="preserve"> (Accessed: </w:t>
      </w:r>
      <w:r>
        <w:rPr>
          <w:rFonts w:ascii="Arial" w:hAnsi="Arial" w:cs="Arial"/>
        </w:rPr>
        <w:t>6</w:t>
      </w:r>
      <w:r w:rsidRPr="00E4684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</w:rPr>
        <w:t>May</w:t>
      </w:r>
      <w:r>
        <w:rPr>
          <w:rFonts w:ascii="Arial" w:hAnsi="Arial" w:cs="Arial"/>
          <w:sz w:val="22"/>
          <w:szCs w:val="22"/>
        </w:rPr>
        <w:t xml:space="preserve"> 2021)</w:t>
      </w:r>
    </w:p>
    <w:p w14:paraId="67401AB2" w14:textId="77777777" w:rsidR="001A2368" w:rsidRDefault="001A2368" w:rsidP="001A2368">
      <w:pPr>
        <w:pStyle w:val="AssignBody"/>
      </w:pPr>
      <w:r>
        <w:t xml:space="preserve">Welsh Government. (2021) </w:t>
      </w:r>
      <w:r w:rsidRPr="00D00181">
        <w:rPr>
          <w:i/>
          <w:iCs/>
        </w:rPr>
        <w:t xml:space="preserve">My Local School – </w:t>
      </w:r>
      <w:proofErr w:type="spellStart"/>
      <w:r w:rsidRPr="00D00181">
        <w:rPr>
          <w:i/>
          <w:iCs/>
          <w:highlight w:val="black"/>
        </w:rPr>
        <w:t>Llanhari</w:t>
      </w:r>
      <w:proofErr w:type="spellEnd"/>
      <w:r w:rsidRPr="00D00181">
        <w:rPr>
          <w:i/>
          <w:iCs/>
          <w:highlight w:val="black"/>
        </w:rPr>
        <w:t xml:space="preserve"> Primary</w:t>
      </w:r>
      <w:r>
        <w:t xml:space="preserve">. Available at: </w:t>
      </w:r>
      <w:r w:rsidRPr="00092BD7">
        <w:rPr>
          <w:highlight w:val="black"/>
        </w:rPr>
        <w:t>https://mylocalschool.gov.wales/School/6742151?lang=en#0</w:t>
      </w:r>
      <w:r>
        <w:t xml:space="preserve"> (Accessed: 1</w:t>
      </w:r>
      <w:r w:rsidRPr="003D72C1">
        <w:rPr>
          <w:vertAlign w:val="superscript"/>
        </w:rPr>
        <w:t>st</w:t>
      </w:r>
      <w:r>
        <w:t xml:space="preserve"> May 2021)</w:t>
      </w:r>
    </w:p>
    <w:p w14:paraId="5819E7FA" w14:textId="77777777" w:rsidR="00A9677A" w:rsidRDefault="00A9677A"/>
    <w:sectPr w:rsidR="00A9677A" w:rsidSect="0092341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AB7"/>
    <w:rsid w:val="001A2368"/>
    <w:rsid w:val="003C5AB7"/>
    <w:rsid w:val="00505600"/>
    <w:rsid w:val="0092341D"/>
    <w:rsid w:val="00A96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3CC7EA"/>
  <w15:chartTrackingRefBased/>
  <w15:docId w15:val="{545F4CA1-A097-F04D-A152-71663BF5A6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23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1A2368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1A2368"/>
    <w:rPr>
      <w:rFonts w:ascii="Arial" w:hAnsi="Arial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1A236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A236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o.dur.ac.uk/16908/1/16908.pdf?DDD45+DDD29+hsmz78+d700tmt" TargetMode="External"/><Relationship Id="rId13" Type="http://schemas.openxmlformats.org/officeDocument/2006/relationships/hyperlink" Target="https://hwb.gov.wales/curriculum-for-wal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file:///Users/abi/Downloads/Donaldson%20Report%20-%20Successful%20Futures.pdf" TargetMode="External"/><Relationship Id="rId12" Type="http://schemas.openxmlformats.org/officeDocument/2006/relationships/hyperlink" Target="https://gov.wales/sites/default/files/statistics-and-research/2019-05/evaluation-pupil-deprivation-grant-final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rap.warwick.ac.uk/111524/1/WRAP-research-understand-academically-pupils-Cullen-2018.pdf" TargetMode="External"/><Relationship Id="rId11" Type="http://schemas.openxmlformats.org/officeDocument/2006/relationships/hyperlink" Target="https://gov.wales/sites/default/files/publications/2018-03/pupil-deprivation-grant-essential-guidance.pdf" TargetMode="External"/><Relationship Id="rId5" Type="http://schemas.openxmlformats.org/officeDocument/2006/relationships/hyperlink" Target="https://assets.publishing.service.gov.uk/government/uploads/system/uploads/attachment_data/file/340369/how-to-involve-hard-to-reach-parents-full-report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nuffieldfoundation.org/news/disadvantaged-pupils-less-engaged-in-remote-learning" TargetMode="Externa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://assets.wwf.org.uk/downloads/linking_home_with_school.pdf" TargetMode="External"/><Relationship Id="rId14" Type="http://schemas.openxmlformats.org/officeDocument/2006/relationships/hyperlink" Target="https://hwb.gov.wales/curriculum-for-wales/designing-your-curriculum/developing-a-vision-for-curriculu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677</Words>
  <Characters>3864</Characters>
  <Application>Microsoft Office Word</Application>
  <DocSecurity>0</DocSecurity>
  <Lines>32</Lines>
  <Paragraphs>9</Paragraphs>
  <ScaleCrop>false</ScaleCrop>
  <Company/>
  <LinksUpToDate>false</LinksUpToDate>
  <CharactersWithSpaces>4532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Louise Thomas (1800558)</dc:creator>
  <cp:keywords/>
  <dc:description/>
  <cp:lastModifiedBy>Abi Louise Thomas (1800558)</cp:lastModifiedBy>
  <cp:revision>2</cp:revision>
  <dcterms:created xsi:type="dcterms:W3CDTF">2021-05-10T15:58:00Z</dcterms:created>
  <dcterms:modified xsi:type="dcterms:W3CDTF">2021-05-10T15:59:00Z</dcterms:modified>
</cp:coreProperties>
</file>