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6720650" w14:textId="32EC76E3" w:rsidR="00D82417" w:rsidRPr="00D82417" w:rsidRDefault="00D82417" w:rsidP="00D82417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"/>
        </w:rPr>
      </w:pPr>
      <w:r w:rsidRPr="00D82417">
        <w:rPr>
          <w:rFonts w:ascii="Arial" w:hAnsi="Arial" w:cs="Arial"/>
          <w:sz w:val="24"/>
          <w:szCs w:val="24"/>
          <w:u w:val="single"/>
          <w:lang w:val="en"/>
        </w:rPr>
        <w:t>Reference List</w:t>
      </w:r>
    </w:p>
    <w:p w14:paraId="41040E82" w14:textId="46708A2F" w:rsidR="00D82417" w:rsidRPr="00D82417" w:rsidRDefault="00D82417" w:rsidP="00D82417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r w:rsidRPr="00D82417">
        <w:rPr>
          <w:rFonts w:ascii="Arial" w:hAnsi="Arial" w:cs="Arial"/>
          <w:sz w:val="24"/>
          <w:szCs w:val="24"/>
          <w:lang w:val="en"/>
        </w:rPr>
        <w:t xml:space="preserve">Curriculum </w:t>
      </w:r>
      <w:proofErr w:type="spellStart"/>
      <w:r w:rsidRPr="00D82417">
        <w:rPr>
          <w:rFonts w:ascii="Arial" w:hAnsi="Arial" w:cs="Arial"/>
          <w:sz w:val="24"/>
          <w:szCs w:val="24"/>
          <w:lang w:val="en"/>
        </w:rPr>
        <w:t>Cymreig</w:t>
      </w:r>
      <w:proofErr w:type="spellEnd"/>
      <w:r w:rsidRPr="00D82417">
        <w:rPr>
          <w:rFonts w:ascii="Arial" w:hAnsi="Arial" w:cs="Arial"/>
          <w:sz w:val="24"/>
          <w:szCs w:val="24"/>
          <w:lang w:val="en"/>
        </w:rPr>
        <w:t xml:space="preserve"> (2003) </w:t>
      </w:r>
      <w:r w:rsidRPr="00D82417">
        <w:rPr>
          <w:rFonts w:ascii="Arial" w:hAnsi="Arial" w:cs="Arial"/>
          <w:i/>
          <w:iCs/>
          <w:sz w:val="24"/>
          <w:szCs w:val="24"/>
          <w:lang w:val="en"/>
        </w:rPr>
        <w:t xml:space="preserve">Developing the Curriculum </w:t>
      </w:r>
      <w:proofErr w:type="spellStart"/>
      <w:r w:rsidRPr="00D82417">
        <w:rPr>
          <w:rFonts w:ascii="Arial" w:hAnsi="Arial" w:cs="Arial"/>
          <w:i/>
          <w:iCs/>
          <w:sz w:val="24"/>
          <w:szCs w:val="24"/>
          <w:lang w:val="en"/>
        </w:rPr>
        <w:t>Cymreig</w:t>
      </w:r>
      <w:proofErr w:type="spellEnd"/>
      <w:r w:rsidRPr="00D82417">
        <w:rPr>
          <w:rFonts w:ascii="Arial" w:hAnsi="Arial" w:cs="Arial"/>
          <w:i/>
          <w:iCs/>
          <w:sz w:val="24"/>
          <w:szCs w:val="24"/>
          <w:lang w:val="en"/>
        </w:rPr>
        <w:t xml:space="preserve">. </w:t>
      </w:r>
      <w:r w:rsidRPr="00D82417">
        <w:rPr>
          <w:rFonts w:ascii="Arial" w:hAnsi="Arial" w:cs="Arial"/>
          <w:sz w:val="24"/>
          <w:szCs w:val="24"/>
          <w:lang w:val="en"/>
        </w:rPr>
        <w:t xml:space="preserve">Available at: </w:t>
      </w:r>
      <w:hyperlink r:id="rId6" w:history="1">
        <w:r w:rsidRPr="00D82417">
          <w:rPr>
            <w:rStyle w:val="Hyperlink"/>
            <w:rFonts w:ascii="Arial" w:hAnsi="Arial" w:cs="Arial"/>
            <w:sz w:val="24"/>
            <w:szCs w:val="24"/>
          </w:rPr>
          <w:t>developing-the-curriculum-cymreig.pdf (</w:t>
        </w:r>
        <w:proofErr w:type="spellStart"/>
        <w:r w:rsidRPr="00D82417">
          <w:rPr>
            <w:rStyle w:val="Hyperlink"/>
            <w:rFonts w:ascii="Arial" w:hAnsi="Arial" w:cs="Arial"/>
            <w:sz w:val="24"/>
            <w:szCs w:val="24"/>
          </w:rPr>
          <w:t>gov.wales</w:t>
        </w:r>
        <w:proofErr w:type="spellEnd"/>
        <w:r w:rsidRPr="00D82417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Pr="00D82417">
        <w:rPr>
          <w:rFonts w:ascii="Arial" w:hAnsi="Arial" w:cs="Arial"/>
          <w:sz w:val="24"/>
          <w:szCs w:val="24"/>
          <w:lang w:val="en"/>
        </w:rPr>
        <w:t xml:space="preserve"> (Accessed: 20</w:t>
      </w:r>
      <w:r w:rsidRPr="00D82417">
        <w:rPr>
          <w:rFonts w:ascii="Arial" w:hAnsi="Arial" w:cs="Arial"/>
          <w:sz w:val="24"/>
          <w:szCs w:val="24"/>
          <w:vertAlign w:val="superscript"/>
          <w:lang w:val="en"/>
        </w:rPr>
        <w:t>th</w:t>
      </w:r>
      <w:r w:rsidRPr="00D82417">
        <w:rPr>
          <w:rFonts w:ascii="Arial" w:hAnsi="Arial" w:cs="Arial"/>
          <w:sz w:val="24"/>
          <w:szCs w:val="24"/>
          <w:lang w:val="en"/>
        </w:rPr>
        <w:t xml:space="preserve"> March 2021). </w:t>
      </w:r>
    </w:p>
    <w:p w14:paraId="105C9BF5" w14:textId="77777777" w:rsidR="00D82417" w:rsidRPr="00D82417" w:rsidRDefault="00D82417" w:rsidP="00D8241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82417">
        <w:rPr>
          <w:rFonts w:ascii="Arial" w:hAnsi="Arial" w:cs="Arial"/>
          <w:sz w:val="24"/>
          <w:szCs w:val="24"/>
        </w:rPr>
        <w:t xml:space="preserve">Guilford, J. P. (1967) </w:t>
      </w:r>
      <w:r w:rsidRPr="00D82417">
        <w:rPr>
          <w:rFonts w:ascii="Arial" w:hAnsi="Arial" w:cs="Arial"/>
          <w:i/>
          <w:iCs/>
          <w:sz w:val="24"/>
          <w:szCs w:val="24"/>
        </w:rPr>
        <w:t>The nature of human intelligence</w:t>
      </w:r>
      <w:r w:rsidRPr="00D82417">
        <w:rPr>
          <w:rFonts w:ascii="Arial" w:hAnsi="Arial" w:cs="Arial"/>
          <w:sz w:val="24"/>
          <w:szCs w:val="24"/>
        </w:rPr>
        <w:t>. New York: McGraw-Hill.</w:t>
      </w:r>
    </w:p>
    <w:p w14:paraId="2E923A8C" w14:textId="77777777" w:rsidR="00D82417" w:rsidRPr="00D82417" w:rsidRDefault="00D82417" w:rsidP="00D8241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82417">
        <w:rPr>
          <w:rFonts w:ascii="Arial" w:hAnsi="Arial" w:cs="Arial"/>
          <w:sz w:val="24"/>
          <w:szCs w:val="24"/>
        </w:rPr>
        <w:t xml:space="preserve">Hoffman, J. and Russ, S. (2012) ‘Pretend Play, Creativity, and Emotion Regulation in Children’, </w:t>
      </w:r>
      <w:r w:rsidRPr="00D82417">
        <w:rPr>
          <w:rFonts w:ascii="Arial" w:hAnsi="Arial" w:cs="Arial"/>
          <w:i/>
          <w:iCs/>
          <w:sz w:val="24"/>
          <w:szCs w:val="24"/>
        </w:rPr>
        <w:t xml:space="preserve">Psychology of Aesthetics, Creativity, and the Arts, </w:t>
      </w:r>
      <w:r w:rsidRPr="00D82417">
        <w:rPr>
          <w:rFonts w:ascii="Arial" w:hAnsi="Arial" w:cs="Arial"/>
          <w:sz w:val="24"/>
          <w:szCs w:val="24"/>
        </w:rPr>
        <w:t>6(2), pp. 175-184.</w:t>
      </w:r>
    </w:p>
    <w:p w14:paraId="5A6B45F0" w14:textId="77777777" w:rsidR="00D82417" w:rsidRPr="00D82417" w:rsidRDefault="00D82417" w:rsidP="00D82417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r w:rsidRPr="00D82417">
        <w:rPr>
          <w:rFonts w:ascii="Arial" w:hAnsi="Arial" w:cs="Arial"/>
          <w:sz w:val="24"/>
          <w:szCs w:val="24"/>
        </w:rPr>
        <w:t xml:space="preserve">Kamenetz, A. (2016) </w:t>
      </w:r>
      <w:r w:rsidRPr="00D82417">
        <w:rPr>
          <w:rFonts w:ascii="Arial" w:hAnsi="Arial" w:cs="Arial"/>
          <w:i/>
          <w:iCs/>
          <w:sz w:val="24"/>
          <w:szCs w:val="24"/>
        </w:rPr>
        <w:t xml:space="preserve">6 Potential Brain Benefits </w:t>
      </w:r>
      <w:proofErr w:type="gramStart"/>
      <w:r w:rsidRPr="00D82417">
        <w:rPr>
          <w:rFonts w:ascii="Arial" w:hAnsi="Arial" w:cs="Arial"/>
          <w:i/>
          <w:iCs/>
          <w:sz w:val="24"/>
          <w:szCs w:val="24"/>
        </w:rPr>
        <w:t>Of</w:t>
      </w:r>
      <w:proofErr w:type="gramEnd"/>
      <w:r w:rsidRPr="00D82417">
        <w:rPr>
          <w:rFonts w:ascii="Arial" w:hAnsi="Arial" w:cs="Arial"/>
          <w:i/>
          <w:iCs/>
          <w:sz w:val="24"/>
          <w:szCs w:val="24"/>
        </w:rPr>
        <w:t xml:space="preserve"> Bilingual Education. </w:t>
      </w:r>
      <w:r w:rsidRPr="00D82417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D82417">
          <w:rPr>
            <w:rStyle w:val="Hyperlink"/>
            <w:rFonts w:ascii="Arial" w:hAnsi="Arial" w:cs="Arial"/>
            <w:sz w:val="24"/>
            <w:szCs w:val="24"/>
            <w:lang w:val="en"/>
          </w:rPr>
          <w:t>http://www.npr.org/sections/ed/2016/11/29/497943749/6-potential-brain-benefits-of-bilingual-education</w:t>
        </w:r>
      </w:hyperlink>
      <w:r w:rsidRPr="00D82417">
        <w:rPr>
          <w:rFonts w:ascii="Arial" w:hAnsi="Arial" w:cs="Arial"/>
          <w:b/>
          <w:bCs/>
          <w:sz w:val="24"/>
          <w:szCs w:val="24"/>
          <w:lang w:val="en"/>
        </w:rPr>
        <w:t xml:space="preserve"> </w:t>
      </w:r>
      <w:r w:rsidRPr="00D82417">
        <w:rPr>
          <w:rFonts w:ascii="Arial" w:hAnsi="Arial" w:cs="Arial"/>
          <w:sz w:val="24"/>
          <w:szCs w:val="24"/>
          <w:lang w:val="en"/>
        </w:rPr>
        <w:t>(Accessed: 20</w:t>
      </w:r>
      <w:r w:rsidRPr="00D82417">
        <w:rPr>
          <w:rFonts w:ascii="Arial" w:hAnsi="Arial" w:cs="Arial"/>
          <w:sz w:val="24"/>
          <w:szCs w:val="24"/>
          <w:vertAlign w:val="superscript"/>
          <w:lang w:val="en"/>
        </w:rPr>
        <w:t>th</w:t>
      </w:r>
      <w:r w:rsidRPr="00D82417">
        <w:rPr>
          <w:rFonts w:ascii="Arial" w:hAnsi="Arial" w:cs="Arial"/>
          <w:sz w:val="24"/>
          <w:szCs w:val="24"/>
          <w:lang w:val="en"/>
        </w:rPr>
        <w:t xml:space="preserve"> March 2021). </w:t>
      </w:r>
    </w:p>
    <w:p w14:paraId="515F2DFB" w14:textId="676707CA" w:rsidR="006E1561" w:rsidRPr="00D82417" w:rsidRDefault="00383F98" w:rsidP="00D82417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D82417">
        <w:rPr>
          <w:rFonts w:ascii="Arial" w:hAnsi="Arial" w:cs="Arial"/>
          <w:sz w:val="24"/>
          <w:szCs w:val="24"/>
          <w:lang w:val="en-US"/>
        </w:rPr>
        <w:t xml:space="preserve">Lindon, J. (2021) </w:t>
      </w:r>
      <w:r w:rsidRPr="00D82417">
        <w:rPr>
          <w:rFonts w:ascii="Arial" w:hAnsi="Arial" w:cs="Arial"/>
          <w:i/>
          <w:iCs/>
          <w:sz w:val="24"/>
          <w:szCs w:val="24"/>
          <w:lang w:val="en-US"/>
        </w:rPr>
        <w:t xml:space="preserve">Cultural diversity in the early years. </w:t>
      </w:r>
      <w:r w:rsidRPr="00D82417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8" w:history="1">
        <w:r w:rsidRPr="00D82417">
          <w:rPr>
            <w:rStyle w:val="Hyperlink"/>
            <w:rFonts w:ascii="Arial" w:hAnsi="Arial" w:cs="Arial"/>
            <w:sz w:val="24"/>
            <w:szCs w:val="24"/>
          </w:rPr>
          <w:t>Community Playthings | Cultural diversity in the early years</w:t>
        </w:r>
      </w:hyperlink>
      <w:r w:rsidRPr="00D82417">
        <w:rPr>
          <w:rFonts w:ascii="Arial" w:hAnsi="Arial" w:cs="Arial"/>
          <w:sz w:val="24"/>
          <w:szCs w:val="24"/>
          <w:lang w:val="en-US"/>
        </w:rPr>
        <w:t xml:space="preserve"> (Accessed: 4</w:t>
      </w:r>
      <w:r w:rsidRPr="00D82417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D82417">
        <w:rPr>
          <w:rFonts w:ascii="Arial" w:hAnsi="Arial" w:cs="Arial"/>
          <w:sz w:val="24"/>
          <w:szCs w:val="24"/>
          <w:lang w:val="en-US"/>
        </w:rPr>
        <w:t xml:space="preserve"> March 2021). </w:t>
      </w:r>
    </w:p>
    <w:p w14:paraId="286B97AD" w14:textId="77777777" w:rsidR="00D82417" w:rsidRPr="00D82417" w:rsidRDefault="00D82417" w:rsidP="00D82417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r w:rsidRPr="00D82417">
        <w:rPr>
          <w:rFonts w:ascii="Arial" w:hAnsi="Arial" w:cs="Arial"/>
          <w:sz w:val="24"/>
          <w:szCs w:val="24"/>
          <w:lang w:val="en"/>
        </w:rPr>
        <w:t xml:space="preserve">McLeod, S. (2019) </w:t>
      </w:r>
      <w:r w:rsidRPr="00D82417">
        <w:rPr>
          <w:rFonts w:ascii="Arial" w:hAnsi="Arial" w:cs="Arial"/>
          <w:i/>
          <w:iCs/>
          <w:sz w:val="24"/>
          <w:szCs w:val="24"/>
          <w:lang w:val="en"/>
        </w:rPr>
        <w:t xml:space="preserve">The Zone of Proximal Development and Scaffolding. </w:t>
      </w:r>
      <w:r w:rsidRPr="00D82417">
        <w:rPr>
          <w:rFonts w:ascii="Arial" w:hAnsi="Arial" w:cs="Arial"/>
          <w:sz w:val="24"/>
          <w:szCs w:val="24"/>
          <w:lang w:val="en"/>
        </w:rPr>
        <w:t xml:space="preserve">Available at: </w:t>
      </w:r>
      <w:hyperlink r:id="rId9" w:history="1">
        <w:r w:rsidRPr="00D82417">
          <w:rPr>
            <w:rStyle w:val="Hyperlink"/>
            <w:rFonts w:ascii="Arial" w:hAnsi="Arial" w:cs="Arial"/>
            <w:sz w:val="24"/>
            <w:szCs w:val="24"/>
          </w:rPr>
          <w:t>Zone of Proximal Development and Scaffolding | Simply Psychology</w:t>
        </w:r>
      </w:hyperlink>
      <w:r w:rsidRPr="00D82417">
        <w:rPr>
          <w:rFonts w:ascii="Arial" w:hAnsi="Arial" w:cs="Arial"/>
          <w:sz w:val="24"/>
          <w:szCs w:val="24"/>
          <w:lang w:val="en"/>
        </w:rPr>
        <w:t xml:space="preserve"> (Accessed: 21</w:t>
      </w:r>
      <w:r w:rsidRPr="00D82417">
        <w:rPr>
          <w:rFonts w:ascii="Arial" w:hAnsi="Arial" w:cs="Arial"/>
          <w:sz w:val="24"/>
          <w:szCs w:val="24"/>
          <w:vertAlign w:val="superscript"/>
          <w:lang w:val="en"/>
        </w:rPr>
        <w:t>st</w:t>
      </w:r>
      <w:r w:rsidRPr="00D82417">
        <w:rPr>
          <w:rFonts w:ascii="Arial" w:hAnsi="Arial" w:cs="Arial"/>
          <w:sz w:val="24"/>
          <w:szCs w:val="24"/>
          <w:lang w:val="en"/>
        </w:rPr>
        <w:t xml:space="preserve"> March 2021).</w:t>
      </w:r>
    </w:p>
    <w:p w14:paraId="1825CB8B" w14:textId="77777777" w:rsidR="00D82417" w:rsidRPr="00D82417" w:rsidRDefault="00D82417" w:rsidP="00D82417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r w:rsidRPr="00D82417">
        <w:rPr>
          <w:rFonts w:ascii="Arial" w:hAnsi="Arial" w:cs="Arial"/>
          <w:sz w:val="24"/>
          <w:szCs w:val="24"/>
          <w:lang w:val="en"/>
        </w:rPr>
        <w:t xml:space="preserve">McLeod, S. (2020) </w:t>
      </w:r>
      <w:r w:rsidRPr="00D82417">
        <w:rPr>
          <w:rFonts w:ascii="Arial" w:hAnsi="Arial" w:cs="Arial"/>
          <w:i/>
          <w:iCs/>
          <w:sz w:val="24"/>
          <w:szCs w:val="24"/>
          <w:lang w:val="en"/>
        </w:rPr>
        <w:t xml:space="preserve">Lev Vygotsky’s Sociocultural Theory. </w:t>
      </w:r>
      <w:r w:rsidRPr="00D82417">
        <w:rPr>
          <w:rFonts w:ascii="Arial" w:hAnsi="Arial" w:cs="Arial"/>
          <w:sz w:val="24"/>
          <w:szCs w:val="24"/>
          <w:lang w:val="en"/>
        </w:rPr>
        <w:t xml:space="preserve">Available at: </w:t>
      </w:r>
      <w:hyperlink r:id="rId10" w:anchor=":~:text=Vygotsky%20sees%20%22private%20speech%22%20as,views%20language%20in%20this%20way)." w:history="1">
        <w:r w:rsidRPr="00D82417">
          <w:rPr>
            <w:rStyle w:val="Hyperlink"/>
            <w:rFonts w:ascii="Arial" w:hAnsi="Arial" w:cs="Arial"/>
            <w:sz w:val="24"/>
            <w:szCs w:val="24"/>
          </w:rPr>
          <w:t>Lev Vygotsky's Sociocultural Theory | Simply Psychology</w:t>
        </w:r>
      </w:hyperlink>
      <w:r w:rsidRPr="00D82417">
        <w:rPr>
          <w:rFonts w:ascii="Arial" w:hAnsi="Arial" w:cs="Arial"/>
          <w:sz w:val="24"/>
          <w:szCs w:val="24"/>
          <w:lang w:val="en"/>
        </w:rPr>
        <w:t xml:space="preserve"> (Accessed: 21</w:t>
      </w:r>
      <w:r w:rsidRPr="00D82417">
        <w:rPr>
          <w:rFonts w:ascii="Arial" w:hAnsi="Arial" w:cs="Arial"/>
          <w:sz w:val="24"/>
          <w:szCs w:val="24"/>
          <w:vertAlign w:val="superscript"/>
          <w:lang w:val="en"/>
        </w:rPr>
        <w:t>st</w:t>
      </w:r>
      <w:r w:rsidRPr="00D82417">
        <w:rPr>
          <w:rFonts w:ascii="Arial" w:hAnsi="Arial" w:cs="Arial"/>
          <w:sz w:val="24"/>
          <w:szCs w:val="24"/>
          <w:lang w:val="en"/>
        </w:rPr>
        <w:t xml:space="preserve"> March 2021). </w:t>
      </w:r>
    </w:p>
    <w:p w14:paraId="6343D63D" w14:textId="7BCE01E1" w:rsidR="00F61366" w:rsidRPr="00D82417" w:rsidRDefault="00F61366" w:rsidP="00D8241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82417">
        <w:rPr>
          <w:rFonts w:ascii="Arial" w:hAnsi="Arial" w:cs="Arial"/>
          <w:sz w:val="24"/>
          <w:szCs w:val="24"/>
        </w:rPr>
        <w:t>Pransiska</w:t>
      </w:r>
      <w:proofErr w:type="spellEnd"/>
      <w:r w:rsidRPr="00D82417">
        <w:rPr>
          <w:rFonts w:ascii="Arial" w:hAnsi="Arial" w:cs="Arial"/>
          <w:sz w:val="24"/>
          <w:szCs w:val="24"/>
        </w:rPr>
        <w:t xml:space="preserve">, R. (2017) </w:t>
      </w:r>
      <w:r w:rsidRPr="00D82417">
        <w:rPr>
          <w:rFonts w:ascii="Arial" w:hAnsi="Arial" w:cs="Arial"/>
          <w:i/>
          <w:iCs/>
          <w:sz w:val="24"/>
          <w:szCs w:val="24"/>
        </w:rPr>
        <w:t xml:space="preserve">Benefits of Bilingualism in Early Childhood: A Booster of Teaching English to Young Learners. </w:t>
      </w:r>
      <w:r w:rsidRPr="00D82417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D82417">
          <w:rPr>
            <w:rStyle w:val="Hyperlink"/>
            <w:rFonts w:ascii="Arial" w:hAnsi="Arial" w:cs="Arial"/>
            <w:sz w:val="24"/>
            <w:szCs w:val="24"/>
          </w:rPr>
          <w:t>(PDF) Benefits of Bilingualism in Early Childhood: A Booster of Teaching English to Young Learners (researchgate.net)</w:t>
        </w:r>
      </w:hyperlink>
      <w:r w:rsidRPr="00D82417">
        <w:rPr>
          <w:rFonts w:ascii="Arial" w:hAnsi="Arial" w:cs="Arial"/>
          <w:sz w:val="24"/>
          <w:szCs w:val="24"/>
        </w:rPr>
        <w:t xml:space="preserve"> (Accessed: 12</w:t>
      </w:r>
      <w:r w:rsidRPr="00D82417">
        <w:rPr>
          <w:rFonts w:ascii="Arial" w:hAnsi="Arial" w:cs="Arial"/>
          <w:sz w:val="24"/>
          <w:szCs w:val="24"/>
          <w:vertAlign w:val="superscript"/>
        </w:rPr>
        <w:t>th</w:t>
      </w:r>
      <w:r w:rsidRPr="00D82417">
        <w:rPr>
          <w:rFonts w:ascii="Arial" w:hAnsi="Arial" w:cs="Arial"/>
          <w:sz w:val="24"/>
          <w:szCs w:val="24"/>
        </w:rPr>
        <w:t xml:space="preserve"> March 2021). </w:t>
      </w:r>
    </w:p>
    <w:p w14:paraId="292B1FE2" w14:textId="64EE9CC0" w:rsidR="000721DE" w:rsidRPr="00D82417" w:rsidRDefault="000721DE" w:rsidP="00D8241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82417">
        <w:rPr>
          <w:rFonts w:ascii="Arial" w:hAnsi="Arial" w:cs="Arial"/>
          <w:sz w:val="24"/>
          <w:szCs w:val="24"/>
        </w:rPr>
        <w:t xml:space="preserve">Rogers, K. (2018) </w:t>
      </w:r>
      <w:r w:rsidRPr="00D82417">
        <w:rPr>
          <w:rFonts w:ascii="Arial" w:hAnsi="Arial" w:cs="Arial"/>
          <w:i/>
          <w:iCs/>
          <w:sz w:val="24"/>
          <w:szCs w:val="24"/>
        </w:rPr>
        <w:t xml:space="preserve">The benefits of being a bilingual child. </w:t>
      </w:r>
      <w:r w:rsidRPr="00D82417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D82417">
          <w:rPr>
            <w:rStyle w:val="Hyperlink"/>
            <w:rFonts w:ascii="Arial" w:hAnsi="Arial" w:cs="Arial"/>
            <w:sz w:val="24"/>
            <w:szCs w:val="24"/>
          </w:rPr>
          <w:t>The benefits of being a bilingual child - Early Learning - ABC Kids listen</w:t>
        </w:r>
      </w:hyperlink>
      <w:r w:rsidRPr="00D82417">
        <w:rPr>
          <w:rFonts w:ascii="Arial" w:hAnsi="Arial" w:cs="Arial"/>
          <w:sz w:val="24"/>
          <w:szCs w:val="24"/>
        </w:rPr>
        <w:t xml:space="preserve"> (Accessed: 12</w:t>
      </w:r>
      <w:r w:rsidRPr="00D82417">
        <w:rPr>
          <w:rFonts w:ascii="Arial" w:hAnsi="Arial" w:cs="Arial"/>
          <w:sz w:val="24"/>
          <w:szCs w:val="24"/>
          <w:vertAlign w:val="superscript"/>
        </w:rPr>
        <w:t>th</w:t>
      </w:r>
      <w:r w:rsidRPr="00D82417">
        <w:rPr>
          <w:rFonts w:ascii="Arial" w:hAnsi="Arial" w:cs="Arial"/>
          <w:sz w:val="24"/>
          <w:szCs w:val="24"/>
        </w:rPr>
        <w:t xml:space="preserve"> March 2021).</w:t>
      </w:r>
    </w:p>
    <w:p w14:paraId="31006BA9" w14:textId="71101F08" w:rsidR="000721DE" w:rsidRPr="00D82417" w:rsidRDefault="00462304" w:rsidP="00D8241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82417">
        <w:rPr>
          <w:rFonts w:ascii="Arial" w:hAnsi="Arial" w:cs="Arial"/>
          <w:sz w:val="24"/>
          <w:szCs w:val="24"/>
        </w:rPr>
        <w:t>Trautner</w:t>
      </w:r>
      <w:proofErr w:type="spellEnd"/>
      <w:r w:rsidRPr="00D82417">
        <w:rPr>
          <w:rFonts w:ascii="Arial" w:hAnsi="Arial" w:cs="Arial"/>
          <w:sz w:val="24"/>
          <w:szCs w:val="24"/>
        </w:rPr>
        <w:t xml:space="preserve">, T. (2019) </w:t>
      </w:r>
      <w:r w:rsidRPr="00D82417">
        <w:rPr>
          <w:rFonts w:ascii="Arial" w:hAnsi="Arial" w:cs="Arial"/>
          <w:i/>
          <w:iCs/>
          <w:sz w:val="24"/>
          <w:szCs w:val="24"/>
        </w:rPr>
        <w:t xml:space="preserve">Advantages of a bilingual brain. </w:t>
      </w:r>
      <w:r w:rsidRPr="00D82417">
        <w:rPr>
          <w:rFonts w:ascii="Arial" w:hAnsi="Arial" w:cs="Arial"/>
          <w:sz w:val="24"/>
          <w:szCs w:val="24"/>
        </w:rPr>
        <w:t xml:space="preserve">Available at: </w:t>
      </w:r>
      <w:hyperlink r:id="rId13" w:anchor=":~:text=Bilingual%20children%20may%20have%20a,classroom%20as%20well%20as%20life." w:history="1">
        <w:r w:rsidRPr="00D82417">
          <w:rPr>
            <w:rStyle w:val="Hyperlink"/>
            <w:rFonts w:ascii="Arial" w:hAnsi="Arial" w:cs="Arial"/>
            <w:sz w:val="24"/>
            <w:szCs w:val="24"/>
          </w:rPr>
          <w:t>Advantages of a bilingual brain - Early Childhood Development (msu.edu)</w:t>
        </w:r>
      </w:hyperlink>
      <w:r w:rsidRPr="00D82417">
        <w:rPr>
          <w:rFonts w:ascii="Arial" w:hAnsi="Arial" w:cs="Arial"/>
          <w:sz w:val="24"/>
          <w:szCs w:val="24"/>
        </w:rPr>
        <w:t xml:space="preserve"> (Accessed: 12</w:t>
      </w:r>
      <w:r w:rsidRPr="00D82417">
        <w:rPr>
          <w:rFonts w:ascii="Arial" w:hAnsi="Arial" w:cs="Arial"/>
          <w:sz w:val="24"/>
          <w:szCs w:val="24"/>
          <w:vertAlign w:val="superscript"/>
        </w:rPr>
        <w:t>th</w:t>
      </w:r>
      <w:r w:rsidRPr="00D82417">
        <w:rPr>
          <w:rFonts w:ascii="Arial" w:hAnsi="Arial" w:cs="Arial"/>
          <w:sz w:val="24"/>
          <w:szCs w:val="24"/>
        </w:rPr>
        <w:t xml:space="preserve"> March 2021).</w:t>
      </w:r>
    </w:p>
    <w:p w14:paraId="12837224" w14:textId="0047274A" w:rsidR="007D2CAA" w:rsidRPr="00D82417" w:rsidRDefault="007D2CAA" w:rsidP="00D8241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82417">
        <w:rPr>
          <w:rFonts w:ascii="Arial" w:hAnsi="Arial" w:cs="Arial"/>
          <w:sz w:val="24"/>
          <w:szCs w:val="24"/>
        </w:rPr>
        <w:t xml:space="preserve">Welsh Assembly Government (2008) </w:t>
      </w:r>
      <w:r w:rsidRPr="00D82417">
        <w:rPr>
          <w:rFonts w:ascii="Arial" w:hAnsi="Arial" w:cs="Arial"/>
          <w:i/>
          <w:iCs/>
          <w:sz w:val="24"/>
          <w:szCs w:val="24"/>
        </w:rPr>
        <w:t xml:space="preserve">Welsh Language Development. </w:t>
      </w:r>
      <w:r w:rsidRPr="00D82417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D82417">
          <w:rPr>
            <w:rStyle w:val="Hyperlink"/>
            <w:rFonts w:ascii="Arial" w:hAnsi="Arial" w:cs="Arial"/>
            <w:sz w:val="24"/>
            <w:szCs w:val="24"/>
          </w:rPr>
          <w:t>WLD (E).</w:t>
        </w:r>
        <w:proofErr w:type="spellStart"/>
        <w:r w:rsidRPr="00D82417">
          <w:rPr>
            <w:rStyle w:val="Hyperlink"/>
            <w:rFonts w:ascii="Arial" w:hAnsi="Arial" w:cs="Arial"/>
            <w:sz w:val="24"/>
            <w:szCs w:val="24"/>
          </w:rPr>
          <w:t>indd</w:t>
        </w:r>
        <w:proofErr w:type="spellEnd"/>
        <w:r w:rsidRPr="00D82417">
          <w:rPr>
            <w:rStyle w:val="Hyperlink"/>
            <w:rFonts w:ascii="Arial" w:hAnsi="Arial" w:cs="Arial"/>
            <w:sz w:val="24"/>
            <w:szCs w:val="24"/>
          </w:rPr>
          <w:t xml:space="preserve"> (</w:t>
        </w:r>
        <w:proofErr w:type="spellStart"/>
        <w:proofErr w:type="gramStart"/>
        <w:r w:rsidRPr="00D82417">
          <w:rPr>
            <w:rStyle w:val="Hyperlink"/>
            <w:rFonts w:ascii="Arial" w:hAnsi="Arial" w:cs="Arial"/>
            <w:sz w:val="24"/>
            <w:szCs w:val="24"/>
          </w:rPr>
          <w:t>gov.wales</w:t>
        </w:r>
        <w:proofErr w:type="spellEnd"/>
        <w:proofErr w:type="gramEnd"/>
        <w:r w:rsidRPr="00D82417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Pr="00D82417">
        <w:rPr>
          <w:rFonts w:ascii="Arial" w:hAnsi="Arial" w:cs="Arial"/>
          <w:sz w:val="24"/>
          <w:szCs w:val="24"/>
        </w:rPr>
        <w:t xml:space="preserve"> (Accessed: 20</w:t>
      </w:r>
      <w:r w:rsidRPr="00D82417">
        <w:rPr>
          <w:rFonts w:ascii="Arial" w:hAnsi="Arial" w:cs="Arial"/>
          <w:sz w:val="24"/>
          <w:szCs w:val="24"/>
          <w:vertAlign w:val="superscript"/>
        </w:rPr>
        <w:t>th</w:t>
      </w:r>
      <w:r w:rsidRPr="00D82417">
        <w:rPr>
          <w:rFonts w:ascii="Arial" w:hAnsi="Arial" w:cs="Arial"/>
          <w:sz w:val="24"/>
          <w:szCs w:val="24"/>
        </w:rPr>
        <w:t xml:space="preserve"> March 2021).</w:t>
      </w:r>
    </w:p>
    <w:p w14:paraId="1849196D" w14:textId="0DB603E3" w:rsidR="008E788B" w:rsidRPr="00D82417" w:rsidRDefault="008E788B" w:rsidP="00D82417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r w:rsidRPr="00D82417">
        <w:rPr>
          <w:rFonts w:ascii="Arial" w:hAnsi="Arial" w:cs="Arial"/>
          <w:sz w:val="24"/>
          <w:szCs w:val="24"/>
          <w:lang w:val="en"/>
        </w:rPr>
        <w:t xml:space="preserve">Welsh Government (2015) </w:t>
      </w:r>
      <w:r w:rsidRPr="00D82417">
        <w:rPr>
          <w:rFonts w:ascii="Arial" w:hAnsi="Arial" w:cs="Arial"/>
          <w:i/>
          <w:iCs/>
          <w:sz w:val="24"/>
          <w:szCs w:val="24"/>
          <w:lang w:val="en"/>
        </w:rPr>
        <w:t xml:space="preserve">Curriculum for Wales. </w:t>
      </w:r>
      <w:r w:rsidRPr="00D82417">
        <w:rPr>
          <w:rFonts w:ascii="Arial" w:hAnsi="Arial" w:cs="Arial"/>
          <w:sz w:val="24"/>
          <w:szCs w:val="24"/>
          <w:lang w:val="en"/>
        </w:rPr>
        <w:t xml:space="preserve">Available at: </w:t>
      </w:r>
      <w:hyperlink r:id="rId15" w:history="1">
        <w:r w:rsidRPr="00D82417">
          <w:rPr>
            <w:rStyle w:val="Hyperlink"/>
            <w:rFonts w:ascii="Arial" w:hAnsi="Arial" w:cs="Arial"/>
            <w:sz w:val="24"/>
            <w:szCs w:val="24"/>
          </w:rPr>
          <w:t>foundation-phase-framework-revised-2015.pdf (</w:t>
        </w:r>
        <w:proofErr w:type="spellStart"/>
        <w:proofErr w:type="gramStart"/>
        <w:r w:rsidRPr="00D82417">
          <w:rPr>
            <w:rStyle w:val="Hyperlink"/>
            <w:rFonts w:ascii="Arial" w:hAnsi="Arial" w:cs="Arial"/>
            <w:sz w:val="24"/>
            <w:szCs w:val="24"/>
          </w:rPr>
          <w:t>gov.wales</w:t>
        </w:r>
        <w:proofErr w:type="spellEnd"/>
        <w:proofErr w:type="gramEnd"/>
        <w:r w:rsidRPr="00D82417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Pr="00D82417">
        <w:rPr>
          <w:rFonts w:ascii="Arial" w:hAnsi="Arial" w:cs="Arial"/>
          <w:sz w:val="24"/>
          <w:szCs w:val="24"/>
          <w:lang w:val="en"/>
        </w:rPr>
        <w:t xml:space="preserve"> (Accessed: 20</w:t>
      </w:r>
      <w:r w:rsidRPr="00D82417">
        <w:rPr>
          <w:rFonts w:ascii="Arial" w:hAnsi="Arial" w:cs="Arial"/>
          <w:sz w:val="24"/>
          <w:szCs w:val="24"/>
          <w:vertAlign w:val="superscript"/>
          <w:lang w:val="en"/>
        </w:rPr>
        <w:t>th</w:t>
      </w:r>
      <w:r w:rsidRPr="00D82417">
        <w:rPr>
          <w:rFonts w:ascii="Arial" w:hAnsi="Arial" w:cs="Arial"/>
          <w:sz w:val="24"/>
          <w:szCs w:val="24"/>
          <w:lang w:val="en"/>
        </w:rPr>
        <w:t xml:space="preserve"> March 2021). </w:t>
      </w:r>
    </w:p>
    <w:p w14:paraId="1ABFC37B" w14:textId="78A1237E" w:rsidR="00764419" w:rsidRPr="00D82417" w:rsidRDefault="00764419" w:rsidP="00D82417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  <w:r w:rsidRPr="00D82417">
        <w:rPr>
          <w:rFonts w:ascii="Arial" w:hAnsi="Arial" w:cs="Arial"/>
          <w:sz w:val="24"/>
          <w:szCs w:val="24"/>
          <w:lang w:val="en"/>
        </w:rPr>
        <w:lastRenderedPageBreak/>
        <w:t xml:space="preserve">Welsh Government (2020) </w:t>
      </w:r>
      <w:r w:rsidRPr="00D82417">
        <w:rPr>
          <w:rFonts w:ascii="Arial" w:hAnsi="Arial" w:cs="Arial"/>
          <w:i/>
          <w:iCs/>
          <w:sz w:val="24"/>
          <w:szCs w:val="24"/>
          <w:lang w:val="en"/>
        </w:rPr>
        <w:t xml:space="preserve">Languages, Literacy and Communication. </w:t>
      </w:r>
      <w:r w:rsidRPr="00D82417">
        <w:rPr>
          <w:rFonts w:ascii="Arial" w:hAnsi="Arial" w:cs="Arial"/>
          <w:sz w:val="24"/>
          <w:szCs w:val="24"/>
          <w:lang w:val="en"/>
        </w:rPr>
        <w:t xml:space="preserve">Available at: </w:t>
      </w:r>
      <w:hyperlink r:id="rId16" w:history="1">
        <w:r w:rsidRPr="00D82417">
          <w:rPr>
            <w:rStyle w:val="Hyperlink"/>
            <w:rFonts w:ascii="Arial" w:hAnsi="Arial" w:cs="Arial"/>
            <w:sz w:val="24"/>
            <w:szCs w:val="24"/>
          </w:rPr>
          <w:t>Languages, Literacy and Communication: Introduction - Hwb (</w:t>
        </w:r>
        <w:proofErr w:type="spellStart"/>
        <w:proofErr w:type="gramStart"/>
        <w:r w:rsidRPr="00D82417">
          <w:rPr>
            <w:rStyle w:val="Hyperlink"/>
            <w:rFonts w:ascii="Arial" w:hAnsi="Arial" w:cs="Arial"/>
            <w:sz w:val="24"/>
            <w:szCs w:val="24"/>
          </w:rPr>
          <w:t>gov.wales</w:t>
        </w:r>
        <w:proofErr w:type="spellEnd"/>
        <w:proofErr w:type="gramEnd"/>
        <w:r w:rsidRPr="00D82417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Pr="00D82417">
        <w:rPr>
          <w:rFonts w:ascii="Arial" w:hAnsi="Arial" w:cs="Arial"/>
          <w:sz w:val="24"/>
          <w:szCs w:val="24"/>
          <w:lang w:val="en"/>
        </w:rPr>
        <w:t xml:space="preserve"> (Accessed: 21</w:t>
      </w:r>
      <w:r w:rsidRPr="00D82417">
        <w:rPr>
          <w:rFonts w:ascii="Arial" w:hAnsi="Arial" w:cs="Arial"/>
          <w:sz w:val="24"/>
          <w:szCs w:val="24"/>
          <w:vertAlign w:val="superscript"/>
          <w:lang w:val="en"/>
        </w:rPr>
        <w:t>st</w:t>
      </w:r>
      <w:r w:rsidRPr="00D82417">
        <w:rPr>
          <w:rFonts w:ascii="Arial" w:hAnsi="Arial" w:cs="Arial"/>
          <w:sz w:val="24"/>
          <w:szCs w:val="24"/>
          <w:lang w:val="en"/>
        </w:rPr>
        <w:t xml:space="preserve"> March 2021).</w:t>
      </w:r>
    </w:p>
    <w:p w14:paraId="5492C62D" w14:textId="77777777" w:rsidR="00D82417" w:rsidRPr="00D82417" w:rsidRDefault="00D82417" w:rsidP="00D82417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</w:p>
    <w:p w14:paraId="36E5C2AA" w14:textId="77777777" w:rsidR="008E788B" w:rsidRPr="00D82417" w:rsidRDefault="008E788B" w:rsidP="00D82417">
      <w:pPr>
        <w:spacing w:line="360" w:lineRule="auto"/>
        <w:jc w:val="both"/>
        <w:rPr>
          <w:rFonts w:ascii="Arial" w:hAnsi="Arial" w:cs="Arial"/>
          <w:sz w:val="24"/>
          <w:szCs w:val="24"/>
          <w:lang w:val="en"/>
        </w:rPr>
      </w:pPr>
    </w:p>
    <w:p w14:paraId="71F0F72E" w14:textId="77777777" w:rsidR="00CD1F2B" w:rsidRPr="00D82417" w:rsidRDefault="00CD1F2B" w:rsidP="00D8241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3C7CEAB" w14:textId="77777777" w:rsidR="007D2CAA" w:rsidRPr="007D2CAA" w:rsidRDefault="007D2CAA" w:rsidP="00383F9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4637178" w14:textId="77777777" w:rsidR="00462304" w:rsidRPr="00462304" w:rsidRDefault="00462304" w:rsidP="00383F9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B33EF25" w14:textId="77777777" w:rsidR="004139CB" w:rsidRPr="00E73F73" w:rsidRDefault="004139CB" w:rsidP="00383F98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71119FD" w14:textId="77777777" w:rsidR="00227E0C" w:rsidRPr="00227E0C" w:rsidRDefault="00227E0C" w:rsidP="00383F98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7FABFFF" w14:textId="77777777" w:rsidR="00C6575C" w:rsidRDefault="00C6575C" w:rsidP="00383F98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51819D5" w14:textId="77777777" w:rsidR="00BB0B92" w:rsidRPr="00BB0B92" w:rsidRDefault="00BB0B92" w:rsidP="00383F98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6D315AD" w14:textId="77777777" w:rsidR="00383F98" w:rsidRPr="00383F98" w:rsidRDefault="00383F98" w:rsidP="00383F98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sectPr w:rsidR="00383F98" w:rsidRPr="00383F98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B62E1A4" w14:textId="77777777" w:rsidR="00186786" w:rsidRDefault="00186786" w:rsidP="00D82417">
      <w:pPr>
        <w:spacing w:after="0" w:line="240" w:lineRule="auto"/>
      </w:pPr>
      <w:r>
        <w:separator/>
      </w:r>
    </w:p>
  </w:endnote>
  <w:endnote w:type="continuationSeparator" w:id="0">
    <w:p w14:paraId="494C3275" w14:textId="77777777" w:rsidR="00186786" w:rsidRDefault="00186786" w:rsidP="00D8241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89E30A9" w14:textId="77777777" w:rsidR="00186786" w:rsidRDefault="00186786" w:rsidP="00D82417">
      <w:pPr>
        <w:spacing w:after="0" w:line="240" w:lineRule="auto"/>
      </w:pPr>
      <w:r>
        <w:separator/>
      </w:r>
    </w:p>
  </w:footnote>
  <w:footnote w:type="continuationSeparator" w:id="0">
    <w:p w14:paraId="415F8BCC" w14:textId="77777777" w:rsidR="00186786" w:rsidRDefault="00186786" w:rsidP="00D8241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2978B05" w14:textId="78BDEFAD" w:rsidR="00D82417" w:rsidRDefault="00D82417">
    <w:pPr>
      <w:pStyle w:val="Header"/>
      <w:rPr>
        <w:lang w:val="en-US"/>
      </w:rPr>
    </w:pPr>
    <w:r>
      <w:rPr>
        <w:lang w:val="en-US"/>
      </w:rPr>
      <w:t>Name: Alissa Gough</w:t>
    </w:r>
  </w:p>
  <w:p w14:paraId="29A0BC9B" w14:textId="10D8C00F" w:rsidR="00D82417" w:rsidRDefault="00D1778D">
    <w:pPr>
      <w:pStyle w:val="Header"/>
      <w:rPr>
        <w:lang w:val="en-US"/>
      </w:rPr>
    </w:pPr>
    <w:r>
      <w:rPr>
        <w:lang w:val="en-US"/>
      </w:rPr>
      <w:t>Student Number: 1706412</w:t>
    </w:r>
  </w:p>
  <w:p w14:paraId="664CAAD5" w14:textId="513CD40A" w:rsidR="00D1778D" w:rsidRPr="00D82417" w:rsidRDefault="00D1778D">
    <w:pPr>
      <w:pStyle w:val="Header"/>
      <w:rPr>
        <w:lang w:val="en-US"/>
      </w:rPr>
    </w:pPr>
    <w:r>
      <w:rPr>
        <w:lang w:val="en-US"/>
      </w:rPr>
      <w:t>Module: EAEE4006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35A0"/>
    <w:rsid w:val="000721DE"/>
    <w:rsid w:val="00186786"/>
    <w:rsid w:val="00227E0C"/>
    <w:rsid w:val="00383F98"/>
    <w:rsid w:val="004139CB"/>
    <w:rsid w:val="00447F96"/>
    <w:rsid w:val="00462304"/>
    <w:rsid w:val="00640D6C"/>
    <w:rsid w:val="006E1561"/>
    <w:rsid w:val="00715DE9"/>
    <w:rsid w:val="007335A0"/>
    <w:rsid w:val="00764419"/>
    <w:rsid w:val="007A23A7"/>
    <w:rsid w:val="007C4407"/>
    <w:rsid w:val="007D2CAA"/>
    <w:rsid w:val="008D13FA"/>
    <w:rsid w:val="008E788B"/>
    <w:rsid w:val="00A54712"/>
    <w:rsid w:val="00A96258"/>
    <w:rsid w:val="00BB0B92"/>
    <w:rsid w:val="00C6575C"/>
    <w:rsid w:val="00CB1B80"/>
    <w:rsid w:val="00CD1F2B"/>
    <w:rsid w:val="00D1778D"/>
    <w:rsid w:val="00D82417"/>
    <w:rsid w:val="00E73F73"/>
    <w:rsid w:val="00F57B62"/>
    <w:rsid w:val="00F61366"/>
    <w:rsid w:val="00FF5B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C698A8"/>
  <w15:chartTrackingRefBased/>
  <w15:docId w15:val="{7CE9698B-202E-4907-B652-C9C273ECB4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83F9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83F9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824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82417"/>
  </w:style>
  <w:style w:type="paragraph" w:styleId="Footer">
    <w:name w:val="footer"/>
    <w:basedOn w:val="Normal"/>
    <w:link w:val="FooterChar"/>
    <w:uiPriority w:val="99"/>
    <w:unhideWhenUsed/>
    <w:rsid w:val="00D824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8241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676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331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437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781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mmunityplaythings.co.uk/learning-library/articles/cultural-diversity-in-the-early-years" TargetMode="External"/><Relationship Id="rId13" Type="http://schemas.openxmlformats.org/officeDocument/2006/relationships/hyperlink" Target="https://www.canr.msu.edu/news/advantages_of_a_bilingual_brain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npr.org/sections/ed/2016/11/29/497943749/6-potential-brain-benefits-of-bilingual-education" TargetMode="External"/><Relationship Id="rId12" Type="http://schemas.openxmlformats.org/officeDocument/2006/relationships/hyperlink" Target="https://www.abc.net.au/kidslisten/ideas/earlylearning/benefits-of-being-a-bilingual-child/9442508" TargetMode="External"/><Relationship Id="rId17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hwb.gov.wales/curriculum-for-wales/languages-literacy-and-communication/" TargetMode="External"/><Relationship Id="rId1" Type="http://schemas.openxmlformats.org/officeDocument/2006/relationships/styles" Target="styles.xml"/><Relationship Id="rId6" Type="http://schemas.openxmlformats.org/officeDocument/2006/relationships/hyperlink" Target="https://hwb.gov.wales/api/storage/8e68e2f5-851f-43b8-af24-9eb38cf62482/developing-the-curriculum-cymreig.pdf" TargetMode="External"/><Relationship Id="rId11" Type="http://schemas.openxmlformats.org/officeDocument/2006/relationships/hyperlink" Target="https://www.researchgate.net/publication/312866228_Benefits_of_Bilingualism_in_Early_Childhood_A_Booster_of_Teaching_English_to_Young_Learners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gov.wales/sites/default/files/publications/2018-02/foundation-phase-framework-revised-2015.pdf" TargetMode="External"/><Relationship Id="rId10" Type="http://schemas.openxmlformats.org/officeDocument/2006/relationships/hyperlink" Target="https://www.simplypsychology.org/vygotsky.html" TargetMode="External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www.simplypsychology.org/Zone-of-Proximal-Development.html" TargetMode="External"/><Relationship Id="rId14" Type="http://schemas.openxmlformats.org/officeDocument/2006/relationships/hyperlink" Target="https://hwb.gov.wales/api/storage/b4174a47-34fb-447d-8a11-46f21d12c804/welsh-language-development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370</TotalTime>
  <Pages>2</Pages>
  <Words>534</Words>
  <Characters>3049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Alissa Gough</dc:creator>
  <cp:keywords/>
  <dc:description/>
  <cp:lastModifiedBy>Alissa Gough</cp:lastModifiedBy>
  <cp:revision>15</cp:revision>
  <dcterms:created xsi:type="dcterms:W3CDTF">2021-03-04T16:44:00Z</dcterms:created>
  <dcterms:modified xsi:type="dcterms:W3CDTF">2021-03-25T13:27:00Z</dcterms:modified>
</cp:coreProperties>
</file>