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054306189"/>
        <w:docPartObj>
          <w:docPartGallery w:val="Cover Pages"/>
          <w:docPartUnique/>
        </w:docPartObj>
      </w:sdtPr>
      <w:sdtContent>
        <w:p w14:paraId="66A9CDC9" w14:textId="516A59B8" w:rsidR="00351E13" w:rsidRDefault="00944B05">
          <w:pPr>
            <w:rPr>
              <w:rFonts w:ascii="Arial" w:hAnsi="Arial" w:cs="Arial"/>
            </w:rPr>
          </w:pPr>
          <w:r w:rsidRPr="00DA195C">
            <w:rPr>
              <w:rFonts w:ascii="Arial" w:hAnsi="Arial" w:cs="Arial"/>
              <w:noProof/>
              <w:color w:val="156082" w:themeColor="accent1"/>
            </w:rPr>
            <w:drawing>
              <wp:anchor distT="0" distB="0" distL="114300" distR="114300" simplePos="0" relativeHeight="251669504" behindDoc="0" locked="0" layoutInCell="1" allowOverlap="1" wp14:anchorId="7800CD25" wp14:editId="6E64383E">
                <wp:simplePos x="0" y="0"/>
                <wp:positionH relativeFrom="margin">
                  <wp:align>center</wp:align>
                </wp:positionH>
                <wp:positionV relativeFrom="paragraph">
                  <wp:posOffset>187</wp:posOffset>
                </wp:positionV>
                <wp:extent cx="2868295" cy="842645"/>
                <wp:effectExtent l="0" t="0" r="8255" b="0"/>
                <wp:wrapSquare wrapText="bothSides"/>
                <wp:docPr id="470732591" name="Picture 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52369" name="Picture 2" descr="A logo with text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8295" cy="842645"/>
                        </a:xfrm>
                        <a:prstGeom prst="rect">
                          <a:avLst/>
                        </a:prstGeom>
                        <a:noFill/>
                        <a:ln>
                          <a:noFill/>
                        </a:ln>
                      </pic:spPr>
                    </pic:pic>
                  </a:graphicData>
                </a:graphic>
                <wp14:sizeRelV relativeFrom="margin">
                  <wp14:pctHeight>0</wp14:pctHeight>
                </wp14:sizeRelV>
              </wp:anchor>
            </w:drawing>
          </w:r>
          <w:r w:rsidR="00351E13" w:rsidRPr="00DA195C">
            <w:rPr>
              <w:rFonts w:ascii="Arial" w:hAnsi="Arial" w:cs="Arial"/>
              <w:noProof/>
            </w:rPr>
            <mc:AlternateContent>
              <mc:Choice Requires="wpg">
                <w:drawing>
                  <wp:anchor distT="0" distB="0" distL="114300" distR="114300" simplePos="0" relativeHeight="251664384" behindDoc="1" locked="0" layoutInCell="1" allowOverlap="1" wp14:anchorId="16A7B598" wp14:editId="4B97F5AE">
                    <wp:simplePos x="0" y="0"/>
                    <wp:positionH relativeFrom="margin">
                      <wp:align>center</wp:align>
                    </wp:positionH>
                    <wp:positionV relativeFrom="margin">
                      <wp:align>center</wp:align>
                    </wp:positionV>
                    <wp:extent cx="6864824" cy="9123528"/>
                    <wp:effectExtent l="0" t="0" r="0" b="0"/>
                    <wp:wrapNone/>
                    <wp:docPr id="162168170"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479696527" name="Rectangle 479696527"/>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1800985" name="Rectangle 49180098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DD7DE6" w14:textId="77777777" w:rsidR="00351E13" w:rsidRPr="00FD0D86" w:rsidRDefault="00351E13" w:rsidP="00351E13">
                                  <w:pPr>
                                    <w:pStyle w:val="NoSpacing"/>
                                    <w:spacing w:before="120"/>
                                    <w:jc w:val="center"/>
                                    <w:rPr>
                                      <w:rFonts w:ascii="Arial" w:hAnsi="Arial" w:cs="Arial"/>
                                      <w:i/>
                                      <w:iCs/>
                                      <w:color w:val="FFFFFF" w:themeColor="background1"/>
                                    </w:rPr>
                                  </w:pPr>
                                  <w:r w:rsidRPr="00FD0D86">
                                    <w:rPr>
                                      <w:rFonts w:ascii="Arial" w:hAnsi="Arial" w:cs="Arial"/>
                                      <w:b/>
                                      <w:bCs/>
                                      <w:i/>
                                      <w:iCs/>
                                      <w:color w:val="FFFFFF" w:themeColor="background1"/>
                                      <w:lang w:val="en-US"/>
                                    </w:rPr>
                                    <w:t>Name: Ms. Sara Watson</w:t>
                                  </w:r>
                                  <w:r w:rsidRPr="00FD0D86">
                                    <w:rPr>
                                      <w:rFonts w:ascii="Arial" w:hAnsi="Arial" w:cs="Arial"/>
                                      <w:i/>
                                      <w:iCs/>
                                      <w:color w:val="FFFFFF" w:themeColor="background1"/>
                                    </w:rPr>
                                    <w:t> </w:t>
                                  </w:r>
                                </w:p>
                                <w:p w14:paraId="1733BAFF" w14:textId="77777777" w:rsidR="00351E13" w:rsidRPr="00FD0D86" w:rsidRDefault="00351E13" w:rsidP="00351E13">
                                  <w:pPr>
                                    <w:pStyle w:val="NoSpacing"/>
                                    <w:spacing w:before="120"/>
                                    <w:jc w:val="center"/>
                                    <w:rPr>
                                      <w:rFonts w:ascii="Arial" w:hAnsi="Arial" w:cs="Arial"/>
                                      <w:i/>
                                      <w:iCs/>
                                      <w:color w:val="FFFFFF" w:themeColor="background1"/>
                                    </w:rPr>
                                  </w:pPr>
                                  <w:r w:rsidRPr="00FD0D86">
                                    <w:rPr>
                                      <w:rFonts w:ascii="Arial" w:hAnsi="Arial" w:cs="Arial"/>
                                      <w:b/>
                                      <w:bCs/>
                                      <w:i/>
                                      <w:iCs/>
                                      <w:color w:val="FFFFFF" w:themeColor="background1"/>
                                      <w:lang w:val="en-US"/>
                                    </w:rPr>
                                    <w:t>   Module Code: LCLM 5003_LON</w:t>
                                  </w:r>
                                </w:p>
                                <w:p w14:paraId="36998554" w14:textId="77777777" w:rsidR="00351E13" w:rsidRPr="00FD0D86" w:rsidRDefault="00351E13" w:rsidP="00351E13">
                                  <w:pPr>
                                    <w:pStyle w:val="NoSpacing"/>
                                    <w:spacing w:before="120"/>
                                    <w:jc w:val="center"/>
                                    <w:rPr>
                                      <w:rFonts w:ascii="Arial" w:hAnsi="Arial" w:cs="Arial"/>
                                      <w:b/>
                                      <w:bCs/>
                                      <w:i/>
                                      <w:iCs/>
                                      <w:color w:val="FFFFFF" w:themeColor="background1"/>
                                    </w:rPr>
                                  </w:pPr>
                                  <w:r w:rsidRPr="00FD0D86">
                                    <w:rPr>
                                      <w:rFonts w:ascii="Arial" w:hAnsi="Arial" w:cs="Arial"/>
                                      <w:b/>
                                      <w:bCs/>
                                      <w:i/>
                                      <w:iCs/>
                                      <w:color w:val="FFFFFF" w:themeColor="background1"/>
                                      <w:lang w:val="en-US"/>
                                    </w:rPr>
                                    <w:t xml:space="preserve">   Modul: </w:t>
                                  </w:r>
                                  <w:r w:rsidRPr="00FD0D86">
                                    <w:rPr>
                                      <w:rFonts w:ascii="Arial" w:hAnsi="Arial" w:cs="Arial"/>
                                      <w:b/>
                                      <w:bCs/>
                                      <w:i/>
                                      <w:iCs/>
                                      <w:color w:val="FFFFFF" w:themeColor="background1"/>
                                    </w:rPr>
                                    <w:t xml:space="preserve">Project Management </w:t>
                                  </w:r>
                                </w:p>
                                <w:p w14:paraId="3A9CC64D" w14:textId="77777777" w:rsidR="00351E13" w:rsidRPr="00FD0D86" w:rsidRDefault="00351E13" w:rsidP="00351E13">
                                  <w:pPr>
                                    <w:pStyle w:val="NoSpacing"/>
                                    <w:spacing w:before="120"/>
                                    <w:jc w:val="center"/>
                                    <w:rPr>
                                      <w:rFonts w:ascii="Arial" w:hAnsi="Arial" w:cs="Arial"/>
                                      <w:b/>
                                      <w:bCs/>
                                      <w:i/>
                                      <w:iCs/>
                                      <w:color w:val="FFFFFF" w:themeColor="background1"/>
                                      <w:lang w:val="en-US"/>
                                    </w:rPr>
                                  </w:pPr>
                                  <w:r w:rsidRPr="00FD0D86">
                                    <w:rPr>
                                      <w:rFonts w:ascii="Arial" w:hAnsi="Arial" w:cs="Arial"/>
                                      <w:b/>
                                      <w:bCs/>
                                      <w:i/>
                                      <w:iCs/>
                                      <w:color w:val="FFFFFF" w:themeColor="background1"/>
                                      <w:lang w:val="en-US"/>
                                    </w:rPr>
                                    <w:t xml:space="preserve">   Lecturer’s Name: </w:t>
                                  </w:r>
                                  <w:r w:rsidRPr="00FD0D86">
                                    <w:rPr>
                                      <w:rFonts w:ascii="Arial" w:hAnsi="Arial" w:cs="Arial"/>
                                      <w:i/>
                                      <w:iCs/>
                                      <w:color w:val="FFFFFF" w:themeColor="background1"/>
                                    </w:rPr>
                                    <w:t> </w:t>
                                  </w:r>
                                  <w:r w:rsidRPr="00FD0D86">
                                    <w:rPr>
                                      <w:rFonts w:ascii="Arial" w:hAnsi="Arial" w:cs="Arial"/>
                                      <w:b/>
                                      <w:bCs/>
                                      <w:i/>
                                      <w:iCs/>
                                      <w:color w:val="FFFFFF" w:themeColor="background1"/>
                                    </w:rPr>
                                    <w:t>Ms. Sukhpreet Grewal</w:t>
                                  </w:r>
                                </w:p>
                                <w:p w14:paraId="2B704932" w14:textId="77777777" w:rsidR="00351E13" w:rsidRDefault="00351E13" w:rsidP="00351E13">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214447049" name="Text Box 214447049"/>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156082" w:themeColor="accent1"/>
                                      <w:sz w:val="56"/>
                                      <w:szCs w:val="56"/>
                                    </w:rPr>
                                    <w:alias w:val="Title"/>
                                    <w:tag w:val=""/>
                                    <w:id w:val="-604879646"/>
                                    <w:dataBinding w:prefixMappings="xmlns:ns0='http://purl.org/dc/elements/1.1/' xmlns:ns1='http://schemas.openxmlformats.org/package/2006/metadata/core-properties' " w:xpath="/ns1:coreProperties[1]/ns0:title[1]" w:storeItemID="{6C3C8BC8-F283-45AE-878A-BAB7291924A1}"/>
                                    <w:text/>
                                  </w:sdtPr>
                                  <w:sdtContent>
                                    <w:p w14:paraId="6FB10A26" w14:textId="10D0F807" w:rsidR="00351E13" w:rsidRDefault="00351E13" w:rsidP="00351E13">
                                      <w:pPr>
                                        <w:pStyle w:val="NoSpacing"/>
                                        <w:jc w:val="center"/>
                                        <w:rPr>
                                          <w:rFonts w:asciiTheme="majorHAnsi" w:eastAsiaTheme="majorEastAsia" w:hAnsiTheme="majorHAnsi" w:cstheme="majorBidi"/>
                                          <w:caps/>
                                          <w:color w:val="156082" w:themeColor="accent1"/>
                                          <w:sz w:val="72"/>
                                          <w:szCs w:val="72"/>
                                        </w:rPr>
                                      </w:pPr>
                                      <w:r>
                                        <w:rPr>
                                          <w:rFonts w:ascii="Arial" w:eastAsiaTheme="majorEastAsia" w:hAnsi="Arial" w:cs="Arial"/>
                                          <w:caps/>
                                          <w:color w:val="156082" w:themeColor="accent1"/>
                                          <w:sz w:val="56"/>
                                          <w:szCs w:val="56"/>
                                        </w:rPr>
                                        <w:t>BA (HONS) LEADERSHIP AND MANAGEMENT SKILLS FOR THE WORKPLACE.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A7B598" id="Group 198" o:spid="_x0000_s1026" style="position:absolute;margin-left:0;margin-top:0;width:540.55pt;height:718.4pt;z-index:-251652096;mso-width-percent:882;mso-height-percent:909;mso-position-horizontal:center;mso-position-horizontal-relative:margin;mso-position-vertical:center;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">
                    <v:rect id="Rectangle 479696527"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" fillcolor="#156082 [3204]" stroked="f" strokeweight="1pt"/>
                    <v:rect id="Rectangle 49180098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" fillcolor="#156082 [3204]" stroked="f" strokeweight="1pt">
                      <v:textbox inset="36pt,57.6pt,36pt,36pt">
                        <w:txbxContent>
                          <w:p w14:paraId="47DD7DE6" w14:textId="77777777" w:rsidR="00351E13" w:rsidRPr="00FD0D86" w:rsidRDefault="00351E13" w:rsidP="00351E13">
                            <w:pPr>
                              <w:pStyle w:val="NoSpacing"/>
                              <w:spacing w:before="120"/>
                              <w:jc w:val="center"/>
                              <w:rPr>
                                <w:rFonts w:ascii="Arial" w:hAnsi="Arial" w:cs="Arial"/>
                                <w:i/>
                                <w:iCs/>
                                <w:color w:val="FFFFFF" w:themeColor="background1"/>
                              </w:rPr>
                            </w:pPr>
                            <w:r w:rsidRPr="00FD0D86">
                              <w:rPr>
                                <w:rFonts w:ascii="Arial" w:hAnsi="Arial" w:cs="Arial"/>
                                <w:b/>
                                <w:bCs/>
                                <w:i/>
                                <w:iCs/>
                                <w:color w:val="FFFFFF" w:themeColor="background1"/>
                                <w:lang w:val="en-US"/>
                              </w:rPr>
                              <w:t>Name: Ms. Sara Watson</w:t>
                            </w:r>
                            <w:r w:rsidRPr="00FD0D86">
                              <w:rPr>
                                <w:rFonts w:ascii="Arial" w:hAnsi="Arial" w:cs="Arial"/>
                                <w:i/>
                                <w:iCs/>
                                <w:color w:val="FFFFFF" w:themeColor="background1"/>
                              </w:rPr>
                              <w:t> </w:t>
                            </w:r>
                          </w:p>
                          <w:p w14:paraId="1733BAFF" w14:textId="77777777" w:rsidR="00351E13" w:rsidRPr="00FD0D86" w:rsidRDefault="00351E13" w:rsidP="00351E13">
                            <w:pPr>
                              <w:pStyle w:val="NoSpacing"/>
                              <w:spacing w:before="120"/>
                              <w:jc w:val="center"/>
                              <w:rPr>
                                <w:rFonts w:ascii="Arial" w:hAnsi="Arial" w:cs="Arial"/>
                                <w:i/>
                                <w:iCs/>
                                <w:color w:val="FFFFFF" w:themeColor="background1"/>
                              </w:rPr>
                            </w:pPr>
                            <w:r w:rsidRPr="00FD0D86">
                              <w:rPr>
                                <w:rFonts w:ascii="Arial" w:hAnsi="Arial" w:cs="Arial"/>
                                <w:b/>
                                <w:bCs/>
                                <w:i/>
                                <w:iCs/>
                                <w:color w:val="FFFFFF" w:themeColor="background1"/>
                                <w:lang w:val="en-US"/>
                              </w:rPr>
                              <w:t>   Module Code: LCLM 5003_LON</w:t>
                            </w:r>
                          </w:p>
                          <w:p w14:paraId="36998554" w14:textId="77777777" w:rsidR="00351E13" w:rsidRPr="00FD0D86" w:rsidRDefault="00351E13" w:rsidP="00351E13">
                            <w:pPr>
                              <w:pStyle w:val="NoSpacing"/>
                              <w:spacing w:before="120"/>
                              <w:jc w:val="center"/>
                              <w:rPr>
                                <w:rFonts w:ascii="Arial" w:hAnsi="Arial" w:cs="Arial"/>
                                <w:b/>
                                <w:bCs/>
                                <w:i/>
                                <w:iCs/>
                                <w:color w:val="FFFFFF" w:themeColor="background1"/>
                              </w:rPr>
                            </w:pPr>
                            <w:r w:rsidRPr="00FD0D86">
                              <w:rPr>
                                <w:rFonts w:ascii="Arial" w:hAnsi="Arial" w:cs="Arial"/>
                                <w:b/>
                                <w:bCs/>
                                <w:i/>
                                <w:iCs/>
                                <w:color w:val="FFFFFF" w:themeColor="background1"/>
                                <w:lang w:val="en-US"/>
                              </w:rPr>
                              <w:t xml:space="preserve">   Modul: </w:t>
                            </w:r>
                            <w:r w:rsidRPr="00FD0D86">
                              <w:rPr>
                                <w:rFonts w:ascii="Arial" w:hAnsi="Arial" w:cs="Arial"/>
                                <w:b/>
                                <w:bCs/>
                                <w:i/>
                                <w:iCs/>
                                <w:color w:val="FFFFFF" w:themeColor="background1"/>
                              </w:rPr>
                              <w:t xml:space="preserve">Project Management </w:t>
                            </w:r>
                          </w:p>
                          <w:p w14:paraId="3A9CC64D" w14:textId="77777777" w:rsidR="00351E13" w:rsidRPr="00FD0D86" w:rsidRDefault="00351E13" w:rsidP="00351E13">
                            <w:pPr>
                              <w:pStyle w:val="NoSpacing"/>
                              <w:spacing w:before="120"/>
                              <w:jc w:val="center"/>
                              <w:rPr>
                                <w:rFonts w:ascii="Arial" w:hAnsi="Arial" w:cs="Arial"/>
                                <w:b/>
                                <w:bCs/>
                                <w:i/>
                                <w:iCs/>
                                <w:color w:val="FFFFFF" w:themeColor="background1"/>
                                <w:lang w:val="en-US"/>
                              </w:rPr>
                            </w:pPr>
                            <w:r w:rsidRPr="00FD0D86">
                              <w:rPr>
                                <w:rFonts w:ascii="Arial" w:hAnsi="Arial" w:cs="Arial"/>
                                <w:b/>
                                <w:bCs/>
                                <w:i/>
                                <w:iCs/>
                                <w:color w:val="FFFFFF" w:themeColor="background1"/>
                                <w:lang w:val="en-US"/>
                              </w:rPr>
                              <w:t xml:space="preserve">   Lecturer’s Name: </w:t>
                            </w:r>
                            <w:r w:rsidRPr="00FD0D86">
                              <w:rPr>
                                <w:rFonts w:ascii="Arial" w:hAnsi="Arial" w:cs="Arial"/>
                                <w:i/>
                                <w:iCs/>
                                <w:color w:val="FFFFFF" w:themeColor="background1"/>
                              </w:rPr>
                              <w:t> </w:t>
                            </w:r>
                            <w:r w:rsidRPr="00FD0D86">
                              <w:rPr>
                                <w:rFonts w:ascii="Arial" w:hAnsi="Arial" w:cs="Arial"/>
                                <w:b/>
                                <w:bCs/>
                                <w:i/>
                                <w:iCs/>
                                <w:color w:val="FFFFFF" w:themeColor="background1"/>
                              </w:rPr>
                              <w:t>Ms. Sukhpreet Grewal</w:t>
                            </w:r>
                          </w:p>
                          <w:p w14:paraId="2B704932" w14:textId="77777777" w:rsidR="00351E13" w:rsidRDefault="00351E13" w:rsidP="00351E13">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214447049"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" fillcolor="white [3212]" stroked="f" strokeweight=".5pt">
                      <v:textbox inset="36pt,7.2pt,36pt,7.2pt">
                        <w:txbxContent>
                          <w:sdt>
                            <w:sdtPr>
                              <w:rPr>
                                <w:rFonts w:ascii="Arial" w:eastAsiaTheme="majorEastAsia" w:hAnsi="Arial" w:cs="Arial"/>
                                <w:caps/>
                                <w:color w:val="156082" w:themeColor="accent1"/>
                                <w:sz w:val="56"/>
                                <w:szCs w:val="56"/>
                              </w:rPr>
                              <w:alias w:val="Title"/>
                              <w:tag w:val=""/>
                              <w:id w:val="-604879646"/>
                              <w:dataBinding w:prefixMappings="xmlns:ns0='http://purl.org/dc/elements/1.1/' xmlns:ns1='http://schemas.openxmlformats.org/package/2006/metadata/core-properties' " w:xpath="/ns1:coreProperties[1]/ns0:title[1]" w:storeItemID="{6C3C8BC8-F283-45AE-878A-BAB7291924A1}"/>
                              <w:text/>
                            </w:sdtPr>
                            <w:sdtContent>
                              <w:p w14:paraId="6FB10A26" w14:textId="10D0F807" w:rsidR="00351E13" w:rsidRDefault="00351E13" w:rsidP="00351E13">
                                <w:pPr>
                                  <w:pStyle w:val="NoSpacing"/>
                                  <w:jc w:val="center"/>
                                  <w:rPr>
                                    <w:rFonts w:asciiTheme="majorHAnsi" w:eastAsiaTheme="majorEastAsia" w:hAnsiTheme="majorHAnsi" w:cstheme="majorBidi"/>
                                    <w:caps/>
                                    <w:color w:val="156082" w:themeColor="accent1"/>
                                    <w:sz w:val="72"/>
                                    <w:szCs w:val="72"/>
                                  </w:rPr>
                                </w:pPr>
                                <w:r>
                                  <w:rPr>
                                    <w:rFonts w:ascii="Arial" w:eastAsiaTheme="majorEastAsia" w:hAnsi="Arial" w:cs="Arial"/>
                                    <w:caps/>
                                    <w:color w:val="156082" w:themeColor="accent1"/>
                                    <w:sz w:val="56"/>
                                    <w:szCs w:val="56"/>
                                  </w:rPr>
                                  <w:t>BA (HONS) LEADERSHIP AND MANAGEMENT SKILLS FOR THE WORKPLACE.</w:t>
                                </w:r>
                              </w:p>
                            </w:sdtContent>
                          </w:sdt>
                        </w:txbxContent>
                      </v:textbox>
                    </v:shape>
                    <w10:wrap anchorx="margin" anchory="margin"/>
                  </v:group>
                </w:pict>
              </mc:Fallback>
            </mc:AlternateContent>
          </w:r>
        </w:p>
        <w:p w14:paraId="46F40332" w14:textId="333476DC" w:rsidR="00351E13" w:rsidRDefault="00351E13">
          <w:pPr>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7EC0AF9C" wp14:editId="52D62076">
                    <wp:simplePos x="0" y="0"/>
                    <wp:positionH relativeFrom="column">
                      <wp:posOffset>1103326</wp:posOffset>
                    </wp:positionH>
                    <wp:positionV relativeFrom="paragraph">
                      <wp:posOffset>4743293</wp:posOffset>
                    </wp:positionV>
                    <wp:extent cx="3808740" cy="1541633"/>
                    <wp:effectExtent l="0" t="0" r="20320" b="20955"/>
                    <wp:wrapNone/>
                    <wp:docPr id="1437034514" name="Text Box 2"/>
                    <wp:cNvGraphicFramePr/>
                    <a:graphic xmlns:a="http://schemas.openxmlformats.org/drawingml/2006/main">
                      <a:graphicData uri="http://schemas.microsoft.com/office/word/2010/wordprocessingShape">
                        <wps:wsp>
                          <wps:cNvSpPr txBox="1"/>
                          <wps:spPr>
                            <a:xfrm>
                              <a:off x="0" y="0"/>
                              <a:ext cx="3808740" cy="1541633"/>
                            </a:xfrm>
                            <a:prstGeom prst="rect">
                              <a:avLst/>
                            </a:prstGeom>
                            <a:solidFill>
                              <a:schemeClr val="lt1"/>
                            </a:solidFill>
                            <a:ln w="6350">
                              <a:solidFill>
                                <a:prstClr val="black"/>
                              </a:solidFill>
                            </a:ln>
                          </wps:spPr>
                          <wps:txbx>
                            <w:txbxContent>
                              <w:p w14:paraId="7D7955F0" w14:textId="322D6E05" w:rsidR="00351E13" w:rsidRPr="00936AD9" w:rsidRDefault="00351E13" w:rsidP="00351E13">
                                <w:pPr>
                                  <w:jc w:val="center"/>
                                  <w:rPr>
                                    <w:sz w:val="56"/>
                                    <w:szCs w:val="56"/>
                                  </w:rPr>
                                </w:pPr>
                                <w:r w:rsidRPr="00936AD9">
                                  <w:rPr>
                                    <w:rFonts w:asciiTheme="majorHAnsi" w:eastAsiaTheme="majorEastAsia" w:hAnsiTheme="majorHAnsi" w:cstheme="majorBidi"/>
                                    <w:caps/>
                                    <w:color w:val="156082" w:themeColor="accent1"/>
                                    <w:kern w:val="0"/>
                                    <w:sz w:val="56"/>
                                    <w:szCs w:val="56"/>
                                    <w:lang w:eastAsia="en-GB"/>
                                    <w14:ligatures w14:val="none"/>
                                  </w:rPr>
                                  <w:t xml:space="preserve">Component </w:t>
                                </w:r>
                                <w:r>
                                  <w:rPr>
                                    <w:rFonts w:asciiTheme="majorHAnsi" w:eastAsiaTheme="majorEastAsia" w:hAnsiTheme="majorHAnsi" w:cstheme="majorBidi"/>
                                    <w:caps/>
                                    <w:color w:val="156082" w:themeColor="accent1"/>
                                    <w:kern w:val="0"/>
                                    <w:sz w:val="56"/>
                                    <w:szCs w:val="56"/>
                                    <w:lang w:eastAsia="en-GB"/>
                                    <w14:ligatures w14:val="none"/>
                                  </w:rPr>
                                  <w:t xml:space="preserve">A - </w:t>
                                </w:r>
                                <w:r w:rsidRPr="00351E13">
                                  <w:rPr>
                                    <w:rFonts w:asciiTheme="majorHAnsi" w:eastAsiaTheme="majorEastAsia" w:hAnsiTheme="majorHAnsi" w:cstheme="majorBidi"/>
                                    <w:caps/>
                                    <w:color w:val="156082" w:themeColor="accent1"/>
                                    <w:kern w:val="0"/>
                                    <w:sz w:val="56"/>
                                    <w:szCs w:val="56"/>
                                    <w:lang w:eastAsia="en-GB"/>
                                    <w14:ligatures w14:val="none"/>
                                  </w:rPr>
                                  <w:t xml:space="preserve">Project proposal poster </w:t>
                                </w:r>
                                <w:r w:rsidRPr="00936AD9">
                                  <w:rPr>
                                    <w:rFonts w:asciiTheme="majorHAnsi" w:eastAsiaTheme="majorEastAsia" w:hAnsiTheme="majorHAnsi" w:cstheme="majorBidi"/>
                                    <w:caps/>
                                    <w:color w:val="156082" w:themeColor="accent1"/>
                                    <w:kern w:val="0"/>
                                    <w:sz w:val="56"/>
                                    <w:szCs w:val="56"/>
                                    <w:lang w:eastAsia="en-GB"/>
                                    <w14:ligatures w14:val="none"/>
                                  </w:rPr>
                                  <w:t xml:space="preserve"> </w:t>
                                </w:r>
                              </w:p>
                              <w:p w14:paraId="54616201" w14:textId="77777777" w:rsidR="00351E13" w:rsidRDefault="00351E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C0AF9C" id="Text Box 2" o:spid="_x0000_s1030" type="#_x0000_t202" style="position:absolute;margin-left:86.9pt;margin-top:373.5pt;width:299.9pt;height:121.4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" fillcolor="white [3201]" strokeweight=".5pt">
                    <v:textbox>
                      <w:txbxContent>
                        <w:p w14:paraId="7D7955F0" w14:textId="322D6E05" w:rsidR="00351E13" w:rsidRPr="00936AD9" w:rsidRDefault="00351E13" w:rsidP="00351E13">
                          <w:pPr>
                            <w:jc w:val="center"/>
                            <w:rPr>
                              <w:sz w:val="56"/>
                              <w:szCs w:val="56"/>
                            </w:rPr>
                          </w:pPr>
                          <w:r w:rsidRPr="00936AD9">
                            <w:rPr>
                              <w:rFonts w:asciiTheme="majorHAnsi" w:eastAsiaTheme="majorEastAsia" w:hAnsiTheme="majorHAnsi" w:cstheme="majorBidi"/>
                              <w:caps/>
                              <w:color w:val="156082" w:themeColor="accent1"/>
                              <w:kern w:val="0"/>
                              <w:sz w:val="56"/>
                              <w:szCs w:val="56"/>
                              <w:lang w:eastAsia="en-GB"/>
                              <w14:ligatures w14:val="none"/>
                            </w:rPr>
                            <w:t xml:space="preserve">Component </w:t>
                          </w:r>
                          <w:r>
                            <w:rPr>
                              <w:rFonts w:asciiTheme="majorHAnsi" w:eastAsiaTheme="majorEastAsia" w:hAnsiTheme="majorHAnsi" w:cstheme="majorBidi"/>
                              <w:caps/>
                              <w:color w:val="156082" w:themeColor="accent1"/>
                              <w:kern w:val="0"/>
                              <w:sz w:val="56"/>
                              <w:szCs w:val="56"/>
                              <w:lang w:eastAsia="en-GB"/>
                              <w14:ligatures w14:val="none"/>
                            </w:rPr>
                            <w:t xml:space="preserve">A - </w:t>
                          </w:r>
                          <w:r w:rsidRPr="00351E13">
                            <w:rPr>
                              <w:rFonts w:asciiTheme="majorHAnsi" w:eastAsiaTheme="majorEastAsia" w:hAnsiTheme="majorHAnsi" w:cstheme="majorBidi"/>
                              <w:caps/>
                              <w:color w:val="156082" w:themeColor="accent1"/>
                              <w:kern w:val="0"/>
                              <w:sz w:val="56"/>
                              <w:szCs w:val="56"/>
                              <w:lang w:eastAsia="en-GB"/>
                              <w14:ligatures w14:val="none"/>
                            </w:rPr>
                            <w:t xml:space="preserve">Project proposal poster </w:t>
                          </w:r>
                          <w:r w:rsidRPr="00936AD9">
                            <w:rPr>
                              <w:rFonts w:asciiTheme="majorHAnsi" w:eastAsiaTheme="majorEastAsia" w:hAnsiTheme="majorHAnsi" w:cstheme="majorBidi"/>
                              <w:caps/>
                              <w:color w:val="156082" w:themeColor="accent1"/>
                              <w:kern w:val="0"/>
                              <w:sz w:val="56"/>
                              <w:szCs w:val="56"/>
                              <w:lang w:eastAsia="en-GB"/>
                              <w14:ligatures w14:val="none"/>
                            </w:rPr>
                            <w:t xml:space="preserve"> </w:t>
                          </w:r>
                        </w:p>
                        <w:p w14:paraId="54616201" w14:textId="77777777" w:rsidR="00351E13" w:rsidRDefault="00351E13"/>
                      </w:txbxContent>
                    </v:textbox>
                  </v:shape>
                </w:pict>
              </mc:Fallback>
            </mc:AlternateContent>
          </w:r>
          <w:r>
            <w:rPr>
              <w:rFonts w:ascii="Arial" w:hAnsi="Arial" w:cs="Arial"/>
            </w:rPr>
            <w:br w:type="page"/>
          </w:r>
        </w:p>
        <w:p w14:paraId="0E965351" w14:textId="6836BD80" w:rsidR="00351E13" w:rsidRDefault="00944B05">
          <w:pPr>
            <w:rPr>
              <w:rFonts w:ascii="Arial" w:hAnsi="Arial" w:cs="Arial"/>
            </w:rPr>
          </w:pPr>
          <w:r>
            <w:rPr>
              <w:rFonts w:ascii="Arial" w:hAnsi="Arial" w:cs="Arial"/>
              <w:noProof/>
            </w:rPr>
            <w:lastRenderedPageBreak/>
            <w:drawing>
              <wp:inline distT="0" distB="0" distL="0" distR="0" wp14:anchorId="1710CD97" wp14:editId="372E025A">
                <wp:extent cx="6029325" cy="9161408"/>
                <wp:effectExtent l="0" t="0" r="0" b="1905"/>
                <wp:docPr id="14059254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925402" name="Picture 1405925402"/>
                        <pic:cNvPicPr/>
                      </pic:nvPicPr>
                      <pic:blipFill rotWithShape="1">
                        <a:blip r:embed="rId9">
                          <a:extLst>
                            <a:ext uri="{28A0092B-C50C-407E-A947-70E740481C1C}">
                              <a14:useLocalDpi xmlns:a14="http://schemas.microsoft.com/office/drawing/2010/main" val="0"/>
                            </a:ext>
                          </a:extLst>
                        </a:blip>
                        <a:srcRect r="38014" b="3290"/>
                        <a:stretch>
                          <a:fillRect/>
                        </a:stretch>
                      </pic:blipFill>
                      <pic:spPr bwMode="auto">
                        <a:xfrm>
                          <a:off x="0" y="0"/>
                          <a:ext cx="6075150" cy="9231038"/>
                        </a:xfrm>
                        <a:prstGeom prst="rect">
                          <a:avLst/>
                        </a:prstGeom>
                        <a:ln>
                          <a:noFill/>
                        </a:ln>
                        <a:extLst>
                          <a:ext uri="{53640926-AAD7-44D8-BBD7-CCE9431645EC}">
                            <a14:shadowObscured xmlns:a14="http://schemas.microsoft.com/office/drawing/2010/main"/>
                          </a:ext>
                        </a:extLst>
                      </pic:spPr>
                    </pic:pic>
                  </a:graphicData>
                </a:graphic>
              </wp:inline>
            </w:drawing>
          </w:r>
        </w:p>
        <w:p w14:paraId="7E7E21A4" w14:textId="0476BCBA" w:rsidR="00351E13" w:rsidRDefault="00944B05">
          <w:pPr>
            <w:rPr>
              <w:rFonts w:ascii="Arial" w:hAnsi="Arial" w:cs="Arial"/>
            </w:rPr>
          </w:pPr>
          <w:r w:rsidRPr="00DA195C">
            <w:rPr>
              <w:rFonts w:ascii="Arial" w:hAnsi="Arial" w:cs="Arial"/>
              <w:noProof/>
              <w:color w:val="156082" w:themeColor="accent1"/>
            </w:rPr>
            <w:lastRenderedPageBreak/>
            <w:drawing>
              <wp:anchor distT="0" distB="0" distL="114300" distR="114300" simplePos="0" relativeHeight="251661312" behindDoc="0" locked="0" layoutInCell="1" allowOverlap="1" wp14:anchorId="47B3260B" wp14:editId="5A32E557">
                <wp:simplePos x="0" y="0"/>
                <wp:positionH relativeFrom="margin">
                  <wp:align>center</wp:align>
                </wp:positionH>
                <wp:positionV relativeFrom="paragraph">
                  <wp:posOffset>17930</wp:posOffset>
                </wp:positionV>
                <wp:extent cx="2868295" cy="842645"/>
                <wp:effectExtent l="0" t="0" r="8255" b="0"/>
                <wp:wrapSquare wrapText="bothSides"/>
                <wp:docPr id="1793152369" name="Picture 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52369" name="Picture 2" descr="A logo with text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8295" cy="842645"/>
                        </a:xfrm>
                        <a:prstGeom prst="rect">
                          <a:avLst/>
                        </a:prstGeom>
                        <a:noFill/>
                        <a:ln>
                          <a:noFill/>
                        </a:ln>
                      </pic:spPr>
                    </pic:pic>
                  </a:graphicData>
                </a:graphic>
                <wp14:sizeRelV relativeFrom="margin">
                  <wp14:pctHeight>0</wp14:pctHeight>
                </wp14:sizeRelV>
              </wp:anchor>
            </w:drawing>
          </w:r>
        </w:p>
        <w:p w14:paraId="28C6D4ED" w14:textId="7C73E074" w:rsidR="00FD0D86" w:rsidRPr="00DA195C" w:rsidRDefault="00FD0D86">
          <w:pPr>
            <w:rPr>
              <w:rFonts w:ascii="Arial" w:hAnsi="Arial" w:cs="Arial"/>
            </w:rPr>
          </w:pPr>
          <w:r w:rsidRPr="00DA195C">
            <w:rPr>
              <w:rFonts w:ascii="Arial" w:hAnsi="Arial" w:cs="Arial"/>
              <w:noProof/>
            </w:rPr>
            <mc:AlternateContent>
              <mc:Choice Requires="wpg">
                <w:drawing>
                  <wp:anchor distT="0" distB="0" distL="114300" distR="114300" simplePos="0" relativeHeight="251659264" behindDoc="1" locked="0" layoutInCell="1" allowOverlap="1" wp14:anchorId="6EE348C2" wp14:editId="5E1C44BE">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5F2C14" w14:textId="77777777" w:rsidR="00FD0D86" w:rsidRPr="00FD0D86" w:rsidRDefault="00FD0D86" w:rsidP="00FD0D86">
                                  <w:pPr>
                                    <w:pStyle w:val="NoSpacing"/>
                                    <w:spacing w:before="120"/>
                                    <w:jc w:val="center"/>
                                    <w:rPr>
                                      <w:rFonts w:ascii="Arial" w:hAnsi="Arial" w:cs="Arial"/>
                                      <w:i/>
                                      <w:iCs/>
                                      <w:color w:val="FFFFFF" w:themeColor="background1"/>
                                    </w:rPr>
                                  </w:pPr>
                                  <w:r w:rsidRPr="00FD0D86">
                                    <w:rPr>
                                      <w:rFonts w:ascii="Arial" w:hAnsi="Arial" w:cs="Arial"/>
                                      <w:b/>
                                      <w:bCs/>
                                      <w:i/>
                                      <w:iCs/>
                                      <w:color w:val="FFFFFF" w:themeColor="background1"/>
                                      <w:lang w:val="en-US"/>
                                    </w:rPr>
                                    <w:t>Name: Ms. Sara Watson</w:t>
                                  </w:r>
                                  <w:r w:rsidRPr="00FD0D86">
                                    <w:rPr>
                                      <w:rFonts w:ascii="Arial" w:hAnsi="Arial" w:cs="Arial"/>
                                      <w:i/>
                                      <w:iCs/>
                                      <w:color w:val="FFFFFF" w:themeColor="background1"/>
                                    </w:rPr>
                                    <w:t> </w:t>
                                  </w:r>
                                </w:p>
                                <w:p w14:paraId="072AD1A9" w14:textId="77777777" w:rsidR="00FD0D86" w:rsidRPr="00FD0D86" w:rsidRDefault="00FD0D86" w:rsidP="00FD0D86">
                                  <w:pPr>
                                    <w:pStyle w:val="NoSpacing"/>
                                    <w:spacing w:before="120"/>
                                    <w:jc w:val="center"/>
                                    <w:rPr>
                                      <w:rFonts w:ascii="Arial" w:hAnsi="Arial" w:cs="Arial"/>
                                      <w:i/>
                                      <w:iCs/>
                                      <w:color w:val="FFFFFF" w:themeColor="background1"/>
                                    </w:rPr>
                                  </w:pPr>
                                  <w:r w:rsidRPr="00FD0D86">
                                    <w:rPr>
                                      <w:rFonts w:ascii="Arial" w:hAnsi="Arial" w:cs="Arial"/>
                                      <w:b/>
                                      <w:bCs/>
                                      <w:i/>
                                      <w:iCs/>
                                      <w:color w:val="FFFFFF" w:themeColor="background1"/>
                                      <w:lang w:val="en-US"/>
                                    </w:rPr>
                                    <w:t>   Module Code: LCLM 5003_LON</w:t>
                                  </w:r>
                                </w:p>
                                <w:p w14:paraId="10BA046F" w14:textId="77777777" w:rsidR="00FD0D86" w:rsidRPr="00FD0D86" w:rsidRDefault="00FD0D86" w:rsidP="00FD0D86">
                                  <w:pPr>
                                    <w:pStyle w:val="NoSpacing"/>
                                    <w:spacing w:before="120"/>
                                    <w:jc w:val="center"/>
                                    <w:rPr>
                                      <w:rFonts w:ascii="Arial" w:hAnsi="Arial" w:cs="Arial"/>
                                      <w:b/>
                                      <w:bCs/>
                                      <w:i/>
                                      <w:iCs/>
                                      <w:color w:val="FFFFFF" w:themeColor="background1"/>
                                    </w:rPr>
                                  </w:pPr>
                                  <w:r w:rsidRPr="00FD0D86">
                                    <w:rPr>
                                      <w:rFonts w:ascii="Arial" w:hAnsi="Arial" w:cs="Arial"/>
                                      <w:b/>
                                      <w:bCs/>
                                      <w:i/>
                                      <w:iCs/>
                                      <w:color w:val="FFFFFF" w:themeColor="background1"/>
                                      <w:lang w:val="en-US"/>
                                    </w:rPr>
                                    <w:t xml:space="preserve">   Modul: </w:t>
                                  </w:r>
                                  <w:r w:rsidRPr="00FD0D86">
                                    <w:rPr>
                                      <w:rFonts w:ascii="Arial" w:hAnsi="Arial" w:cs="Arial"/>
                                      <w:b/>
                                      <w:bCs/>
                                      <w:i/>
                                      <w:iCs/>
                                      <w:color w:val="FFFFFF" w:themeColor="background1"/>
                                    </w:rPr>
                                    <w:t xml:space="preserve">Project Management </w:t>
                                  </w:r>
                                </w:p>
                                <w:p w14:paraId="4B48C71A" w14:textId="77777777" w:rsidR="00FD0D86" w:rsidRPr="00FD0D86" w:rsidRDefault="00FD0D86" w:rsidP="00FD0D86">
                                  <w:pPr>
                                    <w:pStyle w:val="NoSpacing"/>
                                    <w:spacing w:before="120"/>
                                    <w:jc w:val="center"/>
                                    <w:rPr>
                                      <w:rFonts w:ascii="Arial" w:hAnsi="Arial" w:cs="Arial"/>
                                      <w:b/>
                                      <w:bCs/>
                                      <w:i/>
                                      <w:iCs/>
                                      <w:color w:val="FFFFFF" w:themeColor="background1"/>
                                      <w:lang w:val="en-US"/>
                                    </w:rPr>
                                  </w:pPr>
                                  <w:r w:rsidRPr="00FD0D86">
                                    <w:rPr>
                                      <w:rFonts w:ascii="Arial" w:hAnsi="Arial" w:cs="Arial"/>
                                      <w:b/>
                                      <w:bCs/>
                                      <w:i/>
                                      <w:iCs/>
                                      <w:color w:val="FFFFFF" w:themeColor="background1"/>
                                      <w:lang w:val="en-US"/>
                                    </w:rPr>
                                    <w:t xml:space="preserve">   Lecturer’s Name: </w:t>
                                  </w:r>
                                  <w:r w:rsidRPr="00FD0D86">
                                    <w:rPr>
                                      <w:rFonts w:ascii="Arial" w:hAnsi="Arial" w:cs="Arial"/>
                                      <w:i/>
                                      <w:iCs/>
                                      <w:color w:val="FFFFFF" w:themeColor="background1"/>
                                    </w:rPr>
                                    <w:t> </w:t>
                                  </w:r>
                                  <w:r w:rsidRPr="00FD0D86">
                                    <w:rPr>
                                      <w:rFonts w:ascii="Arial" w:hAnsi="Arial" w:cs="Arial"/>
                                      <w:b/>
                                      <w:bCs/>
                                      <w:i/>
                                      <w:iCs/>
                                      <w:color w:val="FFFFFF" w:themeColor="background1"/>
                                    </w:rPr>
                                    <w:t>Ms. Sukhpreet Grewal</w:t>
                                  </w:r>
                                </w:p>
                                <w:p w14:paraId="274590A8" w14:textId="3DA6A1F5" w:rsidR="00FD0D86" w:rsidRDefault="00FD0D86">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CDF058C" w14:textId="6E740E68" w:rsidR="00FD0D86" w:rsidRDefault="00F17C00">
                                      <w:pPr>
                                        <w:pStyle w:val="NoSpacing"/>
                                        <w:jc w:val="center"/>
                                        <w:rPr>
                                          <w:rFonts w:asciiTheme="majorHAnsi" w:eastAsiaTheme="majorEastAsia" w:hAnsiTheme="majorHAnsi" w:cstheme="majorBidi"/>
                                          <w:caps/>
                                          <w:color w:val="156082" w:themeColor="accent1"/>
                                          <w:sz w:val="72"/>
                                          <w:szCs w:val="72"/>
                                        </w:rPr>
                                      </w:pPr>
                                      <w:r w:rsidRPr="00FD0D86">
                                        <w:rPr>
                                          <w:rFonts w:ascii="Arial" w:eastAsiaTheme="majorEastAsia" w:hAnsi="Arial" w:cs="Arial"/>
                                          <w:caps/>
                                          <w:color w:val="156082" w:themeColor="accent1"/>
                                          <w:sz w:val="56"/>
                                          <w:szCs w:val="56"/>
                                        </w:rPr>
                                        <w:t>BA (HONS) LEADERSHIP AND MANAGEMENT SKILLS FOR THE WORKPLACE.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E348C2" id="_x0000_s1031"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">
                    <v:rect id="Rectangle 194" o:spid="_x0000_s1032"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33"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3D5F2C14" w14:textId="77777777" w:rsidR="00FD0D86" w:rsidRPr="00FD0D86" w:rsidRDefault="00FD0D86" w:rsidP="00FD0D86">
                            <w:pPr>
                              <w:pStyle w:val="NoSpacing"/>
                              <w:spacing w:before="120"/>
                              <w:jc w:val="center"/>
                              <w:rPr>
                                <w:rFonts w:ascii="Arial" w:hAnsi="Arial" w:cs="Arial"/>
                                <w:i/>
                                <w:iCs/>
                                <w:color w:val="FFFFFF" w:themeColor="background1"/>
                              </w:rPr>
                            </w:pPr>
                            <w:r w:rsidRPr="00FD0D86">
                              <w:rPr>
                                <w:rFonts w:ascii="Arial" w:hAnsi="Arial" w:cs="Arial"/>
                                <w:b/>
                                <w:bCs/>
                                <w:i/>
                                <w:iCs/>
                                <w:color w:val="FFFFFF" w:themeColor="background1"/>
                                <w:lang w:val="en-US"/>
                              </w:rPr>
                              <w:t>Name: Ms. Sara Watson</w:t>
                            </w:r>
                            <w:r w:rsidRPr="00FD0D86">
                              <w:rPr>
                                <w:rFonts w:ascii="Arial" w:hAnsi="Arial" w:cs="Arial"/>
                                <w:i/>
                                <w:iCs/>
                                <w:color w:val="FFFFFF" w:themeColor="background1"/>
                              </w:rPr>
                              <w:t> </w:t>
                            </w:r>
                          </w:p>
                          <w:p w14:paraId="072AD1A9" w14:textId="77777777" w:rsidR="00FD0D86" w:rsidRPr="00FD0D86" w:rsidRDefault="00FD0D86" w:rsidP="00FD0D86">
                            <w:pPr>
                              <w:pStyle w:val="NoSpacing"/>
                              <w:spacing w:before="120"/>
                              <w:jc w:val="center"/>
                              <w:rPr>
                                <w:rFonts w:ascii="Arial" w:hAnsi="Arial" w:cs="Arial"/>
                                <w:i/>
                                <w:iCs/>
                                <w:color w:val="FFFFFF" w:themeColor="background1"/>
                              </w:rPr>
                            </w:pPr>
                            <w:r w:rsidRPr="00FD0D86">
                              <w:rPr>
                                <w:rFonts w:ascii="Arial" w:hAnsi="Arial" w:cs="Arial"/>
                                <w:b/>
                                <w:bCs/>
                                <w:i/>
                                <w:iCs/>
                                <w:color w:val="FFFFFF" w:themeColor="background1"/>
                                <w:lang w:val="en-US"/>
                              </w:rPr>
                              <w:t>   Module Code: LCLM 5003_LON</w:t>
                            </w:r>
                          </w:p>
                          <w:p w14:paraId="10BA046F" w14:textId="77777777" w:rsidR="00FD0D86" w:rsidRPr="00FD0D86" w:rsidRDefault="00FD0D86" w:rsidP="00FD0D86">
                            <w:pPr>
                              <w:pStyle w:val="NoSpacing"/>
                              <w:spacing w:before="120"/>
                              <w:jc w:val="center"/>
                              <w:rPr>
                                <w:rFonts w:ascii="Arial" w:hAnsi="Arial" w:cs="Arial"/>
                                <w:b/>
                                <w:bCs/>
                                <w:i/>
                                <w:iCs/>
                                <w:color w:val="FFFFFF" w:themeColor="background1"/>
                              </w:rPr>
                            </w:pPr>
                            <w:r w:rsidRPr="00FD0D86">
                              <w:rPr>
                                <w:rFonts w:ascii="Arial" w:hAnsi="Arial" w:cs="Arial"/>
                                <w:b/>
                                <w:bCs/>
                                <w:i/>
                                <w:iCs/>
                                <w:color w:val="FFFFFF" w:themeColor="background1"/>
                                <w:lang w:val="en-US"/>
                              </w:rPr>
                              <w:t xml:space="preserve">   Modul: </w:t>
                            </w:r>
                            <w:r w:rsidRPr="00FD0D86">
                              <w:rPr>
                                <w:rFonts w:ascii="Arial" w:hAnsi="Arial" w:cs="Arial"/>
                                <w:b/>
                                <w:bCs/>
                                <w:i/>
                                <w:iCs/>
                                <w:color w:val="FFFFFF" w:themeColor="background1"/>
                              </w:rPr>
                              <w:t xml:space="preserve">Project Management </w:t>
                            </w:r>
                          </w:p>
                          <w:p w14:paraId="4B48C71A" w14:textId="77777777" w:rsidR="00FD0D86" w:rsidRPr="00FD0D86" w:rsidRDefault="00FD0D86" w:rsidP="00FD0D86">
                            <w:pPr>
                              <w:pStyle w:val="NoSpacing"/>
                              <w:spacing w:before="120"/>
                              <w:jc w:val="center"/>
                              <w:rPr>
                                <w:rFonts w:ascii="Arial" w:hAnsi="Arial" w:cs="Arial"/>
                                <w:b/>
                                <w:bCs/>
                                <w:i/>
                                <w:iCs/>
                                <w:color w:val="FFFFFF" w:themeColor="background1"/>
                                <w:lang w:val="en-US"/>
                              </w:rPr>
                            </w:pPr>
                            <w:r w:rsidRPr="00FD0D86">
                              <w:rPr>
                                <w:rFonts w:ascii="Arial" w:hAnsi="Arial" w:cs="Arial"/>
                                <w:b/>
                                <w:bCs/>
                                <w:i/>
                                <w:iCs/>
                                <w:color w:val="FFFFFF" w:themeColor="background1"/>
                                <w:lang w:val="en-US"/>
                              </w:rPr>
                              <w:t xml:space="preserve">   Lecturer’s Name: </w:t>
                            </w:r>
                            <w:r w:rsidRPr="00FD0D86">
                              <w:rPr>
                                <w:rFonts w:ascii="Arial" w:hAnsi="Arial" w:cs="Arial"/>
                                <w:i/>
                                <w:iCs/>
                                <w:color w:val="FFFFFF" w:themeColor="background1"/>
                              </w:rPr>
                              <w:t> </w:t>
                            </w:r>
                            <w:r w:rsidRPr="00FD0D86">
                              <w:rPr>
                                <w:rFonts w:ascii="Arial" w:hAnsi="Arial" w:cs="Arial"/>
                                <w:b/>
                                <w:bCs/>
                                <w:i/>
                                <w:iCs/>
                                <w:color w:val="FFFFFF" w:themeColor="background1"/>
                              </w:rPr>
                              <w:t>Ms. Sukhpreet Grewal</w:t>
                            </w:r>
                          </w:p>
                          <w:p w14:paraId="274590A8" w14:textId="3DA6A1F5" w:rsidR="00FD0D86" w:rsidRDefault="00FD0D86">
                            <w:pPr>
                              <w:pStyle w:val="NoSpacing"/>
                              <w:spacing w:before="120"/>
                              <w:jc w:val="center"/>
                              <w:rPr>
                                <w:color w:val="FFFFFF" w:themeColor="background1"/>
                              </w:rPr>
                            </w:pPr>
                          </w:p>
                        </w:txbxContent>
                      </v:textbox>
                    </v:rect>
                    <v:shape id="Text Box 196" o:spid="_x0000_s1034"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CDF058C" w14:textId="6E740E68" w:rsidR="00FD0D86" w:rsidRDefault="00F17C00">
                                <w:pPr>
                                  <w:pStyle w:val="NoSpacing"/>
                                  <w:jc w:val="center"/>
                                  <w:rPr>
                                    <w:rFonts w:asciiTheme="majorHAnsi" w:eastAsiaTheme="majorEastAsia" w:hAnsiTheme="majorHAnsi" w:cstheme="majorBidi"/>
                                    <w:caps/>
                                    <w:color w:val="156082" w:themeColor="accent1"/>
                                    <w:sz w:val="72"/>
                                    <w:szCs w:val="72"/>
                                  </w:rPr>
                                </w:pPr>
                                <w:r w:rsidRPr="00FD0D86">
                                  <w:rPr>
                                    <w:rFonts w:ascii="Arial" w:eastAsiaTheme="majorEastAsia" w:hAnsi="Arial" w:cs="Arial"/>
                                    <w:caps/>
                                    <w:color w:val="156082" w:themeColor="accent1"/>
                                    <w:sz w:val="56"/>
                                    <w:szCs w:val="56"/>
                                  </w:rPr>
                                  <w:t>BA (HONS) LEADERSHIP AND MANAGEMENT SKILLS FOR THE WORKPLACE.</w:t>
                                </w:r>
                              </w:p>
                            </w:sdtContent>
                          </w:sdt>
                        </w:txbxContent>
                      </v:textbox>
                    </v:shape>
                    <w10:wrap anchorx="page" anchory="page"/>
                  </v:group>
                </w:pict>
              </mc:Fallback>
            </mc:AlternateContent>
          </w:r>
        </w:p>
        <w:p w14:paraId="5AE6302F" w14:textId="24305AE2" w:rsidR="00FD0D86" w:rsidRPr="00DA195C" w:rsidRDefault="00F17C00">
          <w:pPr>
            <w:rPr>
              <w:rFonts w:ascii="Arial" w:hAnsi="Arial" w:cs="Arial"/>
            </w:rPr>
          </w:pPr>
          <w:r>
            <w:rPr>
              <w:noProof/>
            </w:rPr>
            <mc:AlternateContent>
              <mc:Choice Requires="wps">
                <w:drawing>
                  <wp:anchor distT="0" distB="0" distL="114300" distR="114300" simplePos="0" relativeHeight="251681792" behindDoc="0" locked="0" layoutInCell="1" allowOverlap="1" wp14:anchorId="612220C5" wp14:editId="40703545">
                    <wp:simplePos x="0" y="0"/>
                    <wp:positionH relativeFrom="margin">
                      <wp:align>center</wp:align>
                    </wp:positionH>
                    <wp:positionV relativeFrom="paragraph">
                      <wp:posOffset>4267051</wp:posOffset>
                    </wp:positionV>
                    <wp:extent cx="4446494" cy="2097741"/>
                    <wp:effectExtent l="0" t="0" r="11430" b="17145"/>
                    <wp:wrapNone/>
                    <wp:docPr id="1658601726" name="Text Box 9"/>
                    <wp:cNvGraphicFramePr/>
                    <a:graphic xmlns:a="http://schemas.openxmlformats.org/drawingml/2006/main">
                      <a:graphicData uri="http://schemas.microsoft.com/office/word/2010/wordprocessingShape">
                        <wps:wsp>
                          <wps:cNvSpPr txBox="1"/>
                          <wps:spPr>
                            <a:xfrm>
                              <a:off x="0" y="0"/>
                              <a:ext cx="4446494" cy="2097741"/>
                            </a:xfrm>
                            <a:prstGeom prst="rect">
                              <a:avLst/>
                            </a:prstGeom>
                            <a:solidFill>
                              <a:schemeClr val="lt1"/>
                            </a:solidFill>
                            <a:ln w="6350">
                              <a:solidFill>
                                <a:prstClr val="black"/>
                              </a:solidFill>
                            </a:ln>
                          </wps:spPr>
                          <wps:txbx>
                            <w:txbxContent>
                              <w:p w14:paraId="71106523" w14:textId="5781801B" w:rsidR="00F17C00" w:rsidRDefault="00F17C00" w:rsidP="00F17C00">
                                <w:pPr>
                                  <w:jc w:val="center"/>
                                  <w:rPr>
                                    <w:rFonts w:asciiTheme="majorHAnsi" w:eastAsiaTheme="majorEastAsia" w:hAnsiTheme="majorHAnsi" w:cstheme="majorBidi"/>
                                    <w:caps/>
                                    <w:color w:val="156082" w:themeColor="accent1"/>
                                    <w:kern w:val="0"/>
                                    <w:sz w:val="56"/>
                                    <w:szCs w:val="56"/>
                                    <w:lang w:eastAsia="en-GB"/>
                                    <w14:ligatures w14:val="none"/>
                                  </w:rPr>
                                </w:pPr>
                                <w:r>
                                  <w:rPr>
                                    <w:rFonts w:asciiTheme="majorHAnsi" w:eastAsiaTheme="majorEastAsia" w:hAnsiTheme="majorHAnsi" w:cstheme="majorBidi"/>
                                    <w:caps/>
                                    <w:color w:val="156082" w:themeColor="accent1"/>
                                    <w:kern w:val="0"/>
                                    <w:sz w:val="56"/>
                                    <w:szCs w:val="56"/>
                                    <w:lang w:eastAsia="en-GB"/>
                                    <w14:ligatures w14:val="none"/>
                                  </w:rPr>
                                  <w:t>Component B –</w:t>
                                </w:r>
                              </w:p>
                              <w:p w14:paraId="1B36913D" w14:textId="1E1C6B32" w:rsidR="00F17C00" w:rsidRDefault="00F17C00" w:rsidP="00F17C00">
                                <w:pPr>
                                  <w:jc w:val="center"/>
                                </w:pPr>
                                <w:r>
                                  <w:rPr>
                                    <w:rFonts w:asciiTheme="majorHAnsi" w:eastAsiaTheme="majorEastAsia" w:hAnsiTheme="majorHAnsi" w:cstheme="majorBidi"/>
                                    <w:caps/>
                                    <w:color w:val="156082" w:themeColor="accent1"/>
                                    <w:kern w:val="0"/>
                                    <w:sz w:val="56"/>
                                    <w:szCs w:val="56"/>
                                    <w:lang w:eastAsia="en-GB"/>
                                    <w14:ligatures w14:val="none"/>
                                  </w:rPr>
                                  <w:t>FEEDBACK REFLECTIONS RECEIVED FROM TUTOR AND PEERS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2220C5" id="Text Box 9" o:spid="_x0000_s1035" type="#_x0000_t202" style="position:absolute;margin-left:0;margin-top:336pt;width:350.1pt;height:165.2pt;z-index:2516817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" fillcolor="white [3201]" strokeweight=".5pt">
                    <v:textbox>
                      <w:txbxContent>
                        <w:p w14:paraId="71106523" w14:textId="5781801B" w:rsidR="00F17C00" w:rsidRDefault="00F17C00" w:rsidP="00F17C00">
                          <w:pPr>
                            <w:jc w:val="center"/>
                            <w:rPr>
                              <w:rFonts w:asciiTheme="majorHAnsi" w:eastAsiaTheme="majorEastAsia" w:hAnsiTheme="majorHAnsi" w:cstheme="majorBidi"/>
                              <w:caps/>
                              <w:color w:val="156082" w:themeColor="accent1"/>
                              <w:kern w:val="0"/>
                              <w:sz w:val="56"/>
                              <w:szCs w:val="56"/>
                              <w:lang w:eastAsia="en-GB"/>
                              <w14:ligatures w14:val="none"/>
                            </w:rPr>
                          </w:pPr>
                          <w:r>
                            <w:rPr>
                              <w:rFonts w:asciiTheme="majorHAnsi" w:eastAsiaTheme="majorEastAsia" w:hAnsiTheme="majorHAnsi" w:cstheme="majorBidi"/>
                              <w:caps/>
                              <w:color w:val="156082" w:themeColor="accent1"/>
                              <w:kern w:val="0"/>
                              <w:sz w:val="56"/>
                              <w:szCs w:val="56"/>
                              <w:lang w:eastAsia="en-GB"/>
                              <w14:ligatures w14:val="none"/>
                            </w:rPr>
                            <w:t>Component B –</w:t>
                          </w:r>
                        </w:p>
                        <w:p w14:paraId="1B36913D" w14:textId="1E1C6B32" w:rsidR="00F17C00" w:rsidRDefault="00F17C00" w:rsidP="00F17C00">
                          <w:pPr>
                            <w:jc w:val="center"/>
                          </w:pPr>
                          <w:r>
                            <w:rPr>
                              <w:rFonts w:asciiTheme="majorHAnsi" w:eastAsiaTheme="majorEastAsia" w:hAnsiTheme="majorHAnsi" w:cstheme="majorBidi"/>
                              <w:caps/>
                              <w:color w:val="156082" w:themeColor="accent1"/>
                              <w:kern w:val="0"/>
                              <w:sz w:val="56"/>
                              <w:szCs w:val="56"/>
                              <w:lang w:eastAsia="en-GB"/>
                              <w14:ligatures w14:val="none"/>
                            </w:rPr>
                            <w:t>FEEDBACK REFLECTIONS RECEIVED FROM TUTOR AND PEERS</w:t>
                          </w:r>
                        </w:p>
                      </w:txbxContent>
                    </v:textbox>
                    <w10:wrap anchorx="margin"/>
                  </v:shape>
                </w:pict>
              </mc:Fallback>
            </mc:AlternateContent>
          </w:r>
          <w:r w:rsidR="00FD0D86" w:rsidRPr="00DA195C">
            <w:rPr>
              <w:rFonts w:ascii="Arial" w:hAnsi="Arial" w:cs="Arial"/>
            </w:rPr>
            <w:br w:type="page"/>
          </w:r>
        </w:p>
      </w:sdtContent>
    </w:sdt>
    <w:p w14:paraId="5CD2F869" w14:textId="339E4C69" w:rsidR="00241626" w:rsidRPr="00202F2C" w:rsidRDefault="0003724A">
      <w:pPr>
        <w:rPr>
          <w:rFonts w:ascii="Times New Roman" w:hAnsi="Times New Roman" w:cs="Times New Roman"/>
        </w:rPr>
      </w:pPr>
      <w:r w:rsidRPr="00202F2C">
        <w:rPr>
          <w:rFonts w:ascii="Times New Roman" w:hAnsi="Times New Roman" w:cs="Times New Roman"/>
        </w:rPr>
        <w:lastRenderedPageBreak/>
        <w:t>The feedback I received from both my tutor and peers offered insights into the strengths and limitations of my project poster, focused on the reconstruction of the principal corridor for transporting goods and people.  Reflecting on their feedback has enabled me to pinpoint specific areas for improvement</w:t>
      </w:r>
      <w:r w:rsidR="00FD0D86" w:rsidRPr="00202F2C">
        <w:rPr>
          <w:rFonts w:ascii="Times New Roman" w:hAnsi="Times New Roman" w:cs="Times New Roman"/>
        </w:rPr>
        <w:t xml:space="preserve"> and to</w:t>
      </w:r>
      <w:r w:rsidRPr="00202F2C">
        <w:rPr>
          <w:rFonts w:ascii="Times New Roman" w:hAnsi="Times New Roman" w:cs="Times New Roman"/>
        </w:rPr>
        <w:t xml:space="preserve"> refine and deepen my understanding of effective communication and presentation in project work.</w:t>
      </w:r>
    </w:p>
    <w:p w14:paraId="0785F8B4" w14:textId="3CE36019" w:rsidR="002F642F" w:rsidRPr="00202F2C" w:rsidRDefault="0003724A" w:rsidP="002F642F">
      <w:pPr>
        <w:rPr>
          <w:rFonts w:ascii="Times New Roman" w:hAnsi="Times New Roman" w:cs="Times New Roman"/>
        </w:rPr>
      </w:pPr>
      <w:r w:rsidRPr="00202F2C">
        <w:rPr>
          <w:rFonts w:ascii="Times New Roman" w:hAnsi="Times New Roman" w:cs="Times New Roman"/>
        </w:rPr>
        <w:t xml:space="preserve">One of the key strengths of the presentation poster was the clear, effective application of project management tools, including the quad chart, work breakdown structure (WBS), stakeholder analysis, and risk assessment.  The </w:t>
      </w:r>
      <w:r w:rsidR="00FD0D86" w:rsidRPr="00202F2C">
        <w:rPr>
          <w:rFonts w:ascii="Times New Roman" w:hAnsi="Times New Roman" w:cs="Times New Roman"/>
        </w:rPr>
        <w:t>poster's structure</w:t>
      </w:r>
      <w:r w:rsidRPr="00202F2C">
        <w:rPr>
          <w:rFonts w:ascii="Times New Roman" w:hAnsi="Times New Roman" w:cs="Times New Roman"/>
        </w:rPr>
        <w:t xml:space="preserve"> </w:t>
      </w:r>
      <w:r w:rsidR="002F642F" w:rsidRPr="00202F2C">
        <w:rPr>
          <w:rFonts w:ascii="Times New Roman" w:hAnsi="Times New Roman" w:cs="Times New Roman"/>
        </w:rPr>
        <w:t>facilitated a</w:t>
      </w:r>
      <w:r w:rsidRPr="00202F2C">
        <w:rPr>
          <w:rFonts w:ascii="Times New Roman" w:hAnsi="Times New Roman" w:cs="Times New Roman"/>
        </w:rPr>
        <w:t xml:space="preserve"> logical </w:t>
      </w:r>
      <w:r w:rsidR="002F642F" w:rsidRPr="00202F2C">
        <w:rPr>
          <w:rFonts w:ascii="Times New Roman" w:hAnsi="Times New Roman" w:cs="Times New Roman"/>
        </w:rPr>
        <w:t>arrangement</w:t>
      </w:r>
      <w:r w:rsidRPr="00202F2C">
        <w:rPr>
          <w:rFonts w:ascii="Times New Roman" w:hAnsi="Times New Roman" w:cs="Times New Roman"/>
        </w:rPr>
        <w:t xml:space="preserve"> of information, and the inclusion of these tools demonstrated an understanding of core project management principles</w:t>
      </w:r>
      <w:r w:rsidR="002F642F" w:rsidRPr="00202F2C">
        <w:rPr>
          <w:rFonts w:ascii="Times New Roman" w:hAnsi="Times New Roman" w:cs="Times New Roman"/>
        </w:rPr>
        <w:t>. Additionally, the stakeholder class peers analysis was relevant and appropriately linked to the project, identifying key points essential to participants such as government authorities, contractors, and local communities.</w:t>
      </w:r>
    </w:p>
    <w:p w14:paraId="2C9F03F3" w14:textId="07A0A356" w:rsidR="002F642F" w:rsidRPr="00202F2C" w:rsidRDefault="002F642F" w:rsidP="002F642F">
      <w:pPr>
        <w:rPr>
          <w:rFonts w:ascii="Times New Roman" w:hAnsi="Times New Roman" w:cs="Times New Roman"/>
        </w:rPr>
      </w:pPr>
      <w:r w:rsidRPr="00202F2C">
        <w:rPr>
          <w:rFonts w:ascii="Times New Roman" w:hAnsi="Times New Roman" w:cs="Times New Roman"/>
        </w:rPr>
        <w:t xml:space="preserve">However, feedback from a class member </w:t>
      </w:r>
      <w:r w:rsidR="00FD0D86" w:rsidRPr="00202F2C">
        <w:rPr>
          <w:rFonts w:ascii="Times New Roman" w:hAnsi="Times New Roman" w:cs="Times New Roman"/>
        </w:rPr>
        <w:t>noted that the poster lacked</w:t>
      </w:r>
      <w:r w:rsidRPr="00202F2C">
        <w:rPr>
          <w:rFonts w:ascii="Times New Roman" w:hAnsi="Times New Roman" w:cs="Times New Roman"/>
        </w:rPr>
        <w:t xml:space="preserve"> an introduction, background context, and references. Initially, I chose not to include these elements due to space limitations, as I prioritised visual project management tools over descriptive text. While this decision was intentional, reflecting on the feedback, I recognise that even in a poster format, a brief introduction and background are essential. They provide context for the viewer and ensure that the project is accessible to a wider audience, not only</w:t>
      </w:r>
      <w:r w:rsidR="003E17CE" w:rsidRPr="00202F2C">
        <w:rPr>
          <w:rFonts w:ascii="Times New Roman" w:hAnsi="Times New Roman" w:cs="Times New Roman"/>
        </w:rPr>
        <w:t xml:space="preserve"> </w:t>
      </w:r>
      <w:r w:rsidRPr="00202F2C">
        <w:rPr>
          <w:rFonts w:ascii="Times New Roman" w:hAnsi="Times New Roman" w:cs="Times New Roman"/>
        </w:rPr>
        <w:t>stakeholders</w:t>
      </w:r>
      <w:r w:rsidR="003E17CE" w:rsidRPr="00202F2C">
        <w:rPr>
          <w:rFonts w:ascii="Times New Roman" w:hAnsi="Times New Roman" w:cs="Times New Roman"/>
        </w:rPr>
        <w:t>,</w:t>
      </w:r>
      <w:r w:rsidRPr="00202F2C">
        <w:rPr>
          <w:rFonts w:ascii="Times New Roman" w:hAnsi="Times New Roman" w:cs="Times New Roman"/>
        </w:rPr>
        <w:t xml:space="preserve"> </w:t>
      </w:r>
      <w:r w:rsidR="003E17CE" w:rsidRPr="00202F2C">
        <w:rPr>
          <w:rFonts w:ascii="Times New Roman" w:hAnsi="Times New Roman" w:cs="Times New Roman"/>
        </w:rPr>
        <w:t xml:space="preserve">even if </w:t>
      </w:r>
      <w:r w:rsidRPr="00202F2C">
        <w:rPr>
          <w:rFonts w:ascii="Times New Roman" w:hAnsi="Times New Roman" w:cs="Times New Roman"/>
        </w:rPr>
        <w:t xml:space="preserve">familiar with the topic. In the final version, I will include a concise introductory section and a short reference list to strengthen the </w:t>
      </w:r>
      <w:r w:rsidR="00FD0D86" w:rsidRPr="00202F2C">
        <w:rPr>
          <w:rFonts w:ascii="Times New Roman" w:hAnsi="Times New Roman" w:cs="Times New Roman"/>
        </w:rPr>
        <w:t>work's academic quality</w:t>
      </w:r>
      <w:r w:rsidRPr="00202F2C">
        <w:rPr>
          <w:rFonts w:ascii="Times New Roman" w:hAnsi="Times New Roman" w:cs="Times New Roman"/>
        </w:rPr>
        <w:t>.</w:t>
      </w:r>
    </w:p>
    <w:p w14:paraId="7E5D1657" w14:textId="77777777" w:rsidR="00BF728C" w:rsidRPr="00202F2C" w:rsidRDefault="003E17CE" w:rsidP="00BF728C">
      <w:pPr>
        <w:rPr>
          <w:rFonts w:ascii="Times New Roman" w:hAnsi="Times New Roman" w:cs="Times New Roman"/>
        </w:rPr>
      </w:pPr>
      <w:r w:rsidRPr="00202F2C">
        <w:rPr>
          <w:rFonts w:ascii="Times New Roman" w:hAnsi="Times New Roman" w:cs="Times New Roman"/>
        </w:rPr>
        <w:t>The tutor also noted that the Gantt chart was not visually clear. This feedback reveals an important weakness in the presentation of my project timeline</w:t>
      </w:r>
      <w:r w:rsidR="004F6287" w:rsidRPr="00202F2C">
        <w:rPr>
          <w:rFonts w:ascii="Times New Roman" w:hAnsi="Times New Roman" w:cs="Times New Roman"/>
        </w:rPr>
        <w:t>.  Although the content of the Gantt chart was correct, its visual layout made it difficult to interpret quickly. This issue is particularly critical in poster design, where clarity and readability are paramount. To address this, I plan to redesign the Gantt chart with improved formatting,</w:t>
      </w:r>
      <w:r w:rsidR="00BF728C" w:rsidRPr="00202F2C">
        <w:rPr>
          <w:rFonts w:ascii="Times New Roman" w:hAnsi="Times New Roman" w:cs="Times New Roman"/>
        </w:rPr>
        <w:t xml:space="preserve"> including incorporating colour-coded bars, consistent time intervals, and better spacing to enhance both readability and professionalism.</w:t>
      </w:r>
    </w:p>
    <w:p w14:paraId="6258E19B" w14:textId="51186447" w:rsidR="00BF728C" w:rsidRPr="00202F2C" w:rsidRDefault="00BF728C">
      <w:pPr>
        <w:rPr>
          <w:rFonts w:ascii="Times New Roman" w:hAnsi="Times New Roman" w:cs="Times New Roman"/>
        </w:rPr>
      </w:pPr>
      <w:r w:rsidRPr="00202F2C">
        <w:rPr>
          <w:rFonts w:ascii="Times New Roman" w:hAnsi="Times New Roman" w:cs="Times New Roman"/>
        </w:rPr>
        <w:t xml:space="preserve">The feedback received has proven to be instrumental in underscoring the necessity of achieving a harmonious balance between visual aesthetics and the provision of critical contextual information. This insight has prompted a re-evaluation of my approach to project presentation, emphasising the need to integrate clarity with essential background details. By prioritising these elements, I aim to create a more cohesive narrative that not only captivates the audience visually but also enhances their understanding of the subject matter. </w:t>
      </w:r>
    </w:p>
    <w:p w14:paraId="47F0FF6E" w14:textId="08728D86" w:rsidR="003E17CE" w:rsidRPr="00202F2C" w:rsidRDefault="00BF728C">
      <w:pPr>
        <w:rPr>
          <w:rFonts w:ascii="Times New Roman" w:hAnsi="Times New Roman" w:cs="Times New Roman"/>
        </w:rPr>
      </w:pPr>
      <w:r w:rsidRPr="00202F2C">
        <w:rPr>
          <w:rFonts w:ascii="Times New Roman" w:hAnsi="Times New Roman" w:cs="Times New Roman"/>
        </w:rPr>
        <w:t xml:space="preserve">Moving forward, my commitment will be to improve the overall quality of the presentation while ensuring that it remains academically sound. This </w:t>
      </w:r>
      <w:r w:rsidR="00D050A5" w:rsidRPr="00202F2C">
        <w:rPr>
          <w:rFonts w:ascii="Times New Roman" w:hAnsi="Times New Roman" w:cs="Times New Roman"/>
        </w:rPr>
        <w:t xml:space="preserve">will </w:t>
      </w:r>
      <w:r w:rsidRPr="00202F2C">
        <w:rPr>
          <w:rFonts w:ascii="Times New Roman" w:hAnsi="Times New Roman" w:cs="Times New Roman"/>
        </w:rPr>
        <w:t xml:space="preserve">involve a deliberate effort to refine </w:t>
      </w:r>
      <w:r w:rsidR="00D050A5" w:rsidRPr="00202F2C">
        <w:rPr>
          <w:rFonts w:ascii="Times New Roman" w:hAnsi="Times New Roman" w:cs="Times New Roman"/>
        </w:rPr>
        <w:t xml:space="preserve">the </w:t>
      </w:r>
      <w:r w:rsidRPr="00202F2C">
        <w:rPr>
          <w:rFonts w:ascii="Times New Roman" w:hAnsi="Times New Roman" w:cs="Times New Roman"/>
        </w:rPr>
        <w:t>clarity o</w:t>
      </w:r>
      <w:r w:rsidR="00D050A5" w:rsidRPr="00202F2C">
        <w:rPr>
          <w:rFonts w:ascii="Times New Roman" w:hAnsi="Times New Roman" w:cs="Times New Roman"/>
        </w:rPr>
        <w:t>f the</w:t>
      </w:r>
      <w:r w:rsidRPr="00202F2C">
        <w:rPr>
          <w:rFonts w:ascii="Times New Roman" w:hAnsi="Times New Roman" w:cs="Times New Roman"/>
        </w:rPr>
        <w:t xml:space="preserve"> content </w:t>
      </w:r>
      <w:r w:rsidR="00D050A5" w:rsidRPr="00202F2C">
        <w:rPr>
          <w:rFonts w:ascii="Times New Roman" w:hAnsi="Times New Roman" w:cs="Times New Roman"/>
        </w:rPr>
        <w:t xml:space="preserve">so that </w:t>
      </w:r>
      <w:r w:rsidRPr="00202F2C">
        <w:rPr>
          <w:rFonts w:ascii="Times New Roman" w:hAnsi="Times New Roman" w:cs="Times New Roman"/>
        </w:rPr>
        <w:t xml:space="preserve">key information is readily accessible and effectively communicated. By focusing on these aspects, I aspire to produce a project that is not only visually appealing but also </w:t>
      </w:r>
      <w:r w:rsidR="00D050A5" w:rsidRPr="00202F2C">
        <w:rPr>
          <w:rFonts w:ascii="Times New Roman" w:hAnsi="Times New Roman" w:cs="Times New Roman"/>
        </w:rPr>
        <w:t>strong</w:t>
      </w:r>
      <w:r w:rsidRPr="00202F2C">
        <w:rPr>
          <w:rFonts w:ascii="Times New Roman" w:hAnsi="Times New Roman" w:cs="Times New Roman"/>
        </w:rPr>
        <w:t xml:space="preserve"> in its academic </w:t>
      </w:r>
      <w:r w:rsidR="00D050A5" w:rsidRPr="00202F2C">
        <w:rPr>
          <w:rFonts w:ascii="Times New Roman" w:hAnsi="Times New Roman" w:cs="Times New Roman"/>
        </w:rPr>
        <w:t>objective</w:t>
      </w:r>
      <w:r w:rsidRPr="00202F2C">
        <w:rPr>
          <w:rFonts w:ascii="Times New Roman" w:hAnsi="Times New Roman" w:cs="Times New Roman"/>
        </w:rPr>
        <w:t>, ultimately fostering a deeper engagement with the material presented.</w:t>
      </w:r>
    </w:p>
    <w:p w14:paraId="3AF46A5C" w14:textId="77777777" w:rsidR="008C193F" w:rsidRPr="00202F2C" w:rsidRDefault="008C193F">
      <w:pPr>
        <w:rPr>
          <w:rFonts w:ascii="Times New Roman" w:hAnsi="Times New Roman" w:cs="Times New Roman"/>
        </w:rPr>
      </w:pPr>
    </w:p>
    <w:p w14:paraId="37F765D8" w14:textId="77777777" w:rsidR="008C193F" w:rsidRPr="00202F2C" w:rsidRDefault="008C193F">
      <w:pPr>
        <w:rPr>
          <w:rFonts w:ascii="Times New Roman" w:hAnsi="Times New Roman" w:cs="Times New Roman"/>
        </w:rPr>
      </w:pPr>
    </w:p>
    <w:p w14:paraId="206C26FB" w14:textId="77777777" w:rsidR="008C193F" w:rsidRPr="00202F2C" w:rsidRDefault="008C193F">
      <w:pPr>
        <w:rPr>
          <w:rFonts w:ascii="Times New Roman" w:hAnsi="Times New Roman" w:cs="Times New Roman"/>
        </w:rPr>
      </w:pPr>
    </w:p>
    <w:p w14:paraId="1CC079FF" w14:textId="77777777" w:rsidR="008C193F" w:rsidRPr="00202F2C" w:rsidRDefault="008C193F">
      <w:pPr>
        <w:rPr>
          <w:rFonts w:ascii="Times New Roman" w:hAnsi="Times New Roman" w:cs="Times New Roman"/>
        </w:rPr>
      </w:pPr>
    </w:p>
    <w:p w14:paraId="036BF769" w14:textId="77777777" w:rsidR="008C193F" w:rsidRPr="00202F2C" w:rsidRDefault="008C193F">
      <w:pPr>
        <w:rPr>
          <w:rFonts w:ascii="Times New Roman" w:hAnsi="Times New Roman" w:cs="Times New Roman"/>
        </w:rPr>
      </w:pPr>
    </w:p>
    <w:p w14:paraId="5CCD9384" w14:textId="77777777" w:rsidR="008C193F" w:rsidRPr="00202F2C" w:rsidRDefault="008C193F">
      <w:pPr>
        <w:rPr>
          <w:rFonts w:ascii="Times New Roman" w:hAnsi="Times New Roman" w:cs="Times New Roman"/>
        </w:rPr>
      </w:pPr>
    </w:p>
    <w:p w14:paraId="206A87EF" w14:textId="77777777" w:rsidR="008C193F" w:rsidRPr="00202F2C" w:rsidRDefault="008C193F">
      <w:pPr>
        <w:rPr>
          <w:rFonts w:ascii="Times New Roman" w:hAnsi="Times New Roman" w:cs="Times New Roman"/>
        </w:rPr>
      </w:pPr>
    </w:p>
    <w:p w14:paraId="04796DCD" w14:textId="77777777" w:rsidR="008C193F" w:rsidRPr="00202F2C" w:rsidRDefault="008C193F">
      <w:pPr>
        <w:rPr>
          <w:rFonts w:ascii="Times New Roman" w:hAnsi="Times New Roman" w:cs="Times New Roman"/>
        </w:rPr>
      </w:pPr>
    </w:p>
    <w:p w14:paraId="65F3C39B" w14:textId="77777777" w:rsidR="008C193F" w:rsidRPr="00202F2C" w:rsidRDefault="008C193F">
      <w:pPr>
        <w:rPr>
          <w:rFonts w:ascii="Times New Roman" w:hAnsi="Times New Roman" w:cs="Times New Roman"/>
        </w:rPr>
      </w:pPr>
    </w:p>
    <w:p w14:paraId="54528D86" w14:textId="77777777" w:rsidR="008C193F" w:rsidRPr="00202F2C" w:rsidRDefault="008C193F">
      <w:pPr>
        <w:rPr>
          <w:rFonts w:ascii="Times New Roman" w:hAnsi="Times New Roman" w:cs="Times New Roman"/>
        </w:rPr>
      </w:pPr>
    </w:p>
    <w:p w14:paraId="36B34431" w14:textId="77777777" w:rsidR="008C193F" w:rsidRPr="00202F2C" w:rsidRDefault="008C193F">
      <w:pPr>
        <w:rPr>
          <w:rFonts w:ascii="Times New Roman" w:hAnsi="Times New Roman" w:cs="Times New Roman"/>
        </w:rPr>
      </w:pPr>
    </w:p>
    <w:p w14:paraId="589835F7" w14:textId="77777777" w:rsidR="00944B05" w:rsidRPr="00202F2C" w:rsidRDefault="00944B05">
      <w:pPr>
        <w:rPr>
          <w:rFonts w:ascii="Times New Roman" w:hAnsi="Times New Roman" w:cs="Times New Roman"/>
        </w:rPr>
      </w:pPr>
    </w:p>
    <w:p w14:paraId="5EAA81F3" w14:textId="77777777" w:rsidR="00944B05" w:rsidRPr="00202F2C" w:rsidRDefault="00944B05">
      <w:pPr>
        <w:rPr>
          <w:rFonts w:ascii="Times New Roman" w:hAnsi="Times New Roman" w:cs="Times New Roman"/>
        </w:rPr>
      </w:pPr>
    </w:p>
    <w:p w14:paraId="40A40824" w14:textId="77777777" w:rsidR="00944B05" w:rsidRPr="00202F2C" w:rsidRDefault="00944B05">
      <w:pPr>
        <w:rPr>
          <w:rFonts w:ascii="Times New Roman" w:hAnsi="Times New Roman" w:cs="Times New Roman"/>
        </w:rPr>
      </w:pPr>
    </w:p>
    <w:p w14:paraId="75B479B3" w14:textId="77777777" w:rsidR="00944B05" w:rsidRPr="00202F2C" w:rsidRDefault="00944B05">
      <w:pPr>
        <w:rPr>
          <w:rFonts w:ascii="Times New Roman" w:hAnsi="Times New Roman" w:cs="Times New Roman"/>
        </w:rPr>
      </w:pPr>
    </w:p>
    <w:p w14:paraId="4FA55FAA" w14:textId="77777777" w:rsidR="00944B05" w:rsidRPr="00202F2C" w:rsidRDefault="00944B05">
      <w:pPr>
        <w:rPr>
          <w:rFonts w:ascii="Times New Roman" w:hAnsi="Times New Roman" w:cs="Times New Roman"/>
        </w:rPr>
      </w:pPr>
    </w:p>
    <w:p w14:paraId="2A848FEF" w14:textId="77777777" w:rsidR="00944B05" w:rsidRPr="00202F2C" w:rsidRDefault="00944B05">
      <w:pPr>
        <w:rPr>
          <w:rFonts w:ascii="Times New Roman" w:hAnsi="Times New Roman" w:cs="Times New Roman"/>
        </w:rPr>
      </w:pPr>
    </w:p>
    <w:p w14:paraId="2547397A" w14:textId="77777777" w:rsidR="00944B05" w:rsidRPr="00202F2C" w:rsidRDefault="00944B05">
      <w:pPr>
        <w:rPr>
          <w:rFonts w:ascii="Times New Roman" w:hAnsi="Times New Roman" w:cs="Times New Roman"/>
        </w:rPr>
      </w:pPr>
    </w:p>
    <w:p w14:paraId="70B4E803" w14:textId="77777777" w:rsidR="00944B05" w:rsidRPr="00202F2C" w:rsidRDefault="00944B05">
      <w:pPr>
        <w:rPr>
          <w:rFonts w:ascii="Times New Roman" w:hAnsi="Times New Roman" w:cs="Times New Roman"/>
        </w:rPr>
      </w:pPr>
    </w:p>
    <w:p w14:paraId="0ED8920A" w14:textId="77777777" w:rsidR="00944B05" w:rsidRPr="00202F2C" w:rsidRDefault="00944B05">
      <w:pPr>
        <w:rPr>
          <w:rFonts w:ascii="Times New Roman" w:hAnsi="Times New Roman" w:cs="Times New Roman"/>
        </w:rPr>
      </w:pPr>
    </w:p>
    <w:p w14:paraId="063B3A5B" w14:textId="77777777" w:rsidR="00944B05" w:rsidRPr="00202F2C" w:rsidRDefault="00944B05">
      <w:pPr>
        <w:rPr>
          <w:rFonts w:ascii="Times New Roman" w:hAnsi="Times New Roman" w:cs="Times New Roman"/>
        </w:rPr>
      </w:pPr>
    </w:p>
    <w:p w14:paraId="3EA41A25" w14:textId="77777777" w:rsidR="00944B05" w:rsidRPr="00202F2C" w:rsidRDefault="00944B05">
      <w:pPr>
        <w:rPr>
          <w:rFonts w:ascii="Times New Roman" w:hAnsi="Times New Roman" w:cs="Times New Roman"/>
        </w:rPr>
      </w:pPr>
    </w:p>
    <w:p w14:paraId="64F7778C" w14:textId="77777777" w:rsidR="00944B05" w:rsidRPr="00202F2C" w:rsidRDefault="00944B05">
      <w:pPr>
        <w:rPr>
          <w:rFonts w:ascii="Times New Roman" w:hAnsi="Times New Roman" w:cs="Times New Roman"/>
        </w:rPr>
      </w:pPr>
    </w:p>
    <w:p w14:paraId="3F056CB5" w14:textId="77777777" w:rsidR="00944B05" w:rsidRPr="00202F2C" w:rsidRDefault="00944B05">
      <w:pPr>
        <w:rPr>
          <w:rFonts w:ascii="Times New Roman" w:hAnsi="Times New Roman" w:cs="Times New Roman"/>
        </w:rPr>
      </w:pPr>
    </w:p>
    <w:p w14:paraId="76CB0354" w14:textId="77777777" w:rsidR="00944B05" w:rsidRPr="00202F2C" w:rsidRDefault="00944B05">
      <w:pPr>
        <w:rPr>
          <w:rFonts w:ascii="Times New Roman" w:hAnsi="Times New Roman" w:cs="Times New Roman"/>
        </w:rPr>
      </w:pPr>
    </w:p>
    <w:p w14:paraId="225A28C5" w14:textId="77777777" w:rsidR="00944B05" w:rsidRPr="00202F2C" w:rsidRDefault="00944B05">
      <w:pPr>
        <w:rPr>
          <w:rFonts w:ascii="Times New Roman" w:hAnsi="Times New Roman" w:cs="Times New Roman"/>
        </w:rPr>
      </w:pPr>
    </w:p>
    <w:p w14:paraId="20181E8E" w14:textId="77777777" w:rsidR="00944B05" w:rsidRPr="00202F2C" w:rsidRDefault="00944B05">
      <w:pPr>
        <w:rPr>
          <w:rFonts w:ascii="Times New Roman" w:hAnsi="Times New Roman" w:cs="Times New Roman"/>
        </w:rPr>
      </w:pPr>
    </w:p>
    <w:p w14:paraId="68510B5B" w14:textId="6C61D1EA" w:rsidR="00944B05" w:rsidRPr="00202F2C" w:rsidRDefault="00944B05">
      <w:pPr>
        <w:rPr>
          <w:rFonts w:ascii="Times New Roman" w:hAnsi="Times New Roman" w:cs="Times New Roman"/>
        </w:rPr>
      </w:pPr>
      <w:r w:rsidRPr="00202F2C">
        <w:rPr>
          <w:rFonts w:ascii="Times New Roman" w:hAnsi="Times New Roman" w:cs="Times New Roman"/>
          <w:noProof/>
          <w:color w:val="156082" w:themeColor="accent1"/>
        </w:rPr>
        <w:drawing>
          <wp:anchor distT="0" distB="0" distL="114300" distR="114300" simplePos="0" relativeHeight="251680768" behindDoc="0" locked="0" layoutInCell="1" allowOverlap="1" wp14:anchorId="7FBEE987" wp14:editId="5A059DE0">
            <wp:simplePos x="0" y="0"/>
            <wp:positionH relativeFrom="margin">
              <wp:align>center</wp:align>
            </wp:positionH>
            <wp:positionV relativeFrom="paragraph">
              <wp:posOffset>411</wp:posOffset>
            </wp:positionV>
            <wp:extent cx="2868295" cy="842645"/>
            <wp:effectExtent l="0" t="0" r="8255" b="0"/>
            <wp:wrapSquare wrapText="bothSides"/>
            <wp:docPr id="1457212478" name="Picture 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52369" name="Picture 2" descr="A logo with text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8295" cy="842645"/>
                    </a:xfrm>
                    <a:prstGeom prst="rect">
                      <a:avLst/>
                    </a:prstGeom>
                    <a:noFill/>
                    <a:ln>
                      <a:noFill/>
                    </a:ln>
                  </pic:spPr>
                </pic:pic>
              </a:graphicData>
            </a:graphic>
            <wp14:sizeRelV relativeFrom="margin">
              <wp14:pctHeight>0</wp14:pctHeight>
            </wp14:sizeRelV>
          </wp:anchor>
        </w:drawing>
      </w:r>
      <w:r w:rsidRPr="00202F2C">
        <w:rPr>
          <w:rFonts w:ascii="Times New Roman" w:hAnsi="Times New Roman" w:cs="Times New Roman"/>
          <w:noProof/>
        </w:rPr>
        <mc:AlternateContent>
          <mc:Choice Requires="wpg">
            <w:drawing>
              <wp:anchor distT="0" distB="0" distL="114300" distR="114300" simplePos="0" relativeHeight="251678720" behindDoc="1" locked="0" layoutInCell="1" allowOverlap="1" wp14:anchorId="39ACDD93" wp14:editId="16CA2DA8">
                <wp:simplePos x="0" y="0"/>
                <wp:positionH relativeFrom="margin">
                  <wp:posOffset>-412750</wp:posOffset>
                </wp:positionH>
                <wp:positionV relativeFrom="margin">
                  <wp:posOffset>-287020</wp:posOffset>
                </wp:positionV>
                <wp:extent cx="6633845" cy="9123045"/>
                <wp:effectExtent l="0" t="0" r="0" b="0"/>
                <wp:wrapNone/>
                <wp:docPr id="1255050817" name="Group 198"/>
                <wp:cNvGraphicFramePr/>
                <a:graphic xmlns:a="http://schemas.openxmlformats.org/drawingml/2006/main">
                  <a:graphicData uri="http://schemas.microsoft.com/office/word/2010/wordprocessingGroup">
                    <wpg:wgp>
                      <wpg:cNvGrpSpPr/>
                      <wpg:grpSpPr>
                        <a:xfrm>
                          <a:off x="0" y="0"/>
                          <a:ext cx="6633845" cy="9123045"/>
                          <a:chOff x="0" y="0"/>
                          <a:chExt cx="6864824" cy="9123528"/>
                        </a:xfrm>
                      </wpg:grpSpPr>
                      <wps:wsp>
                        <wps:cNvPr id="1833154636" name="Rectangle 1833154636"/>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2656974" name="Rectangle 2072656974"/>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224CC9" w14:textId="4BAE39EF" w:rsidR="00944B05" w:rsidRPr="00FD0D86" w:rsidRDefault="00944B05" w:rsidP="00944B05">
                              <w:pPr>
                                <w:pStyle w:val="NoSpacing"/>
                                <w:spacing w:before="120"/>
                                <w:jc w:val="center"/>
                                <w:rPr>
                                  <w:rFonts w:ascii="Arial" w:hAnsi="Arial" w:cs="Arial"/>
                                  <w:i/>
                                  <w:iCs/>
                                  <w:color w:val="FFFFFF" w:themeColor="background1"/>
                                </w:rPr>
                              </w:pPr>
                              <w:r w:rsidRPr="00FD0D86">
                                <w:rPr>
                                  <w:rFonts w:ascii="Arial" w:hAnsi="Arial" w:cs="Arial"/>
                                  <w:b/>
                                  <w:bCs/>
                                  <w:i/>
                                  <w:iCs/>
                                  <w:color w:val="FFFFFF" w:themeColor="background1"/>
                                  <w:lang w:val="en-US"/>
                                </w:rPr>
                                <w:t>Name: Ms. Sara Watson</w:t>
                              </w:r>
                              <w:r w:rsidRPr="00FD0D86">
                                <w:rPr>
                                  <w:rFonts w:ascii="Arial" w:hAnsi="Arial" w:cs="Arial"/>
                                  <w:i/>
                                  <w:iCs/>
                                  <w:color w:val="FFFFFF" w:themeColor="background1"/>
                                </w:rPr>
                                <w:t> </w:t>
                              </w:r>
                            </w:p>
                            <w:p w14:paraId="70E8AFFB" w14:textId="77777777" w:rsidR="00944B05" w:rsidRPr="00FD0D86" w:rsidRDefault="00944B05" w:rsidP="00944B05">
                              <w:pPr>
                                <w:pStyle w:val="NoSpacing"/>
                                <w:spacing w:before="120"/>
                                <w:jc w:val="center"/>
                                <w:rPr>
                                  <w:rFonts w:ascii="Arial" w:hAnsi="Arial" w:cs="Arial"/>
                                  <w:i/>
                                  <w:iCs/>
                                  <w:color w:val="FFFFFF" w:themeColor="background1"/>
                                </w:rPr>
                              </w:pPr>
                              <w:r w:rsidRPr="00FD0D86">
                                <w:rPr>
                                  <w:rFonts w:ascii="Arial" w:hAnsi="Arial" w:cs="Arial"/>
                                  <w:b/>
                                  <w:bCs/>
                                  <w:i/>
                                  <w:iCs/>
                                  <w:color w:val="FFFFFF" w:themeColor="background1"/>
                                  <w:lang w:val="en-US"/>
                                </w:rPr>
                                <w:t>   Module Code: LCLM 5003_LON</w:t>
                              </w:r>
                            </w:p>
                            <w:p w14:paraId="29B41EC8" w14:textId="77777777" w:rsidR="00944B05" w:rsidRPr="00FD0D86" w:rsidRDefault="00944B05" w:rsidP="00944B05">
                              <w:pPr>
                                <w:pStyle w:val="NoSpacing"/>
                                <w:spacing w:before="120"/>
                                <w:jc w:val="center"/>
                                <w:rPr>
                                  <w:rFonts w:ascii="Arial" w:hAnsi="Arial" w:cs="Arial"/>
                                  <w:b/>
                                  <w:bCs/>
                                  <w:i/>
                                  <w:iCs/>
                                  <w:color w:val="FFFFFF" w:themeColor="background1"/>
                                </w:rPr>
                              </w:pPr>
                              <w:r w:rsidRPr="00FD0D86">
                                <w:rPr>
                                  <w:rFonts w:ascii="Arial" w:hAnsi="Arial" w:cs="Arial"/>
                                  <w:b/>
                                  <w:bCs/>
                                  <w:i/>
                                  <w:iCs/>
                                  <w:color w:val="FFFFFF" w:themeColor="background1"/>
                                  <w:lang w:val="en-US"/>
                                </w:rPr>
                                <w:t xml:space="preserve">   Modul: </w:t>
                              </w:r>
                              <w:r w:rsidRPr="00FD0D86">
                                <w:rPr>
                                  <w:rFonts w:ascii="Arial" w:hAnsi="Arial" w:cs="Arial"/>
                                  <w:b/>
                                  <w:bCs/>
                                  <w:i/>
                                  <w:iCs/>
                                  <w:color w:val="FFFFFF" w:themeColor="background1"/>
                                </w:rPr>
                                <w:t xml:space="preserve">Project Management </w:t>
                              </w:r>
                            </w:p>
                            <w:p w14:paraId="7E0D9606" w14:textId="77777777" w:rsidR="00944B05" w:rsidRDefault="00944B05" w:rsidP="00944B05">
                              <w:pPr>
                                <w:pStyle w:val="NoSpacing"/>
                                <w:spacing w:before="120"/>
                                <w:jc w:val="center"/>
                                <w:rPr>
                                  <w:rFonts w:ascii="Arial" w:hAnsi="Arial" w:cs="Arial"/>
                                  <w:b/>
                                  <w:bCs/>
                                  <w:i/>
                                  <w:iCs/>
                                  <w:color w:val="FFFFFF" w:themeColor="background1"/>
                                </w:rPr>
                              </w:pPr>
                              <w:r w:rsidRPr="00FD0D86">
                                <w:rPr>
                                  <w:rFonts w:ascii="Arial" w:hAnsi="Arial" w:cs="Arial"/>
                                  <w:b/>
                                  <w:bCs/>
                                  <w:i/>
                                  <w:iCs/>
                                  <w:color w:val="FFFFFF" w:themeColor="background1"/>
                                  <w:lang w:val="en-US"/>
                                </w:rPr>
                                <w:t xml:space="preserve">   Lecturer’s Name: </w:t>
                              </w:r>
                              <w:r w:rsidRPr="00FD0D86">
                                <w:rPr>
                                  <w:rFonts w:ascii="Arial" w:hAnsi="Arial" w:cs="Arial"/>
                                  <w:i/>
                                  <w:iCs/>
                                  <w:color w:val="FFFFFF" w:themeColor="background1"/>
                                </w:rPr>
                                <w:t> </w:t>
                              </w:r>
                              <w:r w:rsidRPr="00FD0D86">
                                <w:rPr>
                                  <w:rFonts w:ascii="Arial" w:hAnsi="Arial" w:cs="Arial"/>
                                  <w:b/>
                                  <w:bCs/>
                                  <w:i/>
                                  <w:iCs/>
                                  <w:color w:val="FFFFFF" w:themeColor="background1"/>
                                </w:rPr>
                                <w:t>Ms. Sukhpreet Grewal</w:t>
                              </w:r>
                            </w:p>
                            <w:p w14:paraId="6A416D4C" w14:textId="77777777" w:rsidR="00944B05" w:rsidRDefault="00944B05" w:rsidP="00944B05">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045181894" name="Text Box 1045181894"/>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156082" w:themeColor="accent1"/>
                                  <w:sz w:val="56"/>
                                  <w:szCs w:val="56"/>
                                </w:rPr>
                                <w:alias w:val="Title"/>
                                <w:tag w:val=""/>
                                <w:id w:val="-1993096630"/>
                                <w:dataBinding w:prefixMappings="xmlns:ns0='http://purl.org/dc/elements/1.1/' xmlns:ns1='http://schemas.openxmlformats.org/package/2006/metadata/core-properties' " w:xpath="/ns1:coreProperties[1]/ns0:title[1]" w:storeItemID="{6C3C8BC8-F283-45AE-878A-BAB7291924A1}"/>
                                <w:text/>
                              </w:sdtPr>
                              <w:sdtContent>
                                <w:p w14:paraId="6B0AE608" w14:textId="4242D5EA" w:rsidR="00944B05" w:rsidRDefault="00944B05" w:rsidP="00944B05">
                                  <w:pPr>
                                    <w:pStyle w:val="NoSpacing"/>
                                    <w:jc w:val="center"/>
                                    <w:rPr>
                                      <w:rFonts w:asciiTheme="majorHAnsi" w:eastAsiaTheme="majorEastAsia" w:hAnsiTheme="majorHAnsi" w:cstheme="majorBidi"/>
                                      <w:caps/>
                                      <w:color w:val="156082" w:themeColor="accent1"/>
                                      <w:sz w:val="72"/>
                                      <w:szCs w:val="72"/>
                                    </w:rPr>
                                  </w:pPr>
                                  <w:r>
                                    <w:rPr>
                                      <w:rFonts w:ascii="Arial" w:eastAsiaTheme="majorEastAsia" w:hAnsi="Arial" w:cs="Arial"/>
                                      <w:caps/>
                                      <w:color w:val="156082" w:themeColor="accent1"/>
                                      <w:sz w:val="56"/>
                                      <w:szCs w:val="56"/>
                                    </w:rPr>
                                    <w:t>BA (HONS) LEADERSHIP AND MANAGEMENT SKILLS FOR THE WORKPLACE.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39ACDD93" id="_x0000_s1036" style="position:absolute;margin-left:-32.5pt;margin-top:-22.6pt;width:522.35pt;height:718.35pt;z-index:-251637760;mso-height-percent:909;mso-position-horizontal-relative:margin;mso-position-vertical-relative:margin;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">
                <v:rect id="Rectangle 1833154636" o:spid="_x0000_s103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" fillcolor="#156082 [3204]" stroked="f" strokeweight="1pt"/>
                <v:rect id="Rectangle 2072656974" o:spid="_x0000_s103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" fillcolor="#156082 [3204]" stroked="f" strokeweight="1pt">
                  <v:textbox inset="36pt,57.6pt,36pt,36pt">
                    <w:txbxContent>
                      <w:p w14:paraId="5A224CC9" w14:textId="4BAE39EF" w:rsidR="00944B05" w:rsidRPr="00FD0D86" w:rsidRDefault="00944B05" w:rsidP="00944B05">
                        <w:pPr>
                          <w:pStyle w:val="NoSpacing"/>
                          <w:spacing w:before="120"/>
                          <w:jc w:val="center"/>
                          <w:rPr>
                            <w:rFonts w:ascii="Arial" w:hAnsi="Arial" w:cs="Arial"/>
                            <w:i/>
                            <w:iCs/>
                            <w:color w:val="FFFFFF" w:themeColor="background1"/>
                          </w:rPr>
                        </w:pPr>
                        <w:r w:rsidRPr="00FD0D86">
                          <w:rPr>
                            <w:rFonts w:ascii="Arial" w:hAnsi="Arial" w:cs="Arial"/>
                            <w:b/>
                            <w:bCs/>
                            <w:i/>
                            <w:iCs/>
                            <w:color w:val="FFFFFF" w:themeColor="background1"/>
                            <w:lang w:val="en-US"/>
                          </w:rPr>
                          <w:t>Name: Ms. Sara Watson</w:t>
                        </w:r>
                        <w:r w:rsidRPr="00FD0D86">
                          <w:rPr>
                            <w:rFonts w:ascii="Arial" w:hAnsi="Arial" w:cs="Arial"/>
                            <w:i/>
                            <w:iCs/>
                            <w:color w:val="FFFFFF" w:themeColor="background1"/>
                          </w:rPr>
                          <w:t> </w:t>
                        </w:r>
                      </w:p>
                      <w:p w14:paraId="70E8AFFB" w14:textId="77777777" w:rsidR="00944B05" w:rsidRPr="00FD0D86" w:rsidRDefault="00944B05" w:rsidP="00944B05">
                        <w:pPr>
                          <w:pStyle w:val="NoSpacing"/>
                          <w:spacing w:before="120"/>
                          <w:jc w:val="center"/>
                          <w:rPr>
                            <w:rFonts w:ascii="Arial" w:hAnsi="Arial" w:cs="Arial"/>
                            <w:i/>
                            <w:iCs/>
                            <w:color w:val="FFFFFF" w:themeColor="background1"/>
                          </w:rPr>
                        </w:pPr>
                        <w:r w:rsidRPr="00FD0D86">
                          <w:rPr>
                            <w:rFonts w:ascii="Arial" w:hAnsi="Arial" w:cs="Arial"/>
                            <w:b/>
                            <w:bCs/>
                            <w:i/>
                            <w:iCs/>
                            <w:color w:val="FFFFFF" w:themeColor="background1"/>
                            <w:lang w:val="en-US"/>
                          </w:rPr>
                          <w:t>   Module Code: LCLM 5003_LON</w:t>
                        </w:r>
                      </w:p>
                      <w:p w14:paraId="29B41EC8" w14:textId="77777777" w:rsidR="00944B05" w:rsidRPr="00FD0D86" w:rsidRDefault="00944B05" w:rsidP="00944B05">
                        <w:pPr>
                          <w:pStyle w:val="NoSpacing"/>
                          <w:spacing w:before="120"/>
                          <w:jc w:val="center"/>
                          <w:rPr>
                            <w:rFonts w:ascii="Arial" w:hAnsi="Arial" w:cs="Arial"/>
                            <w:b/>
                            <w:bCs/>
                            <w:i/>
                            <w:iCs/>
                            <w:color w:val="FFFFFF" w:themeColor="background1"/>
                          </w:rPr>
                        </w:pPr>
                        <w:r w:rsidRPr="00FD0D86">
                          <w:rPr>
                            <w:rFonts w:ascii="Arial" w:hAnsi="Arial" w:cs="Arial"/>
                            <w:b/>
                            <w:bCs/>
                            <w:i/>
                            <w:iCs/>
                            <w:color w:val="FFFFFF" w:themeColor="background1"/>
                            <w:lang w:val="en-US"/>
                          </w:rPr>
                          <w:t xml:space="preserve">   Modul: </w:t>
                        </w:r>
                        <w:r w:rsidRPr="00FD0D86">
                          <w:rPr>
                            <w:rFonts w:ascii="Arial" w:hAnsi="Arial" w:cs="Arial"/>
                            <w:b/>
                            <w:bCs/>
                            <w:i/>
                            <w:iCs/>
                            <w:color w:val="FFFFFF" w:themeColor="background1"/>
                          </w:rPr>
                          <w:t xml:space="preserve">Project Management </w:t>
                        </w:r>
                      </w:p>
                      <w:p w14:paraId="7E0D9606" w14:textId="77777777" w:rsidR="00944B05" w:rsidRDefault="00944B05" w:rsidP="00944B05">
                        <w:pPr>
                          <w:pStyle w:val="NoSpacing"/>
                          <w:spacing w:before="120"/>
                          <w:jc w:val="center"/>
                          <w:rPr>
                            <w:rFonts w:ascii="Arial" w:hAnsi="Arial" w:cs="Arial"/>
                            <w:b/>
                            <w:bCs/>
                            <w:i/>
                            <w:iCs/>
                            <w:color w:val="FFFFFF" w:themeColor="background1"/>
                          </w:rPr>
                        </w:pPr>
                        <w:r w:rsidRPr="00FD0D86">
                          <w:rPr>
                            <w:rFonts w:ascii="Arial" w:hAnsi="Arial" w:cs="Arial"/>
                            <w:b/>
                            <w:bCs/>
                            <w:i/>
                            <w:iCs/>
                            <w:color w:val="FFFFFF" w:themeColor="background1"/>
                            <w:lang w:val="en-US"/>
                          </w:rPr>
                          <w:t xml:space="preserve">   Lecturer’s Name: </w:t>
                        </w:r>
                        <w:r w:rsidRPr="00FD0D86">
                          <w:rPr>
                            <w:rFonts w:ascii="Arial" w:hAnsi="Arial" w:cs="Arial"/>
                            <w:i/>
                            <w:iCs/>
                            <w:color w:val="FFFFFF" w:themeColor="background1"/>
                          </w:rPr>
                          <w:t> </w:t>
                        </w:r>
                        <w:r w:rsidRPr="00FD0D86">
                          <w:rPr>
                            <w:rFonts w:ascii="Arial" w:hAnsi="Arial" w:cs="Arial"/>
                            <w:b/>
                            <w:bCs/>
                            <w:i/>
                            <w:iCs/>
                            <w:color w:val="FFFFFF" w:themeColor="background1"/>
                          </w:rPr>
                          <w:t>Ms. Sukhpreet Grewal</w:t>
                        </w:r>
                      </w:p>
                      <w:p w14:paraId="6A416D4C" w14:textId="77777777" w:rsidR="00944B05" w:rsidRDefault="00944B05" w:rsidP="00944B05">
                        <w:pPr>
                          <w:pStyle w:val="NoSpacing"/>
                          <w:spacing w:before="120"/>
                          <w:jc w:val="center"/>
                          <w:rPr>
                            <w:color w:val="FFFFFF" w:themeColor="background1"/>
                          </w:rPr>
                        </w:pPr>
                      </w:p>
                    </w:txbxContent>
                  </v:textbox>
                </v:rect>
                <v:shape id="Text Box 1045181894" o:spid="_x0000_s103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" fillcolor="white [3212]" stroked="f" strokeweight=".5pt">
                  <v:textbox inset="36pt,7.2pt,36pt,7.2pt">
                    <w:txbxContent>
                      <w:sdt>
                        <w:sdtPr>
                          <w:rPr>
                            <w:rFonts w:ascii="Arial" w:eastAsiaTheme="majorEastAsia" w:hAnsi="Arial" w:cs="Arial"/>
                            <w:caps/>
                            <w:color w:val="156082" w:themeColor="accent1"/>
                            <w:sz w:val="56"/>
                            <w:szCs w:val="56"/>
                          </w:rPr>
                          <w:alias w:val="Title"/>
                          <w:tag w:val=""/>
                          <w:id w:val="-1993096630"/>
                          <w:dataBinding w:prefixMappings="xmlns:ns0='http://purl.org/dc/elements/1.1/' xmlns:ns1='http://schemas.openxmlformats.org/package/2006/metadata/core-properties' " w:xpath="/ns1:coreProperties[1]/ns0:title[1]" w:storeItemID="{6C3C8BC8-F283-45AE-878A-BAB7291924A1}"/>
                          <w:text/>
                        </w:sdtPr>
                        <w:sdtContent>
                          <w:p w14:paraId="6B0AE608" w14:textId="4242D5EA" w:rsidR="00944B05" w:rsidRDefault="00944B05" w:rsidP="00944B05">
                            <w:pPr>
                              <w:pStyle w:val="NoSpacing"/>
                              <w:jc w:val="center"/>
                              <w:rPr>
                                <w:rFonts w:asciiTheme="majorHAnsi" w:eastAsiaTheme="majorEastAsia" w:hAnsiTheme="majorHAnsi" w:cstheme="majorBidi"/>
                                <w:caps/>
                                <w:color w:val="156082" w:themeColor="accent1"/>
                                <w:sz w:val="72"/>
                                <w:szCs w:val="72"/>
                              </w:rPr>
                            </w:pPr>
                            <w:r>
                              <w:rPr>
                                <w:rFonts w:ascii="Arial" w:eastAsiaTheme="majorEastAsia" w:hAnsi="Arial" w:cs="Arial"/>
                                <w:caps/>
                                <w:color w:val="156082" w:themeColor="accent1"/>
                                <w:sz w:val="56"/>
                                <w:szCs w:val="56"/>
                              </w:rPr>
                              <w:t>BA (HONS) LEADERSHIP AND MANAGEMENT SKILLS FOR THE WORKPLACE.</w:t>
                            </w:r>
                          </w:p>
                        </w:sdtContent>
                      </w:sdt>
                    </w:txbxContent>
                  </v:textbox>
                </v:shape>
                <w10:wrap anchorx="margin" anchory="margin"/>
              </v:group>
            </w:pict>
          </mc:Fallback>
        </mc:AlternateContent>
      </w:r>
    </w:p>
    <w:p w14:paraId="58B9C164" w14:textId="77777777" w:rsidR="00944B05" w:rsidRPr="00202F2C" w:rsidRDefault="00944B05">
      <w:pPr>
        <w:rPr>
          <w:rFonts w:ascii="Times New Roman" w:hAnsi="Times New Roman" w:cs="Times New Roman"/>
        </w:rPr>
      </w:pPr>
    </w:p>
    <w:p w14:paraId="64D32D10" w14:textId="77777777" w:rsidR="00944B05" w:rsidRPr="00202F2C" w:rsidRDefault="00944B05">
      <w:pPr>
        <w:rPr>
          <w:rFonts w:ascii="Times New Roman" w:hAnsi="Times New Roman" w:cs="Times New Roman"/>
        </w:rPr>
      </w:pPr>
    </w:p>
    <w:p w14:paraId="5C276144" w14:textId="77777777" w:rsidR="00944B05" w:rsidRPr="00202F2C" w:rsidRDefault="00944B05">
      <w:pPr>
        <w:rPr>
          <w:rFonts w:ascii="Times New Roman" w:hAnsi="Times New Roman" w:cs="Times New Roman"/>
        </w:rPr>
      </w:pPr>
    </w:p>
    <w:p w14:paraId="29DDB8AC" w14:textId="77777777" w:rsidR="00944B05" w:rsidRPr="00202F2C" w:rsidRDefault="00944B05">
      <w:pPr>
        <w:rPr>
          <w:rFonts w:ascii="Times New Roman" w:hAnsi="Times New Roman" w:cs="Times New Roman"/>
        </w:rPr>
      </w:pPr>
    </w:p>
    <w:p w14:paraId="07510D8F" w14:textId="77777777" w:rsidR="00944B05" w:rsidRPr="00202F2C" w:rsidRDefault="00944B05">
      <w:pPr>
        <w:rPr>
          <w:rFonts w:ascii="Times New Roman" w:hAnsi="Times New Roman" w:cs="Times New Roman"/>
        </w:rPr>
      </w:pPr>
    </w:p>
    <w:p w14:paraId="4F661C1D" w14:textId="77777777" w:rsidR="00944B05" w:rsidRPr="00202F2C" w:rsidRDefault="00944B05">
      <w:pPr>
        <w:rPr>
          <w:rFonts w:ascii="Times New Roman" w:hAnsi="Times New Roman" w:cs="Times New Roman"/>
        </w:rPr>
      </w:pPr>
    </w:p>
    <w:p w14:paraId="1DA3C345" w14:textId="77777777" w:rsidR="00944B05" w:rsidRPr="00202F2C" w:rsidRDefault="00944B05">
      <w:pPr>
        <w:rPr>
          <w:rFonts w:ascii="Times New Roman" w:hAnsi="Times New Roman" w:cs="Times New Roman"/>
        </w:rPr>
      </w:pPr>
    </w:p>
    <w:p w14:paraId="0B4777FA" w14:textId="77777777" w:rsidR="00944B05" w:rsidRPr="00202F2C" w:rsidRDefault="00944B05">
      <w:pPr>
        <w:rPr>
          <w:rFonts w:ascii="Times New Roman" w:hAnsi="Times New Roman" w:cs="Times New Roman"/>
        </w:rPr>
      </w:pPr>
    </w:p>
    <w:p w14:paraId="5625DF0A" w14:textId="77777777" w:rsidR="00944B05" w:rsidRPr="00202F2C" w:rsidRDefault="00944B05">
      <w:pPr>
        <w:rPr>
          <w:rFonts w:ascii="Times New Roman" w:hAnsi="Times New Roman" w:cs="Times New Roman"/>
        </w:rPr>
      </w:pPr>
    </w:p>
    <w:p w14:paraId="0AC22171" w14:textId="77777777" w:rsidR="00944B05" w:rsidRPr="00202F2C" w:rsidRDefault="00944B05">
      <w:pPr>
        <w:rPr>
          <w:rFonts w:ascii="Times New Roman" w:hAnsi="Times New Roman" w:cs="Times New Roman"/>
        </w:rPr>
      </w:pPr>
    </w:p>
    <w:p w14:paraId="418E2F20" w14:textId="77777777" w:rsidR="00944B05" w:rsidRPr="00202F2C" w:rsidRDefault="00944B05">
      <w:pPr>
        <w:rPr>
          <w:rFonts w:ascii="Times New Roman" w:hAnsi="Times New Roman" w:cs="Times New Roman"/>
        </w:rPr>
      </w:pPr>
    </w:p>
    <w:p w14:paraId="10E2C456" w14:textId="77777777" w:rsidR="00944B05" w:rsidRPr="00202F2C" w:rsidRDefault="00944B05">
      <w:pPr>
        <w:rPr>
          <w:rFonts w:ascii="Times New Roman" w:hAnsi="Times New Roman" w:cs="Times New Roman"/>
        </w:rPr>
      </w:pPr>
    </w:p>
    <w:p w14:paraId="2B57A569" w14:textId="77777777" w:rsidR="00944B05" w:rsidRPr="00202F2C" w:rsidRDefault="00944B05">
      <w:pPr>
        <w:rPr>
          <w:rFonts w:ascii="Times New Roman" w:hAnsi="Times New Roman" w:cs="Times New Roman"/>
        </w:rPr>
      </w:pPr>
    </w:p>
    <w:p w14:paraId="0763251B" w14:textId="77777777" w:rsidR="00944B05" w:rsidRPr="00202F2C" w:rsidRDefault="00944B05">
      <w:pPr>
        <w:rPr>
          <w:rFonts w:ascii="Times New Roman" w:hAnsi="Times New Roman" w:cs="Times New Roman"/>
        </w:rPr>
      </w:pPr>
    </w:p>
    <w:p w14:paraId="0773A967" w14:textId="77777777" w:rsidR="00944B05" w:rsidRPr="00202F2C" w:rsidRDefault="00944B05">
      <w:pPr>
        <w:rPr>
          <w:rFonts w:ascii="Times New Roman" w:hAnsi="Times New Roman" w:cs="Times New Roman"/>
        </w:rPr>
      </w:pPr>
    </w:p>
    <w:p w14:paraId="74368E50" w14:textId="77777777" w:rsidR="00944B05" w:rsidRPr="00202F2C" w:rsidRDefault="00944B05">
      <w:pPr>
        <w:rPr>
          <w:rFonts w:ascii="Times New Roman" w:hAnsi="Times New Roman" w:cs="Times New Roman"/>
        </w:rPr>
      </w:pPr>
    </w:p>
    <w:p w14:paraId="1F16F874" w14:textId="43B9EA23" w:rsidR="00944B05" w:rsidRPr="00202F2C" w:rsidRDefault="00944B05" w:rsidP="00944B05">
      <w:pPr>
        <w:jc w:val="center"/>
        <w:rPr>
          <w:rFonts w:ascii="Times New Roman" w:hAnsi="Times New Roman" w:cs="Times New Roman"/>
        </w:rPr>
      </w:pPr>
      <w:r w:rsidRPr="00202F2C">
        <w:rPr>
          <w:rFonts w:ascii="Times New Roman" w:hAnsi="Times New Roman" w:cs="Times New Roman"/>
          <w:b/>
          <w:bCs/>
          <w:i/>
          <w:iCs/>
          <w:noProof/>
          <w:color w:val="FFFFFF" w:themeColor="background1"/>
          <w:lang w:val="en-US"/>
        </w:rPr>
        <w:drawing>
          <wp:inline distT="0" distB="0" distL="0" distR="0" wp14:anchorId="4E580ECA" wp14:editId="11F0CE97">
            <wp:extent cx="4804336" cy="1344295"/>
            <wp:effectExtent l="0" t="0" r="0" b="8255"/>
            <wp:docPr id="21135300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1155" cy="1354597"/>
                    </a:xfrm>
                    <a:prstGeom prst="rect">
                      <a:avLst/>
                    </a:prstGeom>
                    <a:noFill/>
                    <a:ln>
                      <a:noFill/>
                    </a:ln>
                  </pic:spPr>
                </pic:pic>
              </a:graphicData>
            </a:graphic>
          </wp:inline>
        </w:drawing>
      </w:r>
    </w:p>
    <w:p w14:paraId="55F42E2B" w14:textId="61DECA7A" w:rsidR="00944B05" w:rsidRPr="00202F2C" w:rsidRDefault="00944B05">
      <w:pPr>
        <w:rPr>
          <w:rFonts w:ascii="Times New Roman" w:hAnsi="Times New Roman" w:cs="Times New Roman"/>
        </w:rPr>
      </w:pPr>
    </w:p>
    <w:p w14:paraId="63FF1161" w14:textId="77777777" w:rsidR="00944B05" w:rsidRPr="00202F2C" w:rsidRDefault="00944B05">
      <w:pPr>
        <w:rPr>
          <w:rFonts w:ascii="Times New Roman" w:hAnsi="Times New Roman" w:cs="Times New Roman"/>
        </w:rPr>
      </w:pPr>
    </w:p>
    <w:p w14:paraId="0BA4E5F8" w14:textId="77777777" w:rsidR="00944B05" w:rsidRPr="00202F2C" w:rsidRDefault="00944B05">
      <w:pPr>
        <w:rPr>
          <w:rFonts w:ascii="Times New Roman" w:hAnsi="Times New Roman" w:cs="Times New Roman"/>
        </w:rPr>
      </w:pPr>
    </w:p>
    <w:p w14:paraId="1F9C8874" w14:textId="77777777" w:rsidR="00944B05" w:rsidRPr="00202F2C" w:rsidRDefault="00944B05">
      <w:pPr>
        <w:rPr>
          <w:rFonts w:ascii="Times New Roman" w:hAnsi="Times New Roman" w:cs="Times New Roman"/>
        </w:rPr>
      </w:pPr>
    </w:p>
    <w:p w14:paraId="4AF134DB" w14:textId="77777777" w:rsidR="00944B05" w:rsidRPr="00202F2C" w:rsidRDefault="00944B05">
      <w:pPr>
        <w:rPr>
          <w:rFonts w:ascii="Times New Roman" w:hAnsi="Times New Roman" w:cs="Times New Roman"/>
        </w:rPr>
      </w:pPr>
    </w:p>
    <w:p w14:paraId="7B702FFA" w14:textId="77777777" w:rsidR="00944B05" w:rsidRPr="00202F2C" w:rsidRDefault="00944B05">
      <w:pPr>
        <w:rPr>
          <w:rFonts w:ascii="Times New Roman" w:hAnsi="Times New Roman" w:cs="Times New Roman"/>
        </w:rPr>
      </w:pPr>
    </w:p>
    <w:p w14:paraId="4A72C74E" w14:textId="77777777" w:rsidR="00944B05" w:rsidRPr="00202F2C" w:rsidRDefault="00944B05">
      <w:pPr>
        <w:rPr>
          <w:rFonts w:ascii="Times New Roman" w:hAnsi="Times New Roman" w:cs="Times New Roman"/>
        </w:rPr>
      </w:pPr>
    </w:p>
    <w:p w14:paraId="381188F9" w14:textId="77777777" w:rsidR="00DA7340" w:rsidRDefault="00DA7340" w:rsidP="00944B05">
      <w:pPr>
        <w:rPr>
          <w:rFonts w:ascii="Times New Roman" w:hAnsi="Times New Roman" w:cs="Times New Roman"/>
        </w:rPr>
      </w:pPr>
    </w:p>
    <w:p w14:paraId="44126011" w14:textId="77777777" w:rsidR="00F1128E" w:rsidRDefault="00F1128E" w:rsidP="00944B05">
      <w:pPr>
        <w:rPr>
          <w:rFonts w:ascii="Times New Roman" w:hAnsi="Times New Roman" w:cs="Times New Roman"/>
        </w:rPr>
      </w:pPr>
    </w:p>
    <w:p w14:paraId="5BB51D85" w14:textId="77777777" w:rsidR="00F1128E" w:rsidRPr="00202F2C" w:rsidRDefault="00F1128E" w:rsidP="00944B05">
      <w:pPr>
        <w:rPr>
          <w:rFonts w:ascii="Times New Roman" w:hAnsi="Times New Roman" w:cs="Times New Roman"/>
        </w:rPr>
      </w:pPr>
    </w:p>
    <w:p w14:paraId="1869B95C" w14:textId="77777777" w:rsidR="00DA7340" w:rsidRPr="00F1128E" w:rsidRDefault="00DA7340" w:rsidP="00DA7340">
      <w:pPr>
        <w:jc w:val="center"/>
        <w:rPr>
          <w:rFonts w:ascii="Times New Roman" w:hAnsi="Times New Roman" w:cs="Times New Roman"/>
          <w:b/>
          <w:bCs/>
          <w:u w:val="single"/>
        </w:rPr>
      </w:pPr>
      <w:r w:rsidRPr="00F1128E">
        <w:rPr>
          <w:rFonts w:ascii="Times New Roman" w:hAnsi="Times New Roman" w:cs="Times New Roman"/>
          <w:b/>
          <w:bCs/>
          <w:u w:val="single"/>
        </w:rPr>
        <w:lastRenderedPageBreak/>
        <w:t>Contents</w:t>
      </w:r>
    </w:p>
    <w:p w14:paraId="0B5511AB" w14:textId="77777777" w:rsidR="00DA7340" w:rsidRPr="00F1128E" w:rsidRDefault="00DA7340" w:rsidP="00DA7340">
      <w:pPr>
        <w:jc w:val="center"/>
        <w:rPr>
          <w:rFonts w:ascii="Times New Roman" w:hAnsi="Times New Roman" w:cs="Times New Roman"/>
          <w:b/>
          <w:bCs/>
          <w:u w:val="single"/>
        </w:rPr>
      </w:pPr>
      <w:r w:rsidRPr="00F1128E">
        <w:rPr>
          <w:rFonts w:ascii="Times New Roman" w:hAnsi="Times New Roman" w:cs="Times New Roman"/>
          <w:b/>
          <w:bCs/>
          <w:u w:val="single"/>
        </w:rPr>
        <w:t>Page</w:t>
      </w:r>
    </w:p>
    <w:p w14:paraId="0D570120" w14:textId="77777777" w:rsidR="00DA7340" w:rsidRPr="00202F2C" w:rsidRDefault="00DA7340" w:rsidP="00DA7340">
      <w:pPr>
        <w:jc w:val="center"/>
        <w:rPr>
          <w:rFonts w:ascii="Times New Roman" w:hAnsi="Times New Roman" w:cs="Times New Roman"/>
        </w:rPr>
      </w:pPr>
    </w:p>
    <w:p w14:paraId="571EE3DB" w14:textId="0365EE80" w:rsidR="00DA7340" w:rsidRPr="00202F2C" w:rsidRDefault="00997AE8" w:rsidP="00DA7340">
      <w:pPr>
        <w:rPr>
          <w:rFonts w:ascii="Times New Roman" w:hAnsi="Times New Roman" w:cs="Times New Roman"/>
        </w:rPr>
      </w:pPr>
      <w:r w:rsidRPr="00202F2C">
        <w:rPr>
          <w:rFonts w:ascii="Times New Roman" w:hAnsi="Times New Roman" w:cs="Times New Roman"/>
        </w:rPr>
        <w:t xml:space="preserve">1. </w:t>
      </w:r>
      <w:r w:rsidR="00DA7340" w:rsidRPr="00202F2C">
        <w:rPr>
          <w:rFonts w:ascii="Times New Roman" w:hAnsi="Times New Roman" w:cs="Times New Roman"/>
        </w:rPr>
        <w:t xml:space="preserve">Introduction </w:t>
      </w:r>
      <w:r w:rsidRPr="00202F2C">
        <w:rPr>
          <w:rFonts w:ascii="Times New Roman" w:hAnsi="Times New Roman" w:cs="Times New Roman"/>
        </w:rPr>
        <w:t>…………………………………………………</w:t>
      </w:r>
      <w:r w:rsidR="00DB6C68">
        <w:rPr>
          <w:rFonts w:ascii="Times New Roman" w:hAnsi="Times New Roman" w:cs="Times New Roman"/>
        </w:rPr>
        <w:t>…………………………...</w:t>
      </w:r>
      <w:r w:rsidR="00F1128E">
        <w:rPr>
          <w:rFonts w:ascii="Times New Roman" w:hAnsi="Times New Roman" w:cs="Times New Roman"/>
        </w:rPr>
        <w:t xml:space="preserve"> 8</w:t>
      </w:r>
    </w:p>
    <w:p w14:paraId="5664D846" w14:textId="50D95FA4" w:rsidR="00DA7340" w:rsidRPr="00202F2C" w:rsidRDefault="00DA7340" w:rsidP="00DA7340">
      <w:pPr>
        <w:rPr>
          <w:rFonts w:ascii="Times New Roman" w:hAnsi="Times New Roman" w:cs="Times New Roman"/>
        </w:rPr>
      </w:pPr>
      <w:r w:rsidRPr="00202F2C">
        <w:rPr>
          <w:rFonts w:ascii="Times New Roman" w:hAnsi="Times New Roman" w:cs="Times New Roman"/>
        </w:rPr>
        <w:t>2. Project description</w:t>
      </w:r>
      <w:r w:rsidR="00997AE8" w:rsidRPr="00202F2C">
        <w:rPr>
          <w:rFonts w:ascii="Times New Roman" w:hAnsi="Times New Roman" w:cs="Times New Roman"/>
        </w:rPr>
        <w:t xml:space="preserve"> …………………………………………</w:t>
      </w:r>
      <w:r w:rsidR="00DB6C68">
        <w:rPr>
          <w:rFonts w:ascii="Times New Roman" w:hAnsi="Times New Roman" w:cs="Times New Roman"/>
        </w:rPr>
        <w:t>…………………………….</w:t>
      </w:r>
      <w:r w:rsidRPr="00202F2C">
        <w:rPr>
          <w:rFonts w:ascii="Times New Roman" w:hAnsi="Times New Roman" w:cs="Times New Roman"/>
        </w:rPr>
        <w:t xml:space="preserve"> </w:t>
      </w:r>
      <w:r w:rsidR="00F1128E">
        <w:rPr>
          <w:rFonts w:ascii="Times New Roman" w:hAnsi="Times New Roman" w:cs="Times New Roman"/>
        </w:rPr>
        <w:t>8</w:t>
      </w:r>
    </w:p>
    <w:p w14:paraId="5C2C8433" w14:textId="2C426F4A" w:rsidR="00DA7340" w:rsidRPr="00202F2C" w:rsidRDefault="00DA7340" w:rsidP="00DA7340">
      <w:pPr>
        <w:rPr>
          <w:rFonts w:ascii="Times New Roman" w:hAnsi="Times New Roman" w:cs="Times New Roman"/>
        </w:rPr>
      </w:pPr>
      <w:r w:rsidRPr="00202F2C">
        <w:rPr>
          <w:rFonts w:ascii="Times New Roman" w:hAnsi="Times New Roman" w:cs="Times New Roman"/>
        </w:rPr>
        <w:t xml:space="preserve">3. Scope </w:t>
      </w:r>
      <w:r w:rsidR="00997AE8" w:rsidRPr="00202F2C">
        <w:rPr>
          <w:rFonts w:ascii="Times New Roman" w:hAnsi="Times New Roman" w:cs="Times New Roman"/>
        </w:rPr>
        <w:t>………………………………………………………</w:t>
      </w:r>
      <w:r w:rsidR="00DB6C68">
        <w:rPr>
          <w:rFonts w:ascii="Times New Roman" w:hAnsi="Times New Roman" w:cs="Times New Roman"/>
        </w:rPr>
        <w:t>…………………………….</w:t>
      </w:r>
      <w:r w:rsidR="00F1128E">
        <w:rPr>
          <w:rFonts w:ascii="Times New Roman" w:hAnsi="Times New Roman" w:cs="Times New Roman"/>
        </w:rPr>
        <w:t xml:space="preserve"> 9</w:t>
      </w:r>
    </w:p>
    <w:p w14:paraId="7C0114DA" w14:textId="4B26919A" w:rsidR="00DA7340" w:rsidRPr="00202F2C" w:rsidRDefault="00DA7340" w:rsidP="00DA7340">
      <w:pPr>
        <w:rPr>
          <w:rFonts w:ascii="Times New Roman" w:hAnsi="Times New Roman" w:cs="Times New Roman"/>
        </w:rPr>
      </w:pPr>
      <w:r w:rsidRPr="00202F2C">
        <w:rPr>
          <w:rFonts w:ascii="Times New Roman" w:hAnsi="Times New Roman" w:cs="Times New Roman"/>
        </w:rPr>
        <w:t>4. Work breakdown structure</w:t>
      </w:r>
      <w:r w:rsidR="00F1128E">
        <w:rPr>
          <w:rFonts w:ascii="Times New Roman" w:hAnsi="Times New Roman" w:cs="Times New Roman"/>
        </w:rPr>
        <w:t xml:space="preserve"> (WBS)</w:t>
      </w:r>
      <w:r w:rsidRPr="00202F2C">
        <w:rPr>
          <w:rFonts w:ascii="Times New Roman" w:hAnsi="Times New Roman" w:cs="Times New Roman"/>
        </w:rPr>
        <w:t xml:space="preserve"> </w:t>
      </w:r>
      <w:r w:rsidR="00997AE8" w:rsidRPr="00202F2C">
        <w:rPr>
          <w:rFonts w:ascii="Times New Roman" w:hAnsi="Times New Roman" w:cs="Times New Roman"/>
        </w:rPr>
        <w:t>………………………………</w:t>
      </w:r>
      <w:r w:rsidR="00DB6C68">
        <w:rPr>
          <w:rFonts w:ascii="Times New Roman" w:hAnsi="Times New Roman" w:cs="Times New Roman"/>
        </w:rPr>
        <w:t>……………………...</w:t>
      </w:r>
      <w:r w:rsidR="00F1128E">
        <w:rPr>
          <w:rFonts w:ascii="Times New Roman" w:hAnsi="Times New Roman" w:cs="Times New Roman"/>
        </w:rPr>
        <w:t xml:space="preserve"> 11</w:t>
      </w:r>
    </w:p>
    <w:p w14:paraId="57196925" w14:textId="68FB63EF" w:rsidR="00DA7340" w:rsidRPr="00202F2C" w:rsidRDefault="00DA7340" w:rsidP="00DA7340">
      <w:pPr>
        <w:rPr>
          <w:rFonts w:ascii="Times New Roman" w:hAnsi="Times New Roman" w:cs="Times New Roman"/>
        </w:rPr>
      </w:pPr>
      <w:r w:rsidRPr="00202F2C">
        <w:rPr>
          <w:rFonts w:ascii="Times New Roman" w:hAnsi="Times New Roman" w:cs="Times New Roman"/>
        </w:rPr>
        <w:t xml:space="preserve">5. Quad Chart </w:t>
      </w:r>
      <w:r w:rsidR="00997AE8" w:rsidRPr="00202F2C">
        <w:rPr>
          <w:rFonts w:ascii="Times New Roman" w:hAnsi="Times New Roman" w:cs="Times New Roman"/>
        </w:rPr>
        <w:t>………………………………………………...</w:t>
      </w:r>
      <w:r w:rsidR="00DB6C68">
        <w:rPr>
          <w:rFonts w:ascii="Times New Roman" w:hAnsi="Times New Roman" w:cs="Times New Roman"/>
        </w:rPr>
        <w:t>............................................</w:t>
      </w:r>
      <w:r w:rsidR="00F1128E">
        <w:rPr>
          <w:rFonts w:ascii="Times New Roman" w:hAnsi="Times New Roman" w:cs="Times New Roman"/>
        </w:rPr>
        <w:t xml:space="preserve"> 14</w:t>
      </w:r>
    </w:p>
    <w:p w14:paraId="29FA49C9" w14:textId="4F095EA4" w:rsidR="00DA7340" w:rsidRPr="00202F2C" w:rsidRDefault="00DA7340" w:rsidP="00DA7340">
      <w:pPr>
        <w:rPr>
          <w:rFonts w:ascii="Times New Roman" w:hAnsi="Times New Roman" w:cs="Times New Roman"/>
        </w:rPr>
      </w:pPr>
      <w:r w:rsidRPr="00202F2C">
        <w:rPr>
          <w:rFonts w:ascii="Times New Roman" w:hAnsi="Times New Roman" w:cs="Times New Roman"/>
        </w:rPr>
        <w:t xml:space="preserve">6. Gantt Chart </w:t>
      </w:r>
      <w:r w:rsidR="00997AE8" w:rsidRPr="00202F2C">
        <w:rPr>
          <w:rFonts w:ascii="Times New Roman" w:hAnsi="Times New Roman" w:cs="Times New Roman"/>
        </w:rPr>
        <w:t>………………………………………………..</w:t>
      </w:r>
      <w:r w:rsidR="00DB6C68">
        <w:rPr>
          <w:rFonts w:ascii="Times New Roman" w:hAnsi="Times New Roman" w:cs="Times New Roman"/>
        </w:rPr>
        <w:t>............................................</w:t>
      </w:r>
      <w:r w:rsidR="00997AE8" w:rsidRPr="00202F2C">
        <w:rPr>
          <w:rFonts w:ascii="Times New Roman" w:hAnsi="Times New Roman" w:cs="Times New Roman"/>
        </w:rPr>
        <w:t>.</w:t>
      </w:r>
      <w:r w:rsidR="00F1128E">
        <w:rPr>
          <w:rFonts w:ascii="Times New Roman" w:hAnsi="Times New Roman" w:cs="Times New Roman"/>
        </w:rPr>
        <w:t xml:space="preserve"> 14</w:t>
      </w:r>
    </w:p>
    <w:p w14:paraId="0B33BE70" w14:textId="7E454532" w:rsidR="00DA7340" w:rsidRPr="00202F2C" w:rsidRDefault="00DA7340" w:rsidP="00DA7340">
      <w:pPr>
        <w:rPr>
          <w:rFonts w:ascii="Times New Roman" w:hAnsi="Times New Roman" w:cs="Times New Roman"/>
        </w:rPr>
      </w:pPr>
      <w:r w:rsidRPr="00202F2C">
        <w:rPr>
          <w:rFonts w:ascii="Times New Roman" w:hAnsi="Times New Roman" w:cs="Times New Roman"/>
        </w:rPr>
        <w:t>7. Stakeholders' involvement</w:t>
      </w:r>
      <w:r w:rsidR="00997AE8" w:rsidRPr="00202F2C">
        <w:rPr>
          <w:rFonts w:ascii="Times New Roman" w:hAnsi="Times New Roman" w:cs="Times New Roman"/>
        </w:rPr>
        <w:t xml:space="preserve"> ………………………………</w:t>
      </w:r>
      <w:r w:rsidR="00DB6C68">
        <w:rPr>
          <w:rFonts w:ascii="Times New Roman" w:hAnsi="Times New Roman" w:cs="Times New Roman"/>
        </w:rPr>
        <w:t>………………………………</w:t>
      </w:r>
      <w:r w:rsidR="00F1128E">
        <w:rPr>
          <w:rFonts w:ascii="Times New Roman" w:hAnsi="Times New Roman" w:cs="Times New Roman"/>
        </w:rPr>
        <w:t xml:space="preserve"> 14</w:t>
      </w:r>
    </w:p>
    <w:p w14:paraId="03D8DAE3" w14:textId="14DAB56B" w:rsidR="00DA7340" w:rsidRPr="00202F2C" w:rsidRDefault="00DA7340" w:rsidP="00DA7340">
      <w:pPr>
        <w:rPr>
          <w:rFonts w:ascii="Times New Roman" w:hAnsi="Times New Roman" w:cs="Times New Roman"/>
        </w:rPr>
      </w:pPr>
      <w:r w:rsidRPr="00202F2C">
        <w:rPr>
          <w:rFonts w:ascii="Times New Roman" w:hAnsi="Times New Roman" w:cs="Times New Roman"/>
        </w:rPr>
        <w:t>8. Allocation of resources</w:t>
      </w:r>
      <w:r w:rsidR="00997AE8" w:rsidRPr="00202F2C">
        <w:rPr>
          <w:rFonts w:ascii="Times New Roman" w:hAnsi="Times New Roman" w:cs="Times New Roman"/>
        </w:rPr>
        <w:t xml:space="preserve"> …………………………………...</w:t>
      </w:r>
      <w:r w:rsidR="00DB6C68">
        <w:rPr>
          <w:rFonts w:ascii="Times New Roman" w:hAnsi="Times New Roman" w:cs="Times New Roman"/>
        </w:rPr>
        <w:t>..............................................</w:t>
      </w:r>
      <w:r w:rsidR="00F1128E">
        <w:rPr>
          <w:rFonts w:ascii="Times New Roman" w:hAnsi="Times New Roman" w:cs="Times New Roman"/>
        </w:rPr>
        <w:t xml:space="preserve"> 15</w:t>
      </w:r>
    </w:p>
    <w:p w14:paraId="1844134F" w14:textId="4DEC8F2E" w:rsidR="00DA7340" w:rsidRPr="00202F2C" w:rsidRDefault="00997AE8" w:rsidP="00DA7340">
      <w:pPr>
        <w:rPr>
          <w:rFonts w:ascii="Times New Roman" w:hAnsi="Times New Roman" w:cs="Times New Roman"/>
        </w:rPr>
      </w:pPr>
      <w:r w:rsidRPr="00202F2C">
        <w:rPr>
          <w:rFonts w:ascii="Times New Roman" w:hAnsi="Times New Roman" w:cs="Times New Roman"/>
        </w:rPr>
        <w:t xml:space="preserve">9. </w:t>
      </w:r>
      <w:r w:rsidR="00DA7340" w:rsidRPr="00202F2C">
        <w:rPr>
          <w:rFonts w:ascii="Times New Roman" w:hAnsi="Times New Roman" w:cs="Times New Roman"/>
        </w:rPr>
        <w:t xml:space="preserve">Risk Analysis </w:t>
      </w:r>
      <w:r w:rsidRPr="00202F2C">
        <w:rPr>
          <w:rFonts w:ascii="Times New Roman" w:hAnsi="Times New Roman" w:cs="Times New Roman"/>
        </w:rPr>
        <w:t>………………………………………………</w:t>
      </w:r>
      <w:r w:rsidR="00DB6C68">
        <w:rPr>
          <w:rFonts w:ascii="Times New Roman" w:hAnsi="Times New Roman" w:cs="Times New Roman"/>
        </w:rPr>
        <w:t>……………………………</w:t>
      </w:r>
      <w:r w:rsidR="00F1128E">
        <w:rPr>
          <w:rFonts w:ascii="Times New Roman" w:hAnsi="Times New Roman" w:cs="Times New Roman"/>
        </w:rPr>
        <w:t xml:space="preserve"> 15</w:t>
      </w:r>
    </w:p>
    <w:p w14:paraId="17B691B3" w14:textId="3A6E1565" w:rsidR="00DA7340" w:rsidRPr="00202F2C" w:rsidRDefault="00DA7340" w:rsidP="00DA7340">
      <w:pPr>
        <w:rPr>
          <w:rFonts w:ascii="Times New Roman" w:hAnsi="Times New Roman" w:cs="Times New Roman"/>
        </w:rPr>
      </w:pPr>
      <w:r w:rsidRPr="00202F2C">
        <w:rPr>
          <w:rFonts w:ascii="Times New Roman" w:hAnsi="Times New Roman" w:cs="Times New Roman"/>
        </w:rPr>
        <w:t xml:space="preserve">10. Conclusion </w:t>
      </w:r>
      <w:r w:rsidR="00997AE8" w:rsidRPr="00202F2C">
        <w:rPr>
          <w:rFonts w:ascii="Times New Roman" w:hAnsi="Times New Roman" w:cs="Times New Roman"/>
        </w:rPr>
        <w:t>………………………………………………</w:t>
      </w:r>
      <w:r w:rsidR="00DB6C68">
        <w:rPr>
          <w:rFonts w:ascii="Times New Roman" w:hAnsi="Times New Roman" w:cs="Times New Roman"/>
        </w:rPr>
        <w:t>…………………………</w:t>
      </w:r>
      <w:proofErr w:type="gramStart"/>
      <w:r w:rsidR="00DB6C68">
        <w:rPr>
          <w:rFonts w:ascii="Times New Roman" w:hAnsi="Times New Roman" w:cs="Times New Roman"/>
        </w:rPr>
        <w:t>…..</w:t>
      </w:r>
      <w:proofErr w:type="gramEnd"/>
      <w:r w:rsidR="00DB6C68">
        <w:rPr>
          <w:rFonts w:ascii="Times New Roman" w:hAnsi="Times New Roman" w:cs="Times New Roman"/>
        </w:rPr>
        <w:t xml:space="preserve"> 16</w:t>
      </w:r>
    </w:p>
    <w:p w14:paraId="5F31CE57" w14:textId="71F3F9A5" w:rsidR="00DA7340" w:rsidRPr="00202F2C" w:rsidRDefault="00DA7340" w:rsidP="00DA7340">
      <w:pPr>
        <w:rPr>
          <w:rFonts w:ascii="Times New Roman" w:hAnsi="Times New Roman" w:cs="Times New Roman"/>
        </w:rPr>
      </w:pPr>
      <w:r w:rsidRPr="00202F2C">
        <w:rPr>
          <w:rFonts w:ascii="Times New Roman" w:hAnsi="Times New Roman" w:cs="Times New Roman"/>
        </w:rPr>
        <w:t xml:space="preserve">11. References </w:t>
      </w:r>
      <w:r w:rsidR="00997AE8" w:rsidRPr="00202F2C">
        <w:rPr>
          <w:rFonts w:ascii="Times New Roman" w:hAnsi="Times New Roman" w:cs="Times New Roman"/>
        </w:rPr>
        <w:t>……………………………………………...</w:t>
      </w:r>
      <w:r w:rsidR="00DB6C68">
        <w:rPr>
          <w:rFonts w:ascii="Times New Roman" w:hAnsi="Times New Roman" w:cs="Times New Roman"/>
        </w:rPr>
        <w:t>................................................ 17</w:t>
      </w:r>
      <w:r w:rsidRPr="00202F2C">
        <w:rPr>
          <w:rFonts w:ascii="Times New Roman" w:hAnsi="Times New Roman" w:cs="Times New Roman"/>
        </w:rPr>
        <w:br w:type="page"/>
      </w:r>
    </w:p>
    <w:p w14:paraId="2BE311C9" w14:textId="07A82292" w:rsidR="00944B05" w:rsidRPr="00202F2C" w:rsidRDefault="00944B05" w:rsidP="00944B05">
      <w:pPr>
        <w:rPr>
          <w:rFonts w:ascii="Times New Roman" w:hAnsi="Times New Roman" w:cs="Times New Roman"/>
        </w:rPr>
      </w:pPr>
      <w:r w:rsidRPr="00202F2C">
        <w:rPr>
          <w:rFonts w:ascii="Times New Roman" w:hAnsi="Times New Roman" w:cs="Times New Roman"/>
        </w:rPr>
        <w:lastRenderedPageBreak/>
        <w:t>Transport infrastructure is a fundamental component of economic development, enabling the efficient movement of goods and people while supporting trade, employment, and regional growth. Efficient transport corridors contribute to productivity and accessibility, which are particularly vital in urban environments where demand is continually increasing. However, many existing transport systems face significant challenges due to population growth, urbanisation, and increased freight activity, leading to congestion, infrastructure deterioration, and safety concerns Kerzner</w:t>
      </w:r>
      <w:r w:rsidR="004A3BF0">
        <w:rPr>
          <w:rFonts w:ascii="Times New Roman" w:hAnsi="Times New Roman" w:cs="Times New Roman"/>
        </w:rPr>
        <w:t xml:space="preserve"> (</w:t>
      </w:r>
      <w:r w:rsidRPr="00202F2C">
        <w:rPr>
          <w:rFonts w:ascii="Times New Roman" w:hAnsi="Times New Roman" w:cs="Times New Roman"/>
        </w:rPr>
        <w:t>2022).</w:t>
      </w:r>
    </w:p>
    <w:p w14:paraId="412E0F4E" w14:textId="0690BA59"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Infrastructure projects are widely recognised as complex and high-risk, often experiencing cost overruns, delays, and coordination issues between stakeholders Flyvbjerg </w:t>
      </w:r>
      <w:r w:rsidR="004A3BF0">
        <w:rPr>
          <w:rFonts w:ascii="Times New Roman" w:hAnsi="Times New Roman" w:cs="Times New Roman"/>
        </w:rPr>
        <w:t>(</w:t>
      </w:r>
      <w:r w:rsidRPr="00202F2C">
        <w:rPr>
          <w:rFonts w:ascii="Times New Roman" w:hAnsi="Times New Roman" w:cs="Times New Roman"/>
        </w:rPr>
        <w:t xml:space="preserve">2017). In addition, external pressures such as inflation, labour shortages, and supply chain disruption have further increased the difficulty of delivering construction projects on time and within budget Reuters </w:t>
      </w:r>
      <w:r w:rsidR="004A3BF0">
        <w:rPr>
          <w:rFonts w:ascii="Times New Roman" w:hAnsi="Times New Roman" w:cs="Times New Roman"/>
        </w:rPr>
        <w:t>(</w:t>
      </w:r>
      <w:r w:rsidRPr="00202F2C">
        <w:rPr>
          <w:rFonts w:ascii="Times New Roman" w:hAnsi="Times New Roman" w:cs="Times New Roman"/>
        </w:rPr>
        <w:t>2023). Real-world examples from the UK have also demonstrated these challenges</w:t>
      </w:r>
      <w:r w:rsidR="004A3BF0">
        <w:rPr>
          <w:rFonts w:ascii="Times New Roman" w:hAnsi="Times New Roman" w:cs="Times New Roman"/>
        </w:rPr>
        <w:t xml:space="preserve">: large transport projects have faced delays and rising costs due to poor planning and external factors (BBC News, 2023, and The Guardian, </w:t>
      </w:r>
      <w:r w:rsidRPr="00202F2C">
        <w:rPr>
          <w:rFonts w:ascii="Times New Roman" w:hAnsi="Times New Roman" w:cs="Times New Roman"/>
        </w:rPr>
        <w:t>2023).</w:t>
      </w:r>
    </w:p>
    <w:p w14:paraId="1F0E0186" w14:textId="71798F18"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This project management plan outlines a 6-week fast-track improvement project for a principal transport corridor. Due to the highly constrained timeframe, the project adopts a focused and realistic approach, prioritising short-term, high-impact improvements over full-scale redevelopment. The plan applies key project management tools, including scope definition, Work Breakdown Structure (WBS), Gantt chart scheduling, stakeholder analysis, resource allocation, and risk management, in line with recognised frameworks such as the PMBOK Guide PMI </w:t>
      </w:r>
      <w:r w:rsidR="004A3BF0">
        <w:rPr>
          <w:rFonts w:ascii="Times New Roman" w:hAnsi="Times New Roman" w:cs="Times New Roman"/>
        </w:rPr>
        <w:t>(</w:t>
      </w:r>
      <w:r w:rsidRPr="00202F2C">
        <w:rPr>
          <w:rFonts w:ascii="Times New Roman" w:hAnsi="Times New Roman" w:cs="Times New Roman"/>
        </w:rPr>
        <w:t>2021).</w:t>
      </w:r>
    </w:p>
    <w:p w14:paraId="775D3184"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Importantly, this plan not only applies these tools but also critically evaluates their effectiveness within a compressed delivery environment. This demonstrates an understanding of how theoretical project management frameworks must be adapted in practice, particularly when time is the primary constraint.</w:t>
      </w:r>
    </w:p>
    <w:p w14:paraId="4D418BDD" w14:textId="77777777" w:rsidR="00944B05" w:rsidRPr="00202F2C" w:rsidRDefault="00944B05" w:rsidP="00944B05">
      <w:pPr>
        <w:rPr>
          <w:rFonts w:ascii="Times New Roman" w:hAnsi="Times New Roman" w:cs="Times New Roman"/>
        </w:rPr>
      </w:pPr>
    </w:p>
    <w:p w14:paraId="669F8150"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The project aims to enhance a vital transport corridor that facilitates both passenger and freight movement, serving as a crucial link between residential, commercial, and industrial zones. This corridor is fundamental to the region's economic vitality, accessibility, and logistical efficiency. However, it currently struggles with several operational challenges, including deteriorating road surfaces, traffic congestion, and inefficient traffic management systems. These issues contribute to longer travel times, diminished reliability, increased operational costs for businesses, and heightened safety concerns for all users. While a comprehensive redevelopment of the infrastructure would typically resolve these problems, such an extensive approach would necessitate a longer timeline and a more substantial financial commitment.</w:t>
      </w:r>
    </w:p>
    <w:p w14:paraId="1030C6B6" w14:textId="77777777" w:rsidR="00944B05" w:rsidRPr="00202F2C" w:rsidRDefault="00944B05" w:rsidP="00944B05">
      <w:pPr>
        <w:rPr>
          <w:rFonts w:ascii="Times New Roman" w:hAnsi="Times New Roman" w:cs="Times New Roman"/>
        </w:rPr>
      </w:pPr>
    </w:p>
    <w:p w14:paraId="3A43F621"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Given the six-week project timeframe, a focused intervention strategy has been adopted to implement immediate enhancements. The primary objectives include road resurfacing, minor junction upgrades, optimisation of traffic flow, and improvements to safety measures. This </w:t>
      </w:r>
      <w:r w:rsidRPr="00202F2C">
        <w:rPr>
          <w:rFonts w:ascii="Times New Roman" w:hAnsi="Times New Roman" w:cs="Times New Roman"/>
        </w:rPr>
        <w:lastRenderedPageBreak/>
        <w:t>targeted approach is designed to deliver tangible benefits in a short period, addressing the most pressing issues without requiring a complete overhaul of the existing infrastructure. By prioritising these immediate improvements, the project aims to alleviate some of the current operational difficulties while laying the groundwork for future developments.</w:t>
      </w:r>
    </w:p>
    <w:p w14:paraId="5C462ACD" w14:textId="494E8338" w:rsidR="00944B05" w:rsidRPr="00202F2C" w:rsidRDefault="00944B05" w:rsidP="00944B05">
      <w:pPr>
        <w:rPr>
          <w:rFonts w:ascii="Times New Roman" w:hAnsi="Times New Roman" w:cs="Times New Roman"/>
        </w:rPr>
      </w:pPr>
      <w:r w:rsidRPr="00202F2C">
        <w:rPr>
          <w:rFonts w:ascii="Times New Roman" w:hAnsi="Times New Roman" w:cs="Times New Roman"/>
        </w:rPr>
        <w:t>However, this strategy also raises important considerations regarding the balance between short-term gains and long-term sustainability, as highlighted by Meredith,</w:t>
      </w:r>
      <w:r w:rsidR="00820757">
        <w:rPr>
          <w:rFonts w:ascii="Times New Roman" w:hAnsi="Times New Roman" w:cs="Times New Roman"/>
        </w:rPr>
        <w:t xml:space="preserve"> </w:t>
      </w:r>
      <w:r w:rsidRPr="00202F2C">
        <w:rPr>
          <w:rFonts w:ascii="Times New Roman" w:hAnsi="Times New Roman" w:cs="Times New Roman"/>
        </w:rPr>
        <w:t>J</w:t>
      </w:r>
      <w:r w:rsidR="00820757">
        <w:rPr>
          <w:rFonts w:ascii="Times New Roman" w:hAnsi="Times New Roman" w:cs="Times New Roman"/>
        </w:rPr>
        <w:t xml:space="preserve"> </w:t>
      </w:r>
      <w:r w:rsidRPr="00202F2C">
        <w:rPr>
          <w:rFonts w:ascii="Times New Roman" w:hAnsi="Times New Roman" w:cs="Times New Roman"/>
        </w:rPr>
        <w:t xml:space="preserve">R. (2021). While the project can effectively ameliorate existing conditions, it does not address more profound structural challenges, such as capacity constraints or the infrastructure's long-term resilience. Additionally, external factors, including escalating material costs and supply chain disruptions. Issues that are widely reported in the construction industry Reuters </w:t>
      </w:r>
      <w:r w:rsidR="004A3BF0">
        <w:rPr>
          <w:rFonts w:ascii="Times New Roman" w:hAnsi="Times New Roman" w:cs="Times New Roman"/>
        </w:rPr>
        <w:t>(</w:t>
      </w:r>
      <w:r w:rsidRPr="00202F2C">
        <w:rPr>
          <w:rFonts w:ascii="Times New Roman" w:hAnsi="Times New Roman" w:cs="Times New Roman"/>
        </w:rPr>
        <w:t>2023) could affect the project's successful delivery. These uncertainties underline the necessity for flexibility and robust contingency planning throughout the project's execution.</w:t>
      </w:r>
    </w:p>
    <w:p w14:paraId="0AE4DA03" w14:textId="77777777" w:rsidR="00944B05" w:rsidRPr="00202F2C" w:rsidRDefault="00944B05" w:rsidP="00944B05">
      <w:pPr>
        <w:rPr>
          <w:rFonts w:ascii="Times New Roman" w:hAnsi="Times New Roman" w:cs="Times New Roman"/>
        </w:rPr>
      </w:pPr>
    </w:p>
    <w:p w14:paraId="088C48E9" w14:textId="29948DCE"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Establishing the project scope is a critical step in ensuring that the goals set forth can be realistically achieved within the constraints of time and available resources, as highlighted by the Project Management Institute PMI </w:t>
      </w:r>
      <w:r w:rsidR="004A3BF0">
        <w:rPr>
          <w:rFonts w:ascii="Times New Roman" w:hAnsi="Times New Roman" w:cs="Times New Roman"/>
        </w:rPr>
        <w:t>(</w:t>
      </w:r>
      <w:r w:rsidRPr="00202F2C">
        <w:rPr>
          <w:rFonts w:ascii="Times New Roman" w:hAnsi="Times New Roman" w:cs="Times New Roman"/>
        </w:rPr>
        <w:t xml:space="preserve">2021). A well-defined scope not only clarifies the project's objectives but also helps identify the necessary tasks, deliverables, and milestones to be accomplished. By delineating the project's boundaries, stakeholders can better understand what is included and excluded, thereby minimising the risk of scope creep and ensuring the project remains focused and manageable. </w:t>
      </w:r>
    </w:p>
    <w:p w14:paraId="08D5BF61"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In this project, the decision was made to intentionally restrict the scope to fit within a six-week timeline. This strategic limitation is designed to enhance the project's feasibility and effectiveness, allowing the team to concentrate on delivering high-quality outcomes within the specified period. By narrowing the focus, the project can prioritise essential tasks and allocate resources more efficiently, ultimately leading to a more streamlined process and a higher likelihood of meeting the established deadlines. This approach underscores the importance of aligning project scope with time constraints to achieve successful results.</w:t>
      </w:r>
    </w:p>
    <w:p w14:paraId="0B1BB094" w14:textId="77777777" w:rsidR="00944B05" w:rsidRPr="00202F2C" w:rsidRDefault="00944B05" w:rsidP="00944B05">
      <w:pPr>
        <w:rPr>
          <w:rFonts w:ascii="Times New Roman" w:hAnsi="Times New Roman" w:cs="Times New Roman"/>
          <w:b/>
          <w:bCs/>
        </w:rPr>
      </w:pPr>
      <w:r w:rsidRPr="00202F2C">
        <w:rPr>
          <w:rFonts w:ascii="Times New Roman" w:hAnsi="Times New Roman" w:cs="Times New Roman"/>
          <w:b/>
          <w:bCs/>
        </w:rPr>
        <w:t>In Scope:</w:t>
      </w:r>
    </w:p>
    <w:p w14:paraId="4051C40E" w14:textId="77777777" w:rsidR="00944B05" w:rsidRPr="00202F2C" w:rsidRDefault="00944B05" w:rsidP="00944B05">
      <w:pPr>
        <w:pStyle w:val="ListParagraph"/>
        <w:numPr>
          <w:ilvl w:val="0"/>
          <w:numId w:val="1"/>
        </w:numPr>
        <w:rPr>
          <w:rFonts w:ascii="Times New Roman" w:hAnsi="Times New Roman" w:cs="Times New Roman"/>
        </w:rPr>
      </w:pPr>
      <w:r w:rsidRPr="00202F2C">
        <w:rPr>
          <w:rFonts w:ascii="Times New Roman" w:hAnsi="Times New Roman" w:cs="Times New Roman"/>
        </w:rPr>
        <w:t xml:space="preserve">Conduct a comprehensive feasibility assessment to evaluate the viability of proposed projects, including an in-depth analysis of site conditions and potential challenges. </w:t>
      </w:r>
    </w:p>
    <w:p w14:paraId="1BDB1FF6" w14:textId="77777777" w:rsidR="00944B05" w:rsidRPr="00202F2C" w:rsidRDefault="00944B05" w:rsidP="00944B05">
      <w:pPr>
        <w:pStyle w:val="ListParagraph"/>
        <w:numPr>
          <w:ilvl w:val="0"/>
          <w:numId w:val="1"/>
        </w:numPr>
        <w:rPr>
          <w:rFonts w:ascii="Times New Roman" w:hAnsi="Times New Roman" w:cs="Times New Roman"/>
        </w:rPr>
      </w:pPr>
      <w:r w:rsidRPr="00202F2C">
        <w:rPr>
          <w:rFonts w:ascii="Times New Roman" w:hAnsi="Times New Roman" w:cs="Times New Roman"/>
        </w:rPr>
        <w:t xml:space="preserve">Implement road resurfacing initiatives to enhance the durability and safety of existing roadways, utilising high-quality materials and techniques to ensure long-lasting results. </w:t>
      </w:r>
    </w:p>
    <w:p w14:paraId="4065CFCC" w14:textId="77777777" w:rsidR="00944B05" w:rsidRPr="00202F2C" w:rsidRDefault="00944B05" w:rsidP="00944B05">
      <w:pPr>
        <w:pStyle w:val="ListParagraph"/>
        <w:numPr>
          <w:ilvl w:val="0"/>
          <w:numId w:val="1"/>
        </w:numPr>
        <w:rPr>
          <w:rFonts w:ascii="Times New Roman" w:hAnsi="Times New Roman" w:cs="Times New Roman"/>
        </w:rPr>
      </w:pPr>
      <w:r w:rsidRPr="00202F2C">
        <w:rPr>
          <w:rFonts w:ascii="Times New Roman" w:hAnsi="Times New Roman" w:cs="Times New Roman"/>
        </w:rPr>
        <w:t>Execute necessary repairs to damaged road surfaces, addressing potholes, cracks, and uneven pavement to improve overall driving conditions.</w:t>
      </w:r>
    </w:p>
    <w:p w14:paraId="1CE19E20" w14:textId="77777777" w:rsidR="00944B05" w:rsidRPr="00202F2C" w:rsidRDefault="00944B05" w:rsidP="00944B05">
      <w:pPr>
        <w:pStyle w:val="ListParagraph"/>
        <w:numPr>
          <w:ilvl w:val="0"/>
          <w:numId w:val="1"/>
        </w:numPr>
        <w:rPr>
          <w:rFonts w:ascii="Times New Roman" w:hAnsi="Times New Roman" w:cs="Times New Roman"/>
        </w:rPr>
      </w:pPr>
      <w:r w:rsidRPr="00202F2C">
        <w:rPr>
          <w:rFonts w:ascii="Times New Roman" w:hAnsi="Times New Roman" w:cs="Times New Roman"/>
        </w:rPr>
        <w:t xml:space="preserve">Undertake minor infrastructure upgrades, focusing on critical junctions to optimise traffic flow, enhance visibility through improved signage, and ensure clear road markings for better navigation. </w:t>
      </w:r>
    </w:p>
    <w:p w14:paraId="167C0360" w14:textId="77777777" w:rsidR="00944B05" w:rsidRPr="00202F2C" w:rsidRDefault="00944B05" w:rsidP="00944B05">
      <w:pPr>
        <w:pStyle w:val="ListParagraph"/>
        <w:numPr>
          <w:ilvl w:val="0"/>
          <w:numId w:val="1"/>
        </w:numPr>
        <w:rPr>
          <w:rFonts w:ascii="Times New Roman" w:hAnsi="Times New Roman" w:cs="Times New Roman"/>
        </w:rPr>
      </w:pPr>
      <w:r w:rsidRPr="00202F2C">
        <w:rPr>
          <w:rFonts w:ascii="Times New Roman" w:hAnsi="Times New Roman" w:cs="Times New Roman"/>
        </w:rPr>
        <w:lastRenderedPageBreak/>
        <w:t xml:space="preserve">Develop and implement traffic management strategies designed to alleviate congestion, improve traffic patterns, and enhance the overall efficiency of transportation networks. </w:t>
      </w:r>
    </w:p>
    <w:p w14:paraId="2E9A33DF" w14:textId="77777777" w:rsidR="00944B05" w:rsidRPr="00202F2C" w:rsidRDefault="00944B05" w:rsidP="00944B05">
      <w:pPr>
        <w:pStyle w:val="ListParagraph"/>
        <w:numPr>
          <w:ilvl w:val="0"/>
          <w:numId w:val="1"/>
        </w:numPr>
        <w:rPr>
          <w:rFonts w:ascii="Times New Roman" w:hAnsi="Times New Roman" w:cs="Times New Roman"/>
        </w:rPr>
      </w:pPr>
      <w:r w:rsidRPr="00202F2C">
        <w:rPr>
          <w:rFonts w:ascii="Times New Roman" w:hAnsi="Times New Roman" w:cs="Times New Roman"/>
        </w:rPr>
        <w:t>Introduce safety enhancements, including pedestrian crossings, traffic-calming measures, and improved lighting, to reduce accident risk and promote safer travel for all road users.</w:t>
      </w:r>
    </w:p>
    <w:p w14:paraId="6CC4BC1D" w14:textId="77777777" w:rsidR="00944B05" w:rsidRPr="00202F2C" w:rsidRDefault="00944B05" w:rsidP="00944B05">
      <w:pPr>
        <w:pStyle w:val="ListParagraph"/>
        <w:numPr>
          <w:ilvl w:val="0"/>
          <w:numId w:val="1"/>
        </w:numPr>
        <w:rPr>
          <w:rFonts w:ascii="Times New Roman" w:hAnsi="Times New Roman" w:cs="Times New Roman"/>
        </w:rPr>
      </w:pPr>
      <w:r w:rsidRPr="00202F2C">
        <w:rPr>
          <w:rFonts w:ascii="Times New Roman" w:hAnsi="Times New Roman" w:cs="Times New Roman"/>
        </w:rPr>
        <w:t>Conduct a thorough final inspection of all completed works to ensure compliance with safety standards and project specifications, identifying any areas requiring further attention.</w:t>
      </w:r>
    </w:p>
    <w:p w14:paraId="52719706" w14:textId="77777777" w:rsidR="00944B05" w:rsidRPr="00202F2C" w:rsidRDefault="00944B05" w:rsidP="00944B05">
      <w:pPr>
        <w:pStyle w:val="ListParagraph"/>
        <w:numPr>
          <w:ilvl w:val="0"/>
          <w:numId w:val="1"/>
        </w:numPr>
        <w:rPr>
          <w:rFonts w:ascii="Times New Roman" w:hAnsi="Times New Roman" w:cs="Times New Roman"/>
        </w:rPr>
      </w:pPr>
      <w:r w:rsidRPr="00202F2C">
        <w:rPr>
          <w:rFonts w:ascii="Times New Roman" w:hAnsi="Times New Roman" w:cs="Times New Roman"/>
        </w:rPr>
        <w:t xml:space="preserve">Facilitate a formal handover process, providing stakeholders with comprehensive documentation of the project, including maintenance guidelines and operational protocols. </w:t>
      </w:r>
    </w:p>
    <w:p w14:paraId="6ABBAFFF" w14:textId="77777777" w:rsidR="00944B05" w:rsidRPr="00202F2C" w:rsidRDefault="00944B05" w:rsidP="00944B05">
      <w:pPr>
        <w:pStyle w:val="ListParagraph"/>
        <w:numPr>
          <w:ilvl w:val="0"/>
          <w:numId w:val="1"/>
        </w:numPr>
        <w:rPr>
          <w:rFonts w:ascii="Times New Roman" w:hAnsi="Times New Roman" w:cs="Times New Roman"/>
        </w:rPr>
      </w:pPr>
      <w:r w:rsidRPr="00202F2C">
        <w:rPr>
          <w:rFonts w:ascii="Times New Roman" w:hAnsi="Times New Roman" w:cs="Times New Roman"/>
        </w:rPr>
        <w:t>Engage with local communities and stakeholders throughout the project lifecycle to gather feedback, address concerns, and ensure the improvements meet public needs.</w:t>
      </w:r>
    </w:p>
    <w:p w14:paraId="3D5BBC47" w14:textId="77777777" w:rsidR="00944B05" w:rsidRPr="00202F2C" w:rsidRDefault="00944B05" w:rsidP="00944B05">
      <w:pPr>
        <w:pStyle w:val="ListParagraph"/>
        <w:numPr>
          <w:ilvl w:val="0"/>
          <w:numId w:val="1"/>
        </w:numPr>
        <w:rPr>
          <w:rFonts w:ascii="Times New Roman" w:hAnsi="Times New Roman" w:cs="Times New Roman"/>
        </w:rPr>
      </w:pPr>
      <w:r w:rsidRPr="00202F2C">
        <w:rPr>
          <w:rFonts w:ascii="Times New Roman" w:hAnsi="Times New Roman" w:cs="Times New Roman"/>
        </w:rPr>
        <w:t>Monitor and evaluate the effectiveness of implemented changes post-completion, using data-driven approaches to assess impacts on traffic flow, safety, and overall user satisfaction.</w:t>
      </w:r>
    </w:p>
    <w:p w14:paraId="0352C630" w14:textId="77777777" w:rsidR="00944B05" w:rsidRPr="00202F2C" w:rsidRDefault="00944B05" w:rsidP="00944B05">
      <w:pPr>
        <w:rPr>
          <w:rFonts w:ascii="Times New Roman" w:hAnsi="Times New Roman" w:cs="Times New Roman"/>
        </w:rPr>
      </w:pPr>
      <w:r w:rsidRPr="00202F2C">
        <w:rPr>
          <w:rFonts w:ascii="Times New Roman" w:hAnsi="Times New Roman" w:cs="Times New Roman"/>
          <w:b/>
          <w:bCs/>
        </w:rPr>
        <w:t>Out of Scope</w:t>
      </w:r>
      <w:r w:rsidRPr="00202F2C">
        <w:rPr>
          <w:rFonts w:ascii="Times New Roman" w:hAnsi="Times New Roman" w:cs="Times New Roman"/>
        </w:rPr>
        <w:t>:</w:t>
      </w:r>
    </w:p>
    <w:p w14:paraId="1989E37A" w14:textId="77777777" w:rsidR="00944B05" w:rsidRPr="00202F2C" w:rsidRDefault="00944B05" w:rsidP="00944B05">
      <w:pPr>
        <w:pStyle w:val="ListParagraph"/>
        <w:numPr>
          <w:ilvl w:val="0"/>
          <w:numId w:val="2"/>
        </w:numPr>
        <w:rPr>
          <w:rFonts w:ascii="Times New Roman" w:hAnsi="Times New Roman" w:cs="Times New Roman"/>
        </w:rPr>
      </w:pPr>
      <w:r w:rsidRPr="00202F2C">
        <w:rPr>
          <w:rFonts w:ascii="Times New Roman" w:hAnsi="Times New Roman" w:cs="Times New Roman"/>
        </w:rPr>
        <w:t>A critical analysis of these components reveals the interconnectedness of structural integrity, operational efficiency, and community impact. By evaluating the effectiveness of current practices and identifying areas for improvement, stakeholders can make informed decisions that enhance the overall quality and sustainability of transportation systems.</w:t>
      </w:r>
    </w:p>
    <w:p w14:paraId="59E8701A" w14:textId="77777777" w:rsidR="00944B05" w:rsidRPr="00202F2C" w:rsidRDefault="00944B05" w:rsidP="00944B05">
      <w:pPr>
        <w:pStyle w:val="ListParagraph"/>
        <w:numPr>
          <w:ilvl w:val="0"/>
          <w:numId w:val="2"/>
        </w:numPr>
        <w:rPr>
          <w:rFonts w:ascii="Times New Roman" w:hAnsi="Times New Roman" w:cs="Times New Roman"/>
        </w:rPr>
      </w:pPr>
      <w:r w:rsidRPr="00202F2C">
        <w:rPr>
          <w:rFonts w:ascii="Times New Roman" w:hAnsi="Times New Roman" w:cs="Times New Roman"/>
        </w:rPr>
        <w:t>Comprehensive structural overhauls, such as the construction of bridges and tunnels, are essential for enhancing transportation networks, ensuring they meet modern safety standards and accommodate increasing traffic demands. These projects often require advanced engineering techniques and materials to ensure durability and resilience against environmental factors.</w:t>
      </w:r>
    </w:p>
    <w:p w14:paraId="45216971" w14:textId="3523C981" w:rsidR="00944B05" w:rsidRPr="00202F2C" w:rsidRDefault="00944B05" w:rsidP="00944B05">
      <w:pPr>
        <w:pStyle w:val="ListParagraph"/>
        <w:numPr>
          <w:ilvl w:val="0"/>
          <w:numId w:val="2"/>
        </w:numPr>
        <w:rPr>
          <w:rFonts w:ascii="Times New Roman" w:hAnsi="Times New Roman" w:cs="Times New Roman"/>
        </w:rPr>
      </w:pPr>
      <w:r w:rsidRPr="00202F2C">
        <w:rPr>
          <w:rFonts w:ascii="Times New Roman" w:hAnsi="Times New Roman" w:cs="Times New Roman"/>
        </w:rPr>
        <w:t xml:space="preserve">Long-term maintenance and operation of transportation infrastructure are vital for sustaining performance and safety over time. This includes regular inspections, repairs, and upgrades to ensure facilities remain functional and efficient, as well as </w:t>
      </w:r>
      <w:r w:rsidR="00820757">
        <w:rPr>
          <w:rFonts w:ascii="Times New Roman" w:hAnsi="Times New Roman" w:cs="Times New Roman"/>
        </w:rPr>
        <w:t>the implementation of</w:t>
      </w:r>
      <w:r w:rsidRPr="00202F2C">
        <w:rPr>
          <w:rFonts w:ascii="Times New Roman" w:hAnsi="Times New Roman" w:cs="Times New Roman"/>
        </w:rPr>
        <w:t xml:space="preserve"> innovative technologies to monitor and manage infrastructure health.</w:t>
      </w:r>
    </w:p>
    <w:p w14:paraId="2DD6DF48" w14:textId="77777777" w:rsidR="00944B05" w:rsidRPr="00202F2C" w:rsidRDefault="00944B05" w:rsidP="00944B05">
      <w:pPr>
        <w:pStyle w:val="ListParagraph"/>
        <w:numPr>
          <w:ilvl w:val="0"/>
          <w:numId w:val="2"/>
        </w:numPr>
        <w:rPr>
          <w:rFonts w:ascii="Times New Roman" w:hAnsi="Times New Roman" w:cs="Times New Roman"/>
        </w:rPr>
      </w:pPr>
      <w:r w:rsidRPr="00202F2C">
        <w:rPr>
          <w:rFonts w:ascii="Times New Roman" w:hAnsi="Times New Roman" w:cs="Times New Roman"/>
        </w:rPr>
        <w:t xml:space="preserve">The development of rail infrastructure is crucial for improving connectivity and efficiency within transportation systems. This includes the installation of new tracks, signalling systems, and stations, which collectively enhance the overall functionality and reliability of rail services, thereby promoting economic growth and reducing travel times. </w:t>
      </w:r>
    </w:p>
    <w:p w14:paraId="27408EB8" w14:textId="77777777" w:rsidR="00944B05" w:rsidRPr="00202F2C" w:rsidRDefault="00944B05" w:rsidP="00944B05">
      <w:pPr>
        <w:pStyle w:val="ListParagraph"/>
        <w:numPr>
          <w:ilvl w:val="0"/>
          <w:numId w:val="2"/>
        </w:numPr>
        <w:rPr>
          <w:rFonts w:ascii="Times New Roman" w:hAnsi="Times New Roman" w:cs="Times New Roman"/>
        </w:rPr>
      </w:pPr>
      <w:r w:rsidRPr="00202F2C">
        <w:rPr>
          <w:rFonts w:ascii="Times New Roman" w:hAnsi="Times New Roman" w:cs="Times New Roman"/>
        </w:rPr>
        <w:t>The expansion of transportation networks beyond established corridors is necessary to address the growing needs of urban and rural populations. This involves strategic planning and investment in new routes connecting underserved areas, thereby facilitating access to essential services and fostering regional development.</w:t>
      </w:r>
    </w:p>
    <w:p w14:paraId="72B00035" w14:textId="1E5BD590" w:rsidR="00944B05" w:rsidRPr="00202F2C" w:rsidRDefault="00944B05" w:rsidP="00944B05">
      <w:pPr>
        <w:ind w:left="360"/>
        <w:rPr>
          <w:rFonts w:ascii="Times New Roman" w:hAnsi="Times New Roman" w:cs="Times New Roman"/>
        </w:rPr>
      </w:pPr>
      <w:r w:rsidRPr="00202F2C">
        <w:rPr>
          <w:rFonts w:ascii="Times New Roman" w:hAnsi="Times New Roman" w:cs="Times New Roman"/>
        </w:rPr>
        <w:lastRenderedPageBreak/>
        <w:t xml:space="preserve">The choice to narrow the project scope is a strategic necessity due to time constraints. Attempting to execute a comprehensive redevelopment within a six-week timeframe would heighten the likelihood of delays, budget overruns, and potential project failure. By concentrating on feasible enhancements, the initiative adheres to the principles of scope management and reasonable planning Kerzner </w:t>
      </w:r>
      <w:r w:rsidR="004A3BF0">
        <w:rPr>
          <w:rFonts w:ascii="Times New Roman" w:hAnsi="Times New Roman" w:cs="Times New Roman"/>
        </w:rPr>
        <w:t>(</w:t>
      </w:r>
      <w:r w:rsidRPr="00202F2C">
        <w:rPr>
          <w:rFonts w:ascii="Times New Roman" w:hAnsi="Times New Roman" w:cs="Times New Roman"/>
        </w:rPr>
        <w:t xml:space="preserve">2022). </w:t>
      </w:r>
    </w:p>
    <w:p w14:paraId="6504E983" w14:textId="77777777" w:rsidR="00944B05" w:rsidRDefault="00944B05" w:rsidP="00944B05">
      <w:pPr>
        <w:ind w:left="360"/>
        <w:rPr>
          <w:rFonts w:ascii="Times New Roman" w:hAnsi="Times New Roman" w:cs="Times New Roman"/>
        </w:rPr>
      </w:pPr>
      <w:r w:rsidRPr="00202F2C">
        <w:rPr>
          <w:rFonts w:ascii="Times New Roman" w:hAnsi="Times New Roman" w:cs="Times New Roman"/>
        </w:rPr>
        <w:t>Nonetheless, this strategy comes with its own set of constraints. The improvements achieved may only provide temporary relief and may not adequately address the fundamental infrastructure issues. This underscores the need to synchronise short-term project results with long-term strategic objectives, ensuring that the current project is integrated into a wider infrastructure development framework.</w:t>
      </w:r>
    </w:p>
    <w:p w14:paraId="77ACD032" w14:textId="77777777" w:rsidR="00F1128E" w:rsidRPr="00202F2C" w:rsidRDefault="00F1128E" w:rsidP="00944B05">
      <w:pPr>
        <w:ind w:left="360"/>
        <w:rPr>
          <w:rFonts w:ascii="Times New Roman" w:hAnsi="Times New Roman" w:cs="Times New Roman"/>
        </w:rPr>
      </w:pPr>
    </w:p>
    <w:p w14:paraId="087F34F7" w14:textId="77777777" w:rsidR="00944B05" w:rsidRPr="00202F2C" w:rsidRDefault="00944B05" w:rsidP="00944B05">
      <w:pPr>
        <w:ind w:left="360"/>
        <w:rPr>
          <w:rFonts w:ascii="Times New Roman" w:hAnsi="Times New Roman" w:cs="Times New Roman"/>
          <w:b/>
          <w:bCs/>
        </w:rPr>
      </w:pPr>
      <w:r w:rsidRPr="00202F2C">
        <w:rPr>
          <w:rFonts w:ascii="Times New Roman" w:hAnsi="Times New Roman" w:cs="Times New Roman"/>
          <w:b/>
          <w:bCs/>
        </w:rPr>
        <w:t>WBS</w:t>
      </w:r>
    </w:p>
    <w:p w14:paraId="131F8A33" w14:textId="6FAC141B" w:rsidR="00944B05" w:rsidRPr="00202F2C" w:rsidRDefault="00944B05" w:rsidP="00944B05">
      <w:pPr>
        <w:ind w:left="360"/>
        <w:rPr>
          <w:rFonts w:ascii="Times New Roman" w:hAnsi="Times New Roman" w:cs="Times New Roman"/>
        </w:rPr>
      </w:pPr>
      <w:r w:rsidRPr="00202F2C">
        <w:rPr>
          <w:rFonts w:ascii="Times New Roman" w:hAnsi="Times New Roman" w:cs="Times New Roman"/>
        </w:rPr>
        <w:t xml:space="preserve">The Work Breakdown Structure (WBS) serves as a systematic framework for decomposing project activities into smaller, more manageable elements, thereby facilitating effective project management PMI </w:t>
      </w:r>
      <w:r w:rsidR="004A3BF0">
        <w:rPr>
          <w:rFonts w:ascii="Times New Roman" w:hAnsi="Times New Roman" w:cs="Times New Roman"/>
        </w:rPr>
        <w:t>(</w:t>
      </w:r>
      <w:r w:rsidRPr="00202F2C">
        <w:rPr>
          <w:rFonts w:ascii="Times New Roman" w:hAnsi="Times New Roman" w:cs="Times New Roman"/>
        </w:rPr>
        <w:t xml:space="preserve">2021). By breaking down complex tasks into distinct components, the WBS enhances overall project clarity, allowing team members to understand their specific roles and responsibilities more clearly. </w:t>
      </w:r>
    </w:p>
    <w:p w14:paraId="3C058F49" w14:textId="77777777" w:rsidR="00944B05" w:rsidRPr="00202F2C" w:rsidRDefault="00944B05" w:rsidP="00944B05">
      <w:pPr>
        <w:ind w:left="360"/>
        <w:rPr>
          <w:rFonts w:ascii="Times New Roman" w:hAnsi="Times New Roman" w:cs="Times New Roman"/>
        </w:rPr>
      </w:pPr>
      <w:r w:rsidRPr="00202F2C">
        <w:rPr>
          <w:rFonts w:ascii="Times New Roman" w:hAnsi="Times New Roman" w:cs="Times New Roman"/>
        </w:rPr>
        <w:t>This structured approach not only fosters greater accountability among team members but also improves coordination across various project segments, ensuring that all parts of the project align with the overarching goals. As a result, the WBS becomes an invaluable tool for project managers, enabling them to monitor progress, allocate resources efficiently, and mitigate risks throughout the project lifecycle.</w:t>
      </w:r>
    </w:p>
    <w:p w14:paraId="3C56A54F" w14:textId="77777777" w:rsidR="00944B05" w:rsidRPr="00202F2C" w:rsidRDefault="00944B05" w:rsidP="00944B05">
      <w:pPr>
        <w:ind w:left="360"/>
        <w:rPr>
          <w:rFonts w:ascii="Times New Roman" w:hAnsi="Times New Roman" w:cs="Times New Roman"/>
        </w:rPr>
      </w:pPr>
    </w:p>
    <w:p w14:paraId="63108D9B"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Project Segments</w:t>
      </w:r>
    </w:p>
    <w:p w14:paraId="0D155F35" w14:textId="77777777" w:rsidR="00944B05" w:rsidRPr="00202F2C" w:rsidRDefault="00944B05" w:rsidP="00944B05">
      <w:pPr>
        <w:ind w:firstLine="360"/>
        <w:rPr>
          <w:rFonts w:ascii="Times New Roman" w:hAnsi="Times New Roman" w:cs="Times New Roman"/>
        </w:rPr>
      </w:pPr>
      <w:r w:rsidRPr="00202F2C">
        <w:rPr>
          <w:rFonts w:ascii="Times New Roman" w:hAnsi="Times New Roman" w:cs="Times New Roman"/>
        </w:rPr>
        <w:t>Week 1</w:t>
      </w:r>
    </w:p>
    <w:p w14:paraId="07F23D50" w14:textId="77777777" w:rsidR="00944B05" w:rsidRPr="00202F2C" w:rsidRDefault="00944B05" w:rsidP="00944B05">
      <w:pPr>
        <w:ind w:firstLine="720"/>
        <w:rPr>
          <w:rFonts w:ascii="Times New Roman" w:hAnsi="Times New Roman" w:cs="Times New Roman"/>
        </w:rPr>
      </w:pPr>
      <w:r w:rsidRPr="00202F2C">
        <w:rPr>
          <w:rFonts w:ascii="Times New Roman" w:hAnsi="Times New Roman" w:cs="Times New Roman"/>
        </w:rPr>
        <w:t>Initiation</w:t>
      </w:r>
    </w:p>
    <w:p w14:paraId="7326DD5B" w14:textId="77777777" w:rsidR="00944B05" w:rsidRPr="00202F2C" w:rsidRDefault="00944B05" w:rsidP="00944B05">
      <w:pPr>
        <w:pStyle w:val="ListParagraph"/>
        <w:numPr>
          <w:ilvl w:val="0"/>
          <w:numId w:val="3"/>
        </w:numPr>
        <w:rPr>
          <w:rFonts w:ascii="Times New Roman" w:hAnsi="Times New Roman" w:cs="Times New Roman"/>
        </w:rPr>
      </w:pPr>
      <w:r w:rsidRPr="00202F2C">
        <w:rPr>
          <w:rFonts w:ascii="Times New Roman" w:hAnsi="Times New Roman" w:cs="Times New Roman"/>
        </w:rPr>
        <w:t xml:space="preserve">The process begins with the formal approval and authorisation of the project, which involves securing the necessary endorsements from key decision-makers and stakeholders to ensure alignment with organisational goals and resource allocation. </w:t>
      </w:r>
    </w:p>
    <w:p w14:paraId="3506EE36" w14:textId="77777777" w:rsidR="00944B05" w:rsidRPr="00202F2C" w:rsidRDefault="00944B05" w:rsidP="00944B05">
      <w:pPr>
        <w:pStyle w:val="ListParagraph"/>
        <w:numPr>
          <w:ilvl w:val="0"/>
          <w:numId w:val="3"/>
        </w:numPr>
        <w:rPr>
          <w:rFonts w:ascii="Times New Roman" w:hAnsi="Times New Roman" w:cs="Times New Roman"/>
        </w:rPr>
      </w:pPr>
      <w:r w:rsidRPr="00202F2C">
        <w:rPr>
          <w:rFonts w:ascii="Times New Roman" w:hAnsi="Times New Roman" w:cs="Times New Roman"/>
        </w:rPr>
        <w:t xml:space="preserve">A swift feasibility study is conducted to assess the project's viability, examining critical factors such as technical requirements, financial implications, and potential risks to determine whether the project should proceed. </w:t>
      </w:r>
    </w:p>
    <w:p w14:paraId="65ED54B9" w14:textId="77777777" w:rsidR="00944B05" w:rsidRPr="00202F2C" w:rsidRDefault="00944B05" w:rsidP="00944B05">
      <w:pPr>
        <w:pStyle w:val="ListParagraph"/>
        <w:numPr>
          <w:ilvl w:val="0"/>
          <w:numId w:val="3"/>
        </w:numPr>
        <w:rPr>
          <w:rFonts w:ascii="Times New Roman" w:hAnsi="Times New Roman" w:cs="Times New Roman"/>
        </w:rPr>
      </w:pPr>
      <w:r w:rsidRPr="00202F2C">
        <w:rPr>
          <w:rFonts w:ascii="Times New Roman" w:hAnsi="Times New Roman" w:cs="Times New Roman"/>
        </w:rPr>
        <w:t xml:space="preserve">Identification of stakeholders is a crucial step in which individuals or groups with a vested interest in the project are recognised. This includes internal team members, external partners, and any other parties that may influence or be affected by the project's outcomes. </w:t>
      </w:r>
    </w:p>
    <w:p w14:paraId="5CD82581" w14:textId="77777777" w:rsidR="00944B05" w:rsidRPr="00202F2C" w:rsidRDefault="00944B05" w:rsidP="00944B05">
      <w:pPr>
        <w:pStyle w:val="ListParagraph"/>
        <w:numPr>
          <w:ilvl w:val="0"/>
          <w:numId w:val="3"/>
        </w:numPr>
        <w:rPr>
          <w:rFonts w:ascii="Times New Roman" w:hAnsi="Times New Roman" w:cs="Times New Roman"/>
        </w:rPr>
      </w:pPr>
      <w:r w:rsidRPr="00202F2C">
        <w:rPr>
          <w:rFonts w:ascii="Times New Roman" w:hAnsi="Times New Roman" w:cs="Times New Roman"/>
        </w:rPr>
        <w:lastRenderedPageBreak/>
        <w:t xml:space="preserve">Engaging stakeholders early in the process fosters collaboration and ensures their perspectives and needs are considered, enhancing project support and mitigating potential conflicts later. </w:t>
      </w:r>
    </w:p>
    <w:p w14:paraId="6B23C012" w14:textId="77777777" w:rsidR="00944B05" w:rsidRPr="00202F2C" w:rsidRDefault="00944B05" w:rsidP="00944B05">
      <w:pPr>
        <w:pStyle w:val="ListParagraph"/>
        <w:numPr>
          <w:ilvl w:val="0"/>
          <w:numId w:val="3"/>
        </w:numPr>
        <w:rPr>
          <w:rFonts w:ascii="Times New Roman" w:hAnsi="Times New Roman" w:cs="Times New Roman"/>
        </w:rPr>
      </w:pPr>
      <w:r w:rsidRPr="00202F2C">
        <w:rPr>
          <w:rFonts w:ascii="Times New Roman" w:hAnsi="Times New Roman" w:cs="Times New Roman"/>
        </w:rPr>
        <w:t>The initiation phase lays the foundation for the project, establishing clear objectives, defining scope, and outlining preliminary timelines, all of which are essential to guiding subsequent planning and execution.</w:t>
      </w:r>
    </w:p>
    <w:p w14:paraId="558C5631"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Week 2</w:t>
      </w:r>
    </w:p>
    <w:p w14:paraId="03D3861F" w14:textId="77777777" w:rsidR="00944B05" w:rsidRPr="00202F2C" w:rsidRDefault="00944B05" w:rsidP="00944B05">
      <w:pPr>
        <w:ind w:firstLine="360"/>
        <w:rPr>
          <w:rFonts w:ascii="Times New Roman" w:hAnsi="Times New Roman" w:cs="Times New Roman"/>
        </w:rPr>
      </w:pPr>
      <w:r w:rsidRPr="00202F2C">
        <w:rPr>
          <w:rFonts w:ascii="Times New Roman" w:hAnsi="Times New Roman" w:cs="Times New Roman"/>
        </w:rPr>
        <w:t xml:space="preserve">Planning </w:t>
      </w:r>
    </w:p>
    <w:p w14:paraId="64CD1173" w14:textId="77777777" w:rsidR="00944B05" w:rsidRPr="00202F2C" w:rsidRDefault="00944B05" w:rsidP="00944B05">
      <w:pPr>
        <w:pStyle w:val="ListParagraph"/>
        <w:numPr>
          <w:ilvl w:val="0"/>
          <w:numId w:val="4"/>
        </w:numPr>
        <w:rPr>
          <w:rFonts w:ascii="Times New Roman" w:hAnsi="Times New Roman" w:cs="Times New Roman"/>
        </w:rPr>
      </w:pPr>
      <w:r w:rsidRPr="00202F2C">
        <w:rPr>
          <w:rFonts w:ascii="Times New Roman" w:hAnsi="Times New Roman" w:cs="Times New Roman"/>
        </w:rPr>
        <w:t xml:space="preserve">Strategic planning involves the careful organisation of resources to ensure that they are utilised effectively and efficiently, aligning with the overall objectives of the project or organisation. This process requires a thorough understanding of both current and future needs, allowing for optimal deployment of assets. </w:t>
      </w:r>
    </w:p>
    <w:p w14:paraId="2A235FD7" w14:textId="77777777" w:rsidR="00944B05" w:rsidRPr="00202F2C" w:rsidRDefault="00944B05" w:rsidP="00944B05">
      <w:pPr>
        <w:pStyle w:val="ListParagraph"/>
        <w:numPr>
          <w:ilvl w:val="0"/>
          <w:numId w:val="4"/>
        </w:numPr>
        <w:rPr>
          <w:rFonts w:ascii="Times New Roman" w:hAnsi="Times New Roman" w:cs="Times New Roman"/>
        </w:rPr>
      </w:pPr>
      <w:r w:rsidRPr="00202F2C">
        <w:rPr>
          <w:rFonts w:ascii="Times New Roman" w:hAnsi="Times New Roman" w:cs="Times New Roman"/>
        </w:rPr>
        <w:t>Resource allocation is a critical component of project management, focusing on the distribution of available resources, such as personnel, finances, and materials, across various tasks and activities. This ensures that each segment of the project is adequately supported, thereby enhancing productivity and minimising waste.</w:t>
      </w:r>
    </w:p>
    <w:p w14:paraId="2A2086A3" w14:textId="77777777" w:rsidR="00944B05" w:rsidRPr="00202F2C" w:rsidRDefault="00944B05" w:rsidP="00944B05">
      <w:pPr>
        <w:pStyle w:val="ListParagraph"/>
        <w:numPr>
          <w:ilvl w:val="0"/>
          <w:numId w:val="4"/>
        </w:numPr>
        <w:rPr>
          <w:rFonts w:ascii="Times New Roman" w:hAnsi="Times New Roman" w:cs="Times New Roman"/>
        </w:rPr>
      </w:pPr>
      <w:r w:rsidRPr="00202F2C">
        <w:rPr>
          <w:rFonts w:ascii="Times New Roman" w:hAnsi="Times New Roman" w:cs="Times New Roman"/>
        </w:rPr>
        <w:t>Conducting a comprehensive risk assessment is essential to identify potential challenges and uncertainties that may affect the project's success. This involves analysing various risk factors, evaluating their likelihood and potential impact, and developing strategies to mitigate or manage these risks effectively.</w:t>
      </w:r>
    </w:p>
    <w:p w14:paraId="3CD9D24A" w14:textId="77777777" w:rsidR="00944B05" w:rsidRPr="00202F2C" w:rsidRDefault="00944B05" w:rsidP="00944B05">
      <w:pPr>
        <w:pStyle w:val="ListParagraph"/>
        <w:numPr>
          <w:ilvl w:val="0"/>
          <w:numId w:val="4"/>
        </w:numPr>
        <w:rPr>
          <w:rFonts w:ascii="Times New Roman" w:hAnsi="Times New Roman" w:cs="Times New Roman"/>
        </w:rPr>
      </w:pPr>
      <w:r w:rsidRPr="00202F2C">
        <w:rPr>
          <w:rFonts w:ascii="Times New Roman" w:hAnsi="Times New Roman" w:cs="Times New Roman"/>
        </w:rPr>
        <w:t xml:space="preserve">Short-term design planning is a vital aspect of project execution, emphasising the immediate steps necessary to achieve specific goals within a defined timeframe. This process includes outlining design specifications, establishing timelines, and coordinating team efforts to ensure that deliverables are met promptly and to the required standards. </w:t>
      </w:r>
    </w:p>
    <w:p w14:paraId="0B6527C5" w14:textId="77777777" w:rsidR="00944B05" w:rsidRPr="00202F2C" w:rsidRDefault="00944B05" w:rsidP="00944B05">
      <w:pPr>
        <w:pStyle w:val="ListParagraph"/>
        <w:numPr>
          <w:ilvl w:val="0"/>
          <w:numId w:val="4"/>
        </w:numPr>
        <w:rPr>
          <w:rFonts w:ascii="Times New Roman" w:hAnsi="Times New Roman" w:cs="Times New Roman"/>
        </w:rPr>
      </w:pPr>
      <w:r w:rsidRPr="00202F2C">
        <w:rPr>
          <w:rFonts w:ascii="Times New Roman" w:hAnsi="Times New Roman" w:cs="Times New Roman"/>
        </w:rPr>
        <w:t>The integration of these elements, strategic planning, resource allocation, risk assessment, and short-term design planning, creates a cohesive framework that enhances decision-making and fosters a proactive approach to project management. By addressing each component systematically, organisations can navigate complexities and drive successful outcomes.</w:t>
      </w:r>
    </w:p>
    <w:p w14:paraId="42B35D99"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Weeks 3 to 5 </w:t>
      </w:r>
    </w:p>
    <w:p w14:paraId="761A96C9" w14:textId="77777777" w:rsidR="00944B05" w:rsidRPr="00202F2C" w:rsidRDefault="00944B05" w:rsidP="00944B05">
      <w:pPr>
        <w:ind w:firstLine="720"/>
        <w:rPr>
          <w:rFonts w:ascii="Times New Roman" w:hAnsi="Times New Roman" w:cs="Times New Roman"/>
        </w:rPr>
      </w:pPr>
      <w:r w:rsidRPr="00202F2C">
        <w:rPr>
          <w:rFonts w:ascii="Times New Roman" w:hAnsi="Times New Roman" w:cs="Times New Roman"/>
        </w:rPr>
        <w:t>Implementation</w:t>
      </w:r>
    </w:p>
    <w:p w14:paraId="7517A5E9" w14:textId="77777777" w:rsidR="00944B05" w:rsidRPr="00202F2C" w:rsidRDefault="00944B05" w:rsidP="00944B05">
      <w:pPr>
        <w:pStyle w:val="ListParagraph"/>
        <w:numPr>
          <w:ilvl w:val="0"/>
          <w:numId w:val="5"/>
        </w:numPr>
        <w:rPr>
          <w:rFonts w:ascii="Times New Roman" w:hAnsi="Times New Roman" w:cs="Times New Roman"/>
        </w:rPr>
      </w:pPr>
      <w:r w:rsidRPr="00202F2C">
        <w:rPr>
          <w:rFonts w:ascii="Times New Roman" w:hAnsi="Times New Roman" w:cs="Times New Roman"/>
        </w:rPr>
        <w:t>Execution of road resurfacing initiatives aimed at enhancing the durability and safety of existing roadways, which includes the application of high-quality asphalt materials to improve surface texture, reduce wear and tear, and provide better traction for vehicles, thereby minimising the risk of accidents and prolonging the lifespan of the infrastructure.</w:t>
      </w:r>
    </w:p>
    <w:p w14:paraId="2744D674" w14:textId="77777777" w:rsidR="00944B05" w:rsidRPr="00202F2C" w:rsidRDefault="00944B05" w:rsidP="00944B05">
      <w:pPr>
        <w:pStyle w:val="ListParagraph"/>
        <w:numPr>
          <w:ilvl w:val="0"/>
          <w:numId w:val="5"/>
        </w:numPr>
        <w:rPr>
          <w:rFonts w:ascii="Times New Roman" w:hAnsi="Times New Roman" w:cs="Times New Roman"/>
        </w:rPr>
      </w:pPr>
      <w:r w:rsidRPr="00202F2C">
        <w:rPr>
          <w:rFonts w:ascii="Times New Roman" w:hAnsi="Times New Roman" w:cs="Times New Roman"/>
        </w:rPr>
        <w:t xml:space="preserve">Implementation of minor infrastructure upgrades that focus on the enhancement of essential facilities such as drainage systems, sidewalks, and curbs. These upgrades are designed to address existing deficiencies, improve pedestrian accessibility, and ensure </w:t>
      </w:r>
      <w:r w:rsidRPr="00202F2C">
        <w:rPr>
          <w:rFonts w:ascii="Times New Roman" w:hAnsi="Times New Roman" w:cs="Times New Roman"/>
        </w:rPr>
        <w:lastRenderedPageBreak/>
        <w:t>effective water management to prevent flooding and erosion, ultimately contributing to a more resilient urban environment.</w:t>
      </w:r>
    </w:p>
    <w:p w14:paraId="16E3EEE5" w14:textId="77777777" w:rsidR="00944B05" w:rsidRPr="00202F2C" w:rsidRDefault="00944B05" w:rsidP="00944B05">
      <w:pPr>
        <w:pStyle w:val="ListParagraph"/>
        <w:numPr>
          <w:ilvl w:val="0"/>
          <w:numId w:val="5"/>
        </w:numPr>
        <w:rPr>
          <w:rFonts w:ascii="Times New Roman" w:hAnsi="Times New Roman" w:cs="Times New Roman"/>
        </w:rPr>
      </w:pPr>
      <w:r w:rsidRPr="00202F2C">
        <w:rPr>
          <w:rFonts w:ascii="Times New Roman" w:hAnsi="Times New Roman" w:cs="Times New Roman"/>
        </w:rPr>
        <w:t>Introduction of traffic system improvements that encompass the installation of advanced traffic signal systems, the optimisation of traffic flow through smart technology, and the enhancement of signage and road markings. These measures aim to reduce congestion, improve travel times, and increase overall road safety by facilitating better communication between drivers and the traffic management system.</w:t>
      </w:r>
    </w:p>
    <w:p w14:paraId="415076FF"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Week 6 </w:t>
      </w:r>
    </w:p>
    <w:p w14:paraId="46F1EA21" w14:textId="77777777" w:rsidR="00944B05" w:rsidRPr="00202F2C" w:rsidRDefault="00944B05" w:rsidP="00944B05">
      <w:pPr>
        <w:ind w:firstLine="720"/>
        <w:rPr>
          <w:rFonts w:ascii="Times New Roman" w:hAnsi="Times New Roman" w:cs="Times New Roman"/>
        </w:rPr>
      </w:pPr>
      <w:r w:rsidRPr="00202F2C">
        <w:rPr>
          <w:rFonts w:ascii="Times New Roman" w:hAnsi="Times New Roman" w:cs="Times New Roman"/>
        </w:rPr>
        <w:t>Closure</w:t>
      </w:r>
    </w:p>
    <w:p w14:paraId="49AFD77E" w14:textId="77777777" w:rsidR="00944B05" w:rsidRPr="00202F2C" w:rsidRDefault="00944B05" w:rsidP="00944B05">
      <w:pPr>
        <w:pStyle w:val="ListParagraph"/>
        <w:numPr>
          <w:ilvl w:val="0"/>
          <w:numId w:val="6"/>
        </w:numPr>
        <w:rPr>
          <w:rFonts w:ascii="Times New Roman" w:hAnsi="Times New Roman" w:cs="Times New Roman"/>
        </w:rPr>
      </w:pPr>
      <w:r w:rsidRPr="00202F2C">
        <w:rPr>
          <w:rFonts w:ascii="Times New Roman" w:hAnsi="Times New Roman" w:cs="Times New Roman"/>
        </w:rPr>
        <w:t>Finalisation of the project involves a comprehensive closure process to ensure that all aspects of the work are completed and documented. This includes reviewing project objectives, confirming that deliverables meet the established criteria, and addressing any outstanding issues or concerns.</w:t>
      </w:r>
    </w:p>
    <w:p w14:paraId="79EADF00" w14:textId="77777777" w:rsidR="00944B05" w:rsidRPr="00202F2C" w:rsidRDefault="00944B05" w:rsidP="00944B05">
      <w:pPr>
        <w:pStyle w:val="ListParagraph"/>
        <w:numPr>
          <w:ilvl w:val="0"/>
          <w:numId w:val="6"/>
        </w:numPr>
        <w:rPr>
          <w:rFonts w:ascii="Times New Roman" w:hAnsi="Times New Roman" w:cs="Times New Roman"/>
        </w:rPr>
      </w:pPr>
      <w:r w:rsidRPr="00202F2C">
        <w:rPr>
          <w:rFonts w:ascii="Times New Roman" w:hAnsi="Times New Roman" w:cs="Times New Roman"/>
        </w:rPr>
        <w:t>A systematic approach to inspections and testing is essential to verify that all project components adhere to the required standards and specifications. This phase includes conducting thorough assessments, utilising various testing methodologies, and documenting results to ensure compliance and quality assurance.</w:t>
      </w:r>
    </w:p>
    <w:p w14:paraId="427A0839" w14:textId="77777777" w:rsidR="00944B05" w:rsidRPr="00202F2C" w:rsidRDefault="00944B05" w:rsidP="00944B05">
      <w:pPr>
        <w:pStyle w:val="ListParagraph"/>
        <w:numPr>
          <w:ilvl w:val="0"/>
          <w:numId w:val="6"/>
        </w:numPr>
        <w:rPr>
          <w:rFonts w:ascii="Times New Roman" w:hAnsi="Times New Roman" w:cs="Times New Roman"/>
        </w:rPr>
      </w:pPr>
      <w:r w:rsidRPr="00202F2C">
        <w:rPr>
          <w:rFonts w:ascii="Times New Roman" w:hAnsi="Times New Roman" w:cs="Times New Roman"/>
        </w:rPr>
        <w:t xml:space="preserve">Performance evaluation is a critical step in assessing the effectiveness and efficiency of the project outcomes. This involves analysing key performance indicators, gathering stakeholder feedback, and comparing actual results against initial goals to identify areas for improvement and success. </w:t>
      </w:r>
    </w:p>
    <w:p w14:paraId="5E9A4B0C" w14:textId="77777777" w:rsidR="00944B05" w:rsidRPr="00202F2C" w:rsidRDefault="00944B05" w:rsidP="00944B05">
      <w:pPr>
        <w:pStyle w:val="ListParagraph"/>
        <w:numPr>
          <w:ilvl w:val="0"/>
          <w:numId w:val="6"/>
        </w:numPr>
        <w:rPr>
          <w:rFonts w:ascii="Times New Roman" w:hAnsi="Times New Roman" w:cs="Times New Roman"/>
        </w:rPr>
      </w:pPr>
      <w:r w:rsidRPr="00202F2C">
        <w:rPr>
          <w:rFonts w:ascii="Times New Roman" w:hAnsi="Times New Roman" w:cs="Times New Roman"/>
        </w:rPr>
        <w:t>The project handover process is pivotal to transferring ownership and responsibility from the project team to the client or end users. This includes providing comprehensive documentation, conducting training sessions, and ensuring that all necessary resources and support are available for a smooth transition.</w:t>
      </w:r>
    </w:p>
    <w:p w14:paraId="603DEB1E" w14:textId="77777777" w:rsidR="00944B05" w:rsidRPr="00202F2C" w:rsidRDefault="00944B05" w:rsidP="00944B05">
      <w:pPr>
        <w:pStyle w:val="ListParagraph"/>
        <w:numPr>
          <w:ilvl w:val="0"/>
          <w:numId w:val="6"/>
        </w:numPr>
        <w:rPr>
          <w:rFonts w:ascii="Times New Roman" w:hAnsi="Times New Roman" w:cs="Times New Roman"/>
        </w:rPr>
      </w:pPr>
      <w:r w:rsidRPr="00202F2C">
        <w:rPr>
          <w:rFonts w:ascii="Times New Roman" w:hAnsi="Times New Roman" w:cs="Times New Roman"/>
        </w:rPr>
        <w:t>A critical evaluation of the entire project lifecycle is necessary to derive lessons learned and best practices. This reflective analysis encompasses reviewing successes and challenges, assessing stakeholder satisfaction, and identifying opportunities for future projects to enhance overall performance and outcomes.</w:t>
      </w:r>
    </w:p>
    <w:p w14:paraId="4271BCFC"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The Work Breakdown Structure (WBS) is a fundamental tool for organising project tasks; however, its conventional linear approach may not be entirely suitable for fast-track projects. In such scenarios, it becomes necessary for tasks to overlap to meet tight deadlines, introducing complexity and coordination challenges that can strain project managers. This situation underscores the importance of recognising that, although the WBS is an invaluable asset in the planning phase, it requires modification to effectively accommodate the fluid and often unpredictable nature of accelerated project environments. Adapting the WBS to allow for overlapping tasks can enhance flexibility and responsiveness, ultimately leading to more successful project outcomes in fast-paced settings.</w:t>
      </w:r>
    </w:p>
    <w:p w14:paraId="206BD648" w14:textId="77777777" w:rsidR="00944B05" w:rsidRDefault="00944B05" w:rsidP="00944B05">
      <w:pPr>
        <w:rPr>
          <w:rFonts w:ascii="Times New Roman" w:hAnsi="Times New Roman" w:cs="Times New Roman"/>
          <w:b/>
          <w:bCs/>
        </w:rPr>
      </w:pPr>
    </w:p>
    <w:p w14:paraId="5C1A1E1C" w14:textId="77777777" w:rsidR="00F1128E" w:rsidRPr="00202F2C" w:rsidRDefault="00F1128E" w:rsidP="00944B05">
      <w:pPr>
        <w:rPr>
          <w:rFonts w:ascii="Times New Roman" w:hAnsi="Times New Roman" w:cs="Times New Roman"/>
          <w:b/>
          <w:bCs/>
        </w:rPr>
      </w:pPr>
    </w:p>
    <w:p w14:paraId="64084D9D" w14:textId="77777777" w:rsidR="00944B05" w:rsidRPr="00202F2C" w:rsidRDefault="00944B05" w:rsidP="00944B05">
      <w:pPr>
        <w:rPr>
          <w:rFonts w:ascii="Times New Roman" w:hAnsi="Times New Roman" w:cs="Times New Roman"/>
          <w:b/>
          <w:bCs/>
        </w:rPr>
      </w:pPr>
      <w:r w:rsidRPr="00202F2C">
        <w:rPr>
          <w:rFonts w:ascii="Times New Roman" w:hAnsi="Times New Roman" w:cs="Times New Roman"/>
          <w:b/>
          <w:bCs/>
        </w:rPr>
        <w:lastRenderedPageBreak/>
        <w:t>Quad Chart</w:t>
      </w:r>
    </w:p>
    <w:p w14:paraId="2D96687D"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Overview: The quad chart summarises the project effectively. </w:t>
      </w:r>
    </w:p>
    <w:p w14:paraId="7E333ED3"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Objectives: Enhance efficiency, alleviate congestion, and improve safety. </w:t>
      </w:r>
    </w:p>
    <w:p w14:paraId="0EFE266E"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Stakeholders: Involves government agencies, contractors, and logistics firms. </w:t>
      </w:r>
    </w:p>
    <w:p w14:paraId="47151484"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Methodology: Conduct rapid assessments, followed by planning, implementation, and testing. </w:t>
      </w:r>
    </w:p>
    <w:p w14:paraId="0EC0DB88"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Outcomes: Achieve better transport flow and minimise delays.</w:t>
      </w:r>
    </w:p>
    <w:p w14:paraId="17B2A023"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The quad chart serves as an effective tool for summarising essential information and engaging with stakeholders. Nonetheless, its inherent simplicity limits its ability to fully convey the project's complexities. Consequently, it is advisable to utilise the quad chart alongside more comprehensive planning methodologies.</w:t>
      </w:r>
    </w:p>
    <w:p w14:paraId="3AB62D3E" w14:textId="77777777" w:rsidR="00944B05" w:rsidRPr="00202F2C" w:rsidRDefault="00944B05" w:rsidP="00944B05">
      <w:pPr>
        <w:rPr>
          <w:rFonts w:ascii="Times New Roman" w:hAnsi="Times New Roman" w:cs="Times New Roman"/>
        </w:rPr>
      </w:pPr>
    </w:p>
    <w:p w14:paraId="79F264C8" w14:textId="77777777" w:rsidR="00944B05" w:rsidRPr="00202F2C" w:rsidRDefault="00944B05" w:rsidP="00944B05">
      <w:pPr>
        <w:rPr>
          <w:rFonts w:ascii="Times New Roman" w:hAnsi="Times New Roman" w:cs="Times New Roman"/>
          <w:b/>
          <w:bCs/>
        </w:rPr>
      </w:pPr>
      <w:r w:rsidRPr="00202F2C">
        <w:rPr>
          <w:rFonts w:ascii="Times New Roman" w:hAnsi="Times New Roman" w:cs="Times New Roman"/>
          <w:b/>
          <w:bCs/>
        </w:rPr>
        <w:t>Gantt Chart</w:t>
      </w:r>
    </w:p>
    <w:p w14:paraId="631154E0"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The project timeline is organised into distinct phases:</w:t>
      </w:r>
    </w:p>
    <w:p w14:paraId="2AF1F7E8"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Week 1 focuses on initiation, followed by planning in Week 2, implementation from Weeks 3 to 5, and closure in Week 6. </w:t>
      </w:r>
    </w:p>
    <w:p w14:paraId="1FC053A7" w14:textId="24A630F2" w:rsidR="00944B05" w:rsidRDefault="00944B05" w:rsidP="00944B05">
      <w:pPr>
        <w:rPr>
          <w:rFonts w:ascii="Times New Roman" w:hAnsi="Times New Roman" w:cs="Times New Roman"/>
        </w:rPr>
      </w:pPr>
      <w:r w:rsidRPr="00202F2C">
        <w:rPr>
          <w:rFonts w:ascii="Times New Roman" w:hAnsi="Times New Roman" w:cs="Times New Roman"/>
        </w:rPr>
        <w:t xml:space="preserve">Although Gantt charts are widely utilised for project scheduling due to their visual representation of timelines, they can sometimes fail to capture the intricate nature of task dependencies, as noted by the PMI (2021). In </w:t>
      </w:r>
      <w:r w:rsidR="004A3BF0">
        <w:rPr>
          <w:rFonts w:ascii="Times New Roman" w:hAnsi="Times New Roman" w:cs="Times New Roman"/>
        </w:rPr>
        <w:t xml:space="preserve">projects </w:t>
      </w:r>
      <w:r w:rsidRPr="00202F2C">
        <w:rPr>
          <w:rFonts w:ascii="Times New Roman" w:hAnsi="Times New Roman" w:cs="Times New Roman"/>
        </w:rPr>
        <w:t>on an accelerated timeline, task overlap can create scheduling conflicts that complicate execution. Therefore, it becomes essential to maintain continuous oversight and flexibility throughout the project lifecycle. This adaptability allows project managers to respond effectively to unforeseen challenges, ensuring that the project remains on track and meets its objectives despite the complexities involved.</w:t>
      </w:r>
    </w:p>
    <w:p w14:paraId="76F83D5B" w14:textId="77777777" w:rsidR="00F1128E" w:rsidRPr="00202F2C" w:rsidRDefault="00F1128E" w:rsidP="00944B05">
      <w:pPr>
        <w:rPr>
          <w:rFonts w:ascii="Times New Roman" w:hAnsi="Times New Roman" w:cs="Times New Roman"/>
        </w:rPr>
      </w:pPr>
    </w:p>
    <w:p w14:paraId="3055F560" w14:textId="77777777" w:rsidR="00944B05" w:rsidRPr="00202F2C" w:rsidRDefault="00944B05" w:rsidP="00944B05">
      <w:pPr>
        <w:rPr>
          <w:rFonts w:ascii="Times New Roman" w:hAnsi="Times New Roman" w:cs="Times New Roman"/>
          <w:b/>
          <w:bCs/>
        </w:rPr>
      </w:pPr>
      <w:r w:rsidRPr="00202F2C">
        <w:rPr>
          <w:rFonts w:ascii="Times New Roman" w:hAnsi="Times New Roman" w:cs="Times New Roman"/>
          <w:b/>
          <w:bCs/>
        </w:rPr>
        <w:t>Stakeholder Involvement</w:t>
      </w:r>
    </w:p>
    <w:p w14:paraId="6CB33731"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Stakeholders are categorised using a power–interest framework:</w:t>
      </w:r>
    </w:p>
    <w:p w14:paraId="32595268"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Manage Closely: Government, contractors, project sponsor</w:t>
      </w:r>
    </w:p>
    <w:p w14:paraId="27BB2025"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Keep Satisfied: Regulators, environmental agencies</w:t>
      </w:r>
    </w:p>
    <w:p w14:paraId="50CD0667"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Keep Informed: Local communities, businesses, logistics companies</w:t>
      </w:r>
    </w:p>
    <w:p w14:paraId="647B8AE3"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Monitor: General public, media</w:t>
      </w:r>
    </w:p>
    <w:p w14:paraId="728C0EC3"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Effective stakeholder management is crucial in infrastructure projects due to the presence of diverse interests and the likelihood of conflicts (Meredith et al, 2021). In projects with short </w:t>
      </w:r>
      <w:r w:rsidRPr="00202F2C">
        <w:rPr>
          <w:rFonts w:ascii="Times New Roman" w:hAnsi="Times New Roman" w:cs="Times New Roman"/>
        </w:rPr>
        <w:lastRenderedPageBreak/>
        <w:t>timelines, the limited opportunity for stakeholder engagement underscores the necessity for clear, efficient communication.</w:t>
      </w:r>
    </w:p>
    <w:p w14:paraId="021F490D"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Additionally, stakeholder influence is not static and may change throughout the project lifecycle. For example, local communities may become more influential if disruptions occur. This emphasises the need for continuous stakeholder assessment and adaptive management strategies.</w:t>
      </w:r>
    </w:p>
    <w:p w14:paraId="05423518" w14:textId="77777777" w:rsidR="00944B05" w:rsidRPr="00202F2C" w:rsidRDefault="00944B05" w:rsidP="00944B05">
      <w:pPr>
        <w:rPr>
          <w:rFonts w:ascii="Times New Roman" w:hAnsi="Times New Roman" w:cs="Times New Roman"/>
          <w:b/>
          <w:bCs/>
        </w:rPr>
      </w:pPr>
    </w:p>
    <w:p w14:paraId="57FB8421" w14:textId="77777777" w:rsidR="00944B05" w:rsidRPr="00202F2C" w:rsidRDefault="00944B05" w:rsidP="00944B05">
      <w:pPr>
        <w:rPr>
          <w:rFonts w:ascii="Times New Roman" w:hAnsi="Times New Roman" w:cs="Times New Roman"/>
          <w:b/>
          <w:bCs/>
        </w:rPr>
      </w:pPr>
      <w:r w:rsidRPr="00202F2C">
        <w:rPr>
          <w:rFonts w:ascii="Times New Roman" w:hAnsi="Times New Roman" w:cs="Times New Roman"/>
          <w:b/>
          <w:bCs/>
        </w:rPr>
        <w:t>Allocation of Resources</w:t>
      </w:r>
    </w:p>
    <w:p w14:paraId="6708CF7A"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Human Resources  </w:t>
      </w:r>
    </w:p>
    <w:p w14:paraId="580C62A5"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Project Manager </w:t>
      </w:r>
    </w:p>
    <w:p w14:paraId="6E314049"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Engineering Personnel </w:t>
      </w:r>
    </w:p>
    <w:p w14:paraId="727C2362"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Construction Teams </w:t>
      </w:r>
    </w:p>
    <w:p w14:paraId="1F6651FA"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Specialised Experts </w:t>
      </w:r>
    </w:p>
    <w:p w14:paraId="3363A289"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Financial Resources </w:t>
      </w:r>
    </w:p>
    <w:p w14:paraId="105F3CE3"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Estimated Budget: £5 MILLION</w:t>
      </w:r>
    </w:p>
    <w:p w14:paraId="30AF7F25"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Contingency Reserve: 10–15% - £0.7 MILLION</w:t>
      </w:r>
    </w:p>
    <w:p w14:paraId="57AD8E80"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Physical Resources: £1.8 MILLION</w:t>
      </w:r>
    </w:p>
    <w:p w14:paraId="38409918"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Construction equipment: £1 MILLION</w:t>
      </w:r>
    </w:p>
    <w:p w14:paraId="213E0A55"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Materials: £1.5 MILLION </w:t>
      </w:r>
    </w:p>
    <w:p w14:paraId="641F25D6"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Traffic management systems</w:t>
      </w:r>
    </w:p>
    <w:p w14:paraId="19FB5D1C" w14:textId="12DCBD21" w:rsidR="00944B05" w:rsidRDefault="00944B05" w:rsidP="00944B05">
      <w:pPr>
        <w:rPr>
          <w:rFonts w:ascii="Times New Roman" w:hAnsi="Times New Roman" w:cs="Times New Roman"/>
        </w:rPr>
      </w:pPr>
      <w:r w:rsidRPr="00202F2C">
        <w:rPr>
          <w:rFonts w:ascii="Times New Roman" w:hAnsi="Times New Roman" w:cs="Times New Roman"/>
        </w:rPr>
        <w:t>Accelerated project timelines require a larger workforce and longer hours, which can lead to employee fatigue and reduced productivity Kerzner</w:t>
      </w:r>
      <w:r w:rsidR="00820757">
        <w:rPr>
          <w:rFonts w:ascii="Times New Roman" w:hAnsi="Times New Roman" w:cs="Times New Roman"/>
        </w:rPr>
        <w:t xml:space="preserve"> (</w:t>
      </w:r>
      <w:r w:rsidRPr="00202F2C">
        <w:rPr>
          <w:rFonts w:ascii="Times New Roman" w:hAnsi="Times New Roman" w:cs="Times New Roman"/>
        </w:rPr>
        <w:t xml:space="preserve"> 2022). While this strategy enables swift project completion, it also poses risks to employee well-being and output quality. Therefore, effective management is essential to balance operational efficiency with long-term sustainability.</w:t>
      </w:r>
    </w:p>
    <w:p w14:paraId="13F41FA6" w14:textId="77777777" w:rsidR="00F1128E" w:rsidRPr="00202F2C" w:rsidRDefault="00F1128E" w:rsidP="00944B05">
      <w:pPr>
        <w:rPr>
          <w:rFonts w:ascii="Times New Roman" w:hAnsi="Times New Roman" w:cs="Times New Roman"/>
        </w:rPr>
      </w:pPr>
    </w:p>
    <w:p w14:paraId="5B2FB0E5" w14:textId="77777777" w:rsidR="00944B05" w:rsidRPr="00202F2C" w:rsidRDefault="00944B05" w:rsidP="00944B05">
      <w:pPr>
        <w:rPr>
          <w:rFonts w:ascii="Times New Roman" w:hAnsi="Times New Roman" w:cs="Times New Roman"/>
          <w:b/>
          <w:bCs/>
        </w:rPr>
      </w:pPr>
      <w:r w:rsidRPr="00202F2C">
        <w:rPr>
          <w:rFonts w:ascii="Times New Roman" w:hAnsi="Times New Roman" w:cs="Times New Roman"/>
          <w:b/>
          <w:bCs/>
        </w:rPr>
        <w:t>Risk Analysis</w:t>
      </w:r>
    </w:p>
    <w:p w14:paraId="4FA22419" w14:textId="75FD730D"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Risk exposure is significantly higher in short-duration projects due to limited time for recovery. Time constraints increase the likelihood of delays and quality issues, while external risks such as supply chain disruption remain difficult to control Reuters </w:t>
      </w:r>
      <w:r w:rsidR="00820757">
        <w:rPr>
          <w:rFonts w:ascii="Times New Roman" w:hAnsi="Times New Roman" w:cs="Times New Roman"/>
        </w:rPr>
        <w:t>(</w:t>
      </w:r>
      <w:r w:rsidRPr="00202F2C">
        <w:rPr>
          <w:rFonts w:ascii="Times New Roman" w:hAnsi="Times New Roman" w:cs="Times New Roman"/>
        </w:rPr>
        <w:t>2023).</w:t>
      </w:r>
    </w:p>
    <w:p w14:paraId="1A4FA3EF" w14:textId="3ED5AAAD"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Real-world examples demonstrate how delays can impact infrastructure projects, reinforcing the importance of proactive risk management BBC News </w:t>
      </w:r>
      <w:r w:rsidR="004A3BF0">
        <w:rPr>
          <w:rFonts w:ascii="Times New Roman" w:hAnsi="Times New Roman" w:cs="Times New Roman"/>
        </w:rPr>
        <w:t>(</w:t>
      </w:r>
      <w:r w:rsidRPr="00202F2C">
        <w:rPr>
          <w:rFonts w:ascii="Times New Roman" w:hAnsi="Times New Roman" w:cs="Times New Roman"/>
        </w:rPr>
        <w:t xml:space="preserve">2023). Effective mitigation </w:t>
      </w:r>
      <w:r w:rsidRPr="00202F2C">
        <w:rPr>
          <w:rFonts w:ascii="Times New Roman" w:hAnsi="Times New Roman" w:cs="Times New Roman"/>
        </w:rPr>
        <w:lastRenderedPageBreak/>
        <w:t>strategies, including contingency planning and continuous monitoring, are essential to minimise impact.</w:t>
      </w:r>
    </w:p>
    <w:p w14:paraId="3A817F8F" w14:textId="77777777" w:rsidR="00DB6C68" w:rsidRDefault="00DB6C68" w:rsidP="00944B05">
      <w:pPr>
        <w:rPr>
          <w:rFonts w:ascii="Times New Roman" w:hAnsi="Times New Roman" w:cs="Times New Roman"/>
          <w:b/>
          <w:bCs/>
        </w:rPr>
      </w:pPr>
    </w:p>
    <w:p w14:paraId="2CE2CB04" w14:textId="24E9DAF4" w:rsidR="00944B05" w:rsidRPr="00202F2C" w:rsidRDefault="00944B05" w:rsidP="00944B05">
      <w:pPr>
        <w:rPr>
          <w:rFonts w:ascii="Times New Roman" w:hAnsi="Times New Roman" w:cs="Times New Roman"/>
          <w:b/>
          <w:bCs/>
        </w:rPr>
      </w:pPr>
      <w:r w:rsidRPr="00202F2C">
        <w:rPr>
          <w:rFonts w:ascii="Times New Roman" w:hAnsi="Times New Roman" w:cs="Times New Roman"/>
          <w:b/>
          <w:bCs/>
        </w:rPr>
        <w:t>Conclusion</w:t>
      </w:r>
    </w:p>
    <w:p w14:paraId="13932FD3"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This project management plan demonstrates how structured tools can be adapted to deliver an infrastructure project on a tight schedule. By focusing on feasible enhancements and employing a fast-track methodology, the project aims to achieve significant gains in efficiency and safety. </w:t>
      </w:r>
    </w:p>
    <w:p w14:paraId="109E5D30"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Nonetheless, certain limitations persist, particularly regarding the infrastructure's long-term performance and scope. The plan balances theoretical models with practical constraints, demonstrating a comprehensive understanding of project management in real-world scenarios.</w:t>
      </w:r>
    </w:p>
    <w:p w14:paraId="2669C25F"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br w:type="page"/>
      </w:r>
    </w:p>
    <w:p w14:paraId="42527860" w14:textId="77777777" w:rsidR="00944B05" w:rsidRPr="00202F2C" w:rsidRDefault="00944B05" w:rsidP="00944B05">
      <w:pPr>
        <w:jc w:val="center"/>
        <w:rPr>
          <w:rFonts w:ascii="Times New Roman" w:hAnsi="Times New Roman" w:cs="Times New Roman"/>
        </w:rPr>
      </w:pPr>
      <w:r w:rsidRPr="00202F2C">
        <w:rPr>
          <w:rFonts w:ascii="Times New Roman" w:hAnsi="Times New Roman" w:cs="Times New Roman"/>
        </w:rPr>
        <w:lastRenderedPageBreak/>
        <w:t>References</w:t>
      </w:r>
    </w:p>
    <w:p w14:paraId="70E0C7C0" w14:textId="77777777" w:rsidR="00944B05" w:rsidRPr="00202F2C" w:rsidRDefault="00944B05" w:rsidP="00944B05">
      <w:pPr>
        <w:jc w:val="center"/>
        <w:rPr>
          <w:rFonts w:ascii="Times New Roman" w:hAnsi="Times New Roman" w:cs="Times New Roman"/>
        </w:rPr>
      </w:pPr>
    </w:p>
    <w:p w14:paraId="7A5BF886" w14:textId="77777777" w:rsidR="00944B05" w:rsidRPr="00202F2C" w:rsidRDefault="00944B05" w:rsidP="00944B05">
      <w:pPr>
        <w:rPr>
          <w:rFonts w:ascii="Times New Roman" w:hAnsi="Times New Roman" w:cs="Times New Roman"/>
          <w:i/>
          <w:iCs/>
        </w:rPr>
      </w:pPr>
      <w:r w:rsidRPr="00202F2C">
        <w:rPr>
          <w:rFonts w:ascii="Times New Roman" w:hAnsi="Times New Roman" w:cs="Times New Roman"/>
        </w:rPr>
        <w:t xml:space="preserve">Steen, B., Chowdhury, R., Alina Fletcher, A. and Standing-Tattersall, C. (2022) ‘Climate Change Adaptation and Transport Infrastructure’. </w:t>
      </w:r>
      <w:r w:rsidRPr="00202F2C">
        <w:rPr>
          <w:rFonts w:ascii="Times New Roman" w:hAnsi="Times New Roman" w:cs="Times New Roman"/>
          <w:i/>
          <w:iCs/>
        </w:rPr>
        <w:t>A Rapid Evidence Assessment. Available at: https://assets.publishing.service.gov.uk/media/6569b274cd4dda000d082fa3/climate-change-and-transport-infrastructure-rapid-evidence-assessment.pdf</w:t>
      </w:r>
    </w:p>
    <w:p w14:paraId="355A1C8C"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Kerzner, H. (2022</w:t>
      </w:r>
      <w:r w:rsidRPr="00202F2C">
        <w:rPr>
          <w:rFonts w:ascii="Times New Roman" w:hAnsi="Times New Roman" w:cs="Times New Roman"/>
          <w:i/>
          <w:iCs/>
        </w:rPr>
        <w:t>) Project Managements: A Systems Approach to Planning, Scheduling, and Controlling.</w:t>
      </w:r>
      <w:r w:rsidRPr="00202F2C">
        <w:rPr>
          <w:rFonts w:ascii="Times New Roman" w:hAnsi="Times New Roman" w:cs="Times New Roman"/>
        </w:rPr>
        <w:t> 13th ed. John Wiley &amp; Sons Publication.</w:t>
      </w:r>
    </w:p>
    <w:p w14:paraId="5D06080A"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Meredith, J, R., Shafer, M,S. and Mantel Jr, S J. (2021) </w:t>
      </w:r>
      <w:r w:rsidRPr="00202F2C">
        <w:rPr>
          <w:rFonts w:ascii="Times New Roman" w:hAnsi="Times New Roman" w:cs="Times New Roman"/>
          <w:i/>
          <w:iCs/>
        </w:rPr>
        <w:t xml:space="preserve">Project </w:t>
      </w:r>
      <w:proofErr w:type="spellStart"/>
      <w:r w:rsidRPr="00202F2C">
        <w:rPr>
          <w:rFonts w:ascii="Times New Roman" w:hAnsi="Times New Roman" w:cs="Times New Roman"/>
          <w:i/>
          <w:iCs/>
        </w:rPr>
        <w:t>Managment</w:t>
      </w:r>
      <w:proofErr w:type="spellEnd"/>
      <w:r w:rsidRPr="00202F2C">
        <w:rPr>
          <w:rFonts w:ascii="Times New Roman" w:hAnsi="Times New Roman" w:cs="Times New Roman"/>
          <w:i/>
          <w:iCs/>
        </w:rPr>
        <w:t>: A Managerial Approach.</w:t>
      </w:r>
      <w:r w:rsidRPr="00202F2C">
        <w:rPr>
          <w:rFonts w:ascii="Times New Roman" w:hAnsi="Times New Roman" w:cs="Times New Roman"/>
        </w:rPr>
        <w:t xml:space="preserve"> 11</w:t>
      </w:r>
      <w:r w:rsidRPr="00202F2C">
        <w:rPr>
          <w:rFonts w:ascii="Times New Roman" w:hAnsi="Times New Roman" w:cs="Times New Roman"/>
          <w:vertAlign w:val="superscript"/>
        </w:rPr>
        <w:t>th</w:t>
      </w:r>
      <w:r w:rsidRPr="00202F2C">
        <w:rPr>
          <w:rFonts w:ascii="Times New Roman" w:hAnsi="Times New Roman" w:cs="Times New Roman"/>
        </w:rPr>
        <w:t xml:space="preserve"> ed. Wiley.</w:t>
      </w:r>
    </w:p>
    <w:p w14:paraId="4B6F5806"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Flyvbjerg, B. (2017) </w:t>
      </w:r>
      <w:r w:rsidRPr="00202F2C">
        <w:rPr>
          <w:rFonts w:ascii="Times New Roman" w:hAnsi="Times New Roman" w:cs="Times New Roman"/>
          <w:i/>
          <w:iCs/>
        </w:rPr>
        <w:t>The Oxford Handbook of Megaproject Management</w:t>
      </w:r>
      <w:r w:rsidRPr="00202F2C">
        <w:rPr>
          <w:rFonts w:ascii="Times New Roman" w:hAnsi="Times New Roman" w:cs="Times New Roman"/>
        </w:rPr>
        <w:t xml:space="preserve">. </w:t>
      </w:r>
      <w:r w:rsidRPr="00202F2C">
        <w:rPr>
          <w:rFonts w:ascii="Times New Roman" w:hAnsi="Times New Roman" w:cs="Times New Roman"/>
          <w:b/>
          <w:bCs/>
        </w:rPr>
        <w:t>‎ </w:t>
      </w:r>
      <w:r w:rsidRPr="00202F2C">
        <w:rPr>
          <w:rFonts w:ascii="Times New Roman" w:hAnsi="Times New Roman" w:cs="Times New Roman"/>
        </w:rPr>
        <w:t>OUP Oxford.</w:t>
      </w:r>
    </w:p>
    <w:p w14:paraId="0990C9B5" w14:textId="77777777" w:rsidR="00944B05" w:rsidRPr="00202F2C" w:rsidRDefault="00944B05" w:rsidP="00944B05">
      <w:pPr>
        <w:rPr>
          <w:rFonts w:ascii="Times New Roman" w:hAnsi="Times New Roman" w:cs="Times New Roman"/>
          <w:i/>
          <w:iCs/>
        </w:rPr>
      </w:pPr>
      <w:r w:rsidRPr="00202F2C">
        <w:rPr>
          <w:rFonts w:ascii="Times New Roman" w:hAnsi="Times New Roman" w:cs="Times New Roman"/>
        </w:rPr>
        <w:t xml:space="preserve">Marrs, C. (2026) </w:t>
      </w:r>
      <w:r w:rsidRPr="00202F2C">
        <w:rPr>
          <w:rFonts w:ascii="Times New Roman" w:hAnsi="Times New Roman" w:cs="Times New Roman"/>
          <w:i/>
          <w:iCs/>
        </w:rPr>
        <w:t xml:space="preserve">Road’s funding plan prioritises maintenance above new capacity. Available at: </w:t>
      </w:r>
      <w:hyperlink r:id="rId11" w:history="1">
        <w:r w:rsidRPr="00202F2C">
          <w:rPr>
            <w:rStyle w:val="Hyperlink"/>
            <w:rFonts w:ascii="Times New Roman" w:hAnsi="Times New Roman" w:cs="Times New Roman"/>
            <w:i/>
            <w:iCs/>
          </w:rPr>
          <w:t>https://www.constructionnews.co.uk/civils/roads-funding-plan-prioritises-maintenance-above-new-capacity-26-03-2026/</w:t>
        </w:r>
      </w:hyperlink>
    </w:p>
    <w:p w14:paraId="1296CAF8" w14:textId="77777777" w:rsidR="00944B05" w:rsidRPr="00202F2C" w:rsidRDefault="00944B05" w:rsidP="00944B05">
      <w:pPr>
        <w:rPr>
          <w:rFonts w:ascii="Times New Roman" w:hAnsi="Times New Roman" w:cs="Times New Roman"/>
        </w:rPr>
      </w:pPr>
      <w:r w:rsidRPr="00202F2C">
        <w:rPr>
          <w:rFonts w:ascii="Times New Roman" w:hAnsi="Times New Roman" w:cs="Times New Roman"/>
        </w:rPr>
        <w:t xml:space="preserve">PMI. (2021) </w:t>
      </w:r>
      <w:r w:rsidRPr="00202F2C">
        <w:rPr>
          <w:rFonts w:ascii="Times New Roman" w:hAnsi="Times New Roman" w:cs="Times New Roman"/>
          <w:i/>
          <w:iCs/>
        </w:rPr>
        <w:t>The Standard for Project Management and a Guide to the Project Management Body of Knowledge.</w:t>
      </w:r>
      <w:r w:rsidRPr="00202F2C">
        <w:rPr>
          <w:rFonts w:ascii="Times New Roman" w:hAnsi="Times New Roman" w:cs="Times New Roman"/>
        </w:rPr>
        <w:t xml:space="preserve"> 7th ed. Project Management Institute.</w:t>
      </w:r>
    </w:p>
    <w:p w14:paraId="3DF557FF" w14:textId="77777777" w:rsidR="00944B05" w:rsidRPr="00202F2C" w:rsidRDefault="00944B05" w:rsidP="00944B05">
      <w:pPr>
        <w:rPr>
          <w:rFonts w:ascii="Times New Roman" w:hAnsi="Times New Roman" w:cs="Times New Roman"/>
          <w:i/>
          <w:iCs/>
        </w:rPr>
      </w:pPr>
      <w:r w:rsidRPr="00202F2C">
        <w:rPr>
          <w:rFonts w:ascii="Times New Roman" w:hAnsi="Times New Roman" w:cs="Times New Roman"/>
          <w:i/>
          <w:iCs/>
        </w:rPr>
        <w:t>PMI. (2026) A Guide to the Project Management Body of Knowledge (PMBOK® Guide). 8</w:t>
      </w:r>
      <w:r w:rsidRPr="00202F2C">
        <w:rPr>
          <w:rFonts w:ascii="Times New Roman" w:hAnsi="Times New Roman" w:cs="Times New Roman"/>
          <w:i/>
          <w:iCs/>
          <w:vertAlign w:val="superscript"/>
        </w:rPr>
        <w:t>th</w:t>
      </w:r>
      <w:r w:rsidRPr="00202F2C">
        <w:rPr>
          <w:rFonts w:ascii="Times New Roman" w:hAnsi="Times New Roman" w:cs="Times New Roman"/>
          <w:i/>
          <w:iCs/>
        </w:rPr>
        <w:t xml:space="preserve"> ed. </w:t>
      </w:r>
      <w:r w:rsidRPr="00202F2C">
        <w:rPr>
          <w:rFonts w:ascii="Times New Roman" w:hAnsi="Times New Roman" w:cs="Times New Roman"/>
        </w:rPr>
        <w:t>Project Management Institute</w:t>
      </w:r>
      <w:r w:rsidRPr="00202F2C">
        <w:rPr>
          <w:rFonts w:ascii="Times New Roman" w:hAnsi="Times New Roman" w:cs="Times New Roman"/>
          <w:i/>
          <w:iCs/>
        </w:rPr>
        <w:t>.</w:t>
      </w:r>
    </w:p>
    <w:p w14:paraId="083DAB8E" w14:textId="77777777" w:rsidR="00944B05" w:rsidRPr="00202F2C" w:rsidRDefault="00944B05" w:rsidP="00944B05">
      <w:pPr>
        <w:rPr>
          <w:rFonts w:ascii="Times New Roman" w:hAnsi="Times New Roman" w:cs="Times New Roman"/>
          <w:i/>
          <w:iCs/>
        </w:rPr>
      </w:pPr>
      <w:r w:rsidRPr="00202F2C">
        <w:rPr>
          <w:rFonts w:ascii="Times New Roman" w:hAnsi="Times New Roman" w:cs="Times New Roman"/>
        </w:rPr>
        <w:t xml:space="preserve">Schomberg, W. ((2023) </w:t>
      </w:r>
      <w:r w:rsidRPr="00202F2C">
        <w:rPr>
          <w:rFonts w:ascii="Times New Roman" w:hAnsi="Times New Roman" w:cs="Times New Roman"/>
          <w:i/>
          <w:iCs/>
        </w:rPr>
        <w:t xml:space="preserve">UK construction sector shrinks again as house-building slumps – PMI. Available at: </w:t>
      </w:r>
      <w:hyperlink r:id="rId12" w:history="1">
        <w:r w:rsidRPr="00202F2C">
          <w:rPr>
            <w:rStyle w:val="Hyperlink"/>
            <w:rFonts w:ascii="Times New Roman" w:hAnsi="Times New Roman" w:cs="Times New Roman"/>
            <w:i/>
            <w:iCs/>
          </w:rPr>
          <w:t>https://www.reuters.com/world/uk/uk-construction-sector-shrinks-again-house-building-slumps-pmi-2023-11-06/</w:t>
        </w:r>
      </w:hyperlink>
    </w:p>
    <w:p w14:paraId="40EB18DD" w14:textId="77777777" w:rsidR="00944B05" w:rsidRPr="00202F2C" w:rsidRDefault="00944B05" w:rsidP="00944B05">
      <w:pPr>
        <w:rPr>
          <w:rFonts w:ascii="Times New Roman" w:hAnsi="Times New Roman" w:cs="Times New Roman"/>
          <w:i/>
          <w:iCs/>
        </w:rPr>
      </w:pPr>
      <w:r w:rsidRPr="00202F2C">
        <w:rPr>
          <w:rFonts w:ascii="Times New Roman" w:hAnsi="Times New Roman" w:cs="Times New Roman"/>
        </w:rPr>
        <w:t>GOV.UK.</w:t>
      </w:r>
      <w:r w:rsidRPr="00202F2C">
        <w:rPr>
          <w:rFonts w:ascii="Times New Roman" w:hAnsi="Times New Roman" w:cs="Times New Roman"/>
          <w:i/>
          <w:iCs/>
        </w:rPr>
        <w:t xml:space="preserve"> (2026) Major renewal of ageing English roads delivered with £27 billion investment. Available at: </w:t>
      </w:r>
      <w:hyperlink r:id="rId13" w:history="1">
        <w:r w:rsidRPr="00202F2C">
          <w:rPr>
            <w:rStyle w:val="Hyperlink"/>
            <w:rFonts w:ascii="Times New Roman" w:hAnsi="Times New Roman" w:cs="Times New Roman"/>
            <w:i/>
            <w:iCs/>
          </w:rPr>
          <w:t>https://www.gov.uk/government/news/major-renewal-of-ageing-english-roads-delivered-with-27-billion-investment</w:t>
        </w:r>
      </w:hyperlink>
    </w:p>
    <w:p w14:paraId="1625AB8E" w14:textId="77777777" w:rsidR="00944B05" w:rsidRPr="00202F2C" w:rsidRDefault="00944B05" w:rsidP="00944B05">
      <w:pPr>
        <w:rPr>
          <w:rFonts w:ascii="Times New Roman" w:hAnsi="Times New Roman" w:cs="Times New Roman"/>
          <w:i/>
          <w:iCs/>
        </w:rPr>
      </w:pPr>
      <w:r w:rsidRPr="00202F2C">
        <w:rPr>
          <w:rFonts w:ascii="Times New Roman" w:hAnsi="Times New Roman" w:cs="Times New Roman"/>
        </w:rPr>
        <w:t xml:space="preserve">Dempsey, J. (2023) </w:t>
      </w:r>
      <w:r w:rsidRPr="00202F2C">
        <w:rPr>
          <w:rFonts w:ascii="Times New Roman" w:hAnsi="Times New Roman" w:cs="Times New Roman"/>
          <w:i/>
          <w:iCs/>
        </w:rPr>
        <w:t xml:space="preserve">Warning Big Infrastructure Projects Moving Too Slowly. Available at: </w:t>
      </w:r>
      <w:hyperlink r:id="rId14" w:history="1">
        <w:r w:rsidRPr="00202F2C">
          <w:rPr>
            <w:rStyle w:val="Hyperlink"/>
            <w:rFonts w:ascii="Times New Roman" w:hAnsi="Times New Roman" w:cs="Times New Roman"/>
            <w:i/>
            <w:iCs/>
          </w:rPr>
          <w:t>https://www.bbc.co.uk/news/business-65081390</w:t>
        </w:r>
      </w:hyperlink>
    </w:p>
    <w:p w14:paraId="3E333530" w14:textId="77777777" w:rsidR="00944B05" w:rsidRPr="00202F2C" w:rsidRDefault="00944B05" w:rsidP="00944B05">
      <w:pPr>
        <w:rPr>
          <w:rFonts w:ascii="Times New Roman" w:hAnsi="Times New Roman" w:cs="Times New Roman"/>
          <w:i/>
          <w:iCs/>
        </w:rPr>
      </w:pPr>
      <w:proofErr w:type="spellStart"/>
      <w:r w:rsidRPr="00202F2C">
        <w:rPr>
          <w:rFonts w:ascii="Times New Roman" w:hAnsi="Times New Roman" w:cs="Times New Roman"/>
        </w:rPr>
        <w:t>Bedendo</w:t>
      </w:r>
      <w:proofErr w:type="spellEnd"/>
      <w:r w:rsidRPr="00202F2C">
        <w:rPr>
          <w:rFonts w:ascii="Times New Roman" w:hAnsi="Times New Roman" w:cs="Times New Roman"/>
        </w:rPr>
        <w:t xml:space="preserve">, F. (2024) </w:t>
      </w:r>
      <w:r w:rsidRPr="00202F2C">
        <w:rPr>
          <w:rFonts w:ascii="Times New Roman" w:hAnsi="Times New Roman" w:cs="Times New Roman"/>
          <w:i/>
          <w:iCs/>
        </w:rPr>
        <w:t xml:space="preserve">A690 in Durham to get £2.9m to reduce fatal crashes. Available at: </w:t>
      </w:r>
      <w:hyperlink r:id="rId15" w:history="1">
        <w:r w:rsidRPr="00202F2C">
          <w:rPr>
            <w:rStyle w:val="Hyperlink"/>
            <w:rFonts w:ascii="Times New Roman" w:hAnsi="Times New Roman" w:cs="Times New Roman"/>
            <w:i/>
            <w:iCs/>
          </w:rPr>
          <w:t>https://www.bbc.co.uk/news/uk-england-wear-68599467</w:t>
        </w:r>
      </w:hyperlink>
    </w:p>
    <w:p w14:paraId="4D8C3AAB" w14:textId="77777777" w:rsidR="00944B05" w:rsidRPr="00202F2C" w:rsidRDefault="00944B05" w:rsidP="00944B05">
      <w:pPr>
        <w:rPr>
          <w:rFonts w:ascii="Times New Roman" w:hAnsi="Times New Roman" w:cs="Times New Roman"/>
          <w:i/>
          <w:iCs/>
        </w:rPr>
      </w:pPr>
      <w:r w:rsidRPr="00202F2C">
        <w:rPr>
          <w:rFonts w:ascii="Times New Roman" w:hAnsi="Times New Roman" w:cs="Times New Roman"/>
          <w:i/>
          <w:iCs/>
        </w:rPr>
        <w:t xml:space="preserve">BBC News. (2024) Repair work begins on three A180 bridges in Grimsby and Cleethorpes. Available at: </w:t>
      </w:r>
      <w:hyperlink r:id="rId16" w:history="1">
        <w:r w:rsidRPr="00202F2C">
          <w:rPr>
            <w:rStyle w:val="Hyperlink"/>
            <w:rFonts w:ascii="Times New Roman" w:hAnsi="Times New Roman" w:cs="Times New Roman"/>
            <w:i/>
            <w:iCs/>
          </w:rPr>
          <w:t>https://www.bbc.co.uk/news/uk-england-humber-68400742</w:t>
        </w:r>
      </w:hyperlink>
    </w:p>
    <w:p w14:paraId="0B80481D" w14:textId="30AEAC1C" w:rsidR="008C193F" w:rsidRPr="00202F2C" w:rsidRDefault="00944B05">
      <w:pPr>
        <w:rPr>
          <w:rFonts w:ascii="Times New Roman" w:hAnsi="Times New Roman" w:cs="Times New Roman"/>
          <w:i/>
          <w:iCs/>
        </w:rPr>
      </w:pPr>
      <w:r w:rsidRPr="00202F2C">
        <w:rPr>
          <w:rFonts w:ascii="Times New Roman" w:hAnsi="Times New Roman" w:cs="Times New Roman"/>
        </w:rPr>
        <w:t xml:space="preserve">Topham, G. (2023) </w:t>
      </w:r>
      <w:r w:rsidRPr="00202F2C">
        <w:rPr>
          <w:rFonts w:ascii="Times New Roman" w:hAnsi="Times New Roman" w:cs="Times New Roman"/>
          <w:i/>
          <w:iCs/>
        </w:rPr>
        <w:t xml:space="preserve">‘We are a political project’: how HS2’s costs have spiralled out of control. Available at: </w:t>
      </w:r>
      <w:hyperlink r:id="rId17" w:history="1">
        <w:r w:rsidRPr="00202F2C">
          <w:rPr>
            <w:rStyle w:val="Hyperlink"/>
            <w:rFonts w:ascii="Times New Roman" w:hAnsi="Times New Roman" w:cs="Times New Roman"/>
            <w:i/>
            <w:iCs/>
          </w:rPr>
          <w:t>https://www.theguardian.com/uk-news/2023/sep/29/we-are-a-political-project-how-hs2s-costs-have-spiralled-out-of-control</w:t>
        </w:r>
      </w:hyperlink>
      <w:r w:rsidRPr="00202F2C">
        <w:rPr>
          <w:rFonts w:ascii="Times New Roman" w:hAnsi="Times New Roman" w:cs="Times New Roman"/>
          <w:i/>
          <w:iCs/>
        </w:rPr>
        <w:t xml:space="preserve"> </w:t>
      </w:r>
    </w:p>
    <w:p w14:paraId="7B773F8B" w14:textId="1C814879" w:rsidR="008C193F" w:rsidRDefault="008C193F">
      <w:pPr>
        <w:rPr>
          <w:rFonts w:ascii="Arial" w:hAnsi="Arial" w:cs="Arial"/>
        </w:rPr>
      </w:pPr>
    </w:p>
    <w:p w14:paraId="76130AF3" w14:textId="77777777" w:rsidR="008C193F" w:rsidRDefault="008C193F">
      <w:pPr>
        <w:rPr>
          <w:rFonts w:ascii="Arial" w:hAnsi="Arial" w:cs="Arial"/>
        </w:rPr>
      </w:pPr>
    </w:p>
    <w:p w14:paraId="074F689C" w14:textId="77777777" w:rsidR="008C193F" w:rsidRDefault="008C193F">
      <w:pPr>
        <w:rPr>
          <w:rFonts w:ascii="Arial" w:hAnsi="Arial" w:cs="Arial"/>
        </w:rPr>
      </w:pPr>
    </w:p>
    <w:p w14:paraId="472C90A4" w14:textId="77777777" w:rsidR="008C193F" w:rsidRDefault="008C193F">
      <w:pPr>
        <w:rPr>
          <w:rFonts w:ascii="Arial" w:hAnsi="Arial" w:cs="Arial"/>
        </w:rPr>
      </w:pPr>
    </w:p>
    <w:p w14:paraId="3DEE6685" w14:textId="77777777" w:rsidR="008C193F" w:rsidRDefault="008C193F">
      <w:pPr>
        <w:rPr>
          <w:rFonts w:ascii="Arial" w:hAnsi="Arial" w:cs="Arial"/>
        </w:rPr>
      </w:pPr>
    </w:p>
    <w:p w14:paraId="0C0B5208" w14:textId="77777777" w:rsidR="008C193F" w:rsidRDefault="008C193F">
      <w:pPr>
        <w:rPr>
          <w:rFonts w:ascii="Arial" w:hAnsi="Arial" w:cs="Arial"/>
        </w:rPr>
      </w:pPr>
    </w:p>
    <w:p w14:paraId="7C43C215" w14:textId="77777777" w:rsidR="008C193F" w:rsidRDefault="008C193F">
      <w:pPr>
        <w:rPr>
          <w:rFonts w:ascii="Arial" w:hAnsi="Arial" w:cs="Arial"/>
        </w:rPr>
      </w:pPr>
    </w:p>
    <w:p w14:paraId="2AB0833B" w14:textId="77777777" w:rsidR="008C193F" w:rsidRDefault="008C193F">
      <w:pPr>
        <w:rPr>
          <w:rFonts w:ascii="Arial" w:hAnsi="Arial" w:cs="Arial"/>
        </w:rPr>
      </w:pPr>
    </w:p>
    <w:p w14:paraId="3B19A7C9" w14:textId="77777777" w:rsidR="008C193F" w:rsidRDefault="008C193F">
      <w:pPr>
        <w:rPr>
          <w:rFonts w:ascii="Arial" w:hAnsi="Arial" w:cs="Arial"/>
        </w:rPr>
      </w:pPr>
    </w:p>
    <w:p w14:paraId="4A25EACF" w14:textId="77777777" w:rsidR="008C193F" w:rsidRDefault="008C193F">
      <w:pPr>
        <w:rPr>
          <w:rFonts w:ascii="Arial" w:hAnsi="Arial" w:cs="Arial"/>
        </w:rPr>
      </w:pPr>
    </w:p>
    <w:p w14:paraId="4B598EE1" w14:textId="77777777" w:rsidR="008C193F" w:rsidRDefault="008C193F">
      <w:pPr>
        <w:rPr>
          <w:rFonts w:ascii="Arial" w:hAnsi="Arial" w:cs="Arial"/>
        </w:rPr>
      </w:pPr>
    </w:p>
    <w:p w14:paraId="1D109212" w14:textId="77777777" w:rsidR="008C193F" w:rsidRDefault="008C193F">
      <w:pPr>
        <w:rPr>
          <w:rFonts w:ascii="Arial" w:hAnsi="Arial" w:cs="Arial"/>
        </w:rPr>
      </w:pPr>
    </w:p>
    <w:p w14:paraId="36762587" w14:textId="77777777" w:rsidR="008C193F" w:rsidRDefault="008C193F">
      <w:pPr>
        <w:rPr>
          <w:rFonts w:ascii="Arial" w:hAnsi="Arial" w:cs="Arial"/>
        </w:rPr>
      </w:pPr>
    </w:p>
    <w:p w14:paraId="7686DD8A" w14:textId="77777777" w:rsidR="008C193F" w:rsidRDefault="008C193F">
      <w:pPr>
        <w:rPr>
          <w:rFonts w:ascii="Arial" w:hAnsi="Arial" w:cs="Arial"/>
        </w:rPr>
      </w:pPr>
    </w:p>
    <w:p w14:paraId="4EDA8F89" w14:textId="77777777" w:rsidR="00944B05" w:rsidRDefault="00944B05">
      <w:pPr>
        <w:rPr>
          <w:rFonts w:ascii="Arial" w:hAnsi="Arial" w:cs="Arial"/>
        </w:rPr>
      </w:pPr>
    </w:p>
    <w:p w14:paraId="78459DFD" w14:textId="128C1690" w:rsidR="008C193F" w:rsidRPr="00DA195C" w:rsidRDefault="008C193F">
      <w:pPr>
        <w:rPr>
          <w:rFonts w:ascii="Arial" w:hAnsi="Arial" w:cs="Arial"/>
        </w:rPr>
      </w:pPr>
    </w:p>
    <w:sectPr w:rsidR="008C193F" w:rsidRPr="00DA195C" w:rsidSect="00FD0D86">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D4313A" w14:textId="77777777" w:rsidR="00522432" w:rsidRDefault="00522432" w:rsidP="00997AE8">
      <w:pPr>
        <w:spacing w:after="0" w:line="240" w:lineRule="auto"/>
      </w:pPr>
      <w:r>
        <w:separator/>
      </w:r>
    </w:p>
  </w:endnote>
  <w:endnote w:type="continuationSeparator" w:id="0">
    <w:p w14:paraId="0AFDF806" w14:textId="77777777" w:rsidR="00522432" w:rsidRDefault="00522432" w:rsidP="00997A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7680401"/>
      <w:docPartObj>
        <w:docPartGallery w:val="Page Numbers (Bottom of Page)"/>
        <w:docPartUnique/>
      </w:docPartObj>
    </w:sdtPr>
    <w:sdtContent>
      <w:p w14:paraId="6509116D" w14:textId="703D26EE" w:rsidR="00202F2C" w:rsidRDefault="00202F2C">
        <w:pPr>
          <w:pStyle w:val="Footer"/>
          <w:jc w:val="center"/>
        </w:pPr>
        <w:r>
          <w:fldChar w:fldCharType="begin"/>
        </w:r>
        <w:r>
          <w:instrText>PAGE   \* MERGEFORMAT</w:instrText>
        </w:r>
        <w:r>
          <w:fldChar w:fldCharType="separate"/>
        </w:r>
        <w:r>
          <w:t>2</w:t>
        </w:r>
        <w:r>
          <w:fldChar w:fldCharType="end"/>
        </w:r>
      </w:p>
    </w:sdtContent>
  </w:sdt>
  <w:p w14:paraId="1D90059F" w14:textId="77777777" w:rsidR="00202F2C" w:rsidRDefault="00202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D3C20" w14:textId="77777777" w:rsidR="00522432" w:rsidRDefault="00522432" w:rsidP="00997AE8">
      <w:pPr>
        <w:spacing w:after="0" w:line="240" w:lineRule="auto"/>
      </w:pPr>
      <w:r>
        <w:separator/>
      </w:r>
    </w:p>
  </w:footnote>
  <w:footnote w:type="continuationSeparator" w:id="0">
    <w:p w14:paraId="1DDE06E6" w14:textId="77777777" w:rsidR="00522432" w:rsidRDefault="00522432" w:rsidP="00997A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A5085"/>
    <w:multiLevelType w:val="hybridMultilevel"/>
    <w:tmpl w:val="5B6E0E04"/>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496C6B5C"/>
    <w:multiLevelType w:val="hybridMultilevel"/>
    <w:tmpl w:val="F5545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BF432B"/>
    <w:multiLevelType w:val="hybridMultilevel"/>
    <w:tmpl w:val="0074BB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620F29"/>
    <w:multiLevelType w:val="hybridMultilevel"/>
    <w:tmpl w:val="99B8C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8B2FC7"/>
    <w:multiLevelType w:val="hybridMultilevel"/>
    <w:tmpl w:val="49523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A565C4"/>
    <w:multiLevelType w:val="hybridMultilevel"/>
    <w:tmpl w:val="C338D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5129623">
    <w:abstractNumId w:val="3"/>
  </w:num>
  <w:num w:numId="2" w16cid:durableId="706610081">
    <w:abstractNumId w:val="4"/>
  </w:num>
  <w:num w:numId="3" w16cid:durableId="1530218356">
    <w:abstractNumId w:val="5"/>
  </w:num>
  <w:num w:numId="4" w16cid:durableId="1358316449">
    <w:abstractNumId w:val="0"/>
  </w:num>
  <w:num w:numId="5" w16cid:durableId="503519218">
    <w:abstractNumId w:val="2"/>
  </w:num>
  <w:num w:numId="6" w16cid:durableId="793253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24A"/>
    <w:rsid w:val="0003724A"/>
    <w:rsid w:val="000B47D7"/>
    <w:rsid w:val="001E0A5E"/>
    <w:rsid w:val="00202F2C"/>
    <w:rsid w:val="00241626"/>
    <w:rsid w:val="002F642F"/>
    <w:rsid w:val="00351E13"/>
    <w:rsid w:val="003E17CE"/>
    <w:rsid w:val="004A3BF0"/>
    <w:rsid w:val="004F6287"/>
    <w:rsid w:val="00522432"/>
    <w:rsid w:val="00590F2C"/>
    <w:rsid w:val="007E5FC9"/>
    <w:rsid w:val="00820757"/>
    <w:rsid w:val="0088071D"/>
    <w:rsid w:val="008C193F"/>
    <w:rsid w:val="00944B05"/>
    <w:rsid w:val="00950959"/>
    <w:rsid w:val="00997AE8"/>
    <w:rsid w:val="00BF728C"/>
    <w:rsid w:val="00D050A5"/>
    <w:rsid w:val="00DA195C"/>
    <w:rsid w:val="00DA7340"/>
    <w:rsid w:val="00DB6C68"/>
    <w:rsid w:val="00F1128E"/>
    <w:rsid w:val="00F17C00"/>
    <w:rsid w:val="00FA5C6D"/>
    <w:rsid w:val="00FD0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7984E"/>
  <w15:chartTrackingRefBased/>
  <w15:docId w15:val="{040BD07E-656D-4454-949D-5FA51CD68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24A"/>
  </w:style>
  <w:style w:type="paragraph" w:styleId="Heading1">
    <w:name w:val="heading 1"/>
    <w:basedOn w:val="Normal"/>
    <w:next w:val="Normal"/>
    <w:link w:val="Heading1Char"/>
    <w:uiPriority w:val="9"/>
    <w:qFormat/>
    <w:rsid w:val="000372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72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72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72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72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72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72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72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72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2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72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72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72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72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72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72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72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724A"/>
    <w:rPr>
      <w:rFonts w:eastAsiaTheme="majorEastAsia" w:cstheme="majorBidi"/>
      <w:color w:val="272727" w:themeColor="text1" w:themeTint="D8"/>
    </w:rPr>
  </w:style>
  <w:style w:type="paragraph" w:styleId="Title">
    <w:name w:val="Title"/>
    <w:basedOn w:val="Normal"/>
    <w:next w:val="Normal"/>
    <w:link w:val="TitleChar"/>
    <w:uiPriority w:val="10"/>
    <w:qFormat/>
    <w:rsid w:val="000372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72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72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72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724A"/>
    <w:pPr>
      <w:spacing w:before="160"/>
      <w:jc w:val="center"/>
    </w:pPr>
    <w:rPr>
      <w:i/>
      <w:iCs/>
      <w:color w:val="404040" w:themeColor="text1" w:themeTint="BF"/>
    </w:rPr>
  </w:style>
  <w:style w:type="character" w:customStyle="1" w:styleId="QuoteChar">
    <w:name w:val="Quote Char"/>
    <w:basedOn w:val="DefaultParagraphFont"/>
    <w:link w:val="Quote"/>
    <w:uiPriority w:val="29"/>
    <w:rsid w:val="0003724A"/>
    <w:rPr>
      <w:i/>
      <w:iCs/>
      <w:color w:val="404040" w:themeColor="text1" w:themeTint="BF"/>
    </w:rPr>
  </w:style>
  <w:style w:type="paragraph" w:styleId="ListParagraph">
    <w:name w:val="List Paragraph"/>
    <w:basedOn w:val="Normal"/>
    <w:uiPriority w:val="34"/>
    <w:qFormat/>
    <w:rsid w:val="0003724A"/>
    <w:pPr>
      <w:ind w:left="720"/>
      <w:contextualSpacing/>
    </w:pPr>
  </w:style>
  <w:style w:type="character" w:styleId="IntenseEmphasis">
    <w:name w:val="Intense Emphasis"/>
    <w:basedOn w:val="DefaultParagraphFont"/>
    <w:uiPriority w:val="21"/>
    <w:qFormat/>
    <w:rsid w:val="0003724A"/>
    <w:rPr>
      <w:i/>
      <w:iCs/>
      <w:color w:val="0F4761" w:themeColor="accent1" w:themeShade="BF"/>
    </w:rPr>
  </w:style>
  <w:style w:type="paragraph" w:styleId="IntenseQuote">
    <w:name w:val="Intense Quote"/>
    <w:basedOn w:val="Normal"/>
    <w:next w:val="Normal"/>
    <w:link w:val="IntenseQuoteChar"/>
    <w:uiPriority w:val="30"/>
    <w:qFormat/>
    <w:rsid w:val="000372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724A"/>
    <w:rPr>
      <w:i/>
      <w:iCs/>
      <w:color w:val="0F4761" w:themeColor="accent1" w:themeShade="BF"/>
    </w:rPr>
  </w:style>
  <w:style w:type="character" w:styleId="IntenseReference">
    <w:name w:val="Intense Reference"/>
    <w:basedOn w:val="DefaultParagraphFont"/>
    <w:uiPriority w:val="32"/>
    <w:qFormat/>
    <w:rsid w:val="0003724A"/>
    <w:rPr>
      <w:b/>
      <w:bCs/>
      <w:smallCaps/>
      <w:color w:val="0F4761" w:themeColor="accent1" w:themeShade="BF"/>
      <w:spacing w:val="5"/>
    </w:rPr>
  </w:style>
  <w:style w:type="paragraph" w:styleId="NoSpacing">
    <w:name w:val="No Spacing"/>
    <w:link w:val="NoSpacingChar"/>
    <w:uiPriority w:val="1"/>
    <w:qFormat/>
    <w:rsid w:val="00FD0D8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D0D86"/>
    <w:rPr>
      <w:rFonts w:eastAsiaTheme="minorEastAsia"/>
      <w:kern w:val="0"/>
      <w:sz w:val="22"/>
      <w:szCs w:val="22"/>
      <w:lang w:eastAsia="en-GB"/>
      <w14:ligatures w14:val="none"/>
    </w:rPr>
  </w:style>
  <w:style w:type="character" w:styleId="Hyperlink">
    <w:name w:val="Hyperlink"/>
    <w:basedOn w:val="DefaultParagraphFont"/>
    <w:uiPriority w:val="99"/>
    <w:unhideWhenUsed/>
    <w:rsid w:val="00944B05"/>
    <w:rPr>
      <w:color w:val="467886" w:themeColor="hyperlink"/>
      <w:u w:val="single"/>
    </w:rPr>
  </w:style>
  <w:style w:type="paragraph" w:styleId="Header">
    <w:name w:val="header"/>
    <w:basedOn w:val="Normal"/>
    <w:link w:val="HeaderChar"/>
    <w:uiPriority w:val="99"/>
    <w:unhideWhenUsed/>
    <w:rsid w:val="00997A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AE8"/>
  </w:style>
  <w:style w:type="paragraph" w:styleId="Footer">
    <w:name w:val="footer"/>
    <w:basedOn w:val="Normal"/>
    <w:link w:val="FooterChar"/>
    <w:uiPriority w:val="99"/>
    <w:unhideWhenUsed/>
    <w:rsid w:val="00997A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A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news/major-renewal-of-ageing-english-roads-delivered-with-27-billion-investmen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uters.com/world/uk/uk-construction-sector-shrinks-again-house-building-slumps-pmi-2023-11-06/" TargetMode="External"/><Relationship Id="rId17" Type="http://schemas.openxmlformats.org/officeDocument/2006/relationships/hyperlink" Target="https://www.theguardian.com/uk-news/2023/sep/29/we-are-a-political-project-how-hs2s-costs-have-spiralled-out-of-control" TargetMode="External"/><Relationship Id="rId2" Type="http://schemas.openxmlformats.org/officeDocument/2006/relationships/numbering" Target="numbering.xml"/><Relationship Id="rId16" Type="http://schemas.openxmlformats.org/officeDocument/2006/relationships/hyperlink" Target="https://www.bbc.co.uk/news/uk-england-humber-6840074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nstructionnews.co.uk/civils/roads-funding-plan-prioritises-maintenance-above-new-capacity-26-03-2026/" TargetMode="External"/><Relationship Id="rId5" Type="http://schemas.openxmlformats.org/officeDocument/2006/relationships/webSettings" Target="webSettings.xml"/><Relationship Id="rId15" Type="http://schemas.openxmlformats.org/officeDocument/2006/relationships/hyperlink" Target="https://www.bbc.co.uk/news/uk-england-wear-68599467" TargetMode="External"/><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business-650813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AFF1A5-1AE1-46C4-B51B-62F6241E9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18</Pages>
  <Words>4235</Words>
  <Characters>24145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BA (HONS) LEADERSHIP AND MANAGEMENT SKILLS FOR THE WORKPLACE.</vt:lpstr>
    </vt:vector>
  </TitlesOfParts>
  <Company/>
  <LinksUpToDate>false</LinksUpToDate>
  <CharactersWithSpaces>28324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
  <dc:creator>Sara Watson (2331412)</dc:creator>
  <cp:keywords>2</cp:keywords>
  <dc:description/>
  <cp:lastModifiedBy>Sara Watson (2331412)</cp:lastModifiedBy>
  <cp:revision>8</cp:revision>
  <cp:lastPrinted>2026-05-17T00:03:00Z</cp:lastPrinted>
  <dcterms:created xsi:type="dcterms:W3CDTF">2026-05-17T00:14:00Z</dcterms:created>
  <dcterms:modified xsi:type="dcterms:W3CDTF">2026-05-17T21:25:00Z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42ffe045-6f0f-481b-b682-0f8bfe10e640</vt:lpwstr>
  </property>
</Properties>
</file>