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15840" w:type="dxa"/>
        <w:tblInd w:w="-5" w:type="dxa"/>
        <w:tblLayout w:type="fixed"/>
        <w:tblLook w:val="0000" w:firstRow="0" w:lastRow="0" w:firstColumn="0" w:lastColumn="0" w:noHBand="0" w:noVBand="0"/>
      </w:tblPr>
      <w:tblGrid>
        <w:gridCol w:w="5280"/>
        <w:gridCol w:w="5280"/>
        <w:gridCol w:w="5280"/>
      </w:tblGrid>
      <w:tr w:rsidR="00FB3767" w14:paraId="36658EEE" w14:textId="77777777" w:rsidTr="0092124E">
        <w:trPr>
          <w:trHeight w:val="2151"/>
        </w:trPr>
        <w:tc>
          <w:tcPr>
            <w:tcW w:w="5280" w:type="dxa"/>
          </w:tcPr>
          <w:p w14:paraId="239F0AAA" w14:textId="295AAEAB" w:rsidR="00FB3767" w:rsidRDefault="00AA3060" w:rsidP="00997614">
            <w:pPr>
              <w:ind w:left="144" w:right="144"/>
            </w:pPr>
            <w:bookmarkStart w:id="0" w:name="_GoBack"/>
            <w:bookmarkEnd w:id="0"/>
            <w:r>
              <w:rPr>
                <w:noProof/>
              </w:rPr>
              <mc:AlternateContent>
                <mc:Choice Requires="wps">
                  <w:drawing>
                    <wp:anchor distT="0" distB="0" distL="114300" distR="114300" simplePos="0" relativeHeight="251720704" behindDoc="0" locked="0" layoutInCell="1" allowOverlap="1" wp14:anchorId="336AA26E" wp14:editId="20E2EF9E">
                      <wp:simplePos x="0" y="0"/>
                      <wp:positionH relativeFrom="column">
                        <wp:posOffset>983863</wp:posOffset>
                      </wp:positionH>
                      <wp:positionV relativeFrom="paragraph">
                        <wp:posOffset>5058824</wp:posOffset>
                      </wp:positionV>
                      <wp:extent cx="1402715" cy="405433"/>
                      <wp:effectExtent l="0" t="0" r="26035" b="13970"/>
                      <wp:wrapNone/>
                      <wp:docPr id="235" name="Text Box 235"/>
                      <wp:cNvGraphicFramePr/>
                      <a:graphic xmlns:a="http://schemas.openxmlformats.org/drawingml/2006/main">
                        <a:graphicData uri="http://schemas.microsoft.com/office/word/2010/wordprocessingShape">
                          <wps:wsp>
                            <wps:cNvSpPr txBox="1"/>
                            <wps:spPr>
                              <a:xfrm>
                                <a:off x="0" y="0"/>
                                <a:ext cx="1402715" cy="405433"/>
                              </a:xfrm>
                              <a:prstGeom prst="rect">
                                <a:avLst/>
                              </a:prstGeom>
                              <a:solidFill>
                                <a:schemeClr val="lt1"/>
                              </a:solidFill>
                              <a:ln w="6350">
                                <a:solidFill>
                                  <a:prstClr val="black"/>
                                </a:solidFill>
                              </a:ln>
                            </wps:spPr>
                            <wps:txbx>
                              <w:txbxContent>
                                <w:p w14:paraId="441B7BC6" w14:textId="5D6AFA30" w:rsidR="00017FED" w:rsidRPr="00AA3060" w:rsidRDefault="00017FED">
                                  <w:pPr>
                                    <w:rPr>
                                      <w:lang w:val="en-GB"/>
                                    </w:rPr>
                                  </w:pPr>
                                  <w:r>
                                    <w:rPr>
                                      <w:lang w:val="en-GB"/>
                                    </w:rPr>
                                    <w:t>(Source: Teaching Ideas,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36AA26E" id="_x0000_t202" coordsize="21600,21600" o:spt="202" path="m,l,21600r21600,l21600,xe">
                      <v:stroke joinstyle="miter"/>
                      <v:path gradientshapeok="t" o:connecttype="rect"/>
                    </v:shapetype>
                    <v:shape id="Text Box 235" o:spid="_x0000_s1026" type="#_x0000_t202" style="position:absolute;left:0;text-align:left;margin-left:77.45pt;margin-top:398.35pt;width:110.45pt;height:31.9pt;z-index:2517207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" fillcolor="white [3201]" strokeweight=".5pt">
                      <v:textbox>
                        <w:txbxContent>
                          <w:p w14:paraId="441B7BC6" w14:textId="5D6AFA30" w:rsidR="00017FED" w:rsidRPr="00AA3060" w:rsidRDefault="00017FED">
                            <w:pPr>
                              <w:rPr>
                                <w:lang w:val="en-GB"/>
                              </w:rPr>
                            </w:pPr>
                            <w:r>
                              <w:rPr>
                                <w:lang w:val="en-GB"/>
                              </w:rPr>
                              <w:t>(Source: Teaching Ideas, 2015).</w:t>
                            </w:r>
                          </w:p>
                        </w:txbxContent>
                      </v:textbox>
                    </v:shape>
                  </w:pict>
                </mc:Fallback>
              </mc:AlternateContent>
            </w:r>
            <w:r>
              <w:rPr>
                <w:noProof/>
              </w:rPr>
              <mc:AlternateContent>
                <mc:Choice Requires="wps">
                  <w:drawing>
                    <wp:anchor distT="0" distB="0" distL="114300" distR="114300" simplePos="0" relativeHeight="251672576" behindDoc="0" locked="0" layoutInCell="1" allowOverlap="1" wp14:anchorId="4938AF29" wp14:editId="6D682542">
                      <wp:simplePos x="0" y="0"/>
                      <wp:positionH relativeFrom="column">
                        <wp:posOffset>53865</wp:posOffset>
                      </wp:positionH>
                      <wp:positionV relativeFrom="paragraph">
                        <wp:posOffset>5440680</wp:posOffset>
                      </wp:positionV>
                      <wp:extent cx="3116911" cy="2043485"/>
                      <wp:effectExtent l="0" t="0" r="26670" b="13970"/>
                      <wp:wrapNone/>
                      <wp:docPr id="232" name="Text Box 232"/>
                      <wp:cNvGraphicFramePr/>
                      <a:graphic xmlns:a="http://schemas.openxmlformats.org/drawingml/2006/main">
                        <a:graphicData uri="http://schemas.microsoft.com/office/word/2010/wordprocessingShape">
                          <wps:wsp>
                            <wps:cNvSpPr txBox="1"/>
                            <wps:spPr>
                              <a:xfrm>
                                <a:off x="0" y="0"/>
                                <a:ext cx="3116911" cy="2043485"/>
                              </a:xfrm>
                              <a:prstGeom prst="rect">
                                <a:avLst/>
                              </a:prstGeom>
                              <a:solidFill>
                                <a:schemeClr val="lt1"/>
                              </a:solidFill>
                              <a:ln w="6350">
                                <a:solidFill>
                                  <a:prstClr val="black"/>
                                </a:solidFill>
                              </a:ln>
                            </wps:spPr>
                            <wps:txbx>
                              <w:txbxContent>
                                <w:p w14:paraId="1126659A" w14:textId="0A9989F4" w:rsidR="00017FED" w:rsidRPr="00AA3060" w:rsidRDefault="00017FED">
                                  <w:pPr>
                                    <w:rPr>
                                      <w:color w:val="F46036" w:themeColor="accent3"/>
                                      <w:sz w:val="18"/>
                                      <w:szCs w:val="18"/>
                                      <w:u w:val="single"/>
                                      <w:lang w:val="en-GB"/>
                                    </w:rPr>
                                  </w:pPr>
                                  <w:r>
                                    <w:rPr>
                                      <w:lang w:val="en-GB"/>
                                    </w:rPr>
                                    <w:t xml:space="preserve">        </w:t>
                                  </w:r>
                                  <w:r w:rsidRPr="00AA3060">
                                    <w:rPr>
                                      <w:color w:val="F46036" w:themeColor="accent3"/>
                                      <w:sz w:val="18"/>
                                      <w:szCs w:val="18"/>
                                      <w:u w:val="single"/>
                                      <w:lang w:val="en-GB"/>
                                    </w:rPr>
                                    <w:t>Keeping private information private!</w:t>
                                  </w:r>
                                </w:p>
                                <w:p w14:paraId="3F4E1C39" w14:textId="22ACE985" w:rsidR="00017FED" w:rsidRPr="00AA3060" w:rsidRDefault="00017FED" w:rsidP="00AA3060">
                                  <w:pPr>
                                    <w:pStyle w:val="ListParagraph"/>
                                    <w:numPr>
                                      <w:ilvl w:val="0"/>
                                      <w:numId w:val="20"/>
                                    </w:numPr>
                                    <w:rPr>
                                      <w:color w:val="2F4B83" w:themeColor="accent4"/>
                                      <w:sz w:val="18"/>
                                      <w:szCs w:val="18"/>
                                      <w:lang w:val="en-GB"/>
                                    </w:rPr>
                                  </w:pPr>
                                  <w:r w:rsidRPr="00AA3060">
                                    <w:rPr>
                                      <w:color w:val="2F4B83" w:themeColor="accent4"/>
                                      <w:sz w:val="18"/>
                                      <w:szCs w:val="18"/>
                                      <w:lang w:val="en-GB"/>
                                    </w:rPr>
                                    <w:t>The most important thing you can do is talk to your child and show and interest, explain the dangers and reassure them that they can turn to you if any issues.</w:t>
                                  </w:r>
                                </w:p>
                                <w:p w14:paraId="39B58219" w14:textId="7B87C8D1" w:rsidR="00017FED" w:rsidRPr="00AA3060" w:rsidRDefault="00017FED" w:rsidP="00AA3060">
                                  <w:pPr>
                                    <w:pStyle w:val="ListParagraph"/>
                                    <w:numPr>
                                      <w:ilvl w:val="0"/>
                                      <w:numId w:val="20"/>
                                    </w:numPr>
                                    <w:rPr>
                                      <w:color w:val="F46036" w:themeColor="accent3"/>
                                      <w:sz w:val="18"/>
                                      <w:szCs w:val="18"/>
                                      <w:lang w:val="en-GB"/>
                                    </w:rPr>
                                  </w:pPr>
                                  <w:r w:rsidRPr="00AA3060">
                                    <w:rPr>
                                      <w:color w:val="F46036" w:themeColor="accent3"/>
                                      <w:sz w:val="18"/>
                                      <w:szCs w:val="18"/>
                                      <w:lang w:val="en-GB"/>
                                    </w:rPr>
                                    <w:t>Remind your child not to share any personal details to online friends- personal info, mobile number, messenger ID, email</w:t>
                                  </w:r>
                                  <w:r>
                                    <w:rPr>
                                      <w:color w:val="F46036" w:themeColor="accent3"/>
                                      <w:sz w:val="18"/>
                                      <w:szCs w:val="18"/>
                                      <w:lang w:val="en-GB"/>
                                    </w:rPr>
                                    <w:t>/home address, school</w:t>
                                  </w:r>
                                  <w:r w:rsidRPr="00AA3060">
                                    <w:rPr>
                                      <w:color w:val="F46036" w:themeColor="accent3"/>
                                      <w:sz w:val="18"/>
                                      <w:szCs w:val="18"/>
                                      <w:lang w:val="en-GB"/>
                                    </w:rPr>
                                    <w:t xml:space="preserve"> etc.</w:t>
                                  </w:r>
                                </w:p>
                                <w:p w14:paraId="08D7A44C" w14:textId="21C90A65" w:rsidR="00017FED" w:rsidRPr="00AA3060" w:rsidRDefault="00017FED" w:rsidP="00AA3060">
                                  <w:pPr>
                                    <w:pStyle w:val="ListParagraph"/>
                                    <w:numPr>
                                      <w:ilvl w:val="0"/>
                                      <w:numId w:val="20"/>
                                    </w:numPr>
                                    <w:rPr>
                                      <w:color w:val="55559D" w:themeColor="accent5"/>
                                      <w:sz w:val="18"/>
                                      <w:szCs w:val="18"/>
                                      <w:lang w:val="en-GB"/>
                                    </w:rPr>
                                  </w:pPr>
                                  <w:r w:rsidRPr="00AA3060">
                                    <w:rPr>
                                      <w:color w:val="55559D" w:themeColor="accent5"/>
                                      <w:sz w:val="18"/>
                                      <w:szCs w:val="18"/>
                                      <w:lang w:val="en-GB"/>
                                    </w:rPr>
                                    <w:t>It is vital that a child understands not to post pictures or videos of themselves as anyone could change it or share it. not everyone has an innocent mind like them (Easterside Academy, No Date).</w:t>
                                  </w:r>
                                </w:p>
                                <w:p w14:paraId="5226C6BC" w14:textId="34A2FE41" w:rsidR="00017FED" w:rsidRDefault="00017FED">
                                  <w:pPr>
                                    <w:rPr>
                                      <w:color w:val="F46036" w:themeColor="accent3"/>
                                      <w:lang w:val="en-GB"/>
                                    </w:rPr>
                                  </w:pPr>
                                </w:p>
                                <w:p w14:paraId="6C00C2ED" w14:textId="77777777" w:rsidR="00017FED" w:rsidRPr="001071EF" w:rsidRDefault="00017FED">
                                  <w:pPr>
                                    <w:rPr>
                                      <w:color w:val="F46036" w:themeColor="accent3"/>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38AF29" id="Text Box 232" o:spid="_x0000_s1027" type="#_x0000_t202" style="position:absolute;left:0;text-align:left;margin-left:4.25pt;margin-top:428.4pt;width:245.45pt;height:160.9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" fillcolor="white [3201]" strokeweight=".5pt">
                      <v:textbox>
                        <w:txbxContent>
                          <w:p w14:paraId="1126659A" w14:textId="0A9989F4" w:rsidR="00017FED" w:rsidRPr="00AA3060" w:rsidRDefault="00017FED">
                            <w:pPr>
                              <w:rPr>
                                <w:color w:val="F46036" w:themeColor="accent3"/>
                                <w:sz w:val="18"/>
                                <w:szCs w:val="18"/>
                                <w:u w:val="single"/>
                                <w:lang w:val="en-GB"/>
                              </w:rPr>
                            </w:pPr>
                            <w:r>
                              <w:rPr>
                                <w:lang w:val="en-GB"/>
                              </w:rPr>
                              <w:t xml:space="preserve">        </w:t>
                            </w:r>
                            <w:r w:rsidRPr="00AA3060">
                              <w:rPr>
                                <w:color w:val="F46036" w:themeColor="accent3"/>
                                <w:sz w:val="18"/>
                                <w:szCs w:val="18"/>
                                <w:u w:val="single"/>
                                <w:lang w:val="en-GB"/>
                              </w:rPr>
                              <w:t>Keeping private information private!</w:t>
                            </w:r>
                          </w:p>
                          <w:p w14:paraId="3F4E1C39" w14:textId="22ACE985" w:rsidR="00017FED" w:rsidRPr="00AA3060" w:rsidRDefault="00017FED" w:rsidP="00AA3060">
                            <w:pPr>
                              <w:pStyle w:val="ListParagraph"/>
                              <w:numPr>
                                <w:ilvl w:val="0"/>
                                <w:numId w:val="20"/>
                              </w:numPr>
                              <w:rPr>
                                <w:color w:val="2F4B83" w:themeColor="accent4"/>
                                <w:sz w:val="18"/>
                                <w:szCs w:val="18"/>
                                <w:lang w:val="en-GB"/>
                              </w:rPr>
                            </w:pPr>
                            <w:r w:rsidRPr="00AA3060">
                              <w:rPr>
                                <w:color w:val="2F4B83" w:themeColor="accent4"/>
                                <w:sz w:val="18"/>
                                <w:szCs w:val="18"/>
                                <w:lang w:val="en-GB"/>
                              </w:rPr>
                              <w:t>The most important thing you can do is talk to your child and show and interest, explain the dangers and reassure them that they can turn to you if any issues.</w:t>
                            </w:r>
                          </w:p>
                          <w:p w14:paraId="39B58219" w14:textId="7B87C8D1" w:rsidR="00017FED" w:rsidRPr="00AA3060" w:rsidRDefault="00017FED" w:rsidP="00AA3060">
                            <w:pPr>
                              <w:pStyle w:val="ListParagraph"/>
                              <w:numPr>
                                <w:ilvl w:val="0"/>
                                <w:numId w:val="20"/>
                              </w:numPr>
                              <w:rPr>
                                <w:color w:val="F46036" w:themeColor="accent3"/>
                                <w:sz w:val="18"/>
                                <w:szCs w:val="18"/>
                                <w:lang w:val="en-GB"/>
                              </w:rPr>
                            </w:pPr>
                            <w:r w:rsidRPr="00AA3060">
                              <w:rPr>
                                <w:color w:val="F46036" w:themeColor="accent3"/>
                                <w:sz w:val="18"/>
                                <w:szCs w:val="18"/>
                                <w:lang w:val="en-GB"/>
                              </w:rPr>
                              <w:t>Remind your child not to share any personal details to online friends- personal info, mobile number, messenger ID, email</w:t>
                            </w:r>
                            <w:r>
                              <w:rPr>
                                <w:color w:val="F46036" w:themeColor="accent3"/>
                                <w:sz w:val="18"/>
                                <w:szCs w:val="18"/>
                                <w:lang w:val="en-GB"/>
                              </w:rPr>
                              <w:t>/home address, school</w:t>
                            </w:r>
                            <w:r w:rsidRPr="00AA3060">
                              <w:rPr>
                                <w:color w:val="F46036" w:themeColor="accent3"/>
                                <w:sz w:val="18"/>
                                <w:szCs w:val="18"/>
                                <w:lang w:val="en-GB"/>
                              </w:rPr>
                              <w:t xml:space="preserve"> etc.</w:t>
                            </w:r>
                          </w:p>
                          <w:p w14:paraId="08D7A44C" w14:textId="21C90A65" w:rsidR="00017FED" w:rsidRPr="00AA3060" w:rsidRDefault="00017FED" w:rsidP="00AA3060">
                            <w:pPr>
                              <w:pStyle w:val="ListParagraph"/>
                              <w:numPr>
                                <w:ilvl w:val="0"/>
                                <w:numId w:val="20"/>
                              </w:numPr>
                              <w:rPr>
                                <w:color w:val="55559D" w:themeColor="accent5"/>
                                <w:sz w:val="18"/>
                                <w:szCs w:val="18"/>
                                <w:lang w:val="en-GB"/>
                              </w:rPr>
                            </w:pPr>
                            <w:r w:rsidRPr="00AA3060">
                              <w:rPr>
                                <w:color w:val="55559D" w:themeColor="accent5"/>
                                <w:sz w:val="18"/>
                                <w:szCs w:val="18"/>
                                <w:lang w:val="en-GB"/>
                              </w:rPr>
                              <w:t>It is vital that a child understands not to post pictures or videos of themselves as anyone could change it or share it. not everyone has an innocent mind like them (Easterside Academy, No Date).</w:t>
                            </w:r>
                          </w:p>
                          <w:p w14:paraId="5226C6BC" w14:textId="34A2FE41" w:rsidR="00017FED" w:rsidRDefault="00017FED">
                            <w:pPr>
                              <w:rPr>
                                <w:color w:val="F46036" w:themeColor="accent3"/>
                                <w:lang w:val="en-GB"/>
                              </w:rPr>
                            </w:pPr>
                          </w:p>
                          <w:p w14:paraId="6C00C2ED" w14:textId="77777777" w:rsidR="00017FED" w:rsidRPr="001071EF" w:rsidRDefault="00017FED">
                            <w:pPr>
                              <w:rPr>
                                <w:color w:val="F46036" w:themeColor="accent3"/>
                                <w:lang w:val="en-GB"/>
                              </w:rPr>
                            </w:pPr>
                          </w:p>
                        </w:txbxContent>
                      </v:textbox>
                    </v:shape>
                  </w:pict>
                </mc:Fallback>
              </mc:AlternateContent>
            </w:r>
            <w:r>
              <w:rPr>
                <w:noProof/>
              </w:rPr>
              <w:drawing>
                <wp:anchor distT="0" distB="0" distL="114300" distR="114300" simplePos="0" relativeHeight="251668480" behindDoc="1" locked="0" layoutInCell="1" allowOverlap="1" wp14:anchorId="767CA29B" wp14:editId="16EB94EA">
                  <wp:simplePos x="0" y="0"/>
                  <wp:positionH relativeFrom="column">
                    <wp:posOffset>10354</wp:posOffset>
                  </wp:positionH>
                  <wp:positionV relativeFrom="paragraph">
                    <wp:posOffset>3031297</wp:posOffset>
                  </wp:positionV>
                  <wp:extent cx="3215640" cy="2309495"/>
                  <wp:effectExtent l="0" t="0" r="3810" b="0"/>
                  <wp:wrapTight wrapText="bothSides">
                    <wp:wrapPolygon edited="0">
                      <wp:start x="0" y="0"/>
                      <wp:lineTo x="0" y="21380"/>
                      <wp:lineTo x="21498" y="21380"/>
                      <wp:lineTo x="21498" y="0"/>
                      <wp:lineTo x="0" y="0"/>
                    </wp:wrapPolygon>
                  </wp:wrapTight>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 name="smartposter.jpg"/>
                          <pic:cNvPicPr/>
                        </pic:nvPicPr>
                        <pic:blipFill>
                          <a:blip r:embed="rId7">
                            <a:extLst>
                              <a:ext uri="{28A0092B-C50C-407E-A947-70E740481C1C}">
                                <a14:useLocalDpi xmlns:a14="http://schemas.microsoft.com/office/drawing/2010/main" val="0"/>
                              </a:ext>
                            </a:extLst>
                          </a:blip>
                          <a:stretch>
                            <a:fillRect/>
                          </a:stretch>
                        </pic:blipFill>
                        <pic:spPr>
                          <a:xfrm>
                            <a:off x="0" y="0"/>
                            <a:ext cx="3215640" cy="2309495"/>
                          </a:xfrm>
                          <a:prstGeom prst="rect">
                            <a:avLst/>
                          </a:prstGeom>
                        </pic:spPr>
                      </pic:pic>
                    </a:graphicData>
                  </a:graphic>
                  <wp14:sizeRelV relativeFrom="margin">
                    <wp14:pctHeight>0</wp14:pctHeight>
                  </wp14:sizeRelV>
                </wp:anchor>
              </w:drawing>
            </w:r>
            <w:r w:rsidR="00CE51D6">
              <w:rPr>
                <w:noProof/>
              </w:rPr>
              <mc:AlternateContent>
                <mc:Choice Requires="wps">
                  <w:drawing>
                    <wp:anchor distT="0" distB="0" distL="114300" distR="114300" simplePos="0" relativeHeight="251715584" behindDoc="0" locked="0" layoutInCell="1" allowOverlap="1" wp14:anchorId="0FC017FB" wp14:editId="7E31DC3E">
                      <wp:simplePos x="0" y="0"/>
                      <wp:positionH relativeFrom="column">
                        <wp:posOffset>307975</wp:posOffset>
                      </wp:positionH>
                      <wp:positionV relativeFrom="paragraph">
                        <wp:posOffset>144780</wp:posOffset>
                      </wp:positionV>
                      <wp:extent cx="2671445" cy="2822575"/>
                      <wp:effectExtent l="0" t="0" r="14605" b="15875"/>
                      <wp:wrapSquare wrapText="bothSides"/>
                      <wp:docPr id="228" name="Text Box 228"/>
                      <wp:cNvGraphicFramePr/>
                      <a:graphic xmlns:a="http://schemas.openxmlformats.org/drawingml/2006/main">
                        <a:graphicData uri="http://schemas.microsoft.com/office/word/2010/wordprocessingShape">
                          <wps:wsp>
                            <wps:cNvSpPr txBox="1"/>
                            <wps:spPr>
                              <a:xfrm>
                                <a:off x="0" y="0"/>
                                <a:ext cx="2671445" cy="2822575"/>
                              </a:xfrm>
                              <a:prstGeom prst="rect">
                                <a:avLst/>
                              </a:prstGeom>
                              <a:solidFill>
                                <a:schemeClr val="tx1">
                                  <a:lumMod val="20000"/>
                                  <a:lumOff val="80000"/>
                                </a:schemeClr>
                              </a:solidFill>
                              <a:ln w="6350">
                                <a:solidFill>
                                  <a:prstClr val="black"/>
                                </a:solidFill>
                              </a:ln>
                            </wps:spPr>
                            <wps:txbx>
                              <w:txbxContent>
                                <w:p w14:paraId="7C091981" w14:textId="327BADC3" w:rsidR="00017FED" w:rsidRPr="007C0276" w:rsidRDefault="00017FED">
                                  <w:pPr>
                                    <w:rPr>
                                      <w:sz w:val="20"/>
                                      <w:szCs w:val="20"/>
                                      <w:highlight w:val="magenta"/>
                                      <w:lang w:val="en-GB"/>
                                    </w:rPr>
                                  </w:pPr>
                                  <w:r>
                                    <w:rPr>
                                      <w:lang w:val="en-GB"/>
                                    </w:rPr>
                                    <w:t xml:space="preserve"> </w:t>
                                  </w:r>
                                  <w:r w:rsidRPr="00571156">
                                    <w:rPr>
                                      <w:sz w:val="20"/>
                                      <w:szCs w:val="20"/>
                                      <w:highlight w:val="yellow"/>
                                      <w:lang w:val="en-GB"/>
                                    </w:rPr>
                                    <w:t>DID YOU KNOW???????????????????????????</w:t>
                                  </w:r>
                                </w:p>
                                <w:p w14:paraId="4DC5D593" w14:textId="0D1E9164" w:rsidR="00017FED" w:rsidRPr="00571156" w:rsidRDefault="00017FED" w:rsidP="007C0276">
                                  <w:pPr>
                                    <w:pStyle w:val="ListParagraph"/>
                                    <w:numPr>
                                      <w:ilvl w:val="0"/>
                                      <w:numId w:val="19"/>
                                    </w:numPr>
                                    <w:rPr>
                                      <w:rStyle w:val="large-link-text"/>
                                      <w:rFonts w:ascii="&amp;quot" w:hAnsi="&amp;quot"/>
                                      <w:color w:val="F46036" w:themeColor="accent3"/>
                                      <w:spacing w:val="-5"/>
                                      <w:sz w:val="20"/>
                                      <w:szCs w:val="20"/>
                                      <w:highlight w:val="lightGray"/>
                                    </w:rPr>
                                  </w:pPr>
                                  <w:r w:rsidRPr="00571156">
                                    <w:rPr>
                                      <w:rFonts w:ascii="Arial" w:hAnsi="Arial" w:cs="Arial"/>
                                      <w:color w:val="F46036" w:themeColor="accent3"/>
                                      <w:sz w:val="20"/>
                                      <w:szCs w:val="20"/>
                                      <w:highlight w:val="lightGray"/>
                                      <w:shd w:val="clear" w:color="auto" w:fill="FAFAFA"/>
                                    </w:rPr>
                                    <w:t xml:space="preserve">Virtually </w:t>
                                  </w:r>
                                  <w:r w:rsidRPr="00571156">
                                    <w:rPr>
                                      <w:rStyle w:val="large-link-text"/>
                                      <w:rFonts w:ascii="&amp;quot" w:hAnsi="&amp;quot"/>
                                      <w:color w:val="F46036" w:themeColor="accent3"/>
                                      <w:spacing w:val="-5"/>
                                      <w:sz w:val="20"/>
                                      <w:szCs w:val="20"/>
                                      <w:highlight w:val="lightGray"/>
                                    </w:rPr>
                                    <w:t>1</w:t>
                                  </w:r>
                                  <w:r w:rsidRPr="00571156">
                                    <w:rPr>
                                      <w:rFonts w:ascii="Arial" w:hAnsi="Arial" w:cs="Arial"/>
                                      <w:color w:val="F46036" w:themeColor="accent3"/>
                                      <w:sz w:val="20"/>
                                      <w:szCs w:val="20"/>
                                      <w:highlight w:val="lightGray"/>
                                      <w:shd w:val="clear" w:color="auto" w:fill="FAFAFA"/>
                                    </w:rPr>
                                    <w:t xml:space="preserve"> in </w:t>
                                  </w:r>
                                  <w:r w:rsidRPr="00571156">
                                    <w:rPr>
                                      <w:rStyle w:val="large-link-text"/>
                                      <w:rFonts w:ascii="&amp;quot" w:hAnsi="&amp;quot"/>
                                      <w:color w:val="F46036" w:themeColor="accent3"/>
                                      <w:spacing w:val="-5"/>
                                      <w:sz w:val="20"/>
                                      <w:szCs w:val="20"/>
                                      <w:highlight w:val="lightGray"/>
                                    </w:rPr>
                                    <w:t>4 </w:t>
                                  </w:r>
                                  <w:r w:rsidRPr="00571156">
                                    <w:rPr>
                                      <w:rFonts w:ascii="Arial" w:hAnsi="Arial" w:cs="Arial"/>
                                      <w:color w:val="F46036" w:themeColor="accent3"/>
                                      <w:sz w:val="20"/>
                                      <w:szCs w:val="20"/>
                                      <w:highlight w:val="lightGray"/>
                                      <w:shd w:val="clear" w:color="auto" w:fill="FAFAFA"/>
                                    </w:rPr>
                                    <w:t xml:space="preserve">of 8 to 11-year-olds and </w:t>
                                  </w:r>
                                  <w:r w:rsidRPr="00571156">
                                    <w:rPr>
                                      <w:rStyle w:val="large-link-text"/>
                                      <w:rFonts w:ascii="&amp;quot" w:hAnsi="&amp;quot"/>
                                      <w:color w:val="F46036" w:themeColor="accent3"/>
                                      <w:spacing w:val="-5"/>
                                      <w:sz w:val="20"/>
                                      <w:szCs w:val="20"/>
                                      <w:highlight w:val="lightGray"/>
                                    </w:rPr>
                                    <w:t xml:space="preserve">3 </w:t>
                                  </w:r>
                                  <w:r w:rsidRPr="00571156">
                                    <w:rPr>
                                      <w:rFonts w:ascii="Arial" w:hAnsi="Arial" w:cs="Arial"/>
                                      <w:color w:val="F46036" w:themeColor="accent3"/>
                                      <w:sz w:val="20"/>
                                      <w:szCs w:val="20"/>
                                      <w:highlight w:val="lightGray"/>
                                      <w:shd w:val="clear" w:color="auto" w:fill="FAFAFA"/>
                                    </w:rPr>
                                    <w:t>in</w:t>
                                  </w:r>
                                  <w:r w:rsidRPr="00571156">
                                    <w:rPr>
                                      <w:rStyle w:val="large-link-text"/>
                                      <w:rFonts w:ascii="&amp;quot" w:hAnsi="&amp;quot"/>
                                      <w:color w:val="F46036" w:themeColor="accent3"/>
                                      <w:spacing w:val="-5"/>
                                      <w:sz w:val="20"/>
                                      <w:szCs w:val="20"/>
                                      <w:highlight w:val="lightGray"/>
                                    </w:rPr>
                                    <w:t xml:space="preserve"> 4 </w:t>
                                  </w:r>
                                  <w:r w:rsidRPr="00571156">
                                    <w:rPr>
                                      <w:rFonts w:ascii="Arial" w:hAnsi="Arial" w:cs="Arial"/>
                                      <w:color w:val="F46036" w:themeColor="accent3"/>
                                      <w:sz w:val="20"/>
                                      <w:szCs w:val="20"/>
                                      <w:highlight w:val="lightGray"/>
                                      <w:shd w:val="clear" w:color="auto" w:fill="FAFAFA"/>
                                    </w:rPr>
                                    <w:t xml:space="preserve">of 12 to 15-year-olds has a </w:t>
                                  </w:r>
                                  <w:r w:rsidRPr="00571156">
                                    <w:rPr>
                                      <w:rStyle w:val="large-link-text"/>
                                      <w:rFonts w:ascii="&amp;quot" w:hAnsi="&amp;quot"/>
                                      <w:color w:val="F46036" w:themeColor="accent3"/>
                                      <w:spacing w:val="-5"/>
                                      <w:sz w:val="20"/>
                                      <w:szCs w:val="20"/>
                                      <w:highlight w:val="lightGray"/>
                                    </w:rPr>
                                    <w:t>social media profile.</w:t>
                                  </w:r>
                                </w:p>
                                <w:p w14:paraId="4DBE69A9" w14:textId="032DD90F" w:rsidR="00017FED" w:rsidRPr="00571156" w:rsidRDefault="00017FED" w:rsidP="007C0276">
                                  <w:pPr>
                                    <w:pStyle w:val="ListParagraph"/>
                                    <w:numPr>
                                      <w:ilvl w:val="0"/>
                                      <w:numId w:val="19"/>
                                    </w:numPr>
                                    <w:rPr>
                                      <w:rFonts w:ascii="Arial" w:hAnsi="Arial" w:cs="Arial"/>
                                      <w:color w:val="F46036" w:themeColor="accent3"/>
                                      <w:sz w:val="20"/>
                                      <w:szCs w:val="20"/>
                                      <w:highlight w:val="lightGray"/>
                                      <w:shd w:val="clear" w:color="auto" w:fill="FAFAFA"/>
                                    </w:rPr>
                                  </w:pPr>
                                  <w:r w:rsidRPr="00571156">
                                    <w:rPr>
                                      <w:rStyle w:val="large-link-text"/>
                                      <w:rFonts w:ascii="&amp;quot" w:hAnsi="&amp;quot"/>
                                      <w:color w:val="F46036" w:themeColor="accent3"/>
                                      <w:spacing w:val="-5"/>
                                      <w:sz w:val="20"/>
                                      <w:szCs w:val="20"/>
                                      <w:highlight w:val="lightGray"/>
                                    </w:rPr>
                                    <w:t>1 in 3</w:t>
                                  </w:r>
                                  <w:r w:rsidRPr="00571156">
                                    <w:rPr>
                                      <w:rFonts w:ascii="Arial" w:hAnsi="Arial" w:cs="Arial"/>
                                      <w:color w:val="F46036" w:themeColor="accent3"/>
                                      <w:sz w:val="20"/>
                                      <w:szCs w:val="20"/>
                                      <w:highlight w:val="lightGray"/>
                                      <w:shd w:val="clear" w:color="auto" w:fill="FAFAFA"/>
                                    </w:rPr>
                                    <w:t xml:space="preserve"> internet operators are children.</w:t>
                                  </w:r>
                                </w:p>
                                <w:p w14:paraId="742D12BF" w14:textId="6423BEC6" w:rsidR="00017FED" w:rsidRPr="00571156" w:rsidRDefault="00017FED" w:rsidP="007C0276">
                                  <w:pPr>
                                    <w:pStyle w:val="ListParagraph"/>
                                    <w:numPr>
                                      <w:ilvl w:val="0"/>
                                      <w:numId w:val="19"/>
                                    </w:numPr>
                                    <w:rPr>
                                      <w:rFonts w:ascii="Arial" w:hAnsi="Arial" w:cs="Arial"/>
                                      <w:color w:val="F46036" w:themeColor="accent3"/>
                                      <w:sz w:val="20"/>
                                      <w:szCs w:val="20"/>
                                      <w:highlight w:val="lightGray"/>
                                      <w:shd w:val="clear" w:color="auto" w:fill="FAFAFA"/>
                                    </w:rPr>
                                  </w:pPr>
                                  <w:r w:rsidRPr="00571156">
                                    <w:rPr>
                                      <w:rStyle w:val="large-link-text"/>
                                      <w:rFonts w:ascii="&amp;quot" w:hAnsi="&amp;quot"/>
                                      <w:color w:val="F46036" w:themeColor="accent3"/>
                                      <w:spacing w:val="-5"/>
                                      <w:sz w:val="20"/>
                                      <w:szCs w:val="20"/>
                                      <w:highlight w:val="lightGray"/>
                                    </w:rPr>
                                    <w:t>1 in 4 children </w:t>
                                  </w:r>
                                  <w:r w:rsidRPr="00571156">
                                    <w:rPr>
                                      <w:rFonts w:ascii="Arial" w:hAnsi="Arial" w:cs="Arial"/>
                                      <w:color w:val="F46036" w:themeColor="accent3"/>
                                      <w:sz w:val="20"/>
                                      <w:szCs w:val="20"/>
                                      <w:highlight w:val="lightGray"/>
                                      <w:shd w:val="clear" w:color="auto" w:fill="FAFAFA"/>
                                    </w:rPr>
                                    <w:t>have experienced something distressing on a social networking website.</w:t>
                                  </w:r>
                                </w:p>
                                <w:p w14:paraId="4A5A9F53" w14:textId="2CB6BBF3" w:rsidR="00017FED" w:rsidRPr="00571156" w:rsidRDefault="00017FED" w:rsidP="007C0276">
                                  <w:pPr>
                                    <w:pStyle w:val="ListParagraph"/>
                                    <w:numPr>
                                      <w:ilvl w:val="0"/>
                                      <w:numId w:val="19"/>
                                    </w:numPr>
                                    <w:rPr>
                                      <w:rStyle w:val="large-link-text"/>
                                      <w:rFonts w:ascii="&amp;quot" w:hAnsi="&amp;quot"/>
                                      <w:color w:val="2F4B83" w:themeColor="accent4"/>
                                      <w:spacing w:val="-5"/>
                                      <w:sz w:val="20"/>
                                      <w:szCs w:val="20"/>
                                      <w:highlight w:val="lightGray"/>
                                    </w:rPr>
                                  </w:pPr>
                                  <w:r w:rsidRPr="00571156">
                                    <w:rPr>
                                      <w:rFonts w:ascii="Arial" w:hAnsi="Arial" w:cs="Arial"/>
                                      <w:color w:val="2F4B83" w:themeColor="accent4"/>
                                      <w:sz w:val="20"/>
                                      <w:szCs w:val="20"/>
                                      <w:highlight w:val="lightGray"/>
                                      <w:shd w:val="clear" w:color="auto" w:fill="FAFAFA"/>
                                    </w:rPr>
                                    <w:t xml:space="preserve">About </w:t>
                                  </w:r>
                                  <w:r w:rsidRPr="00571156">
                                    <w:rPr>
                                      <w:rStyle w:val="large-link-text"/>
                                      <w:rFonts w:ascii="&amp;quot" w:hAnsi="&amp;quot"/>
                                      <w:color w:val="2F4B83" w:themeColor="accent4"/>
                                      <w:spacing w:val="-5"/>
                                      <w:sz w:val="20"/>
                                      <w:szCs w:val="20"/>
                                      <w:highlight w:val="lightGray"/>
                                    </w:rPr>
                                    <w:t>1</w:t>
                                  </w:r>
                                  <w:r w:rsidRPr="00571156">
                                    <w:rPr>
                                      <w:rFonts w:ascii="Arial" w:hAnsi="Arial" w:cs="Arial"/>
                                      <w:color w:val="2F4B83" w:themeColor="accent4"/>
                                      <w:sz w:val="20"/>
                                      <w:szCs w:val="20"/>
                                      <w:highlight w:val="lightGray"/>
                                      <w:shd w:val="clear" w:color="auto" w:fill="FAFAFA"/>
                                    </w:rPr>
                                    <w:t xml:space="preserve"> in </w:t>
                                  </w:r>
                                  <w:r w:rsidRPr="00571156">
                                    <w:rPr>
                                      <w:rStyle w:val="large-link-text"/>
                                      <w:rFonts w:ascii="&amp;quot" w:hAnsi="&amp;quot"/>
                                      <w:color w:val="2F4B83" w:themeColor="accent4"/>
                                      <w:spacing w:val="-5"/>
                                      <w:sz w:val="20"/>
                                      <w:szCs w:val="20"/>
                                      <w:highlight w:val="lightGray"/>
                                    </w:rPr>
                                    <w:t>8</w:t>
                                  </w:r>
                                  <w:r w:rsidRPr="00571156">
                                    <w:rPr>
                                      <w:rFonts w:ascii="Arial" w:hAnsi="Arial" w:cs="Arial"/>
                                      <w:color w:val="2F4B83" w:themeColor="accent4"/>
                                      <w:sz w:val="20"/>
                                      <w:szCs w:val="20"/>
                                      <w:highlight w:val="lightGray"/>
                                      <w:shd w:val="clear" w:color="auto" w:fill="FAFAFA"/>
                                    </w:rPr>
                                    <w:t xml:space="preserve"> young people have been </w:t>
                                  </w:r>
                                  <w:r w:rsidRPr="00571156">
                                    <w:rPr>
                                      <w:rStyle w:val="large-link-text"/>
                                      <w:rFonts w:ascii="&amp;quot" w:hAnsi="&amp;quot"/>
                                      <w:color w:val="2F4B83" w:themeColor="accent4"/>
                                      <w:spacing w:val="-5"/>
                                      <w:sz w:val="20"/>
                                      <w:szCs w:val="20"/>
                                      <w:highlight w:val="lightGray"/>
                                    </w:rPr>
                                    <w:t>bullied on social media.</w:t>
                                  </w:r>
                                </w:p>
                                <w:p w14:paraId="6BC77D4A" w14:textId="28B1F27B" w:rsidR="00017FED" w:rsidRPr="00571156" w:rsidRDefault="00017FED" w:rsidP="007C0276">
                                  <w:pPr>
                                    <w:pStyle w:val="ListParagraph"/>
                                    <w:numPr>
                                      <w:ilvl w:val="0"/>
                                      <w:numId w:val="19"/>
                                    </w:numPr>
                                    <w:rPr>
                                      <w:rStyle w:val="large-link-text"/>
                                      <w:color w:val="2F4B83" w:themeColor="accent4"/>
                                      <w:sz w:val="20"/>
                                      <w:szCs w:val="20"/>
                                      <w:highlight w:val="lightGray"/>
                                      <w:lang w:val="en-GB"/>
                                    </w:rPr>
                                  </w:pPr>
                                  <w:r w:rsidRPr="00571156">
                                    <w:rPr>
                                      <w:rFonts w:ascii="Arial" w:hAnsi="Arial" w:cs="Arial"/>
                                      <w:color w:val="2F4B83" w:themeColor="accent4"/>
                                      <w:sz w:val="20"/>
                                      <w:szCs w:val="20"/>
                                      <w:highlight w:val="lightGray"/>
                                      <w:shd w:val="clear" w:color="auto" w:fill="FAFAFA"/>
                                    </w:rPr>
                                    <w:t xml:space="preserve">Nearly </w:t>
                                  </w:r>
                                  <w:r w:rsidRPr="00571156">
                                    <w:rPr>
                                      <w:rStyle w:val="large-link-text"/>
                                      <w:rFonts w:ascii="&amp;quot" w:hAnsi="&amp;quot"/>
                                      <w:color w:val="2F4B83" w:themeColor="accent4"/>
                                      <w:spacing w:val="-5"/>
                                      <w:sz w:val="20"/>
                                      <w:szCs w:val="20"/>
                                      <w:highlight w:val="lightGray"/>
                                    </w:rPr>
                                    <w:t xml:space="preserve">1 </w:t>
                                  </w:r>
                                  <w:r w:rsidRPr="00571156">
                                    <w:rPr>
                                      <w:rFonts w:ascii="Arial" w:hAnsi="Arial" w:cs="Arial"/>
                                      <w:color w:val="2F4B83" w:themeColor="accent4"/>
                                      <w:sz w:val="20"/>
                                      <w:szCs w:val="20"/>
                                      <w:highlight w:val="lightGray"/>
                                      <w:shd w:val="clear" w:color="auto" w:fill="FAFAFA"/>
                                    </w:rPr>
                                    <w:t>in</w:t>
                                  </w:r>
                                  <w:r w:rsidRPr="00571156">
                                    <w:rPr>
                                      <w:rStyle w:val="large-link-text"/>
                                      <w:rFonts w:ascii="&amp;quot" w:hAnsi="&amp;quot"/>
                                      <w:color w:val="2F4B83" w:themeColor="accent4"/>
                                      <w:spacing w:val="-5"/>
                                      <w:sz w:val="20"/>
                                      <w:szCs w:val="20"/>
                                      <w:highlight w:val="lightGray"/>
                                    </w:rPr>
                                    <w:t xml:space="preserve"> 4</w:t>
                                  </w:r>
                                  <w:r w:rsidRPr="00571156">
                                    <w:rPr>
                                      <w:rFonts w:ascii="Arial" w:hAnsi="Arial" w:cs="Arial"/>
                                      <w:color w:val="2F4B83" w:themeColor="accent4"/>
                                      <w:sz w:val="20"/>
                                      <w:szCs w:val="20"/>
                                      <w:highlight w:val="lightGray"/>
                                      <w:shd w:val="clear" w:color="auto" w:fill="FAFAFA"/>
                                    </w:rPr>
                                    <w:t xml:space="preserve"> young people have come across </w:t>
                                  </w:r>
                                  <w:r w:rsidRPr="00571156">
                                    <w:rPr>
                                      <w:rStyle w:val="large-link-text"/>
                                      <w:rFonts w:ascii="&amp;quot" w:hAnsi="&amp;quot"/>
                                      <w:color w:val="2F4B83" w:themeColor="accent4"/>
                                      <w:spacing w:val="-5"/>
                                      <w:sz w:val="20"/>
                                      <w:szCs w:val="20"/>
                                      <w:highlight w:val="lightGray"/>
                                    </w:rPr>
                                    <w:t>hate messages online or racist messages.</w:t>
                                  </w:r>
                                </w:p>
                                <w:p w14:paraId="4DB013CD" w14:textId="39E353F1" w:rsidR="00017FED" w:rsidRPr="00571156" w:rsidRDefault="00017FED" w:rsidP="007C0276">
                                  <w:pPr>
                                    <w:pStyle w:val="ListParagraph"/>
                                    <w:numPr>
                                      <w:ilvl w:val="0"/>
                                      <w:numId w:val="19"/>
                                    </w:numPr>
                                    <w:rPr>
                                      <w:rStyle w:val="large-link-text"/>
                                      <w:color w:val="2F4B83" w:themeColor="accent4"/>
                                      <w:sz w:val="20"/>
                                      <w:szCs w:val="20"/>
                                      <w:highlight w:val="lightGray"/>
                                      <w:lang w:val="en-GB"/>
                                    </w:rPr>
                                  </w:pPr>
                                  <w:r w:rsidRPr="00571156">
                                    <w:rPr>
                                      <w:rStyle w:val="large-link-text"/>
                                      <w:rFonts w:ascii="&amp;quot" w:hAnsi="&amp;quot"/>
                                      <w:color w:val="2F4B83" w:themeColor="accent4"/>
                                      <w:spacing w:val="-5"/>
                                      <w:sz w:val="20"/>
                                      <w:szCs w:val="20"/>
                                      <w:highlight w:val="lightGray"/>
                                    </w:rPr>
                                    <w:t>2,200 counselling sessions</w:t>
                                  </w:r>
                                  <w:r w:rsidRPr="00571156">
                                    <w:rPr>
                                      <w:rFonts w:ascii="Arial" w:hAnsi="Arial" w:cs="Arial"/>
                                      <w:color w:val="2F4B83" w:themeColor="accent4"/>
                                      <w:sz w:val="20"/>
                                      <w:szCs w:val="20"/>
                                      <w:highlight w:val="lightGray"/>
                                      <w:shd w:val="clear" w:color="auto" w:fill="FAFAFA"/>
                                    </w:rPr>
                                    <w:t xml:space="preserve"> with young people who talked in </w:t>
                                  </w:r>
                                  <w:r w:rsidRPr="00571156">
                                    <w:rPr>
                                      <w:rStyle w:val="large-link-text"/>
                                      <w:rFonts w:ascii="&amp;quot" w:hAnsi="&amp;quot"/>
                                      <w:color w:val="2F4B83" w:themeColor="accent4"/>
                                      <w:spacing w:val="-5"/>
                                      <w:sz w:val="20"/>
                                      <w:szCs w:val="20"/>
                                      <w:highlight w:val="lightGray"/>
                                    </w:rPr>
                                    <w:t>Childline</w:t>
                                  </w:r>
                                  <w:r w:rsidRPr="00571156">
                                    <w:rPr>
                                      <w:rFonts w:ascii="Arial" w:hAnsi="Arial" w:cs="Arial"/>
                                      <w:color w:val="2F4B83" w:themeColor="accent4"/>
                                      <w:sz w:val="20"/>
                                      <w:szCs w:val="20"/>
                                      <w:highlight w:val="lightGray"/>
                                      <w:shd w:val="clear" w:color="auto" w:fill="FAFAFA"/>
                                    </w:rPr>
                                    <w:t xml:space="preserve"> about online </w:t>
                                  </w:r>
                                  <w:r w:rsidRPr="00571156">
                                    <w:rPr>
                                      <w:rStyle w:val="large-link-text"/>
                                      <w:rFonts w:ascii="&amp;quot" w:hAnsi="&amp;quot"/>
                                      <w:color w:val="2F4B83" w:themeColor="accent4"/>
                                      <w:spacing w:val="-5"/>
                                      <w:sz w:val="20"/>
                                      <w:szCs w:val="20"/>
                                      <w:highlight w:val="lightGray"/>
                                    </w:rPr>
                                    <w:t>sexual abuse online</w:t>
                                  </w:r>
                                </w:p>
                                <w:p w14:paraId="00AD4677" w14:textId="00F05277" w:rsidR="00017FED" w:rsidRPr="00571156" w:rsidRDefault="00017FED" w:rsidP="007C0276">
                                  <w:pPr>
                                    <w:pStyle w:val="ListParagraph"/>
                                    <w:rPr>
                                      <w:color w:val="2F4B83" w:themeColor="accent4"/>
                                      <w:sz w:val="20"/>
                                      <w:szCs w:val="20"/>
                                      <w:highlight w:val="lightGray"/>
                                      <w:lang w:val="en-GB"/>
                                    </w:rPr>
                                  </w:pPr>
                                  <w:r w:rsidRPr="00571156">
                                    <w:rPr>
                                      <w:color w:val="2F4B83" w:themeColor="accent4"/>
                                      <w:sz w:val="20"/>
                                      <w:szCs w:val="20"/>
                                      <w:highlight w:val="lightGray"/>
                                      <w:lang w:val="en-GB"/>
                                    </w:rPr>
                                    <w:t>(NSPCC, 2019).</w:t>
                                  </w:r>
                                </w:p>
                                <w:p w14:paraId="1AD4D425" w14:textId="77777777" w:rsidR="00017FED" w:rsidRDefault="00017FED">
                                  <w:pPr>
                                    <w:rPr>
                                      <w:lang w:val="en-GB"/>
                                    </w:rPr>
                                  </w:pPr>
                                </w:p>
                                <w:p w14:paraId="04411BEF" w14:textId="77777777" w:rsidR="00017FED" w:rsidRDefault="00017FED">
                                  <w:pPr>
                                    <w:rPr>
                                      <w:lang w:val="en-GB"/>
                                    </w:rPr>
                                  </w:pPr>
                                </w:p>
                                <w:p w14:paraId="3CD63D37" w14:textId="77777777" w:rsidR="00017FED" w:rsidRDefault="00017FED">
                                  <w:pPr>
                                    <w:rPr>
                                      <w:lang w:val="en-GB"/>
                                    </w:rPr>
                                  </w:pPr>
                                </w:p>
                                <w:p w14:paraId="027C2CA0" w14:textId="77777777" w:rsidR="00017FED" w:rsidRDefault="00017FED">
                                  <w:pPr>
                                    <w:rPr>
                                      <w:lang w:val="en-GB"/>
                                    </w:rPr>
                                  </w:pPr>
                                </w:p>
                                <w:p w14:paraId="5BD7B05B" w14:textId="77777777" w:rsidR="00017FED" w:rsidRDefault="00017FED">
                                  <w:pPr>
                                    <w:rPr>
                                      <w:lang w:val="en-GB"/>
                                    </w:rPr>
                                  </w:pPr>
                                </w:p>
                                <w:p w14:paraId="5A1714EF" w14:textId="7C958B9D" w:rsidR="00017FED" w:rsidRDefault="00017FED">
                                  <w:pPr>
                                    <w:rPr>
                                      <w:lang w:val="en-GB"/>
                                    </w:rPr>
                                  </w:pPr>
                                  <w:r w:rsidRPr="007E2741">
                                    <w:t xml:space="preserve"> </w:t>
                                  </w:r>
                                </w:p>
                                <w:p w14:paraId="2A082EA3" w14:textId="1753CB87" w:rsidR="00017FED" w:rsidRPr="00C94C14" w:rsidRDefault="00017FED">
                                  <w:pPr>
                                    <w:rPr>
                                      <w:lang w:val="en-GB"/>
                                    </w:rPr>
                                  </w:pPr>
                                  <w:r>
                                    <w:rPr>
                                      <w:lang w:val="en-GB"/>
                                    </w:rPr>
                                    <w:t>(NSPCC,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C017FB" id="Text Box 228" o:spid="_x0000_s1028" type="#_x0000_t202" style="position:absolute;left:0;text-align:left;margin-left:24.25pt;margin-top:11.4pt;width:210.35pt;height:222.2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" fillcolor="#d7c7e5 [669]" strokeweight=".5pt">
                      <v:textbox>
                        <w:txbxContent>
                          <w:p w14:paraId="7C091981" w14:textId="327BADC3" w:rsidR="00017FED" w:rsidRPr="007C0276" w:rsidRDefault="00017FED">
                            <w:pPr>
                              <w:rPr>
                                <w:sz w:val="20"/>
                                <w:szCs w:val="20"/>
                                <w:highlight w:val="magenta"/>
                                <w:lang w:val="en-GB"/>
                              </w:rPr>
                            </w:pPr>
                            <w:r>
                              <w:rPr>
                                <w:lang w:val="en-GB"/>
                              </w:rPr>
                              <w:t xml:space="preserve"> </w:t>
                            </w:r>
                            <w:r w:rsidRPr="00571156">
                              <w:rPr>
                                <w:sz w:val="20"/>
                                <w:szCs w:val="20"/>
                                <w:highlight w:val="yellow"/>
                                <w:lang w:val="en-GB"/>
                              </w:rPr>
                              <w:t>DID YOU KNOW???????????????????????????</w:t>
                            </w:r>
                          </w:p>
                          <w:p w14:paraId="4DC5D593" w14:textId="0D1E9164" w:rsidR="00017FED" w:rsidRPr="00571156" w:rsidRDefault="00017FED" w:rsidP="007C0276">
                            <w:pPr>
                              <w:pStyle w:val="ListParagraph"/>
                              <w:numPr>
                                <w:ilvl w:val="0"/>
                                <w:numId w:val="19"/>
                              </w:numPr>
                              <w:rPr>
                                <w:rStyle w:val="large-link-text"/>
                                <w:rFonts w:ascii="&amp;quot" w:hAnsi="&amp;quot"/>
                                <w:color w:val="F46036" w:themeColor="accent3"/>
                                <w:spacing w:val="-5"/>
                                <w:sz w:val="20"/>
                                <w:szCs w:val="20"/>
                                <w:highlight w:val="lightGray"/>
                              </w:rPr>
                            </w:pPr>
                            <w:r w:rsidRPr="00571156">
                              <w:rPr>
                                <w:rFonts w:ascii="Arial" w:hAnsi="Arial" w:cs="Arial"/>
                                <w:color w:val="F46036" w:themeColor="accent3"/>
                                <w:sz w:val="20"/>
                                <w:szCs w:val="20"/>
                                <w:highlight w:val="lightGray"/>
                                <w:shd w:val="clear" w:color="auto" w:fill="FAFAFA"/>
                              </w:rPr>
                              <w:t xml:space="preserve">Virtually </w:t>
                            </w:r>
                            <w:r w:rsidRPr="00571156">
                              <w:rPr>
                                <w:rStyle w:val="large-link-text"/>
                                <w:rFonts w:ascii="&amp;quot" w:hAnsi="&amp;quot"/>
                                <w:color w:val="F46036" w:themeColor="accent3"/>
                                <w:spacing w:val="-5"/>
                                <w:sz w:val="20"/>
                                <w:szCs w:val="20"/>
                                <w:highlight w:val="lightGray"/>
                              </w:rPr>
                              <w:t>1</w:t>
                            </w:r>
                            <w:r w:rsidRPr="00571156">
                              <w:rPr>
                                <w:rFonts w:ascii="Arial" w:hAnsi="Arial" w:cs="Arial"/>
                                <w:color w:val="F46036" w:themeColor="accent3"/>
                                <w:sz w:val="20"/>
                                <w:szCs w:val="20"/>
                                <w:highlight w:val="lightGray"/>
                                <w:shd w:val="clear" w:color="auto" w:fill="FAFAFA"/>
                              </w:rPr>
                              <w:t xml:space="preserve"> in </w:t>
                            </w:r>
                            <w:r w:rsidRPr="00571156">
                              <w:rPr>
                                <w:rStyle w:val="large-link-text"/>
                                <w:rFonts w:ascii="&amp;quot" w:hAnsi="&amp;quot"/>
                                <w:color w:val="F46036" w:themeColor="accent3"/>
                                <w:spacing w:val="-5"/>
                                <w:sz w:val="20"/>
                                <w:szCs w:val="20"/>
                                <w:highlight w:val="lightGray"/>
                              </w:rPr>
                              <w:t>4 </w:t>
                            </w:r>
                            <w:r w:rsidRPr="00571156">
                              <w:rPr>
                                <w:rFonts w:ascii="Arial" w:hAnsi="Arial" w:cs="Arial"/>
                                <w:color w:val="F46036" w:themeColor="accent3"/>
                                <w:sz w:val="20"/>
                                <w:szCs w:val="20"/>
                                <w:highlight w:val="lightGray"/>
                                <w:shd w:val="clear" w:color="auto" w:fill="FAFAFA"/>
                              </w:rPr>
                              <w:t xml:space="preserve">of 8 to 11-year-olds and </w:t>
                            </w:r>
                            <w:r w:rsidRPr="00571156">
                              <w:rPr>
                                <w:rStyle w:val="large-link-text"/>
                                <w:rFonts w:ascii="&amp;quot" w:hAnsi="&amp;quot"/>
                                <w:color w:val="F46036" w:themeColor="accent3"/>
                                <w:spacing w:val="-5"/>
                                <w:sz w:val="20"/>
                                <w:szCs w:val="20"/>
                                <w:highlight w:val="lightGray"/>
                              </w:rPr>
                              <w:t xml:space="preserve">3 </w:t>
                            </w:r>
                            <w:r w:rsidRPr="00571156">
                              <w:rPr>
                                <w:rFonts w:ascii="Arial" w:hAnsi="Arial" w:cs="Arial"/>
                                <w:color w:val="F46036" w:themeColor="accent3"/>
                                <w:sz w:val="20"/>
                                <w:szCs w:val="20"/>
                                <w:highlight w:val="lightGray"/>
                                <w:shd w:val="clear" w:color="auto" w:fill="FAFAFA"/>
                              </w:rPr>
                              <w:t>in</w:t>
                            </w:r>
                            <w:r w:rsidRPr="00571156">
                              <w:rPr>
                                <w:rStyle w:val="large-link-text"/>
                                <w:rFonts w:ascii="&amp;quot" w:hAnsi="&amp;quot"/>
                                <w:color w:val="F46036" w:themeColor="accent3"/>
                                <w:spacing w:val="-5"/>
                                <w:sz w:val="20"/>
                                <w:szCs w:val="20"/>
                                <w:highlight w:val="lightGray"/>
                              </w:rPr>
                              <w:t xml:space="preserve"> 4 </w:t>
                            </w:r>
                            <w:r w:rsidRPr="00571156">
                              <w:rPr>
                                <w:rFonts w:ascii="Arial" w:hAnsi="Arial" w:cs="Arial"/>
                                <w:color w:val="F46036" w:themeColor="accent3"/>
                                <w:sz w:val="20"/>
                                <w:szCs w:val="20"/>
                                <w:highlight w:val="lightGray"/>
                                <w:shd w:val="clear" w:color="auto" w:fill="FAFAFA"/>
                              </w:rPr>
                              <w:t xml:space="preserve">of 12 to 15-year-olds has a </w:t>
                            </w:r>
                            <w:r w:rsidRPr="00571156">
                              <w:rPr>
                                <w:rStyle w:val="large-link-text"/>
                                <w:rFonts w:ascii="&amp;quot" w:hAnsi="&amp;quot"/>
                                <w:color w:val="F46036" w:themeColor="accent3"/>
                                <w:spacing w:val="-5"/>
                                <w:sz w:val="20"/>
                                <w:szCs w:val="20"/>
                                <w:highlight w:val="lightGray"/>
                              </w:rPr>
                              <w:t>social media profile.</w:t>
                            </w:r>
                          </w:p>
                          <w:p w14:paraId="4DBE69A9" w14:textId="032DD90F" w:rsidR="00017FED" w:rsidRPr="00571156" w:rsidRDefault="00017FED" w:rsidP="007C0276">
                            <w:pPr>
                              <w:pStyle w:val="ListParagraph"/>
                              <w:numPr>
                                <w:ilvl w:val="0"/>
                                <w:numId w:val="19"/>
                              </w:numPr>
                              <w:rPr>
                                <w:rFonts w:ascii="Arial" w:hAnsi="Arial" w:cs="Arial"/>
                                <w:color w:val="F46036" w:themeColor="accent3"/>
                                <w:sz w:val="20"/>
                                <w:szCs w:val="20"/>
                                <w:highlight w:val="lightGray"/>
                                <w:shd w:val="clear" w:color="auto" w:fill="FAFAFA"/>
                              </w:rPr>
                            </w:pPr>
                            <w:r w:rsidRPr="00571156">
                              <w:rPr>
                                <w:rStyle w:val="large-link-text"/>
                                <w:rFonts w:ascii="&amp;quot" w:hAnsi="&amp;quot"/>
                                <w:color w:val="F46036" w:themeColor="accent3"/>
                                <w:spacing w:val="-5"/>
                                <w:sz w:val="20"/>
                                <w:szCs w:val="20"/>
                                <w:highlight w:val="lightGray"/>
                              </w:rPr>
                              <w:t>1 in 3</w:t>
                            </w:r>
                            <w:r w:rsidRPr="00571156">
                              <w:rPr>
                                <w:rFonts w:ascii="Arial" w:hAnsi="Arial" w:cs="Arial"/>
                                <w:color w:val="F46036" w:themeColor="accent3"/>
                                <w:sz w:val="20"/>
                                <w:szCs w:val="20"/>
                                <w:highlight w:val="lightGray"/>
                                <w:shd w:val="clear" w:color="auto" w:fill="FAFAFA"/>
                              </w:rPr>
                              <w:t xml:space="preserve"> internet operators are children.</w:t>
                            </w:r>
                          </w:p>
                          <w:p w14:paraId="742D12BF" w14:textId="6423BEC6" w:rsidR="00017FED" w:rsidRPr="00571156" w:rsidRDefault="00017FED" w:rsidP="007C0276">
                            <w:pPr>
                              <w:pStyle w:val="ListParagraph"/>
                              <w:numPr>
                                <w:ilvl w:val="0"/>
                                <w:numId w:val="19"/>
                              </w:numPr>
                              <w:rPr>
                                <w:rFonts w:ascii="Arial" w:hAnsi="Arial" w:cs="Arial"/>
                                <w:color w:val="F46036" w:themeColor="accent3"/>
                                <w:sz w:val="20"/>
                                <w:szCs w:val="20"/>
                                <w:highlight w:val="lightGray"/>
                                <w:shd w:val="clear" w:color="auto" w:fill="FAFAFA"/>
                              </w:rPr>
                            </w:pPr>
                            <w:r w:rsidRPr="00571156">
                              <w:rPr>
                                <w:rStyle w:val="large-link-text"/>
                                <w:rFonts w:ascii="&amp;quot" w:hAnsi="&amp;quot"/>
                                <w:color w:val="F46036" w:themeColor="accent3"/>
                                <w:spacing w:val="-5"/>
                                <w:sz w:val="20"/>
                                <w:szCs w:val="20"/>
                                <w:highlight w:val="lightGray"/>
                              </w:rPr>
                              <w:t>1 in 4 children </w:t>
                            </w:r>
                            <w:r w:rsidRPr="00571156">
                              <w:rPr>
                                <w:rFonts w:ascii="Arial" w:hAnsi="Arial" w:cs="Arial"/>
                                <w:color w:val="F46036" w:themeColor="accent3"/>
                                <w:sz w:val="20"/>
                                <w:szCs w:val="20"/>
                                <w:highlight w:val="lightGray"/>
                                <w:shd w:val="clear" w:color="auto" w:fill="FAFAFA"/>
                              </w:rPr>
                              <w:t>have experienced something distressing on a social networking website.</w:t>
                            </w:r>
                          </w:p>
                          <w:p w14:paraId="4A5A9F53" w14:textId="2CB6BBF3" w:rsidR="00017FED" w:rsidRPr="00571156" w:rsidRDefault="00017FED" w:rsidP="007C0276">
                            <w:pPr>
                              <w:pStyle w:val="ListParagraph"/>
                              <w:numPr>
                                <w:ilvl w:val="0"/>
                                <w:numId w:val="19"/>
                              </w:numPr>
                              <w:rPr>
                                <w:rStyle w:val="large-link-text"/>
                                <w:rFonts w:ascii="&amp;quot" w:hAnsi="&amp;quot"/>
                                <w:color w:val="2F4B83" w:themeColor="accent4"/>
                                <w:spacing w:val="-5"/>
                                <w:sz w:val="20"/>
                                <w:szCs w:val="20"/>
                                <w:highlight w:val="lightGray"/>
                              </w:rPr>
                            </w:pPr>
                            <w:r w:rsidRPr="00571156">
                              <w:rPr>
                                <w:rFonts w:ascii="Arial" w:hAnsi="Arial" w:cs="Arial"/>
                                <w:color w:val="2F4B83" w:themeColor="accent4"/>
                                <w:sz w:val="20"/>
                                <w:szCs w:val="20"/>
                                <w:highlight w:val="lightGray"/>
                                <w:shd w:val="clear" w:color="auto" w:fill="FAFAFA"/>
                              </w:rPr>
                              <w:t xml:space="preserve">About </w:t>
                            </w:r>
                            <w:r w:rsidRPr="00571156">
                              <w:rPr>
                                <w:rStyle w:val="large-link-text"/>
                                <w:rFonts w:ascii="&amp;quot" w:hAnsi="&amp;quot"/>
                                <w:color w:val="2F4B83" w:themeColor="accent4"/>
                                <w:spacing w:val="-5"/>
                                <w:sz w:val="20"/>
                                <w:szCs w:val="20"/>
                                <w:highlight w:val="lightGray"/>
                              </w:rPr>
                              <w:t>1</w:t>
                            </w:r>
                            <w:r w:rsidRPr="00571156">
                              <w:rPr>
                                <w:rFonts w:ascii="Arial" w:hAnsi="Arial" w:cs="Arial"/>
                                <w:color w:val="2F4B83" w:themeColor="accent4"/>
                                <w:sz w:val="20"/>
                                <w:szCs w:val="20"/>
                                <w:highlight w:val="lightGray"/>
                                <w:shd w:val="clear" w:color="auto" w:fill="FAFAFA"/>
                              </w:rPr>
                              <w:t xml:space="preserve"> in </w:t>
                            </w:r>
                            <w:r w:rsidRPr="00571156">
                              <w:rPr>
                                <w:rStyle w:val="large-link-text"/>
                                <w:rFonts w:ascii="&amp;quot" w:hAnsi="&amp;quot"/>
                                <w:color w:val="2F4B83" w:themeColor="accent4"/>
                                <w:spacing w:val="-5"/>
                                <w:sz w:val="20"/>
                                <w:szCs w:val="20"/>
                                <w:highlight w:val="lightGray"/>
                              </w:rPr>
                              <w:t>8</w:t>
                            </w:r>
                            <w:r w:rsidRPr="00571156">
                              <w:rPr>
                                <w:rFonts w:ascii="Arial" w:hAnsi="Arial" w:cs="Arial"/>
                                <w:color w:val="2F4B83" w:themeColor="accent4"/>
                                <w:sz w:val="20"/>
                                <w:szCs w:val="20"/>
                                <w:highlight w:val="lightGray"/>
                                <w:shd w:val="clear" w:color="auto" w:fill="FAFAFA"/>
                              </w:rPr>
                              <w:t xml:space="preserve"> young people have been </w:t>
                            </w:r>
                            <w:r w:rsidRPr="00571156">
                              <w:rPr>
                                <w:rStyle w:val="large-link-text"/>
                                <w:rFonts w:ascii="&amp;quot" w:hAnsi="&amp;quot"/>
                                <w:color w:val="2F4B83" w:themeColor="accent4"/>
                                <w:spacing w:val="-5"/>
                                <w:sz w:val="20"/>
                                <w:szCs w:val="20"/>
                                <w:highlight w:val="lightGray"/>
                              </w:rPr>
                              <w:t>bullied on social media.</w:t>
                            </w:r>
                          </w:p>
                          <w:p w14:paraId="6BC77D4A" w14:textId="28B1F27B" w:rsidR="00017FED" w:rsidRPr="00571156" w:rsidRDefault="00017FED" w:rsidP="007C0276">
                            <w:pPr>
                              <w:pStyle w:val="ListParagraph"/>
                              <w:numPr>
                                <w:ilvl w:val="0"/>
                                <w:numId w:val="19"/>
                              </w:numPr>
                              <w:rPr>
                                <w:rStyle w:val="large-link-text"/>
                                <w:color w:val="2F4B83" w:themeColor="accent4"/>
                                <w:sz w:val="20"/>
                                <w:szCs w:val="20"/>
                                <w:highlight w:val="lightGray"/>
                                <w:lang w:val="en-GB"/>
                              </w:rPr>
                            </w:pPr>
                            <w:r w:rsidRPr="00571156">
                              <w:rPr>
                                <w:rFonts w:ascii="Arial" w:hAnsi="Arial" w:cs="Arial"/>
                                <w:color w:val="2F4B83" w:themeColor="accent4"/>
                                <w:sz w:val="20"/>
                                <w:szCs w:val="20"/>
                                <w:highlight w:val="lightGray"/>
                                <w:shd w:val="clear" w:color="auto" w:fill="FAFAFA"/>
                              </w:rPr>
                              <w:t xml:space="preserve">Nearly </w:t>
                            </w:r>
                            <w:r w:rsidRPr="00571156">
                              <w:rPr>
                                <w:rStyle w:val="large-link-text"/>
                                <w:rFonts w:ascii="&amp;quot" w:hAnsi="&amp;quot"/>
                                <w:color w:val="2F4B83" w:themeColor="accent4"/>
                                <w:spacing w:val="-5"/>
                                <w:sz w:val="20"/>
                                <w:szCs w:val="20"/>
                                <w:highlight w:val="lightGray"/>
                              </w:rPr>
                              <w:t xml:space="preserve">1 </w:t>
                            </w:r>
                            <w:r w:rsidRPr="00571156">
                              <w:rPr>
                                <w:rFonts w:ascii="Arial" w:hAnsi="Arial" w:cs="Arial"/>
                                <w:color w:val="2F4B83" w:themeColor="accent4"/>
                                <w:sz w:val="20"/>
                                <w:szCs w:val="20"/>
                                <w:highlight w:val="lightGray"/>
                                <w:shd w:val="clear" w:color="auto" w:fill="FAFAFA"/>
                              </w:rPr>
                              <w:t>in</w:t>
                            </w:r>
                            <w:r w:rsidRPr="00571156">
                              <w:rPr>
                                <w:rStyle w:val="large-link-text"/>
                                <w:rFonts w:ascii="&amp;quot" w:hAnsi="&amp;quot"/>
                                <w:color w:val="2F4B83" w:themeColor="accent4"/>
                                <w:spacing w:val="-5"/>
                                <w:sz w:val="20"/>
                                <w:szCs w:val="20"/>
                                <w:highlight w:val="lightGray"/>
                              </w:rPr>
                              <w:t xml:space="preserve"> 4</w:t>
                            </w:r>
                            <w:r w:rsidRPr="00571156">
                              <w:rPr>
                                <w:rFonts w:ascii="Arial" w:hAnsi="Arial" w:cs="Arial"/>
                                <w:color w:val="2F4B83" w:themeColor="accent4"/>
                                <w:sz w:val="20"/>
                                <w:szCs w:val="20"/>
                                <w:highlight w:val="lightGray"/>
                                <w:shd w:val="clear" w:color="auto" w:fill="FAFAFA"/>
                              </w:rPr>
                              <w:t xml:space="preserve"> young people have come across </w:t>
                            </w:r>
                            <w:r w:rsidRPr="00571156">
                              <w:rPr>
                                <w:rStyle w:val="large-link-text"/>
                                <w:rFonts w:ascii="&amp;quot" w:hAnsi="&amp;quot"/>
                                <w:color w:val="2F4B83" w:themeColor="accent4"/>
                                <w:spacing w:val="-5"/>
                                <w:sz w:val="20"/>
                                <w:szCs w:val="20"/>
                                <w:highlight w:val="lightGray"/>
                              </w:rPr>
                              <w:t>hate messages online or racist messages.</w:t>
                            </w:r>
                          </w:p>
                          <w:p w14:paraId="4DB013CD" w14:textId="39E353F1" w:rsidR="00017FED" w:rsidRPr="00571156" w:rsidRDefault="00017FED" w:rsidP="007C0276">
                            <w:pPr>
                              <w:pStyle w:val="ListParagraph"/>
                              <w:numPr>
                                <w:ilvl w:val="0"/>
                                <w:numId w:val="19"/>
                              </w:numPr>
                              <w:rPr>
                                <w:rStyle w:val="large-link-text"/>
                                <w:color w:val="2F4B83" w:themeColor="accent4"/>
                                <w:sz w:val="20"/>
                                <w:szCs w:val="20"/>
                                <w:highlight w:val="lightGray"/>
                                <w:lang w:val="en-GB"/>
                              </w:rPr>
                            </w:pPr>
                            <w:r w:rsidRPr="00571156">
                              <w:rPr>
                                <w:rStyle w:val="large-link-text"/>
                                <w:rFonts w:ascii="&amp;quot" w:hAnsi="&amp;quot"/>
                                <w:color w:val="2F4B83" w:themeColor="accent4"/>
                                <w:spacing w:val="-5"/>
                                <w:sz w:val="20"/>
                                <w:szCs w:val="20"/>
                                <w:highlight w:val="lightGray"/>
                              </w:rPr>
                              <w:t>2,200 counselling sessions</w:t>
                            </w:r>
                            <w:r w:rsidRPr="00571156">
                              <w:rPr>
                                <w:rFonts w:ascii="Arial" w:hAnsi="Arial" w:cs="Arial"/>
                                <w:color w:val="2F4B83" w:themeColor="accent4"/>
                                <w:sz w:val="20"/>
                                <w:szCs w:val="20"/>
                                <w:highlight w:val="lightGray"/>
                                <w:shd w:val="clear" w:color="auto" w:fill="FAFAFA"/>
                              </w:rPr>
                              <w:t xml:space="preserve"> with young people who talked in </w:t>
                            </w:r>
                            <w:r w:rsidRPr="00571156">
                              <w:rPr>
                                <w:rStyle w:val="large-link-text"/>
                                <w:rFonts w:ascii="&amp;quot" w:hAnsi="&amp;quot"/>
                                <w:color w:val="2F4B83" w:themeColor="accent4"/>
                                <w:spacing w:val="-5"/>
                                <w:sz w:val="20"/>
                                <w:szCs w:val="20"/>
                                <w:highlight w:val="lightGray"/>
                              </w:rPr>
                              <w:t>Childline</w:t>
                            </w:r>
                            <w:r w:rsidRPr="00571156">
                              <w:rPr>
                                <w:rFonts w:ascii="Arial" w:hAnsi="Arial" w:cs="Arial"/>
                                <w:color w:val="2F4B83" w:themeColor="accent4"/>
                                <w:sz w:val="20"/>
                                <w:szCs w:val="20"/>
                                <w:highlight w:val="lightGray"/>
                                <w:shd w:val="clear" w:color="auto" w:fill="FAFAFA"/>
                              </w:rPr>
                              <w:t xml:space="preserve"> about online </w:t>
                            </w:r>
                            <w:r w:rsidRPr="00571156">
                              <w:rPr>
                                <w:rStyle w:val="large-link-text"/>
                                <w:rFonts w:ascii="&amp;quot" w:hAnsi="&amp;quot"/>
                                <w:color w:val="2F4B83" w:themeColor="accent4"/>
                                <w:spacing w:val="-5"/>
                                <w:sz w:val="20"/>
                                <w:szCs w:val="20"/>
                                <w:highlight w:val="lightGray"/>
                              </w:rPr>
                              <w:t>sexual abuse online</w:t>
                            </w:r>
                          </w:p>
                          <w:p w14:paraId="00AD4677" w14:textId="00F05277" w:rsidR="00017FED" w:rsidRPr="00571156" w:rsidRDefault="00017FED" w:rsidP="007C0276">
                            <w:pPr>
                              <w:pStyle w:val="ListParagraph"/>
                              <w:rPr>
                                <w:color w:val="2F4B83" w:themeColor="accent4"/>
                                <w:sz w:val="20"/>
                                <w:szCs w:val="20"/>
                                <w:highlight w:val="lightGray"/>
                                <w:lang w:val="en-GB"/>
                              </w:rPr>
                            </w:pPr>
                            <w:r w:rsidRPr="00571156">
                              <w:rPr>
                                <w:color w:val="2F4B83" w:themeColor="accent4"/>
                                <w:sz w:val="20"/>
                                <w:szCs w:val="20"/>
                                <w:highlight w:val="lightGray"/>
                                <w:lang w:val="en-GB"/>
                              </w:rPr>
                              <w:t>(NSPCC, 2019).</w:t>
                            </w:r>
                          </w:p>
                          <w:p w14:paraId="1AD4D425" w14:textId="77777777" w:rsidR="00017FED" w:rsidRDefault="00017FED">
                            <w:pPr>
                              <w:rPr>
                                <w:lang w:val="en-GB"/>
                              </w:rPr>
                            </w:pPr>
                          </w:p>
                          <w:p w14:paraId="04411BEF" w14:textId="77777777" w:rsidR="00017FED" w:rsidRDefault="00017FED">
                            <w:pPr>
                              <w:rPr>
                                <w:lang w:val="en-GB"/>
                              </w:rPr>
                            </w:pPr>
                          </w:p>
                          <w:p w14:paraId="3CD63D37" w14:textId="77777777" w:rsidR="00017FED" w:rsidRDefault="00017FED">
                            <w:pPr>
                              <w:rPr>
                                <w:lang w:val="en-GB"/>
                              </w:rPr>
                            </w:pPr>
                          </w:p>
                          <w:p w14:paraId="027C2CA0" w14:textId="77777777" w:rsidR="00017FED" w:rsidRDefault="00017FED">
                            <w:pPr>
                              <w:rPr>
                                <w:lang w:val="en-GB"/>
                              </w:rPr>
                            </w:pPr>
                          </w:p>
                          <w:p w14:paraId="5BD7B05B" w14:textId="77777777" w:rsidR="00017FED" w:rsidRDefault="00017FED">
                            <w:pPr>
                              <w:rPr>
                                <w:lang w:val="en-GB"/>
                              </w:rPr>
                            </w:pPr>
                          </w:p>
                          <w:p w14:paraId="5A1714EF" w14:textId="7C958B9D" w:rsidR="00017FED" w:rsidRDefault="00017FED">
                            <w:pPr>
                              <w:rPr>
                                <w:lang w:val="en-GB"/>
                              </w:rPr>
                            </w:pPr>
                            <w:r w:rsidRPr="007E2741">
                              <w:t xml:space="preserve"> </w:t>
                            </w:r>
                          </w:p>
                          <w:p w14:paraId="2A082EA3" w14:textId="1753CB87" w:rsidR="00017FED" w:rsidRPr="00C94C14" w:rsidRDefault="00017FED">
                            <w:pPr>
                              <w:rPr>
                                <w:lang w:val="en-GB"/>
                              </w:rPr>
                            </w:pPr>
                            <w:r>
                              <w:rPr>
                                <w:lang w:val="en-GB"/>
                              </w:rPr>
                              <w:t>(NSPCC, 2019)</w:t>
                            </w:r>
                          </w:p>
                        </w:txbxContent>
                      </v:textbox>
                      <w10:wrap type="square"/>
                    </v:shape>
                  </w:pict>
                </mc:Fallback>
              </mc:AlternateContent>
            </w:r>
            <w:r w:rsidR="001F1D98">
              <w:rPr>
                <w:noProof/>
              </w:rPr>
              <mc:AlternateContent>
                <mc:Choice Requires="wpg">
                  <w:drawing>
                    <wp:anchor distT="0" distB="0" distL="114300" distR="114300" simplePos="0" relativeHeight="251648000" behindDoc="1" locked="0" layoutInCell="1" allowOverlap="1" wp14:anchorId="34A50E2F" wp14:editId="4BA0B1FB">
                      <wp:simplePos x="0" y="0"/>
                      <wp:positionH relativeFrom="column">
                        <wp:posOffset>-91164</wp:posOffset>
                      </wp:positionH>
                      <wp:positionV relativeFrom="page">
                        <wp:posOffset>-625165</wp:posOffset>
                      </wp:positionV>
                      <wp:extent cx="3077809" cy="1544412"/>
                      <wp:effectExtent l="0" t="0" r="8890" b="0"/>
                      <wp:wrapNone/>
                      <wp:docPr id="201" name="Group 201" descr="colored graphic boxes"/>
                      <wp:cNvGraphicFramePr/>
                      <a:graphic xmlns:a="http://schemas.openxmlformats.org/drawingml/2006/main">
                        <a:graphicData uri="http://schemas.microsoft.com/office/word/2010/wordprocessingGroup">
                          <wpg:wgp>
                            <wpg:cNvGrpSpPr/>
                            <wpg:grpSpPr>
                              <a:xfrm rot="10800000">
                                <a:off x="0" y="0"/>
                                <a:ext cx="3077809" cy="1544412"/>
                                <a:chOff x="0" y="0"/>
                                <a:chExt cx="2688609" cy="1350607"/>
                              </a:xfrm>
                            </wpg:grpSpPr>
                            <wps:wsp>
                              <wps:cNvPr id="202" name="Rectangle 202"/>
                              <wps:cNvSpPr/>
                              <wps:spPr>
                                <a:xfrm>
                                  <a:off x="1774209" y="0"/>
                                  <a:ext cx="914400" cy="91440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873457" y="300250"/>
                                  <a:ext cx="613410" cy="613410"/>
                                </a:xfrm>
                                <a:prstGeom prst="rect">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4" name="Rectangle 204"/>
                              <wps:cNvSpPr/>
                              <wps:spPr>
                                <a:xfrm>
                                  <a:off x="1364776" y="736979"/>
                                  <a:ext cx="613628" cy="613628"/>
                                </a:xfrm>
                                <a:prstGeom prst="rect">
                                  <a:avLst/>
                                </a:prstGeom>
                                <a:solidFill>
                                  <a:schemeClr val="accent1">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5" name="Rectangle 205"/>
                              <wps:cNvSpPr/>
                              <wps:spPr>
                                <a:xfrm>
                                  <a:off x="0" y="573205"/>
                                  <a:ext cx="449580" cy="449580"/>
                                </a:xfrm>
                                <a:prstGeom prst="rect">
                                  <a:avLst/>
                                </a:prstGeom>
                                <a:solidFill>
                                  <a:schemeClr val="accent2">
                                    <a:lumMod val="40000"/>
                                    <a:lumOff val="6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6" name="Rectangle 206"/>
                              <wps:cNvSpPr/>
                              <wps:spPr>
                                <a:xfrm>
                                  <a:off x="545911" y="900752"/>
                                  <a:ext cx="422275" cy="422275"/>
                                </a:xfrm>
                                <a:prstGeom prst="rect">
                                  <a:avLst/>
                                </a:prstGeom>
                                <a:solidFill>
                                  <a:schemeClr val="accent4"/>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09C7FFE" id="Group 201" o:spid="_x0000_s1026" alt="colored graphic boxes" style="position:absolute;margin-left:-7.2pt;margin-top:-49.25pt;width:242.35pt;height:121.6pt;rotation:180;z-index:-251668480;mso-position-vertical-relative:page;mso-width-relative:margin;mso-height-relative:margin" coordsize="26886,135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">
                      <v:rect id="Rectangle 202" o:spid="_x0000_s1027" style="position:absolute;left:17742;width:9144;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" fillcolor="#f46036 [3204]" stroked="f" strokeweight="1pt"/>
                      <v:rect id="Rectangle 203" o:spid="_x0000_s1028" style="position:absolute;left:8734;top:3002;width:6134;height:61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" fillcolor="#fabfae [1300]" stroked="f" strokeweight="1pt"/>
                      <v:rect id="Rectangle 204" o:spid="_x0000_s1029" style="position:absolute;left:13647;top:7369;width:6137;height:61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" fillcolor="#f89f86 [1940]" stroked="f" strokeweight="1pt"/>
                      <v:rect id="Rectangle 205" o:spid="_x0000_s1030" style="position:absolute;top:5732;width:4495;height:44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" fillcolor="#bdcedd [1301]" stroked="f"/>
                      <v:rect id="Rectangle 206" o:spid="_x0000_s1031" style="position:absolute;left:5459;top:9007;width:4222;height:4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" fillcolor="#2f4b83 [3207]" stroked="f"/>
                      <w10:wrap anchory="page"/>
                    </v:group>
                  </w:pict>
                </mc:Fallback>
              </mc:AlternateContent>
            </w:r>
          </w:p>
        </w:tc>
        <w:tc>
          <w:tcPr>
            <w:tcW w:w="5280" w:type="dxa"/>
          </w:tcPr>
          <w:p w14:paraId="2768DFB8" w14:textId="0ADFC6DD" w:rsidR="00FB3767" w:rsidRDefault="00537470" w:rsidP="00997614">
            <w:pPr>
              <w:ind w:left="144" w:right="144"/>
            </w:pPr>
            <w:r>
              <w:rPr>
                <w:noProof/>
              </w:rPr>
              <mc:AlternateContent>
                <mc:Choice Requires="wps">
                  <w:drawing>
                    <wp:anchor distT="0" distB="0" distL="114300" distR="114300" simplePos="0" relativeHeight="251663360" behindDoc="0" locked="0" layoutInCell="1" allowOverlap="1" wp14:anchorId="102104BA" wp14:editId="42373C12">
                      <wp:simplePos x="0" y="0"/>
                      <wp:positionH relativeFrom="column">
                        <wp:posOffset>-15047</wp:posOffset>
                      </wp:positionH>
                      <wp:positionV relativeFrom="paragraph">
                        <wp:posOffset>3484659</wp:posOffset>
                      </wp:positionV>
                      <wp:extent cx="3140015" cy="4023360"/>
                      <wp:effectExtent l="0" t="0" r="22860" b="15240"/>
                      <wp:wrapNone/>
                      <wp:docPr id="227" name="Text Box 227"/>
                      <wp:cNvGraphicFramePr/>
                      <a:graphic xmlns:a="http://schemas.openxmlformats.org/drawingml/2006/main">
                        <a:graphicData uri="http://schemas.microsoft.com/office/word/2010/wordprocessingShape">
                          <wps:wsp>
                            <wps:cNvSpPr txBox="1"/>
                            <wps:spPr>
                              <a:xfrm>
                                <a:off x="0" y="0"/>
                                <a:ext cx="3140015" cy="4023360"/>
                              </a:xfrm>
                              <a:prstGeom prst="rect">
                                <a:avLst/>
                              </a:prstGeom>
                              <a:solidFill>
                                <a:schemeClr val="lt1"/>
                              </a:solidFill>
                              <a:ln w="6350">
                                <a:solidFill>
                                  <a:prstClr val="black"/>
                                </a:solidFill>
                              </a:ln>
                            </wps:spPr>
                            <wps:txbx>
                              <w:txbxContent>
                                <w:p w14:paraId="4DB1FBC7" w14:textId="71010A5B" w:rsidR="00017FED" w:rsidRPr="008267E7" w:rsidRDefault="00017FED">
                                  <w:pPr>
                                    <w:rPr>
                                      <w:color w:val="F46036" w:themeColor="accent1"/>
                                      <w:sz w:val="20"/>
                                      <w:szCs w:val="20"/>
                                      <w:u w:val="single"/>
                                      <w:lang w:val="en-GB"/>
                                    </w:rPr>
                                  </w:pPr>
                                  <w:r w:rsidRPr="008267E7">
                                    <w:rPr>
                                      <w:color w:val="F46036" w:themeColor="accent1"/>
                                      <w:sz w:val="20"/>
                                      <w:szCs w:val="20"/>
                                      <w:u w:val="single"/>
                                      <w:lang w:val="en-GB"/>
                                    </w:rPr>
                                    <w:t>The Importance of having passwords on all digital devices</w:t>
                                  </w:r>
                                </w:p>
                                <w:p w14:paraId="18093FEF" w14:textId="5CC5EBC9" w:rsidR="00017FED" w:rsidRPr="008267E7" w:rsidRDefault="00017FED">
                                  <w:pPr>
                                    <w:rPr>
                                      <w:rFonts w:ascii="Arial" w:hAnsi="Arial" w:cs="Arial"/>
                                      <w:color w:val="55559D" w:themeColor="accent5"/>
                                      <w:sz w:val="20"/>
                                      <w:szCs w:val="20"/>
                                      <w:lang w:val="en-GB"/>
                                    </w:rPr>
                                  </w:pPr>
                                  <w:r w:rsidRPr="008267E7">
                                    <w:rPr>
                                      <w:rFonts w:ascii="Arial" w:hAnsi="Arial" w:cs="Arial"/>
                                      <w:color w:val="55559D" w:themeColor="accent5"/>
                                      <w:sz w:val="20"/>
                                      <w:szCs w:val="20"/>
                                      <w:lang w:val="en-GB"/>
                                    </w:rPr>
                                    <w:t>The password of your device is the most common way to prove that it is your identity when accessing websites, your digital device such as your computer (user account) and email account</w:t>
                                  </w:r>
                                </w:p>
                                <w:p w14:paraId="4B6DA3B0" w14:textId="31F276BB" w:rsidR="00017FED" w:rsidRPr="008267E7" w:rsidRDefault="00017FED">
                                  <w:pPr>
                                    <w:rPr>
                                      <w:rFonts w:ascii="Georgia" w:hAnsi="Georgia"/>
                                      <w:b/>
                                      <w:color w:val="C03B21"/>
                                      <w:sz w:val="20"/>
                                      <w:szCs w:val="20"/>
                                      <w:shd w:val="clear" w:color="auto" w:fill="FFFFFF"/>
                                    </w:rPr>
                                  </w:pPr>
                                  <w:r w:rsidRPr="008267E7">
                                    <w:rPr>
                                      <w:rFonts w:ascii="Arial" w:hAnsi="Arial" w:cs="Arial"/>
                                      <w:color w:val="55559D" w:themeColor="accent5"/>
                                      <w:sz w:val="20"/>
                                      <w:szCs w:val="20"/>
                                      <w:lang w:val="en-GB"/>
                                    </w:rPr>
                                    <w:t xml:space="preserve">The use of strong passwords is critical therefore it is essential that you ensure you protect your identity and security.  </w:t>
                                  </w:r>
                                  <w:r w:rsidRPr="008267E7">
                                    <w:rPr>
                                      <w:rFonts w:ascii="Arial" w:hAnsi="Arial" w:cs="Arial"/>
                                      <w:b/>
                                      <w:color w:val="55559D" w:themeColor="accent5"/>
                                      <w:sz w:val="20"/>
                                      <w:szCs w:val="20"/>
                                      <w:lang w:val="en-GB"/>
                                    </w:rPr>
                                    <w:t xml:space="preserve">Always remember “The best security in the world is useless </w:t>
                                  </w:r>
                                  <w:r w:rsidRPr="008267E7">
                                    <w:rPr>
                                      <w:rFonts w:ascii="Georgia" w:hAnsi="Georgia"/>
                                      <w:b/>
                                      <w:color w:val="55559D" w:themeColor="accent5"/>
                                      <w:sz w:val="20"/>
                                      <w:szCs w:val="20"/>
                                      <w:shd w:val="clear" w:color="auto" w:fill="FFFFFF"/>
                                    </w:rPr>
                                    <w:t xml:space="preserve">if a malicious person has a legitimate user name and password” </w:t>
                                  </w:r>
                                  <w:r w:rsidRPr="008267E7">
                                    <w:rPr>
                                      <w:rFonts w:ascii="Georgia" w:hAnsi="Georgia"/>
                                      <w:b/>
                                      <w:color w:val="C03B21"/>
                                      <w:sz w:val="20"/>
                                      <w:szCs w:val="20"/>
                                      <w:shd w:val="clear" w:color="auto" w:fill="FFFFFF"/>
                                    </w:rPr>
                                    <w:t xml:space="preserve">(Get safe online, 2019). </w:t>
                                  </w:r>
                                </w:p>
                                <w:p w14:paraId="0C2DA61C" w14:textId="767FB0D7" w:rsidR="00017FED" w:rsidRPr="001724FE" w:rsidRDefault="00017FED" w:rsidP="008267E7">
                                  <w:pPr>
                                    <w:rPr>
                                      <w:rFonts w:ascii="inherit" w:hAnsi="inherit"/>
                                      <w:color w:val="D3370B" w:themeColor="accent3" w:themeShade="BF"/>
                                      <w:sz w:val="20"/>
                                      <w:szCs w:val="20"/>
                                      <w:lang w:val="en-GB" w:eastAsia="en-GB"/>
                                    </w:rPr>
                                  </w:pPr>
                                  <w:r w:rsidRPr="008267E7">
                                    <w:rPr>
                                      <w:rFonts w:ascii="inherit" w:hAnsi="inherit"/>
                                      <w:color w:val="D3370B" w:themeColor="accent3" w:themeShade="BF"/>
                                      <w:sz w:val="20"/>
                                      <w:szCs w:val="20"/>
                                      <w:lang w:val="en-GB" w:eastAsia="en-GB"/>
                                    </w:rPr>
                                    <w:t>Not having a secure password makes you vulnerable to people impersonating you, accessing your bank account, people purchasing items online without your authority, sending emails in your name, accessing your personal information on your device such as pictures, impersonating you on social media and even on dating sites.</w:t>
                                  </w:r>
                                  <w:r>
                                    <w:rPr>
                                      <w:rFonts w:ascii="inherit" w:hAnsi="inherit"/>
                                      <w:color w:val="D3370B" w:themeColor="accent3" w:themeShade="BF"/>
                                      <w:sz w:val="20"/>
                                      <w:szCs w:val="20"/>
                                      <w:lang w:val="en-GB" w:eastAsia="en-GB"/>
                                    </w:rPr>
                                    <w:t xml:space="preserve"> </w:t>
                                  </w:r>
                                  <w:r w:rsidRPr="001724FE">
                                    <w:rPr>
                                      <w:rFonts w:ascii="inherit" w:hAnsi="inherit"/>
                                      <w:b/>
                                      <w:color w:val="D3370B" w:themeColor="accent3" w:themeShade="BF"/>
                                      <w:sz w:val="20"/>
                                      <w:szCs w:val="20"/>
                                      <w:u w:val="single"/>
                                      <w:lang w:val="en-GB" w:eastAsia="en-GB"/>
                                    </w:rPr>
                                    <w:t>LOOK AFTER YOUR PASSWORDS!</w:t>
                                  </w:r>
                                </w:p>
                                <w:p w14:paraId="46766F47" w14:textId="060E40B3" w:rsidR="00017FED" w:rsidRPr="00A00158" w:rsidRDefault="00017FED" w:rsidP="001724FE">
                                  <w:pPr>
                                    <w:pStyle w:val="ListParagraph"/>
                                    <w:numPr>
                                      <w:ilvl w:val="0"/>
                                      <w:numId w:val="18"/>
                                    </w:numPr>
                                    <w:rPr>
                                      <w:rFonts w:ascii="Arial" w:hAnsi="Arial" w:cs="Arial"/>
                                      <w:color w:val="372248" w:themeColor="text1"/>
                                      <w:sz w:val="20"/>
                                      <w:szCs w:val="20"/>
                                      <w:lang w:val="en-GB"/>
                                    </w:rPr>
                                  </w:pPr>
                                  <w:r w:rsidRPr="00A00158">
                                    <w:rPr>
                                      <w:rFonts w:ascii="inherit" w:hAnsi="inherit"/>
                                      <w:color w:val="372248" w:themeColor="text1"/>
                                      <w:sz w:val="20"/>
                                      <w:szCs w:val="20"/>
                                      <w:shd w:val="clear" w:color="auto" w:fill="FFFFFF"/>
                                    </w:rPr>
                                    <w:t>Never reveal your passwords to anybody. If you find that someone knows your password change it immediately.</w:t>
                                  </w:r>
                                </w:p>
                                <w:p w14:paraId="1F0F6D28" w14:textId="6BD4CDB2" w:rsidR="00017FED" w:rsidRPr="00A00158" w:rsidRDefault="00017FED" w:rsidP="001724FE">
                                  <w:pPr>
                                    <w:pStyle w:val="ListParagraph"/>
                                    <w:numPr>
                                      <w:ilvl w:val="0"/>
                                      <w:numId w:val="18"/>
                                    </w:numPr>
                                    <w:rPr>
                                      <w:rFonts w:ascii="Arial" w:hAnsi="Arial" w:cs="Arial"/>
                                      <w:color w:val="372248" w:themeColor="text1"/>
                                      <w:sz w:val="20"/>
                                      <w:szCs w:val="20"/>
                                      <w:lang w:val="en-GB"/>
                                    </w:rPr>
                                  </w:pPr>
                                  <w:r w:rsidRPr="00A00158">
                                    <w:rPr>
                                      <w:rFonts w:ascii="inherit" w:hAnsi="inherit"/>
                                      <w:color w:val="372248" w:themeColor="text1"/>
                                      <w:sz w:val="20"/>
                                      <w:szCs w:val="20"/>
                                      <w:shd w:val="clear" w:color="auto" w:fill="FFFFFF"/>
                                    </w:rPr>
                                    <w:t>Have varied passwords for every website.</w:t>
                                  </w:r>
                                </w:p>
                                <w:p w14:paraId="7BB18251" w14:textId="77777777" w:rsidR="00017FED" w:rsidRPr="00A00158" w:rsidRDefault="00017FED" w:rsidP="00A00158">
                                  <w:pPr>
                                    <w:pStyle w:val="ListParagraph"/>
                                    <w:numPr>
                                      <w:ilvl w:val="0"/>
                                      <w:numId w:val="18"/>
                                    </w:numPr>
                                    <w:rPr>
                                      <w:rFonts w:ascii="Arial" w:hAnsi="Arial" w:cs="Arial"/>
                                      <w:color w:val="372248" w:themeColor="text1"/>
                                      <w:sz w:val="20"/>
                                      <w:szCs w:val="20"/>
                                      <w:lang w:val="en-GB"/>
                                    </w:rPr>
                                  </w:pPr>
                                  <w:r w:rsidRPr="00A00158">
                                    <w:rPr>
                                      <w:rFonts w:ascii="inherit" w:hAnsi="inherit"/>
                                      <w:color w:val="372248" w:themeColor="text1"/>
                                      <w:sz w:val="20"/>
                                      <w:szCs w:val="20"/>
                                      <w:shd w:val="clear" w:color="auto" w:fill="FFFFFF"/>
                                    </w:rPr>
                                    <w:t>Do not send your password by email. No trustworthy firm will ever ask this!</w:t>
                                  </w:r>
                                </w:p>
                                <w:p w14:paraId="53E64698" w14:textId="404DFF3E" w:rsidR="00017FED" w:rsidRPr="00A00158" w:rsidRDefault="00017FED" w:rsidP="00A00158">
                                  <w:pPr>
                                    <w:pStyle w:val="ListParagraph"/>
                                    <w:numPr>
                                      <w:ilvl w:val="0"/>
                                      <w:numId w:val="18"/>
                                    </w:numPr>
                                    <w:rPr>
                                      <w:rFonts w:ascii="Arial" w:hAnsi="Arial" w:cs="Arial"/>
                                      <w:color w:val="372248" w:themeColor="text1"/>
                                      <w:sz w:val="20"/>
                                      <w:szCs w:val="20"/>
                                      <w:lang w:val="en-GB"/>
                                    </w:rPr>
                                  </w:pPr>
                                  <w:r w:rsidRPr="00A00158">
                                    <w:rPr>
                                      <w:rFonts w:ascii="inherit" w:hAnsi="inherit"/>
                                      <w:color w:val="372248" w:themeColor="text1"/>
                                      <w:shd w:val="clear" w:color="auto" w:fill="FFFFFF"/>
                                    </w:rPr>
                                    <w:t>Do not recycle passwords (</w:t>
                                  </w:r>
                                  <w:proofErr w:type="spellStart"/>
                                  <w:r>
                                    <w:rPr>
                                      <w:rFonts w:ascii="inherit" w:hAnsi="inherit"/>
                                      <w:color w:val="000000"/>
                                      <w:shd w:val="clear" w:color="auto" w:fill="FFFFFF"/>
                                    </w:rPr>
                                    <w:t>O</w:t>
                                  </w:r>
                                  <w:r w:rsidRPr="007E2741">
                                    <w:rPr>
                                      <w:rFonts w:ascii="inherit" w:hAnsi="inherit"/>
                                      <w:color w:val="000000"/>
                                      <w:shd w:val="clear" w:color="auto" w:fill="FFFFFF"/>
                                    </w:rPr>
                                    <w:t>fcom</w:t>
                                  </w:r>
                                  <w:proofErr w:type="spellEnd"/>
                                  <w:r>
                                    <w:rPr>
                                      <w:rFonts w:ascii="inherit" w:hAnsi="inherit"/>
                                      <w:color w:val="000000"/>
                                      <w:shd w:val="clear" w:color="auto" w:fill="FFFFFF"/>
                                    </w:rPr>
                                    <w:t>, 2014).</w:t>
                                  </w:r>
                                  <w:r w:rsidRPr="00A00158">
                                    <w:rPr>
                                      <w:rFonts w:ascii="inherit" w:hAnsi="inherit"/>
                                      <w:color w:val="000000"/>
                                      <w:shd w:val="clear" w:color="auto" w:fill="FFFFFF"/>
                                    </w:rPr>
                                    <w:t xml:space="preserve"> </w:t>
                                  </w:r>
                                </w:p>
                                <w:p w14:paraId="36B9F34D" w14:textId="77777777" w:rsidR="00017FED" w:rsidRPr="001724FE" w:rsidRDefault="00017FED" w:rsidP="001724FE">
                                  <w:pPr>
                                    <w:pStyle w:val="ListParagraph"/>
                                    <w:numPr>
                                      <w:ilvl w:val="0"/>
                                      <w:numId w:val="18"/>
                                    </w:numPr>
                                    <w:rPr>
                                      <w:rFonts w:ascii="Arial" w:hAnsi="Arial" w:cs="Arial"/>
                                      <w:color w:val="D3370B" w:themeColor="accent3" w:themeShade="BF"/>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2104BA" id="Text Box 227" o:spid="_x0000_s1029" type="#_x0000_t202" style="position:absolute;left:0;text-align:left;margin-left:-1.2pt;margin-top:274.4pt;width:247.25pt;height:316.8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" fillcolor="white [3201]" strokeweight=".5pt">
                      <v:textbox>
                        <w:txbxContent>
                          <w:p w14:paraId="4DB1FBC7" w14:textId="71010A5B" w:rsidR="00017FED" w:rsidRPr="008267E7" w:rsidRDefault="00017FED">
                            <w:pPr>
                              <w:rPr>
                                <w:color w:val="F46036" w:themeColor="accent1"/>
                                <w:sz w:val="20"/>
                                <w:szCs w:val="20"/>
                                <w:u w:val="single"/>
                                <w:lang w:val="en-GB"/>
                              </w:rPr>
                            </w:pPr>
                            <w:r w:rsidRPr="008267E7">
                              <w:rPr>
                                <w:color w:val="F46036" w:themeColor="accent1"/>
                                <w:sz w:val="20"/>
                                <w:szCs w:val="20"/>
                                <w:u w:val="single"/>
                                <w:lang w:val="en-GB"/>
                              </w:rPr>
                              <w:t>The Importance of having passwords on all digital devices</w:t>
                            </w:r>
                          </w:p>
                          <w:p w14:paraId="18093FEF" w14:textId="5CC5EBC9" w:rsidR="00017FED" w:rsidRPr="008267E7" w:rsidRDefault="00017FED">
                            <w:pPr>
                              <w:rPr>
                                <w:rFonts w:ascii="Arial" w:hAnsi="Arial" w:cs="Arial"/>
                                <w:color w:val="55559D" w:themeColor="accent5"/>
                                <w:sz w:val="20"/>
                                <w:szCs w:val="20"/>
                                <w:lang w:val="en-GB"/>
                              </w:rPr>
                            </w:pPr>
                            <w:r w:rsidRPr="008267E7">
                              <w:rPr>
                                <w:rFonts w:ascii="Arial" w:hAnsi="Arial" w:cs="Arial"/>
                                <w:color w:val="55559D" w:themeColor="accent5"/>
                                <w:sz w:val="20"/>
                                <w:szCs w:val="20"/>
                                <w:lang w:val="en-GB"/>
                              </w:rPr>
                              <w:t>The password of your device is the most common way to prove that it is your identity when accessing websites, your digital device such as your computer (user account) and email account</w:t>
                            </w:r>
                          </w:p>
                          <w:p w14:paraId="4B6DA3B0" w14:textId="31F276BB" w:rsidR="00017FED" w:rsidRPr="008267E7" w:rsidRDefault="00017FED">
                            <w:pPr>
                              <w:rPr>
                                <w:rFonts w:ascii="Georgia" w:hAnsi="Georgia"/>
                                <w:b/>
                                <w:color w:val="C03B21"/>
                                <w:sz w:val="20"/>
                                <w:szCs w:val="20"/>
                                <w:shd w:val="clear" w:color="auto" w:fill="FFFFFF"/>
                              </w:rPr>
                            </w:pPr>
                            <w:r w:rsidRPr="008267E7">
                              <w:rPr>
                                <w:rFonts w:ascii="Arial" w:hAnsi="Arial" w:cs="Arial"/>
                                <w:color w:val="55559D" w:themeColor="accent5"/>
                                <w:sz w:val="20"/>
                                <w:szCs w:val="20"/>
                                <w:lang w:val="en-GB"/>
                              </w:rPr>
                              <w:t xml:space="preserve">The use of strong passwords is critical therefore it is essential that you ensure you protect your identity and security.  </w:t>
                            </w:r>
                            <w:r w:rsidRPr="008267E7">
                              <w:rPr>
                                <w:rFonts w:ascii="Arial" w:hAnsi="Arial" w:cs="Arial"/>
                                <w:b/>
                                <w:color w:val="55559D" w:themeColor="accent5"/>
                                <w:sz w:val="20"/>
                                <w:szCs w:val="20"/>
                                <w:lang w:val="en-GB"/>
                              </w:rPr>
                              <w:t xml:space="preserve">Always remember “The best security in the world is useless </w:t>
                            </w:r>
                            <w:r w:rsidRPr="008267E7">
                              <w:rPr>
                                <w:rFonts w:ascii="Georgia" w:hAnsi="Georgia"/>
                                <w:b/>
                                <w:color w:val="55559D" w:themeColor="accent5"/>
                                <w:sz w:val="20"/>
                                <w:szCs w:val="20"/>
                                <w:shd w:val="clear" w:color="auto" w:fill="FFFFFF"/>
                              </w:rPr>
                              <w:t xml:space="preserve">if a malicious person has a legitimate user name and password” </w:t>
                            </w:r>
                            <w:r w:rsidRPr="008267E7">
                              <w:rPr>
                                <w:rFonts w:ascii="Georgia" w:hAnsi="Georgia"/>
                                <w:b/>
                                <w:color w:val="C03B21"/>
                                <w:sz w:val="20"/>
                                <w:szCs w:val="20"/>
                                <w:shd w:val="clear" w:color="auto" w:fill="FFFFFF"/>
                              </w:rPr>
                              <w:t xml:space="preserve">(Get safe online, 2019). </w:t>
                            </w:r>
                          </w:p>
                          <w:p w14:paraId="0C2DA61C" w14:textId="767FB0D7" w:rsidR="00017FED" w:rsidRPr="001724FE" w:rsidRDefault="00017FED" w:rsidP="008267E7">
                            <w:pPr>
                              <w:rPr>
                                <w:rFonts w:ascii="inherit" w:hAnsi="inherit"/>
                                <w:color w:val="D3370B" w:themeColor="accent3" w:themeShade="BF"/>
                                <w:sz w:val="20"/>
                                <w:szCs w:val="20"/>
                                <w:lang w:val="en-GB" w:eastAsia="en-GB"/>
                              </w:rPr>
                            </w:pPr>
                            <w:r w:rsidRPr="008267E7">
                              <w:rPr>
                                <w:rFonts w:ascii="inherit" w:hAnsi="inherit"/>
                                <w:color w:val="D3370B" w:themeColor="accent3" w:themeShade="BF"/>
                                <w:sz w:val="20"/>
                                <w:szCs w:val="20"/>
                                <w:lang w:val="en-GB" w:eastAsia="en-GB"/>
                              </w:rPr>
                              <w:t>Not having a secure password makes you vulnerable to people impersonating you, accessing your bank account, people purchasing items online without your authority, sending emails in your name, accessing your personal information on your device such as pictures, impersonating you on social media and even on dating sites.</w:t>
                            </w:r>
                            <w:r>
                              <w:rPr>
                                <w:rFonts w:ascii="inherit" w:hAnsi="inherit"/>
                                <w:color w:val="D3370B" w:themeColor="accent3" w:themeShade="BF"/>
                                <w:sz w:val="20"/>
                                <w:szCs w:val="20"/>
                                <w:lang w:val="en-GB" w:eastAsia="en-GB"/>
                              </w:rPr>
                              <w:t xml:space="preserve"> </w:t>
                            </w:r>
                            <w:r w:rsidRPr="001724FE">
                              <w:rPr>
                                <w:rFonts w:ascii="inherit" w:hAnsi="inherit"/>
                                <w:b/>
                                <w:color w:val="D3370B" w:themeColor="accent3" w:themeShade="BF"/>
                                <w:sz w:val="20"/>
                                <w:szCs w:val="20"/>
                                <w:u w:val="single"/>
                                <w:lang w:val="en-GB" w:eastAsia="en-GB"/>
                              </w:rPr>
                              <w:t>LOOK AFTER YOUR PASSWORDS!</w:t>
                            </w:r>
                          </w:p>
                          <w:p w14:paraId="46766F47" w14:textId="060E40B3" w:rsidR="00017FED" w:rsidRPr="00A00158" w:rsidRDefault="00017FED" w:rsidP="001724FE">
                            <w:pPr>
                              <w:pStyle w:val="ListParagraph"/>
                              <w:numPr>
                                <w:ilvl w:val="0"/>
                                <w:numId w:val="18"/>
                              </w:numPr>
                              <w:rPr>
                                <w:rFonts w:ascii="Arial" w:hAnsi="Arial" w:cs="Arial"/>
                                <w:color w:val="372248" w:themeColor="text1"/>
                                <w:sz w:val="20"/>
                                <w:szCs w:val="20"/>
                                <w:lang w:val="en-GB"/>
                              </w:rPr>
                            </w:pPr>
                            <w:r w:rsidRPr="00A00158">
                              <w:rPr>
                                <w:rFonts w:ascii="inherit" w:hAnsi="inherit"/>
                                <w:color w:val="372248" w:themeColor="text1"/>
                                <w:sz w:val="20"/>
                                <w:szCs w:val="20"/>
                                <w:shd w:val="clear" w:color="auto" w:fill="FFFFFF"/>
                              </w:rPr>
                              <w:t>Never reveal your passwords to anybody. If you find that someone knows your password change it immediately.</w:t>
                            </w:r>
                          </w:p>
                          <w:p w14:paraId="1F0F6D28" w14:textId="6BD4CDB2" w:rsidR="00017FED" w:rsidRPr="00A00158" w:rsidRDefault="00017FED" w:rsidP="001724FE">
                            <w:pPr>
                              <w:pStyle w:val="ListParagraph"/>
                              <w:numPr>
                                <w:ilvl w:val="0"/>
                                <w:numId w:val="18"/>
                              </w:numPr>
                              <w:rPr>
                                <w:rFonts w:ascii="Arial" w:hAnsi="Arial" w:cs="Arial"/>
                                <w:color w:val="372248" w:themeColor="text1"/>
                                <w:sz w:val="20"/>
                                <w:szCs w:val="20"/>
                                <w:lang w:val="en-GB"/>
                              </w:rPr>
                            </w:pPr>
                            <w:r w:rsidRPr="00A00158">
                              <w:rPr>
                                <w:rFonts w:ascii="inherit" w:hAnsi="inherit"/>
                                <w:color w:val="372248" w:themeColor="text1"/>
                                <w:sz w:val="20"/>
                                <w:szCs w:val="20"/>
                                <w:shd w:val="clear" w:color="auto" w:fill="FFFFFF"/>
                              </w:rPr>
                              <w:t>Have varied passwords for every website.</w:t>
                            </w:r>
                          </w:p>
                          <w:p w14:paraId="7BB18251" w14:textId="77777777" w:rsidR="00017FED" w:rsidRPr="00A00158" w:rsidRDefault="00017FED" w:rsidP="00A00158">
                            <w:pPr>
                              <w:pStyle w:val="ListParagraph"/>
                              <w:numPr>
                                <w:ilvl w:val="0"/>
                                <w:numId w:val="18"/>
                              </w:numPr>
                              <w:rPr>
                                <w:rFonts w:ascii="Arial" w:hAnsi="Arial" w:cs="Arial"/>
                                <w:color w:val="372248" w:themeColor="text1"/>
                                <w:sz w:val="20"/>
                                <w:szCs w:val="20"/>
                                <w:lang w:val="en-GB"/>
                              </w:rPr>
                            </w:pPr>
                            <w:r w:rsidRPr="00A00158">
                              <w:rPr>
                                <w:rFonts w:ascii="inherit" w:hAnsi="inherit"/>
                                <w:color w:val="372248" w:themeColor="text1"/>
                                <w:sz w:val="20"/>
                                <w:szCs w:val="20"/>
                                <w:shd w:val="clear" w:color="auto" w:fill="FFFFFF"/>
                              </w:rPr>
                              <w:t>Do not send your password by email. No trustworthy firm will ever ask this!</w:t>
                            </w:r>
                          </w:p>
                          <w:p w14:paraId="53E64698" w14:textId="404DFF3E" w:rsidR="00017FED" w:rsidRPr="00A00158" w:rsidRDefault="00017FED" w:rsidP="00A00158">
                            <w:pPr>
                              <w:pStyle w:val="ListParagraph"/>
                              <w:numPr>
                                <w:ilvl w:val="0"/>
                                <w:numId w:val="18"/>
                              </w:numPr>
                              <w:rPr>
                                <w:rFonts w:ascii="Arial" w:hAnsi="Arial" w:cs="Arial"/>
                                <w:color w:val="372248" w:themeColor="text1"/>
                                <w:sz w:val="20"/>
                                <w:szCs w:val="20"/>
                                <w:lang w:val="en-GB"/>
                              </w:rPr>
                            </w:pPr>
                            <w:r w:rsidRPr="00A00158">
                              <w:rPr>
                                <w:rFonts w:ascii="inherit" w:hAnsi="inherit"/>
                                <w:color w:val="372248" w:themeColor="text1"/>
                                <w:shd w:val="clear" w:color="auto" w:fill="FFFFFF"/>
                              </w:rPr>
                              <w:t>Do not recycle passwords (</w:t>
                            </w:r>
                            <w:proofErr w:type="spellStart"/>
                            <w:r>
                              <w:rPr>
                                <w:rFonts w:ascii="inherit" w:hAnsi="inherit"/>
                                <w:color w:val="000000"/>
                                <w:shd w:val="clear" w:color="auto" w:fill="FFFFFF"/>
                              </w:rPr>
                              <w:t>O</w:t>
                            </w:r>
                            <w:r w:rsidRPr="007E2741">
                              <w:rPr>
                                <w:rFonts w:ascii="inherit" w:hAnsi="inherit"/>
                                <w:color w:val="000000"/>
                                <w:shd w:val="clear" w:color="auto" w:fill="FFFFFF"/>
                              </w:rPr>
                              <w:t>fcom</w:t>
                            </w:r>
                            <w:proofErr w:type="spellEnd"/>
                            <w:r>
                              <w:rPr>
                                <w:rFonts w:ascii="inherit" w:hAnsi="inherit"/>
                                <w:color w:val="000000"/>
                                <w:shd w:val="clear" w:color="auto" w:fill="FFFFFF"/>
                              </w:rPr>
                              <w:t>, 2014).</w:t>
                            </w:r>
                            <w:r w:rsidRPr="00A00158">
                              <w:rPr>
                                <w:rFonts w:ascii="inherit" w:hAnsi="inherit"/>
                                <w:color w:val="000000"/>
                                <w:shd w:val="clear" w:color="auto" w:fill="FFFFFF"/>
                              </w:rPr>
                              <w:t xml:space="preserve"> </w:t>
                            </w:r>
                          </w:p>
                          <w:p w14:paraId="36B9F34D" w14:textId="77777777" w:rsidR="00017FED" w:rsidRPr="001724FE" w:rsidRDefault="00017FED" w:rsidP="001724FE">
                            <w:pPr>
                              <w:pStyle w:val="ListParagraph"/>
                              <w:numPr>
                                <w:ilvl w:val="0"/>
                                <w:numId w:val="18"/>
                              </w:numPr>
                              <w:rPr>
                                <w:rFonts w:ascii="Arial" w:hAnsi="Arial" w:cs="Arial"/>
                                <w:color w:val="D3370B" w:themeColor="accent3" w:themeShade="BF"/>
                                <w:lang w:val="en-GB"/>
                              </w:rPr>
                            </w:pPr>
                          </w:p>
                        </w:txbxContent>
                      </v:textbox>
                    </v:shape>
                  </w:pict>
                </mc:Fallback>
              </mc:AlternateContent>
            </w:r>
            <w:r w:rsidR="004C7729">
              <w:rPr>
                <w:noProof/>
              </w:rPr>
              <mc:AlternateContent>
                <mc:Choice Requires="wps">
                  <w:drawing>
                    <wp:anchor distT="45720" distB="45720" distL="114300" distR="114300" simplePos="0" relativeHeight="251661312" behindDoc="0" locked="0" layoutInCell="1" allowOverlap="1" wp14:anchorId="48018524" wp14:editId="12CFABD4">
                      <wp:simplePos x="0" y="0"/>
                      <wp:positionH relativeFrom="column">
                        <wp:posOffset>-68580</wp:posOffset>
                      </wp:positionH>
                      <wp:positionV relativeFrom="paragraph">
                        <wp:posOffset>3810</wp:posOffset>
                      </wp:positionV>
                      <wp:extent cx="3079115" cy="3449955"/>
                      <wp:effectExtent l="0" t="0" r="26035" b="1714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9115" cy="3449955"/>
                              </a:xfrm>
                              <a:prstGeom prst="rect">
                                <a:avLst/>
                              </a:prstGeom>
                              <a:solidFill>
                                <a:srgbClr val="FFFFFF"/>
                              </a:solidFill>
                              <a:ln w="9525">
                                <a:solidFill>
                                  <a:srgbClr val="000000"/>
                                </a:solidFill>
                                <a:miter lim="800000"/>
                                <a:headEnd/>
                                <a:tailEnd/>
                              </a:ln>
                            </wps:spPr>
                            <wps:txbx>
                              <w:txbxContent>
                                <w:p w14:paraId="1E79CFC5" w14:textId="421BBE2E" w:rsidR="00017FED" w:rsidRPr="004405C0" w:rsidRDefault="00017FED" w:rsidP="00D65933">
                                  <w:pPr>
                                    <w:jc w:val="center"/>
                                    <w:rPr>
                                      <w:color w:val="5B85AA" w:themeColor="accent2"/>
                                      <w:u w:val="single"/>
                                      <w:lang w:val="en-GB"/>
                                    </w:rPr>
                                  </w:pPr>
                                  <w:r w:rsidRPr="004405C0">
                                    <w:rPr>
                                      <w:color w:val="5B85AA" w:themeColor="accent2"/>
                                      <w:u w:val="single"/>
                                      <w:lang w:val="en-GB"/>
                                    </w:rPr>
                                    <w:t>Parental Controls</w:t>
                                  </w:r>
                                </w:p>
                                <w:p w14:paraId="2CE19B60" w14:textId="454BC096" w:rsidR="00017FED" w:rsidRPr="004405C0" w:rsidRDefault="00017FED" w:rsidP="00D65933">
                                  <w:pPr>
                                    <w:pStyle w:val="NormalWeb"/>
                                    <w:spacing w:before="0" w:beforeAutospacing="0"/>
                                    <w:rPr>
                                      <w:rFonts w:ascii="Arial" w:hAnsi="Arial" w:cs="Arial"/>
                                      <w:color w:val="2F4B83" w:themeColor="accent4"/>
                                      <w:sz w:val="22"/>
                                      <w:szCs w:val="22"/>
                                    </w:rPr>
                                  </w:pPr>
                                  <w:r w:rsidRPr="004405C0">
                                    <w:rPr>
                                      <w:rFonts w:ascii="Arial" w:hAnsi="Arial" w:cs="Arial"/>
                                      <w:color w:val="2F4B83" w:themeColor="accent4"/>
                                      <w:sz w:val="22"/>
                                      <w:szCs w:val="22"/>
                                    </w:rPr>
                                    <w:t>What is a parental control?</w:t>
                                  </w:r>
                                </w:p>
                                <w:p w14:paraId="7F708A8C" w14:textId="2C4AC945" w:rsidR="00017FED" w:rsidRPr="00CA2112" w:rsidRDefault="00017FED" w:rsidP="004405C0">
                                  <w:pPr>
                                    <w:pStyle w:val="NormalWeb"/>
                                    <w:spacing w:before="0" w:beforeAutospacing="0"/>
                                    <w:rPr>
                                      <w:rFonts w:ascii="Arial" w:hAnsi="Arial" w:cs="Arial"/>
                                      <w:color w:val="5B85AA" w:themeColor="accent2"/>
                                      <w:sz w:val="22"/>
                                      <w:szCs w:val="22"/>
                                    </w:rPr>
                                  </w:pPr>
                                  <w:r w:rsidRPr="004405C0">
                                    <w:rPr>
                                      <w:rFonts w:ascii="Arial" w:hAnsi="Arial" w:cs="Arial"/>
                                      <w:color w:val="F46036" w:themeColor="accent3"/>
                                      <w:sz w:val="22"/>
                                      <w:szCs w:val="22"/>
                                    </w:rPr>
                                    <w:t>A parental control is a tool used to block harmful upsetting content</w:t>
                                  </w:r>
                                  <w:r>
                                    <w:rPr>
                                      <w:rFonts w:ascii="Arial" w:hAnsi="Arial" w:cs="Arial"/>
                                      <w:color w:val="F46036" w:themeColor="accent3"/>
                                      <w:sz w:val="22"/>
                                      <w:szCs w:val="22"/>
                                    </w:rPr>
                                    <w:t xml:space="preserve">, </w:t>
                                  </w:r>
                                  <w:r w:rsidRPr="004405C0">
                                    <w:rPr>
                                      <w:rFonts w:ascii="Arial" w:hAnsi="Arial" w:cs="Arial"/>
                                      <w:color w:val="F46036" w:themeColor="accent3"/>
                                      <w:sz w:val="22"/>
                                      <w:szCs w:val="22"/>
                                    </w:rPr>
                                    <w:t>control in- app purchases or manage the duration a child is actually spending online.</w:t>
                                  </w:r>
                                  <w:r w:rsidRPr="004405C0">
                                    <w:rPr>
                                      <w:rFonts w:ascii="Arial" w:hAnsi="Arial" w:cs="Arial"/>
                                      <w:color w:val="525455"/>
                                      <w:shd w:val="clear" w:color="auto" w:fill="FAFAFA"/>
                                    </w:rPr>
                                    <w:t xml:space="preserve"> </w:t>
                                  </w:r>
                                  <w:r w:rsidRPr="004405C0">
                                    <w:rPr>
                                      <w:rFonts w:ascii="Arial" w:hAnsi="Arial" w:cs="Arial"/>
                                      <w:color w:val="F46036" w:themeColor="accent3"/>
                                      <w:sz w:val="22"/>
                                      <w:szCs w:val="22"/>
                                    </w:rPr>
                                    <w:t xml:space="preserve">Parental controls are easy to set up and an effective way of prevention as innocent searches can sometimes expose not very innocent results. So, if you are worried in anyway about what your child is searching or talking to please contact: </w:t>
                                  </w:r>
                                  <w:r w:rsidRPr="004405C0">
                                    <w:rPr>
                                      <w:rFonts w:ascii="Arial" w:hAnsi="Arial" w:cs="Arial"/>
                                      <w:b/>
                                      <w:color w:val="F46036" w:themeColor="accent3"/>
                                      <w:sz w:val="22"/>
                                      <w:szCs w:val="22"/>
                                    </w:rPr>
                                    <w:t>0808 800 5002</w:t>
                                  </w:r>
                                  <w:r>
                                    <w:rPr>
                                      <w:rFonts w:ascii="Arial" w:hAnsi="Arial" w:cs="Arial"/>
                                      <w:color w:val="2F4B83" w:themeColor="accent4"/>
                                      <w:sz w:val="22"/>
                                      <w:szCs w:val="22"/>
                                    </w:rPr>
                                    <w:t xml:space="preserve">      </w:t>
                                  </w:r>
                                  <w:r w:rsidRPr="004405C0">
                                    <w:rPr>
                                      <w:rFonts w:ascii="Arial" w:hAnsi="Arial" w:cs="Arial"/>
                                      <w:color w:val="5B85AA" w:themeColor="accent2"/>
                                      <w:sz w:val="22"/>
                                      <w:szCs w:val="22"/>
                                    </w:rPr>
                                    <w:t>Along with talking regularly and being open with you child, using parental controls is one of the most effective ways to keep your children safe.</w:t>
                                  </w:r>
                                  <w:r>
                                    <w:rPr>
                                      <w:rFonts w:ascii="Arial" w:hAnsi="Arial" w:cs="Arial"/>
                                      <w:color w:val="5B85AA" w:themeColor="accent2"/>
                                      <w:sz w:val="22"/>
                                      <w:szCs w:val="22"/>
                                    </w:rPr>
                                    <w:t xml:space="preserve"> </w:t>
                                  </w:r>
                                  <w:r>
                                    <w:rPr>
                                      <w:rFonts w:ascii="Arial" w:hAnsi="Arial" w:cs="Arial"/>
                                      <w:color w:val="525455"/>
                                      <w:shd w:val="clear" w:color="auto" w:fill="D8CCF0"/>
                                    </w:rPr>
                                    <w:t xml:space="preserve">Parental control can be installed on most mobile phones/tablets, games consoles or laptops – and even to your home broadband </w:t>
                                  </w:r>
                                  <w:r w:rsidRPr="00303765">
                                    <w:rPr>
                                      <w:rFonts w:ascii="Arial" w:hAnsi="Arial" w:cs="Arial"/>
                                      <w:shd w:val="clear" w:color="auto" w:fill="D8CCF0"/>
                                    </w:rPr>
                                    <w:t>(N</w:t>
                                  </w:r>
                                  <w:r>
                                    <w:rPr>
                                      <w:rFonts w:ascii="Arial" w:hAnsi="Arial" w:cs="Arial"/>
                                      <w:shd w:val="clear" w:color="auto" w:fill="D8CCF0"/>
                                    </w:rPr>
                                    <w:t>SPCC</w:t>
                                  </w:r>
                                  <w:r w:rsidRPr="00303765">
                                    <w:rPr>
                                      <w:rFonts w:ascii="Arial" w:hAnsi="Arial" w:cs="Arial"/>
                                      <w:shd w:val="clear" w:color="auto" w:fill="D8CCF0"/>
                                    </w:rPr>
                                    <w:t>,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018524" id="Text Box 2" o:spid="_x0000_s1030" type="#_x0000_t202" style="position:absolute;left:0;text-align:left;margin-left:-5.4pt;margin-top:.3pt;width:242.45pt;height:271.6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">
                      <v:textbox>
                        <w:txbxContent>
                          <w:p w14:paraId="1E79CFC5" w14:textId="421BBE2E" w:rsidR="00017FED" w:rsidRPr="004405C0" w:rsidRDefault="00017FED" w:rsidP="00D65933">
                            <w:pPr>
                              <w:jc w:val="center"/>
                              <w:rPr>
                                <w:color w:val="5B85AA" w:themeColor="accent2"/>
                                <w:u w:val="single"/>
                                <w:lang w:val="en-GB"/>
                              </w:rPr>
                            </w:pPr>
                            <w:r w:rsidRPr="004405C0">
                              <w:rPr>
                                <w:color w:val="5B85AA" w:themeColor="accent2"/>
                                <w:u w:val="single"/>
                                <w:lang w:val="en-GB"/>
                              </w:rPr>
                              <w:t>Parental Controls</w:t>
                            </w:r>
                          </w:p>
                          <w:p w14:paraId="2CE19B60" w14:textId="454BC096" w:rsidR="00017FED" w:rsidRPr="004405C0" w:rsidRDefault="00017FED" w:rsidP="00D65933">
                            <w:pPr>
                              <w:pStyle w:val="NormalWeb"/>
                              <w:spacing w:before="0" w:beforeAutospacing="0"/>
                              <w:rPr>
                                <w:rFonts w:ascii="Arial" w:hAnsi="Arial" w:cs="Arial"/>
                                <w:color w:val="2F4B83" w:themeColor="accent4"/>
                                <w:sz w:val="22"/>
                                <w:szCs w:val="22"/>
                              </w:rPr>
                            </w:pPr>
                            <w:r w:rsidRPr="004405C0">
                              <w:rPr>
                                <w:rFonts w:ascii="Arial" w:hAnsi="Arial" w:cs="Arial"/>
                                <w:color w:val="2F4B83" w:themeColor="accent4"/>
                                <w:sz w:val="22"/>
                                <w:szCs w:val="22"/>
                              </w:rPr>
                              <w:t>What is a parental control?</w:t>
                            </w:r>
                          </w:p>
                          <w:p w14:paraId="7F708A8C" w14:textId="2C4AC945" w:rsidR="00017FED" w:rsidRPr="00CA2112" w:rsidRDefault="00017FED" w:rsidP="004405C0">
                            <w:pPr>
                              <w:pStyle w:val="NormalWeb"/>
                              <w:spacing w:before="0" w:beforeAutospacing="0"/>
                              <w:rPr>
                                <w:rFonts w:ascii="Arial" w:hAnsi="Arial" w:cs="Arial"/>
                                <w:color w:val="5B85AA" w:themeColor="accent2"/>
                                <w:sz w:val="22"/>
                                <w:szCs w:val="22"/>
                              </w:rPr>
                            </w:pPr>
                            <w:r w:rsidRPr="004405C0">
                              <w:rPr>
                                <w:rFonts w:ascii="Arial" w:hAnsi="Arial" w:cs="Arial"/>
                                <w:color w:val="F46036" w:themeColor="accent3"/>
                                <w:sz w:val="22"/>
                                <w:szCs w:val="22"/>
                              </w:rPr>
                              <w:t>A parental control is a tool used to block harmful upsetting content</w:t>
                            </w:r>
                            <w:r>
                              <w:rPr>
                                <w:rFonts w:ascii="Arial" w:hAnsi="Arial" w:cs="Arial"/>
                                <w:color w:val="F46036" w:themeColor="accent3"/>
                                <w:sz w:val="22"/>
                                <w:szCs w:val="22"/>
                              </w:rPr>
                              <w:t xml:space="preserve">, </w:t>
                            </w:r>
                            <w:r w:rsidRPr="004405C0">
                              <w:rPr>
                                <w:rFonts w:ascii="Arial" w:hAnsi="Arial" w:cs="Arial"/>
                                <w:color w:val="F46036" w:themeColor="accent3"/>
                                <w:sz w:val="22"/>
                                <w:szCs w:val="22"/>
                              </w:rPr>
                              <w:t>control in- app purchases or manage the duration a child is actually spending online.</w:t>
                            </w:r>
                            <w:r w:rsidRPr="004405C0">
                              <w:rPr>
                                <w:rFonts w:ascii="Arial" w:hAnsi="Arial" w:cs="Arial"/>
                                <w:color w:val="525455"/>
                                <w:shd w:val="clear" w:color="auto" w:fill="FAFAFA"/>
                              </w:rPr>
                              <w:t xml:space="preserve"> </w:t>
                            </w:r>
                            <w:r w:rsidRPr="004405C0">
                              <w:rPr>
                                <w:rFonts w:ascii="Arial" w:hAnsi="Arial" w:cs="Arial"/>
                                <w:color w:val="F46036" w:themeColor="accent3"/>
                                <w:sz w:val="22"/>
                                <w:szCs w:val="22"/>
                              </w:rPr>
                              <w:t xml:space="preserve">Parental controls are easy to set up and an effective way of prevention as innocent searches can sometimes expose not very innocent results. So, if you are worried in anyway about what your child is searching or talking to please contact: </w:t>
                            </w:r>
                            <w:r w:rsidRPr="004405C0">
                              <w:rPr>
                                <w:rFonts w:ascii="Arial" w:hAnsi="Arial" w:cs="Arial"/>
                                <w:b/>
                                <w:color w:val="F46036" w:themeColor="accent3"/>
                                <w:sz w:val="22"/>
                                <w:szCs w:val="22"/>
                              </w:rPr>
                              <w:t>0808 800 5002</w:t>
                            </w:r>
                            <w:r>
                              <w:rPr>
                                <w:rFonts w:ascii="Arial" w:hAnsi="Arial" w:cs="Arial"/>
                                <w:color w:val="2F4B83" w:themeColor="accent4"/>
                                <w:sz w:val="22"/>
                                <w:szCs w:val="22"/>
                              </w:rPr>
                              <w:t xml:space="preserve">      </w:t>
                            </w:r>
                            <w:r w:rsidRPr="004405C0">
                              <w:rPr>
                                <w:rFonts w:ascii="Arial" w:hAnsi="Arial" w:cs="Arial"/>
                                <w:color w:val="5B85AA" w:themeColor="accent2"/>
                                <w:sz w:val="22"/>
                                <w:szCs w:val="22"/>
                              </w:rPr>
                              <w:t>Along with talking regularly and being open with you child, using parental controls is one of the most effective ways to keep your children safe.</w:t>
                            </w:r>
                            <w:r>
                              <w:rPr>
                                <w:rFonts w:ascii="Arial" w:hAnsi="Arial" w:cs="Arial"/>
                                <w:color w:val="5B85AA" w:themeColor="accent2"/>
                                <w:sz w:val="22"/>
                                <w:szCs w:val="22"/>
                              </w:rPr>
                              <w:t xml:space="preserve"> </w:t>
                            </w:r>
                            <w:r>
                              <w:rPr>
                                <w:rFonts w:ascii="Arial" w:hAnsi="Arial" w:cs="Arial"/>
                                <w:color w:val="525455"/>
                                <w:shd w:val="clear" w:color="auto" w:fill="D8CCF0"/>
                              </w:rPr>
                              <w:t xml:space="preserve">Parental control can be installed on most mobile phones/tablets, games consoles or laptops – and even to your home broadband </w:t>
                            </w:r>
                            <w:r w:rsidRPr="00303765">
                              <w:rPr>
                                <w:rFonts w:ascii="Arial" w:hAnsi="Arial" w:cs="Arial"/>
                                <w:shd w:val="clear" w:color="auto" w:fill="D8CCF0"/>
                              </w:rPr>
                              <w:t>(N</w:t>
                            </w:r>
                            <w:r>
                              <w:rPr>
                                <w:rFonts w:ascii="Arial" w:hAnsi="Arial" w:cs="Arial"/>
                                <w:shd w:val="clear" w:color="auto" w:fill="D8CCF0"/>
                              </w:rPr>
                              <w:t>SPCC</w:t>
                            </w:r>
                            <w:r w:rsidRPr="00303765">
                              <w:rPr>
                                <w:rFonts w:ascii="Arial" w:hAnsi="Arial" w:cs="Arial"/>
                                <w:shd w:val="clear" w:color="auto" w:fill="D8CCF0"/>
                              </w:rPr>
                              <w:t>, 2019).</w:t>
                            </w:r>
                          </w:p>
                        </w:txbxContent>
                      </v:textbox>
                      <w10:wrap type="square"/>
                    </v:shape>
                  </w:pict>
                </mc:Fallback>
              </mc:AlternateContent>
            </w:r>
          </w:p>
        </w:tc>
        <w:tc>
          <w:tcPr>
            <w:tcW w:w="5280" w:type="dxa"/>
          </w:tcPr>
          <w:p w14:paraId="7D5B6603" w14:textId="30A8D16A" w:rsidR="00FB3767" w:rsidRDefault="000F5B80" w:rsidP="00997614">
            <w:pPr>
              <w:pStyle w:val="Heading1"/>
              <w:ind w:left="144" w:right="144"/>
            </w:pPr>
            <w:r>
              <w:rPr>
                <w:noProof/>
              </w:rPr>
              <mc:AlternateContent>
                <mc:Choice Requires="wps">
                  <w:drawing>
                    <wp:anchor distT="45720" distB="45720" distL="114300" distR="114300" simplePos="0" relativeHeight="251657216" behindDoc="0" locked="0" layoutInCell="1" allowOverlap="1" wp14:anchorId="098B0267" wp14:editId="428B08D0">
                      <wp:simplePos x="0" y="0"/>
                      <wp:positionH relativeFrom="column">
                        <wp:posOffset>7848</wp:posOffset>
                      </wp:positionH>
                      <wp:positionV relativeFrom="paragraph">
                        <wp:posOffset>3618745</wp:posOffset>
                      </wp:positionV>
                      <wp:extent cx="3250002" cy="1404620"/>
                      <wp:effectExtent l="0" t="0" r="26670" b="2349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0002" cy="1404620"/>
                              </a:xfrm>
                              <a:prstGeom prst="rect">
                                <a:avLst/>
                              </a:prstGeom>
                              <a:solidFill>
                                <a:srgbClr val="FFFFFF"/>
                              </a:solidFill>
                              <a:ln w="9525">
                                <a:solidFill>
                                  <a:srgbClr val="000000"/>
                                </a:solidFill>
                                <a:miter lim="800000"/>
                                <a:headEnd/>
                                <a:tailEnd/>
                              </a:ln>
                            </wps:spPr>
                            <wps:txbx>
                              <w:txbxContent>
                                <w:p w14:paraId="5A13B248" w14:textId="4E9833BA" w:rsidR="00017FED" w:rsidRPr="000C1A05" w:rsidRDefault="00017FED" w:rsidP="000C1A05">
                                  <w:pPr>
                                    <w:jc w:val="center"/>
                                    <w:rPr>
                                      <w:lang w:val="en-GB"/>
                                    </w:rPr>
                                  </w:pPr>
                                  <w:r>
                                    <w:rPr>
                                      <w:lang w:val="en-GB"/>
                                    </w:rPr>
                                    <w:t>(Source: Easterside Academy, No Date).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98B0267" id="_x0000_s1031" type="#_x0000_t202" style="position:absolute;left:0;text-align:left;margin-left:.6pt;margin-top:284.95pt;width:255.9pt;height:110.6pt;z-index:2516572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">
                      <v:textbox style="mso-fit-shape-to-text:t">
                        <w:txbxContent>
                          <w:p w14:paraId="5A13B248" w14:textId="4E9833BA" w:rsidR="00017FED" w:rsidRPr="000C1A05" w:rsidRDefault="00017FED" w:rsidP="000C1A05">
                            <w:pPr>
                              <w:jc w:val="center"/>
                              <w:rPr>
                                <w:lang w:val="en-GB"/>
                              </w:rPr>
                            </w:pPr>
                            <w:r>
                              <w:rPr>
                                <w:lang w:val="en-GB"/>
                              </w:rPr>
                              <w:t>(Source: Easterside Academy, No Date).</w:t>
                            </w:r>
                          </w:p>
                        </w:txbxContent>
                      </v:textbox>
                      <w10:wrap type="square"/>
                    </v:shape>
                  </w:pict>
                </mc:Fallback>
              </mc:AlternateContent>
            </w:r>
            <w:r w:rsidR="000C1A05">
              <w:rPr>
                <w:noProof/>
              </w:rPr>
              <mc:AlternateContent>
                <mc:Choice Requires="wps">
                  <w:drawing>
                    <wp:anchor distT="45720" distB="45720" distL="114300" distR="114300" simplePos="0" relativeHeight="251659264" behindDoc="0" locked="0" layoutInCell="1" allowOverlap="1" wp14:anchorId="09BDA55B" wp14:editId="4DFD47EB">
                      <wp:simplePos x="0" y="0"/>
                      <wp:positionH relativeFrom="column">
                        <wp:posOffset>-11071</wp:posOffset>
                      </wp:positionH>
                      <wp:positionV relativeFrom="paragraph">
                        <wp:posOffset>3883588</wp:posOffset>
                      </wp:positionV>
                      <wp:extent cx="3277870" cy="3407434"/>
                      <wp:effectExtent l="0" t="0" r="17780" b="2159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7870" cy="3407434"/>
                              </a:xfrm>
                              <a:prstGeom prst="rect">
                                <a:avLst/>
                              </a:prstGeom>
                              <a:solidFill>
                                <a:srgbClr val="FFFFFF"/>
                              </a:solidFill>
                              <a:ln w="9525">
                                <a:solidFill>
                                  <a:srgbClr val="000000"/>
                                </a:solidFill>
                                <a:miter lim="800000"/>
                                <a:headEnd/>
                                <a:tailEnd/>
                              </a:ln>
                            </wps:spPr>
                            <wps:txbx>
                              <w:txbxContent>
                                <w:p w14:paraId="592E424F" w14:textId="15C5A69F" w:rsidR="00017FED" w:rsidRPr="000C1A05" w:rsidRDefault="00017FED" w:rsidP="000C1A05">
                                  <w:pPr>
                                    <w:jc w:val="center"/>
                                    <w:rPr>
                                      <w:color w:val="F46036" w:themeColor="accent1"/>
                                      <w:sz w:val="28"/>
                                      <w:szCs w:val="28"/>
                                      <w:u w:val="single"/>
                                      <w:lang w:val="en-GB"/>
                                    </w:rPr>
                                  </w:pPr>
                                  <w:r w:rsidRPr="000C1A05">
                                    <w:rPr>
                                      <w:b/>
                                      <w:color w:val="F46036" w:themeColor="accent1"/>
                                      <w:sz w:val="28"/>
                                      <w:szCs w:val="28"/>
                                      <w:u w:val="single"/>
                                      <w:lang w:val="en-GB"/>
                                    </w:rPr>
                                    <w:t>What does this leaflet contain</w:t>
                                  </w:r>
                                  <w:r w:rsidRPr="000C1A05">
                                    <w:rPr>
                                      <w:color w:val="F46036" w:themeColor="accent1"/>
                                      <w:sz w:val="28"/>
                                      <w:szCs w:val="28"/>
                                      <w:u w:val="single"/>
                                      <w:lang w:val="en-GB"/>
                                    </w:rPr>
                                    <w:t>?</w:t>
                                  </w:r>
                                </w:p>
                                <w:p w14:paraId="6005B8D8" w14:textId="0B4DBA20" w:rsidR="00017FED" w:rsidRDefault="00017FED" w:rsidP="000C1A05">
                                  <w:pPr>
                                    <w:rPr>
                                      <w:sz w:val="24"/>
                                      <w:lang w:val="en-GB"/>
                                    </w:rPr>
                                  </w:pPr>
                                  <w:r w:rsidRPr="000C1A05">
                                    <w:rPr>
                                      <w:color w:val="2F4B83" w:themeColor="accent4"/>
                                      <w:sz w:val="24"/>
                                      <w:lang w:val="en-GB"/>
                                    </w:rPr>
                                    <w:t xml:space="preserve">This leaflet was created and aimed at </w:t>
                                  </w:r>
                                  <w:r>
                                    <w:rPr>
                                      <w:color w:val="2F4B83" w:themeColor="accent4"/>
                                      <w:sz w:val="24"/>
                                      <w:lang w:val="en-GB"/>
                                    </w:rPr>
                                    <w:t xml:space="preserve">the </w:t>
                                  </w:r>
                                  <w:r w:rsidRPr="000C1A05">
                                    <w:rPr>
                                      <w:color w:val="2F4B83" w:themeColor="accent4"/>
                                      <w:sz w:val="24"/>
                                      <w:lang w:val="en-GB"/>
                                    </w:rPr>
                                    <w:t xml:space="preserve">parent’s/carers of children or young people. It will inform </w:t>
                                  </w:r>
                                  <w:r>
                                    <w:rPr>
                                      <w:color w:val="2F4B83" w:themeColor="accent4"/>
                                      <w:sz w:val="24"/>
                                      <w:lang w:val="en-GB"/>
                                    </w:rPr>
                                    <w:t>and also</w:t>
                                  </w:r>
                                  <w:r w:rsidRPr="000C1A05">
                                    <w:rPr>
                                      <w:color w:val="2F4B83" w:themeColor="accent4"/>
                                      <w:sz w:val="24"/>
                                      <w:lang w:val="en-GB"/>
                                    </w:rPr>
                                    <w:t xml:space="preserve"> provide you with </w:t>
                                  </w:r>
                                  <w:r>
                                    <w:rPr>
                                      <w:color w:val="2F4B83" w:themeColor="accent4"/>
                                      <w:sz w:val="24"/>
                                      <w:lang w:val="en-GB"/>
                                    </w:rPr>
                                    <w:t xml:space="preserve">vital information with easy steps to follow which if applied effectively can help aid the safeguarding of your child from inappropriate content, cyber bullying, internet thieves, and child predators while using a digital device </w:t>
                                  </w:r>
                                  <w:r w:rsidRPr="005057C3">
                                    <w:rPr>
                                      <w:sz w:val="24"/>
                                      <w:lang w:val="en-GB"/>
                                    </w:rPr>
                                    <w:t>(Nbc news, 2012</w:t>
                                  </w:r>
                                  <w:r w:rsidRPr="000F5B80">
                                    <w:rPr>
                                      <w:sz w:val="24"/>
                                      <w:lang w:val="en-GB"/>
                                    </w:rPr>
                                    <w:t xml:space="preserve">).       </w:t>
                                  </w:r>
                                  <w:r>
                                    <w:rPr>
                                      <w:color w:val="F46036" w:themeColor="accent1"/>
                                      <w:sz w:val="24"/>
                                      <w:u w:val="single"/>
                                      <w:lang w:val="en-GB"/>
                                    </w:rPr>
                                    <w:t>The Leaflet in a nutshell:</w:t>
                                  </w:r>
                                </w:p>
                                <w:p w14:paraId="6AEDC38B" w14:textId="2A52CB80" w:rsidR="00017FED" w:rsidRPr="004C7729" w:rsidRDefault="00017FED" w:rsidP="000F5B80">
                                  <w:pPr>
                                    <w:pStyle w:val="ListParagraph"/>
                                    <w:numPr>
                                      <w:ilvl w:val="0"/>
                                      <w:numId w:val="13"/>
                                    </w:numPr>
                                    <w:rPr>
                                      <w:rFonts w:ascii="Arial" w:hAnsi="Arial" w:cs="Arial"/>
                                      <w:color w:val="F46036" w:themeColor="accent1"/>
                                      <w:sz w:val="20"/>
                                      <w:szCs w:val="20"/>
                                      <w:lang w:val="en-GB"/>
                                    </w:rPr>
                                  </w:pPr>
                                  <w:r w:rsidRPr="004C7729">
                                    <w:rPr>
                                      <w:rFonts w:ascii="Arial" w:hAnsi="Arial" w:cs="Arial"/>
                                      <w:color w:val="F46036" w:themeColor="accent1"/>
                                      <w:sz w:val="20"/>
                                      <w:szCs w:val="20"/>
                                      <w:lang w:val="en-GB"/>
                                    </w:rPr>
                                    <w:t>Helping you child with the use of media safely</w:t>
                                  </w:r>
                                </w:p>
                                <w:p w14:paraId="4555AD0A" w14:textId="7C7EE170" w:rsidR="00017FED" w:rsidRPr="004C7729" w:rsidRDefault="00017FED" w:rsidP="000F5B80">
                                  <w:pPr>
                                    <w:pStyle w:val="ListParagraph"/>
                                    <w:numPr>
                                      <w:ilvl w:val="0"/>
                                      <w:numId w:val="13"/>
                                    </w:numPr>
                                    <w:rPr>
                                      <w:rFonts w:ascii="Arial" w:hAnsi="Arial" w:cs="Arial"/>
                                      <w:color w:val="F46036" w:themeColor="accent1"/>
                                      <w:sz w:val="20"/>
                                      <w:szCs w:val="20"/>
                                      <w:lang w:val="en-GB"/>
                                    </w:rPr>
                                  </w:pPr>
                                  <w:r w:rsidRPr="004C7729">
                                    <w:rPr>
                                      <w:rFonts w:ascii="Arial" w:hAnsi="Arial" w:cs="Arial"/>
                                      <w:color w:val="55559D" w:themeColor="accent5"/>
                                      <w:sz w:val="20"/>
                                      <w:szCs w:val="20"/>
                                      <w:lang w:val="en-GB"/>
                                    </w:rPr>
                                    <w:t xml:space="preserve">The effects of cyber bullying and how to </w:t>
                                  </w:r>
                                  <w:r w:rsidRPr="004C7729">
                                    <w:rPr>
                                      <w:rFonts w:ascii="Arial" w:hAnsi="Arial" w:cs="Arial"/>
                                      <w:color w:val="F46036" w:themeColor="accent1"/>
                                      <w:sz w:val="20"/>
                                      <w:szCs w:val="20"/>
                                      <w:lang w:val="en-GB"/>
                                    </w:rPr>
                                    <w:t>support if your child has been a victim of this</w:t>
                                  </w:r>
                                </w:p>
                                <w:p w14:paraId="1351C75D" w14:textId="1EEF5B2B" w:rsidR="00017FED" w:rsidRPr="004C7729" w:rsidRDefault="00017FED" w:rsidP="000F5B80">
                                  <w:pPr>
                                    <w:pStyle w:val="ListParagraph"/>
                                    <w:numPr>
                                      <w:ilvl w:val="0"/>
                                      <w:numId w:val="13"/>
                                    </w:numPr>
                                    <w:rPr>
                                      <w:rFonts w:ascii="Arial" w:hAnsi="Arial" w:cs="Arial"/>
                                      <w:color w:val="55559D" w:themeColor="accent5"/>
                                      <w:sz w:val="20"/>
                                      <w:szCs w:val="20"/>
                                      <w:lang w:val="en-GB"/>
                                    </w:rPr>
                                  </w:pPr>
                                  <w:r w:rsidRPr="004C7729">
                                    <w:rPr>
                                      <w:rFonts w:ascii="Arial" w:hAnsi="Arial" w:cs="Arial"/>
                                      <w:color w:val="55559D" w:themeColor="accent5"/>
                                      <w:sz w:val="20"/>
                                      <w:szCs w:val="20"/>
                                      <w:lang w:val="en-GB"/>
                                    </w:rPr>
                                    <w:t>The importance of passwords</w:t>
                                  </w:r>
                                </w:p>
                                <w:p w14:paraId="7711A241" w14:textId="09E17EEE" w:rsidR="00017FED" w:rsidRPr="004C7729" w:rsidRDefault="00017FED" w:rsidP="000F5B80">
                                  <w:pPr>
                                    <w:pStyle w:val="ListParagraph"/>
                                    <w:numPr>
                                      <w:ilvl w:val="0"/>
                                      <w:numId w:val="13"/>
                                    </w:numPr>
                                    <w:rPr>
                                      <w:rFonts w:ascii="Arial" w:hAnsi="Arial" w:cs="Arial"/>
                                      <w:color w:val="F46036" w:themeColor="accent1"/>
                                      <w:sz w:val="20"/>
                                      <w:szCs w:val="20"/>
                                      <w:lang w:val="en-GB"/>
                                    </w:rPr>
                                  </w:pPr>
                                  <w:r w:rsidRPr="004C7729">
                                    <w:rPr>
                                      <w:rFonts w:ascii="Arial" w:hAnsi="Arial" w:cs="Arial"/>
                                      <w:bCs/>
                                      <w:color w:val="F46036" w:themeColor="accent1"/>
                                      <w:sz w:val="20"/>
                                      <w:szCs w:val="20"/>
                                      <w:shd w:val="clear" w:color="auto" w:fill="FFFFFF"/>
                                    </w:rPr>
                                    <w:t>Teach them to keep private info private</w:t>
                                  </w:r>
                                  <w:r>
                                    <w:rPr>
                                      <w:rFonts w:ascii="Arial" w:hAnsi="Arial" w:cs="Arial"/>
                                      <w:bCs/>
                                      <w:color w:val="F46036" w:themeColor="accent1"/>
                                      <w:sz w:val="20"/>
                                      <w:szCs w:val="20"/>
                                      <w:shd w:val="clear" w:color="auto" w:fill="FFFFFF"/>
                                    </w:rPr>
                                    <w:t xml:space="preserve"> / Parental controls</w:t>
                                  </w:r>
                                </w:p>
                                <w:p w14:paraId="5F89452E" w14:textId="408F18B3" w:rsidR="00017FED" w:rsidRPr="004C7729" w:rsidRDefault="00017FED" w:rsidP="000F5B80">
                                  <w:pPr>
                                    <w:pStyle w:val="ListParagraph"/>
                                    <w:numPr>
                                      <w:ilvl w:val="0"/>
                                      <w:numId w:val="13"/>
                                    </w:numPr>
                                    <w:rPr>
                                      <w:rFonts w:ascii="Arial" w:hAnsi="Arial" w:cs="Arial"/>
                                      <w:color w:val="55559D" w:themeColor="accent5"/>
                                      <w:sz w:val="20"/>
                                      <w:szCs w:val="20"/>
                                      <w:lang w:val="en-GB"/>
                                    </w:rPr>
                                  </w:pPr>
                                  <w:r w:rsidRPr="004C7729">
                                    <w:rPr>
                                      <w:rFonts w:ascii="Arial" w:hAnsi="Arial" w:cs="Arial"/>
                                      <w:bCs/>
                                      <w:color w:val="55559D" w:themeColor="accent5"/>
                                      <w:sz w:val="20"/>
                                      <w:szCs w:val="20"/>
                                      <w:shd w:val="clear" w:color="auto" w:fill="FFFFFF"/>
                                    </w:rPr>
                                    <w:t xml:space="preserve">The importance of passwords </w:t>
                                  </w:r>
                                </w:p>
                                <w:p w14:paraId="49B7D275" w14:textId="3E2CF97E" w:rsidR="00017FED" w:rsidRPr="004C7729" w:rsidRDefault="00017FED" w:rsidP="000F5B80">
                                  <w:pPr>
                                    <w:pStyle w:val="ListParagraph"/>
                                    <w:numPr>
                                      <w:ilvl w:val="0"/>
                                      <w:numId w:val="13"/>
                                    </w:numPr>
                                    <w:rPr>
                                      <w:rFonts w:ascii="Arial" w:hAnsi="Arial" w:cs="Arial"/>
                                      <w:color w:val="F46036" w:themeColor="accent1"/>
                                      <w:sz w:val="20"/>
                                      <w:szCs w:val="20"/>
                                      <w:lang w:val="en-GB"/>
                                    </w:rPr>
                                  </w:pPr>
                                  <w:r w:rsidRPr="004C7729">
                                    <w:rPr>
                                      <w:rFonts w:ascii="Arial" w:hAnsi="Arial" w:cs="Arial"/>
                                      <w:color w:val="F46036" w:themeColor="accent1"/>
                                      <w:sz w:val="20"/>
                                      <w:szCs w:val="20"/>
                                      <w:lang w:val="en-GB"/>
                                    </w:rPr>
                                    <w:t>Statistics &amp; further reading</w:t>
                                  </w:r>
                                </w:p>
                                <w:p w14:paraId="4494A689" w14:textId="77777777" w:rsidR="00017FED" w:rsidRPr="000C1A05" w:rsidRDefault="00017FED" w:rsidP="000C1A05">
                                  <w:pPr>
                                    <w:jc w:val="center"/>
                                    <w:rPr>
                                      <w:color w:val="F46036" w:themeColor="accent1"/>
                                      <w:sz w:val="28"/>
                                      <w:szCs w:val="28"/>
                                      <w:u w:val="single"/>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BDA55B" id="_x0000_s1032" type="#_x0000_t202" style="position:absolute;left:0;text-align:left;margin-left:-.85pt;margin-top:305.8pt;width:258.1pt;height:268.3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">
                      <v:textbox>
                        <w:txbxContent>
                          <w:p w14:paraId="592E424F" w14:textId="15C5A69F" w:rsidR="00017FED" w:rsidRPr="000C1A05" w:rsidRDefault="00017FED" w:rsidP="000C1A05">
                            <w:pPr>
                              <w:jc w:val="center"/>
                              <w:rPr>
                                <w:color w:val="F46036" w:themeColor="accent1"/>
                                <w:sz w:val="28"/>
                                <w:szCs w:val="28"/>
                                <w:u w:val="single"/>
                                <w:lang w:val="en-GB"/>
                              </w:rPr>
                            </w:pPr>
                            <w:r w:rsidRPr="000C1A05">
                              <w:rPr>
                                <w:b/>
                                <w:color w:val="F46036" w:themeColor="accent1"/>
                                <w:sz w:val="28"/>
                                <w:szCs w:val="28"/>
                                <w:u w:val="single"/>
                                <w:lang w:val="en-GB"/>
                              </w:rPr>
                              <w:t>What does this leaflet contain</w:t>
                            </w:r>
                            <w:r w:rsidRPr="000C1A05">
                              <w:rPr>
                                <w:color w:val="F46036" w:themeColor="accent1"/>
                                <w:sz w:val="28"/>
                                <w:szCs w:val="28"/>
                                <w:u w:val="single"/>
                                <w:lang w:val="en-GB"/>
                              </w:rPr>
                              <w:t>?</w:t>
                            </w:r>
                          </w:p>
                          <w:p w14:paraId="6005B8D8" w14:textId="0B4DBA20" w:rsidR="00017FED" w:rsidRDefault="00017FED" w:rsidP="000C1A05">
                            <w:pPr>
                              <w:rPr>
                                <w:sz w:val="24"/>
                                <w:lang w:val="en-GB"/>
                              </w:rPr>
                            </w:pPr>
                            <w:r w:rsidRPr="000C1A05">
                              <w:rPr>
                                <w:color w:val="2F4B83" w:themeColor="accent4"/>
                                <w:sz w:val="24"/>
                                <w:lang w:val="en-GB"/>
                              </w:rPr>
                              <w:t xml:space="preserve">This leaflet was created and aimed at </w:t>
                            </w:r>
                            <w:r>
                              <w:rPr>
                                <w:color w:val="2F4B83" w:themeColor="accent4"/>
                                <w:sz w:val="24"/>
                                <w:lang w:val="en-GB"/>
                              </w:rPr>
                              <w:t xml:space="preserve">the </w:t>
                            </w:r>
                            <w:r w:rsidRPr="000C1A05">
                              <w:rPr>
                                <w:color w:val="2F4B83" w:themeColor="accent4"/>
                                <w:sz w:val="24"/>
                                <w:lang w:val="en-GB"/>
                              </w:rPr>
                              <w:t xml:space="preserve">parent’s/carers of children or young people. It will inform </w:t>
                            </w:r>
                            <w:r>
                              <w:rPr>
                                <w:color w:val="2F4B83" w:themeColor="accent4"/>
                                <w:sz w:val="24"/>
                                <w:lang w:val="en-GB"/>
                              </w:rPr>
                              <w:t>and also</w:t>
                            </w:r>
                            <w:r w:rsidRPr="000C1A05">
                              <w:rPr>
                                <w:color w:val="2F4B83" w:themeColor="accent4"/>
                                <w:sz w:val="24"/>
                                <w:lang w:val="en-GB"/>
                              </w:rPr>
                              <w:t xml:space="preserve"> provide you with </w:t>
                            </w:r>
                            <w:r>
                              <w:rPr>
                                <w:color w:val="2F4B83" w:themeColor="accent4"/>
                                <w:sz w:val="24"/>
                                <w:lang w:val="en-GB"/>
                              </w:rPr>
                              <w:t xml:space="preserve">vital information with easy steps to follow which if applied effectively can help aid the safeguarding of your child from inappropriate content, cyber bullying, internet thieves, and child predators while using a digital device </w:t>
                            </w:r>
                            <w:r w:rsidRPr="005057C3">
                              <w:rPr>
                                <w:sz w:val="24"/>
                                <w:lang w:val="en-GB"/>
                              </w:rPr>
                              <w:t>(Nbc news, 2012</w:t>
                            </w:r>
                            <w:r w:rsidRPr="000F5B80">
                              <w:rPr>
                                <w:sz w:val="24"/>
                                <w:lang w:val="en-GB"/>
                              </w:rPr>
                              <w:t xml:space="preserve">).       </w:t>
                            </w:r>
                            <w:r>
                              <w:rPr>
                                <w:color w:val="F46036" w:themeColor="accent1"/>
                                <w:sz w:val="24"/>
                                <w:u w:val="single"/>
                                <w:lang w:val="en-GB"/>
                              </w:rPr>
                              <w:t>The Leaflet in a nutshell:</w:t>
                            </w:r>
                          </w:p>
                          <w:p w14:paraId="6AEDC38B" w14:textId="2A52CB80" w:rsidR="00017FED" w:rsidRPr="004C7729" w:rsidRDefault="00017FED" w:rsidP="000F5B80">
                            <w:pPr>
                              <w:pStyle w:val="ListParagraph"/>
                              <w:numPr>
                                <w:ilvl w:val="0"/>
                                <w:numId w:val="13"/>
                              </w:numPr>
                              <w:rPr>
                                <w:rFonts w:ascii="Arial" w:hAnsi="Arial" w:cs="Arial"/>
                                <w:color w:val="F46036" w:themeColor="accent1"/>
                                <w:sz w:val="20"/>
                                <w:szCs w:val="20"/>
                                <w:lang w:val="en-GB"/>
                              </w:rPr>
                            </w:pPr>
                            <w:r w:rsidRPr="004C7729">
                              <w:rPr>
                                <w:rFonts w:ascii="Arial" w:hAnsi="Arial" w:cs="Arial"/>
                                <w:color w:val="F46036" w:themeColor="accent1"/>
                                <w:sz w:val="20"/>
                                <w:szCs w:val="20"/>
                                <w:lang w:val="en-GB"/>
                              </w:rPr>
                              <w:t>Helping you child with the use of media safely</w:t>
                            </w:r>
                          </w:p>
                          <w:p w14:paraId="4555AD0A" w14:textId="7C7EE170" w:rsidR="00017FED" w:rsidRPr="004C7729" w:rsidRDefault="00017FED" w:rsidP="000F5B80">
                            <w:pPr>
                              <w:pStyle w:val="ListParagraph"/>
                              <w:numPr>
                                <w:ilvl w:val="0"/>
                                <w:numId w:val="13"/>
                              </w:numPr>
                              <w:rPr>
                                <w:rFonts w:ascii="Arial" w:hAnsi="Arial" w:cs="Arial"/>
                                <w:color w:val="F46036" w:themeColor="accent1"/>
                                <w:sz w:val="20"/>
                                <w:szCs w:val="20"/>
                                <w:lang w:val="en-GB"/>
                              </w:rPr>
                            </w:pPr>
                            <w:r w:rsidRPr="004C7729">
                              <w:rPr>
                                <w:rFonts w:ascii="Arial" w:hAnsi="Arial" w:cs="Arial"/>
                                <w:color w:val="55559D" w:themeColor="accent5"/>
                                <w:sz w:val="20"/>
                                <w:szCs w:val="20"/>
                                <w:lang w:val="en-GB"/>
                              </w:rPr>
                              <w:t xml:space="preserve">The effects of cyber bullying and how to </w:t>
                            </w:r>
                            <w:r w:rsidRPr="004C7729">
                              <w:rPr>
                                <w:rFonts w:ascii="Arial" w:hAnsi="Arial" w:cs="Arial"/>
                                <w:color w:val="F46036" w:themeColor="accent1"/>
                                <w:sz w:val="20"/>
                                <w:szCs w:val="20"/>
                                <w:lang w:val="en-GB"/>
                              </w:rPr>
                              <w:t>support if your child has been a victim of this</w:t>
                            </w:r>
                          </w:p>
                          <w:p w14:paraId="1351C75D" w14:textId="1EEF5B2B" w:rsidR="00017FED" w:rsidRPr="004C7729" w:rsidRDefault="00017FED" w:rsidP="000F5B80">
                            <w:pPr>
                              <w:pStyle w:val="ListParagraph"/>
                              <w:numPr>
                                <w:ilvl w:val="0"/>
                                <w:numId w:val="13"/>
                              </w:numPr>
                              <w:rPr>
                                <w:rFonts w:ascii="Arial" w:hAnsi="Arial" w:cs="Arial"/>
                                <w:color w:val="55559D" w:themeColor="accent5"/>
                                <w:sz w:val="20"/>
                                <w:szCs w:val="20"/>
                                <w:lang w:val="en-GB"/>
                              </w:rPr>
                            </w:pPr>
                            <w:r w:rsidRPr="004C7729">
                              <w:rPr>
                                <w:rFonts w:ascii="Arial" w:hAnsi="Arial" w:cs="Arial"/>
                                <w:color w:val="55559D" w:themeColor="accent5"/>
                                <w:sz w:val="20"/>
                                <w:szCs w:val="20"/>
                                <w:lang w:val="en-GB"/>
                              </w:rPr>
                              <w:t>The importance of passwords</w:t>
                            </w:r>
                          </w:p>
                          <w:p w14:paraId="7711A241" w14:textId="09E17EEE" w:rsidR="00017FED" w:rsidRPr="004C7729" w:rsidRDefault="00017FED" w:rsidP="000F5B80">
                            <w:pPr>
                              <w:pStyle w:val="ListParagraph"/>
                              <w:numPr>
                                <w:ilvl w:val="0"/>
                                <w:numId w:val="13"/>
                              </w:numPr>
                              <w:rPr>
                                <w:rFonts w:ascii="Arial" w:hAnsi="Arial" w:cs="Arial"/>
                                <w:color w:val="F46036" w:themeColor="accent1"/>
                                <w:sz w:val="20"/>
                                <w:szCs w:val="20"/>
                                <w:lang w:val="en-GB"/>
                              </w:rPr>
                            </w:pPr>
                            <w:r w:rsidRPr="004C7729">
                              <w:rPr>
                                <w:rFonts w:ascii="Arial" w:hAnsi="Arial" w:cs="Arial"/>
                                <w:bCs/>
                                <w:color w:val="F46036" w:themeColor="accent1"/>
                                <w:sz w:val="20"/>
                                <w:szCs w:val="20"/>
                                <w:shd w:val="clear" w:color="auto" w:fill="FFFFFF"/>
                              </w:rPr>
                              <w:t>Teach them to keep private info private</w:t>
                            </w:r>
                            <w:r>
                              <w:rPr>
                                <w:rFonts w:ascii="Arial" w:hAnsi="Arial" w:cs="Arial"/>
                                <w:bCs/>
                                <w:color w:val="F46036" w:themeColor="accent1"/>
                                <w:sz w:val="20"/>
                                <w:szCs w:val="20"/>
                                <w:shd w:val="clear" w:color="auto" w:fill="FFFFFF"/>
                              </w:rPr>
                              <w:t xml:space="preserve"> / Parental controls</w:t>
                            </w:r>
                          </w:p>
                          <w:p w14:paraId="5F89452E" w14:textId="408F18B3" w:rsidR="00017FED" w:rsidRPr="004C7729" w:rsidRDefault="00017FED" w:rsidP="000F5B80">
                            <w:pPr>
                              <w:pStyle w:val="ListParagraph"/>
                              <w:numPr>
                                <w:ilvl w:val="0"/>
                                <w:numId w:val="13"/>
                              </w:numPr>
                              <w:rPr>
                                <w:rFonts w:ascii="Arial" w:hAnsi="Arial" w:cs="Arial"/>
                                <w:color w:val="55559D" w:themeColor="accent5"/>
                                <w:sz w:val="20"/>
                                <w:szCs w:val="20"/>
                                <w:lang w:val="en-GB"/>
                              </w:rPr>
                            </w:pPr>
                            <w:r w:rsidRPr="004C7729">
                              <w:rPr>
                                <w:rFonts w:ascii="Arial" w:hAnsi="Arial" w:cs="Arial"/>
                                <w:bCs/>
                                <w:color w:val="55559D" w:themeColor="accent5"/>
                                <w:sz w:val="20"/>
                                <w:szCs w:val="20"/>
                                <w:shd w:val="clear" w:color="auto" w:fill="FFFFFF"/>
                              </w:rPr>
                              <w:t xml:space="preserve">The importance of passwords </w:t>
                            </w:r>
                          </w:p>
                          <w:p w14:paraId="49B7D275" w14:textId="3E2CF97E" w:rsidR="00017FED" w:rsidRPr="004C7729" w:rsidRDefault="00017FED" w:rsidP="000F5B80">
                            <w:pPr>
                              <w:pStyle w:val="ListParagraph"/>
                              <w:numPr>
                                <w:ilvl w:val="0"/>
                                <w:numId w:val="13"/>
                              </w:numPr>
                              <w:rPr>
                                <w:rFonts w:ascii="Arial" w:hAnsi="Arial" w:cs="Arial"/>
                                <w:color w:val="F46036" w:themeColor="accent1"/>
                                <w:sz w:val="20"/>
                                <w:szCs w:val="20"/>
                                <w:lang w:val="en-GB"/>
                              </w:rPr>
                            </w:pPr>
                            <w:r w:rsidRPr="004C7729">
                              <w:rPr>
                                <w:rFonts w:ascii="Arial" w:hAnsi="Arial" w:cs="Arial"/>
                                <w:color w:val="F46036" w:themeColor="accent1"/>
                                <w:sz w:val="20"/>
                                <w:szCs w:val="20"/>
                                <w:lang w:val="en-GB"/>
                              </w:rPr>
                              <w:t>Statistics &amp; further reading</w:t>
                            </w:r>
                          </w:p>
                          <w:p w14:paraId="4494A689" w14:textId="77777777" w:rsidR="00017FED" w:rsidRPr="000C1A05" w:rsidRDefault="00017FED" w:rsidP="000C1A05">
                            <w:pPr>
                              <w:jc w:val="center"/>
                              <w:rPr>
                                <w:color w:val="F46036" w:themeColor="accent1"/>
                                <w:sz w:val="28"/>
                                <w:szCs w:val="28"/>
                                <w:u w:val="single"/>
                                <w:lang w:val="en-GB"/>
                              </w:rPr>
                            </w:pPr>
                          </w:p>
                        </w:txbxContent>
                      </v:textbox>
                      <w10:wrap type="square"/>
                    </v:shape>
                  </w:pict>
                </mc:Fallback>
              </mc:AlternateContent>
            </w:r>
            <w:r w:rsidR="00F550FD">
              <w:rPr>
                <w:noProof/>
              </w:rPr>
              <w:drawing>
                <wp:anchor distT="0" distB="0" distL="114300" distR="114300" simplePos="0" relativeHeight="251707392" behindDoc="0" locked="0" layoutInCell="1" allowOverlap="1" wp14:anchorId="2133C606" wp14:editId="218B69AC">
                  <wp:simplePos x="0" y="0"/>
                  <wp:positionH relativeFrom="column">
                    <wp:posOffset>138382</wp:posOffset>
                  </wp:positionH>
                  <wp:positionV relativeFrom="paragraph">
                    <wp:posOffset>2315641</wp:posOffset>
                  </wp:positionV>
                  <wp:extent cx="2914650" cy="1571625"/>
                  <wp:effectExtent l="0" t="0" r="0" b="9525"/>
                  <wp:wrapThrough wrapText="bothSides">
                    <wp:wrapPolygon edited="0">
                      <wp:start x="0" y="0"/>
                      <wp:lineTo x="0" y="21469"/>
                      <wp:lineTo x="21459" y="21469"/>
                      <wp:lineTo x="21459" y="0"/>
                      <wp:lineTo x="0" y="0"/>
                    </wp:wrapPolygon>
                  </wp:wrapThrough>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aftey online.png"/>
                          <pic:cNvPicPr/>
                        </pic:nvPicPr>
                        <pic:blipFill>
                          <a:blip r:embed="rId8">
                            <a:extLst>
                              <a:ext uri="{28A0092B-C50C-407E-A947-70E740481C1C}">
                                <a14:useLocalDpi xmlns:a14="http://schemas.microsoft.com/office/drawing/2010/main" val="0"/>
                              </a:ext>
                            </a:extLst>
                          </a:blip>
                          <a:stretch>
                            <a:fillRect/>
                          </a:stretch>
                        </pic:blipFill>
                        <pic:spPr>
                          <a:xfrm>
                            <a:off x="0" y="0"/>
                            <a:ext cx="2914650" cy="1571625"/>
                          </a:xfrm>
                          <a:prstGeom prst="rect">
                            <a:avLst/>
                          </a:prstGeom>
                        </pic:spPr>
                      </pic:pic>
                    </a:graphicData>
                  </a:graphic>
                </wp:anchor>
              </w:drawing>
            </w:r>
            <w:r w:rsidR="00F550FD">
              <w:rPr>
                <w:noProof/>
              </w:rPr>
              <mc:AlternateContent>
                <mc:Choice Requires="wps">
                  <w:drawing>
                    <wp:anchor distT="0" distB="0" distL="114300" distR="114300" simplePos="0" relativeHeight="251706368" behindDoc="1" locked="0" layoutInCell="1" allowOverlap="1" wp14:anchorId="361ED272" wp14:editId="1766B0D8">
                      <wp:simplePos x="0" y="0"/>
                      <wp:positionH relativeFrom="column">
                        <wp:posOffset>60960</wp:posOffset>
                      </wp:positionH>
                      <wp:positionV relativeFrom="paragraph">
                        <wp:posOffset>1194435</wp:posOffset>
                      </wp:positionV>
                      <wp:extent cx="2824480" cy="1163955"/>
                      <wp:effectExtent l="0" t="0" r="0" b="0"/>
                      <wp:wrapTight wrapText="bothSides">
                        <wp:wrapPolygon edited="0">
                          <wp:start x="437" y="0"/>
                          <wp:lineTo x="437" y="21211"/>
                          <wp:lineTo x="21124" y="21211"/>
                          <wp:lineTo x="21124" y="0"/>
                          <wp:lineTo x="437" y="0"/>
                        </wp:wrapPolygon>
                      </wp:wrapTight>
                      <wp:docPr id="3" name="Text Box 3"/>
                      <wp:cNvGraphicFramePr/>
                      <a:graphic xmlns:a="http://schemas.openxmlformats.org/drawingml/2006/main">
                        <a:graphicData uri="http://schemas.microsoft.com/office/word/2010/wordprocessingShape">
                          <wps:wsp>
                            <wps:cNvSpPr txBox="1"/>
                            <wps:spPr>
                              <a:xfrm>
                                <a:off x="0" y="0"/>
                                <a:ext cx="2824480" cy="1163955"/>
                              </a:xfrm>
                              <a:prstGeom prst="rect">
                                <a:avLst/>
                              </a:prstGeom>
                              <a:noFill/>
                              <a:ln w="6350">
                                <a:noFill/>
                              </a:ln>
                            </wps:spPr>
                            <wps:txbx>
                              <w:txbxContent>
                                <w:p w14:paraId="2D12108F" w14:textId="77777777" w:rsidR="00017FED" w:rsidRPr="00F550FD" w:rsidRDefault="00017FED" w:rsidP="00F550FD">
                                  <w:pPr>
                                    <w:pStyle w:val="Subtitle"/>
                                    <w:rPr>
                                      <w:sz w:val="28"/>
                                      <w:szCs w:val="28"/>
                                      <w:lang w:val="en-GB"/>
                                    </w:rPr>
                                  </w:pPr>
                                  <w:r>
                                    <w:rPr>
                                      <w:sz w:val="28"/>
                                      <w:szCs w:val="28"/>
                                      <w:lang w:val="en-GB"/>
                                    </w:rPr>
                                    <w:t>HOW TO SUPPORT AND SAFEGUARD A CHILD OR YOUNG PERSON WHEN ACCESSING AN ICT DEVICE AND THE INTERNET.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1ED272" id="Text Box 3" o:spid="_x0000_s1033" type="#_x0000_t202" style="position:absolute;left:0;text-align:left;margin-left:4.8pt;margin-top:94.05pt;width:222.4pt;height:91.65pt;z-index:-251610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" filled="f" stroked="f" strokeweight=".5pt">
                      <v:textbox>
                        <w:txbxContent>
                          <w:p w14:paraId="2D12108F" w14:textId="77777777" w:rsidR="00017FED" w:rsidRPr="00F550FD" w:rsidRDefault="00017FED" w:rsidP="00F550FD">
                            <w:pPr>
                              <w:pStyle w:val="Subtitle"/>
                              <w:rPr>
                                <w:sz w:val="28"/>
                                <w:szCs w:val="28"/>
                                <w:lang w:val="en-GB"/>
                              </w:rPr>
                            </w:pPr>
                            <w:r>
                              <w:rPr>
                                <w:sz w:val="28"/>
                                <w:szCs w:val="28"/>
                                <w:lang w:val="en-GB"/>
                              </w:rPr>
                              <w:t>HOW TO SUPPORT AND SAFEGUARD A CHILD OR YOUNG PERSON WHEN ACCESSING AN ICT DEVICE AND THE INTERNET.</w:t>
                            </w:r>
                          </w:p>
                        </w:txbxContent>
                      </v:textbox>
                      <w10:wrap type="tight"/>
                    </v:shape>
                  </w:pict>
                </mc:Fallback>
              </mc:AlternateContent>
            </w:r>
            <w:r w:rsidR="001F1D98">
              <w:rPr>
                <w:noProof/>
              </w:rPr>
              <mc:AlternateContent>
                <mc:Choice Requires="wpg">
                  <w:drawing>
                    <wp:anchor distT="0" distB="0" distL="114300" distR="114300" simplePos="0" relativeHeight="251643904" behindDoc="1" locked="0" layoutInCell="1" allowOverlap="1" wp14:anchorId="05E26F32" wp14:editId="5D342A23">
                      <wp:simplePos x="0" y="0"/>
                      <wp:positionH relativeFrom="column">
                        <wp:posOffset>96502</wp:posOffset>
                      </wp:positionH>
                      <wp:positionV relativeFrom="page">
                        <wp:posOffset>-370205</wp:posOffset>
                      </wp:positionV>
                      <wp:extent cx="3448444" cy="1581830"/>
                      <wp:effectExtent l="0" t="0" r="0" b="0"/>
                      <wp:wrapNone/>
                      <wp:docPr id="17" name="Group 17" descr="colored graphic boxes"/>
                      <wp:cNvGraphicFramePr/>
                      <a:graphic xmlns:a="http://schemas.openxmlformats.org/drawingml/2006/main">
                        <a:graphicData uri="http://schemas.microsoft.com/office/word/2010/wordprocessingGroup">
                          <wpg:wgp>
                            <wpg:cNvGrpSpPr/>
                            <wpg:grpSpPr>
                              <a:xfrm>
                                <a:off x="0" y="0"/>
                                <a:ext cx="3448444" cy="1581830"/>
                                <a:chOff x="0" y="0"/>
                                <a:chExt cx="2688609" cy="1350607"/>
                              </a:xfrm>
                            </wpg:grpSpPr>
                            <wps:wsp>
                              <wps:cNvPr id="11" name="Rectangle 11"/>
                              <wps:cNvSpPr/>
                              <wps:spPr>
                                <a:xfrm>
                                  <a:off x="1774209" y="0"/>
                                  <a:ext cx="914400" cy="91440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Rectangle 12"/>
                              <wps:cNvSpPr/>
                              <wps:spPr>
                                <a:xfrm>
                                  <a:off x="873457" y="300250"/>
                                  <a:ext cx="613410" cy="613410"/>
                                </a:xfrm>
                                <a:prstGeom prst="rect">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3"/>
                              <wps:cNvSpPr/>
                              <wps:spPr>
                                <a:xfrm>
                                  <a:off x="1364776" y="736979"/>
                                  <a:ext cx="613628" cy="613628"/>
                                </a:xfrm>
                                <a:prstGeom prst="rect">
                                  <a:avLst/>
                                </a:prstGeom>
                                <a:solidFill>
                                  <a:schemeClr val="accent1">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ectangle 15"/>
                              <wps:cNvSpPr/>
                              <wps:spPr>
                                <a:xfrm>
                                  <a:off x="0" y="573205"/>
                                  <a:ext cx="449580" cy="449580"/>
                                </a:xfrm>
                                <a:prstGeom prst="rect">
                                  <a:avLst/>
                                </a:prstGeom>
                                <a:solidFill>
                                  <a:schemeClr val="accent4"/>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545911" y="900752"/>
                                  <a:ext cx="422275" cy="422275"/>
                                </a:xfrm>
                                <a:prstGeom prst="rect">
                                  <a:avLst/>
                                </a:prstGeom>
                                <a:solidFill>
                                  <a:schemeClr val="accent2">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EE48615" id="Group 17" o:spid="_x0000_s1026" alt="colored graphic boxes" style="position:absolute;margin-left:7.6pt;margin-top:-29.15pt;width:271.55pt;height:124.55pt;z-index:-251672576;mso-position-vertical-relative:page;mso-width-relative:margin;mso-height-relative:margin" coordsize="26886,135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">
                      <v:rect id="Rectangle 11" o:spid="_x0000_s1027" style="position:absolute;left:17742;width:9144;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" fillcolor="#f46036 [3204]" stroked="f" strokeweight="1pt"/>
                      <v:rect id="Rectangle 12" o:spid="_x0000_s1028" style="position:absolute;left:8734;top:3002;width:6134;height:61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" fillcolor="#fabfae [1300]" stroked="f" strokeweight="1pt"/>
                      <v:rect id="Rectangle 13" o:spid="_x0000_s1029" style="position:absolute;left:13647;top:7369;width:6137;height:61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" fillcolor="#f89f86 [1940]" stroked="f" strokeweight="1pt"/>
                      <v:rect id="Rectangle 15" o:spid="_x0000_s1030" style="position:absolute;top:5732;width:4495;height:44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" fillcolor="#2f4b83 [3207]" stroked="f"/>
                      <v:rect id="Rectangle 16" o:spid="_x0000_s1031" style="position:absolute;left:5459;top:9007;width:4222;height:4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" fillcolor="#bdcedd [1301]" stroked="f" strokeweight="1pt"/>
                      <w10:wrap anchory="page"/>
                    </v:group>
                  </w:pict>
                </mc:Fallback>
              </mc:AlternateContent>
            </w:r>
          </w:p>
        </w:tc>
      </w:tr>
      <w:tr w:rsidR="00FB3767" w14:paraId="70BD7749" w14:textId="77777777" w:rsidTr="0092124E">
        <w:trPr>
          <w:trHeight w:val="4869"/>
        </w:trPr>
        <w:tc>
          <w:tcPr>
            <w:tcW w:w="5280" w:type="dxa"/>
          </w:tcPr>
          <w:p w14:paraId="71291474" w14:textId="5DB751E2" w:rsidR="00FB3767" w:rsidRDefault="00CA2112" w:rsidP="00997614">
            <w:pPr>
              <w:ind w:left="144" w:right="144"/>
            </w:pPr>
            <w:r>
              <w:rPr>
                <w:noProof/>
              </w:rPr>
              <w:lastRenderedPageBreak/>
              <mc:AlternateContent>
                <mc:Choice Requires="wps">
                  <w:drawing>
                    <wp:anchor distT="45720" distB="45720" distL="114300" distR="114300" simplePos="0" relativeHeight="251722752" behindDoc="0" locked="0" layoutInCell="1" allowOverlap="1" wp14:anchorId="538A9257" wp14:editId="5B2EA13A">
                      <wp:simplePos x="0" y="0"/>
                      <wp:positionH relativeFrom="column">
                        <wp:posOffset>228600</wp:posOffset>
                      </wp:positionH>
                      <wp:positionV relativeFrom="paragraph">
                        <wp:posOffset>3810</wp:posOffset>
                      </wp:positionV>
                      <wp:extent cx="2703195" cy="7268210"/>
                      <wp:effectExtent l="0" t="0" r="20955"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03195" cy="7268210"/>
                              </a:xfrm>
                              <a:prstGeom prst="rect">
                                <a:avLst/>
                              </a:prstGeom>
                              <a:solidFill>
                                <a:srgbClr val="FFFFFF"/>
                              </a:solidFill>
                              <a:ln w="9525">
                                <a:solidFill>
                                  <a:srgbClr val="000000"/>
                                </a:solidFill>
                                <a:miter lim="800000"/>
                                <a:headEnd/>
                                <a:tailEnd/>
                              </a:ln>
                            </wps:spPr>
                            <wps:txbx>
                              <w:txbxContent>
                                <w:p w14:paraId="795CD484" w14:textId="3714388C" w:rsidR="00017FED" w:rsidRPr="000655E7" w:rsidRDefault="00017FED">
                                  <w:pPr>
                                    <w:rPr>
                                      <w:color w:val="2F4B83" w:themeColor="accent4"/>
                                      <w:u w:val="single"/>
                                      <w:lang w:val="en-GB"/>
                                    </w:rPr>
                                  </w:pPr>
                                  <w:r w:rsidRPr="000655E7">
                                    <w:rPr>
                                      <w:color w:val="2F4B83" w:themeColor="accent4"/>
                                      <w:u w:val="single"/>
                                      <w:lang w:val="en-GB"/>
                                    </w:rPr>
                                    <w:t>What is cyber bullying and what are the effects?</w:t>
                                  </w:r>
                                </w:p>
                                <w:p w14:paraId="646B7DB1" w14:textId="0AC1ED2F" w:rsidR="00017FED" w:rsidRDefault="00017FED">
                                  <w:pPr>
                                    <w:rPr>
                                      <w:u w:val="single"/>
                                      <w:lang w:val="en-GB"/>
                                    </w:rPr>
                                  </w:pPr>
                                </w:p>
                                <w:p w14:paraId="4CB4DD8B" w14:textId="77777777" w:rsidR="00017FED" w:rsidRDefault="00017FED">
                                  <w:pPr>
                                    <w:rPr>
                                      <w:u w:val="single"/>
                                      <w:lang w:val="en-GB"/>
                                    </w:rPr>
                                  </w:pPr>
                                </w:p>
                                <w:p w14:paraId="2B5F88CD" w14:textId="3093E27F" w:rsidR="00017FED" w:rsidRDefault="00017FED">
                                  <w:pPr>
                                    <w:rPr>
                                      <w:u w:val="single"/>
                                      <w:lang w:val="en-GB"/>
                                    </w:rPr>
                                  </w:pPr>
                                </w:p>
                                <w:p w14:paraId="3464F2FC" w14:textId="20517792" w:rsidR="00017FED" w:rsidRPr="000655E7" w:rsidRDefault="00017FED">
                                  <w:pPr>
                                    <w:rPr>
                                      <w:color w:val="F46036" w:themeColor="accent1"/>
                                      <w:lang w:val="en-GB"/>
                                    </w:rPr>
                                  </w:pPr>
                                  <w:r w:rsidRPr="000655E7">
                                    <w:rPr>
                                      <w:color w:val="F46036" w:themeColor="accent1"/>
                                      <w:lang w:val="en-GB"/>
                                    </w:rPr>
                                    <w:t xml:space="preserve">Bullies have always been around but technology has just given them another platform for their actions. The old saying “sticks and stones” is no longer true! </w:t>
                                  </w:r>
                                </w:p>
                                <w:p w14:paraId="16CB9889" w14:textId="7C891304" w:rsidR="00017FED" w:rsidRPr="000655E7" w:rsidRDefault="00017FED">
                                  <w:pPr>
                                    <w:rPr>
                                      <w:color w:val="55559D" w:themeColor="accent5"/>
                                      <w:lang w:val="en-GB"/>
                                    </w:rPr>
                                  </w:pPr>
                                  <w:r w:rsidRPr="000655E7">
                                    <w:rPr>
                                      <w:color w:val="55559D" w:themeColor="accent5"/>
                                      <w:lang w:val="en-GB"/>
                                    </w:rPr>
                                    <w:t>Both real life and online name calling can have serious implications and emotional consequences for children and young people.</w:t>
                                  </w:r>
                                </w:p>
                                <w:p w14:paraId="5DC81046" w14:textId="25FFE5FD" w:rsidR="00017FED" w:rsidRDefault="00017FED">
                                  <w:pPr>
                                    <w:rPr>
                                      <w:rFonts w:ascii="Verdana" w:hAnsi="Verdana"/>
                                      <w:color w:val="F46036" w:themeColor="accent1"/>
                                      <w:shd w:val="clear" w:color="auto" w:fill="FFFFFF"/>
                                    </w:rPr>
                                  </w:pPr>
                                  <w:r w:rsidRPr="000655E7">
                                    <w:rPr>
                                      <w:rFonts w:ascii="Verdana" w:hAnsi="Verdana"/>
                                      <w:color w:val="F46036" w:themeColor="accent1"/>
                                      <w:shd w:val="clear" w:color="auto" w:fill="FFFFFF"/>
                                    </w:rPr>
                                    <w:t>Cyberbullying is the using technology to threaten, embarrass, target or target another person.</w:t>
                                  </w:r>
                                </w:p>
                                <w:p w14:paraId="7A5D153C" w14:textId="7B7E7637" w:rsidR="00017FED" w:rsidRDefault="00017FED">
                                  <w:pPr>
                                    <w:rPr>
                                      <w:rFonts w:ascii="Verdana" w:hAnsi="Verdana"/>
                                      <w:color w:val="5B85AA" w:themeColor="accent2"/>
                                      <w:shd w:val="clear" w:color="auto" w:fill="FFFFFF"/>
                                    </w:rPr>
                                  </w:pPr>
                                  <w:r w:rsidRPr="000655E7">
                                    <w:rPr>
                                      <w:rFonts w:ascii="Verdana" w:hAnsi="Verdana"/>
                                      <w:color w:val="5B85AA" w:themeColor="accent2"/>
                                      <w:shd w:val="clear" w:color="auto" w:fill="FFFFFF"/>
                                    </w:rPr>
                                    <w:t>As bullying is no longer just happening during school or street corners, the modern-day bullying can happen 24 hours a day leaving the picked-on child feeling alone and that there is no escaping it.</w:t>
                                  </w:r>
                                </w:p>
                                <w:p w14:paraId="1BFFE9A9" w14:textId="71DA981B" w:rsidR="00017FED" w:rsidRPr="00CF1018" w:rsidRDefault="00017FED">
                                  <w:pPr>
                                    <w:rPr>
                                      <w:rFonts w:ascii="Verdana" w:hAnsi="Verdana"/>
                                      <w:color w:val="2F4B83" w:themeColor="accent4"/>
                                      <w:shd w:val="clear" w:color="auto" w:fill="FFFFFF"/>
                                    </w:rPr>
                                  </w:pPr>
                                  <w:r w:rsidRPr="00CF1018">
                                    <w:rPr>
                                      <w:rFonts w:ascii="Verdana" w:hAnsi="Verdana"/>
                                      <w:color w:val="F46036" w:themeColor="accent1"/>
                                      <w:shd w:val="clear" w:color="auto" w:fill="FFFFFF"/>
                                    </w:rPr>
                                    <w:t xml:space="preserve">The impact this has on a child can be long term and serve. Frequent cyberbullying makes children at greater risks of having depression, anxiety and other </w:t>
                                  </w:r>
                                  <w:r w:rsidRPr="00CF1018">
                                    <w:rPr>
                                      <w:rFonts w:ascii="Verdana" w:hAnsi="Verdana"/>
                                      <w:color w:val="2F4B83" w:themeColor="accent4"/>
                                      <w:shd w:val="clear" w:color="auto" w:fill="FFFFFF"/>
                                    </w:rPr>
                                    <w:t xml:space="preserve">stress related illnesses. </w:t>
                                  </w:r>
                                </w:p>
                                <w:p w14:paraId="6A0A3FD0" w14:textId="22D14875" w:rsidR="00017FED" w:rsidRPr="000655E7" w:rsidRDefault="00017FED">
                                  <w:pPr>
                                    <w:rPr>
                                      <w:rFonts w:ascii="Verdana" w:hAnsi="Verdana"/>
                                      <w:color w:val="5B85AA" w:themeColor="accent2"/>
                                      <w:shd w:val="clear" w:color="auto" w:fill="FFFFFF"/>
                                    </w:rPr>
                                  </w:pPr>
                                  <w:r>
                                    <w:rPr>
                                      <w:rFonts w:ascii="Verdana" w:hAnsi="Verdana"/>
                                      <w:color w:val="5B85AA" w:themeColor="accent2"/>
                                      <w:shd w:val="clear" w:color="auto" w:fill="FFFFFF"/>
                                    </w:rPr>
                                    <w:t>In some cases, children have felt no escape and committed suicide.</w:t>
                                  </w:r>
                                </w:p>
                                <w:p w14:paraId="1A6D71EA" w14:textId="73B7EC01" w:rsidR="00017FED" w:rsidRPr="00CF1018" w:rsidRDefault="00017FED">
                                  <w:pPr>
                                    <w:rPr>
                                      <w:rFonts w:ascii="Verdana" w:hAnsi="Verdana"/>
                                      <w:color w:val="5B85AA" w:themeColor="accent2"/>
                                      <w:shd w:val="clear" w:color="auto" w:fill="FFFFFF"/>
                                    </w:rPr>
                                  </w:pPr>
                                </w:p>
                                <w:p w14:paraId="20ECD171" w14:textId="11B114DB" w:rsidR="00017FED" w:rsidRPr="00CF1018" w:rsidRDefault="00017FED" w:rsidP="00CF1018">
                                  <w:pPr>
                                    <w:pStyle w:val="ListParagraph"/>
                                    <w:numPr>
                                      <w:ilvl w:val="0"/>
                                      <w:numId w:val="21"/>
                                    </w:numPr>
                                    <w:rPr>
                                      <w:rFonts w:ascii="Verdana" w:hAnsi="Verdana"/>
                                      <w:color w:val="5B85AA" w:themeColor="accent2"/>
                                      <w:shd w:val="clear" w:color="auto" w:fill="FFFFFF"/>
                                    </w:rPr>
                                  </w:pPr>
                                  <w:r w:rsidRPr="00CF1018">
                                    <w:rPr>
                                      <w:rFonts w:ascii="Verdana" w:hAnsi="Verdana"/>
                                      <w:color w:val="5B85AA" w:themeColor="accent2"/>
                                      <w:shd w:val="clear" w:color="auto" w:fill="FFFFFF"/>
                                    </w:rPr>
                                    <w:t>Self-harm</w:t>
                                  </w:r>
                                </w:p>
                                <w:p w14:paraId="1CC72918" w14:textId="2E9499C9" w:rsidR="00017FED" w:rsidRDefault="00017FED" w:rsidP="00CF1018">
                                  <w:pPr>
                                    <w:pStyle w:val="ListParagraph"/>
                                    <w:numPr>
                                      <w:ilvl w:val="0"/>
                                      <w:numId w:val="21"/>
                                    </w:numPr>
                                    <w:rPr>
                                      <w:rFonts w:ascii="Verdana" w:hAnsi="Verdana"/>
                                      <w:color w:val="F46036" w:themeColor="accent1"/>
                                      <w:shd w:val="clear" w:color="auto" w:fill="FFFFFF"/>
                                    </w:rPr>
                                  </w:pPr>
                                  <w:r>
                                    <w:rPr>
                                      <w:rFonts w:ascii="Verdana" w:hAnsi="Verdana"/>
                                      <w:color w:val="F46036" w:themeColor="accent1"/>
                                      <w:shd w:val="clear" w:color="auto" w:fill="FFFFFF"/>
                                    </w:rPr>
                                    <w:t xml:space="preserve">Low self-esteem </w:t>
                                  </w:r>
                                </w:p>
                                <w:p w14:paraId="7DC99651" w14:textId="123891D9" w:rsidR="00017FED" w:rsidRDefault="00017FED" w:rsidP="00CF1018">
                                  <w:pPr>
                                    <w:pStyle w:val="ListParagraph"/>
                                    <w:numPr>
                                      <w:ilvl w:val="0"/>
                                      <w:numId w:val="21"/>
                                    </w:numPr>
                                    <w:rPr>
                                      <w:rFonts w:ascii="Verdana" w:hAnsi="Verdana"/>
                                      <w:color w:val="F46036" w:themeColor="accent1"/>
                                      <w:shd w:val="clear" w:color="auto" w:fill="FFFFFF"/>
                                    </w:rPr>
                                  </w:pPr>
                                  <w:r>
                                    <w:rPr>
                                      <w:rFonts w:ascii="Verdana" w:hAnsi="Verdana"/>
                                      <w:color w:val="F46036" w:themeColor="accent1"/>
                                      <w:shd w:val="clear" w:color="auto" w:fill="FFFFFF"/>
                                    </w:rPr>
                                    <w:t>Refusal of school</w:t>
                                  </w:r>
                                </w:p>
                                <w:p w14:paraId="1F3FFF9C" w14:textId="4B3A8A62" w:rsidR="00017FED" w:rsidRDefault="00017FED" w:rsidP="00CF1018">
                                  <w:pPr>
                                    <w:pStyle w:val="ListParagraph"/>
                                    <w:numPr>
                                      <w:ilvl w:val="0"/>
                                      <w:numId w:val="21"/>
                                    </w:numPr>
                                    <w:rPr>
                                      <w:rFonts w:ascii="Verdana" w:hAnsi="Verdana"/>
                                      <w:color w:val="F46036" w:themeColor="accent1"/>
                                      <w:shd w:val="clear" w:color="auto" w:fill="FFFFFF"/>
                                    </w:rPr>
                                  </w:pPr>
                                  <w:r>
                                    <w:rPr>
                                      <w:rFonts w:ascii="Verdana" w:hAnsi="Verdana"/>
                                      <w:color w:val="F46036" w:themeColor="accent1"/>
                                      <w:shd w:val="clear" w:color="auto" w:fill="FFFFFF"/>
                                    </w:rPr>
                                    <w:t>Losing weight to fit in / gaining weight comfort eating</w:t>
                                  </w:r>
                                </w:p>
                                <w:p w14:paraId="1FDBA719" w14:textId="4773DE2B" w:rsidR="00017FED" w:rsidRPr="00CF1018" w:rsidRDefault="00017FED" w:rsidP="00CF1018">
                                  <w:pPr>
                                    <w:pStyle w:val="ListParagraph"/>
                                    <w:numPr>
                                      <w:ilvl w:val="0"/>
                                      <w:numId w:val="21"/>
                                    </w:numPr>
                                    <w:rPr>
                                      <w:rFonts w:ascii="Verdana" w:hAnsi="Verdana"/>
                                      <w:color w:val="5B85AA" w:themeColor="accent2"/>
                                      <w:shd w:val="clear" w:color="auto" w:fill="FFFFFF"/>
                                    </w:rPr>
                                  </w:pPr>
                                  <w:r w:rsidRPr="00CF1018">
                                    <w:rPr>
                                      <w:rFonts w:ascii="Verdana" w:hAnsi="Verdana"/>
                                      <w:color w:val="5B85AA" w:themeColor="accent2"/>
                                      <w:shd w:val="clear" w:color="auto" w:fill="FFFFFF"/>
                                    </w:rPr>
                                    <w:t>Withdrawal</w:t>
                                  </w:r>
                                </w:p>
                                <w:p w14:paraId="431EEC71" w14:textId="53081247" w:rsidR="00017FED" w:rsidRPr="00CF1018" w:rsidRDefault="00017FED" w:rsidP="00CF1018">
                                  <w:pPr>
                                    <w:pStyle w:val="ListParagraph"/>
                                    <w:numPr>
                                      <w:ilvl w:val="0"/>
                                      <w:numId w:val="21"/>
                                    </w:numPr>
                                    <w:rPr>
                                      <w:rFonts w:ascii="Verdana" w:hAnsi="Verdana"/>
                                      <w:color w:val="5B85AA" w:themeColor="accent2"/>
                                      <w:shd w:val="clear" w:color="auto" w:fill="FFFFFF"/>
                                    </w:rPr>
                                  </w:pPr>
                                  <w:r w:rsidRPr="00CF1018">
                                    <w:rPr>
                                      <w:rFonts w:ascii="Verdana" w:hAnsi="Verdana"/>
                                      <w:color w:val="5B85AA" w:themeColor="accent2"/>
                                      <w:shd w:val="clear" w:color="auto" w:fill="FFFFFF"/>
                                    </w:rPr>
                                    <w:t>Self-harm</w:t>
                                  </w:r>
                                </w:p>
                                <w:p w14:paraId="0589D62C" w14:textId="6E035E07" w:rsidR="00017FED" w:rsidRDefault="00017FED" w:rsidP="00CF1018">
                                  <w:pPr>
                                    <w:pStyle w:val="ListParagraph"/>
                                    <w:numPr>
                                      <w:ilvl w:val="0"/>
                                      <w:numId w:val="21"/>
                                    </w:numPr>
                                    <w:rPr>
                                      <w:rFonts w:ascii="Verdana" w:hAnsi="Verdana"/>
                                      <w:color w:val="5B85AA" w:themeColor="accent2"/>
                                      <w:shd w:val="clear" w:color="auto" w:fill="FFFFFF"/>
                                    </w:rPr>
                                  </w:pPr>
                                  <w:r w:rsidRPr="00CF1018">
                                    <w:rPr>
                                      <w:rFonts w:ascii="Verdana" w:hAnsi="Verdana"/>
                                      <w:color w:val="5B85AA" w:themeColor="accent2"/>
                                      <w:shd w:val="clear" w:color="auto" w:fill="FFFFFF"/>
                                    </w:rPr>
                                    <w:t>Reluctant to show digital device</w:t>
                                  </w:r>
                                </w:p>
                                <w:p w14:paraId="123B2736" w14:textId="0FF4AB07" w:rsidR="00017FED" w:rsidRPr="00CF1018" w:rsidRDefault="00017FED" w:rsidP="00CF1018">
                                  <w:pPr>
                                    <w:ind w:left="360"/>
                                    <w:rPr>
                                      <w:rFonts w:ascii="Verdana" w:hAnsi="Verdana"/>
                                      <w:color w:val="5B85AA" w:themeColor="accent2"/>
                                      <w:shd w:val="clear" w:color="auto" w:fill="FFFFFF"/>
                                    </w:rPr>
                                  </w:pPr>
                                </w:p>
                                <w:p w14:paraId="2F7192F7" w14:textId="77B222D4" w:rsidR="00017FED" w:rsidRDefault="00017FED">
                                  <w:pPr>
                                    <w:rPr>
                                      <w:rFonts w:ascii="Verdana" w:hAnsi="Verdana"/>
                                      <w:color w:val="000000"/>
                                      <w:shd w:val="clear" w:color="auto" w:fill="FFFFFF"/>
                                    </w:rPr>
                                  </w:pPr>
                                </w:p>
                                <w:p w14:paraId="07EF1495" w14:textId="19BC75E4" w:rsidR="00017FED" w:rsidRDefault="00017FED">
                                  <w:pPr>
                                    <w:rPr>
                                      <w:rFonts w:ascii="Verdana" w:hAnsi="Verdana"/>
                                      <w:color w:val="000000"/>
                                      <w:shd w:val="clear" w:color="auto" w:fill="FFFFFF"/>
                                    </w:rPr>
                                  </w:pPr>
                                  <w:r>
                                    <w:rPr>
                                      <w:rFonts w:ascii="Verdana" w:hAnsi="Verdana"/>
                                      <w:color w:val="000000"/>
                                      <w:shd w:val="clear" w:color="auto" w:fill="FFFFFF"/>
                                    </w:rPr>
                                    <w:t>(Bullying UK, No Date)</w:t>
                                  </w:r>
                                </w:p>
                                <w:p w14:paraId="6BBBFF98" w14:textId="77777777" w:rsidR="00017FED" w:rsidRPr="00CA2112" w:rsidRDefault="00017FED">
                                  <w:pPr>
                                    <w:rPr>
                                      <w:lang w:val="en-GB"/>
                                    </w:rPr>
                                  </w:pPr>
                                </w:p>
                                <w:p w14:paraId="37AA5349" w14:textId="1C49DF27" w:rsidR="00017FED" w:rsidRDefault="00017FED">
                                  <w:pPr>
                                    <w:rPr>
                                      <w:u w:val="single"/>
                                      <w:lang w:val="en-GB"/>
                                    </w:rPr>
                                  </w:pPr>
                                </w:p>
                                <w:p w14:paraId="5902A785" w14:textId="77777777" w:rsidR="00017FED" w:rsidRDefault="00017FED">
                                  <w:pPr>
                                    <w:rPr>
                                      <w:u w:val="single"/>
                                      <w:lang w:val="en-GB"/>
                                    </w:rPr>
                                  </w:pPr>
                                </w:p>
                                <w:p w14:paraId="41B43D9C" w14:textId="3AAC6CF4" w:rsidR="00017FED" w:rsidRDefault="00017FED">
                                  <w:pPr>
                                    <w:rPr>
                                      <w:u w:val="single"/>
                                      <w:lang w:val="en-GB"/>
                                    </w:rPr>
                                  </w:pPr>
                                </w:p>
                                <w:p w14:paraId="03DC99F8" w14:textId="410B83F4" w:rsidR="00017FED" w:rsidRDefault="00017FED">
                                  <w:pPr>
                                    <w:rPr>
                                      <w:u w:val="single"/>
                                      <w:lang w:val="en-GB"/>
                                    </w:rPr>
                                  </w:pPr>
                                </w:p>
                                <w:p w14:paraId="71D1FEB4" w14:textId="77777777" w:rsidR="00017FED" w:rsidRPr="00CA2112" w:rsidRDefault="00017FED">
                                  <w:pPr>
                                    <w:rPr>
                                      <w:u w:val="single"/>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8A9257" id="_x0000_s1034" type="#_x0000_t202" style="position:absolute;left:0;text-align:left;margin-left:18pt;margin-top:.3pt;width:212.85pt;height:572.3pt;z-index:251722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">
                      <v:textbox>
                        <w:txbxContent>
                          <w:p w14:paraId="795CD484" w14:textId="3714388C" w:rsidR="00017FED" w:rsidRPr="000655E7" w:rsidRDefault="00017FED">
                            <w:pPr>
                              <w:rPr>
                                <w:color w:val="2F4B83" w:themeColor="accent4"/>
                                <w:u w:val="single"/>
                                <w:lang w:val="en-GB"/>
                              </w:rPr>
                            </w:pPr>
                            <w:r w:rsidRPr="000655E7">
                              <w:rPr>
                                <w:color w:val="2F4B83" w:themeColor="accent4"/>
                                <w:u w:val="single"/>
                                <w:lang w:val="en-GB"/>
                              </w:rPr>
                              <w:t>What is cyber bullying and what are the effects?</w:t>
                            </w:r>
                          </w:p>
                          <w:p w14:paraId="646B7DB1" w14:textId="0AC1ED2F" w:rsidR="00017FED" w:rsidRDefault="00017FED">
                            <w:pPr>
                              <w:rPr>
                                <w:u w:val="single"/>
                                <w:lang w:val="en-GB"/>
                              </w:rPr>
                            </w:pPr>
                          </w:p>
                          <w:p w14:paraId="4CB4DD8B" w14:textId="77777777" w:rsidR="00017FED" w:rsidRDefault="00017FED">
                            <w:pPr>
                              <w:rPr>
                                <w:u w:val="single"/>
                                <w:lang w:val="en-GB"/>
                              </w:rPr>
                            </w:pPr>
                          </w:p>
                          <w:p w14:paraId="2B5F88CD" w14:textId="3093E27F" w:rsidR="00017FED" w:rsidRDefault="00017FED">
                            <w:pPr>
                              <w:rPr>
                                <w:u w:val="single"/>
                                <w:lang w:val="en-GB"/>
                              </w:rPr>
                            </w:pPr>
                          </w:p>
                          <w:p w14:paraId="3464F2FC" w14:textId="20517792" w:rsidR="00017FED" w:rsidRPr="000655E7" w:rsidRDefault="00017FED">
                            <w:pPr>
                              <w:rPr>
                                <w:color w:val="F46036" w:themeColor="accent1"/>
                                <w:lang w:val="en-GB"/>
                              </w:rPr>
                            </w:pPr>
                            <w:r w:rsidRPr="000655E7">
                              <w:rPr>
                                <w:color w:val="F46036" w:themeColor="accent1"/>
                                <w:lang w:val="en-GB"/>
                              </w:rPr>
                              <w:t xml:space="preserve">Bullies have always been around but technology has just given them another platform for their actions. The old saying “sticks and stones” is no longer true! </w:t>
                            </w:r>
                          </w:p>
                          <w:p w14:paraId="16CB9889" w14:textId="7C891304" w:rsidR="00017FED" w:rsidRPr="000655E7" w:rsidRDefault="00017FED">
                            <w:pPr>
                              <w:rPr>
                                <w:color w:val="55559D" w:themeColor="accent5"/>
                                <w:lang w:val="en-GB"/>
                              </w:rPr>
                            </w:pPr>
                            <w:r w:rsidRPr="000655E7">
                              <w:rPr>
                                <w:color w:val="55559D" w:themeColor="accent5"/>
                                <w:lang w:val="en-GB"/>
                              </w:rPr>
                              <w:t>Both real life and online name calling can have serious implications and emotional consequences for children and young people.</w:t>
                            </w:r>
                          </w:p>
                          <w:p w14:paraId="5DC81046" w14:textId="25FFE5FD" w:rsidR="00017FED" w:rsidRDefault="00017FED">
                            <w:pPr>
                              <w:rPr>
                                <w:rFonts w:ascii="Verdana" w:hAnsi="Verdana"/>
                                <w:color w:val="F46036" w:themeColor="accent1"/>
                                <w:shd w:val="clear" w:color="auto" w:fill="FFFFFF"/>
                              </w:rPr>
                            </w:pPr>
                            <w:r w:rsidRPr="000655E7">
                              <w:rPr>
                                <w:rFonts w:ascii="Verdana" w:hAnsi="Verdana"/>
                                <w:color w:val="F46036" w:themeColor="accent1"/>
                                <w:shd w:val="clear" w:color="auto" w:fill="FFFFFF"/>
                              </w:rPr>
                              <w:t>Cyberbullying is the using technology to threaten, embarrass, target or target another person.</w:t>
                            </w:r>
                          </w:p>
                          <w:p w14:paraId="7A5D153C" w14:textId="7B7E7637" w:rsidR="00017FED" w:rsidRDefault="00017FED">
                            <w:pPr>
                              <w:rPr>
                                <w:rFonts w:ascii="Verdana" w:hAnsi="Verdana"/>
                                <w:color w:val="5B85AA" w:themeColor="accent2"/>
                                <w:shd w:val="clear" w:color="auto" w:fill="FFFFFF"/>
                              </w:rPr>
                            </w:pPr>
                            <w:r w:rsidRPr="000655E7">
                              <w:rPr>
                                <w:rFonts w:ascii="Verdana" w:hAnsi="Verdana"/>
                                <w:color w:val="5B85AA" w:themeColor="accent2"/>
                                <w:shd w:val="clear" w:color="auto" w:fill="FFFFFF"/>
                              </w:rPr>
                              <w:t>As bullying is no longer just happening during school or street corners, the modern-day bullying can happen 24 hours a day leaving the picked-on child feeling alone and that there is no escaping it.</w:t>
                            </w:r>
                          </w:p>
                          <w:p w14:paraId="1BFFE9A9" w14:textId="71DA981B" w:rsidR="00017FED" w:rsidRPr="00CF1018" w:rsidRDefault="00017FED">
                            <w:pPr>
                              <w:rPr>
                                <w:rFonts w:ascii="Verdana" w:hAnsi="Verdana"/>
                                <w:color w:val="2F4B83" w:themeColor="accent4"/>
                                <w:shd w:val="clear" w:color="auto" w:fill="FFFFFF"/>
                              </w:rPr>
                            </w:pPr>
                            <w:r w:rsidRPr="00CF1018">
                              <w:rPr>
                                <w:rFonts w:ascii="Verdana" w:hAnsi="Verdana"/>
                                <w:color w:val="F46036" w:themeColor="accent1"/>
                                <w:shd w:val="clear" w:color="auto" w:fill="FFFFFF"/>
                              </w:rPr>
                              <w:t xml:space="preserve">The impact this has on a child can be long term and serve. Frequent cyberbullying makes children at greater risks of having depression, anxiety and other </w:t>
                            </w:r>
                            <w:r w:rsidRPr="00CF1018">
                              <w:rPr>
                                <w:rFonts w:ascii="Verdana" w:hAnsi="Verdana"/>
                                <w:color w:val="2F4B83" w:themeColor="accent4"/>
                                <w:shd w:val="clear" w:color="auto" w:fill="FFFFFF"/>
                              </w:rPr>
                              <w:t xml:space="preserve">stress related illnesses. </w:t>
                            </w:r>
                          </w:p>
                          <w:p w14:paraId="6A0A3FD0" w14:textId="22D14875" w:rsidR="00017FED" w:rsidRPr="000655E7" w:rsidRDefault="00017FED">
                            <w:pPr>
                              <w:rPr>
                                <w:rFonts w:ascii="Verdana" w:hAnsi="Verdana"/>
                                <w:color w:val="5B85AA" w:themeColor="accent2"/>
                                <w:shd w:val="clear" w:color="auto" w:fill="FFFFFF"/>
                              </w:rPr>
                            </w:pPr>
                            <w:r>
                              <w:rPr>
                                <w:rFonts w:ascii="Verdana" w:hAnsi="Verdana"/>
                                <w:color w:val="5B85AA" w:themeColor="accent2"/>
                                <w:shd w:val="clear" w:color="auto" w:fill="FFFFFF"/>
                              </w:rPr>
                              <w:t>In some cases, children have felt no escape and committed suicide.</w:t>
                            </w:r>
                          </w:p>
                          <w:p w14:paraId="1A6D71EA" w14:textId="73B7EC01" w:rsidR="00017FED" w:rsidRPr="00CF1018" w:rsidRDefault="00017FED">
                            <w:pPr>
                              <w:rPr>
                                <w:rFonts w:ascii="Verdana" w:hAnsi="Verdana"/>
                                <w:color w:val="5B85AA" w:themeColor="accent2"/>
                                <w:shd w:val="clear" w:color="auto" w:fill="FFFFFF"/>
                              </w:rPr>
                            </w:pPr>
                          </w:p>
                          <w:p w14:paraId="20ECD171" w14:textId="11B114DB" w:rsidR="00017FED" w:rsidRPr="00CF1018" w:rsidRDefault="00017FED" w:rsidP="00CF1018">
                            <w:pPr>
                              <w:pStyle w:val="ListParagraph"/>
                              <w:numPr>
                                <w:ilvl w:val="0"/>
                                <w:numId w:val="21"/>
                              </w:numPr>
                              <w:rPr>
                                <w:rFonts w:ascii="Verdana" w:hAnsi="Verdana"/>
                                <w:color w:val="5B85AA" w:themeColor="accent2"/>
                                <w:shd w:val="clear" w:color="auto" w:fill="FFFFFF"/>
                              </w:rPr>
                            </w:pPr>
                            <w:r w:rsidRPr="00CF1018">
                              <w:rPr>
                                <w:rFonts w:ascii="Verdana" w:hAnsi="Verdana"/>
                                <w:color w:val="5B85AA" w:themeColor="accent2"/>
                                <w:shd w:val="clear" w:color="auto" w:fill="FFFFFF"/>
                              </w:rPr>
                              <w:t>Self-harm</w:t>
                            </w:r>
                          </w:p>
                          <w:p w14:paraId="1CC72918" w14:textId="2E9499C9" w:rsidR="00017FED" w:rsidRDefault="00017FED" w:rsidP="00CF1018">
                            <w:pPr>
                              <w:pStyle w:val="ListParagraph"/>
                              <w:numPr>
                                <w:ilvl w:val="0"/>
                                <w:numId w:val="21"/>
                              </w:numPr>
                              <w:rPr>
                                <w:rFonts w:ascii="Verdana" w:hAnsi="Verdana"/>
                                <w:color w:val="F46036" w:themeColor="accent1"/>
                                <w:shd w:val="clear" w:color="auto" w:fill="FFFFFF"/>
                              </w:rPr>
                            </w:pPr>
                            <w:r>
                              <w:rPr>
                                <w:rFonts w:ascii="Verdana" w:hAnsi="Verdana"/>
                                <w:color w:val="F46036" w:themeColor="accent1"/>
                                <w:shd w:val="clear" w:color="auto" w:fill="FFFFFF"/>
                              </w:rPr>
                              <w:t xml:space="preserve">Low self-esteem </w:t>
                            </w:r>
                          </w:p>
                          <w:p w14:paraId="7DC99651" w14:textId="123891D9" w:rsidR="00017FED" w:rsidRDefault="00017FED" w:rsidP="00CF1018">
                            <w:pPr>
                              <w:pStyle w:val="ListParagraph"/>
                              <w:numPr>
                                <w:ilvl w:val="0"/>
                                <w:numId w:val="21"/>
                              </w:numPr>
                              <w:rPr>
                                <w:rFonts w:ascii="Verdana" w:hAnsi="Verdana"/>
                                <w:color w:val="F46036" w:themeColor="accent1"/>
                                <w:shd w:val="clear" w:color="auto" w:fill="FFFFFF"/>
                              </w:rPr>
                            </w:pPr>
                            <w:r>
                              <w:rPr>
                                <w:rFonts w:ascii="Verdana" w:hAnsi="Verdana"/>
                                <w:color w:val="F46036" w:themeColor="accent1"/>
                                <w:shd w:val="clear" w:color="auto" w:fill="FFFFFF"/>
                              </w:rPr>
                              <w:t>Refusal of school</w:t>
                            </w:r>
                          </w:p>
                          <w:p w14:paraId="1F3FFF9C" w14:textId="4B3A8A62" w:rsidR="00017FED" w:rsidRDefault="00017FED" w:rsidP="00CF1018">
                            <w:pPr>
                              <w:pStyle w:val="ListParagraph"/>
                              <w:numPr>
                                <w:ilvl w:val="0"/>
                                <w:numId w:val="21"/>
                              </w:numPr>
                              <w:rPr>
                                <w:rFonts w:ascii="Verdana" w:hAnsi="Verdana"/>
                                <w:color w:val="F46036" w:themeColor="accent1"/>
                                <w:shd w:val="clear" w:color="auto" w:fill="FFFFFF"/>
                              </w:rPr>
                            </w:pPr>
                            <w:r>
                              <w:rPr>
                                <w:rFonts w:ascii="Verdana" w:hAnsi="Verdana"/>
                                <w:color w:val="F46036" w:themeColor="accent1"/>
                                <w:shd w:val="clear" w:color="auto" w:fill="FFFFFF"/>
                              </w:rPr>
                              <w:t>Losing weight to fit in / gaining weight comfort eating</w:t>
                            </w:r>
                          </w:p>
                          <w:p w14:paraId="1FDBA719" w14:textId="4773DE2B" w:rsidR="00017FED" w:rsidRPr="00CF1018" w:rsidRDefault="00017FED" w:rsidP="00CF1018">
                            <w:pPr>
                              <w:pStyle w:val="ListParagraph"/>
                              <w:numPr>
                                <w:ilvl w:val="0"/>
                                <w:numId w:val="21"/>
                              </w:numPr>
                              <w:rPr>
                                <w:rFonts w:ascii="Verdana" w:hAnsi="Verdana"/>
                                <w:color w:val="5B85AA" w:themeColor="accent2"/>
                                <w:shd w:val="clear" w:color="auto" w:fill="FFFFFF"/>
                              </w:rPr>
                            </w:pPr>
                            <w:r w:rsidRPr="00CF1018">
                              <w:rPr>
                                <w:rFonts w:ascii="Verdana" w:hAnsi="Verdana"/>
                                <w:color w:val="5B85AA" w:themeColor="accent2"/>
                                <w:shd w:val="clear" w:color="auto" w:fill="FFFFFF"/>
                              </w:rPr>
                              <w:t>Withdrawal</w:t>
                            </w:r>
                          </w:p>
                          <w:p w14:paraId="431EEC71" w14:textId="53081247" w:rsidR="00017FED" w:rsidRPr="00CF1018" w:rsidRDefault="00017FED" w:rsidP="00CF1018">
                            <w:pPr>
                              <w:pStyle w:val="ListParagraph"/>
                              <w:numPr>
                                <w:ilvl w:val="0"/>
                                <w:numId w:val="21"/>
                              </w:numPr>
                              <w:rPr>
                                <w:rFonts w:ascii="Verdana" w:hAnsi="Verdana"/>
                                <w:color w:val="5B85AA" w:themeColor="accent2"/>
                                <w:shd w:val="clear" w:color="auto" w:fill="FFFFFF"/>
                              </w:rPr>
                            </w:pPr>
                            <w:r w:rsidRPr="00CF1018">
                              <w:rPr>
                                <w:rFonts w:ascii="Verdana" w:hAnsi="Verdana"/>
                                <w:color w:val="5B85AA" w:themeColor="accent2"/>
                                <w:shd w:val="clear" w:color="auto" w:fill="FFFFFF"/>
                              </w:rPr>
                              <w:t>Self-harm</w:t>
                            </w:r>
                          </w:p>
                          <w:p w14:paraId="0589D62C" w14:textId="6E035E07" w:rsidR="00017FED" w:rsidRDefault="00017FED" w:rsidP="00CF1018">
                            <w:pPr>
                              <w:pStyle w:val="ListParagraph"/>
                              <w:numPr>
                                <w:ilvl w:val="0"/>
                                <w:numId w:val="21"/>
                              </w:numPr>
                              <w:rPr>
                                <w:rFonts w:ascii="Verdana" w:hAnsi="Verdana"/>
                                <w:color w:val="5B85AA" w:themeColor="accent2"/>
                                <w:shd w:val="clear" w:color="auto" w:fill="FFFFFF"/>
                              </w:rPr>
                            </w:pPr>
                            <w:r w:rsidRPr="00CF1018">
                              <w:rPr>
                                <w:rFonts w:ascii="Verdana" w:hAnsi="Verdana"/>
                                <w:color w:val="5B85AA" w:themeColor="accent2"/>
                                <w:shd w:val="clear" w:color="auto" w:fill="FFFFFF"/>
                              </w:rPr>
                              <w:t>Reluctant to show digital device</w:t>
                            </w:r>
                          </w:p>
                          <w:p w14:paraId="123B2736" w14:textId="0FF4AB07" w:rsidR="00017FED" w:rsidRPr="00CF1018" w:rsidRDefault="00017FED" w:rsidP="00CF1018">
                            <w:pPr>
                              <w:ind w:left="360"/>
                              <w:rPr>
                                <w:rFonts w:ascii="Verdana" w:hAnsi="Verdana"/>
                                <w:color w:val="5B85AA" w:themeColor="accent2"/>
                                <w:shd w:val="clear" w:color="auto" w:fill="FFFFFF"/>
                              </w:rPr>
                            </w:pPr>
                          </w:p>
                          <w:p w14:paraId="2F7192F7" w14:textId="77B222D4" w:rsidR="00017FED" w:rsidRDefault="00017FED">
                            <w:pPr>
                              <w:rPr>
                                <w:rFonts w:ascii="Verdana" w:hAnsi="Verdana"/>
                                <w:color w:val="000000"/>
                                <w:shd w:val="clear" w:color="auto" w:fill="FFFFFF"/>
                              </w:rPr>
                            </w:pPr>
                          </w:p>
                          <w:p w14:paraId="07EF1495" w14:textId="19BC75E4" w:rsidR="00017FED" w:rsidRDefault="00017FED">
                            <w:pPr>
                              <w:rPr>
                                <w:rFonts w:ascii="Verdana" w:hAnsi="Verdana"/>
                                <w:color w:val="000000"/>
                                <w:shd w:val="clear" w:color="auto" w:fill="FFFFFF"/>
                              </w:rPr>
                            </w:pPr>
                            <w:r>
                              <w:rPr>
                                <w:rFonts w:ascii="Verdana" w:hAnsi="Verdana"/>
                                <w:color w:val="000000"/>
                                <w:shd w:val="clear" w:color="auto" w:fill="FFFFFF"/>
                              </w:rPr>
                              <w:t>(Bullying UK, No Date)</w:t>
                            </w:r>
                          </w:p>
                          <w:p w14:paraId="6BBBFF98" w14:textId="77777777" w:rsidR="00017FED" w:rsidRPr="00CA2112" w:rsidRDefault="00017FED">
                            <w:pPr>
                              <w:rPr>
                                <w:lang w:val="en-GB"/>
                              </w:rPr>
                            </w:pPr>
                          </w:p>
                          <w:p w14:paraId="37AA5349" w14:textId="1C49DF27" w:rsidR="00017FED" w:rsidRDefault="00017FED">
                            <w:pPr>
                              <w:rPr>
                                <w:u w:val="single"/>
                                <w:lang w:val="en-GB"/>
                              </w:rPr>
                            </w:pPr>
                          </w:p>
                          <w:p w14:paraId="5902A785" w14:textId="77777777" w:rsidR="00017FED" w:rsidRDefault="00017FED">
                            <w:pPr>
                              <w:rPr>
                                <w:u w:val="single"/>
                                <w:lang w:val="en-GB"/>
                              </w:rPr>
                            </w:pPr>
                          </w:p>
                          <w:p w14:paraId="41B43D9C" w14:textId="3AAC6CF4" w:rsidR="00017FED" w:rsidRDefault="00017FED">
                            <w:pPr>
                              <w:rPr>
                                <w:u w:val="single"/>
                                <w:lang w:val="en-GB"/>
                              </w:rPr>
                            </w:pPr>
                          </w:p>
                          <w:p w14:paraId="03DC99F8" w14:textId="410B83F4" w:rsidR="00017FED" w:rsidRDefault="00017FED">
                            <w:pPr>
                              <w:rPr>
                                <w:u w:val="single"/>
                                <w:lang w:val="en-GB"/>
                              </w:rPr>
                            </w:pPr>
                          </w:p>
                          <w:p w14:paraId="71D1FEB4" w14:textId="77777777" w:rsidR="00017FED" w:rsidRPr="00CA2112" w:rsidRDefault="00017FED">
                            <w:pPr>
                              <w:rPr>
                                <w:u w:val="single"/>
                                <w:lang w:val="en-GB"/>
                              </w:rPr>
                            </w:pPr>
                          </w:p>
                        </w:txbxContent>
                      </v:textbox>
                      <w10:wrap type="square"/>
                    </v:shape>
                  </w:pict>
                </mc:Fallback>
              </mc:AlternateContent>
            </w:r>
          </w:p>
        </w:tc>
        <w:tc>
          <w:tcPr>
            <w:tcW w:w="5280" w:type="dxa"/>
          </w:tcPr>
          <w:p w14:paraId="500297BB" w14:textId="213582F2" w:rsidR="00FB3767" w:rsidRDefault="00CA2112" w:rsidP="00997614">
            <w:pPr>
              <w:ind w:left="144" w:right="144"/>
            </w:pPr>
            <w:r>
              <w:rPr>
                <w:noProof/>
              </w:rPr>
              <mc:AlternateContent>
                <mc:Choice Requires="wps">
                  <w:drawing>
                    <wp:anchor distT="45720" distB="45720" distL="114300" distR="114300" simplePos="0" relativeHeight="251724800" behindDoc="0" locked="0" layoutInCell="1" allowOverlap="1" wp14:anchorId="1CED32E4" wp14:editId="34EB0DEF">
                      <wp:simplePos x="0" y="0"/>
                      <wp:positionH relativeFrom="column">
                        <wp:posOffset>-68580</wp:posOffset>
                      </wp:positionH>
                      <wp:positionV relativeFrom="paragraph">
                        <wp:posOffset>918210</wp:posOffset>
                      </wp:positionV>
                      <wp:extent cx="3068955" cy="4850765"/>
                      <wp:effectExtent l="0" t="0" r="17145" b="26035"/>
                      <wp:wrapSquare wrapText="bothSides"/>
                      <wp:docPr id="2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8955" cy="4850765"/>
                              </a:xfrm>
                              <a:prstGeom prst="rect">
                                <a:avLst/>
                              </a:prstGeom>
                              <a:solidFill>
                                <a:srgbClr val="FFFFFF"/>
                              </a:solidFill>
                              <a:ln w="9525">
                                <a:solidFill>
                                  <a:srgbClr val="000000"/>
                                </a:solidFill>
                                <a:miter lim="800000"/>
                                <a:headEnd/>
                                <a:tailEnd/>
                              </a:ln>
                            </wps:spPr>
                            <wps:txbx>
                              <w:txbxContent>
                                <w:p w14:paraId="44E1B04E" w14:textId="2FFE206E" w:rsidR="00017FED" w:rsidRPr="00CF1018" w:rsidRDefault="00017FED">
                                  <w:pPr>
                                    <w:rPr>
                                      <w:color w:val="F46036" w:themeColor="accent3"/>
                                      <w:u w:val="single"/>
                                      <w:lang w:val="en-GB"/>
                                    </w:rPr>
                                  </w:pPr>
                                  <w:r w:rsidRPr="00CF1018">
                                    <w:rPr>
                                      <w:color w:val="F46036" w:themeColor="accent3"/>
                                      <w:u w:val="single"/>
                                      <w:lang w:val="en-GB"/>
                                    </w:rPr>
                                    <w:t xml:space="preserve">How to support a child that has been a victim </w:t>
                                  </w:r>
                                </w:p>
                                <w:p w14:paraId="432EE817" w14:textId="6448CA7C" w:rsidR="00017FED" w:rsidRDefault="00017FED">
                                  <w:pPr>
                                    <w:rPr>
                                      <w:color w:val="F46036" w:themeColor="accent3"/>
                                      <w:u w:val="single"/>
                                      <w:lang w:val="en-GB"/>
                                    </w:rPr>
                                  </w:pPr>
                                  <w:r w:rsidRPr="00CF1018">
                                    <w:rPr>
                                      <w:color w:val="F46036" w:themeColor="accent3"/>
                                      <w:u w:val="single"/>
                                      <w:lang w:val="en-GB"/>
                                    </w:rPr>
                                    <w:t>Of cyber bullying</w:t>
                                  </w:r>
                                </w:p>
                                <w:p w14:paraId="3A1B1D79" w14:textId="77777777" w:rsidR="00017FED" w:rsidRDefault="00017FED">
                                  <w:pPr>
                                    <w:rPr>
                                      <w:color w:val="F46036" w:themeColor="accent3"/>
                                      <w:u w:val="single"/>
                                      <w:lang w:val="en-GB"/>
                                    </w:rPr>
                                  </w:pPr>
                                </w:p>
                                <w:p w14:paraId="38086E35" w14:textId="77775E4F" w:rsidR="00017FED" w:rsidRPr="00017FED" w:rsidRDefault="00017FED" w:rsidP="00A14DCD">
                                  <w:pPr>
                                    <w:pStyle w:val="ListParagraph"/>
                                    <w:numPr>
                                      <w:ilvl w:val="0"/>
                                      <w:numId w:val="22"/>
                                    </w:numPr>
                                    <w:rPr>
                                      <w:color w:val="2F4B83" w:themeColor="accent4"/>
                                      <w:u w:val="single"/>
                                      <w:lang w:val="en-GB"/>
                                    </w:rPr>
                                  </w:pPr>
                                  <w:r w:rsidRPr="00017FED">
                                    <w:rPr>
                                      <w:rFonts w:ascii="Verdana" w:hAnsi="Verdana"/>
                                      <w:color w:val="2F4B83" w:themeColor="accent4"/>
                                      <w:shd w:val="clear" w:color="auto" w:fill="FFFFFF"/>
                                    </w:rPr>
                                    <w:t>offer comfort and support</w:t>
                                  </w:r>
                                </w:p>
                                <w:p w14:paraId="3969F1BD" w14:textId="408190AD" w:rsidR="00017FED" w:rsidRPr="00017FED" w:rsidRDefault="00017FED" w:rsidP="00A14DCD">
                                  <w:pPr>
                                    <w:pStyle w:val="ListParagraph"/>
                                    <w:numPr>
                                      <w:ilvl w:val="0"/>
                                      <w:numId w:val="22"/>
                                    </w:numPr>
                                    <w:rPr>
                                      <w:color w:val="2F4B83" w:themeColor="accent4"/>
                                      <w:u w:val="single"/>
                                      <w:lang w:val="en-GB"/>
                                    </w:rPr>
                                  </w:pPr>
                                  <w:r w:rsidRPr="00017FED">
                                    <w:rPr>
                                      <w:rFonts w:ascii="Verdana" w:hAnsi="Verdana"/>
                                      <w:color w:val="2F4B83" w:themeColor="accent4"/>
                                      <w:shd w:val="clear" w:color="auto" w:fill="FFFFFF"/>
                                    </w:rPr>
                                    <w:t>praise your child for opening up and talking about it.</w:t>
                                  </w:r>
                                </w:p>
                                <w:p w14:paraId="45980740" w14:textId="71E4B816" w:rsidR="00017FED" w:rsidRPr="00017FED" w:rsidRDefault="00017FED" w:rsidP="00A14DCD">
                                  <w:pPr>
                                    <w:pStyle w:val="ListParagraph"/>
                                    <w:numPr>
                                      <w:ilvl w:val="0"/>
                                      <w:numId w:val="22"/>
                                    </w:numPr>
                                    <w:rPr>
                                      <w:color w:val="2F4B83" w:themeColor="accent4"/>
                                      <w:u w:val="single"/>
                                      <w:lang w:val="en-GB"/>
                                    </w:rPr>
                                  </w:pPr>
                                  <w:r w:rsidRPr="00017FED">
                                    <w:rPr>
                                      <w:rFonts w:ascii="Verdana" w:hAnsi="Verdana"/>
                                      <w:color w:val="2F4B83" w:themeColor="accent4"/>
                                      <w:shd w:val="clear" w:color="auto" w:fill="FFFFFF"/>
                                    </w:rPr>
                                    <w:t>Remind them they are not alone / talk about your experiences.</w:t>
                                  </w:r>
                                </w:p>
                                <w:p w14:paraId="6E771FEC" w14:textId="1EFD8139" w:rsidR="00017FED" w:rsidRPr="00017FED" w:rsidRDefault="00017FED" w:rsidP="00A14DCD">
                                  <w:pPr>
                                    <w:pStyle w:val="ListParagraph"/>
                                    <w:numPr>
                                      <w:ilvl w:val="0"/>
                                      <w:numId w:val="22"/>
                                    </w:numPr>
                                    <w:rPr>
                                      <w:color w:val="2F4B83" w:themeColor="accent4"/>
                                      <w:u w:val="single"/>
                                      <w:lang w:val="en-GB"/>
                                    </w:rPr>
                                  </w:pPr>
                                  <w:r w:rsidRPr="00017FED">
                                    <w:rPr>
                                      <w:rFonts w:ascii="Verdana" w:hAnsi="Verdana"/>
                                      <w:color w:val="2F4B83" w:themeColor="accent4"/>
                                      <w:shd w:val="clear" w:color="auto" w:fill="FFFFFF"/>
                                    </w:rPr>
                                    <w:t>Keep your child in the loop about the steps and procedure you are going to take</w:t>
                                  </w:r>
                                </w:p>
                                <w:p w14:paraId="1F363D8B" w14:textId="47F80EE2" w:rsidR="00017FED" w:rsidRPr="00017FED" w:rsidRDefault="00017FED" w:rsidP="00A14DCD">
                                  <w:pPr>
                                    <w:pStyle w:val="ListParagraph"/>
                                    <w:numPr>
                                      <w:ilvl w:val="0"/>
                                      <w:numId w:val="22"/>
                                    </w:numPr>
                                    <w:rPr>
                                      <w:color w:val="2F4B83" w:themeColor="accent4"/>
                                      <w:u w:val="single"/>
                                      <w:lang w:val="en-GB"/>
                                    </w:rPr>
                                  </w:pPr>
                                  <w:r w:rsidRPr="00017FED">
                                    <w:rPr>
                                      <w:color w:val="2F4B83" w:themeColor="accent4"/>
                                      <w:lang w:val="en-GB"/>
                                    </w:rPr>
                                    <w:t>Inform the head teacher / teacher as many schools has protocols.</w:t>
                                  </w:r>
                                </w:p>
                                <w:p w14:paraId="125FD8E2" w14:textId="5F3AAD34" w:rsidR="00017FED" w:rsidRPr="00017FED" w:rsidRDefault="00017FED" w:rsidP="00A14DCD">
                                  <w:pPr>
                                    <w:pStyle w:val="ListParagraph"/>
                                    <w:numPr>
                                      <w:ilvl w:val="0"/>
                                      <w:numId w:val="22"/>
                                    </w:numPr>
                                    <w:rPr>
                                      <w:color w:val="2F4B83" w:themeColor="accent4"/>
                                      <w:u w:val="single"/>
                                      <w:lang w:val="en-GB"/>
                                    </w:rPr>
                                  </w:pPr>
                                  <w:r w:rsidRPr="00017FED">
                                    <w:rPr>
                                      <w:color w:val="2F4B83" w:themeColor="accent4"/>
                                      <w:lang w:val="en-GB"/>
                                    </w:rPr>
                                    <w:t>Encourage your child not to respond as it just adds fuel to the fire!</w:t>
                                  </w:r>
                                </w:p>
                                <w:p w14:paraId="0A695183" w14:textId="48ADF426" w:rsidR="00017FED" w:rsidRPr="00A14DCD" w:rsidRDefault="00017FED" w:rsidP="00A14DCD">
                                  <w:pPr>
                                    <w:pStyle w:val="ListParagraph"/>
                                    <w:numPr>
                                      <w:ilvl w:val="0"/>
                                      <w:numId w:val="22"/>
                                    </w:numPr>
                                    <w:rPr>
                                      <w:color w:val="F46036" w:themeColor="accent3"/>
                                      <w:u w:val="single"/>
                                      <w:lang w:val="en-GB"/>
                                    </w:rPr>
                                  </w:pPr>
                                  <w:r>
                                    <w:rPr>
                                      <w:color w:val="F46036" w:themeColor="accent3"/>
                                      <w:lang w:val="en-GB"/>
                                    </w:rPr>
                                    <w:t>Remind the child to keep the messages, photos, videos etc so that it can be used in evidence for the cyber bullies’ parents or even the police</w:t>
                                  </w:r>
                                </w:p>
                                <w:p w14:paraId="2774B358" w14:textId="4D8B6547" w:rsidR="00017FED" w:rsidRPr="00A14DCD" w:rsidRDefault="00017FED" w:rsidP="00A14DCD">
                                  <w:pPr>
                                    <w:pStyle w:val="ListParagraph"/>
                                    <w:numPr>
                                      <w:ilvl w:val="0"/>
                                      <w:numId w:val="22"/>
                                    </w:numPr>
                                    <w:rPr>
                                      <w:color w:val="F46036" w:themeColor="accent3"/>
                                      <w:u w:val="single"/>
                                      <w:lang w:val="en-GB"/>
                                    </w:rPr>
                                  </w:pPr>
                                  <w:r>
                                    <w:rPr>
                                      <w:color w:val="F46036" w:themeColor="accent3"/>
                                      <w:lang w:val="en-GB"/>
                                    </w:rPr>
                                    <w:t>Show your child how to block bullies online</w:t>
                                  </w:r>
                                </w:p>
                                <w:p w14:paraId="77B934D9" w14:textId="05BC371B" w:rsidR="00017FED" w:rsidRPr="00A14DCD" w:rsidRDefault="00017FED" w:rsidP="00A14DCD">
                                  <w:pPr>
                                    <w:pStyle w:val="ListParagraph"/>
                                    <w:numPr>
                                      <w:ilvl w:val="0"/>
                                      <w:numId w:val="22"/>
                                    </w:numPr>
                                    <w:rPr>
                                      <w:color w:val="F46036" w:themeColor="accent3"/>
                                      <w:u w:val="single"/>
                                      <w:lang w:val="en-GB"/>
                                    </w:rPr>
                                  </w:pPr>
                                  <w:r>
                                    <w:rPr>
                                      <w:color w:val="F46036" w:themeColor="accent3"/>
                                      <w:lang w:val="en-GB"/>
                                    </w:rPr>
                                    <w:t>Limit access on technology</w:t>
                                  </w:r>
                                </w:p>
                                <w:p w14:paraId="0960B221" w14:textId="52FDB3B8" w:rsidR="00017FED" w:rsidRPr="00A14DCD" w:rsidRDefault="00017FED" w:rsidP="00A14DCD">
                                  <w:pPr>
                                    <w:pStyle w:val="ListParagraph"/>
                                    <w:numPr>
                                      <w:ilvl w:val="0"/>
                                      <w:numId w:val="22"/>
                                    </w:numPr>
                                    <w:rPr>
                                      <w:color w:val="F46036" w:themeColor="accent3"/>
                                      <w:u w:val="single"/>
                                      <w:lang w:val="en-GB"/>
                                    </w:rPr>
                                  </w:pPr>
                                  <w:r>
                                    <w:rPr>
                                      <w:color w:val="F46036" w:themeColor="accent3"/>
                                      <w:lang w:val="en-GB"/>
                                    </w:rPr>
                                    <w:t>Know your child’s online world, ask them to friend or follow you on social media</w:t>
                                  </w:r>
                                </w:p>
                                <w:p w14:paraId="4E8F4A2E" w14:textId="6A1D9C20" w:rsidR="00017FED" w:rsidRDefault="00017FED">
                                  <w:pPr>
                                    <w:rPr>
                                      <w:color w:val="F46036" w:themeColor="accent3"/>
                                      <w:u w:val="single"/>
                                      <w:lang w:val="en-GB"/>
                                    </w:rPr>
                                  </w:pPr>
                                </w:p>
                                <w:p w14:paraId="0CFB7A87" w14:textId="26984D09" w:rsidR="00017FED" w:rsidRDefault="00017FED">
                                  <w:pPr>
                                    <w:rPr>
                                      <w:color w:val="F46036" w:themeColor="accent3"/>
                                      <w:u w:val="single"/>
                                      <w:lang w:val="en-GB"/>
                                    </w:rPr>
                                  </w:pPr>
                                </w:p>
                                <w:p w14:paraId="7151D0BA" w14:textId="66E449A8" w:rsidR="00017FED" w:rsidRPr="00A14DCD" w:rsidRDefault="00017FED">
                                  <w:pPr>
                                    <w:rPr>
                                      <w:lang w:val="en-GB"/>
                                    </w:rPr>
                                  </w:pPr>
                                  <w:r w:rsidRPr="00A14DCD">
                                    <w:rPr>
                                      <w:lang w:val="en-GB"/>
                                    </w:rPr>
                                    <w:t>(Kids Health,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ED32E4" id="_x0000_s1035" type="#_x0000_t202" style="position:absolute;left:0;text-align:left;margin-left:-5.4pt;margin-top:72.3pt;width:241.65pt;height:381.95pt;z-index:251724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">
                      <v:textbox>
                        <w:txbxContent>
                          <w:p w14:paraId="44E1B04E" w14:textId="2FFE206E" w:rsidR="00017FED" w:rsidRPr="00CF1018" w:rsidRDefault="00017FED">
                            <w:pPr>
                              <w:rPr>
                                <w:color w:val="F46036" w:themeColor="accent3"/>
                                <w:u w:val="single"/>
                                <w:lang w:val="en-GB"/>
                              </w:rPr>
                            </w:pPr>
                            <w:r w:rsidRPr="00CF1018">
                              <w:rPr>
                                <w:color w:val="F46036" w:themeColor="accent3"/>
                                <w:u w:val="single"/>
                                <w:lang w:val="en-GB"/>
                              </w:rPr>
                              <w:t xml:space="preserve">How to support a child that has been a victim </w:t>
                            </w:r>
                          </w:p>
                          <w:p w14:paraId="432EE817" w14:textId="6448CA7C" w:rsidR="00017FED" w:rsidRDefault="00017FED">
                            <w:pPr>
                              <w:rPr>
                                <w:color w:val="F46036" w:themeColor="accent3"/>
                                <w:u w:val="single"/>
                                <w:lang w:val="en-GB"/>
                              </w:rPr>
                            </w:pPr>
                            <w:r w:rsidRPr="00CF1018">
                              <w:rPr>
                                <w:color w:val="F46036" w:themeColor="accent3"/>
                                <w:u w:val="single"/>
                                <w:lang w:val="en-GB"/>
                              </w:rPr>
                              <w:t>Of cyber bullying</w:t>
                            </w:r>
                          </w:p>
                          <w:p w14:paraId="3A1B1D79" w14:textId="77777777" w:rsidR="00017FED" w:rsidRDefault="00017FED">
                            <w:pPr>
                              <w:rPr>
                                <w:color w:val="F46036" w:themeColor="accent3"/>
                                <w:u w:val="single"/>
                                <w:lang w:val="en-GB"/>
                              </w:rPr>
                            </w:pPr>
                          </w:p>
                          <w:p w14:paraId="38086E35" w14:textId="77775E4F" w:rsidR="00017FED" w:rsidRPr="00017FED" w:rsidRDefault="00017FED" w:rsidP="00A14DCD">
                            <w:pPr>
                              <w:pStyle w:val="ListParagraph"/>
                              <w:numPr>
                                <w:ilvl w:val="0"/>
                                <w:numId w:val="22"/>
                              </w:numPr>
                              <w:rPr>
                                <w:color w:val="2F4B83" w:themeColor="accent4"/>
                                <w:u w:val="single"/>
                                <w:lang w:val="en-GB"/>
                              </w:rPr>
                            </w:pPr>
                            <w:r w:rsidRPr="00017FED">
                              <w:rPr>
                                <w:rFonts w:ascii="Verdana" w:hAnsi="Verdana"/>
                                <w:color w:val="2F4B83" w:themeColor="accent4"/>
                                <w:shd w:val="clear" w:color="auto" w:fill="FFFFFF"/>
                              </w:rPr>
                              <w:t>offer comfort and support</w:t>
                            </w:r>
                          </w:p>
                          <w:p w14:paraId="3969F1BD" w14:textId="408190AD" w:rsidR="00017FED" w:rsidRPr="00017FED" w:rsidRDefault="00017FED" w:rsidP="00A14DCD">
                            <w:pPr>
                              <w:pStyle w:val="ListParagraph"/>
                              <w:numPr>
                                <w:ilvl w:val="0"/>
                                <w:numId w:val="22"/>
                              </w:numPr>
                              <w:rPr>
                                <w:color w:val="2F4B83" w:themeColor="accent4"/>
                                <w:u w:val="single"/>
                                <w:lang w:val="en-GB"/>
                              </w:rPr>
                            </w:pPr>
                            <w:r w:rsidRPr="00017FED">
                              <w:rPr>
                                <w:rFonts w:ascii="Verdana" w:hAnsi="Verdana"/>
                                <w:color w:val="2F4B83" w:themeColor="accent4"/>
                                <w:shd w:val="clear" w:color="auto" w:fill="FFFFFF"/>
                              </w:rPr>
                              <w:t>praise your child for opening up and talking about it.</w:t>
                            </w:r>
                          </w:p>
                          <w:p w14:paraId="45980740" w14:textId="71E4B816" w:rsidR="00017FED" w:rsidRPr="00017FED" w:rsidRDefault="00017FED" w:rsidP="00A14DCD">
                            <w:pPr>
                              <w:pStyle w:val="ListParagraph"/>
                              <w:numPr>
                                <w:ilvl w:val="0"/>
                                <w:numId w:val="22"/>
                              </w:numPr>
                              <w:rPr>
                                <w:color w:val="2F4B83" w:themeColor="accent4"/>
                                <w:u w:val="single"/>
                                <w:lang w:val="en-GB"/>
                              </w:rPr>
                            </w:pPr>
                            <w:r w:rsidRPr="00017FED">
                              <w:rPr>
                                <w:rFonts w:ascii="Verdana" w:hAnsi="Verdana"/>
                                <w:color w:val="2F4B83" w:themeColor="accent4"/>
                                <w:shd w:val="clear" w:color="auto" w:fill="FFFFFF"/>
                              </w:rPr>
                              <w:t>Remind them they are not alone / talk about your experiences.</w:t>
                            </w:r>
                          </w:p>
                          <w:p w14:paraId="6E771FEC" w14:textId="1EFD8139" w:rsidR="00017FED" w:rsidRPr="00017FED" w:rsidRDefault="00017FED" w:rsidP="00A14DCD">
                            <w:pPr>
                              <w:pStyle w:val="ListParagraph"/>
                              <w:numPr>
                                <w:ilvl w:val="0"/>
                                <w:numId w:val="22"/>
                              </w:numPr>
                              <w:rPr>
                                <w:color w:val="2F4B83" w:themeColor="accent4"/>
                                <w:u w:val="single"/>
                                <w:lang w:val="en-GB"/>
                              </w:rPr>
                            </w:pPr>
                            <w:r w:rsidRPr="00017FED">
                              <w:rPr>
                                <w:rFonts w:ascii="Verdana" w:hAnsi="Verdana"/>
                                <w:color w:val="2F4B83" w:themeColor="accent4"/>
                                <w:shd w:val="clear" w:color="auto" w:fill="FFFFFF"/>
                              </w:rPr>
                              <w:t>Keep your child in the loop about the steps and procedure you are going to take</w:t>
                            </w:r>
                          </w:p>
                          <w:p w14:paraId="1F363D8B" w14:textId="47F80EE2" w:rsidR="00017FED" w:rsidRPr="00017FED" w:rsidRDefault="00017FED" w:rsidP="00A14DCD">
                            <w:pPr>
                              <w:pStyle w:val="ListParagraph"/>
                              <w:numPr>
                                <w:ilvl w:val="0"/>
                                <w:numId w:val="22"/>
                              </w:numPr>
                              <w:rPr>
                                <w:color w:val="2F4B83" w:themeColor="accent4"/>
                                <w:u w:val="single"/>
                                <w:lang w:val="en-GB"/>
                              </w:rPr>
                            </w:pPr>
                            <w:r w:rsidRPr="00017FED">
                              <w:rPr>
                                <w:color w:val="2F4B83" w:themeColor="accent4"/>
                                <w:lang w:val="en-GB"/>
                              </w:rPr>
                              <w:t>Inform the head teacher / teacher as many schools has protocols.</w:t>
                            </w:r>
                          </w:p>
                          <w:p w14:paraId="125FD8E2" w14:textId="5F3AAD34" w:rsidR="00017FED" w:rsidRPr="00017FED" w:rsidRDefault="00017FED" w:rsidP="00A14DCD">
                            <w:pPr>
                              <w:pStyle w:val="ListParagraph"/>
                              <w:numPr>
                                <w:ilvl w:val="0"/>
                                <w:numId w:val="22"/>
                              </w:numPr>
                              <w:rPr>
                                <w:color w:val="2F4B83" w:themeColor="accent4"/>
                                <w:u w:val="single"/>
                                <w:lang w:val="en-GB"/>
                              </w:rPr>
                            </w:pPr>
                            <w:r w:rsidRPr="00017FED">
                              <w:rPr>
                                <w:color w:val="2F4B83" w:themeColor="accent4"/>
                                <w:lang w:val="en-GB"/>
                              </w:rPr>
                              <w:t>Encourage your child not to respond as it just adds fuel to the fire!</w:t>
                            </w:r>
                          </w:p>
                          <w:p w14:paraId="0A695183" w14:textId="48ADF426" w:rsidR="00017FED" w:rsidRPr="00A14DCD" w:rsidRDefault="00017FED" w:rsidP="00A14DCD">
                            <w:pPr>
                              <w:pStyle w:val="ListParagraph"/>
                              <w:numPr>
                                <w:ilvl w:val="0"/>
                                <w:numId w:val="22"/>
                              </w:numPr>
                              <w:rPr>
                                <w:color w:val="F46036" w:themeColor="accent3"/>
                                <w:u w:val="single"/>
                                <w:lang w:val="en-GB"/>
                              </w:rPr>
                            </w:pPr>
                            <w:r>
                              <w:rPr>
                                <w:color w:val="F46036" w:themeColor="accent3"/>
                                <w:lang w:val="en-GB"/>
                              </w:rPr>
                              <w:t>Remind the child to keep the messages, photos, videos etc so that it can be used in evidence for the cyber bullies’ parents or even the police</w:t>
                            </w:r>
                          </w:p>
                          <w:p w14:paraId="2774B358" w14:textId="4D8B6547" w:rsidR="00017FED" w:rsidRPr="00A14DCD" w:rsidRDefault="00017FED" w:rsidP="00A14DCD">
                            <w:pPr>
                              <w:pStyle w:val="ListParagraph"/>
                              <w:numPr>
                                <w:ilvl w:val="0"/>
                                <w:numId w:val="22"/>
                              </w:numPr>
                              <w:rPr>
                                <w:color w:val="F46036" w:themeColor="accent3"/>
                                <w:u w:val="single"/>
                                <w:lang w:val="en-GB"/>
                              </w:rPr>
                            </w:pPr>
                            <w:r>
                              <w:rPr>
                                <w:color w:val="F46036" w:themeColor="accent3"/>
                                <w:lang w:val="en-GB"/>
                              </w:rPr>
                              <w:t>Show your child how to block bullies online</w:t>
                            </w:r>
                          </w:p>
                          <w:p w14:paraId="77B934D9" w14:textId="05BC371B" w:rsidR="00017FED" w:rsidRPr="00A14DCD" w:rsidRDefault="00017FED" w:rsidP="00A14DCD">
                            <w:pPr>
                              <w:pStyle w:val="ListParagraph"/>
                              <w:numPr>
                                <w:ilvl w:val="0"/>
                                <w:numId w:val="22"/>
                              </w:numPr>
                              <w:rPr>
                                <w:color w:val="F46036" w:themeColor="accent3"/>
                                <w:u w:val="single"/>
                                <w:lang w:val="en-GB"/>
                              </w:rPr>
                            </w:pPr>
                            <w:r>
                              <w:rPr>
                                <w:color w:val="F46036" w:themeColor="accent3"/>
                                <w:lang w:val="en-GB"/>
                              </w:rPr>
                              <w:t>Limit access on technology</w:t>
                            </w:r>
                          </w:p>
                          <w:p w14:paraId="0960B221" w14:textId="52FDB3B8" w:rsidR="00017FED" w:rsidRPr="00A14DCD" w:rsidRDefault="00017FED" w:rsidP="00A14DCD">
                            <w:pPr>
                              <w:pStyle w:val="ListParagraph"/>
                              <w:numPr>
                                <w:ilvl w:val="0"/>
                                <w:numId w:val="22"/>
                              </w:numPr>
                              <w:rPr>
                                <w:color w:val="F46036" w:themeColor="accent3"/>
                                <w:u w:val="single"/>
                                <w:lang w:val="en-GB"/>
                              </w:rPr>
                            </w:pPr>
                            <w:r>
                              <w:rPr>
                                <w:color w:val="F46036" w:themeColor="accent3"/>
                                <w:lang w:val="en-GB"/>
                              </w:rPr>
                              <w:t>Know your child’s online world, ask them to friend or follow you on social media</w:t>
                            </w:r>
                          </w:p>
                          <w:p w14:paraId="4E8F4A2E" w14:textId="6A1D9C20" w:rsidR="00017FED" w:rsidRDefault="00017FED">
                            <w:pPr>
                              <w:rPr>
                                <w:color w:val="F46036" w:themeColor="accent3"/>
                                <w:u w:val="single"/>
                                <w:lang w:val="en-GB"/>
                              </w:rPr>
                            </w:pPr>
                          </w:p>
                          <w:p w14:paraId="0CFB7A87" w14:textId="26984D09" w:rsidR="00017FED" w:rsidRDefault="00017FED">
                            <w:pPr>
                              <w:rPr>
                                <w:color w:val="F46036" w:themeColor="accent3"/>
                                <w:u w:val="single"/>
                                <w:lang w:val="en-GB"/>
                              </w:rPr>
                            </w:pPr>
                          </w:p>
                          <w:p w14:paraId="7151D0BA" w14:textId="66E449A8" w:rsidR="00017FED" w:rsidRPr="00A14DCD" w:rsidRDefault="00017FED">
                            <w:pPr>
                              <w:rPr>
                                <w:lang w:val="en-GB"/>
                              </w:rPr>
                            </w:pPr>
                            <w:r w:rsidRPr="00A14DCD">
                              <w:rPr>
                                <w:lang w:val="en-GB"/>
                              </w:rPr>
                              <w:t>(Kids Health, 2019).</w:t>
                            </w:r>
                          </w:p>
                        </w:txbxContent>
                      </v:textbox>
                      <w10:wrap type="square"/>
                    </v:shape>
                  </w:pict>
                </mc:Fallback>
              </mc:AlternateContent>
            </w:r>
          </w:p>
        </w:tc>
        <w:tc>
          <w:tcPr>
            <w:tcW w:w="5280" w:type="dxa"/>
          </w:tcPr>
          <w:p w14:paraId="0E83C8DD" w14:textId="276FA2AB" w:rsidR="00FB3767" w:rsidRDefault="00CA2112" w:rsidP="00491776">
            <w:pPr>
              <w:pStyle w:val="Heading1"/>
              <w:ind w:left="144" w:right="144"/>
              <w:rPr>
                <w:noProof/>
              </w:rPr>
            </w:pPr>
            <w:r>
              <w:rPr>
                <w:noProof/>
              </w:rPr>
              <mc:AlternateContent>
                <mc:Choice Requires="wps">
                  <w:drawing>
                    <wp:anchor distT="0" distB="0" distL="114300" distR="114300" simplePos="0" relativeHeight="251725824" behindDoc="0" locked="0" layoutInCell="1" allowOverlap="1" wp14:anchorId="00C05251" wp14:editId="19F3E102">
                      <wp:simplePos x="0" y="0"/>
                      <wp:positionH relativeFrom="column">
                        <wp:posOffset>-91203</wp:posOffset>
                      </wp:positionH>
                      <wp:positionV relativeFrom="paragraph">
                        <wp:posOffset>127582</wp:posOffset>
                      </wp:positionV>
                      <wp:extent cx="2902226" cy="4122549"/>
                      <wp:effectExtent l="0" t="0" r="12700" b="11430"/>
                      <wp:wrapNone/>
                      <wp:docPr id="237" name="Text Box 237"/>
                      <wp:cNvGraphicFramePr/>
                      <a:graphic xmlns:a="http://schemas.openxmlformats.org/drawingml/2006/main">
                        <a:graphicData uri="http://schemas.microsoft.com/office/word/2010/wordprocessingShape">
                          <wps:wsp>
                            <wps:cNvSpPr txBox="1"/>
                            <wps:spPr>
                              <a:xfrm>
                                <a:off x="0" y="0"/>
                                <a:ext cx="2902226" cy="4122549"/>
                              </a:xfrm>
                              <a:prstGeom prst="rect">
                                <a:avLst/>
                              </a:prstGeom>
                              <a:solidFill>
                                <a:schemeClr val="lt1"/>
                              </a:solidFill>
                              <a:ln w="6350">
                                <a:solidFill>
                                  <a:prstClr val="black"/>
                                </a:solidFill>
                              </a:ln>
                            </wps:spPr>
                            <wps:txbx>
                              <w:txbxContent>
                                <w:p w14:paraId="634FFD6D" w14:textId="3B283038" w:rsidR="00017FED" w:rsidRDefault="00017FED">
                                  <w:pPr>
                                    <w:rPr>
                                      <w:lang w:val="en-GB"/>
                                    </w:rPr>
                                  </w:pPr>
                                  <w:r>
                                    <w:rPr>
                                      <w:lang w:val="en-GB"/>
                                    </w:rPr>
                                    <w:t>Want to gain more knowledge and information here are some further reading links:</w:t>
                                  </w:r>
                                </w:p>
                                <w:p w14:paraId="42E4CE38" w14:textId="56AD50DF" w:rsidR="00017FED" w:rsidRDefault="00017FED">
                                  <w:pPr>
                                    <w:rPr>
                                      <w:lang w:val="en-GB"/>
                                    </w:rPr>
                                  </w:pPr>
                                  <w:hyperlink r:id="rId9" w:history="1">
                                    <w:r w:rsidRPr="00B83689">
                                      <w:rPr>
                                        <w:rStyle w:val="Hyperlink"/>
                                        <w:lang w:val="en-GB"/>
                                      </w:rPr>
                                      <w:t>https://www.bullying.co.uk/cyberbullying/effects-of-cyberbullying/</w:t>
                                    </w:r>
                                  </w:hyperlink>
                                </w:p>
                                <w:p w14:paraId="5204524D" w14:textId="77777777" w:rsidR="00017FED" w:rsidRDefault="00017FED">
                                  <w:pPr>
                                    <w:rPr>
                                      <w:lang w:val="en-GB"/>
                                    </w:rPr>
                                  </w:pPr>
                                </w:p>
                                <w:p w14:paraId="21830E2E" w14:textId="0D733F5F" w:rsidR="00017FED" w:rsidRDefault="00017FED">
                                  <w:pPr>
                                    <w:rPr>
                                      <w:lang w:val="en-GB"/>
                                    </w:rPr>
                                  </w:pPr>
                                  <w:hyperlink r:id="rId10" w:history="1">
                                    <w:r w:rsidRPr="00B83689">
                                      <w:rPr>
                                        <w:rStyle w:val="Hyperlink"/>
                                        <w:lang w:val="en-GB"/>
                                      </w:rPr>
                                      <w:t>https://kidshealth.org/en/parents/cyberbullying.html</w:t>
                                    </w:r>
                                  </w:hyperlink>
                                </w:p>
                                <w:p w14:paraId="592C0DC1" w14:textId="1952D204" w:rsidR="00017FED" w:rsidRDefault="00017FED">
                                  <w:pPr>
                                    <w:rPr>
                                      <w:lang w:val="en-GB"/>
                                    </w:rPr>
                                  </w:pPr>
                                </w:p>
                                <w:p w14:paraId="194FA744" w14:textId="0FCEA68B" w:rsidR="00017FED" w:rsidRDefault="00017FED">
                                  <w:pPr>
                                    <w:rPr>
                                      <w:lang w:val="en-GB"/>
                                    </w:rPr>
                                  </w:pPr>
                                  <w:hyperlink r:id="rId11" w:history="1">
                                    <w:r w:rsidRPr="00B83689">
                                      <w:rPr>
                                        <w:rStyle w:val="Hyperlink"/>
                                        <w:lang w:val="en-GB"/>
                                      </w:rPr>
                                      <w:t>https://www.eastersideacademy.co.uk/e-safety/</w:t>
                                    </w:r>
                                  </w:hyperlink>
                                </w:p>
                                <w:p w14:paraId="05D7DFF1" w14:textId="45B6D1EE" w:rsidR="00017FED" w:rsidRDefault="00017FED">
                                  <w:pPr>
                                    <w:rPr>
                                      <w:lang w:val="en-GB"/>
                                    </w:rPr>
                                  </w:pPr>
                                </w:p>
                                <w:p w14:paraId="11A065D7" w14:textId="762C3B57" w:rsidR="00017FED" w:rsidRDefault="00017FED">
                                  <w:pPr>
                                    <w:rPr>
                                      <w:lang w:val="en-GB"/>
                                    </w:rPr>
                                  </w:pPr>
                                  <w:hyperlink r:id="rId12" w:history="1">
                                    <w:r w:rsidRPr="00B83689">
                                      <w:rPr>
                                        <w:rStyle w:val="Hyperlink"/>
                                        <w:lang w:val="en-GB"/>
                                      </w:rPr>
                                      <w:t>https://www.nspcc.org.uk/preventing-abuse/keeping-children-safe/online-safety/parental-controls/</w:t>
                                    </w:r>
                                  </w:hyperlink>
                                </w:p>
                                <w:p w14:paraId="4C51689B" w14:textId="19ED74C4" w:rsidR="00017FED" w:rsidRDefault="00017FED">
                                  <w:pPr>
                                    <w:rPr>
                                      <w:lang w:val="en-GB"/>
                                    </w:rPr>
                                  </w:pPr>
                                </w:p>
                                <w:p w14:paraId="45A535EE" w14:textId="3E40E82B" w:rsidR="00017FED" w:rsidRDefault="00017FED">
                                  <w:pPr>
                                    <w:rPr>
                                      <w:lang w:val="en-GB"/>
                                    </w:rPr>
                                  </w:pPr>
                                  <w:hyperlink r:id="rId13" w:history="1">
                                    <w:r w:rsidRPr="00B83689">
                                      <w:rPr>
                                        <w:rStyle w:val="Hyperlink"/>
                                        <w:lang w:val="en-GB"/>
                                      </w:rPr>
                                      <w:t>https://www.ofcom.org.uk/research-and-data/internet-and-on-demand-research/internet-use-and-attitudes/internet-safety</w:t>
                                    </w:r>
                                  </w:hyperlink>
                                </w:p>
                                <w:p w14:paraId="45856285" w14:textId="5B178645" w:rsidR="00017FED" w:rsidRDefault="00017FED">
                                  <w:pPr>
                                    <w:rPr>
                                      <w:lang w:val="en-GB"/>
                                    </w:rPr>
                                  </w:pPr>
                                </w:p>
                                <w:p w14:paraId="3086FE4D" w14:textId="4D01E6B2" w:rsidR="00017FED" w:rsidRDefault="00017FED">
                                  <w:pPr>
                                    <w:rPr>
                                      <w:lang w:val="en-GB"/>
                                    </w:rPr>
                                  </w:pPr>
                                  <w:hyperlink r:id="rId14" w:history="1">
                                    <w:r w:rsidRPr="00B83689">
                                      <w:rPr>
                                        <w:rStyle w:val="Hyperlink"/>
                                        <w:lang w:val="en-GB"/>
                                      </w:rPr>
                                      <w:t>https://www.nspcc.org.uk/preventing-abuse/child-abuse-and-neglect/online-abuse/facts-statistics/</w:t>
                                    </w:r>
                                  </w:hyperlink>
                                </w:p>
                                <w:p w14:paraId="2B3AD07C" w14:textId="77777777" w:rsidR="00017FED" w:rsidRDefault="00017FED">
                                  <w:pPr>
                                    <w:rPr>
                                      <w:lang w:val="en-GB"/>
                                    </w:rPr>
                                  </w:pPr>
                                </w:p>
                                <w:p w14:paraId="69BA70F1" w14:textId="77777777" w:rsidR="00017FED" w:rsidRPr="00CA2112" w:rsidRDefault="00017FED">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C05251" id="Text Box 237" o:spid="_x0000_s1036" type="#_x0000_t202" style="position:absolute;left:0;text-align:left;margin-left:-7.2pt;margin-top:10.05pt;width:228.5pt;height:324.6pt;z-index:2517258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" fillcolor="white [3201]" strokeweight=".5pt">
                      <v:textbox>
                        <w:txbxContent>
                          <w:p w14:paraId="634FFD6D" w14:textId="3B283038" w:rsidR="00017FED" w:rsidRDefault="00017FED">
                            <w:pPr>
                              <w:rPr>
                                <w:lang w:val="en-GB"/>
                              </w:rPr>
                            </w:pPr>
                            <w:r>
                              <w:rPr>
                                <w:lang w:val="en-GB"/>
                              </w:rPr>
                              <w:t>Want to gain more knowledge and information here are some further reading links:</w:t>
                            </w:r>
                          </w:p>
                          <w:p w14:paraId="42E4CE38" w14:textId="56AD50DF" w:rsidR="00017FED" w:rsidRDefault="00017FED">
                            <w:pPr>
                              <w:rPr>
                                <w:lang w:val="en-GB"/>
                              </w:rPr>
                            </w:pPr>
                            <w:hyperlink r:id="rId15" w:history="1">
                              <w:r w:rsidRPr="00B83689">
                                <w:rPr>
                                  <w:rStyle w:val="Hyperlink"/>
                                  <w:lang w:val="en-GB"/>
                                </w:rPr>
                                <w:t>https://www.bullying.co.uk/cyberbullying/effects-of-cyberbullying/</w:t>
                              </w:r>
                            </w:hyperlink>
                          </w:p>
                          <w:p w14:paraId="5204524D" w14:textId="77777777" w:rsidR="00017FED" w:rsidRDefault="00017FED">
                            <w:pPr>
                              <w:rPr>
                                <w:lang w:val="en-GB"/>
                              </w:rPr>
                            </w:pPr>
                          </w:p>
                          <w:p w14:paraId="21830E2E" w14:textId="0D733F5F" w:rsidR="00017FED" w:rsidRDefault="00017FED">
                            <w:pPr>
                              <w:rPr>
                                <w:lang w:val="en-GB"/>
                              </w:rPr>
                            </w:pPr>
                            <w:hyperlink r:id="rId16" w:history="1">
                              <w:r w:rsidRPr="00B83689">
                                <w:rPr>
                                  <w:rStyle w:val="Hyperlink"/>
                                  <w:lang w:val="en-GB"/>
                                </w:rPr>
                                <w:t>https://kidshealth.org/en/parents/cyberbullying.html</w:t>
                              </w:r>
                            </w:hyperlink>
                          </w:p>
                          <w:p w14:paraId="592C0DC1" w14:textId="1952D204" w:rsidR="00017FED" w:rsidRDefault="00017FED">
                            <w:pPr>
                              <w:rPr>
                                <w:lang w:val="en-GB"/>
                              </w:rPr>
                            </w:pPr>
                          </w:p>
                          <w:p w14:paraId="194FA744" w14:textId="0FCEA68B" w:rsidR="00017FED" w:rsidRDefault="00017FED">
                            <w:pPr>
                              <w:rPr>
                                <w:lang w:val="en-GB"/>
                              </w:rPr>
                            </w:pPr>
                            <w:hyperlink r:id="rId17" w:history="1">
                              <w:r w:rsidRPr="00B83689">
                                <w:rPr>
                                  <w:rStyle w:val="Hyperlink"/>
                                  <w:lang w:val="en-GB"/>
                                </w:rPr>
                                <w:t>https://www.eastersideacademy.co.uk/e-safety/</w:t>
                              </w:r>
                            </w:hyperlink>
                          </w:p>
                          <w:p w14:paraId="05D7DFF1" w14:textId="45B6D1EE" w:rsidR="00017FED" w:rsidRDefault="00017FED">
                            <w:pPr>
                              <w:rPr>
                                <w:lang w:val="en-GB"/>
                              </w:rPr>
                            </w:pPr>
                          </w:p>
                          <w:p w14:paraId="11A065D7" w14:textId="762C3B57" w:rsidR="00017FED" w:rsidRDefault="00017FED">
                            <w:pPr>
                              <w:rPr>
                                <w:lang w:val="en-GB"/>
                              </w:rPr>
                            </w:pPr>
                            <w:hyperlink r:id="rId18" w:history="1">
                              <w:r w:rsidRPr="00B83689">
                                <w:rPr>
                                  <w:rStyle w:val="Hyperlink"/>
                                  <w:lang w:val="en-GB"/>
                                </w:rPr>
                                <w:t>https://www.nspcc.org.uk/preventing-abuse/keeping-children-safe/online-safety/parental-controls/</w:t>
                              </w:r>
                            </w:hyperlink>
                          </w:p>
                          <w:p w14:paraId="4C51689B" w14:textId="19ED74C4" w:rsidR="00017FED" w:rsidRDefault="00017FED">
                            <w:pPr>
                              <w:rPr>
                                <w:lang w:val="en-GB"/>
                              </w:rPr>
                            </w:pPr>
                          </w:p>
                          <w:p w14:paraId="45A535EE" w14:textId="3E40E82B" w:rsidR="00017FED" w:rsidRDefault="00017FED">
                            <w:pPr>
                              <w:rPr>
                                <w:lang w:val="en-GB"/>
                              </w:rPr>
                            </w:pPr>
                            <w:hyperlink r:id="rId19" w:history="1">
                              <w:r w:rsidRPr="00B83689">
                                <w:rPr>
                                  <w:rStyle w:val="Hyperlink"/>
                                  <w:lang w:val="en-GB"/>
                                </w:rPr>
                                <w:t>https://www.ofcom.org.uk/research-and-data/internet-and-on-demand-research/internet-use-and-attitudes/internet-safety</w:t>
                              </w:r>
                            </w:hyperlink>
                          </w:p>
                          <w:p w14:paraId="45856285" w14:textId="5B178645" w:rsidR="00017FED" w:rsidRDefault="00017FED">
                            <w:pPr>
                              <w:rPr>
                                <w:lang w:val="en-GB"/>
                              </w:rPr>
                            </w:pPr>
                          </w:p>
                          <w:p w14:paraId="3086FE4D" w14:textId="4D01E6B2" w:rsidR="00017FED" w:rsidRDefault="00017FED">
                            <w:pPr>
                              <w:rPr>
                                <w:lang w:val="en-GB"/>
                              </w:rPr>
                            </w:pPr>
                            <w:hyperlink r:id="rId20" w:history="1">
                              <w:r w:rsidRPr="00B83689">
                                <w:rPr>
                                  <w:rStyle w:val="Hyperlink"/>
                                  <w:lang w:val="en-GB"/>
                                </w:rPr>
                                <w:t>https://www.nspcc.org.uk/preventing-abuse/child-abuse-and-neglect/online-abuse/facts-statistics/</w:t>
                              </w:r>
                            </w:hyperlink>
                          </w:p>
                          <w:p w14:paraId="2B3AD07C" w14:textId="77777777" w:rsidR="00017FED" w:rsidRDefault="00017FED">
                            <w:pPr>
                              <w:rPr>
                                <w:lang w:val="en-GB"/>
                              </w:rPr>
                            </w:pPr>
                          </w:p>
                          <w:p w14:paraId="69BA70F1" w14:textId="77777777" w:rsidR="00017FED" w:rsidRPr="00CA2112" w:rsidRDefault="00017FED">
                            <w:pPr>
                              <w:rPr>
                                <w:lang w:val="en-GB"/>
                              </w:rPr>
                            </w:pPr>
                          </w:p>
                        </w:txbxContent>
                      </v:textbox>
                    </v:shape>
                  </w:pict>
                </mc:Fallback>
              </mc:AlternateContent>
            </w:r>
            <w:r w:rsidR="00F550FD">
              <w:rPr>
                <w:noProof/>
              </w:rPr>
              <mc:AlternateContent>
                <mc:Choice Requires="wps">
                  <w:drawing>
                    <wp:anchor distT="0" distB="0" distL="114300" distR="114300" simplePos="0" relativeHeight="251655168" behindDoc="1" locked="0" layoutInCell="1" allowOverlap="1" wp14:anchorId="61FA56C8" wp14:editId="7F9FC142">
                      <wp:simplePos x="0" y="0"/>
                      <wp:positionH relativeFrom="column">
                        <wp:posOffset>90649</wp:posOffset>
                      </wp:positionH>
                      <wp:positionV relativeFrom="paragraph">
                        <wp:posOffset>1302996</wp:posOffset>
                      </wp:positionV>
                      <wp:extent cx="3194050" cy="1532255"/>
                      <wp:effectExtent l="0" t="0" r="0" b="0"/>
                      <wp:wrapTight wrapText="bothSides">
                        <wp:wrapPolygon edited="0">
                          <wp:start x="386" y="5908"/>
                          <wp:lineTo x="386" y="21215"/>
                          <wp:lineTo x="21128" y="21215"/>
                          <wp:lineTo x="21128" y="5908"/>
                          <wp:lineTo x="386" y="5908"/>
                        </wp:wrapPolygon>
                      </wp:wrapTight>
                      <wp:docPr id="24" name="Text Box 24"/>
                      <wp:cNvGraphicFramePr/>
                      <a:graphic xmlns:a="http://schemas.openxmlformats.org/drawingml/2006/main">
                        <a:graphicData uri="http://schemas.microsoft.com/office/word/2010/wordprocessingShape">
                          <wps:wsp>
                            <wps:cNvSpPr txBox="1"/>
                            <wps:spPr>
                              <a:xfrm>
                                <a:off x="0" y="0"/>
                                <a:ext cx="3194050" cy="1532255"/>
                              </a:xfrm>
                              <a:prstGeom prst="rect">
                                <a:avLst/>
                              </a:prstGeom>
                              <a:noFill/>
                              <a:ln w="6350">
                                <a:noFill/>
                              </a:ln>
                            </wps:spPr>
                            <wps:txbx>
                              <w:txbxContent>
                                <w:p w14:paraId="6C2A3DDB" w14:textId="77777777" w:rsidR="00017FED" w:rsidRPr="00F550FD" w:rsidRDefault="00017FED" w:rsidP="00F550FD">
                                  <w:pPr>
                                    <w:pStyle w:val="Title"/>
                                    <w:rPr>
                                      <w:sz w:val="32"/>
                                      <w:lang w:val="en-GB"/>
                                    </w:rPr>
                                  </w:pPr>
                                </w:p>
                              </w:txbxContent>
                            </wps:txbx>
                            <wps:bodyPr rot="0" spcFirstLastPara="0" vertOverflow="overflow" horzOverflow="overflow" vert="horz" wrap="square" lIns="91440" tIns="457200" rIns="91440" bIns="45720" numCol="1" spcCol="0" rtlCol="0" fromWordArt="0" anchor="t" anchorCtr="0" forceAA="0" compatLnSpc="1">
                              <a:prstTxWarp prst="textNoShape">
                                <a:avLst/>
                              </a:prstTxWarp>
                              <a:noAutofit/>
                            </wps:bodyPr>
                          </wps:wsp>
                        </a:graphicData>
                      </a:graphic>
                    </wp:anchor>
                  </w:drawing>
                </mc:Choice>
                <mc:Fallback>
                  <w:pict>
                    <v:shape w14:anchorId="61FA56C8" id="Text Box 24" o:spid="_x0000_s1037" type="#_x0000_t202" style="position:absolute;left:0;text-align:left;margin-left:7.15pt;margin-top:102.6pt;width:251.5pt;height:120.6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" filled="f" stroked="f" strokeweight=".5pt">
                      <v:textbox inset=",36pt">
                        <w:txbxContent>
                          <w:p w14:paraId="6C2A3DDB" w14:textId="77777777" w:rsidR="00017FED" w:rsidRPr="00F550FD" w:rsidRDefault="00017FED" w:rsidP="00F550FD">
                            <w:pPr>
                              <w:pStyle w:val="Title"/>
                              <w:rPr>
                                <w:sz w:val="32"/>
                                <w:lang w:val="en-GB"/>
                              </w:rPr>
                            </w:pPr>
                          </w:p>
                        </w:txbxContent>
                      </v:textbox>
                      <w10:wrap type="tight"/>
                    </v:shape>
                  </w:pict>
                </mc:Fallback>
              </mc:AlternateContent>
            </w:r>
            <w:r w:rsidR="00491776">
              <w:rPr>
                <w:noProof/>
              </w:rPr>
              <w:t xml:space="preserve"> </w:t>
            </w:r>
            <w:r w:rsidR="00491776">
              <w:rPr>
                <w:noProof/>
              </w:rPr>
              <mc:AlternateContent>
                <mc:Choice Requires="wps">
                  <w:drawing>
                    <wp:inline distT="0" distB="0" distL="0" distR="0" wp14:anchorId="76D411D7" wp14:editId="40BD5D11">
                      <wp:extent cx="3194462" cy="791570"/>
                      <wp:effectExtent l="0" t="0" r="6350" b="8890"/>
                      <wp:docPr id="23" name="Text Box 23"/>
                      <wp:cNvGraphicFramePr/>
                      <a:graphic xmlns:a="http://schemas.openxmlformats.org/drawingml/2006/main">
                        <a:graphicData uri="http://schemas.microsoft.com/office/word/2010/wordprocessingShape">
                          <wps:wsp>
                            <wps:cNvSpPr txBox="1"/>
                            <wps:spPr>
                              <a:xfrm>
                                <a:off x="0" y="0"/>
                                <a:ext cx="3194462" cy="791570"/>
                              </a:xfrm>
                              <a:prstGeom prst="rect">
                                <a:avLst/>
                              </a:prstGeom>
                              <a:solidFill>
                                <a:schemeClr val="lt1"/>
                              </a:solidFill>
                              <a:ln w="6350">
                                <a:noFill/>
                              </a:ln>
                            </wps:spPr>
                            <wps:txbx>
                              <w:txbxContent>
                                <w:p w14:paraId="29090523" w14:textId="77777777" w:rsidR="00017FED" w:rsidRDefault="00017FED" w:rsidP="00491776">
                                  <w:pPr>
                                    <w:pStyle w:val="Tagline"/>
                                    <w:jc w:val="lef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6D411D7" id="Text Box 23" o:spid="_x0000_s1038" type="#_x0000_t202" style="width:251.55pt;height:62.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" fillcolor="white [3201]" stroked="f" strokeweight=".5pt">
                      <v:textbox>
                        <w:txbxContent>
                          <w:p w14:paraId="29090523" w14:textId="77777777" w:rsidR="00017FED" w:rsidRDefault="00017FED" w:rsidP="00491776">
                            <w:pPr>
                              <w:pStyle w:val="Tagline"/>
                              <w:jc w:val="left"/>
                            </w:pPr>
                          </w:p>
                        </w:txbxContent>
                      </v:textbox>
                      <w10:anchorlock/>
                    </v:shape>
                  </w:pict>
                </mc:Fallback>
              </mc:AlternateContent>
            </w:r>
          </w:p>
        </w:tc>
      </w:tr>
      <w:tr w:rsidR="00924BF8" w14:paraId="5C6CD29C" w14:textId="77777777" w:rsidTr="0092124E">
        <w:trPr>
          <w:trHeight w:val="819"/>
        </w:trPr>
        <w:tc>
          <w:tcPr>
            <w:tcW w:w="5280" w:type="dxa"/>
            <w:vAlign w:val="center"/>
          </w:tcPr>
          <w:p w14:paraId="2F9623C8" w14:textId="416513D9" w:rsidR="00491776" w:rsidRDefault="00491776" w:rsidP="007C32DB">
            <w:pPr>
              <w:pStyle w:val="BodyText4"/>
              <w:ind w:left="144" w:right="144"/>
              <w:jc w:val="left"/>
            </w:pPr>
            <w:r>
              <w:rPr>
                <w:noProof/>
              </w:rPr>
              <w:lastRenderedPageBreak/>
              <mc:AlternateContent>
                <mc:Choice Requires="wps">
                  <w:drawing>
                    <wp:inline distT="0" distB="0" distL="0" distR="0" wp14:anchorId="3BA827AC" wp14:editId="3D06CACD">
                      <wp:extent cx="2897747" cy="482325"/>
                      <wp:effectExtent l="0" t="0" r="0" b="0"/>
                      <wp:docPr id="1" name="Text Box 1"/>
                      <wp:cNvGraphicFramePr/>
                      <a:graphic xmlns:a="http://schemas.openxmlformats.org/drawingml/2006/main">
                        <a:graphicData uri="http://schemas.microsoft.com/office/word/2010/wordprocessingShape">
                          <wps:wsp>
                            <wps:cNvSpPr txBox="1"/>
                            <wps:spPr>
                              <a:xfrm>
                                <a:off x="0" y="0"/>
                                <a:ext cx="2897747" cy="482325"/>
                              </a:xfrm>
                              <a:prstGeom prst="rect">
                                <a:avLst/>
                              </a:prstGeom>
                              <a:noFill/>
                              <a:ln w="6350">
                                <a:noFill/>
                              </a:ln>
                            </wps:spPr>
                            <wps:txbx>
                              <w:txbxContent>
                                <w:p w14:paraId="54D1B331" w14:textId="77777777" w:rsidR="00017FED" w:rsidRPr="004A4695" w:rsidRDefault="00017FED" w:rsidP="00491776">
                                  <w:pPr>
                                    <w:pStyle w:val="Heading4"/>
                                    <w:rPr>
                                      <w:rStyle w:val="IntenseEmphasi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BA827AC" id="Text Box 1" o:spid="_x0000_s1039" type="#_x0000_t202" style="width:228.15pt;height: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" filled="f" stroked="f" strokeweight=".5pt">
                      <v:textbox>
                        <w:txbxContent>
                          <w:p w14:paraId="54D1B331" w14:textId="77777777" w:rsidR="00017FED" w:rsidRPr="004A4695" w:rsidRDefault="00017FED" w:rsidP="00491776">
                            <w:pPr>
                              <w:pStyle w:val="Heading4"/>
                              <w:rPr>
                                <w:rStyle w:val="IntenseEmphasis"/>
                              </w:rPr>
                            </w:pPr>
                          </w:p>
                        </w:txbxContent>
                      </v:textbox>
                      <w10:anchorlock/>
                    </v:shape>
                  </w:pict>
                </mc:Fallback>
              </mc:AlternateContent>
            </w:r>
          </w:p>
        </w:tc>
        <w:tc>
          <w:tcPr>
            <w:tcW w:w="5280" w:type="dxa"/>
          </w:tcPr>
          <w:p w14:paraId="2DE777AA" w14:textId="77777777" w:rsidR="00924BF8" w:rsidRDefault="00924BF8" w:rsidP="001368FB">
            <w:pPr>
              <w:pStyle w:val="Address2"/>
              <w:ind w:left="144" w:right="144"/>
              <w:jc w:val="left"/>
            </w:pPr>
          </w:p>
        </w:tc>
        <w:tc>
          <w:tcPr>
            <w:tcW w:w="5280" w:type="dxa"/>
          </w:tcPr>
          <w:p w14:paraId="23E67D97" w14:textId="26EC21D6" w:rsidR="00924BF8" w:rsidRDefault="00924BF8" w:rsidP="00491776">
            <w:pPr>
              <w:pStyle w:val="Heading4"/>
              <w:rPr>
                <w:noProof w:val="0"/>
              </w:rPr>
            </w:pPr>
          </w:p>
        </w:tc>
      </w:tr>
    </w:tbl>
    <w:p w14:paraId="5FF0325B" w14:textId="37B12948" w:rsidR="00017FED" w:rsidRPr="00DC4718" w:rsidRDefault="00017FED" w:rsidP="00017FED">
      <w:pPr>
        <w:spacing w:line="360" w:lineRule="auto"/>
        <w:jc w:val="both"/>
        <w:rPr>
          <w:rFonts w:ascii="Arial" w:hAnsi="Arial" w:cs="Arial"/>
          <w:sz w:val="22"/>
          <w:szCs w:val="22"/>
        </w:rPr>
      </w:pPr>
      <w:r w:rsidRPr="00DC4718">
        <w:rPr>
          <w:rFonts w:ascii="Arial" w:hAnsi="Arial" w:cs="Arial"/>
          <w:sz w:val="22"/>
          <w:szCs w:val="22"/>
        </w:rPr>
        <w:t xml:space="preserve">The main focus of this assignment is to evaluate and </w:t>
      </w:r>
      <w:proofErr w:type="spellStart"/>
      <w:r w:rsidR="00CB0C49" w:rsidRPr="00DC4718">
        <w:rPr>
          <w:rFonts w:ascii="Arial" w:hAnsi="Arial" w:cs="Arial"/>
          <w:sz w:val="22"/>
          <w:szCs w:val="22"/>
        </w:rPr>
        <w:t>analy</w:t>
      </w:r>
      <w:r w:rsidR="00CB0C49">
        <w:rPr>
          <w:rFonts w:ascii="Arial" w:hAnsi="Arial" w:cs="Arial"/>
          <w:sz w:val="22"/>
          <w:szCs w:val="22"/>
        </w:rPr>
        <w:t>se</w:t>
      </w:r>
      <w:proofErr w:type="spellEnd"/>
      <w:r w:rsidRPr="00DC4718">
        <w:rPr>
          <w:rFonts w:ascii="Arial" w:hAnsi="Arial" w:cs="Arial"/>
          <w:sz w:val="22"/>
          <w:szCs w:val="22"/>
        </w:rPr>
        <w:t xml:space="preserve"> ICT by observing what method has been used to support and promote the holistic development in young children. On closer examination this essay will provide a critical evaluation of the effectiveness of my chosen digital devices that are used by young children to help aid their ICT development. Demonstrating knowledge on potential positive and negative characteristics of access to digital literacy while highlighting suitable links to theory. The next area will concern a critical analysis of an ICT based activity that is child led/play based for a group of young children demonstrating how this activity would support the aid of a child’s digital literacy: interlinking throughout with the early year’s curricula combined with the digital competence framework. </w:t>
      </w:r>
    </w:p>
    <w:p w14:paraId="1CC8A421" w14:textId="77777777" w:rsidR="00017FED" w:rsidRPr="00DC4718" w:rsidRDefault="00017FED" w:rsidP="00017FED">
      <w:pPr>
        <w:spacing w:line="360" w:lineRule="auto"/>
        <w:jc w:val="both"/>
        <w:rPr>
          <w:rFonts w:ascii="Arial" w:hAnsi="Arial" w:cs="Arial"/>
          <w:sz w:val="22"/>
          <w:szCs w:val="22"/>
        </w:rPr>
      </w:pPr>
      <w:r w:rsidRPr="00DC4718">
        <w:rPr>
          <w:rFonts w:ascii="Arial" w:hAnsi="Arial" w:cs="Arial"/>
          <w:sz w:val="22"/>
          <w:szCs w:val="22"/>
        </w:rPr>
        <w:t xml:space="preserve">As many schools are introducing iPads across the daily curriculum and others are stopping the use of digital devices entirely, this area of the classroom is widely debated. Whether or not we agree, technology is a big part of our lives and children are becoming digital natives. What is meant by the term digital natives is that children are growing up with technology instead of learning these new skills as a grown adult like many of the older generations (Research gate, 2018). This discussion has amplified in popularity since the iPad was introduced in 2010. The question is do digital devices actually have holistic benefits? Arnott et al (2018) states that according to research children are widely engaging with these devices from birth and children are said to be observing screen-based communication to talk with relatives that maybe long distance. Though, the research found that before a child’s first birthday the child will commence and autonomously </w:t>
      </w:r>
      <w:proofErr w:type="spellStart"/>
      <w:r w:rsidRPr="00DC4718">
        <w:rPr>
          <w:rFonts w:ascii="Arial" w:hAnsi="Arial" w:cs="Arial"/>
          <w:sz w:val="22"/>
          <w:szCs w:val="22"/>
        </w:rPr>
        <w:t>manoeuvre</w:t>
      </w:r>
      <w:proofErr w:type="spellEnd"/>
      <w:r w:rsidRPr="00DC4718">
        <w:rPr>
          <w:rFonts w:ascii="Arial" w:hAnsi="Arial" w:cs="Arial"/>
          <w:sz w:val="22"/>
          <w:szCs w:val="22"/>
        </w:rPr>
        <w:t xml:space="preserve"> the user interface by swiping, (O’Connor, 2017). </w:t>
      </w:r>
    </w:p>
    <w:p w14:paraId="584D3C03" w14:textId="65A11FC2" w:rsidR="00017FED" w:rsidRPr="00DC4718" w:rsidRDefault="00017FED" w:rsidP="00017FED">
      <w:pPr>
        <w:spacing w:line="360" w:lineRule="auto"/>
        <w:jc w:val="both"/>
        <w:rPr>
          <w:rFonts w:ascii="Arial" w:hAnsi="Arial" w:cs="Arial"/>
          <w:sz w:val="22"/>
          <w:szCs w:val="22"/>
        </w:rPr>
      </w:pPr>
      <w:r w:rsidRPr="00DC4718">
        <w:rPr>
          <w:rFonts w:ascii="Arial" w:hAnsi="Arial" w:cs="Arial"/>
          <w:sz w:val="22"/>
          <w:szCs w:val="22"/>
        </w:rPr>
        <w:t xml:space="preserve"> This can be seen to be a major advantage</w:t>
      </w:r>
      <w:r w:rsidR="00CB0C49">
        <w:rPr>
          <w:rFonts w:ascii="Arial" w:hAnsi="Arial" w:cs="Arial"/>
          <w:sz w:val="22"/>
          <w:szCs w:val="22"/>
        </w:rPr>
        <w:t xml:space="preserve"> as this </w:t>
      </w:r>
      <w:proofErr w:type="spellStart"/>
      <w:proofErr w:type="gramStart"/>
      <w:r w:rsidR="00CB0C49">
        <w:rPr>
          <w:rFonts w:ascii="Arial" w:hAnsi="Arial" w:cs="Arial"/>
          <w:sz w:val="22"/>
          <w:szCs w:val="22"/>
        </w:rPr>
        <w:t>manoeuver</w:t>
      </w:r>
      <w:proofErr w:type="spellEnd"/>
      <w:r w:rsidR="00CB0C49">
        <w:rPr>
          <w:rFonts w:ascii="Arial" w:hAnsi="Arial" w:cs="Arial"/>
          <w:sz w:val="22"/>
          <w:szCs w:val="22"/>
        </w:rPr>
        <w:t xml:space="preserve"> </w:t>
      </w:r>
      <w:r w:rsidRPr="00DC4718">
        <w:rPr>
          <w:rFonts w:ascii="Arial" w:hAnsi="Arial" w:cs="Arial"/>
          <w:sz w:val="22"/>
          <w:szCs w:val="22"/>
        </w:rPr>
        <w:t xml:space="preserve"> </w:t>
      </w:r>
      <w:r w:rsidR="00CB0C49">
        <w:rPr>
          <w:rFonts w:ascii="Arial" w:hAnsi="Arial" w:cs="Arial"/>
          <w:sz w:val="22"/>
          <w:szCs w:val="22"/>
        </w:rPr>
        <w:t>can</w:t>
      </w:r>
      <w:proofErr w:type="gramEnd"/>
      <w:r w:rsidR="00CB0C49">
        <w:rPr>
          <w:rFonts w:ascii="Arial" w:hAnsi="Arial" w:cs="Arial"/>
          <w:sz w:val="22"/>
          <w:szCs w:val="22"/>
        </w:rPr>
        <w:t xml:space="preserve"> really</w:t>
      </w:r>
      <w:r w:rsidRPr="00DC4718">
        <w:rPr>
          <w:rFonts w:ascii="Arial" w:hAnsi="Arial" w:cs="Arial"/>
          <w:sz w:val="22"/>
          <w:szCs w:val="22"/>
        </w:rPr>
        <w:t xml:space="preserve"> increas</w:t>
      </w:r>
      <w:r w:rsidR="00CB0C49">
        <w:rPr>
          <w:rFonts w:ascii="Arial" w:hAnsi="Arial" w:cs="Arial"/>
          <w:sz w:val="22"/>
          <w:szCs w:val="22"/>
        </w:rPr>
        <w:t>e</w:t>
      </w:r>
      <w:r w:rsidRPr="00DC4718">
        <w:rPr>
          <w:rFonts w:ascii="Arial" w:hAnsi="Arial" w:cs="Arial"/>
          <w:sz w:val="22"/>
          <w:szCs w:val="22"/>
        </w:rPr>
        <w:t xml:space="preserve"> the child’s fine and gross motor skill on a day to day basis alongside having social benefits by interacting using the iPad as the main source of communication (Arnott et al, 2018). Clark and </w:t>
      </w:r>
      <w:proofErr w:type="spellStart"/>
      <w:r w:rsidRPr="00DC4718">
        <w:rPr>
          <w:rFonts w:ascii="Arial" w:hAnsi="Arial" w:cs="Arial"/>
          <w:sz w:val="22"/>
          <w:szCs w:val="22"/>
        </w:rPr>
        <w:t>Luckin</w:t>
      </w:r>
      <w:proofErr w:type="spellEnd"/>
      <w:r w:rsidRPr="00DC4718">
        <w:rPr>
          <w:rFonts w:ascii="Arial" w:hAnsi="Arial" w:cs="Arial"/>
          <w:sz w:val="22"/>
          <w:szCs w:val="22"/>
        </w:rPr>
        <w:t xml:space="preserve"> (2013) agree with this statement as they state that iPads are beneficial to children’s development as they say that children engage better with improved interest in learning and have wider skills and knowledge about technology. Children are having more focus on homework tasks although having the opportunity to ensure learning is up to date while being authentic. However, </w:t>
      </w:r>
      <w:proofErr w:type="spellStart"/>
      <w:r w:rsidRPr="00DC4718">
        <w:rPr>
          <w:rFonts w:ascii="Arial" w:hAnsi="Arial" w:cs="Arial"/>
          <w:sz w:val="22"/>
          <w:szCs w:val="22"/>
        </w:rPr>
        <w:t>Mascheroni</w:t>
      </w:r>
      <w:proofErr w:type="spellEnd"/>
      <w:r w:rsidRPr="00DC4718">
        <w:rPr>
          <w:rFonts w:ascii="Arial" w:hAnsi="Arial" w:cs="Arial"/>
          <w:sz w:val="22"/>
          <w:szCs w:val="22"/>
        </w:rPr>
        <w:t xml:space="preserve"> and Holloway (2017) suggests that touch-screen devices are starting to become banished as there is an additional focus on a fresh accessible internet-connected toys. </w:t>
      </w:r>
    </w:p>
    <w:p w14:paraId="2116CCA1" w14:textId="77777777" w:rsidR="00CB0C49" w:rsidRDefault="00017FED" w:rsidP="00017FED">
      <w:pPr>
        <w:spacing w:line="360" w:lineRule="auto"/>
        <w:ind w:left="720" w:hanging="720"/>
        <w:jc w:val="both"/>
        <w:rPr>
          <w:rFonts w:ascii="Arial" w:hAnsi="Arial" w:cs="Arial"/>
          <w:sz w:val="22"/>
          <w:szCs w:val="22"/>
        </w:rPr>
      </w:pPr>
      <w:r w:rsidRPr="00DC4718">
        <w:rPr>
          <w:rFonts w:ascii="Arial" w:hAnsi="Arial" w:cs="Arial"/>
          <w:sz w:val="22"/>
          <w:szCs w:val="22"/>
        </w:rPr>
        <w:t>As practice and approaches to play are rapidly changing with digital technology such as the iPad, it is still widely supported and embraced which is seen to be a</w:t>
      </w:r>
    </w:p>
    <w:p w14:paraId="2070F860" w14:textId="77777777" w:rsidR="00CB0C49" w:rsidRDefault="00017FED" w:rsidP="00017FED">
      <w:pPr>
        <w:spacing w:line="360" w:lineRule="auto"/>
        <w:ind w:left="720" w:hanging="720"/>
        <w:jc w:val="both"/>
        <w:rPr>
          <w:rFonts w:ascii="Arial" w:hAnsi="Arial" w:cs="Arial"/>
          <w:sz w:val="22"/>
          <w:szCs w:val="22"/>
        </w:rPr>
      </w:pPr>
      <w:r w:rsidRPr="00DC4718">
        <w:rPr>
          <w:rFonts w:ascii="Arial" w:hAnsi="Arial" w:cs="Arial"/>
          <w:sz w:val="22"/>
          <w:szCs w:val="22"/>
        </w:rPr>
        <w:t>positive in some settings as there are numerous of additional learning and development opportunities for the children and the practitioners (</w:t>
      </w:r>
      <w:proofErr w:type="spellStart"/>
      <w:r w:rsidRPr="00DC4718">
        <w:rPr>
          <w:rFonts w:ascii="Arial" w:hAnsi="Arial" w:cs="Arial"/>
          <w:sz w:val="22"/>
          <w:szCs w:val="22"/>
          <w:bdr w:val="none" w:sz="0" w:space="0" w:color="auto" w:frame="1"/>
        </w:rPr>
        <w:t>Palaiologou</w:t>
      </w:r>
      <w:proofErr w:type="spellEnd"/>
      <w:r w:rsidRPr="00DC4718">
        <w:rPr>
          <w:rFonts w:ascii="Arial" w:hAnsi="Arial" w:cs="Arial"/>
          <w:sz w:val="22"/>
          <w:szCs w:val="22"/>
        </w:rPr>
        <w:t xml:space="preserve"> et al, 2018).</w:t>
      </w:r>
    </w:p>
    <w:p w14:paraId="700388BB" w14:textId="77777777" w:rsidR="00CB0C49" w:rsidRDefault="00017FED" w:rsidP="00017FED">
      <w:pPr>
        <w:spacing w:line="360" w:lineRule="auto"/>
        <w:ind w:left="720" w:hanging="720"/>
        <w:jc w:val="both"/>
        <w:rPr>
          <w:rFonts w:ascii="Arial" w:hAnsi="Arial" w:cs="Arial"/>
          <w:sz w:val="22"/>
          <w:szCs w:val="22"/>
          <w:shd w:val="clear" w:color="auto" w:fill="FFFFFF"/>
        </w:rPr>
      </w:pPr>
      <w:r w:rsidRPr="00DC4718">
        <w:rPr>
          <w:rFonts w:ascii="Arial" w:hAnsi="Arial" w:cs="Arial"/>
          <w:sz w:val="22"/>
          <w:szCs w:val="22"/>
        </w:rPr>
        <w:t>That being said</w:t>
      </w:r>
      <w:r w:rsidRPr="00DC4718">
        <w:rPr>
          <w:rFonts w:ascii="Arial" w:hAnsi="Arial" w:cs="Arial"/>
          <w:sz w:val="22"/>
          <w:szCs w:val="22"/>
          <w:shd w:val="clear" w:color="auto" w:fill="FFFFFF"/>
        </w:rPr>
        <w:t xml:space="preserve"> Marsh et al (2017) says that the recognition of altering childhood into a multimodal realm leaves a major overload of pressure to the change in</w:t>
      </w:r>
    </w:p>
    <w:p w14:paraId="5642EA3B" w14:textId="77777777" w:rsidR="00CB0C49" w:rsidRDefault="00017FED" w:rsidP="00017FED">
      <w:pPr>
        <w:spacing w:line="360" w:lineRule="auto"/>
        <w:ind w:left="720" w:hanging="720"/>
        <w:jc w:val="both"/>
        <w:rPr>
          <w:rFonts w:ascii="Arial" w:hAnsi="Arial" w:cs="Arial"/>
          <w:sz w:val="22"/>
          <w:szCs w:val="22"/>
          <w:shd w:val="clear" w:color="auto" w:fill="FFFFFF"/>
        </w:rPr>
      </w:pPr>
      <w:r w:rsidRPr="00DC4718">
        <w:rPr>
          <w:rFonts w:ascii="Arial" w:hAnsi="Arial" w:cs="Arial"/>
          <w:sz w:val="22"/>
          <w:szCs w:val="22"/>
          <w:shd w:val="clear" w:color="auto" w:fill="FFFFFF"/>
        </w:rPr>
        <w:t>practices. This brings about the question on the role of digital technologies in the lives of young children and their education as the competence of practitioners that</w:t>
      </w:r>
    </w:p>
    <w:p w14:paraId="76BA26AA" w14:textId="77777777" w:rsidR="00CB0C49" w:rsidRDefault="00017FED" w:rsidP="00017FED">
      <w:pPr>
        <w:spacing w:line="360" w:lineRule="auto"/>
        <w:ind w:left="720" w:hanging="720"/>
        <w:jc w:val="both"/>
        <w:rPr>
          <w:rFonts w:ascii="Arial" w:hAnsi="Arial" w:cs="Arial"/>
          <w:sz w:val="22"/>
          <w:szCs w:val="22"/>
          <w:shd w:val="clear" w:color="auto" w:fill="FFFFFF"/>
        </w:rPr>
      </w:pPr>
      <w:r w:rsidRPr="00DC4718">
        <w:rPr>
          <w:rFonts w:ascii="Arial" w:hAnsi="Arial" w:cs="Arial"/>
          <w:sz w:val="22"/>
          <w:szCs w:val="22"/>
          <w:shd w:val="clear" w:color="auto" w:fill="FFFFFF"/>
        </w:rPr>
        <w:t xml:space="preserve">support integration has a major impact on whether or not iPads or any other digital device are actual beneficial. </w:t>
      </w:r>
      <w:proofErr w:type="gramStart"/>
      <w:r w:rsidRPr="00DC4718">
        <w:rPr>
          <w:rFonts w:ascii="Arial" w:hAnsi="Arial" w:cs="Arial"/>
          <w:sz w:val="22"/>
          <w:szCs w:val="22"/>
          <w:shd w:val="clear" w:color="auto" w:fill="FFFFFF"/>
        </w:rPr>
        <w:t xml:space="preserve">Marsh </w:t>
      </w:r>
      <w:r w:rsidRPr="00DC4718">
        <w:rPr>
          <w:rFonts w:ascii="Arial" w:hAnsi="Arial" w:cs="Arial"/>
          <w:b/>
          <w:sz w:val="22"/>
          <w:szCs w:val="22"/>
          <w:shd w:val="clear" w:color="auto" w:fill="FFFFFF"/>
        </w:rPr>
        <w:t xml:space="preserve"> </w:t>
      </w:r>
      <w:r w:rsidRPr="00DC4718">
        <w:rPr>
          <w:rFonts w:ascii="Arial" w:hAnsi="Arial" w:cs="Arial"/>
          <w:sz w:val="22"/>
          <w:szCs w:val="22"/>
          <w:shd w:val="clear" w:color="auto" w:fill="FFFFFF"/>
        </w:rPr>
        <w:t>(</w:t>
      </w:r>
      <w:proofErr w:type="gramEnd"/>
      <w:r w:rsidRPr="00DC4718">
        <w:rPr>
          <w:rFonts w:ascii="Arial" w:hAnsi="Arial" w:cs="Arial"/>
          <w:sz w:val="22"/>
          <w:szCs w:val="22"/>
          <w:shd w:val="clear" w:color="auto" w:fill="FFFFFF"/>
        </w:rPr>
        <w:t>2018)</w:t>
      </w:r>
      <w:r w:rsidRPr="00DC4718">
        <w:rPr>
          <w:rFonts w:ascii="Arial" w:hAnsi="Arial" w:cs="Arial"/>
          <w:b/>
          <w:sz w:val="22"/>
          <w:szCs w:val="22"/>
          <w:shd w:val="clear" w:color="auto" w:fill="FFFFFF"/>
        </w:rPr>
        <w:t xml:space="preserve"> </w:t>
      </w:r>
      <w:r w:rsidRPr="00DC4718">
        <w:rPr>
          <w:rFonts w:ascii="Arial" w:hAnsi="Arial" w:cs="Arial"/>
          <w:sz w:val="22"/>
          <w:szCs w:val="22"/>
          <w:shd w:val="clear" w:color="auto" w:fill="FFFFFF"/>
        </w:rPr>
        <w:t>carries on to say that with aligning</w:t>
      </w:r>
    </w:p>
    <w:p w14:paraId="570FD556" w14:textId="4CC07DAB" w:rsidR="00CB0C49" w:rsidRDefault="00017FED" w:rsidP="00017FED">
      <w:pPr>
        <w:spacing w:line="360" w:lineRule="auto"/>
        <w:ind w:left="720" w:hanging="720"/>
        <w:jc w:val="both"/>
        <w:rPr>
          <w:rFonts w:ascii="Arial" w:hAnsi="Arial" w:cs="Arial"/>
          <w:sz w:val="22"/>
          <w:szCs w:val="22"/>
          <w:shd w:val="clear" w:color="auto" w:fill="FFFFFF"/>
        </w:rPr>
      </w:pPr>
      <w:r w:rsidRPr="00DC4718">
        <w:rPr>
          <w:rFonts w:ascii="Arial" w:hAnsi="Arial" w:cs="Arial"/>
          <w:sz w:val="22"/>
          <w:szCs w:val="22"/>
          <w:shd w:val="clear" w:color="auto" w:fill="FFFFFF"/>
        </w:rPr>
        <w:t xml:space="preserve">such technologies alongside high quality pedagogies in early childhood makes practitioners troubled with anxiety.  </w:t>
      </w:r>
      <w:r w:rsidR="00CB0C49" w:rsidRPr="00DC4718">
        <w:rPr>
          <w:rFonts w:ascii="Arial" w:hAnsi="Arial" w:cs="Arial"/>
          <w:sz w:val="22"/>
          <w:szCs w:val="22"/>
          <w:shd w:val="clear" w:color="auto" w:fill="FFFFFF"/>
        </w:rPr>
        <w:t>Furthermore</w:t>
      </w:r>
      <w:r w:rsidRPr="00DC4718">
        <w:rPr>
          <w:rFonts w:ascii="Arial" w:hAnsi="Arial" w:cs="Arial"/>
          <w:sz w:val="22"/>
          <w:szCs w:val="22"/>
          <w:shd w:val="clear" w:color="auto" w:fill="FFFFFF"/>
        </w:rPr>
        <w:t xml:space="preserve"> Arnott (2016) looks at it in a different</w:t>
      </w:r>
    </w:p>
    <w:p w14:paraId="49F67B84" w14:textId="77777777" w:rsidR="00CB0C49" w:rsidRDefault="00017FED" w:rsidP="00017FED">
      <w:pPr>
        <w:spacing w:line="360" w:lineRule="auto"/>
        <w:ind w:left="720" w:hanging="720"/>
        <w:jc w:val="both"/>
        <w:rPr>
          <w:rFonts w:ascii="Arial" w:hAnsi="Arial" w:cs="Arial"/>
          <w:sz w:val="22"/>
          <w:szCs w:val="22"/>
          <w:shd w:val="clear" w:color="auto" w:fill="FFFFFF"/>
        </w:rPr>
      </w:pPr>
      <w:r w:rsidRPr="00DC4718">
        <w:rPr>
          <w:rFonts w:ascii="Arial" w:hAnsi="Arial" w:cs="Arial"/>
          <w:sz w:val="22"/>
          <w:szCs w:val="22"/>
          <w:shd w:val="clear" w:color="auto" w:fill="FFFFFF"/>
        </w:rPr>
        <w:t>light as she states that practitioners who attend training gain the confidence and ability to integrate digital devices such as the iPad into play based pedagogy which</w:t>
      </w:r>
    </w:p>
    <w:p w14:paraId="26041782" w14:textId="3B01AA7E" w:rsidR="00017FED" w:rsidRPr="00DC4718" w:rsidRDefault="00017FED" w:rsidP="00017FED">
      <w:pPr>
        <w:spacing w:line="360" w:lineRule="auto"/>
        <w:ind w:left="720" w:hanging="720"/>
        <w:jc w:val="both"/>
        <w:rPr>
          <w:rFonts w:ascii="Arial" w:hAnsi="Arial" w:cs="Arial"/>
          <w:sz w:val="22"/>
          <w:szCs w:val="22"/>
          <w:shd w:val="clear" w:color="auto" w:fill="FFFFFF"/>
        </w:rPr>
      </w:pPr>
      <w:r w:rsidRPr="00DC4718">
        <w:rPr>
          <w:rFonts w:ascii="Arial" w:hAnsi="Arial" w:cs="Arial"/>
          <w:sz w:val="22"/>
          <w:szCs w:val="22"/>
          <w:shd w:val="clear" w:color="auto" w:fill="FFFFFF"/>
        </w:rPr>
        <w:t>is fundamental in early childhood learning.</w:t>
      </w:r>
    </w:p>
    <w:p w14:paraId="06069698" w14:textId="1C898135" w:rsidR="00017FED" w:rsidRPr="00DC4718" w:rsidRDefault="00017FED" w:rsidP="00017FED">
      <w:pPr>
        <w:spacing w:line="360" w:lineRule="auto"/>
        <w:jc w:val="both"/>
        <w:rPr>
          <w:rFonts w:ascii="Arial" w:hAnsi="Arial" w:cs="Arial"/>
          <w:sz w:val="22"/>
          <w:szCs w:val="22"/>
          <w:shd w:val="clear" w:color="auto" w:fill="FFFFFF"/>
        </w:rPr>
      </w:pPr>
      <w:r w:rsidRPr="00DC4718">
        <w:rPr>
          <w:rFonts w:ascii="Arial" w:hAnsi="Arial" w:cs="Arial"/>
          <w:sz w:val="22"/>
          <w:szCs w:val="22"/>
          <w:shd w:val="clear" w:color="auto" w:fill="FFFFFF"/>
        </w:rPr>
        <w:t xml:space="preserve">This statement has close links with the foundation phase as Welsh Assembly Government (2008) states that it is essential that all practitioners in the foundation phase have a thorough understanding/knowledge of a child’s development. With a big focus on learning as a continuum that will need to be considered when planning </w:t>
      </w:r>
      <w:r w:rsidRPr="00DC4718">
        <w:rPr>
          <w:rFonts w:ascii="Arial" w:hAnsi="Arial" w:cs="Arial"/>
          <w:sz w:val="22"/>
          <w:szCs w:val="22"/>
          <w:shd w:val="clear" w:color="auto" w:fill="FFFFFF"/>
        </w:rPr>
        <w:lastRenderedPageBreak/>
        <w:t xml:space="preserve">a curriculum that meets the individuals needs of children and facilitates their progress. It can be also be interlinked with the Donaldson report of successful futures as Graham Donaldson (2015) says that the report suggests that the curriculum development needs teachers and schools to be directly involved in shaping the curriculum in ways that’s meet the children’s individual needs. Extending teachers abilities in welsh language, digital skills, health and well-being and computers science alongside curriculum assessment and planning. </w:t>
      </w:r>
    </w:p>
    <w:p w14:paraId="7854E473" w14:textId="77777777" w:rsidR="00153409" w:rsidRDefault="00153409" w:rsidP="00017FED">
      <w:pPr>
        <w:spacing w:line="360" w:lineRule="auto"/>
        <w:jc w:val="both"/>
        <w:rPr>
          <w:rFonts w:ascii="Arial" w:hAnsi="Arial" w:cs="Arial"/>
          <w:sz w:val="22"/>
          <w:szCs w:val="22"/>
          <w:shd w:val="clear" w:color="auto" w:fill="FFFFFF"/>
        </w:rPr>
      </w:pPr>
    </w:p>
    <w:p w14:paraId="45CBF9D2" w14:textId="18C929CA" w:rsidR="00017FED" w:rsidRPr="00DC4718" w:rsidRDefault="00017FED" w:rsidP="00017FED">
      <w:pPr>
        <w:spacing w:line="360" w:lineRule="auto"/>
        <w:jc w:val="both"/>
        <w:rPr>
          <w:rFonts w:ascii="Arial" w:hAnsi="Arial" w:cs="Arial"/>
          <w:sz w:val="22"/>
          <w:szCs w:val="22"/>
          <w:shd w:val="clear" w:color="auto" w:fill="FFFFFF"/>
        </w:rPr>
      </w:pPr>
      <w:r w:rsidRPr="00DC4718">
        <w:rPr>
          <w:rFonts w:ascii="Arial" w:hAnsi="Arial" w:cs="Arial"/>
          <w:sz w:val="22"/>
          <w:szCs w:val="22"/>
          <w:shd w:val="clear" w:color="auto" w:fill="FFFFFF"/>
        </w:rPr>
        <w:t xml:space="preserve">For holistic development to be implemented in education by the use of technology Bronfenbrenner (2009) states that it is vital that we understand the mesosystemic link between home and school microsystems. Furthermore, a negative aspect of the use of iPads is that this can put an added pressure on parents in the home environments as these digital devices do not come cheap to provide and young children do not understand the concept of this. However, having the ability to integrate technologies is also firmly ingrained in practitioners’ principles and assurance in later childhood which is also integrated with a sense of empowerment (Woods, 2017).  iPads are extensively used across the foundation phase as they are so diverse, iPads can be used to support children with research tasks, to play educational games such as mathematics even down to helping children with disabilities to communicate as </w:t>
      </w:r>
      <w:proofErr w:type="spellStart"/>
      <w:r w:rsidRPr="00DC4718">
        <w:rPr>
          <w:rFonts w:ascii="Arial" w:hAnsi="Arial" w:cs="Arial"/>
          <w:sz w:val="22"/>
          <w:szCs w:val="22"/>
          <w:shd w:val="clear" w:color="auto" w:fill="FFFFFF"/>
        </w:rPr>
        <w:t>Chmiliar</w:t>
      </w:r>
      <w:proofErr w:type="spellEnd"/>
      <w:r w:rsidRPr="00DC4718">
        <w:rPr>
          <w:rFonts w:ascii="Arial" w:hAnsi="Arial" w:cs="Arial"/>
          <w:sz w:val="22"/>
          <w:szCs w:val="22"/>
          <w:shd w:val="clear" w:color="auto" w:fill="FFFFFF"/>
        </w:rPr>
        <w:t xml:space="preserve"> (2017) suggests that the cognitive ability that is essential to use this technology is significantly lower for traditional digital technologies and even children that have disabilities can rapidly acquire how to use this device.</w:t>
      </w:r>
    </w:p>
    <w:p w14:paraId="339A9123" w14:textId="77777777" w:rsidR="00153409" w:rsidRDefault="00017FED" w:rsidP="00017FED">
      <w:pPr>
        <w:spacing w:line="360" w:lineRule="auto"/>
        <w:jc w:val="both"/>
        <w:rPr>
          <w:rFonts w:ascii="Arial" w:hAnsi="Arial" w:cs="Arial"/>
          <w:sz w:val="22"/>
          <w:szCs w:val="22"/>
          <w:shd w:val="clear" w:color="auto" w:fill="FFFFFF"/>
        </w:rPr>
      </w:pPr>
      <w:r w:rsidRPr="00DC4718">
        <w:rPr>
          <w:rFonts w:ascii="Arial" w:hAnsi="Arial" w:cs="Arial"/>
          <w:sz w:val="22"/>
          <w:szCs w:val="22"/>
          <w:shd w:val="clear" w:color="auto" w:fill="FFFFFF"/>
        </w:rPr>
        <w:t>The early year sector is highly influenced by theorists and pedagogies as many of their beliefs / philosophies are implemented into the curriculum on a daily basis by practitioners.</w:t>
      </w:r>
    </w:p>
    <w:p w14:paraId="3D3BB466" w14:textId="6BCD0736" w:rsidR="00017FED" w:rsidRPr="00DC4718" w:rsidRDefault="00017FED" w:rsidP="00017FED">
      <w:pPr>
        <w:spacing w:line="360" w:lineRule="auto"/>
        <w:jc w:val="both"/>
        <w:rPr>
          <w:rFonts w:ascii="Arial" w:hAnsi="Arial" w:cs="Arial"/>
          <w:sz w:val="22"/>
          <w:szCs w:val="22"/>
          <w:shd w:val="clear" w:color="auto" w:fill="FFFFFF"/>
        </w:rPr>
      </w:pPr>
      <w:r w:rsidRPr="00DC4718">
        <w:rPr>
          <w:rFonts w:ascii="Arial" w:hAnsi="Arial" w:cs="Arial"/>
          <w:sz w:val="22"/>
          <w:szCs w:val="22"/>
          <w:shd w:val="clear" w:color="auto" w:fill="FFFFFF"/>
        </w:rPr>
        <w:t xml:space="preserve"> One Theorist that stands out in particular that could be interlinked is Lev Vygotsky. As his theory Zone of proximal Development and ideology of scaffolding makes positive links with the use o</w:t>
      </w:r>
      <w:r w:rsidR="00CB0C49">
        <w:rPr>
          <w:rFonts w:ascii="Arial" w:hAnsi="Arial" w:cs="Arial"/>
          <w:sz w:val="22"/>
          <w:szCs w:val="22"/>
          <w:shd w:val="clear" w:color="auto" w:fill="FFFFFF"/>
        </w:rPr>
        <w:t xml:space="preserve">f </w:t>
      </w:r>
      <w:r w:rsidRPr="00DC4718">
        <w:rPr>
          <w:rFonts w:ascii="Arial" w:hAnsi="Arial" w:cs="Arial"/>
          <w:sz w:val="22"/>
          <w:szCs w:val="22"/>
          <w:shd w:val="clear" w:color="auto" w:fill="FFFFFF"/>
        </w:rPr>
        <w:t>iPads. Scaffolding defined consists of the educator /competent peer providing activities that facilitate and help aid the student through the zone of proximal development (McLeod, 2018). The support is then withdrawn as it is no longer necessary as a scaffold is removed from a building during construction. Then the student will be able to complete tasks independently. For example, the iPad is the ‘significant’ other which help the transition and facilitates the process of scaffolding the children in order for them to learn unaccompanied. This is evident today in the foundation phase as iPads are used frequently as a source of all-round learning for children in the classroom, children can access various apps to help aid their learning for example spelling. From a recent study Findings advocate that iPads can be an effective instructional tool to enhance independence and learning (O’Malley et al, 2018).</w:t>
      </w:r>
    </w:p>
    <w:p w14:paraId="36846EFE" w14:textId="5B6E3D5C" w:rsidR="00017FED" w:rsidRDefault="00017FED" w:rsidP="00017FED">
      <w:pPr>
        <w:spacing w:line="360" w:lineRule="auto"/>
        <w:jc w:val="both"/>
        <w:rPr>
          <w:rFonts w:ascii="Arial" w:hAnsi="Arial" w:cs="Arial"/>
          <w:sz w:val="22"/>
          <w:szCs w:val="22"/>
          <w:shd w:val="clear" w:color="auto" w:fill="FFFFFF"/>
        </w:rPr>
      </w:pPr>
      <w:r w:rsidRPr="00DC4718">
        <w:rPr>
          <w:rFonts w:ascii="Arial" w:hAnsi="Arial" w:cs="Arial"/>
          <w:sz w:val="22"/>
          <w:szCs w:val="22"/>
          <w:shd w:val="clear" w:color="auto" w:fill="FFFFFF"/>
        </w:rPr>
        <w:t>Moving on to the evaluation of my second chosen digital device which is Television. Again, this is widely debated as to whether or not Television actually supports children’s holistic development and there are countless pro’s and con’s that can be evaluated. As children develop and grow, they can be highly influenced by what they hear and what they see, particularly with television (</w:t>
      </w:r>
      <w:proofErr w:type="spellStart"/>
      <w:r w:rsidRPr="00DC4718">
        <w:rPr>
          <w:rFonts w:ascii="Arial" w:hAnsi="Arial" w:cs="Arial"/>
          <w:sz w:val="22"/>
          <w:szCs w:val="22"/>
          <w:shd w:val="clear" w:color="auto" w:fill="FFFFFF"/>
        </w:rPr>
        <w:t>Garey</w:t>
      </w:r>
      <w:proofErr w:type="spellEnd"/>
      <w:r w:rsidRPr="00DC4718">
        <w:rPr>
          <w:rFonts w:ascii="Arial" w:hAnsi="Arial" w:cs="Arial"/>
          <w:sz w:val="22"/>
          <w:szCs w:val="22"/>
          <w:shd w:val="clear" w:color="auto" w:fill="FFFFFF"/>
        </w:rPr>
        <w:t xml:space="preserve">, 2019). </w:t>
      </w:r>
    </w:p>
    <w:p w14:paraId="2F34D481" w14:textId="77777777" w:rsidR="00153409" w:rsidRPr="00DC4718" w:rsidRDefault="00153409" w:rsidP="00017FED">
      <w:pPr>
        <w:spacing w:line="360" w:lineRule="auto"/>
        <w:jc w:val="both"/>
        <w:rPr>
          <w:rFonts w:ascii="Arial" w:hAnsi="Arial" w:cs="Arial"/>
          <w:sz w:val="22"/>
          <w:szCs w:val="22"/>
          <w:shd w:val="clear" w:color="auto" w:fill="FFFFFF"/>
        </w:rPr>
      </w:pPr>
    </w:p>
    <w:p w14:paraId="11A2DA1F" w14:textId="63FC2A00" w:rsidR="00017FED" w:rsidRDefault="00017FED" w:rsidP="00017FED">
      <w:pPr>
        <w:spacing w:line="360" w:lineRule="auto"/>
        <w:jc w:val="both"/>
        <w:rPr>
          <w:rFonts w:ascii="Arial" w:hAnsi="Arial" w:cs="Arial"/>
          <w:sz w:val="22"/>
          <w:szCs w:val="22"/>
          <w:shd w:val="clear" w:color="auto" w:fill="FFFFFF"/>
        </w:rPr>
      </w:pPr>
      <w:r w:rsidRPr="00DC4718">
        <w:rPr>
          <w:rFonts w:ascii="Arial" w:hAnsi="Arial" w:cs="Arial"/>
          <w:sz w:val="22"/>
          <w:szCs w:val="22"/>
          <w:shd w:val="clear" w:color="auto" w:fill="FFFFFF"/>
        </w:rPr>
        <w:t xml:space="preserve">However, Lucile Children’s Hospital (No Date) suggests that children can get educated by watching television although for any benefit there should be limits on how long children are allowed to watch it. </w:t>
      </w:r>
      <w:r w:rsidR="00CB0C49" w:rsidRPr="00DC4718">
        <w:rPr>
          <w:rFonts w:ascii="Arial" w:hAnsi="Arial" w:cs="Arial"/>
          <w:sz w:val="22"/>
          <w:szCs w:val="22"/>
          <w:shd w:val="clear" w:color="auto" w:fill="FFFFFF"/>
        </w:rPr>
        <w:t>Furthermore,</w:t>
      </w:r>
      <w:r w:rsidRPr="00DC4718">
        <w:rPr>
          <w:rFonts w:ascii="Arial" w:hAnsi="Arial" w:cs="Arial"/>
          <w:sz w:val="22"/>
          <w:szCs w:val="22"/>
          <w:shd w:val="clear" w:color="auto" w:fill="FFFFFF"/>
        </w:rPr>
        <w:t xml:space="preserve"> a negative said by Lucile Children’s Hospital (no date) is that watching Television can really have an impact on a child’s holistic development which can often result in regression. As programs can be viewed if not supervised effectively, things can be perceived inversely as the child is too young to interoperate what is going on which can cause fear and negative </w:t>
      </w:r>
      <w:r w:rsidR="00CB0C49" w:rsidRPr="00DC4718">
        <w:rPr>
          <w:rFonts w:ascii="Arial" w:hAnsi="Arial" w:cs="Arial"/>
          <w:sz w:val="22"/>
          <w:szCs w:val="22"/>
          <w:shd w:val="clear" w:color="auto" w:fill="FFFFFF"/>
        </w:rPr>
        <w:t>behavior</w:t>
      </w:r>
      <w:r w:rsidRPr="00DC4718">
        <w:rPr>
          <w:rFonts w:ascii="Arial" w:hAnsi="Arial" w:cs="Arial"/>
          <w:sz w:val="22"/>
          <w:szCs w:val="22"/>
          <w:shd w:val="clear" w:color="auto" w:fill="FFFFFF"/>
        </w:rPr>
        <w:t xml:space="preserve"> as violence can often be imitated. E Bar-on (2000) agrees with this statement as she states that younger children cannot discriminate between what they see and what is real.</w:t>
      </w:r>
    </w:p>
    <w:p w14:paraId="5BE42BB9" w14:textId="77777777" w:rsidR="00153409" w:rsidRPr="00DC4718" w:rsidRDefault="00153409" w:rsidP="00017FED">
      <w:pPr>
        <w:spacing w:line="360" w:lineRule="auto"/>
        <w:jc w:val="both"/>
        <w:rPr>
          <w:rFonts w:ascii="Arial" w:hAnsi="Arial" w:cs="Arial"/>
          <w:sz w:val="22"/>
          <w:szCs w:val="22"/>
          <w:shd w:val="clear" w:color="auto" w:fill="FFFFFF"/>
        </w:rPr>
      </w:pPr>
    </w:p>
    <w:p w14:paraId="2F96948E" w14:textId="07029F94" w:rsidR="00017FED" w:rsidRPr="00DC4718" w:rsidRDefault="00017FED" w:rsidP="00017FED">
      <w:pPr>
        <w:spacing w:line="360" w:lineRule="auto"/>
        <w:jc w:val="both"/>
        <w:rPr>
          <w:rFonts w:ascii="Arial" w:hAnsi="Arial" w:cs="Arial"/>
          <w:sz w:val="22"/>
          <w:szCs w:val="22"/>
          <w:shd w:val="clear" w:color="auto" w:fill="FFFFFF"/>
        </w:rPr>
      </w:pPr>
      <w:r w:rsidRPr="00DC4718">
        <w:rPr>
          <w:rFonts w:ascii="Arial" w:hAnsi="Arial" w:cs="Arial"/>
          <w:sz w:val="22"/>
          <w:szCs w:val="22"/>
          <w:shd w:val="clear" w:color="auto" w:fill="FFFFFF"/>
        </w:rPr>
        <w:t xml:space="preserve">  This has strong links with Albert Bandura as he states that individuals that are being observed are defined as ‘models. He then goes on to say that children are surrounded by several influential models such as their parents, family members, even down to what they watch on television etc. These are all potential models provide a child with examples of </w:t>
      </w:r>
      <w:r w:rsidR="00CB0C49" w:rsidRPr="00DC4718">
        <w:rPr>
          <w:rFonts w:ascii="Arial" w:hAnsi="Arial" w:cs="Arial"/>
          <w:sz w:val="22"/>
          <w:szCs w:val="22"/>
          <w:shd w:val="clear" w:color="auto" w:fill="FFFFFF"/>
        </w:rPr>
        <w:t>behavior</w:t>
      </w:r>
      <w:r w:rsidRPr="00DC4718">
        <w:rPr>
          <w:rFonts w:ascii="Arial" w:hAnsi="Arial" w:cs="Arial"/>
          <w:sz w:val="22"/>
          <w:szCs w:val="22"/>
          <w:shd w:val="clear" w:color="auto" w:fill="FFFFFF"/>
        </w:rPr>
        <w:t xml:space="preserve"> that they observe which can then be imitated and encoded into the way then behave (McLeod, 2016). In addition to this E Bar-on (2000) suggests that significant research has been carried out and has proven that there are major negatives health effects following exposure from television in areas such as aggressive </w:t>
      </w:r>
      <w:r w:rsidR="00CB0C49" w:rsidRPr="00DC4718">
        <w:rPr>
          <w:rFonts w:ascii="Arial" w:hAnsi="Arial" w:cs="Arial"/>
          <w:sz w:val="22"/>
          <w:szCs w:val="22"/>
          <w:shd w:val="clear" w:color="auto" w:fill="FFFFFF"/>
        </w:rPr>
        <w:t>behavior</w:t>
      </w:r>
      <w:r w:rsidRPr="00DC4718">
        <w:rPr>
          <w:rFonts w:ascii="Arial" w:hAnsi="Arial" w:cs="Arial"/>
          <w:sz w:val="22"/>
          <w:szCs w:val="22"/>
          <w:shd w:val="clear" w:color="auto" w:fill="FFFFFF"/>
        </w:rPr>
        <w:t xml:space="preserve">, sexuality and sex, substance abuse and even nutrition and obesity. Although </w:t>
      </w:r>
      <w:proofErr w:type="spellStart"/>
      <w:r w:rsidRPr="00DC4718">
        <w:rPr>
          <w:rFonts w:ascii="Arial" w:hAnsi="Arial" w:cs="Arial"/>
          <w:sz w:val="22"/>
          <w:szCs w:val="22"/>
        </w:rPr>
        <w:t>Paediatr</w:t>
      </w:r>
      <w:proofErr w:type="spellEnd"/>
      <w:r w:rsidRPr="00DC4718">
        <w:rPr>
          <w:rFonts w:ascii="Arial" w:hAnsi="Arial" w:cs="Arial"/>
          <w:sz w:val="22"/>
          <w:szCs w:val="22"/>
        </w:rPr>
        <w:t xml:space="preserve"> Child Health</w:t>
      </w:r>
      <w:r w:rsidRPr="00DC4718">
        <w:rPr>
          <w:rFonts w:ascii="Arial" w:hAnsi="Arial" w:cs="Arial"/>
          <w:sz w:val="22"/>
          <w:szCs w:val="22"/>
          <w:shd w:val="clear" w:color="auto" w:fill="FFFFFF"/>
        </w:rPr>
        <w:t xml:space="preserve"> (2003) says from Previous studies that have been conducted boys may be more vulnerable than girls to television violence.</w:t>
      </w:r>
    </w:p>
    <w:p w14:paraId="3ECDD564" w14:textId="75875606" w:rsidR="00017FED" w:rsidRPr="00DC4718" w:rsidRDefault="00017FED" w:rsidP="00017FED">
      <w:pPr>
        <w:spacing w:line="360" w:lineRule="auto"/>
        <w:jc w:val="both"/>
        <w:rPr>
          <w:rFonts w:ascii="Arial" w:hAnsi="Arial" w:cs="Arial"/>
          <w:sz w:val="22"/>
          <w:szCs w:val="22"/>
          <w:shd w:val="clear" w:color="auto" w:fill="FFFFFF"/>
        </w:rPr>
      </w:pPr>
      <w:r w:rsidRPr="00DC4718">
        <w:rPr>
          <w:rFonts w:ascii="Arial" w:hAnsi="Arial" w:cs="Arial"/>
          <w:sz w:val="22"/>
          <w:szCs w:val="22"/>
          <w:shd w:val="clear" w:color="auto" w:fill="FFFFFF"/>
        </w:rPr>
        <w:t xml:space="preserve"> As children who sit down to watch television frequently snack of unhealthy food which leads to obesity as they are not as active as other children that use that time to be participating in physical activities for example playing outdoors (E Bar-on, 2000</w:t>
      </w:r>
      <w:proofErr w:type="gramStart"/>
      <w:r w:rsidRPr="00DC4718">
        <w:rPr>
          <w:rFonts w:ascii="Arial" w:hAnsi="Arial" w:cs="Arial"/>
          <w:sz w:val="22"/>
          <w:szCs w:val="22"/>
          <w:shd w:val="clear" w:color="auto" w:fill="FFFFFF"/>
        </w:rPr>
        <w:t xml:space="preserve">) </w:t>
      </w:r>
      <w:r w:rsidR="00153409">
        <w:rPr>
          <w:rFonts w:ascii="Arial" w:hAnsi="Arial" w:cs="Arial"/>
          <w:sz w:val="22"/>
          <w:szCs w:val="22"/>
          <w:shd w:val="clear" w:color="auto" w:fill="FFFFFF"/>
        </w:rPr>
        <w:t>.</w:t>
      </w:r>
      <w:proofErr w:type="gramEnd"/>
    </w:p>
    <w:p w14:paraId="50C375B4" w14:textId="77777777" w:rsidR="00153409" w:rsidRDefault="00153409" w:rsidP="00017FED">
      <w:pPr>
        <w:spacing w:line="360" w:lineRule="auto"/>
        <w:jc w:val="both"/>
        <w:rPr>
          <w:rFonts w:ascii="Arial" w:hAnsi="Arial" w:cs="Arial"/>
          <w:sz w:val="22"/>
          <w:szCs w:val="22"/>
          <w:shd w:val="clear" w:color="auto" w:fill="FFFFFF"/>
        </w:rPr>
      </w:pPr>
    </w:p>
    <w:p w14:paraId="798033F1" w14:textId="75581FA8" w:rsidR="00017FED" w:rsidRPr="00DC4718" w:rsidRDefault="00017FED" w:rsidP="00017FED">
      <w:pPr>
        <w:spacing w:line="360" w:lineRule="auto"/>
        <w:jc w:val="both"/>
        <w:rPr>
          <w:rFonts w:ascii="Arial" w:hAnsi="Arial" w:cs="Arial"/>
          <w:sz w:val="22"/>
          <w:szCs w:val="22"/>
          <w:shd w:val="clear" w:color="auto" w:fill="FFFFFF"/>
        </w:rPr>
      </w:pPr>
      <w:r w:rsidRPr="00DC4718">
        <w:rPr>
          <w:rFonts w:ascii="Arial" w:hAnsi="Arial" w:cs="Arial"/>
          <w:sz w:val="22"/>
          <w:szCs w:val="22"/>
          <w:shd w:val="clear" w:color="auto" w:fill="FFFFFF"/>
        </w:rPr>
        <w:t xml:space="preserve"> Television is apparent with the foundation phase as part of the 7 areas contain Welsh language development. Welsh Government (No Date) states that a series of welsh television programs from s4c called planet plant </w:t>
      </w:r>
      <w:proofErr w:type="spellStart"/>
      <w:r w:rsidRPr="00DC4718">
        <w:rPr>
          <w:rFonts w:ascii="Arial" w:hAnsi="Arial" w:cs="Arial"/>
          <w:sz w:val="22"/>
          <w:szCs w:val="22"/>
          <w:shd w:val="clear" w:color="auto" w:fill="FFFFFF"/>
        </w:rPr>
        <w:t>bach</w:t>
      </w:r>
      <w:proofErr w:type="spellEnd"/>
      <w:r w:rsidRPr="00DC4718">
        <w:rPr>
          <w:rFonts w:ascii="Arial" w:hAnsi="Arial" w:cs="Arial"/>
          <w:sz w:val="22"/>
          <w:szCs w:val="22"/>
          <w:shd w:val="clear" w:color="auto" w:fill="FFFFFF"/>
        </w:rPr>
        <w:t xml:space="preserve"> (little children’s planet) are viewed in schools mainly aimed at children aged three to six. </w:t>
      </w:r>
    </w:p>
    <w:p w14:paraId="4655A3DB" w14:textId="43862C6F" w:rsidR="00017FED" w:rsidRPr="00DC4718" w:rsidRDefault="00017FED" w:rsidP="00017FED">
      <w:pPr>
        <w:spacing w:line="360" w:lineRule="auto"/>
        <w:jc w:val="both"/>
        <w:rPr>
          <w:rFonts w:ascii="Arial" w:hAnsi="Arial" w:cs="Arial"/>
          <w:sz w:val="22"/>
          <w:szCs w:val="22"/>
          <w:shd w:val="clear" w:color="auto" w:fill="FFFFFF"/>
        </w:rPr>
      </w:pPr>
      <w:r w:rsidRPr="00DC4718">
        <w:rPr>
          <w:rFonts w:ascii="Arial" w:hAnsi="Arial" w:cs="Arial"/>
          <w:sz w:val="22"/>
          <w:szCs w:val="22"/>
          <w:shd w:val="clear" w:color="auto" w:fill="FFFFFF"/>
        </w:rPr>
        <w:t xml:space="preserve">Some older research suggests that this debate has been questioned for a long period of time as </w:t>
      </w:r>
      <w:proofErr w:type="spellStart"/>
      <w:r w:rsidRPr="00DC4718">
        <w:rPr>
          <w:rFonts w:ascii="Arial" w:hAnsi="Arial" w:cs="Arial"/>
          <w:sz w:val="22"/>
          <w:szCs w:val="22"/>
          <w:shd w:val="clear" w:color="auto" w:fill="FFFFFF"/>
        </w:rPr>
        <w:t>Fosarelli</w:t>
      </w:r>
      <w:proofErr w:type="spellEnd"/>
      <w:r w:rsidRPr="00DC4718">
        <w:rPr>
          <w:rFonts w:ascii="Arial" w:hAnsi="Arial" w:cs="Arial"/>
          <w:sz w:val="22"/>
          <w:szCs w:val="22"/>
          <w:shd w:val="clear" w:color="auto" w:fill="FFFFFF"/>
        </w:rPr>
        <w:t xml:space="preserve"> (1984) states that television plays a vital role in children and young </w:t>
      </w:r>
      <w:r w:rsidR="00CB0C49" w:rsidRPr="00DC4718">
        <w:rPr>
          <w:rFonts w:ascii="Arial" w:hAnsi="Arial" w:cs="Arial"/>
          <w:sz w:val="22"/>
          <w:szCs w:val="22"/>
          <w:shd w:val="clear" w:color="auto" w:fill="FFFFFF"/>
        </w:rPr>
        <w:t>people’s</w:t>
      </w:r>
      <w:r w:rsidRPr="00DC4718">
        <w:rPr>
          <w:rFonts w:ascii="Arial" w:hAnsi="Arial" w:cs="Arial"/>
          <w:sz w:val="22"/>
          <w:szCs w:val="22"/>
          <w:shd w:val="clear" w:color="auto" w:fill="FFFFFF"/>
        </w:rPr>
        <w:t xml:space="preserve"> lives: for some it can play a greater role than their school or parents/care</w:t>
      </w:r>
      <w:r w:rsidR="00CB0C49">
        <w:rPr>
          <w:rFonts w:ascii="Arial" w:hAnsi="Arial" w:cs="Arial"/>
          <w:sz w:val="22"/>
          <w:szCs w:val="22"/>
          <w:shd w:val="clear" w:color="auto" w:fill="FFFFFF"/>
        </w:rPr>
        <w:t xml:space="preserve"> givers</w:t>
      </w:r>
      <w:r w:rsidRPr="00DC4718">
        <w:rPr>
          <w:rFonts w:ascii="Arial" w:hAnsi="Arial" w:cs="Arial"/>
          <w:sz w:val="22"/>
          <w:szCs w:val="22"/>
          <w:shd w:val="clear" w:color="auto" w:fill="FFFFFF"/>
        </w:rPr>
        <w:t xml:space="preserve">. There can be various educational, recreational benefits and social benefits that can be gained from screen time for people of all ages. Detrimental effects are more occurrent if the viewer lacks emotional maturity or knowledge which leaves the viewer misinterpreting the place of the program and its actual perspective.  </w:t>
      </w:r>
    </w:p>
    <w:p w14:paraId="6327155F" w14:textId="77777777" w:rsidR="00153409" w:rsidRDefault="00153409" w:rsidP="00017FED">
      <w:pPr>
        <w:spacing w:line="360" w:lineRule="auto"/>
        <w:jc w:val="both"/>
        <w:rPr>
          <w:rFonts w:ascii="Arial" w:hAnsi="Arial" w:cs="Arial"/>
          <w:sz w:val="22"/>
          <w:szCs w:val="22"/>
          <w:shd w:val="clear" w:color="auto" w:fill="FFFFFF"/>
        </w:rPr>
      </w:pPr>
    </w:p>
    <w:p w14:paraId="5E7BD369" w14:textId="3F4F601D" w:rsidR="00017FED" w:rsidRPr="00DC4718" w:rsidRDefault="00CB0C49" w:rsidP="00017FED">
      <w:pPr>
        <w:spacing w:line="360" w:lineRule="auto"/>
        <w:jc w:val="both"/>
        <w:rPr>
          <w:rFonts w:ascii="Arial" w:hAnsi="Arial" w:cs="Arial"/>
          <w:sz w:val="22"/>
          <w:szCs w:val="22"/>
          <w:shd w:val="clear" w:color="auto" w:fill="FFFFFF"/>
        </w:rPr>
      </w:pPr>
      <w:r w:rsidRPr="00DC4718">
        <w:rPr>
          <w:rFonts w:ascii="Arial" w:hAnsi="Arial" w:cs="Arial"/>
          <w:sz w:val="22"/>
          <w:szCs w:val="22"/>
          <w:shd w:val="clear" w:color="auto" w:fill="FFFFFF"/>
        </w:rPr>
        <w:t>Furthermore,</w:t>
      </w:r>
      <w:r w:rsidR="00017FED" w:rsidRPr="00DC4718">
        <w:rPr>
          <w:rFonts w:ascii="Arial" w:hAnsi="Arial" w:cs="Arial"/>
          <w:sz w:val="22"/>
          <w:szCs w:val="22"/>
          <w:shd w:val="clear" w:color="auto" w:fill="FFFFFF"/>
        </w:rPr>
        <w:t xml:space="preserve"> television could potentially have a negative impact on a child as the media sends hidden direct messages, images and advertisement of the use of tobacco, alcohol and illicit drugs which can sometimes be portrayed as being glamourous. During ‘family hour’ of televisions popular movies/ </w:t>
      </w:r>
      <w:r w:rsidRPr="00DC4718">
        <w:rPr>
          <w:rFonts w:ascii="Arial" w:hAnsi="Arial" w:cs="Arial"/>
          <w:sz w:val="22"/>
          <w:szCs w:val="22"/>
          <w:shd w:val="clear" w:color="auto" w:fill="FFFFFF"/>
        </w:rPr>
        <w:t>programs</w:t>
      </w:r>
      <w:r w:rsidR="00017FED" w:rsidRPr="00DC4718">
        <w:rPr>
          <w:rFonts w:ascii="Arial" w:hAnsi="Arial" w:cs="Arial"/>
          <w:sz w:val="22"/>
          <w:szCs w:val="22"/>
          <w:shd w:val="clear" w:color="auto" w:fill="FFFFFF"/>
        </w:rPr>
        <w:t xml:space="preserve"> it often shows likeable of lead characters using and enjoying tobacco and alcohol products, in relation to programming adolescents and children view an estimated of 20,000 advertisements every year, resulting in nearly 2000 of that being for beer and wine (E bar-on, 2000).</w:t>
      </w:r>
    </w:p>
    <w:p w14:paraId="4F6A4E97" w14:textId="77777777" w:rsidR="00017FED" w:rsidRPr="00DC4718" w:rsidRDefault="00017FED" w:rsidP="00017FED">
      <w:pPr>
        <w:spacing w:line="360" w:lineRule="auto"/>
        <w:jc w:val="both"/>
        <w:rPr>
          <w:rFonts w:ascii="Arial" w:hAnsi="Arial" w:cs="Arial"/>
          <w:sz w:val="22"/>
          <w:szCs w:val="22"/>
          <w:shd w:val="clear" w:color="auto" w:fill="FFFFFF"/>
        </w:rPr>
      </w:pPr>
      <w:proofErr w:type="spellStart"/>
      <w:r w:rsidRPr="00DC4718">
        <w:rPr>
          <w:rFonts w:ascii="Arial" w:hAnsi="Arial" w:cs="Arial"/>
          <w:sz w:val="22"/>
          <w:szCs w:val="22"/>
          <w:shd w:val="clear" w:color="auto" w:fill="FFFFFF"/>
        </w:rPr>
        <w:t>Garey</w:t>
      </w:r>
      <w:proofErr w:type="spellEnd"/>
      <w:r w:rsidRPr="00DC4718">
        <w:rPr>
          <w:rFonts w:ascii="Arial" w:hAnsi="Arial" w:cs="Arial"/>
          <w:sz w:val="22"/>
          <w:szCs w:val="22"/>
          <w:shd w:val="clear" w:color="auto" w:fill="FFFFFF"/>
        </w:rPr>
        <w:t xml:space="preserve"> (2019) argues that television has major benefits for child’s communication as language but the parent must participate and in company order for the children to reap all benefits. She goes on to say that using strategies that enthusiastically engage young children while watching television time include asking open ended questions, to get the child to think about what they saw. However, </w:t>
      </w:r>
      <w:proofErr w:type="spellStart"/>
      <w:r w:rsidRPr="00DC4718">
        <w:rPr>
          <w:rFonts w:ascii="Arial" w:hAnsi="Arial" w:cs="Arial"/>
          <w:sz w:val="22"/>
          <w:szCs w:val="22"/>
        </w:rPr>
        <w:t>Paediatr</w:t>
      </w:r>
      <w:proofErr w:type="spellEnd"/>
      <w:r w:rsidRPr="00DC4718">
        <w:rPr>
          <w:rFonts w:ascii="Arial" w:hAnsi="Arial" w:cs="Arial"/>
          <w:sz w:val="22"/>
          <w:szCs w:val="22"/>
        </w:rPr>
        <w:t xml:space="preserve"> Child Health</w:t>
      </w:r>
      <w:r w:rsidRPr="00DC4718">
        <w:rPr>
          <w:rFonts w:ascii="Arial" w:hAnsi="Arial" w:cs="Arial"/>
          <w:sz w:val="22"/>
          <w:szCs w:val="22"/>
          <w:shd w:val="clear" w:color="auto" w:fill="FFFFFF"/>
        </w:rPr>
        <w:t xml:space="preserve"> (2003) argues that television can lead to a decrease in meaningful conversation and communication as children can be so engrossed in the television, they forget what is going on around them. Furthermore, television is frequently talked about and considered one of the most common causes of obesity takes valuable time away from exercise and play activities, children who watch television are more likely to eat high fat and high energy snack foods (Robinson, 2001).</w:t>
      </w:r>
    </w:p>
    <w:p w14:paraId="58B365E0" w14:textId="77777777" w:rsidR="00153409" w:rsidRDefault="00153409" w:rsidP="00017FED">
      <w:pPr>
        <w:spacing w:line="360" w:lineRule="auto"/>
        <w:jc w:val="both"/>
        <w:rPr>
          <w:rFonts w:ascii="Arial" w:hAnsi="Arial" w:cs="Arial"/>
          <w:sz w:val="22"/>
          <w:szCs w:val="22"/>
          <w:shd w:val="clear" w:color="auto" w:fill="FFFFFF"/>
        </w:rPr>
      </w:pPr>
    </w:p>
    <w:p w14:paraId="3C55E2D4" w14:textId="6D6BB95F" w:rsidR="00017FED" w:rsidRPr="00DC4718" w:rsidRDefault="00017FED" w:rsidP="00017FED">
      <w:pPr>
        <w:spacing w:line="360" w:lineRule="auto"/>
        <w:jc w:val="both"/>
        <w:rPr>
          <w:rFonts w:ascii="Arial" w:hAnsi="Arial" w:cs="Arial"/>
          <w:sz w:val="22"/>
          <w:szCs w:val="22"/>
          <w:shd w:val="clear" w:color="auto" w:fill="FFFFFF"/>
        </w:rPr>
      </w:pPr>
      <w:r w:rsidRPr="00DC4718">
        <w:rPr>
          <w:rFonts w:ascii="Arial" w:hAnsi="Arial" w:cs="Arial"/>
          <w:sz w:val="22"/>
          <w:szCs w:val="22"/>
          <w:shd w:val="clear" w:color="auto" w:fill="FFFFFF"/>
        </w:rPr>
        <w:t>In conclusion to this debate I agree that children can potentially benefit holistically in their development, given screen time is monitored appropriately and guidance is given by parents/care</w:t>
      </w:r>
      <w:r>
        <w:rPr>
          <w:rFonts w:ascii="Arial" w:hAnsi="Arial" w:cs="Arial"/>
          <w:sz w:val="22"/>
          <w:szCs w:val="22"/>
          <w:shd w:val="clear" w:color="auto" w:fill="FFFFFF"/>
        </w:rPr>
        <w:t xml:space="preserve"> givers</w:t>
      </w:r>
      <w:r w:rsidR="00CB0C49">
        <w:rPr>
          <w:rFonts w:ascii="Arial" w:hAnsi="Arial" w:cs="Arial"/>
          <w:sz w:val="22"/>
          <w:szCs w:val="22"/>
          <w:shd w:val="clear" w:color="auto" w:fill="FFFFFF"/>
        </w:rPr>
        <w:t xml:space="preserve">, </w:t>
      </w:r>
      <w:r w:rsidRPr="00DC4718">
        <w:rPr>
          <w:rFonts w:ascii="Arial" w:hAnsi="Arial" w:cs="Arial"/>
          <w:sz w:val="22"/>
          <w:szCs w:val="22"/>
          <w:shd w:val="clear" w:color="auto" w:fill="FFFFFF"/>
        </w:rPr>
        <w:t xml:space="preserve">also that screen time is for a limited time only per day. Children should at no given time be left with any digital device unattended as </w:t>
      </w:r>
      <w:r w:rsidRPr="00DC4718">
        <w:rPr>
          <w:rFonts w:ascii="Arial" w:hAnsi="Arial" w:cs="Arial"/>
          <w:sz w:val="22"/>
          <w:szCs w:val="22"/>
          <w:shd w:val="clear" w:color="auto" w:fill="FFFFFF"/>
        </w:rPr>
        <w:lastRenderedPageBreak/>
        <w:t xml:space="preserve">that is the time where they could be viewing or accessing content outside of their age range which has no advantages to them: As previously stated, children cannot differentiate what is real and what is not. From carrying out this evaluation I personally believe it is all about the balance. </w:t>
      </w:r>
    </w:p>
    <w:p w14:paraId="45EBAF0A" w14:textId="77777777" w:rsidR="00017FED" w:rsidRPr="00DC4718" w:rsidRDefault="00017FED" w:rsidP="00017FED">
      <w:pPr>
        <w:spacing w:line="360" w:lineRule="auto"/>
        <w:jc w:val="both"/>
        <w:rPr>
          <w:rFonts w:ascii="Arial" w:hAnsi="Arial" w:cs="Arial"/>
          <w:sz w:val="22"/>
          <w:szCs w:val="22"/>
          <w:shd w:val="clear" w:color="auto" w:fill="FFFFFF"/>
        </w:rPr>
      </w:pPr>
      <w:r w:rsidRPr="00DC4718">
        <w:rPr>
          <w:rFonts w:ascii="Arial" w:hAnsi="Arial" w:cs="Arial"/>
          <w:sz w:val="22"/>
          <w:szCs w:val="22"/>
          <w:shd w:val="clear" w:color="auto" w:fill="FFFFFF"/>
        </w:rPr>
        <w:t>Part B</w:t>
      </w:r>
    </w:p>
    <w:p w14:paraId="7DA6EC2B" w14:textId="347871D9" w:rsidR="00017FED" w:rsidRPr="00DC4718" w:rsidRDefault="00017FED" w:rsidP="00017FED">
      <w:pPr>
        <w:spacing w:line="360" w:lineRule="auto"/>
        <w:jc w:val="both"/>
        <w:rPr>
          <w:rFonts w:ascii="Arial" w:hAnsi="Arial" w:cs="Arial"/>
          <w:sz w:val="22"/>
          <w:szCs w:val="22"/>
          <w:shd w:val="clear" w:color="auto" w:fill="FFFFFF"/>
        </w:rPr>
      </w:pPr>
      <w:r w:rsidRPr="00DC4718">
        <w:rPr>
          <w:rFonts w:ascii="Arial" w:hAnsi="Arial" w:cs="Arial"/>
          <w:sz w:val="22"/>
          <w:szCs w:val="22"/>
          <w:shd w:val="clear" w:color="auto" w:fill="FFFFFF"/>
        </w:rPr>
        <w:t>It has become apparent that today’s generation is seen to be more digital literate since they have more engagement and increased access to digital devices. That being said it is vital that practitioners have a comprehensive range of platforms in order to facilitate a child to emerge in digital literacy through the practice of a digital device in scheduling and applying structures and activities in place in the Early Years sector (</w:t>
      </w:r>
      <w:proofErr w:type="spellStart"/>
      <w:r w:rsidRPr="00DC4718">
        <w:rPr>
          <w:rFonts w:ascii="Arial" w:hAnsi="Arial" w:cs="Arial"/>
          <w:sz w:val="22"/>
          <w:szCs w:val="22"/>
          <w:shd w:val="clear" w:color="auto" w:fill="FFFFFF"/>
        </w:rPr>
        <w:t>Helsper</w:t>
      </w:r>
      <w:proofErr w:type="spellEnd"/>
      <w:r w:rsidRPr="00DC4718">
        <w:rPr>
          <w:rFonts w:ascii="Arial" w:hAnsi="Arial" w:cs="Arial"/>
          <w:sz w:val="22"/>
          <w:szCs w:val="22"/>
          <w:shd w:val="clear" w:color="auto" w:fill="FFFFFF"/>
        </w:rPr>
        <w:t xml:space="preserve"> and </w:t>
      </w:r>
      <w:proofErr w:type="spellStart"/>
      <w:r w:rsidRPr="00DC4718">
        <w:rPr>
          <w:rFonts w:ascii="Arial" w:hAnsi="Arial" w:cs="Arial"/>
          <w:sz w:val="22"/>
          <w:szCs w:val="22"/>
          <w:shd w:val="clear" w:color="auto" w:fill="FFFFFF"/>
        </w:rPr>
        <w:t>Eynon</w:t>
      </w:r>
      <w:proofErr w:type="spellEnd"/>
      <w:r w:rsidRPr="00DC4718">
        <w:rPr>
          <w:rFonts w:ascii="Arial" w:hAnsi="Arial" w:cs="Arial"/>
          <w:sz w:val="22"/>
          <w:szCs w:val="22"/>
          <w:shd w:val="clear" w:color="auto" w:fill="FFFFFF"/>
        </w:rPr>
        <w:t xml:space="preserve">, 2013). </w:t>
      </w:r>
      <w:proofErr w:type="gramStart"/>
      <w:r w:rsidRPr="00DC4718">
        <w:rPr>
          <w:rFonts w:ascii="Arial" w:hAnsi="Arial" w:cs="Arial"/>
          <w:sz w:val="22"/>
          <w:szCs w:val="22"/>
          <w:shd w:val="clear" w:color="auto" w:fill="FFFFFF"/>
        </w:rPr>
        <w:t>So</w:t>
      </w:r>
      <w:proofErr w:type="gramEnd"/>
      <w:r w:rsidRPr="00DC4718">
        <w:rPr>
          <w:rFonts w:ascii="Arial" w:hAnsi="Arial" w:cs="Arial"/>
          <w:sz w:val="22"/>
          <w:szCs w:val="22"/>
          <w:shd w:val="clear" w:color="auto" w:fill="FFFFFF"/>
        </w:rPr>
        <w:t xml:space="preserve"> what is digital literacy? Digital literacy is the capability to use and navigate around technical tools and to understand how they work (Essel,2018).</w:t>
      </w:r>
    </w:p>
    <w:p w14:paraId="07BF3026" w14:textId="77777777" w:rsidR="00017FED" w:rsidRPr="00DC4718" w:rsidRDefault="00017FED" w:rsidP="00017FED">
      <w:pPr>
        <w:spacing w:line="360" w:lineRule="auto"/>
        <w:jc w:val="both"/>
        <w:rPr>
          <w:rFonts w:ascii="Arial" w:hAnsi="Arial" w:cs="Arial"/>
          <w:sz w:val="22"/>
          <w:szCs w:val="22"/>
          <w:shd w:val="clear" w:color="auto" w:fill="FFFFFF"/>
        </w:rPr>
      </w:pPr>
      <w:r w:rsidRPr="00DC4718">
        <w:rPr>
          <w:rFonts w:ascii="Arial" w:hAnsi="Arial" w:cs="Arial"/>
          <w:sz w:val="22"/>
          <w:szCs w:val="22"/>
          <w:shd w:val="clear" w:color="auto" w:fill="FFFFFF"/>
        </w:rPr>
        <w:t xml:space="preserve">    An example of an activity that could be beneficial in the framework of using a digital device is using an iPad to report findings in an outdoor area while on a mini beast hunt. The iPad could be used to take photographic evidence while ticking off a checklist and typing their findings next to the image of the mini beast such as a lady bird. The children will then report back to the class teacher and their fellow class mates and navigate through the iPad to show what pictures they have taken on their journey.</w:t>
      </w:r>
    </w:p>
    <w:p w14:paraId="4CA6E577" w14:textId="632484CE" w:rsidR="00017FED" w:rsidRDefault="00017FED" w:rsidP="00017FED">
      <w:pPr>
        <w:spacing w:line="360" w:lineRule="auto"/>
        <w:jc w:val="both"/>
        <w:rPr>
          <w:rFonts w:ascii="Arial" w:hAnsi="Arial" w:cs="Arial"/>
          <w:sz w:val="22"/>
          <w:szCs w:val="22"/>
          <w:shd w:val="clear" w:color="auto" w:fill="FFFFFF"/>
        </w:rPr>
      </w:pPr>
      <w:r w:rsidRPr="00DC4718">
        <w:rPr>
          <w:rFonts w:ascii="Arial" w:hAnsi="Arial" w:cs="Arial"/>
          <w:sz w:val="22"/>
          <w:szCs w:val="22"/>
          <w:shd w:val="clear" w:color="auto" w:fill="FFFFFF"/>
        </w:rPr>
        <w:t xml:space="preserve"> Children will develop various skills in ICT throughout their education which Welsh Government national curriculum (2008) states that learners develop communication skills through oracy, reading and writing and wider communication. Although some of these skills can be misinterpreted as not being a digital skill but leaners can communicate through information that include text, pictures, sound and graphs to support activities in a wide range of contexts. The contents of the curriculum and the guidance varies slightly in England, Wales, Scotland, and Northern Ireland. Each have a different approach in the early year sector but all focus and have emphasis on its use to develop their ICT competence. Research evidence has revealed that the effort of the parent and preschools can make a considerable difference to children’s educational future (Morgan and </w:t>
      </w:r>
      <w:proofErr w:type="spellStart"/>
      <w:r w:rsidRPr="00DC4718">
        <w:rPr>
          <w:rFonts w:ascii="Arial" w:hAnsi="Arial" w:cs="Arial"/>
          <w:sz w:val="22"/>
          <w:szCs w:val="22"/>
          <w:shd w:val="clear" w:color="auto" w:fill="FFFFFF"/>
        </w:rPr>
        <w:t>Blactchford</w:t>
      </w:r>
      <w:proofErr w:type="spellEnd"/>
      <w:r w:rsidRPr="00DC4718">
        <w:rPr>
          <w:rFonts w:ascii="Arial" w:hAnsi="Arial" w:cs="Arial"/>
          <w:sz w:val="22"/>
          <w:szCs w:val="22"/>
          <w:shd w:val="clear" w:color="auto" w:fill="FFFFFF"/>
        </w:rPr>
        <w:t xml:space="preserve">, 2009). </w:t>
      </w:r>
    </w:p>
    <w:p w14:paraId="0B07AFE7" w14:textId="77777777" w:rsidR="00F27F2F" w:rsidRPr="00DC4718" w:rsidRDefault="00F27F2F" w:rsidP="00017FED">
      <w:pPr>
        <w:spacing w:line="360" w:lineRule="auto"/>
        <w:jc w:val="both"/>
        <w:rPr>
          <w:rFonts w:ascii="Arial" w:hAnsi="Arial" w:cs="Arial"/>
          <w:sz w:val="22"/>
          <w:szCs w:val="22"/>
          <w:shd w:val="clear" w:color="auto" w:fill="FFFFFF"/>
        </w:rPr>
      </w:pPr>
    </w:p>
    <w:p w14:paraId="39BDE0E5" w14:textId="5273A5B8" w:rsidR="00017FED" w:rsidRPr="00DC4718" w:rsidRDefault="00017FED" w:rsidP="00017FED">
      <w:pPr>
        <w:spacing w:line="360" w:lineRule="auto"/>
        <w:jc w:val="both"/>
        <w:rPr>
          <w:rFonts w:ascii="Arial" w:hAnsi="Arial" w:cs="Arial"/>
          <w:sz w:val="22"/>
          <w:szCs w:val="22"/>
          <w:shd w:val="clear" w:color="auto" w:fill="FFFFFF"/>
        </w:rPr>
      </w:pPr>
      <w:r w:rsidRPr="00DC4718">
        <w:rPr>
          <w:rFonts w:ascii="Arial" w:hAnsi="Arial" w:cs="Arial"/>
          <w:sz w:val="22"/>
          <w:szCs w:val="22"/>
          <w:shd w:val="clear" w:color="auto" w:fill="FFFFFF"/>
        </w:rPr>
        <w:t>This statement links with The Foundation Phase curriculum indorses equality of opportunity, ethics, and celebrates diversity. Partnerships with the home environment are adopted and gratitude towards parents/care</w:t>
      </w:r>
      <w:r>
        <w:rPr>
          <w:rFonts w:ascii="Arial" w:hAnsi="Arial" w:cs="Arial"/>
          <w:sz w:val="22"/>
          <w:szCs w:val="22"/>
          <w:shd w:val="clear" w:color="auto" w:fill="FFFFFF"/>
        </w:rPr>
        <w:t xml:space="preserve"> givers </w:t>
      </w:r>
      <w:r w:rsidRPr="00DC4718">
        <w:rPr>
          <w:rFonts w:ascii="Arial" w:hAnsi="Arial" w:cs="Arial"/>
          <w:sz w:val="22"/>
          <w:szCs w:val="22"/>
          <w:shd w:val="clear" w:color="auto" w:fill="FFFFFF"/>
        </w:rPr>
        <w:t>being the child’s first educator is recognized (Welsh government, 2015)</w:t>
      </w:r>
    </w:p>
    <w:p w14:paraId="446982CA" w14:textId="108700F1" w:rsidR="00017FED" w:rsidRDefault="00017FED" w:rsidP="00017FED">
      <w:pPr>
        <w:spacing w:line="360" w:lineRule="auto"/>
        <w:jc w:val="both"/>
        <w:rPr>
          <w:rFonts w:ascii="Arial" w:hAnsi="Arial" w:cs="Arial"/>
          <w:sz w:val="22"/>
          <w:szCs w:val="22"/>
          <w:shd w:val="clear" w:color="auto" w:fill="FFFFFF"/>
        </w:rPr>
      </w:pPr>
      <w:r w:rsidRPr="00DC4718">
        <w:rPr>
          <w:rFonts w:ascii="Arial" w:hAnsi="Arial" w:cs="Arial"/>
          <w:sz w:val="22"/>
          <w:szCs w:val="22"/>
          <w:shd w:val="clear" w:color="auto" w:fill="FFFFFF"/>
        </w:rPr>
        <w:t>Free choice was given to the children that were taking part in this activity to enable them to choose freely who they wanted to work with and whether or not they wanted to work independently or as a partnership. This enabled them to enhance their decision-making skills this has strong links with the Foundation Phase (2015) as it suggests that children should be given opportunities to monitor and plan activities independently in order to develop one’s awareness and others around them. Giving the opportunity for the children to with to work with mixed abilities allows the children to help each other to complete the task that’s been set, while others that might not have access to digital devices and are less capable of navigating the device. Therefore working in groups would be very beneficial for the children that are not so digital literate as a lot can be learned through being shown how to do something first hand (Cohen et al, 2004) Cohen et al (2004) also states that “Competition is replaced by co-operation</w:t>
      </w:r>
      <w:proofErr w:type="gramStart"/>
      <w:r w:rsidRPr="00DC4718">
        <w:rPr>
          <w:rFonts w:ascii="Arial" w:hAnsi="Arial" w:cs="Arial"/>
          <w:sz w:val="22"/>
          <w:szCs w:val="22"/>
          <w:shd w:val="clear" w:color="auto" w:fill="FFFFFF"/>
        </w:rPr>
        <w:t>” .</w:t>
      </w:r>
      <w:proofErr w:type="gramEnd"/>
      <w:r w:rsidRPr="00DC4718">
        <w:rPr>
          <w:rFonts w:ascii="Arial" w:hAnsi="Arial" w:cs="Arial"/>
          <w:sz w:val="22"/>
          <w:szCs w:val="22"/>
          <w:shd w:val="clear" w:color="auto" w:fill="FFFFFF"/>
        </w:rPr>
        <w:t xml:space="preserve"> Working in mixed ability groups has strong links with Maria Montessori as she states that the method of Montessori is based on self-direction, collaboration between pupils, teachers and mixed age group. The mixed age group is beneficial as it allows the children to learn those who are younger and older than themselves (Elkin et al, 2014).</w:t>
      </w:r>
    </w:p>
    <w:p w14:paraId="263BE748" w14:textId="77777777" w:rsidR="00F27F2F" w:rsidRPr="00DC4718" w:rsidRDefault="00F27F2F" w:rsidP="00017FED">
      <w:pPr>
        <w:spacing w:line="360" w:lineRule="auto"/>
        <w:jc w:val="both"/>
        <w:rPr>
          <w:rFonts w:ascii="Arial" w:hAnsi="Arial" w:cs="Arial"/>
          <w:sz w:val="22"/>
          <w:szCs w:val="22"/>
          <w:shd w:val="clear" w:color="auto" w:fill="FFFFFF"/>
        </w:rPr>
      </w:pPr>
    </w:p>
    <w:p w14:paraId="1ECB51CE" w14:textId="77777777" w:rsidR="00017FED" w:rsidRPr="00DC4718" w:rsidRDefault="00017FED" w:rsidP="00017FED">
      <w:pPr>
        <w:spacing w:line="360" w:lineRule="auto"/>
        <w:jc w:val="both"/>
        <w:rPr>
          <w:rFonts w:ascii="Arial" w:hAnsi="Arial" w:cs="Arial"/>
          <w:sz w:val="22"/>
          <w:szCs w:val="22"/>
          <w:shd w:val="clear" w:color="auto" w:fill="FFFFFF"/>
        </w:rPr>
      </w:pPr>
      <w:r w:rsidRPr="00DC4718">
        <w:rPr>
          <w:rFonts w:ascii="Arial" w:hAnsi="Arial" w:cs="Arial"/>
          <w:sz w:val="22"/>
          <w:szCs w:val="22"/>
          <w:shd w:val="clear" w:color="auto" w:fill="FFFFFF"/>
        </w:rPr>
        <w:lastRenderedPageBreak/>
        <w:t>Within the activity the children will have to search for the mini beast and once one of the mini beasts are found they will then have to navigate through the iPad to mark it off the check list. Combined with writing the mini breasts name and explaining to the class what they have come across by navigating through the iPad to find photographic images of their journey and what route they have taken to find them. This would interlink with the problem solving, modelling element and computational thinking strand within the DCF (Welsh Government, 2015). As the children will be giving an explanation on how they found their mini beasts and how they navigated their way through the iPad to do the task that was set. Another link that could be made would be the personal and social element in the Foundation Phase (2015) as the children are given the option to ask questions when necessary and listen to their peers when they are talking without interruption.</w:t>
      </w:r>
    </w:p>
    <w:p w14:paraId="6B91F715" w14:textId="77777777" w:rsidR="00153409" w:rsidRDefault="00017FED" w:rsidP="00017FED">
      <w:pPr>
        <w:spacing w:line="360" w:lineRule="auto"/>
        <w:jc w:val="both"/>
        <w:rPr>
          <w:rFonts w:ascii="Arial" w:hAnsi="Arial" w:cs="Arial"/>
          <w:sz w:val="22"/>
          <w:szCs w:val="22"/>
          <w:shd w:val="clear" w:color="auto" w:fill="FFFFFF"/>
        </w:rPr>
      </w:pPr>
      <w:r w:rsidRPr="00DC4718">
        <w:rPr>
          <w:rFonts w:ascii="Arial" w:hAnsi="Arial" w:cs="Arial"/>
          <w:sz w:val="22"/>
          <w:szCs w:val="22"/>
          <w:shd w:val="clear" w:color="auto" w:fill="FFFFFF"/>
        </w:rPr>
        <w:t xml:space="preserve">One of the 7 areas of the Foundation Phase (2015) is called knowledge and understanding of the world which interlinks with the mini beast hunt activity. As this allows learners to have the opportunity to investigate their outdoor environment, experiencing natural conditions as they rise. For example, the weather could be sunny when they first enter the outdoors but it could take a turn and become stormy. It would also link to one of the outcomes of the foundation phase which would be to recognize how people’s actions can improve or potentially damage the environment as the children will be taught previous to the mini beast hunt about protecting the habitats of the insects.  The DCF strand that could be applied is the outcome of citizenship. The children are developing upon their thinking skills and strategies to enable to use the tools appropriately effectively as this is a skill required for a positive digital life. It allows the children to become responsible while using the iPad and to become independent while consuming their digital device as they will be left to navigate freely which enables them to work out and master the skill inside (Welsh government, 2015). </w:t>
      </w:r>
    </w:p>
    <w:p w14:paraId="790E1E2E" w14:textId="69D6AC04" w:rsidR="00017FED" w:rsidRPr="00DC4718" w:rsidRDefault="00017FED" w:rsidP="00017FED">
      <w:pPr>
        <w:spacing w:line="360" w:lineRule="auto"/>
        <w:jc w:val="both"/>
        <w:rPr>
          <w:rFonts w:ascii="Arial" w:hAnsi="Arial" w:cs="Arial"/>
          <w:sz w:val="22"/>
          <w:szCs w:val="22"/>
          <w:shd w:val="clear" w:color="auto" w:fill="FFFFFF"/>
        </w:rPr>
      </w:pPr>
      <w:r w:rsidRPr="00DC4718">
        <w:rPr>
          <w:rFonts w:ascii="Arial" w:hAnsi="Arial" w:cs="Arial"/>
          <w:sz w:val="22"/>
          <w:szCs w:val="22"/>
          <w:shd w:val="clear" w:color="auto" w:fill="FFFFFF"/>
        </w:rPr>
        <w:t>This statement can be linked with Maria Montessori as she states that repetition of will allow the child to practice, master and retain the information. She also said through repetition it enables a child to differentiate between the slightest variations and differences in the world around them (</w:t>
      </w:r>
      <w:proofErr w:type="spellStart"/>
      <w:r w:rsidRPr="00DC4718">
        <w:rPr>
          <w:rFonts w:ascii="Arial" w:hAnsi="Arial" w:cs="Arial"/>
          <w:sz w:val="22"/>
          <w:szCs w:val="22"/>
          <w:shd w:val="clear" w:color="auto" w:fill="FFFFFF"/>
        </w:rPr>
        <w:t>Lillard</w:t>
      </w:r>
      <w:proofErr w:type="spellEnd"/>
      <w:r w:rsidRPr="00DC4718">
        <w:rPr>
          <w:rFonts w:ascii="Arial" w:hAnsi="Arial" w:cs="Arial"/>
          <w:sz w:val="22"/>
          <w:szCs w:val="22"/>
          <w:shd w:val="clear" w:color="auto" w:fill="FFFFFF"/>
        </w:rPr>
        <w:t xml:space="preserve">, 2011). This activity is beneficial to the child’s health and well-being as the children are able to have free access to their indoor and outdoor environments and they are being at one with nature. Health and well-being </w:t>
      </w:r>
      <w:proofErr w:type="gramStart"/>
      <w:r w:rsidRPr="00DC4718">
        <w:rPr>
          <w:rFonts w:ascii="Arial" w:hAnsi="Arial" w:cs="Arial"/>
          <w:sz w:val="22"/>
          <w:szCs w:val="22"/>
          <w:shd w:val="clear" w:color="auto" w:fill="FFFFFF"/>
        </w:rPr>
        <w:t>is</w:t>
      </w:r>
      <w:proofErr w:type="gramEnd"/>
      <w:r w:rsidRPr="00DC4718">
        <w:rPr>
          <w:rFonts w:ascii="Arial" w:hAnsi="Arial" w:cs="Arial"/>
          <w:sz w:val="22"/>
          <w:szCs w:val="22"/>
          <w:shd w:val="clear" w:color="auto" w:fill="FFFFFF"/>
        </w:rPr>
        <w:t xml:space="preserve"> hugely emphasized throughout the Foundation Phase and all its outcomes. The Welsh Assembly Government (2009) states that the outdoor is the idyllic environment for experiential learning as it offers exclusive opportunities to get creative, move about, be noisy and take risks. The Foundation Phase seconds this by ensuring the outdoor environment is full of exciting stimuli such as sounds, smells, weather and textures which can all develop and enhance a child’s learning environment (Welsh Assembly Government, 2009).</w:t>
      </w:r>
    </w:p>
    <w:p w14:paraId="55A3D28A" w14:textId="77777777" w:rsidR="00153409" w:rsidRDefault="00153409" w:rsidP="00017FED">
      <w:pPr>
        <w:spacing w:line="360" w:lineRule="auto"/>
        <w:jc w:val="both"/>
        <w:rPr>
          <w:rFonts w:ascii="Arial" w:hAnsi="Arial" w:cs="Arial"/>
          <w:sz w:val="22"/>
          <w:szCs w:val="22"/>
          <w:shd w:val="clear" w:color="auto" w:fill="FFFFFF"/>
        </w:rPr>
      </w:pPr>
    </w:p>
    <w:p w14:paraId="2DA8BC74" w14:textId="59C0D478" w:rsidR="00017FED" w:rsidRPr="00DC4718" w:rsidRDefault="00017FED" w:rsidP="00017FED">
      <w:pPr>
        <w:spacing w:line="360" w:lineRule="auto"/>
        <w:jc w:val="both"/>
        <w:rPr>
          <w:rFonts w:ascii="Arial" w:hAnsi="Arial" w:cs="Arial"/>
          <w:sz w:val="22"/>
          <w:szCs w:val="22"/>
          <w:shd w:val="clear" w:color="auto" w:fill="FFFFFF"/>
        </w:rPr>
      </w:pPr>
      <w:r w:rsidRPr="00DC4718">
        <w:rPr>
          <w:rFonts w:ascii="Arial" w:hAnsi="Arial" w:cs="Arial"/>
          <w:sz w:val="22"/>
          <w:szCs w:val="22"/>
          <w:shd w:val="clear" w:color="auto" w:fill="FFFFFF"/>
        </w:rPr>
        <w:t xml:space="preserve">Another area of the Foundation Phase that this activity has adopted is Mathematics. The children might even be counting automatically for example, how many mini beasts they have found. Practitioners could encourage and put emphasis on </w:t>
      </w:r>
      <w:proofErr w:type="spellStart"/>
      <w:r w:rsidRPr="00DC4718">
        <w:rPr>
          <w:rFonts w:ascii="Arial" w:hAnsi="Arial" w:cs="Arial"/>
          <w:sz w:val="22"/>
          <w:szCs w:val="22"/>
          <w:shd w:val="clear" w:color="auto" w:fill="FFFFFF"/>
        </w:rPr>
        <w:t>maths</w:t>
      </w:r>
      <w:proofErr w:type="spellEnd"/>
      <w:r w:rsidRPr="00DC4718">
        <w:rPr>
          <w:rFonts w:ascii="Arial" w:hAnsi="Arial" w:cs="Arial"/>
          <w:sz w:val="22"/>
          <w:szCs w:val="22"/>
          <w:shd w:val="clear" w:color="auto" w:fill="FFFFFF"/>
        </w:rPr>
        <w:t xml:space="preserve"> and they could do this by asking them open ended questions such as what shape is that lady bird? What was the most common found? How many spots does the lady bird have? Practitioners could provide the tools necessary for the children to measure the mini beasts’ habitats themselves to give the children a hands-on approach. These are all key outcomes within the mathematic development within the Foundation Phase (Welsh Government, 2015). However, the mathematical side to this activity could interlink with the Digital competence framework which is called Inputting data and using computational skills as the children could further their mathematical skills by making a pictogram or a pie chart on how many mini beasts they spotted on their journey, find the range, medium and mode and so on. </w:t>
      </w:r>
    </w:p>
    <w:p w14:paraId="4E842A16" w14:textId="77777777" w:rsidR="00153409" w:rsidRDefault="00153409" w:rsidP="00017FED">
      <w:pPr>
        <w:spacing w:line="360" w:lineRule="auto"/>
        <w:jc w:val="both"/>
        <w:rPr>
          <w:rFonts w:ascii="Arial" w:hAnsi="Arial" w:cs="Arial"/>
          <w:sz w:val="22"/>
          <w:szCs w:val="22"/>
          <w:shd w:val="clear" w:color="auto" w:fill="FFFFFF"/>
        </w:rPr>
      </w:pPr>
    </w:p>
    <w:p w14:paraId="3D527DCA" w14:textId="08D0D4E6" w:rsidR="00017FED" w:rsidRPr="00DC4718" w:rsidRDefault="00017FED" w:rsidP="00017FED">
      <w:pPr>
        <w:spacing w:line="360" w:lineRule="auto"/>
        <w:jc w:val="both"/>
        <w:rPr>
          <w:rFonts w:ascii="Arial" w:hAnsi="Arial" w:cs="Arial"/>
          <w:sz w:val="22"/>
          <w:szCs w:val="22"/>
          <w:shd w:val="clear" w:color="auto" w:fill="FFFFFF"/>
        </w:rPr>
      </w:pPr>
      <w:r w:rsidRPr="00DC4718">
        <w:rPr>
          <w:rFonts w:ascii="Arial" w:hAnsi="Arial" w:cs="Arial"/>
          <w:sz w:val="22"/>
          <w:szCs w:val="22"/>
          <w:shd w:val="clear" w:color="auto" w:fill="FFFFFF"/>
        </w:rPr>
        <w:lastRenderedPageBreak/>
        <w:t>The hands-on approach to learning is supported by the foundation phase but also by a theorist called Jean Piaget. His theory of constructivism argued that people gain knowledge and form meaning through their own experiences and their own philosophies (Mcleod, 2018). In addition to this Maria Montessori believed that the educational approach to learning should be stimulated by feeling, touching, and doing. As Maria Montessori states that “The hands are the instruments of a man’s intelligence</w:t>
      </w:r>
      <w:proofErr w:type="gramStart"/>
      <w:r w:rsidRPr="00DC4718">
        <w:rPr>
          <w:rFonts w:ascii="Arial" w:hAnsi="Arial" w:cs="Arial"/>
          <w:sz w:val="22"/>
          <w:szCs w:val="22"/>
          <w:shd w:val="clear" w:color="auto" w:fill="FFFFFF"/>
        </w:rPr>
        <w:t>’(</w:t>
      </w:r>
      <w:proofErr w:type="spellStart"/>
      <w:proofErr w:type="gramEnd"/>
      <w:r w:rsidRPr="00DC4718">
        <w:rPr>
          <w:rFonts w:ascii="Arial" w:hAnsi="Arial" w:cs="Arial"/>
          <w:sz w:val="22"/>
          <w:szCs w:val="22"/>
          <w:shd w:val="clear" w:color="auto" w:fill="FFFFFF"/>
        </w:rPr>
        <w:t>Lillard</w:t>
      </w:r>
      <w:proofErr w:type="spellEnd"/>
      <w:r w:rsidRPr="00DC4718">
        <w:rPr>
          <w:rFonts w:ascii="Arial" w:hAnsi="Arial" w:cs="Arial"/>
          <w:sz w:val="22"/>
          <w:szCs w:val="22"/>
          <w:shd w:val="clear" w:color="auto" w:fill="FFFFFF"/>
        </w:rPr>
        <w:t>, 2011).</w:t>
      </w:r>
    </w:p>
    <w:p w14:paraId="20B08B72" w14:textId="743FF7EF" w:rsidR="00017FED" w:rsidRPr="00DC4718" w:rsidRDefault="00017FED" w:rsidP="00017FED">
      <w:pPr>
        <w:pStyle w:val="HTMLPreformatted"/>
        <w:spacing w:line="360" w:lineRule="auto"/>
        <w:jc w:val="both"/>
        <w:rPr>
          <w:rFonts w:ascii="Arial" w:hAnsi="Arial" w:cs="Arial"/>
          <w:sz w:val="22"/>
          <w:szCs w:val="22"/>
          <w:shd w:val="clear" w:color="auto" w:fill="FFFFFF"/>
        </w:rPr>
      </w:pPr>
      <w:r w:rsidRPr="00DC4718">
        <w:rPr>
          <w:rFonts w:ascii="Arial" w:hAnsi="Arial" w:cs="Arial"/>
          <w:sz w:val="22"/>
          <w:szCs w:val="22"/>
          <w:shd w:val="clear" w:color="auto" w:fill="FFFFFF"/>
        </w:rPr>
        <w:t>Welsh Development could be brought into this activity as this is another area that concerns the Foundation Phase. The Foundation Phase states that the learners should be given the opportunity to progress in their welsh language skills (Welsh Government, 2015). The practitioner could ask simple questions such as what colour the insect was, for example if the lady bird was red the child would respond ‘</w:t>
      </w:r>
      <w:proofErr w:type="spellStart"/>
      <w:r w:rsidRPr="00DC4718">
        <w:rPr>
          <w:rFonts w:ascii="Arial" w:hAnsi="Arial" w:cs="Arial"/>
          <w:sz w:val="22"/>
          <w:szCs w:val="22"/>
          <w:shd w:val="clear" w:color="auto" w:fill="FFFFFF"/>
        </w:rPr>
        <w:t>coch</w:t>
      </w:r>
      <w:proofErr w:type="spellEnd"/>
      <w:r w:rsidRPr="00DC4718">
        <w:rPr>
          <w:rFonts w:ascii="Arial" w:hAnsi="Arial" w:cs="Arial"/>
          <w:sz w:val="22"/>
          <w:szCs w:val="22"/>
          <w:shd w:val="clear" w:color="auto" w:fill="FFFFFF"/>
        </w:rPr>
        <w:t xml:space="preserve">/(red)’. Another question could be ‘how many insects do you have’/ </w:t>
      </w:r>
      <w:r w:rsidRPr="00DC4718">
        <w:rPr>
          <w:rFonts w:ascii="Arial" w:hAnsi="Arial" w:cs="Arial"/>
          <w:sz w:val="22"/>
          <w:szCs w:val="22"/>
          <w:lang w:val="cy-GB"/>
        </w:rPr>
        <w:t>faint o bryfed sydd gennych chi blant?</w:t>
      </w:r>
      <w:r w:rsidRPr="00DC4718">
        <w:rPr>
          <w:rFonts w:ascii="Arial" w:hAnsi="Arial" w:cs="Arial"/>
          <w:sz w:val="22"/>
          <w:szCs w:val="22"/>
          <w:shd w:val="clear" w:color="auto" w:fill="FFFFFF"/>
        </w:rPr>
        <w:t xml:space="preserve"> the child would then respond ‘tri’. Even down to asking the children what insects have they come across on their mini beast hunt. The children could use the iPad to then create an audio clip or video on what they found on their mini beast hunt including the welsh language for example: spider/ pry cop, butterfly/</w:t>
      </w:r>
      <w:proofErr w:type="spellStart"/>
      <w:r w:rsidRPr="00DC4718">
        <w:rPr>
          <w:rFonts w:ascii="Arial" w:hAnsi="Arial" w:cs="Arial"/>
          <w:sz w:val="22"/>
          <w:szCs w:val="22"/>
          <w:shd w:val="clear" w:color="auto" w:fill="FFFFFF"/>
        </w:rPr>
        <w:t>glöyn</w:t>
      </w:r>
      <w:proofErr w:type="spellEnd"/>
      <w:r w:rsidRPr="00DC4718">
        <w:rPr>
          <w:rFonts w:ascii="Arial" w:hAnsi="Arial" w:cs="Arial"/>
          <w:sz w:val="22"/>
          <w:szCs w:val="22"/>
          <w:shd w:val="clear" w:color="auto" w:fill="FFFFFF"/>
        </w:rPr>
        <w:t xml:space="preserve"> </w:t>
      </w:r>
      <w:proofErr w:type="spellStart"/>
      <w:r w:rsidRPr="00DC4718">
        <w:rPr>
          <w:rFonts w:ascii="Arial" w:hAnsi="Arial" w:cs="Arial"/>
          <w:sz w:val="22"/>
          <w:szCs w:val="22"/>
          <w:shd w:val="clear" w:color="auto" w:fill="FFFFFF"/>
        </w:rPr>
        <w:t>byw</w:t>
      </w:r>
      <w:proofErr w:type="spellEnd"/>
      <w:r w:rsidRPr="00DC4718">
        <w:rPr>
          <w:rFonts w:ascii="Arial" w:hAnsi="Arial" w:cs="Arial"/>
          <w:sz w:val="22"/>
          <w:szCs w:val="22"/>
          <w:shd w:val="clear" w:color="auto" w:fill="FFFFFF"/>
        </w:rPr>
        <w:t xml:space="preserve"> and ladybird/ </w:t>
      </w:r>
      <w:proofErr w:type="spellStart"/>
      <w:r w:rsidRPr="00DC4718">
        <w:rPr>
          <w:rFonts w:ascii="Arial" w:hAnsi="Arial" w:cs="Arial"/>
          <w:sz w:val="22"/>
          <w:szCs w:val="22"/>
          <w:shd w:val="clear" w:color="auto" w:fill="FFFFFF"/>
        </w:rPr>
        <w:t>aderyn</w:t>
      </w:r>
      <w:proofErr w:type="spellEnd"/>
      <w:r w:rsidRPr="00DC4718">
        <w:rPr>
          <w:rFonts w:ascii="Arial" w:hAnsi="Arial" w:cs="Arial"/>
          <w:sz w:val="22"/>
          <w:szCs w:val="22"/>
          <w:shd w:val="clear" w:color="auto" w:fill="FFFFFF"/>
        </w:rPr>
        <w:t xml:space="preserve"> </w:t>
      </w:r>
      <w:proofErr w:type="spellStart"/>
      <w:r w:rsidRPr="00DC4718">
        <w:rPr>
          <w:rFonts w:ascii="Arial" w:hAnsi="Arial" w:cs="Arial"/>
          <w:sz w:val="22"/>
          <w:szCs w:val="22"/>
          <w:shd w:val="clear" w:color="auto" w:fill="FFFFFF"/>
        </w:rPr>
        <w:t>wraig</w:t>
      </w:r>
      <w:proofErr w:type="spellEnd"/>
      <w:r w:rsidRPr="00DC4718">
        <w:rPr>
          <w:rFonts w:ascii="Arial" w:hAnsi="Arial" w:cs="Arial"/>
          <w:sz w:val="22"/>
          <w:szCs w:val="22"/>
          <w:shd w:val="clear" w:color="auto" w:fill="FFFFFF"/>
        </w:rPr>
        <w:t xml:space="preserve"> etc. sequencing how many insects they have seen on the</w:t>
      </w:r>
      <w:r>
        <w:rPr>
          <w:rFonts w:ascii="Arial" w:hAnsi="Arial" w:cs="Arial"/>
          <w:sz w:val="22"/>
          <w:szCs w:val="22"/>
          <w:shd w:val="clear" w:color="auto" w:fill="FFFFFF"/>
        </w:rPr>
        <w:t>ir</w:t>
      </w:r>
      <w:r w:rsidRPr="00DC4718">
        <w:rPr>
          <w:rFonts w:ascii="Arial" w:hAnsi="Arial" w:cs="Arial"/>
          <w:sz w:val="22"/>
          <w:szCs w:val="22"/>
          <w:shd w:val="clear" w:color="auto" w:fill="FFFFFF"/>
        </w:rPr>
        <w:t xml:space="preserve"> journey in welsh for example un, </w:t>
      </w:r>
      <w:proofErr w:type="spellStart"/>
      <w:r w:rsidRPr="00DC4718">
        <w:rPr>
          <w:rFonts w:ascii="Arial" w:hAnsi="Arial" w:cs="Arial"/>
          <w:sz w:val="22"/>
          <w:szCs w:val="22"/>
          <w:shd w:val="clear" w:color="auto" w:fill="FFFFFF"/>
        </w:rPr>
        <w:t>dai</w:t>
      </w:r>
      <w:proofErr w:type="spellEnd"/>
      <w:r w:rsidRPr="00DC4718">
        <w:rPr>
          <w:rFonts w:ascii="Arial" w:hAnsi="Arial" w:cs="Arial"/>
          <w:sz w:val="22"/>
          <w:szCs w:val="22"/>
          <w:shd w:val="clear" w:color="auto" w:fill="FFFFFF"/>
        </w:rPr>
        <w:t xml:space="preserve">, tri, pedwar, pump and so on. The DFC strand that links with this welsh activity is called producing and this segment of the framework covers the cyclical procedure of planning this includes sourcing information, searching for, creating, assessing and improving digital content. Digital content includes </w:t>
      </w:r>
      <w:proofErr w:type="spellStart"/>
      <w:proofErr w:type="gramStart"/>
      <w:r w:rsidRPr="00DC4718">
        <w:rPr>
          <w:rFonts w:ascii="Arial" w:hAnsi="Arial" w:cs="Arial"/>
          <w:sz w:val="22"/>
          <w:szCs w:val="22"/>
          <w:shd w:val="clear" w:color="auto" w:fill="FFFFFF"/>
        </w:rPr>
        <w:t>a</w:t>
      </w:r>
      <w:proofErr w:type="spellEnd"/>
      <w:proofErr w:type="gramEnd"/>
      <w:r w:rsidRPr="00DC4718">
        <w:rPr>
          <w:rFonts w:ascii="Arial" w:hAnsi="Arial" w:cs="Arial"/>
          <w:sz w:val="22"/>
          <w:szCs w:val="22"/>
          <w:shd w:val="clear" w:color="auto" w:fill="FFFFFF"/>
        </w:rPr>
        <w:t xml:space="preserve"> enormous variety of multimedia mechanisms such as: images, text, audio, video, graphics and any grouping of these (Welsh government, 2015). </w:t>
      </w:r>
    </w:p>
    <w:p w14:paraId="2FE25ED2" w14:textId="77777777" w:rsidR="00017FED" w:rsidRPr="00DC4718" w:rsidRDefault="00017FED" w:rsidP="00017FED">
      <w:pPr>
        <w:pStyle w:val="HTMLPreformatted"/>
        <w:spacing w:line="360" w:lineRule="auto"/>
        <w:jc w:val="both"/>
        <w:rPr>
          <w:rFonts w:ascii="Arial" w:hAnsi="Arial" w:cs="Arial"/>
          <w:sz w:val="22"/>
          <w:szCs w:val="22"/>
          <w:shd w:val="clear" w:color="auto" w:fill="FFFFFF"/>
        </w:rPr>
      </w:pPr>
    </w:p>
    <w:p w14:paraId="1A5C5FEE" w14:textId="1C52F8FD" w:rsidR="00017FED" w:rsidRPr="00DC4718" w:rsidRDefault="00017FED" w:rsidP="00017FED">
      <w:pPr>
        <w:pStyle w:val="HTMLPreformatted"/>
        <w:spacing w:line="360" w:lineRule="auto"/>
        <w:jc w:val="both"/>
        <w:rPr>
          <w:rFonts w:ascii="Arial" w:hAnsi="Arial" w:cs="Arial"/>
          <w:sz w:val="22"/>
          <w:szCs w:val="22"/>
          <w:shd w:val="clear" w:color="auto" w:fill="FFFFFF"/>
        </w:rPr>
      </w:pPr>
      <w:r w:rsidRPr="00DC4718">
        <w:rPr>
          <w:rFonts w:ascii="Arial" w:hAnsi="Arial" w:cs="Arial"/>
          <w:sz w:val="22"/>
          <w:szCs w:val="22"/>
          <w:shd w:val="clear" w:color="auto" w:fill="FFFFFF"/>
        </w:rPr>
        <w:t>This mini beast hunt activity main focus alongside digital literacy was to be play based as this is said to have major benefits on a child. Thomas and Warren et al (2011) state that children will learn better while they are having fun, and it is a known fact that children are having fun while they are playing. It is said by Thomas and Warren et al (2011) that a child’s knowledge is optimal when they are able to learn at their own pace and free to learn individually. Play based learning is fostered within the foundation phase as there are several benefits. The Scots College (2017) states that taking part in active play at an early age encourages the expansion of language skills. Another skill adopted would be pre-literacy skills. Pre-literacy skills are learnt through music and rhyme. It helps develop a child’s social and emotional skills as children may resolve conflicts, communicate, develop positive relationships and emotional competence. Research has connected play to the encouragement of imagination and creativity, appreciated qualities that are crucial in the up-to-date world. With the use of imagination, it enables children to find resolutions to a variation of complications that they may encounter. However, this has strong links with Vygotsky as he stated that the zone of proximal development had come about through play as this is when a child could ‘operate at the maximum cognitive level’. Furthermore</w:t>
      </w:r>
      <w:r>
        <w:rPr>
          <w:rFonts w:ascii="Arial" w:hAnsi="Arial" w:cs="Arial"/>
          <w:sz w:val="22"/>
          <w:szCs w:val="22"/>
          <w:shd w:val="clear" w:color="auto" w:fill="FFFFFF"/>
        </w:rPr>
        <w:t>,</w:t>
      </w:r>
      <w:r w:rsidRPr="00DC4718">
        <w:rPr>
          <w:rFonts w:ascii="Arial" w:hAnsi="Arial" w:cs="Arial"/>
          <w:sz w:val="22"/>
          <w:szCs w:val="22"/>
          <w:shd w:val="clear" w:color="auto" w:fill="FFFFFF"/>
        </w:rPr>
        <w:t xml:space="preserve"> Vygotsky highlighted that play is the main source of development in the early year sector (Berk, 1994).</w:t>
      </w:r>
    </w:p>
    <w:p w14:paraId="64D8E56E" w14:textId="77777777" w:rsidR="00017FED" w:rsidRPr="00DC4718" w:rsidRDefault="00017FED" w:rsidP="00017FED">
      <w:pPr>
        <w:pStyle w:val="HTMLPreformatted"/>
        <w:spacing w:line="360" w:lineRule="auto"/>
        <w:jc w:val="both"/>
        <w:rPr>
          <w:rFonts w:ascii="Arial" w:hAnsi="Arial" w:cs="Arial"/>
          <w:sz w:val="22"/>
          <w:szCs w:val="22"/>
          <w:shd w:val="clear" w:color="auto" w:fill="FFFFFF"/>
        </w:rPr>
      </w:pPr>
    </w:p>
    <w:p w14:paraId="6FE6A119" w14:textId="501A0E02" w:rsidR="00017FED" w:rsidRPr="00DC4718" w:rsidRDefault="00017FED" w:rsidP="00017FED">
      <w:pPr>
        <w:spacing w:line="360" w:lineRule="auto"/>
        <w:jc w:val="both"/>
        <w:rPr>
          <w:rFonts w:ascii="Arial" w:hAnsi="Arial" w:cs="Arial"/>
          <w:sz w:val="22"/>
          <w:szCs w:val="22"/>
        </w:rPr>
      </w:pPr>
      <w:r w:rsidRPr="00DC4718">
        <w:rPr>
          <w:rFonts w:ascii="Arial" w:hAnsi="Arial" w:cs="Arial"/>
          <w:sz w:val="22"/>
          <w:szCs w:val="22"/>
        </w:rPr>
        <w:t xml:space="preserve">Although Donaldson (2015) states in his report that digital learning enables children to become lifelong learning which will benefit them long in their lives and for future purposes when looking for a career. He puts a clear message across and emphasis on the need for children to continue developing their digital skills. However, it is essential that practitioners within the early year sector continue to develop their knowledge and understanding in order to provide the children with the best education possible as children are our future. </w:t>
      </w:r>
    </w:p>
    <w:p w14:paraId="3901A14A" w14:textId="77777777" w:rsidR="00017FED" w:rsidRDefault="00017FED" w:rsidP="00017FED">
      <w:pPr>
        <w:spacing w:line="360" w:lineRule="auto"/>
        <w:jc w:val="both"/>
        <w:rPr>
          <w:rFonts w:ascii="Arial" w:hAnsi="Arial" w:cs="Arial"/>
          <w:sz w:val="22"/>
          <w:szCs w:val="22"/>
        </w:rPr>
      </w:pPr>
    </w:p>
    <w:p w14:paraId="15EFA043" w14:textId="77777777" w:rsidR="00017FED" w:rsidRDefault="00017FED" w:rsidP="00017FED">
      <w:pPr>
        <w:spacing w:line="360" w:lineRule="auto"/>
        <w:jc w:val="both"/>
        <w:rPr>
          <w:rFonts w:ascii="Arial" w:hAnsi="Arial" w:cs="Arial"/>
          <w:sz w:val="22"/>
          <w:szCs w:val="22"/>
        </w:rPr>
      </w:pPr>
    </w:p>
    <w:p w14:paraId="54A4ADE4" w14:textId="77777777" w:rsidR="00017FED" w:rsidRDefault="00017FED" w:rsidP="00017FED">
      <w:pPr>
        <w:spacing w:line="360" w:lineRule="auto"/>
        <w:jc w:val="both"/>
        <w:rPr>
          <w:rFonts w:ascii="Arial" w:hAnsi="Arial" w:cs="Arial"/>
          <w:sz w:val="22"/>
          <w:szCs w:val="22"/>
        </w:rPr>
      </w:pPr>
    </w:p>
    <w:p w14:paraId="1233B6A8" w14:textId="77777777" w:rsidR="00017FED" w:rsidRDefault="00017FED" w:rsidP="00017FED">
      <w:pPr>
        <w:spacing w:line="360" w:lineRule="auto"/>
        <w:jc w:val="both"/>
        <w:rPr>
          <w:rFonts w:ascii="Arial" w:hAnsi="Arial" w:cs="Arial"/>
          <w:sz w:val="22"/>
          <w:szCs w:val="22"/>
        </w:rPr>
      </w:pPr>
    </w:p>
    <w:p w14:paraId="5C452E6D" w14:textId="77777777" w:rsidR="00017FED" w:rsidRDefault="00017FED" w:rsidP="00017FED">
      <w:pPr>
        <w:spacing w:line="360" w:lineRule="auto"/>
        <w:jc w:val="both"/>
        <w:rPr>
          <w:rFonts w:ascii="Arial" w:hAnsi="Arial" w:cs="Arial"/>
          <w:sz w:val="22"/>
          <w:szCs w:val="22"/>
        </w:rPr>
      </w:pPr>
    </w:p>
    <w:p w14:paraId="24F81D52" w14:textId="77777777" w:rsidR="00017FED" w:rsidRDefault="00017FED" w:rsidP="00017FED">
      <w:pPr>
        <w:spacing w:line="360" w:lineRule="auto"/>
        <w:jc w:val="both"/>
        <w:rPr>
          <w:rFonts w:ascii="Arial" w:hAnsi="Arial" w:cs="Arial"/>
          <w:sz w:val="22"/>
          <w:szCs w:val="22"/>
        </w:rPr>
      </w:pPr>
    </w:p>
    <w:p w14:paraId="043ABEFA" w14:textId="77777777" w:rsidR="00017FED" w:rsidRDefault="00017FED" w:rsidP="00017FED">
      <w:pPr>
        <w:spacing w:line="360" w:lineRule="auto"/>
        <w:jc w:val="both"/>
        <w:rPr>
          <w:rFonts w:ascii="Arial" w:hAnsi="Arial" w:cs="Arial"/>
          <w:sz w:val="22"/>
          <w:szCs w:val="22"/>
        </w:rPr>
      </w:pPr>
    </w:p>
    <w:p w14:paraId="60ADA862" w14:textId="77777777" w:rsidR="00017FED" w:rsidRDefault="00017FED" w:rsidP="00017FED">
      <w:pPr>
        <w:spacing w:line="360" w:lineRule="auto"/>
        <w:jc w:val="both"/>
        <w:rPr>
          <w:rFonts w:ascii="Arial" w:hAnsi="Arial" w:cs="Arial"/>
          <w:sz w:val="22"/>
          <w:szCs w:val="22"/>
        </w:rPr>
      </w:pPr>
    </w:p>
    <w:p w14:paraId="03170839" w14:textId="77777777" w:rsidR="00017FED" w:rsidRDefault="00017FED" w:rsidP="00017FED">
      <w:pPr>
        <w:spacing w:line="360" w:lineRule="auto"/>
        <w:jc w:val="both"/>
        <w:rPr>
          <w:rFonts w:ascii="Arial" w:hAnsi="Arial" w:cs="Arial"/>
          <w:sz w:val="22"/>
          <w:szCs w:val="22"/>
        </w:rPr>
      </w:pPr>
    </w:p>
    <w:p w14:paraId="7E0B411B" w14:textId="77777777" w:rsidR="00017FED" w:rsidRDefault="00017FED" w:rsidP="00017FED">
      <w:pPr>
        <w:spacing w:line="360" w:lineRule="auto"/>
        <w:jc w:val="both"/>
        <w:rPr>
          <w:rFonts w:ascii="Arial" w:hAnsi="Arial" w:cs="Arial"/>
          <w:sz w:val="22"/>
          <w:szCs w:val="22"/>
        </w:rPr>
      </w:pPr>
    </w:p>
    <w:p w14:paraId="7DBF2ABF" w14:textId="25A31FE4" w:rsidR="00017FED" w:rsidRPr="00DC4718" w:rsidRDefault="00017FED" w:rsidP="00017FED">
      <w:pPr>
        <w:spacing w:line="360" w:lineRule="auto"/>
        <w:jc w:val="both"/>
        <w:rPr>
          <w:rFonts w:ascii="Arial" w:hAnsi="Arial" w:cs="Arial"/>
          <w:sz w:val="22"/>
          <w:szCs w:val="22"/>
        </w:rPr>
      </w:pPr>
      <w:r w:rsidRPr="00DC4718">
        <w:rPr>
          <w:rFonts w:ascii="Arial" w:hAnsi="Arial" w:cs="Arial"/>
          <w:sz w:val="22"/>
          <w:szCs w:val="22"/>
        </w:rPr>
        <w:t xml:space="preserve">Reference List </w:t>
      </w:r>
    </w:p>
    <w:p w14:paraId="29D7EC88" w14:textId="77777777" w:rsidR="00017FED" w:rsidRPr="00DC4718" w:rsidRDefault="00017FED" w:rsidP="00017FED">
      <w:pPr>
        <w:spacing w:line="360" w:lineRule="auto"/>
        <w:jc w:val="both"/>
        <w:rPr>
          <w:rFonts w:ascii="Arial" w:hAnsi="Arial" w:cs="Arial"/>
          <w:sz w:val="22"/>
          <w:szCs w:val="22"/>
          <w:lang w:eastAsia="en-GB"/>
        </w:rPr>
      </w:pPr>
      <w:r w:rsidRPr="00DC4718">
        <w:rPr>
          <w:rFonts w:ascii="Arial" w:hAnsi="Arial" w:cs="Arial"/>
          <w:sz w:val="22"/>
          <w:szCs w:val="22"/>
          <w:lang w:eastAsia="en-GB"/>
        </w:rPr>
        <w:t xml:space="preserve">Arnott L. (2016) The Role of Digital Technologies. In: </w:t>
      </w:r>
      <w:proofErr w:type="spellStart"/>
      <w:r w:rsidRPr="00DC4718">
        <w:rPr>
          <w:rFonts w:ascii="Arial" w:hAnsi="Arial" w:cs="Arial"/>
          <w:sz w:val="22"/>
          <w:szCs w:val="22"/>
          <w:lang w:eastAsia="en-GB"/>
        </w:rPr>
        <w:t>Palaiologou</w:t>
      </w:r>
      <w:proofErr w:type="spellEnd"/>
      <w:r w:rsidRPr="00DC4718">
        <w:rPr>
          <w:rFonts w:ascii="Arial" w:hAnsi="Arial" w:cs="Arial"/>
          <w:sz w:val="22"/>
          <w:szCs w:val="22"/>
          <w:lang w:eastAsia="en-GB"/>
        </w:rPr>
        <w:t xml:space="preserve"> I (ed) The Early </w:t>
      </w:r>
    </w:p>
    <w:p w14:paraId="5B99DCB8" w14:textId="77777777" w:rsidR="00017FED" w:rsidRPr="00DC4718" w:rsidRDefault="00017FED" w:rsidP="00017FED">
      <w:pPr>
        <w:spacing w:line="360" w:lineRule="auto"/>
        <w:jc w:val="both"/>
        <w:rPr>
          <w:rFonts w:ascii="Arial" w:hAnsi="Arial" w:cs="Arial"/>
          <w:sz w:val="22"/>
          <w:szCs w:val="22"/>
          <w:lang w:eastAsia="en-GB"/>
        </w:rPr>
      </w:pPr>
      <w:r w:rsidRPr="00DC4718">
        <w:rPr>
          <w:rFonts w:ascii="Arial" w:hAnsi="Arial" w:cs="Arial"/>
          <w:sz w:val="22"/>
          <w:szCs w:val="22"/>
          <w:lang w:eastAsia="en-GB"/>
        </w:rPr>
        <w:t>Years Foundation Stage: Theory and Practice. London: SAGE</w:t>
      </w:r>
    </w:p>
    <w:p w14:paraId="38B56B57" w14:textId="77777777" w:rsidR="00017FED" w:rsidRPr="00DC4718" w:rsidRDefault="00017FED" w:rsidP="00017FED">
      <w:pPr>
        <w:spacing w:line="360" w:lineRule="auto"/>
        <w:jc w:val="both"/>
        <w:rPr>
          <w:rFonts w:ascii="Arial" w:hAnsi="Arial" w:cs="Arial"/>
          <w:sz w:val="22"/>
          <w:szCs w:val="22"/>
        </w:rPr>
      </w:pPr>
    </w:p>
    <w:p w14:paraId="22E3C30C" w14:textId="77777777" w:rsidR="00017FED" w:rsidRPr="00DC4718" w:rsidRDefault="00017FED" w:rsidP="00017FED">
      <w:pPr>
        <w:spacing w:line="360" w:lineRule="auto"/>
        <w:jc w:val="both"/>
        <w:rPr>
          <w:rFonts w:ascii="Arial" w:hAnsi="Arial" w:cs="Arial"/>
          <w:sz w:val="22"/>
          <w:szCs w:val="22"/>
        </w:rPr>
      </w:pPr>
      <w:r w:rsidRPr="00DC4718">
        <w:rPr>
          <w:rFonts w:ascii="Arial" w:hAnsi="Arial" w:cs="Arial"/>
          <w:sz w:val="22"/>
          <w:szCs w:val="22"/>
        </w:rPr>
        <w:t xml:space="preserve">Arnott et al.  (2018) ‘Digital devices, internet-enabled toys and digital games: The changing nature of young children’s learning ecologies, experiences and pedagogies’, </w:t>
      </w:r>
      <w:r w:rsidRPr="00DC4718">
        <w:rPr>
          <w:rFonts w:ascii="Arial" w:hAnsi="Arial" w:cs="Arial"/>
          <w:i/>
          <w:sz w:val="22"/>
          <w:szCs w:val="22"/>
        </w:rPr>
        <w:t>British Journal of Educational Technology</w:t>
      </w:r>
      <w:r w:rsidRPr="00DC4718">
        <w:rPr>
          <w:rFonts w:ascii="Arial" w:hAnsi="Arial" w:cs="Arial"/>
          <w:sz w:val="22"/>
          <w:szCs w:val="22"/>
        </w:rPr>
        <w:t xml:space="preserve">, Volume 49, Issue 5, pp. 803-806. [On-line]. Available at </w:t>
      </w:r>
      <w:hyperlink r:id="rId21" w:history="1">
        <w:r w:rsidRPr="00DC4718">
          <w:rPr>
            <w:rStyle w:val="Hyperlink"/>
            <w:rFonts w:ascii="Arial" w:hAnsi="Arial" w:cs="Arial"/>
            <w:color w:val="auto"/>
            <w:sz w:val="22"/>
            <w:szCs w:val="22"/>
          </w:rPr>
          <w:t>file:///C:/Users/AmylO/AppData/Local/Packages/Microsoft.MicrosoftEdge_8wekyb3d8bbwe/TempState/Downloads/Arnott_et_al-2018-British_Journal_of_Educational_Technology%20(5).pdf</w:t>
        </w:r>
      </w:hyperlink>
      <w:r w:rsidRPr="00DC4718">
        <w:rPr>
          <w:rFonts w:ascii="Arial" w:hAnsi="Arial" w:cs="Arial"/>
          <w:sz w:val="22"/>
          <w:szCs w:val="22"/>
        </w:rPr>
        <w:t xml:space="preserve"> [Accessed: 12</w:t>
      </w:r>
      <w:r w:rsidRPr="00DC4718">
        <w:rPr>
          <w:rFonts w:ascii="Arial" w:hAnsi="Arial" w:cs="Arial"/>
          <w:sz w:val="22"/>
          <w:szCs w:val="22"/>
          <w:vertAlign w:val="superscript"/>
        </w:rPr>
        <w:t>th</w:t>
      </w:r>
      <w:r w:rsidRPr="00DC4718">
        <w:rPr>
          <w:rFonts w:ascii="Arial" w:hAnsi="Arial" w:cs="Arial"/>
          <w:sz w:val="22"/>
          <w:szCs w:val="22"/>
        </w:rPr>
        <w:t xml:space="preserve"> of February 2019]. </w:t>
      </w:r>
    </w:p>
    <w:p w14:paraId="3BAA6772" w14:textId="77777777" w:rsidR="00017FED" w:rsidRDefault="00017FED" w:rsidP="00017FED">
      <w:pPr>
        <w:spacing w:line="360" w:lineRule="auto"/>
        <w:jc w:val="both"/>
        <w:rPr>
          <w:rFonts w:ascii="Arial" w:hAnsi="Arial" w:cs="Arial"/>
          <w:sz w:val="22"/>
          <w:szCs w:val="22"/>
          <w:lang w:eastAsia="en-GB"/>
        </w:rPr>
      </w:pPr>
    </w:p>
    <w:p w14:paraId="16BE600E" w14:textId="10CDA11C" w:rsidR="00017FED" w:rsidRPr="00DC4718" w:rsidRDefault="00017FED" w:rsidP="00017FED">
      <w:pPr>
        <w:spacing w:line="360" w:lineRule="auto"/>
        <w:jc w:val="both"/>
        <w:rPr>
          <w:rFonts w:ascii="Arial" w:hAnsi="Arial" w:cs="Arial"/>
          <w:sz w:val="22"/>
          <w:szCs w:val="22"/>
          <w:lang w:eastAsia="en-GB"/>
        </w:rPr>
      </w:pPr>
      <w:r w:rsidRPr="00DC4718">
        <w:rPr>
          <w:rFonts w:ascii="Arial" w:hAnsi="Arial" w:cs="Arial"/>
          <w:sz w:val="22"/>
          <w:szCs w:val="22"/>
          <w:lang w:eastAsia="en-GB"/>
        </w:rPr>
        <w:t xml:space="preserve">Bronfenbrenner U. (2009) The ecology of human development: Harvard university </w:t>
      </w:r>
    </w:p>
    <w:p w14:paraId="2077B182" w14:textId="77777777" w:rsidR="00017FED" w:rsidRPr="00DC4718" w:rsidRDefault="00017FED" w:rsidP="00017FED">
      <w:pPr>
        <w:spacing w:line="360" w:lineRule="auto"/>
        <w:jc w:val="both"/>
        <w:rPr>
          <w:rFonts w:ascii="Arial" w:hAnsi="Arial" w:cs="Arial"/>
          <w:sz w:val="22"/>
          <w:szCs w:val="22"/>
          <w:lang w:eastAsia="en-GB"/>
        </w:rPr>
      </w:pPr>
      <w:r w:rsidRPr="00DC4718">
        <w:rPr>
          <w:rFonts w:ascii="Arial" w:hAnsi="Arial" w:cs="Arial"/>
          <w:sz w:val="22"/>
          <w:szCs w:val="22"/>
          <w:lang w:eastAsia="en-GB"/>
        </w:rPr>
        <w:t>press.</w:t>
      </w:r>
    </w:p>
    <w:p w14:paraId="62E50836" w14:textId="77777777" w:rsidR="00017FED" w:rsidRDefault="00017FED" w:rsidP="00017FED">
      <w:pPr>
        <w:spacing w:line="360" w:lineRule="auto"/>
        <w:jc w:val="both"/>
        <w:rPr>
          <w:rFonts w:ascii="Arial" w:hAnsi="Arial" w:cs="Arial"/>
          <w:sz w:val="22"/>
          <w:szCs w:val="22"/>
          <w:lang w:eastAsia="en-GB"/>
        </w:rPr>
      </w:pPr>
    </w:p>
    <w:p w14:paraId="2AE19973" w14:textId="134F43B4" w:rsidR="00017FED" w:rsidRPr="00DC4718" w:rsidRDefault="00017FED" w:rsidP="00017FED">
      <w:pPr>
        <w:spacing w:line="360" w:lineRule="auto"/>
        <w:jc w:val="both"/>
        <w:rPr>
          <w:rFonts w:ascii="Arial" w:hAnsi="Arial" w:cs="Arial"/>
          <w:bCs/>
          <w:sz w:val="22"/>
          <w:szCs w:val="22"/>
          <w:shd w:val="clear" w:color="auto" w:fill="FFFFFF"/>
        </w:rPr>
      </w:pPr>
      <w:r w:rsidRPr="00DC4718">
        <w:rPr>
          <w:rFonts w:ascii="Arial" w:hAnsi="Arial" w:cs="Arial"/>
          <w:sz w:val="22"/>
          <w:szCs w:val="22"/>
          <w:lang w:eastAsia="en-GB"/>
        </w:rPr>
        <w:t>Berk, L. (1994) ‘</w:t>
      </w:r>
      <w:r w:rsidRPr="00DC4718">
        <w:rPr>
          <w:rFonts w:ascii="Arial" w:hAnsi="Arial" w:cs="Arial"/>
          <w:bCs/>
          <w:sz w:val="22"/>
          <w:szCs w:val="22"/>
          <w:shd w:val="clear" w:color="auto" w:fill="FFFFFF"/>
        </w:rPr>
        <w:t>Vygotsky's Theory: The Importance of Make-Believe Play’, Volume 50</w:t>
      </w:r>
    </w:p>
    <w:p w14:paraId="2BC8A6B9" w14:textId="77777777" w:rsidR="00017FED" w:rsidRPr="00DC4718" w:rsidRDefault="00017FED" w:rsidP="00017FED">
      <w:pPr>
        <w:spacing w:line="360" w:lineRule="auto"/>
        <w:jc w:val="both"/>
        <w:rPr>
          <w:rFonts w:ascii="Arial" w:hAnsi="Arial" w:cs="Arial"/>
          <w:bCs/>
          <w:sz w:val="22"/>
          <w:szCs w:val="22"/>
          <w:shd w:val="clear" w:color="auto" w:fill="FFFFFF"/>
        </w:rPr>
      </w:pPr>
      <w:r w:rsidRPr="00DC4718">
        <w:rPr>
          <w:rFonts w:ascii="Arial" w:hAnsi="Arial" w:cs="Arial"/>
          <w:bCs/>
          <w:sz w:val="22"/>
          <w:szCs w:val="22"/>
          <w:shd w:val="clear" w:color="auto" w:fill="FFFFFF"/>
        </w:rPr>
        <w:t xml:space="preserve">, Issue 1, pp. 30-39. [On-line]. Available at </w:t>
      </w:r>
      <w:hyperlink r:id="rId22" w:history="1">
        <w:r w:rsidRPr="00DC4718">
          <w:rPr>
            <w:rStyle w:val="Hyperlink"/>
            <w:rFonts w:ascii="Arial" w:hAnsi="Arial" w:cs="Arial"/>
            <w:bCs/>
            <w:color w:val="auto"/>
            <w:sz w:val="22"/>
            <w:szCs w:val="22"/>
            <w:shd w:val="clear" w:color="auto" w:fill="FFFFFF"/>
          </w:rPr>
          <w:t>https://eric.ed.gov/?id=EJ493655</w:t>
        </w:r>
      </w:hyperlink>
      <w:r w:rsidRPr="00DC4718">
        <w:rPr>
          <w:rFonts w:ascii="Arial" w:hAnsi="Arial" w:cs="Arial"/>
          <w:bCs/>
          <w:sz w:val="22"/>
          <w:szCs w:val="22"/>
          <w:shd w:val="clear" w:color="auto" w:fill="FFFFFF"/>
        </w:rPr>
        <w:t xml:space="preserve"> [Accessed: 28</w:t>
      </w:r>
      <w:r w:rsidRPr="00DC4718">
        <w:rPr>
          <w:rFonts w:ascii="Arial" w:hAnsi="Arial" w:cs="Arial"/>
          <w:bCs/>
          <w:sz w:val="22"/>
          <w:szCs w:val="22"/>
          <w:shd w:val="clear" w:color="auto" w:fill="FFFFFF"/>
          <w:vertAlign w:val="superscript"/>
        </w:rPr>
        <w:t>th</w:t>
      </w:r>
      <w:r w:rsidRPr="00DC4718">
        <w:rPr>
          <w:rFonts w:ascii="Arial" w:hAnsi="Arial" w:cs="Arial"/>
          <w:bCs/>
          <w:sz w:val="22"/>
          <w:szCs w:val="22"/>
          <w:shd w:val="clear" w:color="auto" w:fill="FFFFFF"/>
        </w:rPr>
        <w:t xml:space="preserve"> of February]. </w:t>
      </w:r>
    </w:p>
    <w:p w14:paraId="4BB0C7CB" w14:textId="77777777" w:rsidR="00017FED" w:rsidRPr="00DC4718" w:rsidRDefault="00017FED" w:rsidP="00017FED">
      <w:pPr>
        <w:spacing w:line="360" w:lineRule="auto"/>
        <w:jc w:val="both"/>
        <w:rPr>
          <w:rFonts w:ascii="Arial" w:hAnsi="Arial" w:cs="Arial"/>
          <w:bCs/>
          <w:sz w:val="22"/>
          <w:szCs w:val="22"/>
          <w:shd w:val="clear" w:color="auto" w:fill="FFFFFF"/>
        </w:rPr>
      </w:pPr>
    </w:p>
    <w:p w14:paraId="57EDA69D" w14:textId="77777777" w:rsidR="00017FED" w:rsidRPr="00DC4718" w:rsidRDefault="00017FED" w:rsidP="00017FED">
      <w:pPr>
        <w:spacing w:line="360" w:lineRule="auto"/>
        <w:jc w:val="both"/>
        <w:rPr>
          <w:rFonts w:ascii="Arial" w:hAnsi="Arial" w:cs="Arial"/>
          <w:bCs/>
          <w:i/>
          <w:sz w:val="22"/>
          <w:szCs w:val="22"/>
          <w:shd w:val="clear" w:color="auto" w:fill="FFFFFF"/>
        </w:rPr>
      </w:pPr>
      <w:r w:rsidRPr="00DC4718">
        <w:rPr>
          <w:rFonts w:ascii="Arial" w:hAnsi="Arial" w:cs="Arial"/>
          <w:bCs/>
          <w:sz w:val="22"/>
          <w:szCs w:val="22"/>
          <w:shd w:val="clear" w:color="auto" w:fill="FFFFFF"/>
        </w:rPr>
        <w:t xml:space="preserve">Bullying UK.  (No </w:t>
      </w:r>
      <w:proofErr w:type="gramStart"/>
      <w:r w:rsidRPr="00DC4718">
        <w:rPr>
          <w:rFonts w:ascii="Arial" w:hAnsi="Arial" w:cs="Arial"/>
          <w:bCs/>
          <w:sz w:val="22"/>
          <w:szCs w:val="22"/>
          <w:shd w:val="clear" w:color="auto" w:fill="FFFFFF"/>
        </w:rPr>
        <w:t>Date)  ‘</w:t>
      </w:r>
      <w:proofErr w:type="gramEnd"/>
      <w:r w:rsidRPr="00DC4718">
        <w:rPr>
          <w:rFonts w:ascii="Arial" w:hAnsi="Arial" w:cs="Arial"/>
          <w:bCs/>
          <w:i/>
          <w:sz w:val="22"/>
          <w:szCs w:val="22"/>
          <w:shd w:val="clear" w:color="auto" w:fill="FFFFFF"/>
        </w:rPr>
        <w:t>Effects of Cyber bullying’</w:t>
      </w:r>
    </w:p>
    <w:p w14:paraId="531DB624" w14:textId="77777777" w:rsidR="00017FED" w:rsidRPr="00DC4718" w:rsidRDefault="00017FED" w:rsidP="00017FED">
      <w:pPr>
        <w:spacing w:line="360" w:lineRule="auto"/>
        <w:jc w:val="both"/>
        <w:rPr>
          <w:rFonts w:ascii="Arial" w:hAnsi="Arial" w:cs="Arial"/>
          <w:sz w:val="22"/>
          <w:szCs w:val="22"/>
          <w:lang w:eastAsia="en-GB"/>
        </w:rPr>
      </w:pPr>
      <w:hyperlink r:id="rId23" w:history="1">
        <w:r w:rsidRPr="00DC4718">
          <w:rPr>
            <w:rStyle w:val="Hyperlink"/>
            <w:rFonts w:ascii="Arial" w:hAnsi="Arial" w:cs="Arial"/>
            <w:color w:val="auto"/>
            <w:sz w:val="22"/>
            <w:szCs w:val="22"/>
            <w:lang w:eastAsia="en-GB"/>
          </w:rPr>
          <w:t>https://www.bullying.co.uk/cyberbullying/effects-of-cyberbullying/</w:t>
        </w:r>
      </w:hyperlink>
      <w:r w:rsidRPr="00DC4718">
        <w:rPr>
          <w:rFonts w:ascii="Arial" w:hAnsi="Arial" w:cs="Arial"/>
          <w:sz w:val="22"/>
          <w:szCs w:val="22"/>
          <w:lang w:eastAsia="en-GB"/>
        </w:rPr>
        <w:t xml:space="preserve"> [Accessed: 28</w:t>
      </w:r>
      <w:r w:rsidRPr="00DC4718">
        <w:rPr>
          <w:rFonts w:ascii="Arial" w:hAnsi="Arial" w:cs="Arial"/>
          <w:sz w:val="22"/>
          <w:szCs w:val="22"/>
          <w:vertAlign w:val="superscript"/>
          <w:lang w:eastAsia="en-GB"/>
        </w:rPr>
        <w:t>th</w:t>
      </w:r>
      <w:r w:rsidRPr="00DC4718">
        <w:rPr>
          <w:rFonts w:ascii="Arial" w:hAnsi="Arial" w:cs="Arial"/>
          <w:sz w:val="22"/>
          <w:szCs w:val="22"/>
          <w:lang w:eastAsia="en-GB"/>
        </w:rPr>
        <w:t xml:space="preserve"> of February 2019].</w:t>
      </w:r>
    </w:p>
    <w:p w14:paraId="35E16C81" w14:textId="77777777" w:rsidR="00017FED" w:rsidRPr="00DC4718" w:rsidRDefault="00017FED" w:rsidP="00017FED">
      <w:pPr>
        <w:spacing w:line="360" w:lineRule="auto"/>
        <w:jc w:val="both"/>
        <w:rPr>
          <w:rFonts w:ascii="Arial" w:hAnsi="Arial" w:cs="Arial"/>
          <w:sz w:val="22"/>
          <w:szCs w:val="22"/>
        </w:rPr>
      </w:pPr>
    </w:p>
    <w:p w14:paraId="240C5A25" w14:textId="77777777" w:rsidR="00017FED" w:rsidRPr="00DC4718" w:rsidRDefault="00017FED" w:rsidP="00017FED">
      <w:pPr>
        <w:spacing w:line="360" w:lineRule="auto"/>
        <w:jc w:val="both"/>
        <w:rPr>
          <w:rFonts w:ascii="Arial" w:hAnsi="Arial" w:cs="Arial"/>
          <w:sz w:val="22"/>
          <w:szCs w:val="22"/>
        </w:rPr>
      </w:pPr>
      <w:proofErr w:type="spellStart"/>
      <w:r w:rsidRPr="00DC4718">
        <w:rPr>
          <w:rFonts w:ascii="Arial" w:hAnsi="Arial" w:cs="Arial"/>
          <w:sz w:val="22"/>
          <w:szCs w:val="22"/>
          <w:shd w:val="clear" w:color="auto" w:fill="FFFFFF"/>
        </w:rPr>
        <w:t>Chmiliar</w:t>
      </w:r>
      <w:proofErr w:type="spellEnd"/>
      <w:r w:rsidRPr="00DC4718">
        <w:rPr>
          <w:rFonts w:ascii="Arial" w:hAnsi="Arial" w:cs="Arial"/>
          <w:sz w:val="22"/>
          <w:szCs w:val="22"/>
          <w:shd w:val="clear" w:color="auto" w:fill="FFFFFF"/>
        </w:rPr>
        <w:t>, L. (2017) ‘</w:t>
      </w:r>
      <w:r w:rsidRPr="00DC4718">
        <w:rPr>
          <w:rStyle w:val="ref-title"/>
          <w:rFonts w:ascii="Arial" w:hAnsi="Arial" w:cs="Arial"/>
          <w:sz w:val="22"/>
          <w:szCs w:val="22"/>
        </w:rPr>
        <w:t xml:space="preserve">The iPad and the preschool child with learning difficulties’, Frontiers in Psychology, </w:t>
      </w:r>
      <w:r w:rsidRPr="00DC4718">
        <w:rPr>
          <w:rFonts w:ascii="Arial" w:hAnsi="Arial" w:cs="Arial"/>
          <w:sz w:val="22"/>
          <w:szCs w:val="22"/>
          <w:shd w:val="clear" w:color="auto" w:fill="FFFFFF"/>
        </w:rPr>
        <w:t xml:space="preserve">Volume </w:t>
      </w:r>
      <w:r w:rsidRPr="00DC4718">
        <w:rPr>
          <w:rStyle w:val="ref-vol"/>
          <w:rFonts w:ascii="Arial" w:hAnsi="Arial" w:cs="Arial"/>
          <w:sz w:val="22"/>
          <w:szCs w:val="22"/>
        </w:rPr>
        <w:t>8,</w:t>
      </w:r>
      <w:r w:rsidRPr="00DC4718">
        <w:rPr>
          <w:rFonts w:ascii="Arial" w:hAnsi="Arial" w:cs="Arial"/>
          <w:sz w:val="22"/>
          <w:szCs w:val="22"/>
          <w:shd w:val="clear" w:color="auto" w:fill="FFFFFF"/>
        </w:rPr>
        <w:t xml:space="preserve"> pp.191–200. [On-line]. Available at </w:t>
      </w:r>
      <w:hyperlink r:id="rId24" w:history="1">
        <w:r w:rsidRPr="00DC4718">
          <w:rPr>
            <w:rStyle w:val="Hyperlink"/>
            <w:rFonts w:ascii="Arial" w:hAnsi="Arial" w:cs="Arial"/>
            <w:color w:val="auto"/>
            <w:sz w:val="22"/>
            <w:szCs w:val="22"/>
            <w:shd w:val="clear" w:color="auto" w:fill="FFFFFF"/>
          </w:rPr>
          <w:t>https://www.researchgate.net/publication/316744324_Improving_Learning_Outcomes_The_iPad_and_Preschool_Children_with_Disabilities</w:t>
        </w:r>
      </w:hyperlink>
      <w:r w:rsidRPr="00DC4718">
        <w:rPr>
          <w:rFonts w:ascii="Arial" w:hAnsi="Arial" w:cs="Arial"/>
          <w:sz w:val="22"/>
          <w:szCs w:val="22"/>
          <w:shd w:val="clear" w:color="auto" w:fill="FFFFFF"/>
        </w:rPr>
        <w:t xml:space="preserve"> [Accessed 23rd February 2019].</w:t>
      </w:r>
    </w:p>
    <w:p w14:paraId="08EB09A6" w14:textId="77777777" w:rsidR="00017FED" w:rsidRPr="00DC4718" w:rsidRDefault="00017FED" w:rsidP="00017FED">
      <w:pPr>
        <w:spacing w:line="360" w:lineRule="auto"/>
        <w:jc w:val="both"/>
        <w:rPr>
          <w:rFonts w:ascii="Arial" w:hAnsi="Arial" w:cs="Arial"/>
          <w:sz w:val="22"/>
          <w:szCs w:val="22"/>
        </w:rPr>
      </w:pPr>
    </w:p>
    <w:p w14:paraId="3BDDCE5E" w14:textId="77777777" w:rsidR="00017FED" w:rsidRPr="00DC4718" w:rsidRDefault="00017FED" w:rsidP="00017FED">
      <w:pPr>
        <w:spacing w:line="360" w:lineRule="auto"/>
        <w:jc w:val="both"/>
        <w:rPr>
          <w:rFonts w:ascii="Arial" w:hAnsi="Arial" w:cs="Arial"/>
          <w:sz w:val="22"/>
          <w:szCs w:val="22"/>
        </w:rPr>
      </w:pPr>
      <w:r w:rsidRPr="00DC4718">
        <w:rPr>
          <w:rFonts w:ascii="Arial" w:hAnsi="Arial" w:cs="Arial"/>
          <w:sz w:val="22"/>
          <w:szCs w:val="22"/>
        </w:rPr>
        <w:t xml:space="preserve">Clark, W. and </w:t>
      </w:r>
      <w:proofErr w:type="spellStart"/>
      <w:r w:rsidRPr="00DC4718">
        <w:rPr>
          <w:rFonts w:ascii="Arial" w:hAnsi="Arial" w:cs="Arial"/>
          <w:sz w:val="22"/>
          <w:szCs w:val="22"/>
        </w:rPr>
        <w:t>Luckin</w:t>
      </w:r>
      <w:proofErr w:type="spellEnd"/>
      <w:r w:rsidRPr="00DC4718">
        <w:rPr>
          <w:rFonts w:ascii="Arial" w:hAnsi="Arial" w:cs="Arial"/>
          <w:sz w:val="22"/>
          <w:szCs w:val="22"/>
        </w:rPr>
        <w:t>, R.  (2013) ‘</w:t>
      </w:r>
      <w:r w:rsidRPr="00DC4718">
        <w:rPr>
          <w:rFonts w:ascii="Arial" w:hAnsi="Arial" w:cs="Arial"/>
          <w:i/>
          <w:sz w:val="22"/>
          <w:szCs w:val="22"/>
        </w:rPr>
        <w:t>iPads in the classroom’</w:t>
      </w:r>
    </w:p>
    <w:p w14:paraId="4742B44E" w14:textId="77777777" w:rsidR="00017FED" w:rsidRPr="00DC4718" w:rsidRDefault="00017FED" w:rsidP="00017FED">
      <w:pPr>
        <w:spacing w:line="360" w:lineRule="auto"/>
        <w:jc w:val="both"/>
        <w:rPr>
          <w:rFonts w:ascii="Arial" w:hAnsi="Arial" w:cs="Arial"/>
          <w:sz w:val="22"/>
          <w:szCs w:val="22"/>
        </w:rPr>
      </w:pPr>
      <w:hyperlink r:id="rId25" w:history="1">
        <w:r w:rsidRPr="00DC4718">
          <w:rPr>
            <w:rStyle w:val="Hyperlink"/>
            <w:rFonts w:ascii="Arial" w:hAnsi="Arial" w:cs="Arial"/>
            <w:color w:val="auto"/>
            <w:sz w:val="22"/>
            <w:szCs w:val="22"/>
          </w:rPr>
          <w:t>https://cpb-ap-se2.wpmucdn.com/global2.vic.edu.au/dist/5/48534/files/2015/08/ipads-in-the-classroom-report-lkl-v24yz4.pdf</w:t>
        </w:r>
      </w:hyperlink>
      <w:r w:rsidRPr="00DC4718">
        <w:rPr>
          <w:rFonts w:ascii="Arial" w:hAnsi="Arial" w:cs="Arial"/>
          <w:sz w:val="22"/>
          <w:szCs w:val="22"/>
        </w:rPr>
        <w:t xml:space="preserve"> [Accessed: 12</w:t>
      </w:r>
      <w:r w:rsidRPr="00DC4718">
        <w:rPr>
          <w:rFonts w:ascii="Arial" w:hAnsi="Arial" w:cs="Arial"/>
          <w:sz w:val="22"/>
          <w:szCs w:val="22"/>
          <w:vertAlign w:val="superscript"/>
        </w:rPr>
        <w:t>th</w:t>
      </w:r>
      <w:r w:rsidRPr="00DC4718">
        <w:rPr>
          <w:rFonts w:ascii="Arial" w:hAnsi="Arial" w:cs="Arial"/>
          <w:sz w:val="22"/>
          <w:szCs w:val="22"/>
        </w:rPr>
        <w:t xml:space="preserve"> of February 2019]. </w:t>
      </w:r>
    </w:p>
    <w:p w14:paraId="650BEB1A" w14:textId="77777777" w:rsidR="00017FED" w:rsidRPr="00DC4718" w:rsidRDefault="00017FED" w:rsidP="00017FED">
      <w:pPr>
        <w:spacing w:line="360" w:lineRule="auto"/>
        <w:jc w:val="both"/>
        <w:rPr>
          <w:rFonts w:ascii="Arial" w:hAnsi="Arial" w:cs="Arial"/>
          <w:sz w:val="22"/>
          <w:szCs w:val="22"/>
        </w:rPr>
      </w:pPr>
      <w:r w:rsidRPr="00DC4718">
        <w:rPr>
          <w:rFonts w:ascii="Arial" w:hAnsi="Arial" w:cs="Arial"/>
          <w:sz w:val="22"/>
          <w:szCs w:val="22"/>
        </w:rPr>
        <w:t>Cohen, L. and Manion, L.  (2004) ‘</w:t>
      </w:r>
      <w:r w:rsidRPr="00DC4718">
        <w:rPr>
          <w:rFonts w:ascii="Arial" w:hAnsi="Arial" w:cs="Arial"/>
          <w:i/>
          <w:sz w:val="22"/>
          <w:szCs w:val="22"/>
        </w:rPr>
        <w:t>Advantages to mixed ability groups’</w:t>
      </w:r>
    </w:p>
    <w:p w14:paraId="15472B53" w14:textId="77777777" w:rsidR="00017FED" w:rsidRPr="00DC4718" w:rsidRDefault="00017FED" w:rsidP="00017FED">
      <w:pPr>
        <w:spacing w:line="360" w:lineRule="auto"/>
        <w:jc w:val="both"/>
        <w:rPr>
          <w:rFonts w:ascii="Arial" w:hAnsi="Arial" w:cs="Arial"/>
          <w:sz w:val="22"/>
          <w:szCs w:val="22"/>
        </w:rPr>
      </w:pPr>
      <w:hyperlink r:id="rId26" w:history="1">
        <w:r w:rsidRPr="00DC4718">
          <w:rPr>
            <w:rStyle w:val="Hyperlink"/>
            <w:rFonts w:ascii="Arial" w:hAnsi="Arial" w:cs="Arial"/>
            <w:color w:val="auto"/>
            <w:sz w:val="22"/>
            <w:szCs w:val="22"/>
          </w:rPr>
          <w:t>http://cw.routledge.com/textbooks/9780415485586/data/chapters/11MixedAbilityGroups.pdf</w:t>
        </w:r>
      </w:hyperlink>
      <w:r w:rsidRPr="00DC4718">
        <w:rPr>
          <w:rFonts w:ascii="Arial" w:hAnsi="Arial" w:cs="Arial"/>
          <w:sz w:val="22"/>
          <w:szCs w:val="22"/>
        </w:rPr>
        <w:t xml:space="preserve"> [Accessed: 28</w:t>
      </w:r>
      <w:r w:rsidRPr="00DC4718">
        <w:rPr>
          <w:rFonts w:ascii="Arial" w:hAnsi="Arial" w:cs="Arial"/>
          <w:sz w:val="22"/>
          <w:szCs w:val="22"/>
          <w:vertAlign w:val="superscript"/>
        </w:rPr>
        <w:t>th</w:t>
      </w:r>
      <w:r w:rsidRPr="00DC4718">
        <w:rPr>
          <w:rFonts w:ascii="Arial" w:hAnsi="Arial" w:cs="Arial"/>
          <w:sz w:val="22"/>
          <w:szCs w:val="22"/>
        </w:rPr>
        <w:t xml:space="preserve"> of February 2019].</w:t>
      </w:r>
    </w:p>
    <w:p w14:paraId="441579D6" w14:textId="77777777" w:rsidR="00017FED" w:rsidRDefault="00017FED" w:rsidP="00017FED">
      <w:pPr>
        <w:spacing w:line="360" w:lineRule="auto"/>
        <w:jc w:val="both"/>
        <w:rPr>
          <w:rFonts w:ascii="Arial" w:hAnsi="Arial" w:cs="Arial"/>
          <w:sz w:val="22"/>
          <w:szCs w:val="22"/>
        </w:rPr>
      </w:pPr>
    </w:p>
    <w:p w14:paraId="6655D1B0" w14:textId="0778E5D3" w:rsidR="00017FED" w:rsidRPr="00DC4718" w:rsidRDefault="00017FED" w:rsidP="00017FED">
      <w:pPr>
        <w:spacing w:line="360" w:lineRule="auto"/>
        <w:jc w:val="both"/>
        <w:rPr>
          <w:rFonts w:ascii="Arial" w:hAnsi="Arial" w:cs="Arial"/>
          <w:sz w:val="22"/>
          <w:szCs w:val="22"/>
        </w:rPr>
      </w:pPr>
      <w:r w:rsidRPr="00DC4718">
        <w:rPr>
          <w:rFonts w:ascii="Arial" w:hAnsi="Arial" w:cs="Arial"/>
          <w:sz w:val="22"/>
          <w:szCs w:val="22"/>
        </w:rPr>
        <w:t>Donaldson, G.  (2015) ‘</w:t>
      </w:r>
      <w:r w:rsidRPr="00DC4718">
        <w:rPr>
          <w:rFonts w:ascii="Arial" w:hAnsi="Arial" w:cs="Arial"/>
          <w:i/>
          <w:sz w:val="22"/>
          <w:szCs w:val="22"/>
        </w:rPr>
        <w:t>successful futures’</w:t>
      </w:r>
    </w:p>
    <w:p w14:paraId="055A322B" w14:textId="77777777" w:rsidR="00017FED" w:rsidRPr="00DC4718" w:rsidRDefault="00017FED" w:rsidP="00017FED">
      <w:pPr>
        <w:spacing w:line="360" w:lineRule="auto"/>
        <w:jc w:val="both"/>
        <w:rPr>
          <w:rFonts w:ascii="Arial" w:hAnsi="Arial" w:cs="Arial"/>
          <w:sz w:val="22"/>
          <w:szCs w:val="22"/>
        </w:rPr>
      </w:pPr>
      <w:hyperlink r:id="rId27" w:history="1">
        <w:r w:rsidRPr="00DC4718">
          <w:rPr>
            <w:rStyle w:val="Hyperlink"/>
            <w:rFonts w:ascii="Arial" w:hAnsi="Arial" w:cs="Arial"/>
            <w:color w:val="auto"/>
            <w:sz w:val="22"/>
            <w:szCs w:val="22"/>
          </w:rPr>
          <w:t>https://beta.gov.wales/sites/default/files/publications/2018-03/succesful-futures-a-summary-of-professor-graham-donaldsons-report.pdf</w:t>
        </w:r>
      </w:hyperlink>
      <w:r w:rsidRPr="00DC4718">
        <w:rPr>
          <w:rFonts w:ascii="Arial" w:hAnsi="Arial" w:cs="Arial"/>
          <w:sz w:val="22"/>
          <w:szCs w:val="22"/>
        </w:rPr>
        <w:t xml:space="preserve"> [Accessed: 24</w:t>
      </w:r>
      <w:r w:rsidRPr="00DC4718">
        <w:rPr>
          <w:rFonts w:ascii="Arial" w:hAnsi="Arial" w:cs="Arial"/>
          <w:sz w:val="22"/>
          <w:szCs w:val="22"/>
          <w:vertAlign w:val="superscript"/>
        </w:rPr>
        <w:t>th</w:t>
      </w:r>
      <w:r w:rsidRPr="00DC4718">
        <w:rPr>
          <w:rFonts w:ascii="Arial" w:hAnsi="Arial" w:cs="Arial"/>
          <w:sz w:val="22"/>
          <w:szCs w:val="22"/>
        </w:rPr>
        <w:t xml:space="preserve"> of February 2019].</w:t>
      </w:r>
    </w:p>
    <w:p w14:paraId="70435E4E" w14:textId="77777777" w:rsidR="00017FED" w:rsidRPr="00DC4718" w:rsidRDefault="00017FED" w:rsidP="00017FED">
      <w:pPr>
        <w:spacing w:line="360" w:lineRule="auto"/>
        <w:jc w:val="both"/>
        <w:rPr>
          <w:rFonts w:ascii="Arial" w:hAnsi="Arial" w:cs="Arial"/>
          <w:sz w:val="22"/>
          <w:szCs w:val="22"/>
        </w:rPr>
      </w:pPr>
    </w:p>
    <w:p w14:paraId="6385C980" w14:textId="77777777" w:rsidR="00017FED" w:rsidRPr="00DC4718" w:rsidRDefault="00017FED" w:rsidP="00017FED">
      <w:pPr>
        <w:spacing w:line="360" w:lineRule="auto"/>
        <w:jc w:val="both"/>
        <w:rPr>
          <w:rFonts w:ascii="Arial" w:hAnsi="Arial" w:cs="Arial"/>
          <w:sz w:val="22"/>
          <w:szCs w:val="22"/>
          <w:shd w:val="clear" w:color="auto" w:fill="FFFFFF"/>
        </w:rPr>
      </w:pPr>
      <w:r w:rsidRPr="00DC4718">
        <w:rPr>
          <w:rFonts w:ascii="Arial" w:hAnsi="Arial" w:cs="Arial"/>
          <w:sz w:val="22"/>
          <w:szCs w:val="22"/>
        </w:rPr>
        <w:t>E Bar-on, M.  (2000) ‘</w:t>
      </w:r>
      <w:r w:rsidRPr="00DC4718">
        <w:rPr>
          <w:rFonts w:ascii="Arial" w:hAnsi="Arial" w:cs="Arial"/>
          <w:sz w:val="22"/>
          <w:szCs w:val="22"/>
          <w:lang w:eastAsia="en-GB"/>
        </w:rPr>
        <w:t xml:space="preserve">The effects of television on child health: implications and recommendations’, </w:t>
      </w:r>
      <w:r w:rsidRPr="00DC4718">
        <w:rPr>
          <w:rStyle w:val="highwire-cite-metadata-journal"/>
          <w:rFonts w:ascii="Arial" w:hAnsi="Arial" w:cs="Arial"/>
          <w:i/>
          <w:iCs/>
          <w:sz w:val="22"/>
          <w:szCs w:val="22"/>
        </w:rPr>
        <w:t>Archives of Disease in Childhood,</w:t>
      </w:r>
      <w:r w:rsidRPr="00DC4718">
        <w:rPr>
          <w:rStyle w:val="highwire-cite-metadata-journal"/>
          <w:rFonts w:ascii="Arial" w:hAnsi="Arial" w:cs="Arial"/>
          <w:iCs/>
          <w:sz w:val="22"/>
          <w:szCs w:val="22"/>
        </w:rPr>
        <w:t xml:space="preserve"> Volume 83, Issue 4, pp. </w:t>
      </w:r>
      <w:r w:rsidRPr="00DC4718">
        <w:rPr>
          <w:rFonts w:ascii="Arial" w:hAnsi="Arial" w:cs="Arial"/>
          <w:sz w:val="22"/>
          <w:szCs w:val="22"/>
          <w:shd w:val="clear" w:color="auto" w:fill="FFFFFF"/>
        </w:rPr>
        <w:t xml:space="preserve">289-292. [Online-line]. Available at: </w:t>
      </w:r>
      <w:hyperlink r:id="rId28" w:history="1">
        <w:r w:rsidRPr="00DC4718">
          <w:rPr>
            <w:rStyle w:val="Hyperlink"/>
            <w:rFonts w:ascii="Arial" w:hAnsi="Arial" w:cs="Arial"/>
            <w:color w:val="auto"/>
            <w:sz w:val="22"/>
            <w:szCs w:val="22"/>
            <w:shd w:val="clear" w:color="auto" w:fill="FFFFFF"/>
          </w:rPr>
          <w:t>https://adc.bmj.com/content/83/4/289.info</w:t>
        </w:r>
      </w:hyperlink>
      <w:r w:rsidRPr="00DC4718">
        <w:rPr>
          <w:rFonts w:ascii="Arial" w:hAnsi="Arial" w:cs="Arial"/>
          <w:sz w:val="22"/>
          <w:szCs w:val="22"/>
          <w:shd w:val="clear" w:color="auto" w:fill="FFFFFF"/>
        </w:rPr>
        <w:t xml:space="preserve"> [Accessed: 22</w:t>
      </w:r>
      <w:r w:rsidRPr="00DC4718">
        <w:rPr>
          <w:rFonts w:ascii="Arial" w:hAnsi="Arial" w:cs="Arial"/>
          <w:sz w:val="22"/>
          <w:szCs w:val="22"/>
          <w:shd w:val="clear" w:color="auto" w:fill="FFFFFF"/>
          <w:vertAlign w:val="superscript"/>
        </w:rPr>
        <w:t>nd</w:t>
      </w:r>
      <w:r w:rsidRPr="00DC4718">
        <w:rPr>
          <w:rFonts w:ascii="Arial" w:hAnsi="Arial" w:cs="Arial"/>
          <w:sz w:val="22"/>
          <w:szCs w:val="22"/>
          <w:shd w:val="clear" w:color="auto" w:fill="FFFFFF"/>
        </w:rPr>
        <w:t xml:space="preserve"> of February 2019].</w:t>
      </w:r>
    </w:p>
    <w:p w14:paraId="3D0B9458" w14:textId="77777777" w:rsidR="00017FED" w:rsidRDefault="00017FED" w:rsidP="00017FED">
      <w:pPr>
        <w:spacing w:line="360" w:lineRule="auto"/>
        <w:jc w:val="both"/>
        <w:rPr>
          <w:rFonts w:ascii="Arial" w:hAnsi="Arial" w:cs="Arial"/>
          <w:sz w:val="22"/>
          <w:szCs w:val="22"/>
          <w:shd w:val="clear" w:color="auto" w:fill="FFFFFF"/>
        </w:rPr>
      </w:pPr>
    </w:p>
    <w:p w14:paraId="1E901462" w14:textId="06EFEAB3" w:rsidR="00017FED" w:rsidRPr="00DC4718" w:rsidRDefault="00017FED" w:rsidP="00017FED">
      <w:pPr>
        <w:spacing w:line="360" w:lineRule="auto"/>
        <w:jc w:val="both"/>
        <w:rPr>
          <w:rFonts w:ascii="Arial" w:hAnsi="Arial" w:cs="Arial"/>
          <w:sz w:val="22"/>
          <w:szCs w:val="22"/>
          <w:shd w:val="clear" w:color="auto" w:fill="FFFFFF"/>
        </w:rPr>
      </w:pPr>
      <w:r w:rsidRPr="00DC4718">
        <w:rPr>
          <w:rFonts w:ascii="Arial" w:hAnsi="Arial" w:cs="Arial"/>
          <w:sz w:val="22"/>
          <w:szCs w:val="22"/>
          <w:shd w:val="clear" w:color="auto" w:fill="FFFFFF"/>
        </w:rPr>
        <w:t xml:space="preserve">Elkin, M. and Sullivan, A.  (2014) ‘Implementing a Robotics Curriculum in </w:t>
      </w:r>
      <w:proofErr w:type="gramStart"/>
      <w:r w:rsidRPr="00DC4718">
        <w:rPr>
          <w:rFonts w:ascii="Arial" w:hAnsi="Arial" w:cs="Arial"/>
          <w:sz w:val="22"/>
          <w:szCs w:val="22"/>
          <w:shd w:val="clear" w:color="auto" w:fill="FFFFFF"/>
        </w:rPr>
        <w:t>an  Early</w:t>
      </w:r>
      <w:proofErr w:type="gramEnd"/>
      <w:r w:rsidRPr="00DC4718">
        <w:rPr>
          <w:rFonts w:ascii="Arial" w:hAnsi="Arial" w:cs="Arial"/>
          <w:sz w:val="22"/>
          <w:szCs w:val="22"/>
          <w:shd w:val="clear" w:color="auto" w:fill="FFFFFF"/>
        </w:rPr>
        <w:t xml:space="preserve"> Childhood Montessori Classroom’, </w:t>
      </w:r>
      <w:r w:rsidRPr="00DC4718">
        <w:rPr>
          <w:rFonts w:ascii="Arial" w:hAnsi="Arial" w:cs="Arial"/>
          <w:i/>
          <w:sz w:val="22"/>
          <w:szCs w:val="22"/>
          <w:shd w:val="clear" w:color="auto" w:fill="FFFFFF"/>
        </w:rPr>
        <w:t>Journal of Information Technology Education</w:t>
      </w:r>
      <w:r w:rsidRPr="00DC4718">
        <w:rPr>
          <w:rFonts w:ascii="Arial" w:hAnsi="Arial" w:cs="Arial"/>
          <w:sz w:val="22"/>
          <w:szCs w:val="22"/>
          <w:shd w:val="clear" w:color="auto" w:fill="FFFFFF"/>
        </w:rPr>
        <w:t xml:space="preserve">, Volume 13, pp.153- 163. [On-line]. Available at: </w:t>
      </w:r>
      <w:hyperlink r:id="rId29" w:history="1">
        <w:r w:rsidRPr="00DC4718">
          <w:rPr>
            <w:rStyle w:val="Hyperlink"/>
            <w:rFonts w:ascii="Arial" w:hAnsi="Arial" w:cs="Arial"/>
            <w:color w:val="auto"/>
            <w:sz w:val="22"/>
            <w:szCs w:val="22"/>
            <w:shd w:val="clear" w:color="auto" w:fill="FFFFFF"/>
          </w:rPr>
          <w:t>http://jite.informingscience.org/documents/Vol13/JITEv13IIPvp153-169Elkin882.pdf</w:t>
        </w:r>
      </w:hyperlink>
      <w:r w:rsidRPr="00DC4718">
        <w:rPr>
          <w:rFonts w:ascii="Arial" w:hAnsi="Arial" w:cs="Arial"/>
          <w:sz w:val="22"/>
          <w:szCs w:val="22"/>
          <w:shd w:val="clear" w:color="auto" w:fill="FFFFFF"/>
        </w:rPr>
        <w:t xml:space="preserve"> [Accessed: 25</w:t>
      </w:r>
      <w:r w:rsidRPr="00DC4718">
        <w:rPr>
          <w:rFonts w:ascii="Arial" w:hAnsi="Arial" w:cs="Arial"/>
          <w:sz w:val="22"/>
          <w:szCs w:val="22"/>
          <w:shd w:val="clear" w:color="auto" w:fill="FFFFFF"/>
          <w:vertAlign w:val="superscript"/>
        </w:rPr>
        <w:t>th</w:t>
      </w:r>
      <w:r w:rsidRPr="00DC4718">
        <w:rPr>
          <w:rFonts w:ascii="Arial" w:hAnsi="Arial" w:cs="Arial"/>
          <w:sz w:val="22"/>
          <w:szCs w:val="22"/>
          <w:shd w:val="clear" w:color="auto" w:fill="FFFFFF"/>
        </w:rPr>
        <w:t xml:space="preserve"> of February 2019]. </w:t>
      </w:r>
    </w:p>
    <w:p w14:paraId="345E51E3" w14:textId="77777777" w:rsidR="00017FED" w:rsidRDefault="00017FED" w:rsidP="00017FED">
      <w:pPr>
        <w:spacing w:line="360" w:lineRule="auto"/>
        <w:jc w:val="both"/>
        <w:rPr>
          <w:rFonts w:ascii="Arial" w:hAnsi="Arial" w:cs="Arial"/>
          <w:sz w:val="22"/>
          <w:szCs w:val="22"/>
          <w:shd w:val="clear" w:color="auto" w:fill="FFFFFF"/>
        </w:rPr>
      </w:pPr>
    </w:p>
    <w:p w14:paraId="186AC820" w14:textId="1A8FA1B4" w:rsidR="00017FED" w:rsidRPr="00DC4718" w:rsidRDefault="00017FED" w:rsidP="00017FED">
      <w:pPr>
        <w:spacing w:line="360" w:lineRule="auto"/>
        <w:jc w:val="both"/>
        <w:rPr>
          <w:rFonts w:ascii="Arial" w:hAnsi="Arial" w:cs="Arial"/>
          <w:i/>
          <w:sz w:val="22"/>
          <w:szCs w:val="22"/>
          <w:shd w:val="clear" w:color="auto" w:fill="FFFFFF"/>
        </w:rPr>
      </w:pPr>
      <w:proofErr w:type="spellStart"/>
      <w:r w:rsidRPr="00DC4718">
        <w:rPr>
          <w:rFonts w:ascii="Arial" w:hAnsi="Arial" w:cs="Arial"/>
          <w:sz w:val="22"/>
          <w:szCs w:val="22"/>
          <w:shd w:val="clear" w:color="auto" w:fill="FFFFFF"/>
        </w:rPr>
        <w:t>Easterside</w:t>
      </w:r>
      <w:proofErr w:type="spellEnd"/>
      <w:r w:rsidRPr="00DC4718">
        <w:rPr>
          <w:rFonts w:ascii="Arial" w:hAnsi="Arial" w:cs="Arial"/>
          <w:sz w:val="22"/>
          <w:szCs w:val="22"/>
          <w:shd w:val="clear" w:color="auto" w:fill="FFFFFF"/>
        </w:rPr>
        <w:t xml:space="preserve"> </w:t>
      </w:r>
      <w:r>
        <w:rPr>
          <w:rFonts w:ascii="Arial" w:hAnsi="Arial" w:cs="Arial"/>
          <w:sz w:val="22"/>
          <w:szCs w:val="22"/>
          <w:shd w:val="clear" w:color="auto" w:fill="FFFFFF"/>
        </w:rPr>
        <w:t>A</w:t>
      </w:r>
      <w:r w:rsidRPr="00DC4718">
        <w:rPr>
          <w:rFonts w:ascii="Arial" w:hAnsi="Arial" w:cs="Arial"/>
          <w:sz w:val="22"/>
          <w:szCs w:val="22"/>
          <w:shd w:val="clear" w:color="auto" w:fill="FFFFFF"/>
        </w:rPr>
        <w:t>cademy.  (No Date) ‘</w:t>
      </w:r>
      <w:r w:rsidRPr="00DC4718">
        <w:rPr>
          <w:rFonts w:ascii="Arial" w:hAnsi="Arial" w:cs="Arial"/>
          <w:i/>
          <w:sz w:val="22"/>
          <w:szCs w:val="22"/>
          <w:shd w:val="clear" w:color="auto" w:fill="FFFFFF"/>
        </w:rPr>
        <w:t xml:space="preserve">Online </w:t>
      </w:r>
      <w:proofErr w:type="spellStart"/>
      <w:r w:rsidRPr="00DC4718">
        <w:rPr>
          <w:rFonts w:ascii="Arial" w:hAnsi="Arial" w:cs="Arial"/>
          <w:i/>
          <w:sz w:val="22"/>
          <w:szCs w:val="22"/>
          <w:shd w:val="clear" w:color="auto" w:fill="FFFFFF"/>
        </w:rPr>
        <w:t>behaviour</w:t>
      </w:r>
      <w:proofErr w:type="spellEnd"/>
      <w:r w:rsidRPr="00DC4718">
        <w:rPr>
          <w:rFonts w:ascii="Arial" w:hAnsi="Arial" w:cs="Arial"/>
          <w:i/>
          <w:sz w:val="22"/>
          <w:szCs w:val="22"/>
          <w:shd w:val="clear" w:color="auto" w:fill="FFFFFF"/>
        </w:rPr>
        <w:t xml:space="preserve"> and safety’</w:t>
      </w:r>
    </w:p>
    <w:p w14:paraId="538C22E7" w14:textId="77777777" w:rsidR="00017FED" w:rsidRPr="00DC4718" w:rsidRDefault="00017FED" w:rsidP="00017FED">
      <w:pPr>
        <w:spacing w:line="360" w:lineRule="auto"/>
        <w:jc w:val="both"/>
        <w:rPr>
          <w:rFonts w:ascii="Arial" w:hAnsi="Arial" w:cs="Arial"/>
          <w:sz w:val="22"/>
          <w:szCs w:val="22"/>
          <w:shd w:val="clear" w:color="auto" w:fill="FFFFFF"/>
        </w:rPr>
      </w:pPr>
      <w:hyperlink r:id="rId30" w:history="1">
        <w:r w:rsidRPr="00DC4718">
          <w:rPr>
            <w:rStyle w:val="Hyperlink"/>
            <w:rFonts w:ascii="Arial" w:hAnsi="Arial" w:cs="Arial"/>
            <w:i/>
            <w:color w:val="auto"/>
            <w:sz w:val="22"/>
            <w:szCs w:val="22"/>
            <w:shd w:val="clear" w:color="auto" w:fill="FFFFFF"/>
          </w:rPr>
          <w:t>https://www.eastersideacademy.co.uk/e-safety/</w:t>
        </w:r>
      </w:hyperlink>
      <w:r w:rsidRPr="00DC4718">
        <w:rPr>
          <w:rFonts w:ascii="Arial" w:hAnsi="Arial" w:cs="Arial"/>
          <w:i/>
          <w:sz w:val="22"/>
          <w:szCs w:val="22"/>
          <w:shd w:val="clear" w:color="auto" w:fill="FFFFFF"/>
        </w:rPr>
        <w:t xml:space="preserve"> [</w:t>
      </w:r>
      <w:r w:rsidRPr="00DC4718">
        <w:rPr>
          <w:rFonts w:ascii="Arial" w:hAnsi="Arial" w:cs="Arial"/>
          <w:sz w:val="22"/>
          <w:szCs w:val="22"/>
          <w:shd w:val="clear" w:color="auto" w:fill="FFFFFF"/>
        </w:rPr>
        <w:t>Accessed: 28</w:t>
      </w:r>
      <w:r w:rsidRPr="00DC4718">
        <w:rPr>
          <w:rFonts w:ascii="Arial" w:hAnsi="Arial" w:cs="Arial"/>
          <w:sz w:val="22"/>
          <w:szCs w:val="22"/>
          <w:shd w:val="clear" w:color="auto" w:fill="FFFFFF"/>
          <w:vertAlign w:val="superscript"/>
        </w:rPr>
        <w:t>th</w:t>
      </w:r>
      <w:r w:rsidRPr="00DC4718">
        <w:rPr>
          <w:rFonts w:ascii="Arial" w:hAnsi="Arial" w:cs="Arial"/>
          <w:sz w:val="22"/>
          <w:szCs w:val="22"/>
          <w:shd w:val="clear" w:color="auto" w:fill="FFFFFF"/>
        </w:rPr>
        <w:t xml:space="preserve"> of February 2019].</w:t>
      </w:r>
    </w:p>
    <w:p w14:paraId="637F3041" w14:textId="77777777" w:rsidR="00017FED" w:rsidRDefault="00017FED" w:rsidP="00017FED">
      <w:pPr>
        <w:spacing w:line="360" w:lineRule="auto"/>
        <w:jc w:val="both"/>
        <w:rPr>
          <w:rFonts w:ascii="Arial" w:hAnsi="Arial" w:cs="Arial"/>
          <w:sz w:val="22"/>
          <w:szCs w:val="22"/>
          <w:shd w:val="clear" w:color="auto" w:fill="FFFFFF"/>
        </w:rPr>
      </w:pPr>
    </w:p>
    <w:p w14:paraId="4223E95C" w14:textId="133B42D2" w:rsidR="00017FED" w:rsidRPr="00DC4718" w:rsidRDefault="00017FED" w:rsidP="00017FED">
      <w:pPr>
        <w:spacing w:line="360" w:lineRule="auto"/>
        <w:jc w:val="both"/>
        <w:rPr>
          <w:rFonts w:ascii="Arial" w:hAnsi="Arial" w:cs="Arial"/>
          <w:sz w:val="22"/>
          <w:szCs w:val="22"/>
          <w:shd w:val="clear" w:color="auto" w:fill="FFFFFF"/>
        </w:rPr>
      </w:pPr>
      <w:proofErr w:type="spellStart"/>
      <w:r w:rsidRPr="00DC4718">
        <w:rPr>
          <w:rFonts w:ascii="Arial" w:hAnsi="Arial" w:cs="Arial"/>
          <w:sz w:val="22"/>
          <w:szCs w:val="22"/>
          <w:shd w:val="clear" w:color="auto" w:fill="FFFFFF"/>
        </w:rPr>
        <w:t>Fosarelli</w:t>
      </w:r>
      <w:proofErr w:type="spellEnd"/>
      <w:r w:rsidRPr="00DC4718">
        <w:rPr>
          <w:rFonts w:ascii="Arial" w:hAnsi="Arial" w:cs="Arial"/>
          <w:sz w:val="22"/>
          <w:szCs w:val="22"/>
          <w:shd w:val="clear" w:color="auto" w:fill="FFFFFF"/>
        </w:rPr>
        <w:t xml:space="preserve">, P.  (1984) Television and children: A review </w:t>
      </w:r>
      <w:r w:rsidRPr="00DC4718">
        <w:rPr>
          <w:rStyle w:val="Emphasis"/>
          <w:rFonts w:ascii="Arial" w:hAnsi="Arial" w:cs="Arial"/>
          <w:sz w:val="22"/>
          <w:szCs w:val="22"/>
        </w:rPr>
        <w:t xml:space="preserve">journal of Developmental and </w:t>
      </w:r>
      <w:proofErr w:type="spellStart"/>
      <w:r w:rsidRPr="00DC4718">
        <w:rPr>
          <w:rStyle w:val="Emphasis"/>
          <w:rFonts w:ascii="Arial" w:hAnsi="Arial" w:cs="Arial"/>
          <w:sz w:val="22"/>
          <w:szCs w:val="22"/>
        </w:rPr>
        <w:t>Behavioural</w:t>
      </w:r>
      <w:proofErr w:type="spellEnd"/>
      <w:r w:rsidRPr="00DC4718">
        <w:rPr>
          <w:rStyle w:val="Emphasis"/>
          <w:rFonts w:ascii="Arial" w:hAnsi="Arial" w:cs="Arial"/>
          <w:sz w:val="22"/>
          <w:szCs w:val="22"/>
        </w:rPr>
        <w:t xml:space="preserve"> </w:t>
      </w:r>
      <w:proofErr w:type="spellStart"/>
      <w:r w:rsidRPr="00DC4718">
        <w:rPr>
          <w:rStyle w:val="Emphasis"/>
          <w:rFonts w:ascii="Arial" w:hAnsi="Arial" w:cs="Arial"/>
          <w:sz w:val="22"/>
          <w:szCs w:val="22"/>
        </w:rPr>
        <w:t>Paediatrics</w:t>
      </w:r>
      <w:proofErr w:type="spellEnd"/>
      <w:r w:rsidRPr="00DC4718">
        <w:rPr>
          <w:rStyle w:val="Emphasis"/>
          <w:rFonts w:ascii="Arial" w:hAnsi="Arial" w:cs="Arial"/>
          <w:sz w:val="22"/>
          <w:szCs w:val="22"/>
        </w:rPr>
        <w:t xml:space="preserve">, Volume 5, Issue </w:t>
      </w:r>
      <w:r w:rsidRPr="00DC4718">
        <w:rPr>
          <w:rFonts w:ascii="Arial" w:hAnsi="Arial" w:cs="Arial"/>
          <w:sz w:val="22"/>
          <w:szCs w:val="22"/>
          <w:shd w:val="clear" w:color="auto" w:fill="FFFFFF"/>
        </w:rPr>
        <w:t xml:space="preserve">1, pp.30-37. [On-line]. Available at: </w:t>
      </w:r>
      <w:hyperlink r:id="rId31" w:history="1">
        <w:r w:rsidRPr="00DC4718">
          <w:rPr>
            <w:rStyle w:val="Hyperlink"/>
            <w:rFonts w:ascii="Arial" w:hAnsi="Arial" w:cs="Arial"/>
            <w:color w:val="auto"/>
            <w:sz w:val="22"/>
            <w:szCs w:val="22"/>
            <w:shd w:val="clear" w:color="auto" w:fill="FFFFFF"/>
          </w:rPr>
          <w:t>https://psycnet.apa.org/record/1984-14599-001</w:t>
        </w:r>
      </w:hyperlink>
      <w:r w:rsidRPr="00DC4718">
        <w:rPr>
          <w:rFonts w:ascii="Arial" w:hAnsi="Arial" w:cs="Arial"/>
          <w:sz w:val="22"/>
          <w:szCs w:val="22"/>
          <w:shd w:val="clear" w:color="auto" w:fill="FFFFFF"/>
        </w:rPr>
        <w:t xml:space="preserve"> [Accessed: 22</w:t>
      </w:r>
      <w:r w:rsidRPr="00DC4718">
        <w:rPr>
          <w:rFonts w:ascii="Arial" w:hAnsi="Arial" w:cs="Arial"/>
          <w:sz w:val="22"/>
          <w:szCs w:val="22"/>
          <w:shd w:val="clear" w:color="auto" w:fill="FFFFFF"/>
          <w:vertAlign w:val="superscript"/>
        </w:rPr>
        <w:t>nd</w:t>
      </w:r>
      <w:r w:rsidRPr="00DC4718">
        <w:rPr>
          <w:rFonts w:ascii="Arial" w:hAnsi="Arial" w:cs="Arial"/>
          <w:sz w:val="22"/>
          <w:szCs w:val="22"/>
          <w:shd w:val="clear" w:color="auto" w:fill="FFFFFF"/>
        </w:rPr>
        <w:t xml:space="preserve"> of February 2019]. </w:t>
      </w:r>
    </w:p>
    <w:p w14:paraId="2348D076" w14:textId="77777777" w:rsidR="00017FED" w:rsidRDefault="00017FED" w:rsidP="00017FED">
      <w:pPr>
        <w:spacing w:line="360" w:lineRule="auto"/>
        <w:jc w:val="both"/>
        <w:rPr>
          <w:rFonts w:ascii="Arial" w:hAnsi="Arial" w:cs="Arial"/>
          <w:sz w:val="22"/>
          <w:szCs w:val="22"/>
          <w:shd w:val="clear" w:color="auto" w:fill="FFFFFF"/>
        </w:rPr>
      </w:pPr>
    </w:p>
    <w:p w14:paraId="76BC4868" w14:textId="216B0FC6" w:rsidR="00017FED" w:rsidRPr="00DC4718" w:rsidRDefault="00017FED" w:rsidP="00017FED">
      <w:pPr>
        <w:spacing w:line="360" w:lineRule="auto"/>
        <w:jc w:val="both"/>
        <w:rPr>
          <w:rFonts w:ascii="Arial" w:hAnsi="Arial" w:cs="Arial"/>
          <w:sz w:val="22"/>
          <w:szCs w:val="22"/>
          <w:shd w:val="clear" w:color="auto" w:fill="FFFFFF"/>
        </w:rPr>
      </w:pPr>
      <w:proofErr w:type="spellStart"/>
      <w:r w:rsidRPr="00DC4718">
        <w:rPr>
          <w:rFonts w:ascii="Arial" w:hAnsi="Arial" w:cs="Arial"/>
          <w:sz w:val="22"/>
          <w:szCs w:val="22"/>
          <w:shd w:val="clear" w:color="auto" w:fill="FFFFFF"/>
        </w:rPr>
        <w:t>Garey</w:t>
      </w:r>
      <w:proofErr w:type="spellEnd"/>
      <w:r w:rsidRPr="00DC4718">
        <w:rPr>
          <w:rFonts w:ascii="Arial" w:hAnsi="Arial" w:cs="Arial"/>
          <w:sz w:val="22"/>
          <w:szCs w:val="22"/>
          <w:shd w:val="clear" w:color="auto" w:fill="FFFFFF"/>
        </w:rPr>
        <w:t>, G.  (2019) ‘</w:t>
      </w:r>
      <w:r w:rsidRPr="00DC4718">
        <w:rPr>
          <w:rFonts w:ascii="Arial" w:hAnsi="Arial" w:cs="Arial"/>
          <w:i/>
          <w:sz w:val="22"/>
          <w:szCs w:val="22"/>
          <w:shd w:val="clear" w:color="auto" w:fill="FFFFFF"/>
        </w:rPr>
        <w:t>The benefits of watching Tv with young children’</w:t>
      </w:r>
    </w:p>
    <w:p w14:paraId="3032C3C1" w14:textId="77777777" w:rsidR="00017FED" w:rsidRPr="00DC4718" w:rsidRDefault="00017FED" w:rsidP="00017FED">
      <w:pPr>
        <w:spacing w:line="360" w:lineRule="auto"/>
        <w:jc w:val="both"/>
        <w:rPr>
          <w:rFonts w:ascii="Arial" w:hAnsi="Arial" w:cs="Arial"/>
          <w:sz w:val="22"/>
          <w:szCs w:val="22"/>
          <w:lang w:eastAsia="en-GB"/>
        </w:rPr>
      </w:pPr>
      <w:hyperlink r:id="rId32" w:history="1">
        <w:r w:rsidRPr="00DC4718">
          <w:rPr>
            <w:rStyle w:val="Hyperlink"/>
            <w:rFonts w:ascii="Arial" w:hAnsi="Arial" w:cs="Arial"/>
            <w:color w:val="auto"/>
            <w:sz w:val="22"/>
            <w:szCs w:val="22"/>
            <w:lang w:eastAsia="en-GB"/>
          </w:rPr>
          <w:t>https://childmind.org/article/benefits-watching-tv-young-children/</w:t>
        </w:r>
      </w:hyperlink>
      <w:r w:rsidRPr="00DC4718">
        <w:rPr>
          <w:rFonts w:ascii="Arial" w:hAnsi="Arial" w:cs="Arial"/>
          <w:sz w:val="22"/>
          <w:szCs w:val="22"/>
          <w:lang w:eastAsia="en-GB"/>
        </w:rPr>
        <w:t xml:space="preserve"> [Accessed: 22</w:t>
      </w:r>
      <w:r w:rsidRPr="00DC4718">
        <w:rPr>
          <w:rFonts w:ascii="Arial" w:hAnsi="Arial" w:cs="Arial"/>
          <w:sz w:val="22"/>
          <w:szCs w:val="22"/>
          <w:vertAlign w:val="superscript"/>
          <w:lang w:eastAsia="en-GB"/>
        </w:rPr>
        <w:t>nd</w:t>
      </w:r>
      <w:r w:rsidRPr="00DC4718">
        <w:rPr>
          <w:rFonts w:ascii="Arial" w:hAnsi="Arial" w:cs="Arial"/>
          <w:sz w:val="22"/>
          <w:szCs w:val="22"/>
          <w:lang w:eastAsia="en-GB"/>
        </w:rPr>
        <w:t xml:space="preserve"> of February 2019].</w:t>
      </w:r>
    </w:p>
    <w:p w14:paraId="1DC9C760" w14:textId="77777777" w:rsidR="00017FED" w:rsidRDefault="00017FED" w:rsidP="00017FED">
      <w:pPr>
        <w:spacing w:line="360" w:lineRule="auto"/>
        <w:jc w:val="both"/>
        <w:rPr>
          <w:rFonts w:ascii="Arial" w:hAnsi="Arial" w:cs="Arial"/>
          <w:sz w:val="22"/>
          <w:szCs w:val="22"/>
          <w:lang w:eastAsia="en-GB"/>
        </w:rPr>
      </w:pPr>
    </w:p>
    <w:p w14:paraId="268C9443" w14:textId="3B71F4D1" w:rsidR="00017FED" w:rsidRDefault="00017FED" w:rsidP="00017FED">
      <w:pPr>
        <w:spacing w:line="360" w:lineRule="auto"/>
        <w:jc w:val="both"/>
        <w:rPr>
          <w:rFonts w:ascii="Arial" w:hAnsi="Arial" w:cs="Arial"/>
          <w:bCs/>
          <w:sz w:val="22"/>
          <w:szCs w:val="22"/>
          <w:shd w:val="clear" w:color="auto" w:fill="FFFFFF"/>
        </w:rPr>
      </w:pPr>
      <w:proofErr w:type="spellStart"/>
      <w:r w:rsidRPr="00DC4718">
        <w:rPr>
          <w:rFonts w:ascii="Arial" w:hAnsi="Arial" w:cs="Arial"/>
          <w:sz w:val="22"/>
          <w:szCs w:val="22"/>
          <w:lang w:eastAsia="en-GB"/>
        </w:rPr>
        <w:t>Helsper</w:t>
      </w:r>
      <w:proofErr w:type="spellEnd"/>
      <w:r w:rsidRPr="00DC4718">
        <w:rPr>
          <w:rFonts w:ascii="Arial" w:hAnsi="Arial" w:cs="Arial"/>
          <w:sz w:val="22"/>
          <w:szCs w:val="22"/>
          <w:lang w:eastAsia="en-GB"/>
        </w:rPr>
        <w:t xml:space="preserve">, E. and </w:t>
      </w:r>
      <w:proofErr w:type="spellStart"/>
      <w:r w:rsidRPr="00DC4718">
        <w:rPr>
          <w:rFonts w:ascii="Arial" w:hAnsi="Arial" w:cs="Arial"/>
          <w:sz w:val="22"/>
          <w:szCs w:val="22"/>
          <w:lang w:eastAsia="en-GB"/>
        </w:rPr>
        <w:t>Eynon</w:t>
      </w:r>
      <w:proofErr w:type="spellEnd"/>
      <w:r w:rsidRPr="00DC4718">
        <w:rPr>
          <w:rFonts w:ascii="Arial" w:hAnsi="Arial" w:cs="Arial"/>
          <w:sz w:val="22"/>
          <w:szCs w:val="22"/>
          <w:lang w:eastAsia="en-GB"/>
        </w:rPr>
        <w:t>, R.  (2013) ‘</w:t>
      </w:r>
      <w:r w:rsidRPr="00DC4718">
        <w:rPr>
          <w:rFonts w:ascii="Arial" w:hAnsi="Arial" w:cs="Arial"/>
          <w:bCs/>
          <w:sz w:val="22"/>
          <w:szCs w:val="22"/>
          <w:shd w:val="clear" w:color="auto" w:fill="FFFFFF"/>
        </w:rPr>
        <w:t>Digital natives: Where is the evidence?’,</w:t>
      </w:r>
      <w:r w:rsidRPr="00DC4718">
        <w:rPr>
          <w:rFonts w:ascii="Arial" w:hAnsi="Arial" w:cs="Arial"/>
          <w:b/>
          <w:bCs/>
          <w:sz w:val="22"/>
          <w:szCs w:val="22"/>
          <w:shd w:val="clear" w:color="auto" w:fill="FFFFFF"/>
        </w:rPr>
        <w:t xml:space="preserve"> </w:t>
      </w:r>
      <w:r w:rsidRPr="00DC4718">
        <w:rPr>
          <w:rFonts w:ascii="Arial" w:hAnsi="Arial" w:cs="Arial"/>
          <w:bCs/>
          <w:sz w:val="22"/>
          <w:szCs w:val="22"/>
          <w:shd w:val="clear" w:color="auto" w:fill="FFFFFF"/>
        </w:rPr>
        <w:t xml:space="preserve">British Educational Research Diary, Volume 36, Issue 4, pp.503-520. [On-line]. Available at. </w:t>
      </w:r>
      <w:hyperlink r:id="rId33" w:history="1">
        <w:r w:rsidRPr="00DC4718">
          <w:rPr>
            <w:rStyle w:val="Hyperlink"/>
            <w:rFonts w:ascii="Arial" w:hAnsi="Arial" w:cs="Arial"/>
            <w:bCs/>
            <w:color w:val="auto"/>
            <w:sz w:val="22"/>
            <w:szCs w:val="22"/>
            <w:shd w:val="clear" w:color="auto" w:fill="FFFFFF"/>
          </w:rPr>
          <w:t>https://onlinelibrary.wiley.com/doi/abs/10.1080/01411920902989227</w:t>
        </w:r>
      </w:hyperlink>
      <w:r w:rsidRPr="00DC4718">
        <w:rPr>
          <w:rFonts w:ascii="Arial" w:hAnsi="Arial" w:cs="Arial"/>
          <w:bCs/>
          <w:sz w:val="22"/>
          <w:szCs w:val="22"/>
          <w:shd w:val="clear" w:color="auto" w:fill="FFFFFF"/>
        </w:rPr>
        <w:t xml:space="preserve"> [Accessed 24th February 2019].</w:t>
      </w:r>
    </w:p>
    <w:p w14:paraId="2B28B9C6" w14:textId="77777777" w:rsidR="00017FED" w:rsidRPr="00DC4718" w:rsidRDefault="00017FED" w:rsidP="00017FED">
      <w:pPr>
        <w:spacing w:line="360" w:lineRule="auto"/>
        <w:jc w:val="both"/>
        <w:rPr>
          <w:rFonts w:ascii="Arial" w:hAnsi="Arial" w:cs="Arial"/>
          <w:bCs/>
          <w:sz w:val="22"/>
          <w:szCs w:val="22"/>
          <w:shd w:val="clear" w:color="auto" w:fill="FFFFFF"/>
        </w:rPr>
      </w:pPr>
    </w:p>
    <w:p w14:paraId="7A209D50" w14:textId="77777777" w:rsidR="00017FED" w:rsidRPr="00DC4718" w:rsidRDefault="00017FED" w:rsidP="00017FED">
      <w:pPr>
        <w:spacing w:line="360" w:lineRule="auto"/>
        <w:jc w:val="both"/>
        <w:rPr>
          <w:rFonts w:ascii="Arial" w:hAnsi="Arial" w:cs="Arial"/>
          <w:bCs/>
          <w:sz w:val="22"/>
          <w:szCs w:val="22"/>
          <w:shd w:val="clear" w:color="auto" w:fill="FFFFFF"/>
        </w:rPr>
      </w:pPr>
      <w:r w:rsidRPr="00DC4718">
        <w:rPr>
          <w:rFonts w:ascii="Arial" w:hAnsi="Arial" w:cs="Arial"/>
          <w:bCs/>
          <w:sz w:val="22"/>
          <w:szCs w:val="22"/>
          <w:shd w:val="clear" w:color="auto" w:fill="FFFFFF"/>
        </w:rPr>
        <w:t>Kids Health.  (2019) ‘</w:t>
      </w:r>
      <w:r w:rsidRPr="00017FED">
        <w:rPr>
          <w:rFonts w:ascii="Arial" w:hAnsi="Arial" w:cs="Arial"/>
          <w:bCs/>
          <w:i/>
          <w:sz w:val="22"/>
          <w:szCs w:val="22"/>
          <w:shd w:val="clear" w:color="auto" w:fill="FFFFFF"/>
        </w:rPr>
        <w:t>Cyberbullying’</w:t>
      </w:r>
    </w:p>
    <w:p w14:paraId="503FF122" w14:textId="77777777" w:rsidR="00017FED" w:rsidRPr="00DC4718" w:rsidRDefault="00017FED" w:rsidP="00017FED">
      <w:pPr>
        <w:spacing w:line="360" w:lineRule="auto"/>
        <w:jc w:val="both"/>
        <w:rPr>
          <w:rFonts w:ascii="Arial" w:hAnsi="Arial" w:cs="Arial"/>
          <w:sz w:val="22"/>
          <w:szCs w:val="22"/>
          <w:lang w:eastAsia="en-GB"/>
        </w:rPr>
      </w:pPr>
      <w:hyperlink r:id="rId34" w:history="1">
        <w:r w:rsidRPr="00DC4718">
          <w:rPr>
            <w:rStyle w:val="Hyperlink"/>
            <w:rFonts w:ascii="Arial" w:hAnsi="Arial" w:cs="Arial"/>
            <w:color w:val="auto"/>
            <w:sz w:val="22"/>
            <w:szCs w:val="22"/>
            <w:lang w:eastAsia="en-GB"/>
          </w:rPr>
          <w:t>https://kidshealth.org/en/parents/cyberbullying.html</w:t>
        </w:r>
      </w:hyperlink>
      <w:r w:rsidRPr="00DC4718">
        <w:rPr>
          <w:rFonts w:ascii="Arial" w:hAnsi="Arial" w:cs="Arial"/>
          <w:sz w:val="22"/>
          <w:szCs w:val="22"/>
          <w:lang w:eastAsia="en-GB"/>
        </w:rPr>
        <w:t xml:space="preserve"> [Accessed: 28</w:t>
      </w:r>
      <w:r w:rsidRPr="00DC4718">
        <w:rPr>
          <w:rFonts w:ascii="Arial" w:hAnsi="Arial" w:cs="Arial"/>
          <w:sz w:val="22"/>
          <w:szCs w:val="22"/>
          <w:vertAlign w:val="superscript"/>
          <w:lang w:eastAsia="en-GB"/>
        </w:rPr>
        <w:t>th</w:t>
      </w:r>
      <w:r w:rsidRPr="00DC4718">
        <w:rPr>
          <w:rFonts w:ascii="Arial" w:hAnsi="Arial" w:cs="Arial"/>
          <w:sz w:val="22"/>
          <w:szCs w:val="22"/>
          <w:lang w:eastAsia="en-GB"/>
        </w:rPr>
        <w:t xml:space="preserve"> of February 2019].</w:t>
      </w:r>
    </w:p>
    <w:p w14:paraId="3EB3253F" w14:textId="77777777" w:rsidR="00017FED" w:rsidRDefault="00017FED" w:rsidP="00017FED">
      <w:pPr>
        <w:spacing w:line="360" w:lineRule="auto"/>
        <w:jc w:val="both"/>
        <w:rPr>
          <w:rFonts w:ascii="Arial" w:hAnsi="Arial" w:cs="Arial"/>
          <w:sz w:val="22"/>
          <w:szCs w:val="22"/>
        </w:rPr>
      </w:pPr>
    </w:p>
    <w:p w14:paraId="401294EC" w14:textId="546B9800" w:rsidR="00017FED" w:rsidRPr="00DC4718" w:rsidRDefault="00017FED" w:rsidP="00017FED">
      <w:pPr>
        <w:spacing w:line="360" w:lineRule="auto"/>
        <w:jc w:val="both"/>
        <w:rPr>
          <w:rFonts w:ascii="Arial" w:hAnsi="Arial" w:cs="Arial"/>
          <w:sz w:val="22"/>
          <w:szCs w:val="22"/>
        </w:rPr>
      </w:pPr>
      <w:r w:rsidRPr="00DC4718">
        <w:rPr>
          <w:rFonts w:ascii="Arial" w:hAnsi="Arial" w:cs="Arial"/>
          <w:sz w:val="22"/>
          <w:szCs w:val="22"/>
        </w:rPr>
        <w:t>Lucile Packard Children’s Hospital.  (No Date) ‘</w:t>
      </w:r>
      <w:r w:rsidRPr="00DC4718">
        <w:rPr>
          <w:rFonts w:ascii="Arial" w:hAnsi="Arial" w:cs="Arial"/>
          <w:i/>
          <w:sz w:val="22"/>
          <w:szCs w:val="22"/>
        </w:rPr>
        <w:t>Television and Children’</w:t>
      </w:r>
    </w:p>
    <w:p w14:paraId="23E7E6F8" w14:textId="77777777" w:rsidR="00017FED" w:rsidRPr="00DC4718" w:rsidRDefault="00017FED" w:rsidP="00017FED">
      <w:pPr>
        <w:spacing w:line="360" w:lineRule="auto"/>
        <w:jc w:val="both"/>
        <w:rPr>
          <w:rFonts w:ascii="Arial" w:hAnsi="Arial" w:cs="Arial"/>
          <w:sz w:val="22"/>
          <w:szCs w:val="22"/>
        </w:rPr>
      </w:pPr>
      <w:hyperlink r:id="rId35" w:history="1">
        <w:r w:rsidRPr="00DC4718">
          <w:rPr>
            <w:rStyle w:val="Hyperlink"/>
            <w:rFonts w:ascii="Arial" w:hAnsi="Arial" w:cs="Arial"/>
            <w:color w:val="auto"/>
            <w:sz w:val="22"/>
            <w:szCs w:val="22"/>
          </w:rPr>
          <w:t>https://www.stanfordchildrens.org/en/topic/default?id=television-and-children-90-P02294</w:t>
        </w:r>
      </w:hyperlink>
      <w:r w:rsidRPr="00DC4718">
        <w:rPr>
          <w:rFonts w:ascii="Arial" w:hAnsi="Arial" w:cs="Arial"/>
          <w:sz w:val="22"/>
          <w:szCs w:val="22"/>
        </w:rPr>
        <w:t xml:space="preserve"> [Accessed: 20</w:t>
      </w:r>
      <w:r w:rsidRPr="00DC4718">
        <w:rPr>
          <w:rFonts w:ascii="Arial" w:hAnsi="Arial" w:cs="Arial"/>
          <w:sz w:val="22"/>
          <w:szCs w:val="22"/>
          <w:vertAlign w:val="superscript"/>
        </w:rPr>
        <w:t>th</w:t>
      </w:r>
      <w:r w:rsidRPr="00DC4718">
        <w:rPr>
          <w:rFonts w:ascii="Arial" w:hAnsi="Arial" w:cs="Arial"/>
          <w:sz w:val="22"/>
          <w:szCs w:val="22"/>
        </w:rPr>
        <w:t xml:space="preserve"> of February 2019]. </w:t>
      </w:r>
    </w:p>
    <w:p w14:paraId="583F6B5D" w14:textId="77777777" w:rsidR="00017FED" w:rsidRDefault="00017FED" w:rsidP="00017FED">
      <w:pPr>
        <w:spacing w:line="360" w:lineRule="auto"/>
        <w:jc w:val="both"/>
        <w:rPr>
          <w:rFonts w:ascii="Arial" w:hAnsi="Arial" w:cs="Arial"/>
          <w:sz w:val="22"/>
          <w:szCs w:val="22"/>
        </w:rPr>
      </w:pPr>
    </w:p>
    <w:p w14:paraId="12948BA4" w14:textId="79A8B547" w:rsidR="00017FED" w:rsidRPr="00DC4718" w:rsidRDefault="00017FED" w:rsidP="00017FED">
      <w:pPr>
        <w:spacing w:line="360" w:lineRule="auto"/>
        <w:jc w:val="both"/>
        <w:rPr>
          <w:rFonts w:ascii="Arial" w:hAnsi="Arial" w:cs="Arial"/>
          <w:sz w:val="22"/>
          <w:szCs w:val="22"/>
        </w:rPr>
      </w:pPr>
      <w:proofErr w:type="spellStart"/>
      <w:r w:rsidRPr="00DC4718">
        <w:rPr>
          <w:rFonts w:ascii="Arial" w:hAnsi="Arial" w:cs="Arial"/>
          <w:sz w:val="22"/>
          <w:szCs w:val="22"/>
        </w:rPr>
        <w:t>Lillard</w:t>
      </w:r>
      <w:proofErr w:type="spellEnd"/>
      <w:r w:rsidRPr="00DC4718">
        <w:rPr>
          <w:rFonts w:ascii="Arial" w:hAnsi="Arial" w:cs="Arial"/>
          <w:sz w:val="22"/>
          <w:szCs w:val="22"/>
        </w:rPr>
        <w:t xml:space="preserve">, P.P., (2011). MONTESSORI A MODERN APPROACH. </w:t>
      </w:r>
      <w:proofErr w:type="spellStart"/>
      <w:r w:rsidRPr="00DC4718">
        <w:rPr>
          <w:rFonts w:ascii="Arial" w:hAnsi="Arial" w:cs="Arial"/>
          <w:sz w:val="22"/>
          <w:szCs w:val="22"/>
        </w:rPr>
        <w:t>Schoken</w:t>
      </w:r>
      <w:proofErr w:type="spellEnd"/>
      <w:r w:rsidRPr="00DC4718">
        <w:rPr>
          <w:rFonts w:ascii="Arial" w:hAnsi="Arial" w:cs="Arial"/>
          <w:sz w:val="22"/>
          <w:szCs w:val="22"/>
        </w:rPr>
        <w:t xml:space="preserve"> Books: New York.</w:t>
      </w:r>
    </w:p>
    <w:p w14:paraId="5FCD44CB" w14:textId="77777777" w:rsidR="00017FED" w:rsidRDefault="00017FED" w:rsidP="00017FED">
      <w:pPr>
        <w:spacing w:line="360" w:lineRule="auto"/>
        <w:jc w:val="both"/>
        <w:rPr>
          <w:rFonts w:ascii="Arial" w:hAnsi="Arial" w:cs="Arial"/>
          <w:sz w:val="22"/>
          <w:szCs w:val="22"/>
          <w:lang w:eastAsia="en-GB"/>
        </w:rPr>
      </w:pPr>
    </w:p>
    <w:p w14:paraId="67BDDA5B" w14:textId="1406B152" w:rsidR="00017FED" w:rsidRPr="00DC4718" w:rsidRDefault="00017FED" w:rsidP="00017FED">
      <w:pPr>
        <w:spacing w:line="360" w:lineRule="auto"/>
        <w:jc w:val="both"/>
        <w:rPr>
          <w:rFonts w:ascii="Arial" w:hAnsi="Arial" w:cs="Arial"/>
          <w:sz w:val="22"/>
          <w:szCs w:val="22"/>
          <w:lang w:eastAsia="en-GB"/>
        </w:rPr>
      </w:pPr>
      <w:r w:rsidRPr="00DC4718">
        <w:rPr>
          <w:rFonts w:ascii="Arial" w:hAnsi="Arial" w:cs="Arial"/>
          <w:sz w:val="22"/>
          <w:szCs w:val="22"/>
          <w:lang w:eastAsia="en-GB"/>
        </w:rPr>
        <w:t xml:space="preserve">Marsh, J.A., (2017). The Internet of Toys: a posthuman and multimodal </w:t>
      </w:r>
      <w:proofErr w:type="spellStart"/>
      <w:r w:rsidRPr="00DC4718">
        <w:rPr>
          <w:rFonts w:ascii="Arial" w:hAnsi="Arial" w:cs="Arial"/>
          <w:sz w:val="22"/>
          <w:szCs w:val="22"/>
          <w:lang w:eastAsia="en-GB"/>
        </w:rPr>
        <w:t>analyse</w:t>
      </w:r>
      <w:proofErr w:type="spellEnd"/>
      <w:r w:rsidRPr="00DC4718">
        <w:rPr>
          <w:rFonts w:ascii="Arial" w:hAnsi="Arial" w:cs="Arial"/>
          <w:sz w:val="22"/>
          <w:szCs w:val="22"/>
          <w:lang w:eastAsia="en-GB"/>
        </w:rPr>
        <w:t xml:space="preserve"> o </w:t>
      </w:r>
    </w:p>
    <w:p w14:paraId="796ED5B5" w14:textId="77777777" w:rsidR="00017FED" w:rsidRPr="00DC4718" w:rsidRDefault="00017FED" w:rsidP="00017FED">
      <w:pPr>
        <w:spacing w:line="360" w:lineRule="auto"/>
        <w:jc w:val="both"/>
        <w:rPr>
          <w:rFonts w:ascii="Arial" w:hAnsi="Arial" w:cs="Arial"/>
          <w:sz w:val="22"/>
          <w:szCs w:val="22"/>
          <w:lang w:eastAsia="en-GB"/>
        </w:rPr>
      </w:pPr>
      <w:r w:rsidRPr="00DC4718">
        <w:rPr>
          <w:rFonts w:ascii="Arial" w:hAnsi="Arial" w:cs="Arial"/>
          <w:sz w:val="22"/>
          <w:szCs w:val="22"/>
          <w:lang w:eastAsia="en-GB"/>
        </w:rPr>
        <w:t xml:space="preserve">connected play. </w:t>
      </w:r>
      <w:r w:rsidRPr="00DC4718">
        <w:rPr>
          <w:rFonts w:ascii="Arial" w:hAnsi="Arial" w:cs="Arial"/>
          <w:i/>
          <w:sz w:val="22"/>
          <w:szCs w:val="22"/>
          <w:lang w:eastAsia="en-GB"/>
        </w:rPr>
        <w:t>Teachers College Record</w:t>
      </w:r>
      <w:r w:rsidRPr="00DC4718">
        <w:rPr>
          <w:rFonts w:ascii="Arial" w:hAnsi="Arial" w:cs="Arial"/>
          <w:sz w:val="22"/>
          <w:szCs w:val="22"/>
          <w:lang w:eastAsia="en-GB"/>
        </w:rPr>
        <w:t>, 119, 120305, ISSN 0161-4681, pp.1-32.</w:t>
      </w:r>
    </w:p>
    <w:p w14:paraId="2C097C3D" w14:textId="77777777" w:rsidR="00017FED" w:rsidRPr="00DC4718" w:rsidRDefault="00017FED" w:rsidP="00017FED">
      <w:pPr>
        <w:spacing w:line="360" w:lineRule="auto"/>
        <w:jc w:val="both"/>
        <w:rPr>
          <w:rFonts w:ascii="Arial" w:hAnsi="Arial" w:cs="Arial"/>
          <w:sz w:val="22"/>
          <w:szCs w:val="22"/>
          <w:lang w:eastAsia="en-GB"/>
        </w:rPr>
      </w:pPr>
    </w:p>
    <w:p w14:paraId="02EFF0D4" w14:textId="77777777" w:rsidR="00017FED" w:rsidRPr="00DC4718" w:rsidRDefault="00017FED" w:rsidP="00017FED">
      <w:pPr>
        <w:spacing w:line="360" w:lineRule="auto"/>
        <w:jc w:val="both"/>
        <w:rPr>
          <w:rFonts w:ascii="Arial" w:hAnsi="Arial" w:cs="Arial"/>
          <w:sz w:val="22"/>
          <w:szCs w:val="22"/>
          <w:lang w:eastAsia="en-GB"/>
        </w:rPr>
      </w:pPr>
      <w:proofErr w:type="spellStart"/>
      <w:r w:rsidRPr="00DC4718">
        <w:rPr>
          <w:rFonts w:ascii="Arial" w:hAnsi="Arial" w:cs="Arial"/>
          <w:sz w:val="22"/>
          <w:szCs w:val="22"/>
          <w:lang w:eastAsia="en-GB"/>
        </w:rPr>
        <w:t>Mascheroni</w:t>
      </w:r>
      <w:proofErr w:type="spellEnd"/>
      <w:r w:rsidRPr="00DC4718">
        <w:rPr>
          <w:rFonts w:ascii="Arial" w:hAnsi="Arial" w:cs="Arial"/>
          <w:sz w:val="22"/>
          <w:szCs w:val="22"/>
          <w:lang w:eastAsia="en-GB"/>
        </w:rPr>
        <w:t xml:space="preserve"> G and Holloway D. (2017) The Internet of Toys: A report on media and </w:t>
      </w:r>
    </w:p>
    <w:p w14:paraId="49F69F20" w14:textId="77777777" w:rsidR="00017FED" w:rsidRPr="00DC4718" w:rsidRDefault="00017FED" w:rsidP="00017FED">
      <w:pPr>
        <w:spacing w:line="360" w:lineRule="auto"/>
        <w:jc w:val="both"/>
        <w:rPr>
          <w:rFonts w:ascii="Arial" w:hAnsi="Arial" w:cs="Arial"/>
          <w:sz w:val="22"/>
          <w:szCs w:val="22"/>
          <w:lang w:eastAsia="en-GB"/>
        </w:rPr>
      </w:pPr>
      <w:r w:rsidRPr="00DC4718">
        <w:rPr>
          <w:rFonts w:ascii="Arial" w:hAnsi="Arial" w:cs="Arial"/>
          <w:sz w:val="22"/>
          <w:szCs w:val="22"/>
          <w:lang w:eastAsia="en-GB"/>
        </w:rPr>
        <w:t xml:space="preserve">social discourses around young children and </w:t>
      </w:r>
      <w:proofErr w:type="spellStart"/>
      <w:r w:rsidRPr="00DC4718">
        <w:rPr>
          <w:rFonts w:ascii="Arial" w:hAnsi="Arial" w:cs="Arial"/>
          <w:sz w:val="22"/>
          <w:szCs w:val="22"/>
          <w:lang w:eastAsia="en-GB"/>
        </w:rPr>
        <w:t>IoToys</w:t>
      </w:r>
      <w:proofErr w:type="spellEnd"/>
      <w:r w:rsidRPr="00DC4718">
        <w:rPr>
          <w:rFonts w:ascii="Arial" w:hAnsi="Arial" w:cs="Arial"/>
          <w:sz w:val="22"/>
          <w:szCs w:val="22"/>
          <w:lang w:eastAsia="en-GB"/>
        </w:rPr>
        <w:t xml:space="preserve">. </w:t>
      </w:r>
      <w:proofErr w:type="spellStart"/>
      <w:r w:rsidRPr="00DC4718">
        <w:rPr>
          <w:rFonts w:ascii="Arial" w:hAnsi="Arial" w:cs="Arial"/>
          <w:sz w:val="22"/>
          <w:szCs w:val="22"/>
          <w:lang w:eastAsia="en-GB"/>
        </w:rPr>
        <w:t>DigiLitEY</w:t>
      </w:r>
      <w:proofErr w:type="spellEnd"/>
      <w:r w:rsidRPr="00DC4718">
        <w:rPr>
          <w:rFonts w:ascii="Arial" w:hAnsi="Arial" w:cs="Arial"/>
          <w:sz w:val="22"/>
          <w:szCs w:val="22"/>
          <w:lang w:eastAsia="en-GB"/>
        </w:rPr>
        <w:t>.</w:t>
      </w:r>
    </w:p>
    <w:p w14:paraId="15436B9E" w14:textId="77777777" w:rsidR="00017FED" w:rsidRPr="00DC4718" w:rsidRDefault="00017FED" w:rsidP="00017FED">
      <w:pPr>
        <w:spacing w:line="360" w:lineRule="auto"/>
        <w:jc w:val="both"/>
        <w:rPr>
          <w:rFonts w:ascii="Arial" w:hAnsi="Arial" w:cs="Arial"/>
          <w:sz w:val="22"/>
          <w:szCs w:val="22"/>
        </w:rPr>
      </w:pPr>
    </w:p>
    <w:p w14:paraId="56844079" w14:textId="77777777" w:rsidR="00017FED" w:rsidRPr="00DC4718" w:rsidRDefault="00017FED" w:rsidP="00017FED">
      <w:pPr>
        <w:spacing w:line="360" w:lineRule="auto"/>
        <w:jc w:val="both"/>
        <w:rPr>
          <w:rFonts w:ascii="Arial" w:hAnsi="Arial" w:cs="Arial"/>
          <w:sz w:val="22"/>
          <w:szCs w:val="22"/>
        </w:rPr>
      </w:pPr>
      <w:r w:rsidRPr="00DC4718">
        <w:rPr>
          <w:rFonts w:ascii="Arial" w:hAnsi="Arial" w:cs="Arial"/>
          <w:sz w:val="22"/>
          <w:szCs w:val="22"/>
        </w:rPr>
        <w:t>McLeod, S.  (2018) ‘</w:t>
      </w:r>
      <w:r w:rsidRPr="00DC4718">
        <w:rPr>
          <w:rFonts w:ascii="Arial" w:hAnsi="Arial" w:cs="Arial"/>
          <w:i/>
          <w:sz w:val="22"/>
          <w:szCs w:val="22"/>
        </w:rPr>
        <w:t>The Zone of Proximal Development’</w:t>
      </w:r>
      <w:r w:rsidRPr="00DC4718">
        <w:rPr>
          <w:rFonts w:ascii="Arial" w:hAnsi="Arial" w:cs="Arial"/>
          <w:sz w:val="22"/>
          <w:szCs w:val="22"/>
        </w:rPr>
        <w:t xml:space="preserve"> </w:t>
      </w:r>
    </w:p>
    <w:p w14:paraId="2AAA4504" w14:textId="77777777" w:rsidR="00017FED" w:rsidRPr="00DC4718" w:rsidRDefault="00017FED" w:rsidP="00017FED">
      <w:pPr>
        <w:spacing w:line="360" w:lineRule="auto"/>
        <w:jc w:val="both"/>
        <w:rPr>
          <w:rFonts w:ascii="Arial" w:hAnsi="Arial" w:cs="Arial"/>
          <w:sz w:val="22"/>
          <w:szCs w:val="22"/>
        </w:rPr>
      </w:pPr>
      <w:r w:rsidRPr="00DC4718">
        <w:rPr>
          <w:rFonts w:ascii="Arial" w:hAnsi="Arial" w:cs="Arial"/>
          <w:sz w:val="22"/>
          <w:szCs w:val="22"/>
        </w:rPr>
        <w:t xml:space="preserve"> </w:t>
      </w:r>
      <w:hyperlink r:id="rId36" w:history="1">
        <w:r w:rsidRPr="00DC4718">
          <w:rPr>
            <w:rStyle w:val="Hyperlink"/>
            <w:rFonts w:ascii="Arial" w:hAnsi="Arial" w:cs="Arial"/>
            <w:color w:val="auto"/>
            <w:sz w:val="22"/>
            <w:szCs w:val="22"/>
          </w:rPr>
          <w:t>https://www.simplypsychology.org/Zone-of-Proximal-Development.html</w:t>
        </w:r>
      </w:hyperlink>
      <w:r w:rsidRPr="00DC4718">
        <w:rPr>
          <w:rFonts w:ascii="Arial" w:hAnsi="Arial" w:cs="Arial"/>
          <w:sz w:val="22"/>
          <w:szCs w:val="22"/>
        </w:rPr>
        <w:t xml:space="preserve"> [Accessed: 19</w:t>
      </w:r>
      <w:r w:rsidRPr="00DC4718">
        <w:rPr>
          <w:rFonts w:ascii="Arial" w:hAnsi="Arial" w:cs="Arial"/>
          <w:sz w:val="22"/>
          <w:szCs w:val="22"/>
          <w:vertAlign w:val="superscript"/>
        </w:rPr>
        <w:t>th</w:t>
      </w:r>
      <w:r w:rsidRPr="00DC4718">
        <w:rPr>
          <w:rFonts w:ascii="Arial" w:hAnsi="Arial" w:cs="Arial"/>
          <w:sz w:val="22"/>
          <w:szCs w:val="22"/>
        </w:rPr>
        <w:t xml:space="preserve"> of February 2019]. </w:t>
      </w:r>
    </w:p>
    <w:p w14:paraId="687FDE3E" w14:textId="77777777" w:rsidR="00017FED" w:rsidRDefault="00017FED" w:rsidP="00017FED">
      <w:pPr>
        <w:spacing w:line="360" w:lineRule="auto"/>
        <w:jc w:val="both"/>
        <w:rPr>
          <w:rFonts w:ascii="Arial" w:hAnsi="Arial" w:cs="Arial"/>
          <w:sz w:val="22"/>
          <w:szCs w:val="22"/>
        </w:rPr>
      </w:pPr>
    </w:p>
    <w:p w14:paraId="612662DF" w14:textId="60D50DD0" w:rsidR="00017FED" w:rsidRPr="00DC4718" w:rsidRDefault="00017FED" w:rsidP="00017FED">
      <w:pPr>
        <w:spacing w:line="360" w:lineRule="auto"/>
        <w:jc w:val="both"/>
        <w:rPr>
          <w:rFonts w:ascii="Arial" w:hAnsi="Arial" w:cs="Arial"/>
          <w:sz w:val="22"/>
          <w:szCs w:val="22"/>
        </w:rPr>
      </w:pPr>
      <w:r w:rsidRPr="00DC4718">
        <w:rPr>
          <w:rFonts w:ascii="Arial" w:hAnsi="Arial" w:cs="Arial"/>
          <w:sz w:val="22"/>
          <w:szCs w:val="22"/>
        </w:rPr>
        <w:t>McLeod, S.  (2016) ‘</w:t>
      </w:r>
      <w:r w:rsidRPr="00DC4718">
        <w:rPr>
          <w:rFonts w:ascii="Arial" w:hAnsi="Arial" w:cs="Arial"/>
          <w:i/>
          <w:sz w:val="22"/>
          <w:szCs w:val="22"/>
        </w:rPr>
        <w:t>Bandura- Social Learning Theory’</w:t>
      </w:r>
    </w:p>
    <w:p w14:paraId="18ABFC9A" w14:textId="77777777" w:rsidR="00017FED" w:rsidRPr="00DC4718" w:rsidRDefault="00017FED" w:rsidP="00017FED">
      <w:pPr>
        <w:spacing w:line="360" w:lineRule="auto"/>
        <w:jc w:val="both"/>
        <w:rPr>
          <w:rFonts w:ascii="Arial" w:hAnsi="Arial" w:cs="Arial"/>
          <w:sz w:val="22"/>
          <w:szCs w:val="22"/>
        </w:rPr>
      </w:pPr>
      <w:hyperlink r:id="rId37" w:history="1">
        <w:r w:rsidRPr="00DC4718">
          <w:rPr>
            <w:rStyle w:val="Hyperlink"/>
            <w:rFonts w:ascii="Arial" w:hAnsi="Arial" w:cs="Arial"/>
            <w:color w:val="auto"/>
            <w:sz w:val="22"/>
            <w:szCs w:val="22"/>
          </w:rPr>
          <w:t>https://www.simplypsychology.org/bandura.html</w:t>
        </w:r>
      </w:hyperlink>
      <w:r w:rsidRPr="00DC4718">
        <w:rPr>
          <w:rFonts w:ascii="Arial" w:hAnsi="Arial" w:cs="Arial"/>
          <w:sz w:val="22"/>
          <w:szCs w:val="22"/>
        </w:rPr>
        <w:t xml:space="preserve"> [Accessed: 21</w:t>
      </w:r>
      <w:r w:rsidRPr="00DC4718">
        <w:rPr>
          <w:rFonts w:ascii="Arial" w:hAnsi="Arial" w:cs="Arial"/>
          <w:sz w:val="22"/>
          <w:szCs w:val="22"/>
          <w:vertAlign w:val="superscript"/>
        </w:rPr>
        <w:t>st</w:t>
      </w:r>
      <w:r w:rsidRPr="00DC4718">
        <w:rPr>
          <w:rFonts w:ascii="Arial" w:hAnsi="Arial" w:cs="Arial"/>
          <w:sz w:val="22"/>
          <w:szCs w:val="22"/>
        </w:rPr>
        <w:t xml:space="preserve"> of February 2019].</w:t>
      </w:r>
    </w:p>
    <w:p w14:paraId="5671E247" w14:textId="77777777" w:rsidR="00017FED" w:rsidRDefault="00017FED" w:rsidP="00017FED">
      <w:pPr>
        <w:spacing w:line="360" w:lineRule="auto"/>
        <w:jc w:val="both"/>
        <w:rPr>
          <w:rFonts w:ascii="Arial" w:hAnsi="Arial" w:cs="Arial"/>
          <w:sz w:val="22"/>
          <w:szCs w:val="22"/>
        </w:rPr>
      </w:pPr>
    </w:p>
    <w:p w14:paraId="19064F87" w14:textId="0C7DF021" w:rsidR="00017FED" w:rsidRPr="00DC4718" w:rsidRDefault="00017FED" w:rsidP="00017FED">
      <w:pPr>
        <w:spacing w:line="360" w:lineRule="auto"/>
        <w:jc w:val="both"/>
        <w:rPr>
          <w:rFonts w:ascii="Arial" w:hAnsi="Arial" w:cs="Arial"/>
          <w:i/>
          <w:sz w:val="22"/>
          <w:szCs w:val="22"/>
        </w:rPr>
      </w:pPr>
      <w:r w:rsidRPr="00DC4718">
        <w:rPr>
          <w:rFonts w:ascii="Arial" w:hAnsi="Arial" w:cs="Arial"/>
          <w:sz w:val="22"/>
          <w:szCs w:val="22"/>
        </w:rPr>
        <w:t>McLeod, S. (2018) ‘</w:t>
      </w:r>
      <w:r w:rsidRPr="00DC4718">
        <w:rPr>
          <w:rFonts w:ascii="Arial" w:hAnsi="Arial" w:cs="Arial"/>
          <w:i/>
          <w:sz w:val="22"/>
          <w:szCs w:val="22"/>
        </w:rPr>
        <w:t>Jean Piagets theory of cognitive development’</w:t>
      </w:r>
    </w:p>
    <w:p w14:paraId="2225AEA2" w14:textId="77777777" w:rsidR="00017FED" w:rsidRPr="00DC4718" w:rsidRDefault="00017FED" w:rsidP="00017FED">
      <w:pPr>
        <w:spacing w:line="360" w:lineRule="auto"/>
        <w:jc w:val="both"/>
        <w:rPr>
          <w:rFonts w:ascii="Arial" w:hAnsi="Arial" w:cs="Arial"/>
          <w:i/>
          <w:sz w:val="22"/>
          <w:szCs w:val="22"/>
        </w:rPr>
      </w:pPr>
      <w:hyperlink r:id="rId38" w:history="1">
        <w:r w:rsidRPr="00DC4718">
          <w:rPr>
            <w:rStyle w:val="Hyperlink"/>
            <w:rFonts w:ascii="Arial" w:hAnsi="Arial" w:cs="Arial"/>
            <w:i/>
            <w:color w:val="auto"/>
            <w:sz w:val="22"/>
            <w:szCs w:val="22"/>
          </w:rPr>
          <w:t>https://www.simplypsychology.org/piaget.html</w:t>
        </w:r>
      </w:hyperlink>
      <w:r w:rsidRPr="00DC4718">
        <w:rPr>
          <w:rFonts w:ascii="Arial" w:hAnsi="Arial" w:cs="Arial"/>
          <w:i/>
          <w:sz w:val="22"/>
          <w:szCs w:val="22"/>
        </w:rPr>
        <w:t xml:space="preserve"> [Accessed: 27</w:t>
      </w:r>
      <w:r w:rsidRPr="00DC4718">
        <w:rPr>
          <w:rFonts w:ascii="Arial" w:hAnsi="Arial" w:cs="Arial"/>
          <w:i/>
          <w:sz w:val="22"/>
          <w:szCs w:val="22"/>
          <w:vertAlign w:val="superscript"/>
        </w:rPr>
        <w:t>th</w:t>
      </w:r>
      <w:r w:rsidRPr="00DC4718">
        <w:rPr>
          <w:rFonts w:ascii="Arial" w:hAnsi="Arial" w:cs="Arial"/>
          <w:i/>
          <w:sz w:val="22"/>
          <w:szCs w:val="22"/>
        </w:rPr>
        <w:t xml:space="preserve"> February 2019].</w:t>
      </w:r>
    </w:p>
    <w:p w14:paraId="7F9FBD9B" w14:textId="77777777" w:rsidR="00017FED" w:rsidRDefault="00017FED" w:rsidP="00017FED">
      <w:pPr>
        <w:spacing w:line="360" w:lineRule="auto"/>
        <w:jc w:val="both"/>
        <w:rPr>
          <w:rFonts w:ascii="Arial" w:hAnsi="Arial" w:cs="Arial"/>
          <w:i/>
          <w:sz w:val="22"/>
          <w:szCs w:val="22"/>
        </w:rPr>
      </w:pPr>
    </w:p>
    <w:p w14:paraId="1AA9465C" w14:textId="6A0291C9" w:rsidR="00017FED" w:rsidRPr="00DC4718" w:rsidRDefault="00017FED" w:rsidP="00017FED">
      <w:pPr>
        <w:spacing w:line="360" w:lineRule="auto"/>
        <w:jc w:val="both"/>
        <w:rPr>
          <w:rFonts w:ascii="Arial" w:hAnsi="Arial" w:cs="Arial"/>
          <w:i/>
          <w:sz w:val="22"/>
          <w:szCs w:val="22"/>
        </w:rPr>
      </w:pPr>
      <w:r w:rsidRPr="00DC4718">
        <w:rPr>
          <w:rFonts w:ascii="Arial" w:hAnsi="Arial" w:cs="Arial"/>
          <w:i/>
          <w:sz w:val="22"/>
          <w:szCs w:val="22"/>
        </w:rPr>
        <w:t xml:space="preserve">NSPCC.  (2019) </w:t>
      </w:r>
      <w:proofErr w:type="gramStart"/>
      <w:r w:rsidRPr="00DC4718">
        <w:rPr>
          <w:rFonts w:ascii="Arial" w:hAnsi="Arial" w:cs="Arial"/>
          <w:i/>
          <w:sz w:val="22"/>
          <w:szCs w:val="22"/>
        </w:rPr>
        <w:t>‘ online</w:t>
      </w:r>
      <w:proofErr w:type="gramEnd"/>
      <w:r w:rsidRPr="00DC4718">
        <w:rPr>
          <w:rFonts w:ascii="Arial" w:hAnsi="Arial" w:cs="Arial"/>
          <w:i/>
          <w:sz w:val="22"/>
          <w:szCs w:val="22"/>
        </w:rPr>
        <w:t xml:space="preserve"> abuse facts and statistics’</w:t>
      </w:r>
    </w:p>
    <w:p w14:paraId="7FF65205" w14:textId="77777777" w:rsidR="00017FED" w:rsidRDefault="00017FED" w:rsidP="00017FED">
      <w:pPr>
        <w:spacing w:line="360" w:lineRule="auto"/>
        <w:jc w:val="both"/>
        <w:rPr>
          <w:rFonts w:ascii="Arial" w:hAnsi="Arial" w:cs="Arial"/>
          <w:sz w:val="22"/>
          <w:szCs w:val="22"/>
        </w:rPr>
      </w:pPr>
    </w:p>
    <w:p w14:paraId="6AFCF22A" w14:textId="41F7B156" w:rsidR="00017FED" w:rsidRPr="00DC4718" w:rsidRDefault="00017FED" w:rsidP="00017FED">
      <w:pPr>
        <w:spacing w:line="360" w:lineRule="auto"/>
        <w:jc w:val="both"/>
        <w:rPr>
          <w:rFonts w:ascii="Arial" w:hAnsi="Arial" w:cs="Arial"/>
          <w:sz w:val="22"/>
          <w:szCs w:val="22"/>
        </w:rPr>
      </w:pPr>
      <w:hyperlink r:id="rId39" w:history="1">
        <w:r w:rsidRPr="00B83689">
          <w:rPr>
            <w:rStyle w:val="Hyperlink"/>
            <w:rFonts w:ascii="Arial" w:hAnsi="Arial" w:cs="Arial"/>
            <w:sz w:val="22"/>
            <w:szCs w:val="22"/>
          </w:rPr>
          <w:t>https://www.nspcc.org.uk/preventing-abuse/child-abuse-and-neglect/online-abuse/facts-statistics/</w:t>
        </w:r>
      </w:hyperlink>
      <w:r w:rsidRPr="00DC4718">
        <w:rPr>
          <w:rFonts w:ascii="Arial" w:hAnsi="Arial" w:cs="Arial"/>
          <w:sz w:val="22"/>
          <w:szCs w:val="22"/>
        </w:rPr>
        <w:t xml:space="preserve"> [Accessed: 28</w:t>
      </w:r>
      <w:r w:rsidRPr="00DC4718">
        <w:rPr>
          <w:rFonts w:ascii="Arial" w:hAnsi="Arial" w:cs="Arial"/>
          <w:sz w:val="22"/>
          <w:szCs w:val="22"/>
          <w:vertAlign w:val="superscript"/>
        </w:rPr>
        <w:t>th</w:t>
      </w:r>
      <w:r w:rsidRPr="00DC4718">
        <w:rPr>
          <w:rFonts w:ascii="Arial" w:hAnsi="Arial" w:cs="Arial"/>
          <w:sz w:val="22"/>
          <w:szCs w:val="22"/>
        </w:rPr>
        <w:t xml:space="preserve"> of February 2019].</w:t>
      </w:r>
    </w:p>
    <w:p w14:paraId="04E31EB0" w14:textId="77777777" w:rsidR="00017FED" w:rsidRPr="00DC4718" w:rsidRDefault="00017FED" w:rsidP="00017FED">
      <w:pPr>
        <w:spacing w:line="360" w:lineRule="auto"/>
        <w:jc w:val="both"/>
        <w:rPr>
          <w:rFonts w:ascii="Arial" w:hAnsi="Arial" w:cs="Arial"/>
          <w:i/>
          <w:sz w:val="22"/>
          <w:szCs w:val="22"/>
          <w:shd w:val="clear" w:color="auto" w:fill="FFFFFF"/>
        </w:rPr>
      </w:pPr>
      <w:proofErr w:type="spellStart"/>
      <w:r w:rsidRPr="00DC4718">
        <w:rPr>
          <w:rFonts w:ascii="Arial" w:hAnsi="Arial" w:cs="Arial"/>
          <w:sz w:val="22"/>
          <w:szCs w:val="22"/>
          <w:shd w:val="clear" w:color="auto" w:fill="FFFFFF"/>
        </w:rPr>
        <w:t>Ncb</w:t>
      </w:r>
      <w:proofErr w:type="spellEnd"/>
      <w:r w:rsidRPr="00DC4718">
        <w:rPr>
          <w:rFonts w:ascii="Arial" w:hAnsi="Arial" w:cs="Arial"/>
          <w:sz w:val="22"/>
          <w:szCs w:val="22"/>
          <w:shd w:val="clear" w:color="auto" w:fill="FFFFFF"/>
        </w:rPr>
        <w:t xml:space="preserve"> News.  (2012) </w:t>
      </w:r>
      <w:proofErr w:type="gramStart"/>
      <w:r w:rsidRPr="00DC4718">
        <w:rPr>
          <w:rFonts w:ascii="Arial" w:hAnsi="Arial" w:cs="Arial"/>
          <w:sz w:val="22"/>
          <w:szCs w:val="22"/>
          <w:shd w:val="clear" w:color="auto" w:fill="FFFFFF"/>
        </w:rPr>
        <w:t xml:space="preserve">‘ </w:t>
      </w:r>
      <w:r w:rsidRPr="00DC4718">
        <w:rPr>
          <w:rFonts w:ascii="Arial" w:hAnsi="Arial" w:cs="Arial"/>
          <w:i/>
          <w:sz w:val="22"/>
          <w:szCs w:val="22"/>
          <w:shd w:val="clear" w:color="auto" w:fill="FFFFFF"/>
        </w:rPr>
        <w:t>How</w:t>
      </w:r>
      <w:proofErr w:type="gramEnd"/>
      <w:r w:rsidRPr="00DC4718">
        <w:rPr>
          <w:rFonts w:ascii="Arial" w:hAnsi="Arial" w:cs="Arial"/>
          <w:i/>
          <w:sz w:val="22"/>
          <w:szCs w:val="22"/>
          <w:shd w:val="clear" w:color="auto" w:fill="FFFFFF"/>
        </w:rPr>
        <w:t xml:space="preserve"> to protect young children from inappropriate internet’</w:t>
      </w:r>
    </w:p>
    <w:p w14:paraId="181CE8EF" w14:textId="77777777" w:rsidR="00017FED" w:rsidRPr="00DC4718" w:rsidRDefault="00017FED" w:rsidP="00017FED">
      <w:pPr>
        <w:spacing w:line="360" w:lineRule="auto"/>
        <w:jc w:val="both"/>
        <w:rPr>
          <w:rFonts w:ascii="Arial" w:hAnsi="Arial" w:cs="Arial"/>
          <w:sz w:val="22"/>
          <w:szCs w:val="22"/>
          <w:shd w:val="clear" w:color="auto" w:fill="FFFFFF"/>
        </w:rPr>
      </w:pPr>
      <w:hyperlink r:id="rId40" w:history="1">
        <w:r w:rsidRPr="00DC4718">
          <w:rPr>
            <w:rStyle w:val="Hyperlink"/>
            <w:rFonts w:ascii="Arial" w:hAnsi="Arial" w:cs="Arial"/>
            <w:color w:val="auto"/>
            <w:sz w:val="22"/>
            <w:szCs w:val="22"/>
            <w:shd w:val="clear" w:color="auto" w:fill="FFFFFF"/>
          </w:rPr>
          <w:t>http://www.nbcnews.com/id/48186441/ns/technology_and_science-back_to_school/t/how-protect-young-kids-inappropriate-internet/#.XHkyq3d2vmI</w:t>
        </w:r>
      </w:hyperlink>
      <w:r w:rsidRPr="00DC4718">
        <w:rPr>
          <w:rFonts w:ascii="Arial" w:hAnsi="Arial" w:cs="Arial"/>
          <w:sz w:val="22"/>
          <w:szCs w:val="22"/>
          <w:shd w:val="clear" w:color="auto" w:fill="FFFFFF"/>
        </w:rPr>
        <w:t xml:space="preserve"> [ Accessed: 28</w:t>
      </w:r>
      <w:r w:rsidRPr="00DC4718">
        <w:rPr>
          <w:rFonts w:ascii="Arial" w:hAnsi="Arial" w:cs="Arial"/>
          <w:sz w:val="22"/>
          <w:szCs w:val="22"/>
          <w:shd w:val="clear" w:color="auto" w:fill="FFFFFF"/>
          <w:vertAlign w:val="superscript"/>
        </w:rPr>
        <w:t>th</w:t>
      </w:r>
      <w:r w:rsidRPr="00DC4718">
        <w:rPr>
          <w:rFonts w:ascii="Arial" w:hAnsi="Arial" w:cs="Arial"/>
          <w:sz w:val="22"/>
          <w:szCs w:val="22"/>
          <w:shd w:val="clear" w:color="auto" w:fill="FFFFFF"/>
        </w:rPr>
        <w:t xml:space="preserve"> of February 2019].</w:t>
      </w:r>
    </w:p>
    <w:p w14:paraId="7EE64A8E" w14:textId="77777777" w:rsidR="00017FED" w:rsidRDefault="00017FED" w:rsidP="00017FED">
      <w:pPr>
        <w:spacing w:line="360" w:lineRule="auto"/>
        <w:jc w:val="both"/>
        <w:rPr>
          <w:rFonts w:ascii="Arial" w:hAnsi="Arial" w:cs="Arial"/>
          <w:sz w:val="22"/>
          <w:szCs w:val="22"/>
          <w:shd w:val="clear" w:color="auto" w:fill="FFFFFF"/>
        </w:rPr>
      </w:pPr>
    </w:p>
    <w:p w14:paraId="2820C5A2" w14:textId="565B129F" w:rsidR="00017FED" w:rsidRPr="00DC4718" w:rsidRDefault="00017FED" w:rsidP="00017FED">
      <w:pPr>
        <w:spacing w:line="360" w:lineRule="auto"/>
        <w:jc w:val="both"/>
        <w:rPr>
          <w:rFonts w:ascii="Arial" w:hAnsi="Arial" w:cs="Arial"/>
          <w:i/>
          <w:sz w:val="22"/>
          <w:szCs w:val="22"/>
          <w:shd w:val="clear" w:color="auto" w:fill="FFFFFF"/>
        </w:rPr>
      </w:pPr>
      <w:r w:rsidRPr="00DC4718">
        <w:rPr>
          <w:rFonts w:ascii="Arial" w:hAnsi="Arial" w:cs="Arial"/>
          <w:sz w:val="22"/>
          <w:szCs w:val="22"/>
          <w:shd w:val="clear" w:color="auto" w:fill="FFFFFF"/>
        </w:rPr>
        <w:t>NSPCC.  (2019) ‘Parental</w:t>
      </w:r>
      <w:r w:rsidRPr="00DC4718">
        <w:rPr>
          <w:rFonts w:ascii="Arial" w:hAnsi="Arial" w:cs="Arial"/>
          <w:i/>
          <w:sz w:val="22"/>
          <w:szCs w:val="22"/>
          <w:shd w:val="clear" w:color="auto" w:fill="FFFFFF"/>
        </w:rPr>
        <w:t xml:space="preserve"> controls’</w:t>
      </w:r>
    </w:p>
    <w:p w14:paraId="0C4AA328" w14:textId="77777777" w:rsidR="00017FED" w:rsidRPr="00DC4718" w:rsidRDefault="00017FED" w:rsidP="00017FED">
      <w:pPr>
        <w:spacing w:line="360" w:lineRule="auto"/>
        <w:jc w:val="both"/>
        <w:rPr>
          <w:rFonts w:ascii="Arial" w:hAnsi="Arial" w:cs="Arial"/>
          <w:sz w:val="22"/>
          <w:szCs w:val="22"/>
          <w:shd w:val="clear" w:color="auto" w:fill="FFFFFF"/>
        </w:rPr>
      </w:pPr>
      <w:hyperlink r:id="rId41" w:history="1">
        <w:r w:rsidRPr="00DC4718">
          <w:rPr>
            <w:rStyle w:val="Hyperlink"/>
            <w:rFonts w:ascii="Arial" w:hAnsi="Arial" w:cs="Arial"/>
            <w:color w:val="auto"/>
            <w:sz w:val="22"/>
            <w:szCs w:val="22"/>
            <w:shd w:val="clear" w:color="auto" w:fill="FFFFFF"/>
          </w:rPr>
          <w:t>https://www.nspcc.org.uk/preventing-abuse/keeping-children-safe/online-safety/parental-controls/</w:t>
        </w:r>
      </w:hyperlink>
      <w:r w:rsidRPr="00DC4718">
        <w:rPr>
          <w:rFonts w:ascii="Arial" w:hAnsi="Arial" w:cs="Arial"/>
          <w:sz w:val="22"/>
          <w:szCs w:val="22"/>
          <w:shd w:val="clear" w:color="auto" w:fill="FFFFFF"/>
        </w:rPr>
        <w:t xml:space="preserve"> [Accessed: 28</w:t>
      </w:r>
      <w:r w:rsidRPr="00DC4718">
        <w:rPr>
          <w:rFonts w:ascii="Arial" w:hAnsi="Arial" w:cs="Arial"/>
          <w:sz w:val="22"/>
          <w:szCs w:val="22"/>
          <w:shd w:val="clear" w:color="auto" w:fill="FFFFFF"/>
          <w:vertAlign w:val="superscript"/>
        </w:rPr>
        <w:t>th</w:t>
      </w:r>
      <w:r w:rsidRPr="00DC4718">
        <w:rPr>
          <w:rFonts w:ascii="Arial" w:hAnsi="Arial" w:cs="Arial"/>
          <w:sz w:val="22"/>
          <w:szCs w:val="22"/>
          <w:shd w:val="clear" w:color="auto" w:fill="FFFFFF"/>
        </w:rPr>
        <w:t xml:space="preserve"> February 2019].</w:t>
      </w:r>
    </w:p>
    <w:p w14:paraId="2661FE10" w14:textId="77777777" w:rsidR="00017FED" w:rsidRPr="00DC4718" w:rsidRDefault="00017FED" w:rsidP="00017FED">
      <w:pPr>
        <w:spacing w:line="360" w:lineRule="auto"/>
        <w:jc w:val="both"/>
        <w:rPr>
          <w:rFonts w:ascii="Arial" w:hAnsi="Arial" w:cs="Arial"/>
          <w:sz w:val="22"/>
          <w:szCs w:val="22"/>
        </w:rPr>
      </w:pPr>
    </w:p>
    <w:p w14:paraId="185C7F10" w14:textId="77777777" w:rsidR="00017FED" w:rsidRPr="00DC4718" w:rsidRDefault="00017FED" w:rsidP="00017FED">
      <w:pPr>
        <w:spacing w:line="360" w:lineRule="auto"/>
        <w:jc w:val="both"/>
        <w:rPr>
          <w:rFonts w:ascii="Arial" w:hAnsi="Arial" w:cs="Arial"/>
          <w:sz w:val="22"/>
          <w:szCs w:val="22"/>
        </w:rPr>
      </w:pPr>
    </w:p>
    <w:p w14:paraId="2F8334B9" w14:textId="77777777" w:rsidR="00017FED" w:rsidRPr="00DC4718" w:rsidRDefault="00017FED" w:rsidP="00017FED">
      <w:pPr>
        <w:spacing w:line="360" w:lineRule="auto"/>
        <w:jc w:val="both"/>
        <w:rPr>
          <w:rFonts w:ascii="Arial" w:hAnsi="Arial" w:cs="Arial"/>
          <w:bCs/>
          <w:sz w:val="22"/>
          <w:szCs w:val="22"/>
          <w:shd w:val="clear" w:color="auto" w:fill="FFFFFF"/>
        </w:rPr>
      </w:pPr>
      <w:r w:rsidRPr="00DC4718">
        <w:rPr>
          <w:rFonts w:ascii="Arial" w:hAnsi="Arial" w:cs="Arial"/>
          <w:sz w:val="22"/>
          <w:szCs w:val="22"/>
        </w:rPr>
        <w:t>O’Malley et al. (2018) ‘</w:t>
      </w:r>
      <w:r w:rsidRPr="00DC4718">
        <w:rPr>
          <w:rFonts w:ascii="Arial" w:hAnsi="Arial" w:cs="Arial"/>
          <w:sz w:val="22"/>
          <w:szCs w:val="22"/>
          <w:shd w:val="clear" w:color="auto" w:fill="FFFFFF"/>
        </w:rPr>
        <w:t xml:space="preserve">Effectiveness of Using iPads to Increase Academic Task Completion by Students with Autism’, </w:t>
      </w:r>
      <w:r w:rsidRPr="00DC4718">
        <w:rPr>
          <w:rFonts w:ascii="Arial" w:hAnsi="Arial" w:cs="Arial"/>
          <w:bCs/>
          <w:i/>
          <w:sz w:val="22"/>
          <w:szCs w:val="22"/>
          <w:shd w:val="clear" w:color="auto" w:fill="FFFFFF"/>
        </w:rPr>
        <w:t>Universal Journal of Educational Research</w:t>
      </w:r>
      <w:r w:rsidRPr="00DC4718">
        <w:rPr>
          <w:rFonts w:ascii="Arial" w:hAnsi="Arial" w:cs="Arial"/>
          <w:bCs/>
          <w:sz w:val="22"/>
          <w:szCs w:val="22"/>
          <w:shd w:val="clear" w:color="auto" w:fill="FFFFFF"/>
        </w:rPr>
        <w:t xml:space="preserve">, Volume 2, Issue </w:t>
      </w:r>
      <w:proofErr w:type="gramStart"/>
      <w:r w:rsidRPr="00DC4718">
        <w:rPr>
          <w:rFonts w:ascii="Arial" w:hAnsi="Arial" w:cs="Arial"/>
          <w:bCs/>
          <w:sz w:val="22"/>
          <w:szCs w:val="22"/>
          <w:shd w:val="clear" w:color="auto" w:fill="FFFFFF"/>
        </w:rPr>
        <w:t>1 ,</w:t>
      </w:r>
      <w:proofErr w:type="gramEnd"/>
      <w:r w:rsidRPr="00DC4718">
        <w:rPr>
          <w:rFonts w:ascii="Arial" w:hAnsi="Arial" w:cs="Arial"/>
          <w:bCs/>
          <w:sz w:val="22"/>
          <w:szCs w:val="22"/>
          <w:shd w:val="clear" w:color="auto" w:fill="FFFFFF"/>
        </w:rPr>
        <w:t xml:space="preserve"> pp90-97 . [On-line]. Available at: </w:t>
      </w:r>
      <w:hyperlink r:id="rId42" w:history="1">
        <w:r w:rsidRPr="00DC4718">
          <w:rPr>
            <w:rStyle w:val="Hyperlink"/>
            <w:rFonts w:ascii="Arial" w:hAnsi="Arial" w:cs="Arial"/>
            <w:bCs/>
            <w:color w:val="auto"/>
            <w:sz w:val="22"/>
            <w:szCs w:val="22"/>
            <w:shd w:val="clear" w:color="auto" w:fill="FFFFFF"/>
          </w:rPr>
          <w:t>http://www.hrpub.org/journals/article_info.php?aid=1098</w:t>
        </w:r>
      </w:hyperlink>
      <w:r w:rsidRPr="00DC4718">
        <w:rPr>
          <w:rFonts w:ascii="Arial" w:hAnsi="Arial" w:cs="Arial"/>
          <w:bCs/>
          <w:sz w:val="22"/>
          <w:szCs w:val="22"/>
          <w:shd w:val="clear" w:color="auto" w:fill="FFFFFF"/>
        </w:rPr>
        <w:t xml:space="preserve"> [Accessed: 22</w:t>
      </w:r>
      <w:r w:rsidRPr="00DC4718">
        <w:rPr>
          <w:rFonts w:ascii="Arial" w:hAnsi="Arial" w:cs="Arial"/>
          <w:bCs/>
          <w:sz w:val="22"/>
          <w:szCs w:val="22"/>
          <w:shd w:val="clear" w:color="auto" w:fill="FFFFFF"/>
          <w:vertAlign w:val="superscript"/>
        </w:rPr>
        <w:t>nd</w:t>
      </w:r>
      <w:r w:rsidRPr="00DC4718">
        <w:rPr>
          <w:rFonts w:ascii="Arial" w:hAnsi="Arial" w:cs="Arial"/>
          <w:bCs/>
          <w:sz w:val="22"/>
          <w:szCs w:val="22"/>
          <w:shd w:val="clear" w:color="auto" w:fill="FFFFFF"/>
        </w:rPr>
        <w:t xml:space="preserve"> of February 2019].</w:t>
      </w:r>
    </w:p>
    <w:p w14:paraId="691F8D33" w14:textId="77777777" w:rsidR="00017FED" w:rsidRDefault="00017FED" w:rsidP="00017FED">
      <w:pPr>
        <w:spacing w:line="360" w:lineRule="auto"/>
        <w:jc w:val="both"/>
        <w:rPr>
          <w:rFonts w:ascii="Arial" w:hAnsi="Arial" w:cs="Arial"/>
          <w:bCs/>
          <w:sz w:val="22"/>
          <w:szCs w:val="22"/>
          <w:shd w:val="clear" w:color="auto" w:fill="FFFFFF"/>
        </w:rPr>
      </w:pPr>
    </w:p>
    <w:p w14:paraId="578A619E" w14:textId="63C71FE5" w:rsidR="00017FED" w:rsidRPr="00DC4718" w:rsidRDefault="00017FED" w:rsidP="00017FED">
      <w:pPr>
        <w:spacing w:line="360" w:lineRule="auto"/>
        <w:jc w:val="both"/>
        <w:rPr>
          <w:rFonts w:ascii="Arial" w:hAnsi="Arial" w:cs="Arial"/>
          <w:bCs/>
          <w:sz w:val="22"/>
          <w:szCs w:val="22"/>
          <w:shd w:val="clear" w:color="auto" w:fill="FFFFFF"/>
        </w:rPr>
      </w:pPr>
      <w:proofErr w:type="spellStart"/>
      <w:r w:rsidRPr="00DC4718">
        <w:rPr>
          <w:rFonts w:ascii="Arial" w:hAnsi="Arial" w:cs="Arial"/>
          <w:bCs/>
          <w:sz w:val="22"/>
          <w:szCs w:val="22"/>
          <w:shd w:val="clear" w:color="auto" w:fill="FFFFFF"/>
        </w:rPr>
        <w:t>Ofcom</w:t>
      </w:r>
      <w:proofErr w:type="spellEnd"/>
      <w:r w:rsidRPr="00DC4718">
        <w:rPr>
          <w:rFonts w:ascii="Arial" w:hAnsi="Arial" w:cs="Arial"/>
          <w:bCs/>
          <w:sz w:val="22"/>
          <w:szCs w:val="22"/>
          <w:shd w:val="clear" w:color="auto" w:fill="FFFFFF"/>
        </w:rPr>
        <w:t>.  (2014) ‘</w:t>
      </w:r>
      <w:proofErr w:type="spellStart"/>
      <w:r w:rsidRPr="00DC4718">
        <w:rPr>
          <w:rFonts w:ascii="Arial" w:hAnsi="Arial" w:cs="Arial"/>
          <w:bCs/>
          <w:sz w:val="22"/>
          <w:szCs w:val="22"/>
          <w:shd w:val="clear" w:color="auto" w:fill="FFFFFF"/>
        </w:rPr>
        <w:t>Ofcom</w:t>
      </w:r>
      <w:proofErr w:type="spellEnd"/>
      <w:r w:rsidRPr="00DC4718">
        <w:rPr>
          <w:rFonts w:ascii="Arial" w:hAnsi="Arial" w:cs="Arial"/>
          <w:bCs/>
          <w:sz w:val="22"/>
          <w:szCs w:val="22"/>
          <w:shd w:val="clear" w:color="auto" w:fill="FFFFFF"/>
        </w:rPr>
        <w:t xml:space="preserve"> reports on internet safety measures: Strategies of parental protection for children online’  </w:t>
      </w:r>
      <w:hyperlink r:id="rId43" w:history="1">
        <w:r w:rsidRPr="00DC4718">
          <w:rPr>
            <w:rStyle w:val="Hyperlink"/>
            <w:rFonts w:ascii="Arial" w:hAnsi="Arial" w:cs="Arial"/>
            <w:bCs/>
            <w:color w:val="auto"/>
            <w:sz w:val="22"/>
            <w:szCs w:val="22"/>
            <w:shd w:val="clear" w:color="auto" w:fill="FFFFFF"/>
          </w:rPr>
          <w:t>https://www.ofcom.org.uk/research-and-data/internet-and-on-demand-research/internet-use-and-attitudes/internet-safety</w:t>
        </w:r>
      </w:hyperlink>
      <w:r w:rsidRPr="00DC4718">
        <w:rPr>
          <w:rFonts w:ascii="Arial" w:hAnsi="Arial" w:cs="Arial"/>
          <w:bCs/>
          <w:sz w:val="22"/>
          <w:szCs w:val="22"/>
          <w:shd w:val="clear" w:color="auto" w:fill="FFFFFF"/>
        </w:rPr>
        <w:t xml:space="preserve"> [Accessed: 28</w:t>
      </w:r>
      <w:r w:rsidRPr="00DC4718">
        <w:rPr>
          <w:rFonts w:ascii="Arial" w:hAnsi="Arial" w:cs="Arial"/>
          <w:bCs/>
          <w:sz w:val="22"/>
          <w:szCs w:val="22"/>
          <w:shd w:val="clear" w:color="auto" w:fill="FFFFFF"/>
          <w:vertAlign w:val="superscript"/>
        </w:rPr>
        <w:t>th</w:t>
      </w:r>
      <w:r w:rsidRPr="00DC4718">
        <w:rPr>
          <w:rFonts w:ascii="Arial" w:hAnsi="Arial" w:cs="Arial"/>
          <w:bCs/>
          <w:sz w:val="22"/>
          <w:szCs w:val="22"/>
          <w:shd w:val="clear" w:color="auto" w:fill="FFFFFF"/>
        </w:rPr>
        <w:t xml:space="preserve"> of February 2019].</w:t>
      </w:r>
    </w:p>
    <w:p w14:paraId="72CFBE04" w14:textId="77777777" w:rsidR="00017FED" w:rsidRPr="00DC4718" w:rsidRDefault="00017FED" w:rsidP="00017FED">
      <w:pPr>
        <w:spacing w:line="360" w:lineRule="auto"/>
        <w:jc w:val="both"/>
        <w:rPr>
          <w:rFonts w:ascii="Arial" w:hAnsi="Arial" w:cs="Arial"/>
          <w:sz w:val="22"/>
          <w:szCs w:val="22"/>
        </w:rPr>
      </w:pPr>
    </w:p>
    <w:p w14:paraId="26B99491" w14:textId="77777777" w:rsidR="00017FED" w:rsidRPr="00DC4718" w:rsidRDefault="00017FED" w:rsidP="00017FED">
      <w:pPr>
        <w:spacing w:line="360" w:lineRule="auto"/>
        <w:jc w:val="both"/>
        <w:rPr>
          <w:rFonts w:ascii="Arial" w:hAnsi="Arial" w:cs="Arial"/>
          <w:i/>
          <w:sz w:val="22"/>
          <w:szCs w:val="22"/>
        </w:rPr>
      </w:pPr>
      <w:proofErr w:type="spellStart"/>
      <w:r w:rsidRPr="00DC4718">
        <w:rPr>
          <w:rFonts w:ascii="Arial" w:hAnsi="Arial" w:cs="Arial"/>
          <w:sz w:val="22"/>
          <w:szCs w:val="22"/>
        </w:rPr>
        <w:t>Paediatr</w:t>
      </w:r>
      <w:proofErr w:type="spellEnd"/>
      <w:r w:rsidRPr="00DC4718">
        <w:rPr>
          <w:rFonts w:ascii="Arial" w:hAnsi="Arial" w:cs="Arial"/>
          <w:sz w:val="22"/>
          <w:szCs w:val="22"/>
        </w:rPr>
        <w:t xml:space="preserve"> Child Health</w:t>
      </w:r>
      <w:r w:rsidRPr="00DC4718">
        <w:rPr>
          <w:rFonts w:ascii="Arial" w:hAnsi="Arial" w:cs="Arial"/>
          <w:sz w:val="22"/>
          <w:szCs w:val="22"/>
          <w:shd w:val="clear" w:color="auto" w:fill="FFFFFF"/>
        </w:rPr>
        <w:t xml:space="preserve">.  (2003) ‘Impact of media use on children and youth’, </w:t>
      </w:r>
      <w:r w:rsidRPr="00DC4718">
        <w:rPr>
          <w:rFonts w:ascii="Arial" w:hAnsi="Arial" w:cs="Arial"/>
          <w:i/>
          <w:sz w:val="22"/>
          <w:szCs w:val="22"/>
          <w:shd w:val="clear" w:color="auto" w:fill="FFFFFF"/>
        </w:rPr>
        <w:t>Oxford University Press, Volume 8, Issue 5</w:t>
      </w:r>
      <w:r w:rsidRPr="00DC4718">
        <w:rPr>
          <w:rFonts w:ascii="Arial" w:hAnsi="Arial" w:cs="Arial"/>
          <w:sz w:val="22"/>
          <w:szCs w:val="22"/>
          <w:shd w:val="clear" w:color="auto" w:fill="FFFFFF"/>
        </w:rPr>
        <w:t>, pp.301–306. [On-</w:t>
      </w:r>
      <w:proofErr w:type="gramStart"/>
      <w:r w:rsidRPr="00DC4718">
        <w:rPr>
          <w:rFonts w:ascii="Arial" w:hAnsi="Arial" w:cs="Arial"/>
          <w:sz w:val="22"/>
          <w:szCs w:val="22"/>
          <w:shd w:val="clear" w:color="auto" w:fill="FFFFFF"/>
        </w:rPr>
        <w:t>line]  Available</w:t>
      </w:r>
      <w:proofErr w:type="gramEnd"/>
      <w:r w:rsidRPr="00DC4718">
        <w:rPr>
          <w:rFonts w:ascii="Arial" w:hAnsi="Arial" w:cs="Arial"/>
          <w:sz w:val="22"/>
          <w:szCs w:val="22"/>
          <w:shd w:val="clear" w:color="auto" w:fill="FFFFFF"/>
        </w:rPr>
        <w:t xml:space="preserve"> at </w:t>
      </w:r>
      <w:hyperlink r:id="rId44" w:history="1">
        <w:r w:rsidRPr="00DC4718">
          <w:rPr>
            <w:rStyle w:val="Hyperlink"/>
            <w:rFonts w:ascii="Arial" w:hAnsi="Arial" w:cs="Arial"/>
            <w:color w:val="auto"/>
            <w:sz w:val="22"/>
            <w:szCs w:val="22"/>
            <w:shd w:val="clear" w:color="auto" w:fill="FFFFFF"/>
          </w:rPr>
          <w:t>https://www.ncbi.nlm.nih.gov/pmc/articles/PMC2792691/</w:t>
        </w:r>
      </w:hyperlink>
      <w:r w:rsidRPr="00DC4718">
        <w:rPr>
          <w:rFonts w:ascii="Arial" w:hAnsi="Arial" w:cs="Arial"/>
          <w:sz w:val="22"/>
          <w:szCs w:val="22"/>
          <w:shd w:val="clear" w:color="auto" w:fill="FFFFFF"/>
        </w:rPr>
        <w:t xml:space="preserve"> [Accessed: 23</w:t>
      </w:r>
      <w:r w:rsidRPr="00DC4718">
        <w:rPr>
          <w:rFonts w:ascii="Arial" w:hAnsi="Arial" w:cs="Arial"/>
          <w:sz w:val="22"/>
          <w:szCs w:val="22"/>
          <w:shd w:val="clear" w:color="auto" w:fill="FFFFFF"/>
          <w:vertAlign w:val="superscript"/>
        </w:rPr>
        <w:t>rd</w:t>
      </w:r>
      <w:r w:rsidRPr="00DC4718">
        <w:rPr>
          <w:rFonts w:ascii="Arial" w:hAnsi="Arial" w:cs="Arial"/>
          <w:sz w:val="22"/>
          <w:szCs w:val="22"/>
          <w:shd w:val="clear" w:color="auto" w:fill="FFFFFF"/>
        </w:rPr>
        <w:t xml:space="preserve"> of February 2019]. </w:t>
      </w:r>
    </w:p>
    <w:p w14:paraId="0621EBAD" w14:textId="77777777" w:rsidR="00017FED" w:rsidRDefault="00017FED" w:rsidP="00017FED">
      <w:pPr>
        <w:spacing w:line="360" w:lineRule="auto"/>
        <w:jc w:val="both"/>
        <w:rPr>
          <w:rFonts w:ascii="Arial" w:hAnsi="Arial" w:cs="Arial"/>
          <w:sz w:val="22"/>
          <w:szCs w:val="22"/>
        </w:rPr>
      </w:pPr>
    </w:p>
    <w:p w14:paraId="388554EB" w14:textId="7A78C4C6" w:rsidR="00017FED" w:rsidRPr="00DC4718" w:rsidRDefault="00017FED" w:rsidP="00017FED">
      <w:pPr>
        <w:spacing w:line="360" w:lineRule="auto"/>
        <w:jc w:val="both"/>
        <w:rPr>
          <w:rFonts w:ascii="Arial" w:hAnsi="Arial" w:cs="Arial"/>
          <w:sz w:val="22"/>
          <w:szCs w:val="22"/>
        </w:rPr>
      </w:pPr>
      <w:r w:rsidRPr="00DC4718">
        <w:rPr>
          <w:rFonts w:ascii="Arial" w:hAnsi="Arial" w:cs="Arial"/>
          <w:sz w:val="22"/>
          <w:szCs w:val="22"/>
        </w:rPr>
        <w:t>Research gate.  (2018) ‘</w:t>
      </w:r>
      <w:r w:rsidRPr="00DC4718">
        <w:rPr>
          <w:rFonts w:ascii="Arial" w:hAnsi="Arial" w:cs="Arial"/>
          <w:i/>
          <w:sz w:val="22"/>
          <w:szCs w:val="22"/>
        </w:rPr>
        <w:t>digi</w:t>
      </w:r>
      <w:r w:rsidRPr="00DC4718">
        <w:rPr>
          <w:rFonts w:ascii="Arial" w:hAnsi="Arial" w:cs="Arial"/>
          <w:i/>
          <w:sz w:val="22"/>
          <w:szCs w:val="22"/>
          <w:shd w:val="clear" w:color="auto" w:fill="FFFFFF"/>
        </w:rPr>
        <w:t>tal devices, internet-enabled toys and digital games: The changing nature of young children's learning ecologies, experiences and pedagogies’</w:t>
      </w:r>
      <w:r w:rsidRPr="00DC4718">
        <w:rPr>
          <w:rFonts w:ascii="Arial" w:hAnsi="Arial" w:cs="Arial"/>
          <w:sz w:val="22"/>
          <w:szCs w:val="22"/>
          <w:shd w:val="clear" w:color="auto" w:fill="FFFFFF"/>
        </w:rPr>
        <w:t>, British Journal of Educational Technology, Volume 49, Issue 5. [On-line] Available at</w:t>
      </w:r>
    </w:p>
    <w:p w14:paraId="6E1797D5" w14:textId="77777777" w:rsidR="00017FED" w:rsidRPr="00DC4718" w:rsidRDefault="00017FED" w:rsidP="00017FED">
      <w:pPr>
        <w:spacing w:line="360" w:lineRule="auto"/>
        <w:jc w:val="both"/>
        <w:rPr>
          <w:rStyle w:val="Hyperlink"/>
          <w:rFonts w:ascii="Arial" w:hAnsi="Arial" w:cs="Arial"/>
          <w:color w:val="auto"/>
          <w:sz w:val="22"/>
          <w:szCs w:val="22"/>
        </w:rPr>
      </w:pPr>
      <w:r w:rsidRPr="00DC4718">
        <w:rPr>
          <w:rStyle w:val="Hyperlink"/>
          <w:rFonts w:ascii="Arial" w:hAnsi="Arial" w:cs="Arial"/>
          <w:color w:val="auto"/>
          <w:sz w:val="22"/>
          <w:szCs w:val="22"/>
          <w:u w:val="none"/>
        </w:rPr>
        <w:t>https://www.researchgate.net/publication/326468299_Digital_devices_internet-enabled_toys_and_digital_games_The_changing_nature_of_young_children%27s_learning_ecologies_experiences_and_pedagogies</w:t>
      </w:r>
      <w:r w:rsidRPr="00DC4718">
        <w:rPr>
          <w:rStyle w:val="Hyperlink"/>
          <w:rFonts w:ascii="Arial" w:hAnsi="Arial" w:cs="Arial"/>
          <w:color w:val="auto"/>
          <w:sz w:val="22"/>
          <w:szCs w:val="22"/>
        </w:rPr>
        <w:t xml:space="preserve"> </w:t>
      </w:r>
      <w:proofErr w:type="gramStart"/>
      <w:r w:rsidRPr="00DC4718">
        <w:rPr>
          <w:rStyle w:val="Hyperlink"/>
          <w:rFonts w:ascii="Arial" w:hAnsi="Arial" w:cs="Arial"/>
          <w:color w:val="auto"/>
          <w:sz w:val="22"/>
          <w:szCs w:val="22"/>
        </w:rPr>
        <w:t xml:space="preserve">   [</w:t>
      </w:r>
      <w:proofErr w:type="gramEnd"/>
      <w:r w:rsidRPr="00DC4718">
        <w:rPr>
          <w:rStyle w:val="Hyperlink"/>
          <w:rFonts w:ascii="Arial" w:hAnsi="Arial" w:cs="Arial"/>
          <w:color w:val="auto"/>
          <w:sz w:val="22"/>
          <w:szCs w:val="22"/>
        </w:rPr>
        <w:t>Accessed 24</w:t>
      </w:r>
      <w:r w:rsidRPr="00DC4718">
        <w:rPr>
          <w:rStyle w:val="Hyperlink"/>
          <w:rFonts w:ascii="Arial" w:hAnsi="Arial" w:cs="Arial"/>
          <w:color w:val="auto"/>
          <w:sz w:val="22"/>
          <w:szCs w:val="22"/>
          <w:vertAlign w:val="superscript"/>
        </w:rPr>
        <w:t>th</w:t>
      </w:r>
      <w:r w:rsidRPr="00DC4718">
        <w:rPr>
          <w:rStyle w:val="Hyperlink"/>
          <w:rFonts w:ascii="Arial" w:hAnsi="Arial" w:cs="Arial"/>
          <w:color w:val="auto"/>
          <w:sz w:val="22"/>
          <w:szCs w:val="22"/>
        </w:rPr>
        <w:t xml:space="preserve"> February 2019].</w:t>
      </w:r>
    </w:p>
    <w:p w14:paraId="1A28A5C4" w14:textId="77777777" w:rsidR="00017FED" w:rsidRPr="00DC4718" w:rsidRDefault="00017FED" w:rsidP="00017FED">
      <w:pPr>
        <w:spacing w:line="360" w:lineRule="auto"/>
        <w:jc w:val="both"/>
        <w:rPr>
          <w:rStyle w:val="Hyperlink"/>
          <w:rFonts w:ascii="Arial" w:hAnsi="Arial" w:cs="Arial"/>
          <w:color w:val="auto"/>
          <w:sz w:val="22"/>
          <w:szCs w:val="22"/>
        </w:rPr>
      </w:pPr>
    </w:p>
    <w:p w14:paraId="246C0C86" w14:textId="77777777" w:rsidR="00017FED" w:rsidRPr="00DC4718" w:rsidRDefault="00017FED" w:rsidP="00017FED">
      <w:pPr>
        <w:spacing w:line="360" w:lineRule="auto"/>
        <w:jc w:val="both"/>
        <w:rPr>
          <w:rFonts w:ascii="Arial" w:hAnsi="Arial" w:cs="Arial"/>
          <w:sz w:val="22"/>
          <w:szCs w:val="22"/>
          <w:shd w:val="clear" w:color="auto" w:fill="FFFFFF"/>
        </w:rPr>
      </w:pPr>
      <w:r w:rsidRPr="00DC4718">
        <w:rPr>
          <w:rFonts w:ascii="Arial" w:hAnsi="Arial" w:cs="Arial"/>
          <w:sz w:val="22"/>
          <w:szCs w:val="22"/>
          <w:lang w:eastAsia="en-GB"/>
        </w:rPr>
        <w:t xml:space="preserve">Robinson, T.  (2001) ‘TELEVISION AND CHILDHOOD OBESITY’, </w:t>
      </w:r>
      <w:r w:rsidRPr="00DC4718">
        <w:rPr>
          <w:rFonts w:ascii="Arial" w:hAnsi="Arial" w:cs="Arial"/>
          <w:i/>
          <w:sz w:val="22"/>
          <w:szCs w:val="22"/>
          <w:shd w:val="clear" w:color="auto" w:fill="FFFFFF"/>
        </w:rPr>
        <w:t>Elsevier Inc</w:t>
      </w:r>
      <w:r w:rsidRPr="00DC4718">
        <w:rPr>
          <w:rFonts w:ascii="Arial" w:hAnsi="Arial" w:cs="Arial"/>
          <w:sz w:val="22"/>
          <w:szCs w:val="22"/>
          <w:shd w:val="clear" w:color="auto" w:fill="FFFFFF"/>
        </w:rPr>
        <w:t xml:space="preserve">, Volume 48, Issue 4, pp. 1017-1025. [On-line] Available at </w:t>
      </w:r>
      <w:hyperlink r:id="rId45" w:history="1">
        <w:r w:rsidRPr="00DC4718">
          <w:rPr>
            <w:rStyle w:val="Hyperlink"/>
            <w:rFonts w:ascii="Arial" w:hAnsi="Arial" w:cs="Arial"/>
            <w:color w:val="auto"/>
            <w:sz w:val="22"/>
            <w:szCs w:val="22"/>
            <w:shd w:val="clear" w:color="auto" w:fill="FFFFFF"/>
          </w:rPr>
          <w:t>https://www.sciencedirect.com/science/article/pii/S0031395505703540</w:t>
        </w:r>
      </w:hyperlink>
      <w:r w:rsidRPr="00DC4718">
        <w:rPr>
          <w:rFonts w:ascii="Arial" w:hAnsi="Arial" w:cs="Arial"/>
          <w:sz w:val="22"/>
          <w:szCs w:val="22"/>
          <w:shd w:val="clear" w:color="auto" w:fill="FFFFFF"/>
        </w:rPr>
        <w:t xml:space="preserve"> [Accessed: 23</w:t>
      </w:r>
      <w:r w:rsidRPr="00DC4718">
        <w:rPr>
          <w:rFonts w:ascii="Arial" w:hAnsi="Arial" w:cs="Arial"/>
          <w:sz w:val="22"/>
          <w:szCs w:val="22"/>
          <w:shd w:val="clear" w:color="auto" w:fill="FFFFFF"/>
          <w:vertAlign w:val="superscript"/>
        </w:rPr>
        <w:t>rd</w:t>
      </w:r>
      <w:r w:rsidRPr="00DC4718">
        <w:rPr>
          <w:rFonts w:ascii="Arial" w:hAnsi="Arial" w:cs="Arial"/>
          <w:sz w:val="22"/>
          <w:szCs w:val="22"/>
          <w:shd w:val="clear" w:color="auto" w:fill="FFFFFF"/>
        </w:rPr>
        <w:t xml:space="preserve"> of February 2019]. </w:t>
      </w:r>
    </w:p>
    <w:p w14:paraId="62A3349A" w14:textId="77777777" w:rsidR="00017FED" w:rsidRDefault="00017FED" w:rsidP="00017FED">
      <w:pPr>
        <w:spacing w:line="360" w:lineRule="auto"/>
        <w:jc w:val="both"/>
        <w:rPr>
          <w:rFonts w:ascii="Arial" w:hAnsi="Arial" w:cs="Arial"/>
          <w:sz w:val="22"/>
          <w:szCs w:val="22"/>
          <w:shd w:val="clear" w:color="auto" w:fill="FFFFFF"/>
        </w:rPr>
      </w:pPr>
    </w:p>
    <w:p w14:paraId="60292C9F" w14:textId="5E5AF62E" w:rsidR="00017FED" w:rsidRPr="00DC4718" w:rsidRDefault="00017FED" w:rsidP="00017FED">
      <w:pPr>
        <w:spacing w:line="360" w:lineRule="auto"/>
        <w:jc w:val="both"/>
        <w:rPr>
          <w:rFonts w:ascii="Arial" w:hAnsi="Arial" w:cs="Arial"/>
          <w:sz w:val="22"/>
          <w:szCs w:val="22"/>
          <w:shd w:val="clear" w:color="auto" w:fill="FFFFFF"/>
        </w:rPr>
      </w:pPr>
      <w:r w:rsidRPr="00DC4718">
        <w:rPr>
          <w:rFonts w:ascii="Arial" w:hAnsi="Arial" w:cs="Arial"/>
          <w:sz w:val="22"/>
          <w:szCs w:val="22"/>
          <w:shd w:val="clear" w:color="auto" w:fill="FFFFFF"/>
        </w:rPr>
        <w:t>Teaching Ideas.  (2015) ‘</w:t>
      </w:r>
      <w:r w:rsidRPr="00DC4718">
        <w:rPr>
          <w:rFonts w:ascii="Arial" w:hAnsi="Arial" w:cs="Arial"/>
          <w:i/>
          <w:sz w:val="22"/>
          <w:szCs w:val="22"/>
          <w:shd w:val="clear" w:color="auto" w:fill="FFFFFF"/>
        </w:rPr>
        <w:t>Smart E-safety poster’</w:t>
      </w:r>
    </w:p>
    <w:p w14:paraId="26A1B597" w14:textId="77777777" w:rsidR="00017FED" w:rsidRPr="00DC4718" w:rsidRDefault="00017FED" w:rsidP="00017FED">
      <w:pPr>
        <w:spacing w:line="360" w:lineRule="auto"/>
        <w:jc w:val="both"/>
        <w:rPr>
          <w:rFonts w:ascii="Arial" w:hAnsi="Arial" w:cs="Arial"/>
          <w:sz w:val="22"/>
          <w:szCs w:val="22"/>
          <w:shd w:val="clear" w:color="auto" w:fill="FFFFFF"/>
        </w:rPr>
      </w:pPr>
      <w:hyperlink r:id="rId46" w:history="1">
        <w:r w:rsidRPr="00DC4718">
          <w:rPr>
            <w:rStyle w:val="Hyperlink"/>
            <w:rFonts w:ascii="Arial" w:hAnsi="Arial" w:cs="Arial"/>
            <w:color w:val="auto"/>
            <w:sz w:val="22"/>
            <w:szCs w:val="22"/>
            <w:shd w:val="clear" w:color="auto" w:fill="FFFFFF"/>
          </w:rPr>
          <w:t>http://www.teachingideas.co.uk/the-internet/smart-esafety-poster</w:t>
        </w:r>
      </w:hyperlink>
      <w:r w:rsidRPr="00DC4718">
        <w:rPr>
          <w:rFonts w:ascii="Arial" w:hAnsi="Arial" w:cs="Arial"/>
          <w:sz w:val="22"/>
          <w:szCs w:val="22"/>
          <w:shd w:val="clear" w:color="auto" w:fill="FFFFFF"/>
        </w:rPr>
        <w:t xml:space="preserve"> [ Accessed: 28</w:t>
      </w:r>
      <w:r w:rsidRPr="00DC4718">
        <w:rPr>
          <w:rFonts w:ascii="Arial" w:hAnsi="Arial" w:cs="Arial"/>
          <w:sz w:val="22"/>
          <w:szCs w:val="22"/>
          <w:shd w:val="clear" w:color="auto" w:fill="FFFFFF"/>
          <w:vertAlign w:val="superscript"/>
        </w:rPr>
        <w:t>th</w:t>
      </w:r>
      <w:r w:rsidRPr="00DC4718">
        <w:rPr>
          <w:rFonts w:ascii="Arial" w:hAnsi="Arial" w:cs="Arial"/>
          <w:sz w:val="22"/>
          <w:szCs w:val="22"/>
          <w:shd w:val="clear" w:color="auto" w:fill="FFFFFF"/>
        </w:rPr>
        <w:t xml:space="preserve"> February 2019].</w:t>
      </w:r>
    </w:p>
    <w:p w14:paraId="24C035ED" w14:textId="77777777" w:rsidR="00017FED" w:rsidRPr="00DC4718" w:rsidRDefault="00017FED" w:rsidP="00017FED">
      <w:pPr>
        <w:spacing w:line="360" w:lineRule="auto"/>
        <w:jc w:val="both"/>
        <w:rPr>
          <w:rFonts w:ascii="Arial" w:hAnsi="Arial" w:cs="Arial"/>
          <w:sz w:val="22"/>
          <w:szCs w:val="22"/>
          <w:shd w:val="clear" w:color="auto" w:fill="FFFFFF"/>
        </w:rPr>
      </w:pPr>
    </w:p>
    <w:p w14:paraId="7CE1974A" w14:textId="77777777" w:rsidR="00017FED" w:rsidRPr="00DC4718" w:rsidRDefault="00017FED" w:rsidP="00017FED">
      <w:pPr>
        <w:spacing w:line="360" w:lineRule="auto"/>
        <w:jc w:val="both"/>
        <w:rPr>
          <w:rFonts w:ascii="Arial" w:hAnsi="Arial" w:cs="Arial"/>
          <w:sz w:val="22"/>
          <w:szCs w:val="22"/>
        </w:rPr>
      </w:pPr>
      <w:r w:rsidRPr="00DC4718">
        <w:rPr>
          <w:rFonts w:ascii="Arial" w:hAnsi="Arial" w:cs="Arial"/>
          <w:sz w:val="22"/>
          <w:szCs w:val="22"/>
          <w:shd w:val="clear" w:color="auto" w:fill="FFFFFF"/>
        </w:rPr>
        <w:t>Thomas, L. and Warren, E. et al.  (2011) ‘</w:t>
      </w:r>
      <w:r w:rsidRPr="00DC4718">
        <w:rPr>
          <w:rFonts w:ascii="Arial" w:hAnsi="Arial" w:cs="Arial"/>
          <w:sz w:val="22"/>
          <w:szCs w:val="22"/>
          <w:shd w:val="clear" w:color="auto" w:fill="FBFBFA"/>
        </w:rPr>
        <w:t>Play-based learning and intentional teaching in early childhood contexts’,</w:t>
      </w:r>
      <w:r w:rsidRPr="00DC4718">
        <w:rPr>
          <w:rFonts w:ascii="Arial" w:hAnsi="Arial" w:cs="Arial"/>
          <w:sz w:val="22"/>
          <w:szCs w:val="22"/>
        </w:rPr>
        <w:t xml:space="preserve"> </w:t>
      </w:r>
      <w:hyperlink r:id="rId47" w:history="1">
        <w:r w:rsidRPr="00DC4718">
          <w:rPr>
            <w:rStyle w:val="Hyperlink"/>
            <w:rFonts w:ascii="Arial" w:hAnsi="Arial" w:cs="Arial"/>
            <w:bCs/>
            <w:i/>
            <w:color w:val="auto"/>
            <w:sz w:val="22"/>
            <w:szCs w:val="22"/>
            <w:bdr w:val="none" w:sz="0" w:space="0" w:color="auto" w:frame="1"/>
          </w:rPr>
          <w:t>Australasian Journal of Early Childhood</w:t>
        </w:r>
      </w:hyperlink>
      <w:r w:rsidRPr="00DC4718">
        <w:rPr>
          <w:rFonts w:ascii="Arial" w:hAnsi="Arial" w:cs="Arial"/>
          <w:i/>
          <w:sz w:val="22"/>
          <w:szCs w:val="22"/>
        </w:rPr>
        <w:t xml:space="preserve">, </w:t>
      </w:r>
      <w:r w:rsidRPr="00DC4718">
        <w:rPr>
          <w:rFonts w:ascii="Arial" w:hAnsi="Arial" w:cs="Arial"/>
          <w:sz w:val="22"/>
          <w:szCs w:val="22"/>
        </w:rPr>
        <w:t xml:space="preserve">Volume 36, Issue 4 , pp.69-75. [On-line] Available at </w:t>
      </w:r>
      <w:hyperlink r:id="rId48" w:history="1">
        <w:r w:rsidRPr="00DC4718">
          <w:rPr>
            <w:rStyle w:val="Hyperlink"/>
            <w:rFonts w:ascii="Arial" w:hAnsi="Arial" w:cs="Arial"/>
            <w:color w:val="auto"/>
            <w:sz w:val="22"/>
            <w:szCs w:val="22"/>
          </w:rPr>
          <w:t>https://search.informit.com.au/documentSummary;dn=755096455196780;res=IELAPA</w:t>
        </w:r>
      </w:hyperlink>
      <w:r w:rsidRPr="00DC4718">
        <w:rPr>
          <w:rFonts w:ascii="Arial" w:hAnsi="Arial" w:cs="Arial"/>
          <w:sz w:val="22"/>
          <w:szCs w:val="22"/>
        </w:rPr>
        <w:t xml:space="preserve"> [Accessed: 28</w:t>
      </w:r>
      <w:r w:rsidRPr="00DC4718">
        <w:rPr>
          <w:rFonts w:ascii="Arial" w:hAnsi="Arial" w:cs="Arial"/>
          <w:sz w:val="22"/>
          <w:szCs w:val="22"/>
          <w:vertAlign w:val="superscript"/>
        </w:rPr>
        <w:t>th</w:t>
      </w:r>
      <w:r w:rsidRPr="00DC4718">
        <w:rPr>
          <w:rFonts w:ascii="Arial" w:hAnsi="Arial" w:cs="Arial"/>
          <w:sz w:val="22"/>
          <w:szCs w:val="22"/>
        </w:rPr>
        <w:t xml:space="preserve"> February 2019].</w:t>
      </w:r>
    </w:p>
    <w:p w14:paraId="7575FC0C" w14:textId="77777777" w:rsidR="00017FED" w:rsidRPr="00DC4718" w:rsidRDefault="00017FED" w:rsidP="00017FED">
      <w:pPr>
        <w:spacing w:line="360" w:lineRule="auto"/>
        <w:jc w:val="both"/>
        <w:rPr>
          <w:rFonts w:ascii="Arial" w:hAnsi="Arial" w:cs="Arial"/>
          <w:sz w:val="22"/>
          <w:szCs w:val="22"/>
          <w:shd w:val="clear" w:color="auto" w:fill="FFFFFF"/>
        </w:rPr>
      </w:pPr>
    </w:p>
    <w:p w14:paraId="4A535677" w14:textId="77777777" w:rsidR="00017FED" w:rsidRPr="00DC4718" w:rsidRDefault="00017FED" w:rsidP="00017FED">
      <w:pPr>
        <w:spacing w:line="360" w:lineRule="auto"/>
        <w:jc w:val="both"/>
        <w:rPr>
          <w:rFonts w:ascii="Arial" w:hAnsi="Arial" w:cs="Arial"/>
          <w:i/>
          <w:sz w:val="22"/>
          <w:szCs w:val="22"/>
          <w:shd w:val="clear" w:color="auto" w:fill="FFFFFF"/>
        </w:rPr>
      </w:pPr>
      <w:r w:rsidRPr="00DC4718">
        <w:rPr>
          <w:rFonts w:ascii="Arial" w:hAnsi="Arial" w:cs="Arial"/>
          <w:sz w:val="22"/>
          <w:szCs w:val="22"/>
          <w:shd w:val="clear" w:color="auto" w:fill="FFFFFF"/>
        </w:rPr>
        <w:t>The Scots College.  (2017) ‘</w:t>
      </w:r>
      <w:r w:rsidRPr="00DC4718">
        <w:rPr>
          <w:rFonts w:ascii="Arial" w:hAnsi="Arial" w:cs="Arial"/>
          <w:i/>
          <w:sz w:val="22"/>
          <w:szCs w:val="22"/>
          <w:shd w:val="clear" w:color="auto" w:fill="FFFFFF"/>
        </w:rPr>
        <w:t>What are the benefits to play based learning?’</w:t>
      </w:r>
    </w:p>
    <w:p w14:paraId="7A28E1AD" w14:textId="77777777" w:rsidR="00017FED" w:rsidRPr="00DC4718" w:rsidRDefault="00017FED" w:rsidP="00017FED">
      <w:pPr>
        <w:spacing w:line="360" w:lineRule="auto"/>
        <w:jc w:val="both"/>
        <w:rPr>
          <w:rFonts w:ascii="Arial" w:hAnsi="Arial" w:cs="Arial"/>
          <w:i/>
          <w:sz w:val="22"/>
          <w:szCs w:val="22"/>
          <w:shd w:val="clear" w:color="auto" w:fill="FFFFFF"/>
        </w:rPr>
      </w:pPr>
      <w:hyperlink r:id="rId49" w:history="1">
        <w:r w:rsidRPr="00DC4718">
          <w:rPr>
            <w:rStyle w:val="Hyperlink"/>
            <w:rFonts w:ascii="Arial" w:hAnsi="Arial" w:cs="Arial"/>
            <w:i/>
            <w:color w:val="auto"/>
            <w:sz w:val="22"/>
            <w:szCs w:val="22"/>
            <w:shd w:val="clear" w:color="auto" w:fill="FFFFFF"/>
          </w:rPr>
          <w:t>https://www.tsc.nsw.edu.au/tscnews/what-are-the-benefits-of-play-based-learning</w:t>
        </w:r>
      </w:hyperlink>
      <w:r w:rsidRPr="00DC4718">
        <w:rPr>
          <w:rFonts w:ascii="Arial" w:hAnsi="Arial" w:cs="Arial"/>
          <w:i/>
          <w:sz w:val="22"/>
          <w:szCs w:val="22"/>
          <w:shd w:val="clear" w:color="auto" w:fill="FFFFFF"/>
        </w:rPr>
        <w:t xml:space="preserve"> [Accessed: 27</w:t>
      </w:r>
      <w:r w:rsidRPr="00DC4718">
        <w:rPr>
          <w:rFonts w:ascii="Arial" w:hAnsi="Arial" w:cs="Arial"/>
          <w:i/>
          <w:sz w:val="22"/>
          <w:szCs w:val="22"/>
          <w:shd w:val="clear" w:color="auto" w:fill="FFFFFF"/>
          <w:vertAlign w:val="superscript"/>
        </w:rPr>
        <w:t>th</w:t>
      </w:r>
      <w:r w:rsidRPr="00DC4718">
        <w:rPr>
          <w:rFonts w:ascii="Arial" w:hAnsi="Arial" w:cs="Arial"/>
          <w:i/>
          <w:sz w:val="22"/>
          <w:szCs w:val="22"/>
          <w:shd w:val="clear" w:color="auto" w:fill="FFFFFF"/>
        </w:rPr>
        <w:t xml:space="preserve"> of February 2019].</w:t>
      </w:r>
    </w:p>
    <w:p w14:paraId="0D66B0DF" w14:textId="77777777" w:rsidR="00017FED" w:rsidRPr="00DC4718" w:rsidRDefault="00017FED" w:rsidP="00017FED">
      <w:pPr>
        <w:spacing w:line="360" w:lineRule="auto"/>
        <w:jc w:val="both"/>
        <w:rPr>
          <w:rFonts w:ascii="Arial" w:hAnsi="Arial" w:cs="Arial"/>
          <w:sz w:val="22"/>
          <w:szCs w:val="22"/>
          <w:shd w:val="clear" w:color="auto" w:fill="FFFFFF"/>
        </w:rPr>
      </w:pPr>
    </w:p>
    <w:p w14:paraId="379C1AC7" w14:textId="77777777" w:rsidR="00017FED" w:rsidRPr="00DC4718" w:rsidRDefault="00017FED" w:rsidP="00017FED">
      <w:pPr>
        <w:spacing w:line="360" w:lineRule="auto"/>
        <w:jc w:val="both"/>
        <w:rPr>
          <w:rFonts w:ascii="Arial" w:hAnsi="Arial" w:cs="Arial"/>
          <w:sz w:val="22"/>
          <w:szCs w:val="22"/>
          <w:lang w:eastAsia="en-GB"/>
        </w:rPr>
      </w:pPr>
      <w:r w:rsidRPr="00DC4718">
        <w:rPr>
          <w:rFonts w:ascii="Arial" w:hAnsi="Arial" w:cs="Arial"/>
          <w:sz w:val="22"/>
          <w:szCs w:val="22"/>
          <w:lang w:eastAsia="en-GB"/>
        </w:rPr>
        <w:lastRenderedPageBreak/>
        <w:t>Welsh Assembly Government. (2008) ‘learning and teaching pedagogy’</w:t>
      </w:r>
    </w:p>
    <w:p w14:paraId="7ABC0DDF" w14:textId="652677DC" w:rsidR="00017FED" w:rsidRPr="00DC4718" w:rsidRDefault="00017FED" w:rsidP="00017FED">
      <w:pPr>
        <w:spacing w:line="360" w:lineRule="auto"/>
        <w:jc w:val="both"/>
        <w:rPr>
          <w:rFonts w:ascii="Arial" w:hAnsi="Arial" w:cs="Arial"/>
          <w:sz w:val="22"/>
          <w:szCs w:val="22"/>
          <w:lang w:eastAsia="en-GB"/>
        </w:rPr>
      </w:pPr>
      <w:hyperlink r:id="rId50" w:history="1">
        <w:r w:rsidRPr="00B83689">
          <w:rPr>
            <w:rStyle w:val="Hyperlink"/>
            <w:rFonts w:ascii="Arial" w:hAnsi="Arial" w:cs="Arial"/>
            <w:sz w:val="22"/>
            <w:szCs w:val="22"/>
            <w:lang w:eastAsia="en-GB"/>
          </w:rPr>
          <w:t>https://learning.gov.wales/docs/learningwales/publications/130212ltpedagogyen.pdf</w:t>
        </w:r>
      </w:hyperlink>
      <w:r w:rsidRPr="00DC4718">
        <w:rPr>
          <w:rFonts w:ascii="Arial" w:hAnsi="Arial" w:cs="Arial"/>
          <w:sz w:val="22"/>
          <w:szCs w:val="22"/>
          <w:lang w:eastAsia="en-GB"/>
        </w:rPr>
        <w:t xml:space="preserve"> [Accessed: 25</w:t>
      </w:r>
      <w:r w:rsidRPr="00DC4718">
        <w:rPr>
          <w:rFonts w:ascii="Arial" w:hAnsi="Arial" w:cs="Arial"/>
          <w:sz w:val="22"/>
          <w:szCs w:val="22"/>
          <w:vertAlign w:val="superscript"/>
          <w:lang w:eastAsia="en-GB"/>
        </w:rPr>
        <w:t>th</w:t>
      </w:r>
      <w:r w:rsidRPr="00DC4718">
        <w:rPr>
          <w:rFonts w:ascii="Arial" w:hAnsi="Arial" w:cs="Arial"/>
          <w:sz w:val="22"/>
          <w:szCs w:val="22"/>
          <w:lang w:eastAsia="en-GB"/>
        </w:rPr>
        <w:t xml:space="preserve"> of February 2019].</w:t>
      </w:r>
    </w:p>
    <w:p w14:paraId="65FF772D" w14:textId="77777777" w:rsidR="00017FED" w:rsidRDefault="00017FED" w:rsidP="00017FED">
      <w:pPr>
        <w:spacing w:line="360" w:lineRule="auto"/>
        <w:jc w:val="both"/>
        <w:rPr>
          <w:rFonts w:ascii="Arial" w:hAnsi="Arial" w:cs="Arial"/>
          <w:sz w:val="22"/>
          <w:szCs w:val="22"/>
          <w:lang w:eastAsia="en-GB"/>
        </w:rPr>
      </w:pPr>
    </w:p>
    <w:p w14:paraId="1B6D0C17" w14:textId="0FD12830" w:rsidR="00017FED" w:rsidRPr="00DC4718" w:rsidRDefault="00017FED" w:rsidP="00017FED">
      <w:pPr>
        <w:spacing w:line="360" w:lineRule="auto"/>
        <w:jc w:val="both"/>
        <w:rPr>
          <w:rFonts w:ascii="Arial" w:hAnsi="Arial" w:cs="Arial"/>
          <w:sz w:val="22"/>
          <w:szCs w:val="22"/>
          <w:lang w:eastAsia="en-GB"/>
        </w:rPr>
      </w:pPr>
      <w:r w:rsidRPr="00DC4718">
        <w:rPr>
          <w:rFonts w:ascii="Arial" w:hAnsi="Arial" w:cs="Arial"/>
          <w:sz w:val="22"/>
          <w:szCs w:val="22"/>
          <w:lang w:eastAsia="en-GB"/>
        </w:rPr>
        <w:t>Welsh Government. (2015) ‘</w:t>
      </w:r>
      <w:r w:rsidRPr="00DC4718">
        <w:rPr>
          <w:rFonts w:ascii="Arial" w:hAnsi="Arial" w:cs="Arial"/>
          <w:i/>
          <w:sz w:val="22"/>
          <w:szCs w:val="22"/>
          <w:lang w:eastAsia="en-GB"/>
        </w:rPr>
        <w:t>Curriculum for Wales’</w:t>
      </w:r>
    </w:p>
    <w:p w14:paraId="41758D5F" w14:textId="77777777" w:rsidR="00017FED" w:rsidRPr="00DC4718" w:rsidRDefault="00017FED" w:rsidP="00017FED">
      <w:pPr>
        <w:spacing w:line="360" w:lineRule="auto"/>
        <w:jc w:val="both"/>
        <w:rPr>
          <w:rFonts w:ascii="Arial" w:hAnsi="Arial" w:cs="Arial"/>
          <w:sz w:val="22"/>
          <w:szCs w:val="22"/>
          <w:lang w:eastAsia="en-GB"/>
        </w:rPr>
      </w:pPr>
      <w:hyperlink r:id="rId51" w:history="1">
        <w:r w:rsidRPr="00DC4718">
          <w:rPr>
            <w:rStyle w:val="Hyperlink"/>
            <w:rFonts w:ascii="Arial" w:hAnsi="Arial" w:cs="Arial"/>
            <w:color w:val="auto"/>
            <w:sz w:val="22"/>
            <w:szCs w:val="22"/>
            <w:lang w:eastAsia="en-GB"/>
          </w:rPr>
          <w:t>https://beta.gov.wales/sites/default/files/publications/2018-02/foundation-phase-framework-revised-2015.pdf</w:t>
        </w:r>
      </w:hyperlink>
      <w:r w:rsidRPr="00DC4718">
        <w:rPr>
          <w:rFonts w:ascii="Arial" w:hAnsi="Arial" w:cs="Arial"/>
          <w:sz w:val="22"/>
          <w:szCs w:val="22"/>
          <w:lang w:eastAsia="en-GB"/>
        </w:rPr>
        <w:t xml:space="preserve"> [Accessed: 26</w:t>
      </w:r>
      <w:r w:rsidRPr="00DC4718">
        <w:rPr>
          <w:rFonts w:ascii="Arial" w:hAnsi="Arial" w:cs="Arial"/>
          <w:sz w:val="22"/>
          <w:szCs w:val="22"/>
          <w:vertAlign w:val="superscript"/>
          <w:lang w:eastAsia="en-GB"/>
        </w:rPr>
        <w:t>th</w:t>
      </w:r>
      <w:r w:rsidRPr="00DC4718">
        <w:rPr>
          <w:rFonts w:ascii="Arial" w:hAnsi="Arial" w:cs="Arial"/>
          <w:sz w:val="22"/>
          <w:szCs w:val="22"/>
          <w:lang w:eastAsia="en-GB"/>
        </w:rPr>
        <w:t xml:space="preserve"> of February 2019].</w:t>
      </w:r>
    </w:p>
    <w:p w14:paraId="570E7D9F" w14:textId="77777777" w:rsidR="00017FED" w:rsidRDefault="00017FED" w:rsidP="00017FED">
      <w:pPr>
        <w:spacing w:line="360" w:lineRule="auto"/>
        <w:jc w:val="both"/>
        <w:rPr>
          <w:rFonts w:ascii="Arial" w:hAnsi="Arial" w:cs="Arial"/>
          <w:sz w:val="22"/>
          <w:szCs w:val="22"/>
          <w:lang w:eastAsia="en-GB"/>
        </w:rPr>
      </w:pPr>
    </w:p>
    <w:p w14:paraId="55BD4622" w14:textId="148BECF7" w:rsidR="00017FED" w:rsidRPr="00DC4718" w:rsidRDefault="00017FED" w:rsidP="00017FED">
      <w:pPr>
        <w:spacing w:line="360" w:lineRule="auto"/>
        <w:jc w:val="both"/>
        <w:rPr>
          <w:rFonts w:ascii="Arial" w:hAnsi="Arial" w:cs="Arial"/>
          <w:sz w:val="22"/>
          <w:szCs w:val="22"/>
          <w:lang w:eastAsia="en-GB"/>
        </w:rPr>
      </w:pPr>
      <w:r w:rsidRPr="00DC4718">
        <w:rPr>
          <w:rFonts w:ascii="Arial" w:hAnsi="Arial" w:cs="Arial"/>
          <w:sz w:val="22"/>
          <w:szCs w:val="22"/>
          <w:lang w:eastAsia="en-GB"/>
        </w:rPr>
        <w:t>Welsh Government.  (2019) ‘</w:t>
      </w:r>
      <w:r w:rsidRPr="00DC4718">
        <w:rPr>
          <w:rFonts w:ascii="Arial" w:hAnsi="Arial" w:cs="Arial"/>
          <w:i/>
          <w:sz w:val="22"/>
          <w:szCs w:val="22"/>
          <w:lang w:eastAsia="en-GB"/>
        </w:rPr>
        <w:t>a guide for parents’</w:t>
      </w:r>
      <w:r w:rsidRPr="00DC4718">
        <w:rPr>
          <w:rFonts w:ascii="Arial" w:hAnsi="Arial" w:cs="Arial"/>
          <w:sz w:val="22"/>
          <w:szCs w:val="22"/>
          <w:lang w:eastAsia="en-GB"/>
        </w:rPr>
        <w:t xml:space="preserve"> </w:t>
      </w:r>
    </w:p>
    <w:p w14:paraId="59387146" w14:textId="77777777" w:rsidR="00017FED" w:rsidRPr="00DC4718" w:rsidRDefault="00017FED" w:rsidP="00017FED">
      <w:pPr>
        <w:spacing w:line="360" w:lineRule="auto"/>
        <w:jc w:val="both"/>
        <w:rPr>
          <w:rFonts w:ascii="Arial" w:hAnsi="Arial" w:cs="Arial"/>
          <w:sz w:val="22"/>
          <w:szCs w:val="22"/>
          <w:lang w:eastAsia="en-GB"/>
        </w:rPr>
      </w:pPr>
      <w:hyperlink r:id="rId52" w:history="1">
        <w:r w:rsidRPr="00DC4718">
          <w:rPr>
            <w:rStyle w:val="Hyperlink"/>
            <w:rFonts w:ascii="Arial" w:hAnsi="Arial" w:cs="Arial"/>
            <w:color w:val="auto"/>
            <w:sz w:val="22"/>
            <w:szCs w:val="22"/>
            <w:lang w:eastAsia="en-GB"/>
          </w:rPr>
          <w:t>https://beta.gov.wales/sites/default/files/publications/2018-06/how-is-my-child-doing-in-the-foundation-phase-a-guide-for-parents-and-carers.pdf</w:t>
        </w:r>
      </w:hyperlink>
      <w:r w:rsidRPr="00DC4718">
        <w:rPr>
          <w:rFonts w:ascii="Arial" w:hAnsi="Arial" w:cs="Arial"/>
          <w:sz w:val="22"/>
          <w:szCs w:val="22"/>
          <w:lang w:eastAsia="en-GB"/>
        </w:rPr>
        <w:t xml:space="preserve"> [Accessed 22nd of February 2019].</w:t>
      </w:r>
    </w:p>
    <w:p w14:paraId="655E6BFC" w14:textId="77777777" w:rsidR="00017FED" w:rsidRPr="00DC4718" w:rsidRDefault="00017FED" w:rsidP="00017FED">
      <w:pPr>
        <w:spacing w:line="360" w:lineRule="auto"/>
        <w:jc w:val="both"/>
        <w:rPr>
          <w:rFonts w:ascii="Arial" w:hAnsi="Arial" w:cs="Arial"/>
          <w:sz w:val="22"/>
          <w:szCs w:val="22"/>
          <w:lang w:eastAsia="en-GB"/>
        </w:rPr>
      </w:pPr>
    </w:p>
    <w:p w14:paraId="72618F6A" w14:textId="77777777" w:rsidR="00017FED" w:rsidRPr="00DC4718" w:rsidRDefault="00017FED" w:rsidP="00017FED">
      <w:pPr>
        <w:spacing w:line="360" w:lineRule="auto"/>
        <w:jc w:val="both"/>
        <w:rPr>
          <w:rFonts w:ascii="Arial" w:hAnsi="Arial" w:cs="Arial"/>
          <w:sz w:val="22"/>
          <w:szCs w:val="22"/>
          <w:lang w:eastAsia="en-GB"/>
        </w:rPr>
      </w:pPr>
      <w:r w:rsidRPr="00DC4718">
        <w:rPr>
          <w:rFonts w:ascii="Arial" w:hAnsi="Arial" w:cs="Arial"/>
          <w:sz w:val="22"/>
          <w:szCs w:val="22"/>
          <w:lang w:eastAsia="en-GB"/>
        </w:rPr>
        <w:t>Welsh Government. (2015) ‘</w:t>
      </w:r>
      <w:r w:rsidRPr="00DC4718">
        <w:rPr>
          <w:rFonts w:ascii="Arial" w:hAnsi="Arial" w:cs="Arial"/>
          <w:i/>
          <w:sz w:val="22"/>
          <w:szCs w:val="22"/>
          <w:lang w:eastAsia="en-GB"/>
        </w:rPr>
        <w:t>Digital Competence Framework guide’</w:t>
      </w:r>
    </w:p>
    <w:p w14:paraId="23C7D2CA" w14:textId="77777777" w:rsidR="00017FED" w:rsidRPr="00DC4718" w:rsidRDefault="00017FED" w:rsidP="00017FED">
      <w:pPr>
        <w:spacing w:line="360" w:lineRule="auto"/>
        <w:jc w:val="both"/>
        <w:rPr>
          <w:rFonts w:ascii="Arial" w:hAnsi="Arial" w:cs="Arial"/>
          <w:sz w:val="22"/>
          <w:szCs w:val="22"/>
          <w:lang w:eastAsia="en-GB"/>
        </w:rPr>
      </w:pPr>
      <w:hyperlink r:id="rId53" w:history="1">
        <w:r w:rsidRPr="00DC4718">
          <w:rPr>
            <w:rStyle w:val="Hyperlink"/>
            <w:rFonts w:ascii="Arial" w:hAnsi="Arial" w:cs="Arial"/>
            <w:color w:val="auto"/>
            <w:sz w:val="22"/>
            <w:szCs w:val="22"/>
            <w:lang w:eastAsia="en-GB"/>
          </w:rPr>
          <w:t>https://learning.gov.wales/docs/learningwales/publications/160831-dcf-guidance-en.pdf</w:t>
        </w:r>
      </w:hyperlink>
      <w:r w:rsidRPr="00DC4718">
        <w:rPr>
          <w:rFonts w:ascii="Arial" w:hAnsi="Arial" w:cs="Arial"/>
          <w:sz w:val="22"/>
          <w:szCs w:val="22"/>
          <w:lang w:eastAsia="en-GB"/>
        </w:rPr>
        <w:t xml:space="preserve"> [ Accessed:28</w:t>
      </w:r>
      <w:r w:rsidRPr="00DC4718">
        <w:rPr>
          <w:rFonts w:ascii="Arial" w:hAnsi="Arial" w:cs="Arial"/>
          <w:sz w:val="22"/>
          <w:szCs w:val="22"/>
          <w:vertAlign w:val="superscript"/>
          <w:lang w:eastAsia="en-GB"/>
        </w:rPr>
        <w:t>th</w:t>
      </w:r>
      <w:r w:rsidRPr="00DC4718">
        <w:rPr>
          <w:rFonts w:ascii="Arial" w:hAnsi="Arial" w:cs="Arial"/>
          <w:sz w:val="22"/>
          <w:szCs w:val="22"/>
          <w:lang w:eastAsia="en-GB"/>
        </w:rPr>
        <w:t xml:space="preserve"> of February 2019]. </w:t>
      </w:r>
    </w:p>
    <w:p w14:paraId="43EE5DD5" w14:textId="77777777" w:rsidR="00017FED" w:rsidRPr="00DC4718" w:rsidRDefault="00017FED" w:rsidP="00017FED">
      <w:pPr>
        <w:spacing w:line="360" w:lineRule="auto"/>
        <w:jc w:val="both"/>
        <w:rPr>
          <w:rFonts w:ascii="Arial" w:hAnsi="Arial" w:cs="Arial"/>
          <w:sz w:val="22"/>
          <w:szCs w:val="22"/>
          <w:lang w:eastAsia="en-GB"/>
        </w:rPr>
      </w:pPr>
    </w:p>
    <w:p w14:paraId="2A92950A" w14:textId="77777777" w:rsidR="00017FED" w:rsidRPr="00DC4718" w:rsidRDefault="00017FED" w:rsidP="00017FED">
      <w:pPr>
        <w:spacing w:line="360" w:lineRule="auto"/>
        <w:jc w:val="both"/>
        <w:rPr>
          <w:rFonts w:ascii="Arial" w:hAnsi="Arial" w:cs="Arial"/>
          <w:sz w:val="22"/>
          <w:szCs w:val="22"/>
          <w:lang w:eastAsia="en-GB"/>
        </w:rPr>
      </w:pPr>
      <w:r w:rsidRPr="00DC4718">
        <w:rPr>
          <w:rFonts w:ascii="Arial" w:hAnsi="Arial" w:cs="Arial"/>
          <w:sz w:val="22"/>
          <w:szCs w:val="22"/>
          <w:lang w:eastAsia="en-GB"/>
        </w:rPr>
        <w:t xml:space="preserve">Woods, A.  (2017) </w:t>
      </w:r>
      <w:r w:rsidRPr="00DC4718">
        <w:rPr>
          <w:rFonts w:ascii="Arial" w:hAnsi="Arial" w:cs="Arial"/>
          <w:i/>
          <w:sz w:val="22"/>
          <w:szCs w:val="22"/>
          <w:lang w:eastAsia="en-GB"/>
        </w:rPr>
        <w:t>Child-initiated Play and Learning</w:t>
      </w:r>
      <w:r w:rsidRPr="00DC4718">
        <w:rPr>
          <w:rFonts w:ascii="Arial" w:hAnsi="Arial" w:cs="Arial"/>
          <w:sz w:val="22"/>
          <w:szCs w:val="22"/>
          <w:lang w:eastAsia="en-GB"/>
        </w:rPr>
        <w:t xml:space="preserve">: Planning for Possibilities in the </w:t>
      </w:r>
    </w:p>
    <w:p w14:paraId="546C603F" w14:textId="77777777" w:rsidR="00017FED" w:rsidRPr="00DC4718" w:rsidRDefault="00017FED" w:rsidP="00017FED">
      <w:pPr>
        <w:spacing w:line="360" w:lineRule="auto"/>
        <w:jc w:val="both"/>
        <w:rPr>
          <w:rFonts w:ascii="Arial" w:hAnsi="Arial" w:cs="Arial"/>
          <w:sz w:val="22"/>
          <w:szCs w:val="22"/>
          <w:lang w:eastAsia="en-GB"/>
        </w:rPr>
      </w:pPr>
      <w:r w:rsidRPr="00DC4718">
        <w:rPr>
          <w:rFonts w:ascii="Arial" w:hAnsi="Arial" w:cs="Arial"/>
          <w:sz w:val="22"/>
          <w:szCs w:val="22"/>
          <w:lang w:eastAsia="en-GB"/>
        </w:rPr>
        <w:t xml:space="preserve">Early Years. Oxon: Routledge. </w:t>
      </w:r>
    </w:p>
    <w:p w14:paraId="5CB532E4" w14:textId="77777777" w:rsidR="00017FED" w:rsidRPr="00DC4718" w:rsidRDefault="00017FED" w:rsidP="00017FED">
      <w:pPr>
        <w:spacing w:line="360" w:lineRule="auto"/>
        <w:jc w:val="both"/>
        <w:rPr>
          <w:rFonts w:ascii="Arial" w:hAnsi="Arial" w:cs="Arial"/>
          <w:sz w:val="22"/>
          <w:szCs w:val="22"/>
          <w:lang w:eastAsia="en-GB"/>
        </w:rPr>
      </w:pPr>
    </w:p>
    <w:p w14:paraId="2E6E4526" w14:textId="77777777" w:rsidR="00017FED" w:rsidRPr="00DC4718" w:rsidRDefault="00017FED" w:rsidP="00017FED">
      <w:pPr>
        <w:spacing w:line="360" w:lineRule="auto"/>
        <w:jc w:val="both"/>
        <w:rPr>
          <w:rFonts w:ascii="Arial" w:hAnsi="Arial" w:cs="Arial"/>
          <w:sz w:val="22"/>
          <w:szCs w:val="22"/>
          <w:lang w:eastAsia="en-GB"/>
        </w:rPr>
      </w:pPr>
    </w:p>
    <w:p w14:paraId="575F80FE" w14:textId="77777777" w:rsidR="00017FED" w:rsidRPr="00DC4718" w:rsidRDefault="00017FED" w:rsidP="00017FED">
      <w:pPr>
        <w:spacing w:line="360" w:lineRule="auto"/>
        <w:jc w:val="both"/>
        <w:rPr>
          <w:rFonts w:ascii="Arial" w:hAnsi="Arial" w:cs="Arial"/>
          <w:sz w:val="22"/>
          <w:szCs w:val="22"/>
        </w:rPr>
      </w:pPr>
    </w:p>
    <w:p w14:paraId="55D892D2" w14:textId="4BDADA92" w:rsidR="00997614" w:rsidRDefault="00997614" w:rsidP="00017FED">
      <w:pPr>
        <w:ind w:right="144"/>
      </w:pPr>
    </w:p>
    <w:sectPr w:rsidR="00997614" w:rsidSect="00520D53">
      <w:type w:val="nextColumn"/>
      <w:pgSz w:w="15840" w:h="12240" w:orient="landscape" w:code="1"/>
      <w:pgMar w:top="360" w:right="0" w:bottom="360" w:left="0" w:header="0" w:footer="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E14E98" w14:textId="77777777" w:rsidR="00017FED" w:rsidRDefault="00017FED" w:rsidP="009670BF">
      <w:r>
        <w:separator/>
      </w:r>
    </w:p>
  </w:endnote>
  <w:endnote w:type="continuationSeparator" w:id="0">
    <w:p w14:paraId="39B03D1F" w14:textId="77777777" w:rsidR="00017FED" w:rsidRDefault="00017FED" w:rsidP="009670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mp;quo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3B6168" w14:textId="77777777" w:rsidR="00017FED" w:rsidRDefault="00017FED" w:rsidP="009670BF">
      <w:r>
        <w:separator/>
      </w:r>
    </w:p>
  </w:footnote>
  <w:footnote w:type="continuationSeparator" w:id="0">
    <w:p w14:paraId="674C62AB" w14:textId="77777777" w:rsidR="00017FED" w:rsidRDefault="00017FED" w:rsidP="009670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4F6C61C"/>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145A48A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7F184EA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597694D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88D6212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EB4E91EE"/>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81227396"/>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4946858"/>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AA8E5B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D5ECDB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AEA72DE"/>
    <w:multiLevelType w:val="hybridMultilevel"/>
    <w:tmpl w:val="E14A9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EF0EA4"/>
    <w:multiLevelType w:val="hybridMultilevel"/>
    <w:tmpl w:val="9F4E0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8F4A18"/>
    <w:multiLevelType w:val="hybridMultilevel"/>
    <w:tmpl w:val="9ADA4D92"/>
    <w:lvl w:ilvl="0" w:tplc="77AA523C">
      <w:start w:val="1"/>
      <w:numFmt w:val="bullet"/>
      <w:pStyle w:val="List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60955F9"/>
    <w:multiLevelType w:val="hybridMultilevel"/>
    <w:tmpl w:val="1604E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3275D7"/>
    <w:multiLevelType w:val="multilevel"/>
    <w:tmpl w:val="F3F0CD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500FC6"/>
    <w:multiLevelType w:val="hybridMultilevel"/>
    <w:tmpl w:val="9B72D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7371A5"/>
    <w:multiLevelType w:val="hybridMultilevel"/>
    <w:tmpl w:val="3F922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97021D"/>
    <w:multiLevelType w:val="hybridMultilevel"/>
    <w:tmpl w:val="7E226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4F643F"/>
    <w:multiLevelType w:val="hybridMultilevel"/>
    <w:tmpl w:val="3DAEAA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7A6A67"/>
    <w:multiLevelType w:val="hybridMultilevel"/>
    <w:tmpl w:val="62C214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B8D7E99"/>
    <w:multiLevelType w:val="hybridMultilevel"/>
    <w:tmpl w:val="F9361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2"/>
  </w:num>
  <w:num w:numId="12">
    <w:abstractNumId w:val="19"/>
  </w:num>
  <w:num w:numId="13">
    <w:abstractNumId w:val="16"/>
  </w:num>
  <w:num w:numId="14">
    <w:abstractNumId w:val="14"/>
  </w:num>
  <w:num w:numId="15">
    <w:abstractNumId w:val="14"/>
    <w:lvlOverride w:ilvl="1">
      <w:lvl w:ilvl="1">
        <w:numFmt w:val="bullet"/>
        <w:lvlText w:val=""/>
        <w:lvlJc w:val="left"/>
        <w:pPr>
          <w:tabs>
            <w:tab w:val="num" w:pos="1440"/>
          </w:tabs>
          <w:ind w:left="1440" w:hanging="360"/>
        </w:pPr>
        <w:rPr>
          <w:rFonts w:ascii="Symbol" w:hAnsi="Symbol" w:hint="default"/>
          <w:sz w:val="20"/>
        </w:rPr>
      </w:lvl>
    </w:lvlOverride>
  </w:num>
  <w:num w:numId="16">
    <w:abstractNumId w:val="20"/>
  </w:num>
  <w:num w:numId="17">
    <w:abstractNumId w:val="18"/>
  </w:num>
  <w:num w:numId="18">
    <w:abstractNumId w:val="17"/>
  </w:num>
  <w:num w:numId="19">
    <w:abstractNumId w:val="11"/>
  </w:num>
  <w:num w:numId="20">
    <w:abstractNumId w:val="10"/>
  </w:num>
  <w:num w:numId="21">
    <w:abstractNumId w:val="15"/>
  </w:num>
  <w:num w:numId="2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2"/>
  <w:proofState w:spelling="clean" w:grammar="clean"/>
  <w:attachedTemplate r:id="rId1"/>
  <w:stylePaneFormatFilter w:val="3004" w:allStyles="0" w:customStyles="0" w:latentStyles="1" w:stylesInUse="0" w:headingStyles="0" w:numberingStyles="0" w:tableStyles="0" w:directFormattingOnRuns="0" w:directFormattingOnParagraphs="0" w:directFormattingOnNumbering="0" w:directFormattingOnTables="0" w:clearFormatting="1" w:top3HeadingStyles="1" w:visibleStyles="0" w:alternateStyleNames="0"/>
  <w:defaultTabStop w:val="720"/>
  <w:drawingGridHorizontalSpacing w:val="78"/>
  <w:drawingGridVerticalSpacing w:val="106"/>
  <w:displayHorizontalDrawingGridEvery w:val="0"/>
  <w:displayVerticalDrawingGridEvery w:val="2"/>
  <w:noPunctuationKerning/>
  <w:characterSpacingControl w:val="doNotCompress"/>
  <w:hdrShapeDefaults>
    <o:shapedefaults v:ext="edit" spidmax="2049" fill="f" fillcolor="white" stroke="f" strokecolor="#c9f">
      <v:fill color="white" on="f"/>
      <v:stroke color="#c9f" weight="1.5pt" on="f"/>
      <o:colormru v:ext="edit" colors="#9cf,#fc6"/>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0FD"/>
    <w:rsid w:val="00017FED"/>
    <w:rsid w:val="00022169"/>
    <w:rsid w:val="00051AEB"/>
    <w:rsid w:val="000541DD"/>
    <w:rsid w:val="00056AE7"/>
    <w:rsid w:val="00056E5E"/>
    <w:rsid w:val="000641F7"/>
    <w:rsid w:val="000655E7"/>
    <w:rsid w:val="00066B9A"/>
    <w:rsid w:val="00081EB1"/>
    <w:rsid w:val="000879BE"/>
    <w:rsid w:val="000A4144"/>
    <w:rsid w:val="000C1A05"/>
    <w:rsid w:val="000C2C07"/>
    <w:rsid w:val="000C437B"/>
    <w:rsid w:val="000F4F38"/>
    <w:rsid w:val="000F5B80"/>
    <w:rsid w:val="000F6246"/>
    <w:rsid w:val="001071EF"/>
    <w:rsid w:val="00135F6D"/>
    <w:rsid w:val="001368FB"/>
    <w:rsid w:val="00153409"/>
    <w:rsid w:val="001724FE"/>
    <w:rsid w:val="00190238"/>
    <w:rsid w:val="0019220F"/>
    <w:rsid w:val="001931AF"/>
    <w:rsid w:val="001A1CCE"/>
    <w:rsid w:val="001E1930"/>
    <w:rsid w:val="001E35DB"/>
    <w:rsid w:val="001E5B52"/>
    <w:rsid w:val="001F1D98"/>
    <w:rsid w:val="001F24D4"/>
    <w:rsid w:val="001F5E36"/>
    <w:rsid w:val="002029F1"/>
    <w:rsid w:val="002049AA"/>
    <w:rsid w:val="00226B4E"/>
    <w:rsid w:val="00242515"/>
    <w:rsid w:val="00250F89"/>
    <w:rsid w:val="002873C7"/>
    <w:rsid w:val="002A6D1B"/>
    <w:rsid w:val="002B10BC"/>
    <w:rsid w:val="002E4755"/>
    <w:rsid w:val="002E7F74"/>
    <w:rsid w:val="002F07FE"/>
    <w:rsid w:val="00303765"/>
    <w:rsid w:val="00311432"/>
    <w:rsid w:val="00320B3D"/>
    <w:rsid w:val="00326C63"/>
    <w:rsid w:val="003374E3"/>
    <w:rsid w:val="003433BE"/>
    <w:rsid w:val="00365F22"/>
    <w:rsid w:val="00373928"/>
    <w:rsid w:val="00395998"/>
    <w:rsid w:val="00397C43"/>
    <w:rsid w:val="003B534A"/>
    <w:rsid w:val="003C2C8D"/>
    <w:rsid w:val="003D6F3A"/>
    <w:rsid w:val="003E3EF7"/>
    <w:rsid w:val="003E6F76"/>
    <w:rsid w:val="003F6D4D"/>
    <w:rsid w:val="00413B2D"/>
    <w:rsid w:val="004236C9"/>
    <w:rsid w:val="00423B05"/>
    <w:rsid w:val="00424F02"/>
    <w:rsid w:val="004405C0"/>
    <w:rsid w:val="00461BDC"/>
    <w:rsid w:val="00465785"/>
    <w:rsid w:val="0047016C"/>
    <w:rsid w:val="004740BB"/>
    <w:rsid w:val="00480E36"/>
    <w:rsid w:val="00484C88"/>
    <w:rsid w:val="00486E9E"/>
    <w:rsid w:val="0049066A"/>
    <w:rsid w:val="00491776"/>
    <w:rsid w:val="004A4695"/>
    <w:rsid w:val="004B1A33"/>
    <w:rsid w:val="004C1586"/>
    <w:rsid w:val="004C7729"/>
    <w:rsid w:val="004F658A"/>
    <w:rsid w:val="00505416"/>
    <w:rsid w:val="005057C3"/>
    <w:rsid w:val="00506068"/>
    <w:rsid w:val="005063B3"/>
    <w:rsid w:val="005067A5"/>
    <w:rsid w:val="00515AA0"/>
    <w:rsid w:val="00520D53"/>
    <w:rsid w:val="005253D2"/>
    <w:rsid w:val="005307E5"/>
    <w:rsid w:val="00537470"/>
    <w:rsid w:val="005456C7"/>
    <w:rsid w:val="0055036F"/>
    <w:rsid w:val="00557008"/>
    <w:rsid w:val="00557A64"/>
    <w:rsid w:val="00557D3C"/>
    <w:rsid w:val="0057068F"/>
    <w:rsid w:val="00571156"/>
    <w:rsid w:val="00583313"/>
    <w:rsid w:val="005863BA"/>
    <w:rsid w:val="005A3EA7"/>
    <w:rsid w:val="005B31D2"/>
    <w:rsid w:val="005C1924"/>
    <w:rsid w:val="005D3173"/>
    <w:rsid w:val="005E0479"/>
    <w:rsid w:val="005E4232"/>
    <w:rsid w:val="005E49E4"/>
    <w:rsid w:val="00614973"/>
    <w:rsid w:val="00640F61"/>
    <w:rsid w:val="0064297C"/>
    <w:rsid w:val="0064622B"/>
    <w:rsid w:val="00667EC5"/>
    <w:rsid w:val="00673B4B"/>
    <w:rsid w:val="006827FA"/>
    <w:rsid w:val="006976F2"/>
    <w:rsid w:val="006F7640"/>
    <w:rsid w:val="00702DD7"/>
    <w:rsid w:val="00705BEA"/>
    <w:rsid w:val="00713393"/>
    <w:rsid w:val="00721726"/>
    <w:rsid w:val="0072655B"/>
    <w:rsid w:val="00726B33"/>
    <w:rsid w:val="007352E2"/>
    <w:rsid w:val="007367ED"/>
    <w:rsid w:val="007513EB"/>
    <w:rsid w:val="00764955"/>
    <w:rsid w:val="00770B4B"/>
    <w:rsid w:val="00775D14"/>
    <w:rsid w:val="007841F4"/>
    <w:rsid w:val="00790C35"/>
    <w:rsid w:val="007A5AF9"/>
    <w:rsid w:val="007B47AA"/>
    <w:rsid w:val="007C0276"/>
    <w:rsid w:val="007C32DB"/>
    <w:rsid w:val="007D6171"/>
    <w:rsid w:val="007E2741"/>
    <w:rsid w:val="007F61EC"/>
    <w:rsid w:val="0081051F"/>
    <w:rsid w:val="00815D15"/>
    <w:rsid w:val="008267E7"/>
    <w:rsid w:val="008619C8"/>
    <w:rsid w:val="00880354"/>
    <w:rsid w:val="008C0458"/>
    <w:rsid w:val="008C0FE8"/>
    <w:rsid w:val="008C6A43"/>
    <w:rsid w:val="008C783E"/>
    <w:rsid w:val="008E56FA"/>
    <w:rsid w:val="008E7187"/>
    <w:rsid w:val="00906CA7"/>
    <w:rsid w:val="009146F2"/>
    <w:rsid w:val="0092124E"/>
    <w:rsid w:val="00924BF8"/>
    <w:rsid w:val="00953F84"/>
    <w:rsid w:val="009629DE"/>
    <w:rsid w:val="009670BF"/>
    <w:rsid w:val="00980E69"/>
    <w:rsid w:val="0099163D"/>
    <w:rsid w:val="00993539"/>
    <w:rsid w:val="00997614"/>
    <w:rsid w:val="00997622"/>
    <w:rsid w:val="009B61B1"/>
    <w:rsid w:val="009C400F"/>
    <w:rsid w:val="009D3F98"/>
    <w:rsid w:val="00A00158"/>
    <w:rsid w:val="00A02B04"/>
    <w:rsid w:val="00A03602"/>
    <w:rsid w:val="00A1456C"/>
    <w:rsid w:val="00A14DCD"/>
    <w:rsid w:val="00A20E4B"/>
    <w:rsid w:val="00A46381"/>
    <w:rsid w:val="00A57095"/>
    <w:rsid w:val="00AA0E09"/>
    <w:rsid w:val="00AA3060"/>
    <w:rsid w:val="00AA33BC"/>
    <w:rsid w:val="00AB027D"/>
    <w:rsid w:val="00AE1BF5"/>
    <w:rsid w:val="00B4236E"/>
    <w:rsid w:val="00B44AFE"/>
    <w:rsid w:val="00B71B05"/>
    <w:rsid w:val="00B74896"/>
    <w:rsid w:val="00BA7D7E"/>
    <w:rsid w:val="00BB4054"/>
    <w:rsid w:val="00BC730B"/>
    <w:rsid w:val="00BD0BA1"/>
    <w:rsid w:val="00BD1A0E"/>
    <w:rsid w:val="00BD1B8D"/>
    <w:rsid w:val="00C04D29"/>
    <w:rsid w:val="00C05660"/>
    <w:rsid w:val="00C06B4F"/>
    <w:rsid w:val="00C15F5E"/>
    <w:rsid w:val="00C21379"/>
    <w:rsid w:val="00C6213B"/>
    <w:rsid w:val="00C67399"/>
    <w:rsid w:val="00C72419"/>
    <w:rsid w:val="00C7782D"/>
    <w:rsid w:val="00C94C14"/>
    <w:rsid w:val="00CA2112"/>
    <w:rsid w:val="00CB0C49"/>
    <w:rsid w:val="00CB60D9"/>
    <w:rsid w:val="00CC50E0"/>
    <w:rsid w:val="00CE51D6"/>
    <w:rsid w:val="00CF1018"/>
    <w:rsid w:val="00D2792B"/>
    <w:rsid w:val="00D65933"/>
    <w:rsid w:val="00D67A7D"/>
    <w:rsid w:val="00D72AB2"/>
    <w:rsid w:val="00D9503D"/>
    <w:rsid w:val="00DA13D4"/>
    <w:rsid w:val="00DA356F"/>
    <w:rsid w:val="00E146B7"/>
    <w:rsid w:val="00E232A6"/>
    <w:rsid w:val="00E335AF"/>
    <w:rsid w:val="00E53716"/>
    <w:rsid w:val="00E86F30"/>
    <w:rsid w:val="00E91193"/>
    <w:rsid w:val="00EA5F11"/>
    <w:rsid w:val="00EE6CFA"/>
    <w:rsid w:val="00EF541D"/>
    <w:rsid w:val="00F0618F"/>
    <w:rsid w:val="00F24D57"/>
    <w:rsid w:val="00F27F2F"/>
    <w:rsid w:val="00F413ED"/>
    <w:rsid w:val="00F432A4"/>
    <w:rsid w:val="00F50710"/>
    <w:rsid w:val="00F53F77"/>
    <w:rsid w:val="00F550FD"/>
    <w:rsid w:val="00F62F51"/>
    <w:rsid w:val="00F743E0"/>
    <w:rsid w:val="00F93B39"/>
    <w:rsid w:val="00FA1B95"/>
    <w:rsid w:val="00FB240C"/>
    <w:rsid w:val="00FB3767"/>
    <w:rsid w:val="00FC004E"/>
    <w:rsid w:val="00FC32DD"/>
    <w:rsid w:val="00FC4690"/>
    <w:rsid w:val="00FF15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fill="f" fillcolor="white" stroke="f" strokecolor="#c9f">
      <v:fill color="white" on="f"/>
      <v:stroke color="#c9f" weight="1.5pt" on="f"/>
      <o:colormru v:ext="edit" colors="#9cf,#fc6"/>
    </o:shapedefaults>
    <o:shapelayout v:ext="edit">
      <o:idmap v:ext="edit" data="1"/>
    </o:shapelayout>
  </w:shapeDefaults>
  <w:decimalSymbol w:val="."/>
  <w:listSeparator w:val=","/>
  <w14:docId w14:val="1A7CFFBA"/>
  <w15:chartTrackingRefBased/>
  <w15:docId w15:val="{C4847A1A-B187-4D93-B94C-2D3B133A7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A4695"/>
    <w:rPr>
      <w:rFonts w:asciiTheme="minorHAnsi" w:hAnsiTheme="minorHAnsi"/>
      <w:sz w:val="21"/>
      <w:szCs w:val="24"/>
    </w:rPr>
  </w:style>
  <w:style w:type="paragraph" w:styleId="Heading1">
    <w:name w:val="heading 1"/>
    <w:next w:val="BodyText"/>
    <w:link w:val="Heading1Char"/>
    <w:qFormat/>
    <w:rsid w:val="004A4695"/>
    <w:pPr>
      <w:outlineLvl w:val="0"/>
    </w:pPr>
    <w:rPr>
      <w:rFonts w:asciiTheme="majorHAnsi" w:hAnsiTheme="majorHAnsi" w:cs="Arial"/>
      <w:b/>
      <w:color w:val="F46036" w:themeColor="accent1"/>
      <w:spacing w:val="40"/>
      <w:sz w:val="36"/>
      <w:szCs w:val="32"/>
    </w:rPr>
  </w:style>
  <w:style w:type="paragraph" w:styleId="Heading2">
    <w:name w:val="heading 2"/>
    <w:basedOn w:val="Heading1"/>
    <w:next w:val="BodyText"/>
    <w:link w:val="Heading2Char"/>
    <w:qFormat/>
    <w:rsid w:val="00491776"/>
    <w:pPr>
      <w:outlineLvl w:val="1"/>
    </w:pPr>
    <w:rPr>
      <w:spacing w:val="0"/>
      <w:sz w:val="40"/>
    </w:rPr>
  </w:style>
  <w:style w:type="paragraph" w:styleId="Heading3">
    <w:name w:val="heading 3"/>
    <w:next w:val="BodyText"/>
    <w:link w:val="Heading3Char"/>
    <w:qFormat/>
    <w:rsid w:val="004A4695"/>
    <w:pPr>
      <w:spacing w:after="120"/>
      <w:outlineLvl w:val="2"/>
    </w:pPr>
    <w:rPr>
      <w:rFonts w:asciiTheme="majorHAnsi" w:hAnsiTheme="majorHAnsi" w:cs="Arial"/>
      <w:b/>
      <w:caps/>
      <w:color w:val="F46036" w:themeColor="accent1"/>
      <w:sz w:val="28"/>
      <w:szCs w:val="52"/>
    </w:rPr>
  </w:style>
  <w:style w:type="paragraph" w:styleId="Heading4">
    <w:name w:val="heading 4"/>
    <w:next w:val="Normal"/>
    <w:link w:val="Heading4Char"/>
    <w:qFormat/>
    <w:rsid w:val="004A4695"/>
    <w:pPr>
      <w:spacing w:after="240"/>
      <w:outlineLvl w:val="3"/>
    </w:pPr>
    <w:rPr>
      <w:rFonts w:asciiTheme="minorHAnsi" w:hAnsiTheme="minorHAnsi" w:cs="Arial"/>
      <w:b/>
      <w:noProof/>
      <w:color w:val="5B85AA"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next w:val="Normal"/>
    <w:link w:val="BodyTextChar"/>
    <w:rsid w:val="00E53716"/>
    <w:pPr>
      <w:spacing w:after="240" w:line="240" w:lineRule="atLeast"/>
    </w:pPr>
    <w:rPr>
      <w:rFonts w:ascii="Arial" w:hAnsi="Arial" w:cs="Arial"/>
      <w:spacing w:val="-5"/>
      <w:sz w:val="22"/>
      <w:szCs w:val="22"/>
    </w:rPr>
  </w:style>
  <w:style w:type="paragraph" w:customStyle="1" w:styleId="Tagline">
    <w:name w:val="Tagline"/>
    <w:basedOn w:val="BodyText"/>
    <w:rsid w:val="00673B4B"/>
    <w:pPr>
      <w:jc w:val="center"/>
    </w:pPr>
  </w:style>
  <w:style w:type="character" w:customStyle="1" w:styleId="Heading2Char">
    <w:name w:val="Heading 2 Char"/>
    <w:basedOn w:val="DefaultParagraphFont"/>
    <w:link w:val="Heading2"/>
    <w:rsid w:val="00491776"/>
    <w:rPr>
      <w:rFonts w:asciiTheme="majorHAnsi" w:hAnsiTheme="majorHAnsi" w:cs="Arial"/>
      <w:b/>
      <w:color w:val="99CC00"/>
      <w:sz w:val="40"/>
      <w:szCs w:val="32"/>
    </w:rPr>
  </w:style>
  <w:style w:type="character" w:customStyle="1" w:styleId="Heading1Char">
    <w:name w:val="Heading 1 Char"/>
    <w:basedOn w:val="DefaultParagraphFont"/>
    <w:link w:val="Heading1"/>
    <w:rsid w:val="004A4695"/>
    <w:rPr>
      <w:rFonts w:asciiTheme="majorHAnsi" w:hAnsiTheme="majorHAnsi" w:cs="Arial"/>
      <w:b/>
      <w:color w:val="F46036" w:themeColor="accent1"/>
      <w:spacing w:val="40"/>
      <w:sz w:val="36"/>
      <w:szCs w:val="32"/>
    </w:rPr>
  </w:style>
  <w:style w:type="paragraph" w:customStyle="1" w:styleId="Address2">
    <w:name w:val="Address 2"/>
    <w:basedOn w:val="Normal"/>
    <w:rsid w:val="00673B4B"/>
    <w:pPr>
      <w:keepLines/>
      <w:jc w:val="center"/>
    </w:pPr>
    <w:rPr>
      <w:rFonts w:cs="Arial"/>
      <w:sz w:val="20"/>
      <w:szCs w:val="20"/>
    </w:rPr>
  </w:style>
  <w:style w:type="paragraph" w:customStyle="1" w:styleId="HighlightTextChar">
    <w:name w:val="Highlight Text Char"/>
    <w:next w:val="BodyText"/>
    <w:link w:val="HighlightTextCharChar"/>
    <w:rsid w:val="00E53716"/>
    <w:pPr>
      <w:pBdr>
        <w:left w:val="single" w:sz="6" w:space="9" w:color="FFFFFF"/>
        <w:right w:val="single" w:sz="6" w:space="31" w:color="FFFFFF"/>
      </w:pBdr>
      <w:shd w:val="solid" w:color="E3F1FF" w:fill="99CCFF"/>
      <w:ind w:left="144" w:right="864"/>
      <w:outlineLvl w:val="0"/>
    </w:pPr>
    <w:rPr>
      <w:rFonts w:ascii="Trebuchet MS" w:hAnsi="Trebuchet MS" w:cs="Arial"/>
      <w:color w:val="000080"/>
      <w:sz w:val="22"/>
      <w:szCs w:val="22"/>
    </w:rPr>
  </w:style>
  <w:style w:type="paragraph" w:customStyle="1" w:styleId="BodyText4">
    <w:name w:val="Body Text 4"/>
    <w:basedOn w:val="BodyText1"/>
    <w:rsid w:val="00056AE7"/>
    <w:pPr>
      <w:jc w:val="center"/>
    </w:pPr>
  </w:style>
  <w:style w:type="character" w:customStyle="1" w:styleId="HighlightTextCharChar">
    <w:name w:val="Highlight Text Char Char"/>
    <w:basedOn w:val="DefaultParagraphFont"/>
    <w:link w:val="HighlightTextChar"/>
    <w:rsid w:val="00E53716"/>
    <w:rPr>
      <w:rFonts w:ascii="Trebuchet MS" w:hAnsi="Trebuchet MS" w:cs="Arial"/>
      <w:color w:val="000080"/>
      <w:sz w:val="22"/>
      <w:szCs w:val="22"/>
      <w:lang w:val="en-US" w:eastAsia="en-US" w:bidi="ar-SA"/>
    </w:rPr>
  </w:style>
  <w:style w:type="paragraph" w:customStyle="1" w:styleId="BodyText1">
    <w:name w:val="Body Text 1"/>
    <w:basedOn w:val="BodyText"/>
    <w:rsid w:val="00673B4B"/>
    <w:pPr>
      <w:spacing w:after="0"/>
    </w:pPr>
    <w:rPr>
      <w:i/>
    </w:rPr>
  </w:style>
  <w:style w:type="paragraph" w:customStyle="1" w:styleId="Address1">
    <w:name w:val="Address 1"/>
    <w:rsid w:val="00E53716"/>
    <w:pPr>
      <w:jc w:val="center"/>
    </w:pPr>
    <w:rPr>
      <w:rFonts w:ascii="Trebuchet MS" w:hAnsi="Trebuchet MS" w:cs="Arial"/>
      <w:bCs/>
      <w:color w:val="99CC00"/>
      <w:sz w:val="24"/>
      <w:szCs w:val="24"/>
    </w:rPr>
  </w:style>
  <w:style w:type="character" w:customStyle="1" w:styleId="BodyTextChar">
    <w:name w:val="Body Text Char"/>
    <w:basedOn w:val="DefaultParagraphFont"/>
    <w:link w:val="BodyText"/>
    <w:rsid w:val="00E53716"/>
    <w:rPr>
      <w:rFonts w:ascii="Arial" w:hAnsi="Arial" w:cs="Arial"/>
      <w:spacing w:val="-5"/>
      <w:sz w:val="22"/>
      <w:szCs w:val="22"/>
      <w:lang w:val="en-US" w:eastAsia="en-US" w:bidi="ar-SA"/>
    </w:rPr>
  </w:style>
  <w:style w:type="character" w:customStyle="1" w:styleId="Heading4Char">
    <w:name w:val="Heading 4 Char"/>
    <w:basedOn w:val="BodyTextChar"/>
    <w:link w:val="Heading4"/>
    <w:rsid w:val="004A4695"/>
    <w:rPr>
      <w:rFonts w:asciiTheme="minorHAnsi" w:hAnsiTheme="minorHAnsi" w:cs="Arial"/>
      <w:b/>
      <w:noProof/>
      <w:color w:val="5B85AA" w:themeColor="accent2"/>
      <w:spacing w:val="10"/>
      <w:sz w:val="28"/>
      <w:szCs w:val="32"/>
      <w:lang w:val="en-US" w:eastAsia="en-US" w:bidi="ar-SA"/>
    </w:rPr>
  </w:style>
  <w:style w:type="character" w:customStyle="1" w:styleId="Heading3Char">
    <w:name w:val="Heading 3 Char"/>
    <w:basedOn w:val="DefaultParagraphFont"/>
    <w:link w:val="Heading3"/>
    <w:rsid w:val="004A4695"/>
    <w:rPr>
      <w:rFonts w:asciiTheme="majorHAnsi" w:hAnsiTheme="majorHAnsi" w:cs="Arial"/>
      <w:b/>
      <w:caps/>
      <w:color w:val="F46036" w:themeColor="accent1"/>
      <w:sz w:val="28"/>
      <w:szCs w:val="52"/>
    </w:rPr>
  </w:style>
  <w:style w:type="paragraph" w:styleId="BodyText2">
    <w:name w:val="Body Text 2"/>
    <w:basedOn w:val="Normal"/>
    <w:rsid w:val="00673B4B"/>
    <w:pPr>
      <w:spacing w:before="120" w:after="360"/>
      <w:jc w:val="right"/>
    </w:pPr>
    <w:rPr>
      <w:rFonts w:ascii="Trebuchet MS" w:hAnsi="Trebuchet MS"/>
      <w:color w:val="99CC00"/>
      <w:sz w:val="22"/>
    </w:rPr>
  </w:style>
  <w:style w:type="paragraph" w:styleId="ListBullet">
    <w:name w:val="List Bullet"/>
    <w:basedOn w:val="Normal"/>
    <w:autoRedefine/>
    <w:rsid w:val="00E53716"/>
    <w:pPr>
      <w:keepLines/>
      <w:numPr>
        <w:numId w:val="11"/>
      </w:numPr>
      <w:pBdr>
        <w:top w:val="single" w:sz="6" w:space="12" w:color="FFFFFF"/>
        <w:left w:val="single" w:sz="6" w:space="12" w:color="FFFFFF"/>
        <w:bottom w:val="single" w:sz="6" w:space="12" w:color="FFFFFF"/>
        <w:right w:val="single" w:sz="6" w:space="12" w:color="FFFFFF"/>
      </w:pBdr>
      <w:shd w:val="clear" w:color="FFFFFF" w:fill="auto"/>
      <w:spacing w:after="120" w:line="200" w:lineRule="atLeast"/>
      <w:ind w:right="245"/>
    </w:pPr>
    <w:rPr>
      <w:rFonts w:ascii="Trebuchet MS" w:hAnsi="Trebuchet MS" w:cs="Arial"/>
      <w:iCs/>
      <w:spacing w:val="-5"/>
      <w:sz w:val="22"/>
      <w:szCs w:val="22"/>
    </w:rPr>
  </w:style>
  <w:style w:type="paragraph" w:styleId="BalloonText">
    <w:name w:val="Balloon Text"/>
    <w:basedOn w:val="Normal"/>
    <w:semiHidden/>
    <w:rsid w:val="00A1456C"/>
    <w:rPr>
      <w:rFonts w:ascii="Tahoma" w:hAnsi="Tahoma" w:cs="Tahoma"/>
      <w:sz w:val="16"/>
      <w:szCs w:val="16"/>
    </w:rPr>
  </w:style>
  <w:style w:type="character" w:styleId="Hyperlink">
    <w:name w:val="Hyperlink"/>
    <w:basedOn w:val="DefaultParagraphFont"/>
    <w:uiPriority w:val="99"/>
    <w:rsid w:val="0072655B"/>
    <w:rPr>
      <w:rFonts w:asciiTheme="minorHAnsi" w:hAnsiTheme="minorHAnsi"/>
      <w:color w:val="0000FF"/>
      <w:u w:val="single"/>
    </w:rPr>
  </w:style>
  <w:style w:type="paragraph" w:styleId="Header">
    <w:name w:val="header"/>
    <w:basedOn w:val="Normal"/>
    <w:link w:val="HeaderChar"/>
    <w:uiPriority w:val="99"/>
    <w:unhideWhenUsed/>
    <w:rsid w:val="009670BF"/>
    <w:pPr>
      <w:tabs>
        <w:tab w:val="center" w:pos="4680"/>
        <w:tab w:val="right" w:pos="9360"/>
      </w:tabs>
    </w:pPr>
  </w:style>
  <w:style w:type="character" w:customStyle="1" w:styleId="HeaderChar">
    <w:name w:val="Header Char"/>
    <w:basedOn w:val="DefaultParagraphFont"/>
    <w:link w:val="Header"/>
    <w:uiPriority w:val="99"/>
    <w:rsid w:val="009670BF"/>
    <w:rPr>
      <w:rFonts w:asciiTheme="minorHAnsi" w:hAnsiTheme="minorHAnsi"/>
      <w:sz w:val="24"/>
      <w:szCs w:val="24"/>
    </w:rPr>
  </w:style>
  <w:style w:type="paragraph" w:styleId="Footer">
    <w:name w:val="footer"/>
    <w:basedOn w:val="Normal"/>
    <w:link w:val="FooterChar"/>
    <w:uiPriority w:val="99"/>
    <w:unhideWhenUsed/>
    <w:rsid w:val="009670BF"/>
    <w:pPr>
      <w:tabs>
        <w:tab w:val="center" w:pos="4680"/>
        <w:tab w:val="right" w:pos="9360"/>
      </w:tabs>
    </w:pPr>
  </w:style>
  <w:style w:type="character" w:customStyle="1" w:styleId="FooterChar">
    <w:name w:val="Footer Char"/>
    <w:basedOn w:val="DefaultParagraphFont"/>
    <w:link w:val="Footer"/>
    <w:uiPriority w:val="99"/>
    <w:rsid w:val="009670BF"/>
    <w:rPr>
      <w:rFonts w:asciiTheme="minorHAnsi" w:hAnsiTheme="minorHAnsi"/>
      <w:sz w:val="24"/>
      <w:szCs w:val="24"/>
    </w:rPr>
  </w:style>
  <w:style w:type="table" w:styleId="TableGrid">
    <w:name w:val="Table Grid"/>
    <w:basedOn w:val="TableNormal"/>
    <w:uiPriority w:val="39"/>
    <w:rsid w:val="00520D5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ddress">
    <w:name w:val="Address"/>
    <w:basedOn w:val="Normal"/>
    <w:rsid w:val="00924BF8"/>
    <w:pPr>
      <w:jc w:val="center"/>
    </w:pPr>
    <w:rPr>
      <w:rFonts w:ascii="Tahoma" w:hAnsi="Tahoma" w:cs="Arial"/>
      <w:bCs/>
      <w:spacing w:val="2"/>
      <w:kern w:val="28"/>
      <w:sz w:val="34"/>
      <w:szCs w:val="32"/>
      <w:lang w:val="en"/>
    </w:rPr>
  </w:style>
  <w:style w:type="paragraph" w:customStyle="1" w:styleId="BrochureCopy">
    <w:name w:val="Brochure Copy"/>
    <w:basedOn w:val="Normal"/>
    <w:rsid w:val="005E0479"/>
    <w:pPr>
      <w:spacing w:after="120" w:line="300" w:lineRule="auto"/>
    </w:pPr>
    <w:rPr>
      <w:rFonts w:eastAsiaTheme="minorHAnsi" w:cstheme="minorBidi"/>
      <w:sz w:val="18"/>
      <w:szCs w:val="22"/>
    </w:rPr>
  </w:style>
  <w:style w:type="paragraph" w:customStyle="1" w:styleId="CaptionHeading">
    <w:name w:val="Caption Heading"/>
    <w:basedOn w:val="Normal"/>
    <w:qFormat/>
    <w:rsid w:val="00E146B7"/>
    <w:pPr>
      <w:spacing w:after="120" w:line="312" w:lineRule="auto"/>
    </w:pPr>
    <w:rPr>
      <w:rFonts w:asciiTheme="majorHAnsi" w:eastAsiaTheme="minorHAnsi" w:hAnsiTheme="majorHAnsi" w:cstheme="minorBidi"/>
      <w:color w:val="D3370B" w:themeColor="accent3" w:themeShade="BF"/>
      <w:sz w:val="20"/>
      <w:szCs w:val="22"/>
    </w:rPr>
  </w:style>
  <w:style w:type="paragraph" w:customStyle="1" w:styleId="BrochureCaption">
    <w:name w:val="Brochure Caption"/>
    <w:basedOn w:val="Normal"/>
    <w:rsid w:val="00E146B7"/>
    <w:pPr>
      <w:spacing w:line="432" w:lineRule="auto"/>
    </w:pPr>
    <w:rPr>
      <w:rFonts w:eastAsiaTheme="minorHAnsi" w:cstheme="minorBidi"/>
      <w:i/>
      <w:color w:val="D3370B" w:themeColor="accent3" w:themeShade="BF"/>
      <w:sz w:val="18"/>
      <w:szCs w:val="22"/>
    </w:rPr>
  </w:style>
  <w:style w:type="paragraph" w:styleId="Title">
    <w:name w:val="Title"/>
    <w:basedOn w:val="Heading1"/>
    <w:next w:val="Normal"/>
    <w:link w:val="TitleChar"/>
    <w:uiPriority w:val="10"/>
    <w:qFormat/>
    <w:rsid w:val="004A4695"/>
    <w:rPr>
      <w:color w:val="2F4B83" w:themeColor="accent4"/>
      <w:sz w:val="72"/>
    </w:rPr>
  </w:style>
  <w:style w:type="character" w:customStyle="1" w:styleId="TitleChar">
    <w:name w:val="Title Char"/>
    <w:basedOn w:val="DefaultParagraphFont"/>
    <w:link w:val="Title"/>
    <w:uiPriority w:val="10"/>
    <w:rsid w:val="004A4695"/>
    <w:rPr>
      <w:rFonts w:asciiTheme="majorHAnsi" w:hAnsiTheme="majorHAnsi" w:cs="Arial"/>
      <w:b/>
      <w:color w:val="2F4B83" w:themeColor="accent4"/>
      <w:spacing w:val="40"/>
      <w:sz w:val="72"/>
      <w:szCs w:val="32"/>
    </w:rPr>
  </w:style>
  <w:style w:type="character" w:styleId="IntenseEmphasis">
    <w:name w:val="Intense Emphasis"/>
    <w:basedOn w:val="DefaultParagraphFont"/>
    <w:uiPriority w:val="21"/>
    <w:qFormat/>
    <w:rsid w:val="000F4F38"/>
    <w:rPr>
      <w:rFonts w:asciiTheme="minorHAnsi" w:hAnsiTheme="minorHAnsi"/>
      <w:i/>
      <w:iCs/>
      <w:color w:val="2F4B83" w:themeColor="accent4"/>
      <w:sz w:val="24"/>
    </w:rPr>
  </w:style>
  <w:style w:type="paragraph" w:styleId="Subtitle">
    <w:name w:val="Subtitle"/>
    <w:basedOn w:val="Normal"/>
    <w:next w:val="Normal"/>
    <w:link w:val="SubtitleChar"/>
    <w:uiPriority w:val="11"/>
    <w:qFormat/>
    <w:rsid w:val="007C32DB"/>
    <w:pPr>
      <w:numPr>
        <w:ilvl w:val="1"/>
      </w:numPr>
      <w:spacing w:after="160"/>
    </w:pPr>
    <w:rPr>
      <w:rFonts w:eastAsiaTheme="minorEastAsia" w:cstheme="minorBidi"/>
      <w:color w:val="5B85AA" w:themeColor="accent2"/>
      <w:spacing w:val="15"/>
      <w:sz w:val="24"/>
      <w:szCs w:val="22"/>
    </w:rPr>
  </w:style>
  <w:style w:type="character" w:customStyle="1" w:styleId="SubtitleChar">
    <w:name w:val="Subtitle Char"/>
    <w:basedOn w:val="DefaultParagraphFont"/>
    <w:link w:val="Subtitle"/>
    <w:uiPriority w:val="11"/>
    <w:rsid w:val="007C32DB"/>
    <w:rPr>
      <w:rFonts w:asciiTheme="minorHAnsi" w:eastAsiaTheme="minorEastAsia" w:hAnsiTheme="minorHAnsi" w:cstheme="minorBidi"/>
      <w:color w:val="5B85AA" w:themeColor="accent2"/>
      <w:spacing w:val="15"/>
      <w:sz w:val="24"/>
      <w:szCs w:val="22"/>
    </w:rPr>
  </w:style>
  <w:style w:type="character" w:styleId="SubtleEmphasis">
    <w:name w:val="Subtle Emphasis"/>
    <w:basedOn w:val="DefaultParagraphFont"/>
    <w:uiPriority w:val="19"/>
    <w:qFormat/>
    <w:rsid w:val="004A4695"/>
    <w:rPr>
      <w:rFonts w:asciiTheme="minorHAnsi" w:hAnsiTheme="minorHAnsi"/>
      <w:i/>
      <w:iCs/>
      <w:color w:val="2F4B83" w:themeColor="accent4"/>
    </w:rPr>
  </w:style>
  <w:style w:type="paragraph" w:styleId="Quote">
    <w:name w:val="Quote"/>
    <w:basedOn w:val="Normal"/>
    <w:next w:val="Normal"/>
    <w:link w:val="QuoteChar"/>
    <w:uiPriority w:val="29"/>
    <w:qFormat/>
    <w:rsid w:val="004A4695"/>
    <w:pPr>
      <w:spacing w:before="200" w:after="160"/>
      <w:ind w:left="864" w:right="864"/>
      <w:jc w:val="center"/>
    </w:pPr>
    <w:rPr>
      <w:i/>
      <w:iCs/>
      <w:color w:val="2F4B83" w:themeColor="accent4"/>
    </w:rPr>
  </w:style>
  <w:style w:type="character" w:customStyle="1" w:styleId="QuoteChar">
    <w:name w:val="Quote Char"/>
    <w:basedOn w:val="DefaultParagraphFont"/>
    <w:link w:val="Quote"/>
    <w:uiPriority w:val="29"/>
    <w:rsid w:val="004A4695"/>
    <w:rPr>
      <w:rFonts w:asciiTheme="minorHAnsi" w:hAnsiTheme="minorHAnsi"/>
      <w:i/>
      <w:iCs/>
      <w:color w:val="2F4B83" w:themeColor="accent4"/>
      <w:sz w:val="24"/>
      <w:szCs w:val="24"/>
    </w:rPr>
  </w:style>
  <w:style w:type="paragraph" w:customStyle="1" w:styleId="Address3">
    <w:name w:val="Address 3"/>
    <w:basedOn w:val="Subtitle"/>
    <w:link w:val="Address3Char"/>
    <w:qFormat/>
    <w:rsid w:val="000F4F38"/>
    <w:pPr>
      <w:spacing w:after="0"/>
      <w:jc w:val="center"/>
    </w:pPr>
  </w:style>
  <w:style w:type="character" w:customStyle="1" w:styleId="Address3Char">
    <w:name w:val="Address 3 Char"/>
    <w:basedOn w:val="SubtitleChar"/>
    <w:link w:val="Address3"/>
    <w:rsid w:val="000F4F38"/>
    <w:rPr>
      <w:rFonts w:asciiTheme="minorHAnsi" w:eastAsiaTheme="minorEastAsia" w:hAnsiTheme="minorHAnsi" w:cstheme="minorBidi"/>
      <w:color w:val="5B85AA" w:themeColor="accent2"/>
      <w:spacing w:val="15"/>
      <w:sz w:val="24"/>
      <w:szCs w:val="22"/>
    </w:rPr>
  </w:style>
  <w:style w:type="paragraph" w:styleId="ListParagraph">
    <w:name w:val="List Paragraph"/>
    <w:basedOn w:val="Normal"/>
    <w:uiPriority w:val="34"/>
    <w:qFormat/>
    <w:rsid w:val="000F5B80"/>
    <w:pPr>
      <w:ind w:left="720"/>
      <w:contextualSpacing/>
    </w:pPr>
  </w:style>
  <w:style w:type="paragraph" w:styleId="NormalWeb">
    <w:name w:val="Normal (Web)"/>
    <w:basedOn w:val="Normal"/>
    <w:uiPriority w:val="99"/>
    <w:unhideWhenUsed/>
    <w:rsid w:val="00D65933"/>
    <w:pPr>
      <w:spacing w:before="100" w:beforeAutospacing="1" w:after="100" w:afterAutospacing="1"/>
    </w:pPr>
    <w:rPr>
      <w:rFonts w:ascii="Times New Roman" w:hAnsi="Times New Roman"/>
      <w:sz w:val="24"/>
      <w:lang w:val="en-GB" w:eastAsia="en-GB"/>
    </w:rPr>
  </w:style>
  <w:style w:type="character" w:styleId="Strong">
    <w:name w:val="Strong"/>
    <w:basedOn w:val="DefaultParagraphFont"/>
    <w:uiPriority w:val="22"/>
    <w:qFormat/>
    <w:rsid w:val="004405C0"/>
    <w:rPr>
      <w:b/>
      <w:bCs/>
    </w:rPr>
  </w:style>
  <w:style w:type="character" w:customStyle="1" w:styleId="large-link-text">
    <w:name w:val="large-link-text"/>
    <w:basedOn w:val="DefaultParagraphFont"/>
    <w:rsid w:val="007E2741"/>
  </w:style>
  <w:style w:type="character" w:styleId="UnresolvedMention">
    <w:name w:val="Unresolved Mention"/>
    <w:basedOn w:val="DefaultParagraphFont"/>
    <w:uiPriority w:val="99"/>
    <w:semiHidden/>
    <w:unhideWhenUsed/>
    <w:rsid w:val="00CB60D9"/>
    <w:rPr>
      <w:color w:val="605E5C"/>
      <w:shd w:val="clear" w:color="auto" w:fill="E1DFDD"/>
    </w:rPr>
  </w:style>
  <w:style w:type="character" w:customStyle="1" w:styleId="ref-title">
    <w:name w:val="ref-title"/>
    <w:basedOn w:val="DefaultParagraphFont"/>
    <w:rsid w:val="00017FED"/>
  </w:style>
  <w:style w:type="character" w:styleId="Emphasis">
    <w:name w:val="Emphasis"/>
    <w:basedOn w:val="DefaultParagraphFont"/>
    <w:uiPriority w:val="20"/>
    <w:qFormat/>
    <w:rsid w:val="00017FED"/>
    <w:rPr>
      <w:i/>
      <w:iCs/>
    </w:rPr>
  </w:style>
  <w:style w:type="character" w:customStyle="1" w:styleId="ref-vol">
    <w:name w:val="ref-vol"/>
    <w:basedOn w:val="DefaultParagraphFont"/>
    <w:rsid w:val="00017FED"/>
  </w:style>
  <w:style w:type="character" w:customStyle="1" w:styleId="highwire-cite-metadata-journal">
    <w:name w:val="highwire-cite-metadata-journal"/>
    <w:basedOn w:val="DefaultParagraphFont"/>
    <w:rsid w:val="00017FED"/>
  </w:style>
  <w:style w:type="paragraph" w:styleId="HTMLPreformatted">
    <w:name w:val="HTML Preformatted"/>
    <w:basedOn w:val="Normal"/>
    <w:link w:val="HTMLPreformattedChar"/>
    <w:uiPriority w:val="99"/>
    <w:unhideWhenUsed/>
    <w:rsid w:val="00017F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val="en-GB" w:eastAsia="en-GB"/>
    </w:rPr>
  </w:style>
  <w:style w:type="character" w:customStyle="1" w:styleId="HTMLPreformattedChar">
    <w:name w:val="HTML Preformatted Char"/>
    <w:basedOn w:val="DefaultParagraphFont"/>
    <w:link w:val="HTMLPreformatted"/>
    <w:uiPriority w:val="99"/>
    <w:rsid w:val="00017FED"/>
    <w:rPr>
      <w:rFonts w:ascii="Courier New" w:hAnsi="Courier New" w:cs="Courier New"/>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2775025">
      <w:bodyDiv w:val="1"/>
      <w:marLeft w:val="0"/>
      <w:marRight w:val="0"/>
      <w:marTop w:val="0"/>
      <w:marBottom w:val="0"/>
      <w:divBdr>
        <w:top w:val="none" w:sz="0" w:space="0" w:color="auto"/>
        <w:left w:val="none" w:sz="0" w:space="0" w:color="auto"/>
        <w:bottom w:val="none" w:sz="0" w:space="0" w:color="auto"/>
        <w:right w:val="none" w:sz="0" w:space="0" w:color="auto"/>
      </w:divBdr>
      <w:divsChild>
        <w:div w:id="373389832">
          <w:marLeft w:val="0"/>
          <w:marRight w:val="0"/>
          <w:marTop w:val="0"/>
          <w:marBottom w:val="0"/>
          <w:divBdr>
            <w:top w:val="none" w:sz="0" w:space="0" w:color="auto"/>
            <w:left w:val="none" w:sz="0" w:space="0" w:color="auto"/>
            <w:bottom w:val="none" w:sz="0" w:space="0" w:color="auto"/>
            <w:right w:val="none" w:sz="0" w:space="0" w:color="auto"/>
          </w:divBdr>
        </w:div>
        <w:div w:id="1054737611">
          <w:marLeft w:val="0"/>
          <w:marRight w:val="0"/>
          <w:marTop w:val="0"/>
          <w:marBottom w:val="0"/>
          <w:divBdr>
            <w:top w:val="none" w:sz="0" w:space="0" w:color="auto"/>
            <w:left w:val="none" w:sz="0" w:space="0" w:color="auto"/>
            <w:bottom w:val="none" w:sz="0" w:space="0" w:color="auto"/>
            <w:right w:val="none" w:sz="0" w:space="0" w:color="auto"/>
          </w:divBdr>
        </w:div>
        <w:div w:id="1923683364">
          <w:marLeft w:val="0"/>
          <w:marRight w:val="0"/>
          <w:marTop w:val="0"/>
          <w:marBottom w:val="0"/>
          <w:divBdr>
            <w:top w:val="none" w:sz="0" w:space="0" w:color="auto"/>
            <w:left w:val="none" w:sz="0" w:space="0" w:color="auto"/>
            <w:bottom w:val="none" w:sz="0" w:space="0" w:color="auto"/>
            <w:right w:val="none" w:sz="0" w:space="0" w:color="auto"/>
          </w:divBdr>
        </w:div>
        <w:div w:id="692800775">
          <w:marLeft w:val="0"/>
          <w:marRight w:val="0"/>
          <w:marTop w:val="0"/>
          <w:marBottom w:val="0"/>
          <w:divBdr>
            <w:top w:val="none" w:sz="0" w:space="0" w:color="auto"/>
            <w:left w:val="none" w:sz="0" w:space="0" w:color="auto"/>
            <w:bottom w:val="none" w:sz="0" w:space="0" w:color="auto"/>
            <w:right w:val="none" w:sz="0" w:space="0" w:color="auto"/>
          </w:divBdr>
        </w:div>
        <w:div w:id="703139968">
          <w:marLeft w:val="0"/>
          <w:marRight w:val="0"/>
          <w:marTop w:val="0"/>
          <w:marBottom w:val="0"/>
          <w:divBdr>
            <w:top w:val="none" w:sz="0" w:space="0" w:color="auto"/>
            <w:left w:val="none" w:sz="0" w:space="0" w:color="auto"/>
            <w:bottom w:val="none" w:sz="0" w:space="0" w:color="auto"/>
            <w:right w:val="none" w:sz="0" w:space="0" w:color="auto"/>
          </w:divBdr>
        </w:div>
      </w:divsChild>
    </w:div>
    <w:div w:id="646521389">
      <w:bodyDiv w:val="1"/>
      <w:marLeft w:val="0"/>
      <w:marRight w:val="0"/>
      <w:marTop w:val="0"/>
      <w:marBottom w:val="0"/>
      <w:divBdr>
        <w:top w:val="none" w:sz="0" w:space="0" w:color="auto"/>
        <w:left w:val="none" w:sz="0" w:space="0" w:color="auto"/>
        <w:bottom w:val="none" w:sz="0" w:space="0" w:color="auto"/>
        <w:right w:val="none" w:sz="0" w:space="0" w:color="auto"/>
      </w:divBdr>
      <w:divsChild>
        <w:div w:id="1263496124">
          <w:marLeft w:val="0"/>
          <w:marRight w:val="0"/>
          <w:marTop w:val="0"/>
          <w:marBottom w:val="0"/>
          <w:divBdr>
            <w:top w:val="none" w:sz="0" w:space="0" w:color="auto"/>
            <w:left w:val="none" w:sz="0" w:space="0" w:color="auto"/>
            <w:bottom w:val="none" w:sz="0" w:space="0" w:color="auto"/>
            <w:right w:val="none" w:sz="0" w:space="0" w:color="auto"/>
          </w:divBdr>
          <w:divsChild>
            <w:div w:id="1687827312">
              <w:marLeft w:val="0"/>
              <w:marRight w:val="0"/>
              <w:marTop w:val="0"/>
              <w:marBottom w:val="0"/>
              <w:divBdr>
                <w:top w:val="none" w:sz="0" w:space="0" w:color="auto"/>
                <w:left w:val="none" w:sz="0" w:space="0" w:color="auto"/>
                <w:bottom w:val="none" w:sz="0" w:space="0" w:color="auto"/>
                <w:right w:val="none" w:sz="0" w:space="0" w:color="auto"/>
              </w:divBdr>
            </w:div>
            <w:div w:id="1504735011">
              <w:marLeft w:val="0"/>
              <w:marRight w:val="0"/>
              <w:marTop w:val="0"/>
              <w:marBottom w:val="0"/>
              <w:divBdr>
                <w:top w:val="none" w:sz="0" w:space="0" w:color="auto"/>
                <w:left w:val="none" w:sz="0" w:space="0" w:color="auto"/>
                <w:bottom w:val="none" w:sz="0" w:space="0" w:color="auto"/>
                <w:right w:val="none" w:sz="0" w:space="0" w:color="auto"/>
              </w:divBdr>
            </w:div>
            <w:div w:id="947933550">
              <w:marLeft w:val="0"/>
              <w:marRight w:val="0"/>
              <w:marTop w:val="0"/>
              <w:marBottom w:val="0"/>
              <w:divBdr>
                <w:top w:val="none" w:sz="0" w:space="0" w:color="auto"/>
                <w:left w:val="none" w:sz="0" w:space="0" w:color="auto"/>
                <w:bottom w:val="none" w:sz="0" w:space="0" w:color="auto"/>
                <w:right w:val="none" w:sz="0" w:space="0" w:color="auto"/>
              </w:divBdr>
            </w:div>
            <w:div w:id="352919984">
              <w:marLeft w:val="0"/>
              <w:marRight w:val="0"/>
              <w:marTop w:val="0"/>
              <w:marBottom w:val="0"/>
              <w:divBdr>
                <w:top w:val="none" w:sz="0" w:space="0" w:color="auto"/>
                <w:left w:val="none" w:sz="0" w:space="0" w:color="auto"/>
                <w:bottom w:val="none" w:sz="0" w:space="0" w:color="auto"/>
                <w:right w:val="none" w:sz="0" w:space="0" w:color="auto"/>
              </w:divBdr>
            </w:div>
            <w:div w:id="1880389893">
              <w:marLeft w:val="0"/>
              <w:marRight w:val="0"/>
              <w:marTop w:val="0"/>
              <w:marBottom w:val="0"/>
              <w:divBdr>
                <w:top w:val="none" w:sz="0" w:space="0" w:color="auto"/>
                <w:left w:val="none" w:sz="0" w:space="0" w:color="auto"/>
                <w:bottom w:val="none" w:sz="0" w:space="0" w:color="auto"/>
                <w:right w:val="none" w:sz="0" w:space="0" w:color="auto"/>
              </w:divBdr>
            </w:div>
            <w:div w:id="1357387837">
              <w:marLeft w:val="0"/>
              <w:marRight w:val="0"/>
              <w:marTop w:val="0"/>
              <w:marBottom w:val="0"/>
              <w:divBdr>
                <w:top w:val="none" w:sz="0" w:space="0" w:color="auto"/>
                <w:left w:val="none" w:sz="0" w:space="0" w:color="auto"/>
                <w:bottom w:val="none" w:sz="0" w:space="0" w:color="auto"/>
                <w:right w:val="none" w:sz="0" w:space="0" w:color="auto"/>
              </w:divBdr>
            </w:div>
            <w:div w:id="1779906776">
              <w:marLeft w:val="0"/>
              <w:marRight w:val="0"/>
              <w:marTop w:val="0"/>
              <w:marBottom w:val="0"/>
              <w:divBdr>
                <w:top w:val="none" w:sz="0" w:space="0" w:color="auto"/>
                <w:left w:val="none" w:sz="0" w:space="0" w:color="auto"/>
                <w:bottom w:val="none" w:sz="0" w:space="0" w:color="auto"/>
                <w:right w:val="none" w:sz="0" w:space="0" w:color="auto"/>
              </w:divBdr>
            </w:div>
            <w:div w:id="1040596027">
              <w:marLeft w:val="0"/>
              <w:marRight w:val="0"/>
              <w:marTop w:val="0"/>
              <w:marBottom w:val="0"/>
              <w:divBdr>
                <w:top w:val="none" w:sz="0" w:space="0" w:color="auto"/>
                <w:left w:val="none" w:sz="0" w:space="0" w:color="auto"/>
                <w:bottom w:val="none" w:sz="0" w:space="0" w:color="auto"/>
                <w:right w:val="none" w:sz="0" w:space="0" w:color="auto"/>
              </w:divBdr>
            </w:div>
            <w:div w:id="756099614">
              <w:marLeft w:val="0"/>
              <w:marRight w:val="0"/>
              <w:marTop w:val="0"/>
              <w:marBottom w:val="0"/>
              <w:divBdr>
                <w:top w:val="none" w:sz="0" w:space="0" w:color="auto"/>
                <w:left w:val="none" w:sz="0" w:space="0" w:color="auto"/>
                <w:bottom w:val="none" w:sz="0" w:space="0" w:color="auto"/>
                <w:right w:val="none" w:sz="0" w:space="0" w:color="auto"/>
              </w:divBdr>
            </w:div>
          </w:divsChild>
        </w:div>
        <w:div w:id="691104084">
          <w:marLeft w:val="0"/>
          <w:marRight w:val="0"/>
          <w:marTop w:val="0"/>
          <w:marBottom w:val="0"/>
          <w:divBdr>
            <w:top w:val="none" w:sz="0" w:space="0" w:color="auto"/>
            <w:left w:val="none" w:sz="0" w:space="0" w:color="auto"/>
            <w:bottom w:val="none" w:sz="0" w:space="0" w:color="auto"/>
            <w:right w:val="none" w:sz="0" w:space="0" w:color="auto"/>
          </w:divBdr>
        </w:div>
        <w:div w:id="1727416933">
          <w:marLeft w:val="0"/>
          <w:marRight w:val="0"/>
          <w:marTop w:val="0"/>
          <w:marBottom w:val="0"/>
          <w:divBdr>
            <w:top w:val="none" w:sz="0" w:space="0" w:color="auto"/>
            <w:left w:val="none" w:sz="0" w:space="0" w:color="auto"/>
            <w:bottom w:val="none" w:sz="0" w:space="0" w:color="auto"/>
            <w:right w:val="none" w:sz="0" w:space="0" w:color="auto"/>
          </w:divBdr>
        </w:div>
      </w:divsChild>
    </w:div>
    <w:div w:id="814838983">
      <w:bodyDiv w:val="1"/>
      <w:marLeft w:val="0"/>
      <w:marRight w:val="0"/>
      <w:marTop w:val="0"/>
      <w:marBottom w:val="0"/>
      <w:divBdr>
        <w:top w:val="none" w:sz="0" w:space="0" w:color="auto"/>
        <w:left w:val="none" w:sz="0" w:space="0" w:color="auto"/>
        <w:bottom w:val="none" w:sz="0" w:space="0" w:color="auto"/>
        <w:right w:val="none" w:sz="0" w:space="0" w:color="auto"/>
      </w:divBdr>
    </w:div>
    <w:div w:id="1967347311">
      <w:bodyDiv w:val="1"/>
      <w:marLeft w:val="0"/>
      <w:marRight w:val="0"/>
      <w:marTop w:val="0"/>
      <w:marBottom w:val="0"/>
      <w:divBdr>
        <w:top w:val="none" w:sz="0" w:space="0" w:color="auto"/>
        <w:left w:val="none" w:sz="0" w:space="0" w:color="auto"/>
        <w:bottom w:val="none" w:sz="0" w:space="0" w:color="auto"/>
        <w:right w:val="none" w:sz="0" w:space="0" w:color="auto"/>
      </w:divBdr>
    </w:div>
    <w:div w:id="2032760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ofcom.org.uk/research-and-data/internet-and-on-demand-research/internet-use-and-attitudes/internet-safety" TargetMode="External"/><Relationship Id="rId18" Type="http://schemas.openxmlformats.org/officeDocument/2006/relationships/hyperlink" Target="https://www.nspcc.org.uk/preventing-abuse/keeping-children-safe/online-safety/parental-controls/" TargetMode="External"/><Relationship Id="rId26" Type="http://schemas.openxmlformats.org/officeDocument/2006/relationships/hyperlink" Target="http://cw.routledge.com/textbooks/9780415485586/data/chapters/11MixedAbilityGroups.pdf" TargetMode="External"/><Relationship Id="rId39" Type="http://schemas.openxmlformats.org/officeDocument/2006/relationships/hyperlink" Target="https://www.nspcc.org.uk/preventing-abuse/child-abuse-and-neglect/online-abuse/facts-statistics/" TargetMode="External"/><Relationship Id="rId21" Type="http://schemas.openxmlformats.org/officeDocument/2006/relationships/hyperlink" Target="file:///C:/Users/AmylO/AppData/Local/Packages/Microsoft.MicrosoftEdge_8wekyb3d8bbwe/TempState/Downloads/Arnott_et_al-2018-British_Journal_of_Educational_Technology%20(5).pdf" TargetMode="External"/><Relationship Id="rId34" Type="http://schemas.openxmlformats.org/officeDocument/2006/relationships/hyperlink" Target="https://kidshealth.org/en/parents/cyberbullying.html" TargetMode="External"/><Relationship Id="rId42" Type="http://schemas.openxmlformats.org/officeDocument/2006/relationships/hyperlink" Target="http://www.hrpub.org/journals/article_info.php?aid=1098" TargetMode="External"/><Relationship Id="rId47" Type="http://schemas.openxmlformats.org/officeDocument/2006/relationships/hyperlink" Target="https://search.informit.com.au/browseJournalTitle;res=IELAPA;issn=1836-9391" TargetMode="External"/><Relationship Id="rId50" Type="http://schemas.openxmlformats.org/officeDocument/2006/relationships/hyperlink" Target="https://learning.gov.wales/docs/learningwales/publications/130212ltpedagogyen.pdf" TargetMode="External"/><Relationship Id="rId55"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hyperlink" Target="https://www.nspcc.org.uk/preventing-abuse/keeping-children-safe/online-safety/parental-controls/" TargetMode="External"/><Relationship Id="rId17" Type="http://schemas.openxmlformats.org/officeDocument/2006/relationships/hyperlink" Target="https://www.eastersideacademy.co.uk/e-safety/" TargetMode="External"/><Relationship Id="rId25" Type="http://schemas.openxmlformats.org/officeDocument/2006/relationships/hyperlink" Target="https://cpb-ap-se2.wpmucdn.com/global2.vic.edu.au/dist/5/48534/files/2015/08/ipads-in-the-classroom-report-lkl-v24yz4.pdf" TargetMode="External"/><Relationship Id="rId33" Type="http://schemas.openxmlformats.org/officeDocument/2006/relationships/hyperlink" Target="https://onlinelibrary.wiley.com/doi/abs/10.1080/01411920902989227" TargetMode="External"/><Relationship Id="rId38" Type="http://schemas.openxmlformats.org/officeDocument/2006/relationships/hyperlink" Target="https://www.simplypsychology.org/piaget.html" TargetMode="External"/><Relationship Id="rId46" Type="http://schemas.openxmlformats.org/officeDocument/2006/relationships/hyperlink" Target="http://www.teachingideas.co.uk/the-internet/smart-esafety-poster" TargetMode="External"/><Relationship Id="rId2" Type="http://schemas.openxmlformats.org/officeDocument/2006/relationships/styles" Target="styles.xml"/><Relationship Id="rId16" Type="http://schemas.openxmlformats.org/officeDocument/2006/relationships/hyperlink" Target="https://kidshealth.org/en/parents/cyberbullying.html" TargetMode="External"/><Relationship Id="rId20" Type="http://schemas.openxmlformats.org/officeDocument/2006/relationships/hyperlink" Target="https://www.nspcc.org.uk/preventing-abuse/child-abuse-and-neglect/online-abuse/facts-statistics/" TargetMode="External"/><Relationship Id="rId29" Type="http://schemas.openxmlformats.org/officeDocument/2006/relationships/hyperlink" Target="http://jite.informingscience.org/documents/Vol13/JITEv13IIPvp153-169Elkin882.pdf" TargetMode="External"/><Relationship Id="rId41" Type="http://schemas.openxmlformats.org/officeDocument/2006/relationships/hyperlink" Target="https://www.nspcc.org.uk/preventing-abuse/keeping-children-safe/online-safety/parental-controls/"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astersideacademy.co.uk/e-safety/" TargetMode="External"/><Relationship Id="rId24" Type="http://schemas.openxmlformats.org/officeDocument/2006/relationships/hyperlink" Target="https://www.researchgate.net/publication/316744324_Improving_Learning_Outcomes_The_iPad_and_Preschool_Children_with_Disabilities" TargetMode="External"/><Relationship Id="rId32" Type="http://schemas.openxmlformats.org/officeDocument/2006/relationships/hyperlink" Target="https://childmind.org/article/benefits-watching-tv-young-children/" TargetMode="External"/><Relationship Id="rId37" Type="http://schemas.openxmlformats.org/officeDocument/2006/relationships/hyperlink" Target="https://www.simplypsychology.org/bandura.html" TargetMode="External"/><Relationship Id="rId40" Type="http://schemas.openxmlformats.org/officeDocument/2006/relationships/hyperlink" Target="http://www.nbcnews.com/id/48186441/ns/technology_and_science-back_to_school/t/how-protect-young-kids-inappropriate-internet/#.XHkyq3d2vmI" TargetMode="External"/><Relationship Id="rId45" Type="http://schemas.openxmlformats.org/officeDocument/2006/relationships/hyperlink" Target="https://www.sciencedirect.com/science/article/pii/S0031395505703540" TargetMode="External"/><Relationship Id="rId53" Type="http://schemas.openxmlformats.org/officeDocument/2006/relationships/hyperlink" Target="https://learning.gov.wales/docs/learningwales/publications/160831-dcf-guidance-en.pdf" TargetMode="External"/><Relationship Id="rId5" Type="http://schemas.openxmlformats.org/officeDocument/2006/relationships/footnotes" Target="footnotes.xml"/><Relationship Id="rId15" Type="http://schemas.openxmlformats.org/officeDocument/2006/relationships/hyperlink" Target="https://www.bullying.co.uk/cyberbullying/effects-of-cyberbullying/" TargetMode="External"/><Relationship Id="rId23" Type="http://schemas.openxmlformats.org/officeDocument/2006/relationships/hyperlink" Target="https://www.bullying.co.uk/cyberbullying/effects-of-cyberbullying/" TargetMode="External"/><Relationship Id="rId28" Type="http://schemas.openxmlformats.org/officeDocument/2006/relationships/hyperlink" Target="https://adc.bmj.com/content/83/4/289.info" TargetMode="External"/><Relationship Id="rId36" Type="http://schemas.openxmlformats.org/officeDocument/2006/relationships/hyperlink" Target="https://www.simplypsychology.org/Zone-of-Proximal-Development.html" TargetMode="External"/><Relationship Id="rId49" Type="http://schemas.openxmlformats.org/officeDocument/2006/relationships/hyperlink" Target="https://www.tsc.nsw.edu.au/tscnews/what-are-the-benefits-of-play-based-learning" TargetMode="External"/><Relationship Id="rId10" Type="http://schemas.openxmlformats.org/officeDocument/2006/relationships/hyperlink" Target="https://kidshealth.org/en/parents/cyberbullying.html" TargetMode="External"/><Relationship Id="rId19" Type="http://schemas.openxmlformats.org/officeDocument/2006/relationships/hyperlink" Target="https://www.ofcom.org.uk/research-and-data/internet-and-on-demand-research/internet-use-and-attitudes/internet-safety" TargetMode="External"/><Relationship Id="rId31" Type="http://schemas.openxmlformats.org/officeDocument/2006/relationships/hyperlink" Target="https://psycnet.apa.org/record/1984-14599-001" TargetMode="External"/><Relationship Id="rId44" Type="http://schemas.openxmlformats.org/officeDocument/2006/relationships/hyperlink" Target="https://www.ncbi.nlm.nih.gov/pmc/articles/PMC2792691/" TargetMode="External"/><Relationship Id="rId52" Type="http://schemas.openxmlformats.org/officeDocument/2006/relationships/hyperlink" Target="https://beta.gov.wales/sites/default/files/publications/2018-06/how-is-my-child-doing-in-the-foundation-phase-a-guide-for-parents-and-carers.pdf" TargetMode="External"/><Relationship Id="rId4" Type="http://schemas.openxmlformats.org/officeDocument/2006/relationships/webSettings" Target="webSettings.xml"/><Relationship Id="rId9" Type="http://schemas.openxmlformats.org/officeDocument/2006/relationships/hyperlink" Target="https://www.bullying.co.uk/cyberbullying/effects-of-cyberbullying/" TargetMode="External"/><Relationship Id="rId14" Type="http://schemas.openxmlformats.org/officeDocument/2006/relationships/hyperlink" Target="https://www.nspcc.org.uk/preventing-abuse/child-abuse-and-neglect/online-abuse/facts-statistics/" TargetMode="External"/><Relationship Id="rId22" Type="http://schemas.openxmlformats.org/officeDocument/2006/relationships/hyperlink" Target="https://eric.ed.gov/?id=EJ493655" TargetMode="External"/><Relationship Id="rId27" Type="http://schemas.openxmlformats.org/officeDocument/2006/relationships/hyperlink" Target="https://beta.gov.wales/sites/default/files/publications/2018-03/succesful-futures-a-summary-of-professor-graham-donaldsons-report.pdf" TargetMode="External"/><Relationship Id="rId30" Type="http://schemas.openxmlformats.org/officeDocument/2006/relationships/hyperlink" Target="https://www.eastersideacademy.co.uk/e-safety/" TargetMode="External"/><Relationship Id="rId35" Type="http://schemas.openxmlformats.org/officeDocument/2006/relationships/hyperlink" Target="https://www.stanfordchildrens.org/en/topic/default?id=television-and-children-90-P02294" TargetMode="External"/><Relationship Id="rId43" Type="http://schemas.openxmlformats.org/officeDocument/2006/relationships/hyperlink" Target="https://www.ofcom.org.uk/research-and-data/internet-and-on-demand-research/internet-use-and-attitudes/internet-safety" TargetMode="External"/><Relationship Id="rId48" Type="http://schemas.openxmlformats.org/officeDocument/2006/relationships/hyperlink" Target="https://search.informit.com.au/documentSummary;dn=755096455196780;res=IELAPA" TargetMode="External"/><Relationship Id="rId8" Type="http://schemas.openxmlformats.org/officeDocument/2006/relationships/image" Target="media/image2.png"/><Relationship Id="rId51" Type="http://schemas.openxmlformats.org/officeDocument/2006/relationships/hyperlink" Target="https://beta.gov.wales/sites/default/files/publications/2018-02/foundation-phase-framework-revised-2015.pdf" TargetMode="External"/><Relationship Id="rId3" Type="http://schemas.openxmlformats.org/officeDocument/2006/relationships/settings" Target="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mylO\AppData\Roaming\Microsoft\Templates\Business%20brochure%20(tri-fold).dotx" TargetMode="External"/></Relationships>
</file>

<file path=word/theme/theme1.xml><?xml version="1.0" encoding="utf-8"?>
<a:theme xmlns:a="http://schemas.openxmlformats.org/drawingml/2006/main" name="Office Theme">
  <a:themeElements>
    <a:clrScheme name="Custom 14">
      <a:dk1>
        <a:srgbClr val="372248"/>
      </a:dk1>
      <a:lt1>
        <a:srgbClr val="FFFFFF"/>
      </a:lt1>
      <a:dk2>
        <a:srgbClr val="171123"/>
      </a:dk2>
      <a:lt2>
        <a:srgbClr val="FFFFFF"/>
      </a:lt2>
      <a:accent1>
        <a:srgbClr val="F46036"/>
      </a:accent1>
      <a:accent2>
        <a:srgbClr val="5B85AA"/>
      </a:accent2>
      <a:accent3>
        <a:srgbClr val="F46036"/>
      </a:accent3>
      <a:accent4>
        <a:srgbClr val="2F4B83"/>
      </a:accent4>
      <a:accent5>
        <a:srgbClr val="55559D"/>
      </a:accent5>
      <a:accent6>
        <a:srgbClr val="493670"/>
      </a:accent6>
      <a:hlink>
        <a:srgbClr val="F46036"/>
      </a:hlink>
      <a:folHlink>
        <a:srgbClr val="F46038"/>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Business brochure (tri-fold)</Template>
  <TotalTime>0</TotalTime>
  <Pages>13</Pages>
  <Words>4712</Words>
  <Characters>31352</Characters>
  <Application>Microsoft Office Word</Application>
  <DocSecurity>0</DocSecurity>
  <Lines>261</Lines>
  <Paragraphs>71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35993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morgan</dc:creator>
  <cp:keywords/>
  <dc:description/>
  <cp:lastModifiedBy>Amy morgan</cp:lastModifiedBy>
  <cp:revision>2</cp:revision>
  <cp:lastPrinted>2002-04-11T10:32:00Z</cp:lastPrinted>
  <dcterms:created xsi:type="dcterms:W3CDTF">2019-03-01T23:39:00Z</dcterms:created>
  <dcterms:modified xsi:type="dcterms:W3CDTF">2019-03-01T23:39:00Z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TC060888481033</vt:lpwstr>
  </property>
</Properties>
</file>