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52EE5" w14:textId="3197B354" w:rsidR="001F1FC3" w:rsidRPr="00557084" w:rsidRDefault="00557084" w:rsidP="00557084">
      <w:pPr>
        <w:rPr>
          <w:rFonts w:ascii="Times New Roman" w:hAnsi="Times New Roman" w:cs="Times New Roman"/>
          <w:b/>
          <w:bCs/>
          <w:sz w:val="32"/>
          <w:szCs w:val="32"/>
        </w:rPr>
      </w:pPr>
      <w:r w:rsidRPr="00557084">
        <w:rPr>
          <w:rFonts w:ascii="Times New Roman" w:hAnsi="Times New Roman" w:cs="Times New Roman"/>
          <w:b/>
          <w:bCs/>
          <w:sz w:val="32"/>
          <w:szCs w:val="32"/>
        </w:rPr>
        <w:t>ANALYSIS OF LEADERSHIP OUTCOMES OF LARRY PAGE</w:t>
      </w:r>
    </w:p>
    <w:p w14:paraId="29A536A9" w14:textId="77777777" w:rsidR="001F1FC3" w:rsidRPr="00557084" w:rsidRDefault="001F1FC3" w:rsidP="00557084">
      <w:pPr>
        <w:jc w:val="center"/>
        <w:rPr>
          <w:rFonts w:ascii="Times New Roman" w:hAnsi="Times New Roman" w:cs="Times New Roman"/>
          <w:sz w:val="32"/>
          <w:szCs w:val="32"/>
        </w:rPr>
      </w:pPr>
    </w:p>
    <w:p w14:paraId="1554CFB5" w14:textId="77777777" w:rsidR="001F1FC3" w:rsidRPr="00557084" w:rsidRDefault="001F1FC3" w:rsidP="00557084">
      <w:pPr>
        <w:jc w:val="center"/>
        <w:rPr>
          <w:rFonts w:ascii="Times New Roman" w:hAnsi="Times New Roman" w:cs="Times New Roman"/>
          <w:sz w:val="32"/>
          <w:szCs w:val="32"/>
        </w:rPr>
      </w:pPr>
    </w:p>
    <w:p w14:paraId="4A22B78A" w14:textId="148B14D0" w:rsidR="00960A95" w:rsidRPr="00557084" w:rsidRDefault="00557084" w:rsidP="00557084">
      <w:pPr>
        <w:jc w:val="center"/>
        <w:rPr>
          <w:rFonts w:ascii="Times New Roman" w:hAnsi="Times New Roman" w:cs="Times New Roman"/>
          <w:b/>
          <w:bCs/>
          <w:sz w:val="28"/>
          <w:szCs w:val="28"/>
        </w:rPr>
      </w:pPr>
      <w:r w:rsidRPr="00557084">
        <w:rPr>
          <w:rFonts w:ascii="Times New Roman" w:hAnsi="Times New Roman" w:cs="Times New Roman"/>
          <w:b/>
          <w:bCs/>
          <w:sz w:val="28"/>
          <w:szCs w:val="28"/>
        </w:rPr>
        <w:t>MODULE CODE: BMBM6012</w:t>
      </w:r>
    </w:p>
    <w:p w14:paraId="3C9C54EA" w14:textId="77777777" w:rsidR="00557084" w:rsidRPr="00557084" w:rsidRDefault="00557084" w:rsidP="00557084">
      <w:pPr>
        <w:jc w:val="center"/>
        <w:rPr>
          <w:rFonts w:ascii="Times New Roman" w:hAnsi="Times New Roman" w:cs="Times New Roman"/>
          <w:b/>
          <w:bCs/>
          <w:sz w:val="28"/>
          <w:szCs w:val="28"/>
        </w:rPr>
      </w:pPr>
    </w:p>
    <w:p w14:paraId="5DAEAF07" w14:textId="77777777" w:rsidR="00557084" w:rsidRPr="00557084" w:rsidRDefault="00557084" w:rsidP="00557084">
      <w:pPr>
        <w:rPr>
          <w:rFonts w:ascii="Times New Roman" w:hAnsi="Times New Roman" w:cs="Times New Roman"/>
          <w:b/>
          <w:bCs/>
          <w:sz w:val="28"/>
          <w:szCs w:val="28"/>
        </w:rPr>
      </w:pPr>
    </w:p>
    <w:p w14:paraId="30E80033" w14:textId="37D8CAF7" w:rsidR="00960A95" w:rsidRPr="00557084" w:rsidRDefault="00557084" w:rsidP="00557084">
      <w:pPr>
        <w:jc w:val="center"/>
        <w:rPr>
          <w:rFonts w:ascii="Times New Roman" w:hAnsi="Times New Roman" w:cs="Times New Roman"/>
          <w:b/>
          <w:bCs/>
          <w:sz w:val="28"/>
          <w:szCs w:val="28"/>
        </w:rPr>
      </w:pPr>
      <w:r w:rsidRPr="00557084">
        <w:rPr>
          <w:rFonts w:ascii="Times New Roman" w:hAnsi="Times New Roman" w:cs="Times New Roman"/>
          <w:b/>
          <w:bCs/>
          <w:sz w:val="28"/>
          <w:szCs w:val="28"/>
        </w:rPr>
        <w:t>STUDENT NAME &amp; ID: ZEFOGA FODYA VERZHARO (2118678)</w:t>
      </w:r>
    </w:p>
    <w:p w14:paraId="16D4D161" w14:textId="13AE966F" w:rsidR="00557084" w:rsidRPr="00557084" w:rsidRDefault="00557084" w:rsidP="00557084">
      <w:pPr>
        <w:jc w:val="center"/>
        <w:rPr>
          <w:rFonts w:ascii="Times New Roman" w:hAnsi="Times New Roman" w:cs="Times New Roman"/>
          <w:b/>
          <w:bCs/>
          <w:sz w:val="28"/>
          <w:szCs w:val="28"/>
        </w:rPr>
      </w:pPr>
    </w:p>
    <w:p w14:paraId="34AF937A" w14:textId="6ABEE939" w:rsidR="00557084" w:rsidRDefault="00557084" w:rsidP="00557084">
      <w:pPr>
        <w:jc w:val="center"/>
        <w:rPr>
          <w:rFonts w:ascii="Times New Roman" w:hAnsi="Times New Roman" w:cs="Times New Roman"/>
          <w:b/>
          <w:bCs/>
          <w:sz w:val="28"/>
          <w:szCs w:val="28"/>
        </w:rPr>
      </w:pPr>
    </w:p>
    <w:p w14:paraId="390618FB" w14:textId="77777777" w:rsidR="00BB348E" w:rsidRPr="00557084" w:rsidRDefault="00BB348E" w:rsidP="00557084">
      <w:pPr>
        <w:jc w:val="center"/>
        <w:rPr>
          <w:rFonts w:ascii="Times New Roman" w:hAnsi="Times New Roman" w:cs="Times New Roman"/>
          <w:b/>
          <w:bCs/>
          <w:sz w:val="28"/>
          <w:szCs w:val="28"/>
        </w:rPr>
      </w:pPr>
    </w:p>
    <w:p w14:paraId="206A56F0" w14:textId="67DDD17B" w:rsidR="00557084" w:rsidRPr="00557084" w:rsidRDefault="00557084" w:rsidP="00557084">
      <w:pPr>
        <w:jc w:val="center"/>
        <w:rPr>
          <w:rFonts w:ascii="Times New Roman" w:hAnsi="Times New Roman" w:cs="Times New Roman"/>
          <w:b/>
          <w:bCs/>
          <w:sz w:val="28"/>
          <w:szCs w:val="28"/>
        </w:rPr>
      </w:pPr>
      <w:r w:rsidRPr="00557084">
        <w:rPr>
          <w:rFonts w:ascii="Times New Roman" w:hAnsi="Times New Roman" w:cs="Times New Roman"/>
          <w:b/>
          <w:bCs/>
          <w:sz w:val="28"/>
          <w:szCs w:val="28"/>
        </w:rPr>
        <w:t>LECTURER: LISA KNIGHT</w:t>
      </w:r>
    </w:p>
    <w:p w14:paraId="58E83B6E" w14:textId="37CF3311" w:rsidR="00557084" w:rsidRPr="00557084" w:rsidRDefault="00557084" w:rsidP="00557084">
      <w:pPr>
        <w:jc w:val="center"/>
        <w:rPr>
          <w:rFonts w:ascii="Times New Roman" w:hAnsi="Times New Roman" w:cs="Times New Roman"/>
          <w:sz w:val="32"/>
          <w:szCs w:val="32"/>
        </w:rPr>
      </w:pPr>
    </w:p>
    <w:p w14:paraId="6EC58B09" w14:textId="64542DCC" w:rsidR="003759EF" w:rsidRDefault="003759EF" w:rsidP="00960A95">
      <w:pPr>
        <w:rPr>
          <w:b/>
          <w:bCs/>
          <w:u w:val="single"/>
        </w:rPr>
      </w:pPr>
    </w:p>
    <w:p w14:paraId="12FA31AD" w14:textId="0C6DC8D9" w:rsidR="003759EF" w:rsidRDefault="00BB348E" w:rsidP="00960A95">
      <w:pPr>
        <w:rPr>
          <w:b/>
          <w:bCs/>
          <w:u w:val="single"/>
        </w:rPr>
      </w:pPr>
      <w:r>
        <w:rPr>
          <w:b/>
          <w:bCs/>
          <w:noProof/>
          <w:u w:val="single"/>
        </w:rPr>
        <w:drawing>
          <wp:anchor distT="0" distB="0" distL="114300" distR="114300" simplePos="0" relativeHeight="251663360" behindDoc="0" locked="0" layoutInCell="1" allowOverlap="1" wp14:anchorId="61FF2143" wp14:editId="6D3D7B16">
            <wp:simplePos x="0" y="0"/>
            <wp:positionH relativeFrom="column">
              <wp:posOffset>122555</wp:posOffset>
            </wp:positionH>
            <wp:positionV relativeFrom="paragraph">
              <wp:posOffset>501015</wp:posOffset>
            </wp:positionV>
            <wp:extent cx="5708650" cy="321119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8650" cy="3211195"/>
                    </a:xfrm>
                    <a:prstGeom prst="rect">
                      <a:avLst/>
                    </a:prstGeom>
                    <a:noFill/>
                  </pic:spPr>
                </pic:pic>
              </a:graphicData>
            </a:graphic>
            <wp14:sizeRelH relativeFrom="page">
              <wp14:pctWidth>0</wp14:pctWidth>
            </wp14:sizeRelH>
            <wp14:sizeRelV relativeFrom="page">
              <wp14:pctHeight>0</wp14:pctHeight>
            </wp14:sizeRelV>
          </wp:anchor>
        </w:drawing>
      </w:r>
    </w:p>
    <w:p w14:paraId="5E7F0655" w14:textId="21584F29" w:rsidR="003759EF" w:rsidRDefault="003759EF" w:rsidP="00960A95">
      <w:pPr>
        <w:rPr>
          <w:b/>
          <w:bCs/>
          <w:u w:val="single"/>
        </w:rPr>
      </w:pPr>
    </w:p>
    <w:p w14:paraId="571DE0DB" w14:textId="36AA1D32" w:rsidR="003759EF" w:rsidRDefault="003759EF" w:rsidP="00960A95">
      <w:pPr>
        <w:rPr>
          <w:b/>
          <w:bCs/>
          <w:u w:val="single"/>
        </w:rPr>
      </w:pPr>
    </w:p>
    <w:p w14:paraId="1FE203DF" w14:textId="77777777" w:rsidR="002E5568" w:rsidRDefault="002E5568" w:rsidP="00D76D8E">
      <w:pPr>
        <w:spacing w:line="480" w:lineRule="auto"/>
        <w:jc w:val="both"/>
        <w:rPr>
          <w:rFonts w:ascii="Times New Roman" w:hAnsi="Times New Roman" w:cs="Times New Roman"/>
          <w:sz w:val="24"/>
          <w:szCs w:val="24"/>
        </w:rPr>
      </w:pPr>
    </w:p>
    <w:p w14:paraId="7B74F2A2" w14:textId="32D7E7BD" w:rsidR="00A5777F" w:rsidRPr="003759EF" w:rsidRDefault="00A5777F" w:rsidP="00D76D8E">
      <w:pPr>
        <w:spacing w:line="480" w:lineRule="auto"/>
        <w:jc w:val="both"/>
        <w:rPr>
          <w:rFonts w:ascii="Times New Roman" w:hAnsi="Times New Roman" w:cs="Times New Roman"/>
          <w:sz w:val="24"/>
          <w:szCs w:val="24"/>
        </w:rPr>
      </w:pPr>
      <w:r w:rsidRPr="003759EF">
        <w:rPr>
          <w:rFonts w:ascii="Times New Roman" w:hAnsi="Times New Roman" w:cs="Times New Roman"/>
          <w:sz w:val="24"/>
          <w:szCs w:val="24"/>
        </w:rPr>
        <w:lastRenderedPageBreak/>
        <w:t>Larry Page was born on March 26th, 1973 in Michigan. He grew up around computers and his passion for invention, technology, and business</w:t>
      </w:r>
      <w:r w:rsidR="00FC425B">
        <w:rPr>
          <w:rFonts w:ascii="Times New Roman" w:hAnsi="Times New Roman" w:cs="Times New Roman"/>
          <w:sz w:val="24"/>
          <w:szCs w:val="24"/>
        </w:rPr>
        <w:fldChar w:fldCharType="begin" w:fldLock="1"/>
      </w:r>
      <w:r w:rsidR="00FC425B">
        <w:rPr>
          <w:rFonts w:ascii="Times New Roman" w:hAnsi="Times New Roman" w:cs="Times New Roman"/>
          <w:sz w:val="24"/>
          <w:szCs w:val="24"/>
        </w:rPr>
        <w:instrText>ADDIN CSL_CITATION {"citationItems":[{"id":"ITEM-1","itemData":{"DOI":"10.14710/jbs.29.2.134-142","ISSN":"1410-1246","abstract":"Leaders are very important for organizations and businesses. The various characters of leaders can determine the success of an organization due to their role and responsibility for planning, organizing, and decision-making of organizational strategies to achieve their goals. One of the leaders whose characteristic is quite interesting and possibly become our role models is Larry Page, a co-founder of Google Inc. The researchers used qualitative research methods by descriptive research in explaining Larry Page style of leadership in leading Google Inc. Result of this study shows that Larry Page has a very open and equal way of leading, making him a democratic and transformational leader for an instance Larry believe in crazy ideas of their employees since he believes that insane ideas could change the world whereas not all the leaders can trust their subordinate. To hear the ideas, Larry always encourages his subordinate to speak up at every opportunity and instantly give them constructive feedback.","author":[{"dropping-particle":"","family":"Rachmanantya","given":"Anggita","non-dropping-particle":"","parse-names":false,"suffix":""},{"dropping-particle":"","family":"Wahyuni","given":"Sari","non-dropping-particle":"","parse-names":false,"suffix":""},{"dropping-particle":"","family":"Nurrohman","given":"Andi","non-dropping-particle":"","parse-names":false,"suffix":""},{"dropping-particle":"","family":"Ralia","given":"Anansya","non-dropping-particle":"","parse-names":false,"suffix":""},{"dropping-particle":"","family":"Martono","given":"Aniek","non-dropping-particle":"","parse-names":false,"suffix":""}],"container-title":"Jurnal Bisnis Strategi","id":"ITEM-1","issue":"2","issued":{"date-parts":[["2020"]]},"page":"134-142","title":"Larry Page’s Styles of Leadership","type":"article-journal","volume":"29"},"uris":["http://www.mendeley.com/documents/?uuid=844837d1-2460-4475-956d-fd189b7c0ef5"]}],"mendeley":{"formattedCitation":"(Rachmanantya &lt;i&gt;et al.&lt;/i&gt;, 2020)","plainTextFormattedCitation":"(Rachmanantya et al., 2020)","previouslyFormattedCitation":"(Rachmanantya &lt;i&gt;et al.&lt;/i&gt;, 2020)"},"properties":{"noteIndex":0},"schema":"https://github.com/citation-style-language/schema/raw/master/csl-citation.json"}</w:instrText>
      </w:r>
      <w:r w:rsidR="00FC425B">
        <w:rPr>
          <w:rFonts w:ascii="Times New Roman" w:hAnsi="Times New Roman" w:cs="Times New Roman"/>
          <w:sz w:val="24"/>
          <w:szCs w:val="24"/>
        </w:rPr>
        <w:fldChar w:fldCharType="separate"/>
      </w:r>
      <w:r w:rsidR="00FC425B" w:rsidRPr="00FC425B">
        <w:rPr>
          <w:rFonts w:ascii="Times New Roman" w:hAnsi="Times New Roman" w:cs="Times New Roman"/>
          <w:noProof/>
          <w:sz w:val="24"/>
          <w:szCs w:val="24"/>
        </w:rPr>
        <w:t xml:space="preserve">(Rachmanantya </w:t>
      </w:r>
      <w:r w:rsidR="00FC425B" w:rsidRPr="00FC425B">
        <w:rPr>
          <w:rFonts w:ascii="Times New Roman" w:hAnsi="Times New Roman" w:cs="Times New Roman"/>
          <w:i/>
          <w:noProof/>
          <w:sz w:val="24"/>
          <w:szCs w:val="24"/>
        </w:rPr>
        <w:t>et al.</w:t>
      </w:r>
      <w:r w:rsidR="00FC425B" w:rsidRPr="00FC425B">
        <w:rPr>
          <w:rFonts w:ascii="Times New Roman" w:hAnsi="Times New Roman" w:cs="Times New Roman"/>
          <w:noProof/>
          <w:sz w:val="24"/>
          <w:szCs w:val="24"/>
        </w:rPr>
        <w:t>, 2020)</w:t>
      </w:r>
      <w:r w:rsidR="00FC425B">
        <w:rPr>
          <w:rFonts w:ascii="Times New Roman" w:hAnsi="Times New Roman" w:cs="Times New Roman"/>
          <w:sz w:val="24"/>
          <w:szCs w:val="24"/>
        </w:rPr>
        <w:fldChar w:fldCharType="end"/>
      </w:r>
      <w:r w:rsidRPr="003759EF">
        <w:rPr>
          <w:rFonts w:ascii="Times New Roman" w:hAnsi="Times New Roman" w:cs="Times New Roman"/>
          <w:sz w:val="24"/>
          <w:szCs w:val="24"/>
        </w:rPr>
        <w:t xml:space="preserve">. Page is an American computer scientist and internet entrepreneur. Page is known as one of the founders of the world's largest company called Google along with Sergey Brin. Page holds a Bachelor of Science degree with </w:t>
      </w:r>
      <w:r w:rsidR="001F1FC3" w:rsidRPr="003759EF">
        <w:rPr>
          <w:rFonts w:ascii="Times New Roman" w:hAnsi="Times New Roman" w:cs="Times New Roman"/>
          <w:sz w:val="24"/>
          <w:szCs w:val="24"/>
        </w:rPr>
        <w:t>honours</w:t>
      </w:r>
      <w:r w:rsidRPr="003759EF">
        <w:rPr>
          <w:rFonts w:ascii="Times New Roman" w:hAnsi="Times New Roman" w:cs="Times New Roman"/>
          <w:sz w:val="24"/>
          <w:szCs w:val="24"/>
        </w:rPr>
        <w:t xml:space="preserve"> in computer engineering from the University of Michigan, and a Master of Science degree in computer science from Stanford University. After earning a Bachelor of Science degree in engineering from the University of Michigan, Page decided to concentrate on computer engineering for graduate school at Stanford University, where he met Brin</w:t>
      </w:r>
      <w:r w:rsidR="005A4D2B">
        <w:rPr>
          <w:rFonts w:ascii="Times New Roman" w:hAnsi="Times New Roman" w:cs="Times New Roman"/>
          <w:sz w:val="24"/>
          <w:szCs w:val="24"/>
        </w:rPr>
        <w:fldChar w:fldCharType="begin" w:fldLock="1"/>
      </w:r>
      <w:r w:rsidR="00FC425B">
        <w:rPr>
          <w:rFonts w:ascii="Times New Roman" w:hAnsi="Times New Roman" w:cs="Times New Roman"/>
          <w:sz w:val="24"/>
          <w:szCs w:val="24"/>
        </w:rPr>
        <w:instrText>ADDIN CSL_CITATION {"citationItems":[{"id":"ITEM-1","itemData":{"URL":"https://www.biography.com/scientist/larry-page","accessed":{"date-parts":[["2022","2","14"]]},"author":[{"dropping-particle":"","family":"Editors","given":"Biography.com","non-dropping-particle":"","parse-names":false,"suffix":""}],"container-title":"The Biography.com website","id":"ITEM-1","issued":{"date-parts":[["2014"]]},"title":"Larry Page Biography","type":"webpage"},"uris":["http://www.mendeley.com/documents/?uuid=cc1323b1-69e2-44b6-822b-110d87dd60f2"]}],"mendeley":{"formattedCitation":"(Editors, 2014)","plainTextFormattedCitation":"(Editors, 2014)","previouslyFormattedCitation":"(Editors, 2014)"},"properties":{"noteIndex":0},"schema":"https://github.com/citation-style-language/schema/raw/master/csl-citation.json"}</w:instrText>
      </w:r>
      <w:r w:rsidR="005A4D2B">
        <w:rPr>
          <w:rFonts w:ascii="Times New Roman" w:hAnsi="Times New Roman" w:cs="Times New Roman"/>
          <w:sz w:val="24"/>
          <w:szCs w:val="24"/>
        </w:rPr>
        <w:fldChar w:fldCharType="separate"/>
      </w:r>
      <w:r w:rsidR="005A4D2B" w:rsidRPr="005A4D2B">
        <w:rPr>
          <w:rFonts w:ascii="Times New Roman" w:hAnsi="Times New Roman" w:cs="Times New Roman"/>
          <w:noProof/>
          <w:sz w:val="24"/>
          <w:szCs w:val="24"/>
        </w:rPr>
        <w:t>(Editors, 2014)</w:t>
      </w:r>
      <w:r w:rsidR="005A4D2B">
        <w:rPr>
          <w:rFonts w:ascii="Times New Roman" w:hAnsi="Times New Roman" w:cs="Times New Roman"/>
          <w:sz w:val="24"/>
          <w:szCs w:val="24"/>
        </w:rPr>
        <w:fldChar w:fldCharType="end"/>
      </w:r>
      <w:r w:rsidRPr="003759EF">
        <w:rPr>
          <w:rFonts w:ascii="Times New Roman" w:hAnsi="Times New Roman" w:cs="Times New Roman"/>
          <w:sz w:val="24"/>
          <w:szCs w:val="24"/>
        </w:rPr>
        <w:t>. Page was curious by the mathematical features of the World Wide Web, and his professor pushed him to make this his thesis topic.</w:t>
      </w:r>
    </w:p>
    <w:p w14:paraId="691C02AD" w14:textId="5CBF32EC" w:rsidR="00960A95" w:rsidRPr="003759EF" w:rsidRDefault="00A5777F" w:rsidP="00D76D8E">
      <w:pPr>
        <w:spacing w:line="480" w:lineRule="auto"/>
        <w:jc w:val="both"/>
        <w:rPr>
          <w:rFonts w:ascii="Times New Roman" w:hAnsi="Times New Roman" w:cs="Times New Roman"/>
          <w:sz w:val="24"/>
          <w:szCs w:val="24"/>
        </w:rPr>
      </w:pPr>
      <w:r w:rsidRPr="003759EF">
        <w:rPr>
          <w:rFonts w:ascii="Times New Roman" w:hAnsi="Times New Roman" w:cs="Times New Roman"/>
          <w:sz w:val="24"/>
          <w:szCs w:val="24"/>
        </w:rPr>
        <w:t>Taking inspiration from the academic practice of acknowledging sources, he decided he wanted to figure out how many pages link back to any given web page, which had previously been impossible to determine. In order to do this, he created a web crawler called BackRub that was designed to examine the 10 million pages and innumerable additional documents that made up the web at that time</w:t>
      </w:r>
      <w:r w:rsidR="00FC425B">
        <w:rPr>
          <w:rFonts w:ascii="Times New Roman" w:hAnsi="Times New Roman" w:cs="Times New Roman"/>
          <w:sz w:val="24"/>
          <w:szCs w:val="24"/>
        </w:rPr>
        <w:fldChar w:fldCharType="begin" w:fldLock="1"/>
      </w:r>
      <w:r w:rsidR="00FC425B">
        <w:rPr>
          <w:rFonts w:ascii="Times New Roman" w:hAnsi="Times New Roman" w:cs="Times New Roman"/>
          <w:sz w:val="24"/>
          <w:szCs w:val="24"/>
        </w:rPr>
        <w:instrText>ADDIN CSL_CITATION {"citationItems":[{"id":"ITEM-1","itemData":{"URL":"https://www.itpro.co.uk/strategy/leadership/22753/larry-page-biography-salary-and-career-history-of-google-s-co-founder-and","accessed":{"date-parts":[["2022","2","14"]]},"author":[{"dropping-particle":"","family":"McCallion","given":"Jane","non-dropping-particle":"","parse-names":false,"suffix":""}],"container-title":"ITPro","id":"ITEM-1","issued":{"date-parts":[["2014"]]},"title":"Larry Page biography: Salary and career history of Google’s co-founder and CEO","type":"webpage"},"uris":["http://www.mendeley.com/documents/?uuid=48792e73-cfd3-4910-9fc3-b5589c439ac1"]}],"mendeley":{"formattedCitation":"(McCallion, 2014)","plainTextFormattedCitation":"(McCallion, 2014)","previouslyFormattedCitation":"(McCallion, 2014)"},"properties":{"noteIndex":0},"schema":"https://github.com/citation-style-language/schema/raw/master/csl-citation.json"}</w:instrText>
      </w:r>
      <w:r w:rsidR="00FC425B">
        <w:rPr>
          <w:rFonts w:ascii="Times New Roman" w:hAnsi="Times New Roman" w:cs="Times New Roman"/>
          <w:sz w:val="24"/>
          <w:szCs w:val="24"/>
        </w:rPr>
        <w:fldChar w:fldCharType="separate"/>
      </w:r>
      <w:r w:rsidR="00FC425B" w:rsidRPr="00FC425B">
        <w:rPr>
          <w:rFonts w:ascii="Times New Roman" w:hAnsi="Times New Roman" w:cs="Times New Roman"/>
          <w:noProof/>
          <w:sz w:val="24"/>
          <w:szCs w:val="24"/>
        </w:rPr>
        <w:t>(McCallion, 2014)</w:t>
      </w:r>
      <w:r w:rsidR="00FC425B">
        <w:rPr>
          <w:rFonts w:ascii="Times New Roman" w:hAnsi="Times New Roman" w:cs="Times New Roman"/>
          <w:sz w:val="24"/>
          <w:szCs w:val="24"/>
        </w:rPr>
        <w:fldChar w:fldCharType="end"/>
      </w:r>
      <w:r w:rsidRPr="003759EF">
        <w:rPr>
          <w:rFonts w:ascii="Times New Roman" w:hAnsi="Times New Roman" w:cs="Times New Roman"/>
          <w:sz w:val="24"/>
          <w:szCs w:val="24"/>
        </w:rPr>
        <w:t xml:space="preserve"> . PageRank, a system for determining the relevance of each web page evaluated by BackRub, arose from BackRub. He discovered that this technique could be utilized to build a search engine that would outperform all other options at the time. They called the search engine "Google".</w:t>
      </w:r>
    </w:p>
    <w:p w14:paraId="384ADFDE" w14:textId="1A5526BC" w:rsidR="00A10A4F" w:rsidRPr="003759EF" w:rsidRDefault="00CC536A" w:rsidP="00D76D8E">
      <w:pPr>
        <w:spacing w:line="480" w:lineRule="auto"/>
        <w:jc w:val="both"/>
        <w:rPr>
          <w:rFonts w:ascii="Times New Roman" w:hAnsi="Times New Roman" w:cs="Times New Roman"/>
          <w:sz w:val="24"/>
          <w:szCs w:val="24"/>
        </w:rPr>
      </w:pPr>
      <w:r w:rsidRPr="00906CDB">
        <w:rPr>
          <w:rFonts w:ascii="Times New Roman" w:hAnsi="Times New Roman" w:cs="Times New Roman"/>
          <w:sz w:val="24"/>
          <w:szCs w:val="24"/>
        </w:rPr>
        <w:t>The COVID-19 pandemic has resulted in a shift in the environment, posing numerous obstacles that necessitate innovative accomplishment, resulting in a shift in the innovation landscape</w:t>
      </w:r>
      <w:r w:rsidRPr="00CC536A">
        <w:rPr>
          <w:rFonts w:ascii="Times New Roman" w:hAnsi="Times New Roman" w:cs="Times New Roman"/>
          <w:b/>
          <w:bCs/>
          <w:sz w:val="24"/>
          <w:szCs w:val="24"/>
        </w:rPr>
        <w:t xml:space="preserve"> </w:t>
      </w:r>
      <w:r w:rsidR="00B82187" w:rsidRPr="003759EF">
        <w:rPr>
          <w:rFonts w:ascii="Times New Roman" w:hAnsi="Times New Roman" w:cs="Times New Roman"/>
          <w:sz w:val="24"/>
          <w:szCs w:val="24"/>
        </w:rPr>
        <w:fldChar w:fldCharType="begin" w:fldLock="1"/>
      </w:r>
      <w:r w:rsidR="00B82187" w:rsidRPr="003759EF">
        <w:rPr>
          <w:rFonts w:ascii="Times New Roman" w:hAnsi="Times New Roman" w:cs="Times New Roman"/>
          <w:sz w:val="24"/>
          <w:szCs w:val="24"/>
        </w:rPr>
        <w:instrText>ADDIN CSL_CITATION {"citationItems":[{"id":"ITEM-1","itemData":{"DOI":"10.1016/j.jbusres.2020.11.051","ISSN":"01482963","abstract":"The COVID-19 pandemic has led to a changing environment posing many challenges that call for innovative solutions, leading to a changing innovation landscape. We explore particular organizational actors’ innovation response time by analyzing data from a commercial innovation database. Arguing that innovation response time mostly depends on how organizations perceive time, we expect innovative start-ups to be the quickest and universities to be the slowest in responding to the crisis. Controlling for a set of external drivers of structural change, we find support for our hypothesis about start-ups. Contrary to our expectations, universities do not significantly differ in their innovation response time compared with incumbents. To underpin the robustness of our findings, we provide a specification curve analysis. Our results indicate the significance of start-up–corporate collaboration and open innovation, especially in the aftermath of the crisis.","author":[{"dropping-particle":"","family":"Ebersberger","given":"Bernd","non-dropping-particle":"","parse-names":false,"suffix":""},{"dropping-particle":"","family":"Kuckertz","given":"Andreas","non-dropping-particle":"","parse-names":false,"suffix":""}],"container-title":"Journal of Business Research","id":"ITEM-1","issue":"November 2020","issued":{"date-parts":[["2021"]]},"page":"126-135","publisher":"Elsevier Inc.","title":"Hop to it! The impact of organization type on innovation response time to the COVID-19 crisis","type":"article-journal","volume":"124"},"uris":["http://www.mendeley.com/documents/?uuid=23050e4e-0d9c-48bb-bedb-d624e4734989"]}],"mendeley":{"formattedCitation":"(Ebersberger and Kuckertz, 2021)","plainTextFormattedCitation":"(Ebersberger and Kuckertz, 2021)","previouslyFormattedCitation":"(Ebersberger and Kuckertz, 2021)"},"properties":{"noteIndex":0},"schema":"https://github.com/citation-style-language/schema/raw/master/csl-citation.json"}</w:instrText>
      </w:r>
      <w:r w:rsidR="00B82187" w:rsidRPr="003759EF">
        <w:rPr>
          <w:rFonts w:ascii="Times New Roman" w:hAnsi="Times New Roman" w:cs="Times New Roman"/>
          <w:sz w:val="24"/>
          <w:szCs w:val="24"/>
        </w:rPr>
        <w:fldChar w:fldCharType="separate"/>
      </w:r>
      <w:r w:rsidR="00B82187" w:rsidRPr="003759EF">
        <w:rPr>
          <w:rFonts w:ascii="Times New Roman" w:hAnsi="Times New Roman" w:cs="Times New Roman"/>
          <w:noProof/>
          <w:sz w:val="24"/>
          <w:szCs w:val="24"/>
        </w:rPr>
        <w:t>(Ebersberger and Kuckertz, 2021)</w:t>
      </w:r>
      <w:r w:rsidR="00B82187" w:rsidRPr="003759EF">
        <w:rPr>
          <w:rFonts w:ascii="Times New Roman" w:hAnsi="Times New Roman" w:cs="Times New Roman"/>
          <w:sz w:val="24"/>
          <w:szCs w:val="24"/>
        </w:rPr>
        <w:fldChar w:fldCharType="end"/>
      </w:r>
      <w:r w:rsidR="00B82187" w:rsidRPr="003759EF">
        <w:rPr>
          <w:rFonts w:ascii="Times New Roman" w:hAnsi="Times New Roman" w:cs="Times New Roman"/>
          <w:sz w:val="24"/>
          <w:szCs w:val="24"/>
        </w:rPr>
        <w:t xml:space="preserve">. Not only major changes of consumer behaviour, but also sudden changes of business operation have to be applied by any businesses caused by the pandemic. </w:t>
      </w:r>
      <w:r w:rsidR="009D47FD" w:rsidRPr="003759EF">
        <w:rPr>
          <w:rFonts w:ascii="Times New Roman" w:hAnsi="Times New Roman" w:cs="Times New Roman"/>
          <w:sz w:val="24"/>
          <w:szCs w:val="24"/>
        </w:rPr>
        <w:t xml:space="preserve">This circumstance made the top management level in every firm need to address with VUCA analysis. </w:t>
      </w:r>
      <w:r w:rsidR="00A4329F" w:rsidRPr="003759EF">
        <w:rPr>
          <w:rFonts w:ascii="Times New Roman" w:hAnsi="Times New Roman" w:cs="Times New Roman"/>
          <w:sz w:val="24"/>
          <w:szCs w:val="24"/>
        </w:rPr>
        <w:t xml:space="preserve">According to </w:t>
      </w:r>
      <w:r w:rsidR="00A4329F" w:rsidRPr="003759EF">
        <w:rPr>
          <w:rFonts w:ascii="Times New Roman" w:hAnsi="Times New Roman" w:cs="Times New Roman"/>
          <w:sz w:val="24"/>
          <w:szCs w:val="24"/>
        </w:rPr>
        <w:fldChar w:fldCharType="begin" w:fldLock="1"/>
      </w:r>
      <w:r w:rsidR="00A4329F" w:rsidRPr="003759EF">
        <w:rPr>
          <w:rFonts w:ascii="Times New Roman" w:hAnsi="Times New Roman" w:cs="Times New Roman"/>
          <w:sz w:val="24"/>
          <w:szCs w:val="24"/>
        </w:rPr>
        <w:instrText>ADDIN CSL_CITATION {"citationItems":[{"id":"ITEM-1","itemData":{"DOI":"10.3390/en15010185","ISSN":"19961073","abstract":"The article presents the scope of issues related to the impact of the VUCA (volatility, uncertainty, complexity, ambiguity) environment on digital competences of management staff in power companies. Each company has to deal with its own individual and personalized VUCA world typical for the power industry. Unfortunately, some organizations are not aware of its existence, and therefore they do not identify the signals coming from the external environment while still working according to the developed patterns. The VUCA approach requires changing the competency model in enterprises and focusing on its strengths. On this basis, the research problem regarding power enterprises was formulated. The problem discussed in the article below concerns the undefined and undefined influence of the VUCA environment on the emerging digital competences of managers. In connection with the identification of the research problem in this area, an attempt was made to define the aim of the study, which is to determine the impact of the connections of the VUCA world with digital competences of managers in the energy sector. To solve the research problem, quantitative research was carried out on a randomly selected sample of managers. It has been shown that leaders are more or less aware of the existence of the VUCA world. As key competences, they mention the ability to develop and adapt digital technologies to the needs of the organization or the ability to flexibly switch thinking between various problems. The novelty of the work is the identification of the connections between the VUCA world and competences and the provision also through the prism of artificial intelligence. The existence of links between the VUCA environment and digital competences was indicated, and the use of VUCA as a determinant of the impact on changing the perception of employees was analyzed.","author":[{"dropping-particle":"","family":"Nowacka","given":"Anna","non-dropping-particle":"","parse-names":false,"suffix":""},{"dropping-particle":"","family":"Rzemieniak","given":"Magdalena","non-dropping-particle":"","parse-names":false,"suffix":""}],"container-title":"MDPI","id":"ITEM-1","issue":"1","issued":{"date-parts":[["2022"]]},"page":"1-17","title":"The impact of the vuca environment on the digital competences of managers in the power industry","type":"article-journal","volume":"15"},"uris":["http://www.mendeley.com/documents/?uuid=33c75909-925a-4ebd-aa88-0316518d29df"]}],"mendeley":{"formattedCitation":"(Nowacka and Rzemieniak, 2022)","manualFormatting":"Nowacka and Rzemieniak (2022)","plainTextFormattedCitation":"(Nowacka and Rzemieniak, 2022)","previouslyFormattedCitation":"(Nowacka and Rzemieniak, 2022)"},"properties":{"noteIndex":0},"schema":"https://github.com/citation-style-language/schema/raw/master/csl-citation.json"}</w:instrText>
      </w:r>
      <w:r w:rsidR="00A4329F" w:rsidRPr="003759EF">
        <w:rPr>
          <w:rFonts w:ascii="Times New Roman" w:hAnsi="Times New Roman" w:cs="Times New Roman"/>
          <w:sz w:val="24"/>
          <w:szCs w:val="24"/>
        </w:rPr>
        <w:fldChar w:fldCharType="separate"/>
      </w:r>
      <w:r w:rsidR="00A4329F" w:rsidRPr="003759EF">
        <w:rPr>
          <w:rFonts w:ascii="Times New Roman" w:hAnsi="Times New Roman" w:cs="Times New Roman"/>
          <w:noProof/>
          <w:sz w:val="24"/>
          <w:szCs w:val="24"/>
        </w:rPr>
        <w:t>Nowacka and Rzemieniak (2022)</w:t>
      </w:r>
      <w:r w:rsidR="00A4329F" w:rsidRPr="003759EF">
        <w:rPr>
          <w:rFonts w:ascii="Times New Roman" w:hAnsi="Times New Roman" w:cs="Times New Roman"/>
          <w:sz w:val="24"/>
          <w:szCs w:val="24"/>
        </w:rPr>
        <w:fldChar w:fldCharType="end"/>
      </w:r>
      <w:r w:rsidR="00A4329F" w:rsidRPr="003759EF">
        <w:rPr>
          <w:rFonts w:ascii="Times New Roman" w:hAnsi="Times New Roman" w:cs="Times New Roman"/>
          <w:sz w:val="24"/>
          <w:szCs w:val="24"/>
        </w:rPr>
        <w:t>, VUCA assaulted most firms and businesses sector radically in the 21st century.</w:t>
      </w:r>
      <w:r w:rsidR="009D47FD" w:rsidRPr="003759EF">
        <w:rPr>
          <w:rFonts w:ascii="Times New Roman" w:hAnsi="Times New Roman" w:cs="Times New Roman"/>
          <w:sz w:val="24"/>
          <w:szCs w:val="24"/>
        </w:rPr>
        <w:t xml:space="preserve"> </w:t>
      </w:r>
      <w:r w:rsidR="00906CDB" w:rsidRPr="00906CDB">
        <w:rPr>
          <w:rFonts w:ascii="Times New Roman" w:hAnsi="Times New Roman" w:cs="Times New Roman"/>
          <w:sz w:val="24"/>
          <w:szCs w:val="24"/>
        </w:rPr>
        <w:t xml:space="preserve">The abbreviation VUCA (volatility, </w:t>
      </w:r>
      <w:r w:rsidR="00906CDB" w:rsidRPr="00906CDB">
        <w:rPr>
          <w:rFonts w:ascii="Times New Roman" w:hAnsi="Times New Roman" w:cs="Times New Roman"/>
          <w:sz w:val="24"/>
          <w:szCs w:val="24"/>
        </w:rPr>
        <w:lastRenderedPageBreak/>
        <w:t xml:space="preserve">uncertainty, complexity, ambiguity) is increasingly being used to represent </w:t>
      </w:r>
      <w:r w:rsidR="00906CDB" w:rsidRPr="00906CDB">
        <w:rPr>
          <w:rFonts w:ascii="Times New Roman" w:hAnsi="Times New Roman" w:cs="Times New Roman"/>
          <w:sz w:val="24"/>
          <w:szCs w:val="24"/>
        </w:rPr>
        <w:t>rapid</w:t>
      </w:r>
      <w:r w:rsidR="00906CDB" w:rsidRPr="00906CDB">
        <w:rPr>
          <w:rFonts w:ascii="Times New Roman" w:hAnsi="Times New Roman" w:cs="Times New Roman"/>
          <w:sz w:val="24"/>
          <w:szCs w:val="24"/>
        </w:rPr>
        <w:t xml:space="preserve"> changes in the external environment that </w:t>
      </w:r>
      <w:r w:rsidR="00906CDB" w:rsidRPr="00906CDB">
        <w:rPr>
          <w:rFonts w:ascii="Times New Roman" w:hAnsi="Times New Roman" w:cs="Times New Roman"/>
          <w:sz w:val="24"/>
          <w:szCs w:val="24"/>
        </w:rPr>
        <w:t xml:space="preserve">directly </w:t>
      </w:r>
      <w:r w:rsidR="00906CDB" w:rsidRPr="00906CDB">
        <w:rPr>
          <w:rFonts w:ascii="Times New Roman" w:hAnsi="Times New Roman" w:cs="Times New Roman"/>
          <w:sz w:val="24"/>
          <w:szCs w:val="24"/>
        </w:rPr>
        <w:t>impact on business operations</w:t>
      </w:r>
      <w:r w:rsidR="00906CDB">
        <w:rPr>
          <w:rFonts w:ascii="Times New Roman" w:hAnsi="Times New Roman" w:cs="Times New Roman"/>
          <w:b/>
          <w:bCs/>
          <w:sz w:val="24"/>
          <w:szCs w:val="24"/>
        </w:rPr>
        <w:t xml:space="preserve"> </w:t>
      </w:r>
      <w:r w:rsidR="00A8234E" w:rsidRPr="003759EF">
        <w:rPr>
          <w:rFonts w:ascii="Times New Roman" w:hAnsi="Times New Roman" w:cs="Times New Roman"/>
          <w:b/>
          <w:bCs/>
          <w:sz w:val="24"/>
          <w:szCs w:val="24"/>
        </w:rPr>
        <w:fldChar w:fldCharType="begin" w:fldLock="1"/>
      </w:r>
      <w:r w:rsidR="00A8234E" w:rsidRPr="003759EF">
        <w:rPr>
          <w:rFonts w:ascii="Times New Roman" w:hAnsi="Times New Roman" w:cs="Times New Roman"/>
          <w:b/>
          <w:bCs/>
          <w:sz w:val="24"/>
          <w:szCs w:val="24"/>
        </w:rPr>
        <w:instrText>ADDIN CSL_CITATION {"citationItems":[{"id":"ITEM-1","itemData":{"DOI":"10.36689/uhk/hed/2021-01-074","abstract":"Current business environment is being described as turbulent, or VUCA environment. VUCA is an acronym, which stands for Volatility, Uncertainty, Complexity and Ambiguity. The literature review shows that the approach to VUCA concept in the area of tourism and rural …","author":[{"dropping-particle":"","family":"Šimková","given":"Eva","non-dropping-particle":"","parse-names":false,"suffix":""},{"dropping-particle":"","family":"Hoffmannová","given":"Martina","non-dropping-particle":"","parse-names":false,"suffix":""}],"container-title":"Proceedings of the international scientific conference Hradec Economic Days 2021","id":"ITEM-1","issued":{"date-parts":[["2021"]]},"page":"746-757","title":"Impact of VUCA Environment in Practice of Rural Tourism","type":"article-journal","volume":"11"},"uris":["http://www.mendeley.com/documents/?uuid=ad3fd116-b807-410f-97b0-38fba965688a"]}],"mendeley":{"formattedCitation":"(Šimková and Hoffmannová, 2021)","plainTextFormattedCitation":"(Šimková and Hoffmannová, 2021)","previouslyFormattedCitation":"(Šimková and Hoffmannová, 2021)"},"properties":{"noteIndex":0},"schema":"https://github.com/citation-style-language/schema/raw/master/csl-citation.json"}</w:instrText>
      </w:r>
      <w:r w:rsidR="00A8234E" w:rsidRPr="003759EF">
        <w:rPr>
          <w:rFonts w:ascii="Times New Roman" w:hAnsi="Times New Roman" w:cs="Times New Roman"/>
          <w:b/>
          <w:bCs/>
          <w:sz w:val="24"/>
          <w:szCs w:val="24"/>
        </w:rPr>
        <w:fldChar w:fldCharType="separate"/>
      </w:r>
      <w:r w:rsidR="00A8234E" w:rsidRPr="003759EF">
        <w:rPr>
          <w:rFonts w:ascii="Times New Roman" w:hAnsi="Times New Roman" w:cs="Times New Roman"/>
          <w:bCs/>
          <w:noProof/>
          <w:sz w:val="24"/>
          <w:szCs w:val="24"/>
        </w:rPr>
        <w:t>(Šimková and Hoffmannová, 2021)</w:t>
      </w:r>
      <w:r w:rsidR="00A8234E" w:rsidRPr="003759EF">
        <w:rPr>
          <w:rFonts w:ascii="Times New Roman" w:hAnsi="Times New Roman" w:cs="Times New Roman"/>
          <w:b/>
          <w:bCs/>
          <w:sz w:val="24"/>
          <w:szCs w:val="24"/>
        </w:rPr>
        <w:fldChar w:fldCharType="end"/>
      </w:r>
      <w:r w:rsidR="009D47FD" w:rsidRPr="003759EF">
        <w:rPr>
          <w:rFonts w:ascii="Times New Roman" w:hAnsi="Times New Roman" w:cs="Times New Roman"/>
          <w:b/>
          <w:bCs/>
          <w:sz w:val="24"/>
          <w:szCs w:val="24"/>
        </w:rPr>
        <w:t xml:space="preserve">. </w:t>
      </w:r>
    </w:p>
    <w:p w14:paraId="2795DE1C" w14:textId="1BA79EAF" w:rsidR="00A8234E" w:rsidRPr="003759EF" w:rsidRDefault="003759EF" w:rsidP="00D76D8E">
      <w:pPr>
        <w:spacing w:line="480" w:lineRule="auto"/>
        <w:jc w:val="both"/>
        <w:rPr>
          <w:rFonts w:ascii="Times New Roman" w:hAnsi="Times New Roman" w:cs="Times New Roman"/>
          <w:sz w:val="24"/>
          <w:szCs w:val="24"/>
        </w:rPr>
      </w:pPr>
      <w:r w:rsidRPr="003759EF">
        <w:rPr>
          <w:rFonts w:ascii="Times New Roman" w:hAnsi="Times New Roman" w:cs="Times New Roman"/>
          <w:sz w:val="24"/>
          <w:szCs w:val="24"/>
        </w:rPr>
        <w:fldChar w:fldCharType="begin" w:fldLock="1"/>
      </w:r>
      <w:r w:rsidR="001B06DB">
        <w:rPr>
          <w:rFonts w:ascii="Times New Roman" w:hAnsi="Times New Roman" w:cs="Times New Roman"/>
          <w:sz w:val="24"/>
          <w:szCs w:val="24"/>
        </w:rPr>
        <w:instrText>ADDIN CSL_CITATION {"citationItems":[{"id":"ITEM-1","itemData":{"ISSN":"19396104","abstract":"Volatility, Uncertainty, Complexity and Ambiguity (VUCA) now defines the competitive environment of the digital economy in which organizations must adapt structures to match rapidly changing and more complex landscapes. Prior VUCA research identified frequent and rapid knowledge acquisition, pattern and trend recognition and cause and effect analysis as organizational learning imperatives which must be strategically considered. In response to increased disruption of VUCA environments, design thinking has gained popularity and widespread acceptance as a method to facilitate speed and frequency of organizational learning. This study approached design thinking from an absorptive capacity perspective to describe and document the perspectives of subject matter experts on how design thinking promotes organizational learning in VUCA environments. The present findings reveal design thinking learning structures increase the speed and efficiency of absorptive capacity and organizational learning. In return, this increased speed and efficiency results in faster decision making and innovation to pre-empt disruptive VUCA environments. As such, this study advocates for a re-conceptualization of design thinking from a problem solving and innovation construct into an organizational learning construct. This re-conceptualization will aide in removing vague definition and ambiguity from the concept while allowing for richer theory building and broader application of design thinking in a variety of contexts.","author":[{"dropping-particle":"","family":"Cousins","given":"Brad","non-dropping-particle":"","parse-names":false,"suffix":""}],"container-title":"Academy of Strategic Management Journal","id":"ITEM-1","issue":"2","issued":{"date-parts":[["2018"]]},"page":"1-19","title":"Design thinking: Organizational learning in VUCA environments","type":"article-journal","volume":"17"},"uris":["http://www.mendeley.com/documents/?uuid=05a7225d-e444-45ba-bbf9-92e1a21af54a"]}],"mendeley":{"formattedCitation":"(Cousins, 2018)","manualFormatting":"Cousins (2018)","plainTextFormattedCitation":"(Cousins, 2018)","previouslyFormattedCitation":"(Cousins, 2018)"},"properties":{"noteIndex":0},"schema":"https://github.com/citation-style-language/schema/raw/master/csl-citation.json"}</w:instrText>
      </w:r>
      <w:r w:rsidRPr="003759EF">
        <w:rPr>
          <w:rFonts w:ascii="Times New Roman" w:hAnsi="Times New Roman" w:cs="Times New Roman"/>
          <w:sz w:val="24"/>
          <w:szCs w:val="24"/>
        </w:rPr>
        <w:fldChar w:fldCharType="separate"/>
      </w:r>
      <w:r w:rsidRPr="003759EF">
        <w:rPr>
          <w:rFonts w:ascii="Times New Roman" w:hAnsi="Times New Roman" w:cs="Times New Roman"/>
          <w:noProof/>
          <w:sz w:val="24"/>
          <w:szCs w:val="24"/>
        </w:rPr>
        <w:t>Cousins</w:t>
      </w:r>
      <w:r>
        <w:rPr>
          <w:rFonts w:ascii="Times New Roman" w:hAnsi="Times New Roman" w:cs="Times New Roman"/>
          <w:noProof/>
          <w:sz w:val="24"/>
          <w:szCs w:val="24"/>
        </w:rPr>
        <w:t xml:space="preserve"> (</w:t>
      </w:r>
      <w:r w:rsidRPr="003759EF">
        <w:rPr>
          <w:rFonts w:ascii="Times New Roman" w:hAnsi="Times New Roman" w:cs="Times New Roman"/>
          <w:noProof/>
          <w:sz w:val="24"/>
          <w:szCs w:val="24"/>
        </w:rPr>
        <w:t>2018)</w:t>
      </w:r>
      <w:r w:rsidRPr="003759EF">
        <w:rPr>
          <w:rFonts w:ascii="Times New Roman" w:hAnsi="Times New Roman" w:cs="Times New Roman"/>
          <w:sz w:val="24"/>
          <w:szCs w:val="24"/>
        </w:rPr>
        <w:fldChar w:fldCharType="end"/>
      </w:r>
      <w:r>
        <w:rPr>
          <w:rFonts w:ascii="Times New Roman" w:hAnsi="Times New Roman" w:cs="Times New Roman"/>
          <w:sz w:val="24"/>
          <w:szCs w:val="24"/>
        </w:rPr>
        <w:t xml:space="preserve"> states that </w:t>
      </w:r>
      <w:r w:rsidR="00906CDB" w:rsidRPr="00906CDB">
        <w:rPr>
          <w:rFonts w:ascii="Times New Roman" w:hAnsi="Times New Roman" w:cs="Times New Roman"/>
          <w:sz w:val="24"/>
          <w:szCs w:val="24"/>
        </w:rPr>
        <w:t>t</w:t>
      </w:r>
      <w:r w:rsidR="00906CDB" w:rsidRPr="00906CDB">
        <w:rPr>
          <w:rFonts w:ascii="Times New Roman" w:hAnsi="Times New Roman" w:cs="Times New Roman"/>
          <w:sz w:val="24"/>
          <w:szCs w:val="24"/>
        </w:rPr>
        <w:t>he acronym VUCA, which stands for volatility, uncertainty, complexity, and ambiguity</w:t>
      </w:r>
      <w:r w:rsidR="00906CDB" w:rsidRPr="00906CDB">
        <w:rPr>
          <w:rFonts w:ascii="Times New Roman" w:hAnsi="Times New Roman" w:cs="Times New Roman"/>
          <w:sz w:val="24"/>
          <w:szCs w:val="24"/>
        </w:rPr>
        <w:t xml:space="preserve"> has appeared defining </w:t>
      </w:r>
      <w:r w:rsidR="00906CDB" w:rsidRPr="00906CDB">
        <w:rPr>
          <w:rFonts w:ascii="Times New Roman" w:hAnsi="Times New Roman" w:cs="Times New Roman"/>
          <w:sz w:val="24"/>
          <w:szCs w:val="24"/>
        </w:rPr>
        <w:t xml:space="preserve">the digital economy as a highly disruptive environment that may be punishing to progressively focused </w:t>
      </w:r>
      <w:r w:rsidR="001F1FC3" w:rsidRPr="00906CDB">
        <w:rPr>
          <w:rFonts w:ascii="Times New Roman" w:hAnsi="Times New Roman" w:cs="Times New Roman"/>
          <w:sz w:val="24"/>
          <w:szCs w:val="24"/>
        </w:rPr>
        <w:t>enterprises</w:t>
      </w:r>
      <w:r w:rsidR="001F1FC3" w:rsidRPr="00906CDB">
        <w:rPr>
          <w:rFonts w:ascii="Times New Roman" w:hAnsi="Times New Roman" w:cs="Times New Roman"/>
          <w:b/>
          <w:bCs/>
          <w:sz w:val="24"/>
          <w:szCs w:val="24"/>
        </w:rPr>
        <w:t>.</w:t>
      </w:r>
      <w:r>
        <w:rPr>
          <w:rFonts w:ascii="Times New Roman" w:hAnsi="Times New Roman" w:cs="Times New Roman"/>
          <w:sz w:val="24"/>
          <w:szCs w:val="24"/>
        </w:rPr>
        <w:t xml:space="preserve"> To keep sustain in the market, within VUCA environment,  </w:t>
      </w:r>
      <w:r w:rsidRPr="003759EF">
        <w:rPr>
          <w:rFonts w:ascii="Times New Roman" w:hAnsi="Times New Roman" w:cs="Times New Roman"/>
          <w:sz w:val="24"/>
          <w:szCs w:val="24"/>
        </w:rPr>
        <w:fldChar w:fldCharType="begin" w:fldLock="1"/>
      </w:r>
      <w:r w:rsidRPr="003759EF">
        <w:rPr>
          <w:rFonts w:ascii="Times New Roman" w:hAnsi="Times New Roman" w:cs="Times New Roman"/>
          <w:sz w:val="24"/>
          <w:szCs w:val="24"/>
        </w:rPr>
        <w:instrText>ADDIN CSL_CITATION {"citationItems":[{"id":"ITEM-1","itemData":{"DOI":"10.13140/RG.2.2.31459.78883","ISSN":"2005-4238","abstract":"The study researches the various aspects of the leadership competencies of the Generation Z in a VUCA setting. Given the rapid rate of change today, the research was conducted to study the leadership competencies of the youngest workforce (the Generation Z) and their preparedness for facing demanding jobs in VUCA organizational settings. Studies show that a competency based approach towards leadership accounts for better identification and progress of leaders in the workforce. The study was conducted on a sample of 300 respondents that are employed or on internships and who belong to the Generation Z cohort. A structured questionnaire using the leadership competency model developed by (McCauley, 2009) and Global Competencies perspective (McHall &amp; Hollenbeck, 2002)was used for measuring the leadership competencies among the sample. The results were arrived at after conducting Multiple Regression Analysis. Results reveal that the Generation Z are competent to lead the organizations but are not competent enough to handle leading themselves and leading others. The findings also reveal that Global Leadership competencies which are considered essential for a VUCA world are not inherent in the Generation Z. The paper contributes to academics and industry practitioners by presenting findings that are exclusive to the Generation Z cohort. This facilitates the formulation of strategies that are conducive in industries for the induction and training of the Generation Z.","author":[{"dropping-particle":"","family":"Hameed","given":"Shaheema","non-dropping-particle":"","parse-names":false,"suffix":""},{"dropping-particle":"","family":"Sharma","given":"Vandana","non-dropping-particle":"","parse-names":false,"suffix":""}],"container-title":"International Journal of Advanced Science and Technology","id":"ITEM-1","issue":"9s","issued":{"date-parts":[["2020"]]},"page":"2379-2393","title":"A Study on Leadership Competencies of the Generation Z in a VUCA World GENERATION Z IN INDIA: MAKERS OF CHANGE AND DIGITAL NATIVES View project A Study on Leadership Competencies of the Generation Z in a VUCA World","type":"article-journal","volume":"29"},"uris":["http://www.mendeley.com/documents/?uuid=03ab0f4a-0e64-4bed-8e3e-d300cea2f288"]}],"mendeley":{"formattedCitation":"(Hameed and Sharma, 2020)","plainTextFormattedCitation":"(Hameed and Sharma, 2020)","previouslyFormattedCitation":"(Hameed and Sharma, 2020)"},"properties":{"noteIndex":0},"schema":"https://github.com/citation-style-language/schema/raw/master/csl-citation.json"}</w:instrText>
      </w:r>
      <w:r w:rsidRPr="003759EF">
        <w:rPr>
          <w:rFonts w:ascii="Times New Roman" w:hAnsi="Times New Roman" w:cs="Times New Roman"/>
          <w:sz w:val="24"/>
          <w:szCs w:val="24"/>
        </w:rPr>
        <w:fldChar w:fldCharType="separate"/>
      </w:r>
      <w:r w:rsidRPr="003759EF">
        <w:rPr>
          <w:rFonts w:ascii="Times New Roman" w:hAnsi="Times New Roman" w:cs="Times New Roman"/>
          <w:noProof/>
          <w:sz w:val="24"/>
          <w:szCs w:val="24"/>
        </w:rPr>
        <w:t>(Hameed and Sharma, 2020)</w:t>
      </w:r>
      <w:r w:rsidRPr="003759EF">
        <w:rPr>
          <w:rFonts w:ascii="Times New Roman" w:hAnsi="Times New Roman" w:cs="Times New Roman"/>
          <w:sz w:val="24"/>
          <w:szCs w:val="24"/>
        </w:rPr>
        <w:fldChar w:fldCharType="end"/>
      </w:r>
      <w:r>
        <w:rPr>
          <w:rFonts w:ascii="Times New Roman" w:hAnsi="Times New Roman" w:cs="Times New Roman"/>
          <w:sz w:val="24"/>
          <w:szCs w:val="24"/>
        </w:rPr>
        <w:t xml:space="preserve"> emphasize that </w:t>
      </w:r>
      <w:r w:rsidR="00906CDB">
        <w:rPr>
          <w:rFonts w:ascii="Times New Roman" w:hAnsi="Times New Roman" w:cs="Times New Roman"/>
          <w:sz w:val="24"/>
          <w:szCs w:val="24"/>
        </w:rPr>
        <w:t>l</w:t>
      </w:r>
      <w:r w:rsidR="00906CDB" w:rsidRPr="00906CDB">
        <w:rPr>
          <w:rFonts w:ascii="Times New Roman" w:hAnsi="Times New Roman" w:cs="Times New Roman"/>
          <w:sz w:val="24"/>
          <w:szCs w:val="24"/>
        </w:rPr>
        <w:t xml:space="preserve">eaders </w:t>
      </w:r>
      <w:r w:rsidR="00906CDB" w:rsidRPr="00906CDB">
        <w:rPr>
          <w:rFonts w:ascii="Times New Roman" w:hAnsi="Times New Roman" w:cs="Times New Roman"/>
          <w:sz w:val="24"/>
          <w:szCs w:val="24"/>
        </w:rPr>
        <w:t>has to reflect</w:t>
      </w:r>
      <w:r w:rsidR="00906CDB" w:rsidRPr="00906CDB">
        <w:rPr>
          <w:rFonts w:ascii="Times New Roman" w:hAnsi="Times New Roman" w:cs="Times New Roman"/>
          <w:sz w:val="24"/>
          <w:szCs w:val="24"/>
        </w:rPr>
        <w:t xml:space="preserve"> VUCA risks as opportunities for vision, clarity, and nimbleness in order to ensure change operators operate effectively in the face of persistent chaos</w:t>
      </w:r>
      <w:r w:rsidR="00906CDB">
        <w:rPr>
          <w:rFonts w:ascii="Times New Roman" w:hAnsi="Times New Roman" w:cs="Times New Roman"/>
          <w:sz w:val="24"/>
          <w:szCs w:val="24"/>
        </w:rPr>
        <w:t xml:space="preserve"> </w:t>
      </w:r>
      <w:r w:rsidRPr="00906CDB">
        <w:rPr>
          <w:rFonts w:ascii="Times New Roman" w:hAnsi="Times New Roman" w:cs="Times New Roman"/>
          <w:sz w:val="24"/>
          <w:szCs w:val="24"/>
        </w:rPr>
        <w:t>(Bolman,  2003).</w:t>
      </w:r>
      <w:r>
        <w:rPr>
          <w:rFonts w:ascii="Times New Roman" w:hAnsi="Times New Roman" w:cs="Times New Roman"/>
          <w:sz w:val="24"/>
          <w:szCs w:val="24"/>
        </w:rPr>
        <w:t xml:space="preserve"> </w:t>
      </w:r>
      <w:r w:rsidRPr="003759EF">
        <w:rPr>
          <w:rFonts w:ascii="Times New Roman" w:hAnsi="Times New Roman" w:cs="Times New Roman"/>
          <w:sz w:val="24"/>
          <w:szCs w:val="24"/>
        </w:rPr>
        <w:t xml:space="preserve"> </w:t>
      </w:r>
    </w:p>
    <w:p w14:paraId="0ACA299D" w14:textId="1C501545" w:rsidR="00702E64" w:rsidRPr="00702E64" w:rsidRDefault="00C20E6B" w:rsidP="00D76D8E">
      <w:pPr>
        <w:spacing w:line="480" w:lineRule="auto"/>
        <w:jc w:val="both"/>
        <w:rPr>
          <w:rFonts w:ascii="Times New Roman" w:hAnsi="Times New Roman" w:cs="Times New Roman"/>
          <w:b/>
          <w:bCs/>
          <w:sz w:val="24"/>
          <w:szCs w:val="24"/>
        </w:rPr>
      </w:pPr>
      <w:r w:rsidRPr="00C20E6B">
        <w:rPr>
          <w:rFonts w:ascii="Times New Roman" w:hAnsi="Times New Roman" w:cs="Times New Roman"/>
          <w:sz w:val="24"/>
          <w:szCs w:val="24"/>
        </w:rPr>
        <w:t>Even more than previously, leadership and management must begin to adjust multiple leadership styles to account for new external influences</w:t>
      </w:r>
      <w:r w:rsidR="003759EF" w:rsidRPr="00C20E6B">
        <w:rPr>
          <w:rFonts w:ascii="Times New Roman" w:hAnsi="Times New Roman" w:cs="Times New Roman"/>
          <w:sz w:val="24"/>
          <w:szCs w:val="24"/>
        </w:rPr>
        <w:t>.</w:t>
      </w:r>
      <w:r w:rsidR="003759EF">
        <w:rPr>
          <w:rFonts w:ascii="Times New Roman" w:hAnsi="Times New Roman" w:cs="Times New Roman"/>
          <w:b/>
          <w:bCs/>
          <w:sz w:val="24"/>
          <w:szCs w:val="24"/>
        </w:rPr>
        <w:t xml:space="preserve"> </w:t>
      </w:r>
      <w:r w:rsidR="003759EF">
        <w:rPr>
          <w:rFonts w:ascii="Times New Roman" w:hAnsi="Times New Roman" w:cs="Times New Roman"/>
          <w:sz w:val="24"/>
          <w:szCs w:val="24"/>
        </w:rPr>
        <w:t>Megatrend a</w:t>
      </w:r>
      <w:r w:rsidR="006C200C" w:rsidRPr="003759EF">
        <w:rPr>
          <w:rFonts w:ascii="Times New Roman" w:hAnsi="Times New Roman" w:cs="Times New Roman"/>
          <w:sz w:val="24"/>
          <w:szCs w:val="24"/>
        </w:rPr>
        <w:t xml:space="preserve">spects of the COVID-19 are likely to trigger innovative </w:t>
      </w:r>
      <w:r w:rsidR="001F1FC3" w:rsidRPr="003759EF">
        <w:rPr>
          <w:rFonts w:ascii="Times New Roman" w:hAnsi="Times New Roman" w:cs="Times New Roman"/>
          <w:sz w:val="24"/>
          <w:szCs w:val="24"/>
        </w:rPr>
        <w:t>behaviour</w:t>
      </w:r>
      <w:r w:rsidR="006C200C" w:rsidRPr="003759EF">
        <w:rPr>
          <w:rFonts w:ascii="Times New Roman" w:hAnsi="Times New Roman" w:cs="Times New Roman"/>
          <w:sz w:val="24"/>
          <w:szCs w:val="24"/>
        </w:rPr>
        <w:t xml:space="preserve"> addressing the consequences of these measures</w:t>
      </w:r>
      <w:r w:rsidR="008B5445">
        <w:rPr>
          <w:rFonts w:ascii="Times New Roman" w:hAnsi="Times New Roman" w:cs="Times New Roman"/>
          <w:b/>
          <w:bCs/>
          <w:sz w:val="24"/>
          <w:szCs w:val="24"/>
        </w:rPr>
        <w:t xml:space="preserve"> </w:t>
      </w:r>
      <w:r w:rsidR="008B5445" w:rsidRPr="00C20E6B">
        <w:rPr>
          <w:rFonts w:ascii="Times New Roman" w:hAnsi="Times New Roman" w:cs="Times New Roman"/>
          <w:sz w:val="24"/>
          <w:szCs w:val="24"/>
        </w:rPr>
        <w:t>for every leader for its firm outcome to compete in the market, including Google.</w:t>
      </w:r>
      <w:r w:rsidR="008B5445">
        <w:rPr>
          <w:rFonts w:ascii="Times New Roman" w:hAnsi="Times New Roman" w:cs="Times New Roman"/>
          <w:b/>
          <w:bCs/>
          <w:sz w:val="24"/>
          <w:szCs w:val="24"/>
        </w:rPr>
        <w:t xml:space="preserve"> </w:t>
      </w:r>
      <w:r w:rsidR="008B5445">
        <w:rPr>
          <w:rFonts w:ascii="Times New Roman" w:hAnsi="Times New Roman" w:cs="Times New Roman"/>
          <w:sz w:val="24"/>
          <w:szCs w:val="24"/>
        </w:rPr>
        <w:t xml:space="preserve">Leadership approach is fundamental for </w:t>
      </w:r>
      <w:r w:rsidR="001B06DB">
        <w:rPr>
          <w:rFonts w:ascii="Times New Roman" w:hAnsi="Times New Roman" w:cs="Times New Roman"/>
          <w:sz w:val="24"/>
          <w:szCs w:val="24"/>
        </w:rPr>
        <w:t xml:space="preserve">the firm’s health as stated by </w:t>
      </w:r>
      <w:r w:rsidR="001B06DB" w:rsidRPr="003759EF">
        <w:rPr>
          <w:rFonts w:ascii="Times New Roman" w:hAnsi="Times New Roman" w:cs="Times New Roman"/>
          <w:sz w:val="24"/>
          <w:szCs w:val="24"/>
        </w:rPr>
        <w:fldChar w:fldCharType="begin" w:fldLock="1"/>
      </w:r>
      <w:r w:rsidR="001B06DB">
        <w:rPr>
          <w:rFonts w:ascii="Times New Roman" w:hAnsi="Times New Roman" w:cs="Times New Roman"/>
          <w:sz w:val="24"/>
          <w:szCs w:val="24"/>
        </w:rPr>
        <w:instrText>ADDIN CSL_CITATION {"citationItems":[{"id":"ITEM-1","itemData":{"DOI":"10.5171/2018.687849","ISBN":"9783631805930","ISSN":"21660018","author":[{"dropping-particle":"","family":"Karakiliç","given":"Nilüfer Yörük","non-dropping-particle":"","parse-names":false,"suffix":""}],"container-title":"New Trends in Management Studies","id":"ITEM-1","issued":{"date-parts":[["2019"]]},"page":"99-114","title":"Impacts of leadership styles on organizational performance","type":"article-journal","volume":"2018"},"uris":["http://www.mendeley.com/documents/?uuid=02eed9ac-428a-4859-a767-b2930ab9a322"]}],"mendeley":{"formattedCitation":"(Karakiliç, 2019)","manualFormatting":"Karakiliç (2019)","plainTextFormattedCitation":"(Karakiliç, 2019)","previouslyFormattedCitation":"(Karakiliç, 2019)"},"properties":{"noteIndex":0},"schema":"https://github.com/citation-style-language/schema/raw/master/csl-citation.json"}</w:instrText>
      </w:r>
      <w:r w:rsidR="001B06DB" w:rsidRPr="003759EF">
        <w:rPr>
          <w:rFonts w:ascii="Times New Roman" w:hAnsi="Times New Roman" w:cs="Times New Roman"/>
          <w:sz w:val="24"/>
          <w:szCs w:val="24"/>
        </w:rPr>
        <w:fldChar w:fldCharType="separate"/>
      </w:r>
      <w:r w:rsidR="001B06DB" w:rsidRPr="003759EF">
        <w:rPr>
          <w:rFonts w:ascii="Times New Roman" w:hAnsi="Times New Roman" w:cs="Times New Roman"/>
          <w:noProof/>
          <w:sz w:val="24"/>
          <w:szCs w:val="24"/>
        </w:rPr>
        <w:t xml:space="preserve">Karakiliç </w:t>
      </w:r>
      <w:r w:rsidR="001B06DB">
        <w:rPr>
          <w:rFonts w:ascii="Times New Roman" w:hAnsi="Times New Roman" w:cs="Times New Roman"/>
          <w:noProof/>
          <w:sz w:val="24"/>
          <w:szCs w:val="24"/>
        </w:rPr>
        <w:t>(</w:t>
      </w:r>
      <w:r w:rsidR="001B06DB" w:rsidRPr="003759EF">
        <w:rPr>
          <w:rFonts w:ascii="Times New Roman" w:hAnsi="Times New Roman" w:cs="Times New Roman"/>
          <w:noProof/>
          <w:sz w:val="24"/>
          <w:szCs w:val="24"/>
        </w:rPr>
        <w:t>2019)</w:t>
      </w:r>
      <w:r w:rsidR="001B06DB" w:rsidRPr="003759EF">
        <w:rPr>
          <w:rFonts w:ascii="Times New Roman" w:hAnsi="Times New Roman" w:cs="Times New Roman"/>
          <w:sz w:val="24"/>
          <w:szCs w:val="24"/>
        </w:rPr>
        <w:fldChar w:fldCharType="end"/>
      </w:r>
      <w:r w:rsidR="001B06DB">
        <w:rPr>
          <w:rFonts w:ascii="Times New Roman" w:hAnsi="Times New Roman" w:cs="Times New Roman"/>
          <w:sz w:val="24"/>
          <w:szCs w:val="24"/>
        </w:rPr>
        <w:t xml:space="preserve">, </w:t>
      </w:r>
      <w:r w:rsidR="003759EF">
        <w:rPr>
          <w:rFonts w:ascii="Times New Roman" w:hAnsi="Times New Roman" w:cs="Times New Roman"/>
          <w:sz w:val="24"/>
          <w:szCs w:val="24"/>
        </w:rPr>
        <w:t>t</w:t>
      </w:r>
      <w:r w:rsidR="008274C7" w:rsidRPr="003759EF">
        <w:rPr>
          <w:rFonts w:ascii="Times New Roman" w:hAnsi="Times New Roman" w:cs="Times New Roman"/>
          <w:sz w:val="24"/>
          <w:szCs w:val="24"/>
        </w:rPr>
        <w:t>he leadership style influences the culture of the organization which, in turn, influences the organizational performance</w:t>
      </w:r>
      <w:r w:rsidR="001B06DB">
        <w:rPr>
          <w:rFonts w:ascii="Times New Roman" w:hAnsi="Times New Roman" w:cs="Times New Roman"/>
          <w:sz w:val="24"/>
          <w:szCs w:val="24"/>
        </w:rPr>
        <w:t>.</w:t>
      </w:r>
    </w:p>
    <w:p w14:paraId="66FDD326" w14:textId="7CA3BDB9" w:rsidR="00702E64" w:rsidRDefault="00C20E6B" w:rsidP="00D76D8E">
      <w:pPr>
        <w:spacing w:line="480" w:lineRule="auto"/>
        <w:jc w:val="both"/>
        <w:rPr>
          <w:rFonts w:ascii="Times New Roman" w:hAnsi="Times New Roman" w:cs="Times New Roman"/>
          <w:sz w:val="24"/>
          <w:szCs w:val="24"/>
        </w:rPr>
      </w:pPr>
      <w:r w:rsidRPr="00C20E6B">
        <w:rPr>
          <w:rFonts w:ascii="Times New Roman" w:hAnsi="Times New Roman" w:cs="Times New Roman"/>
          <w:sz w:val="24"/>
          <w:szCs w:val="24"/>
        </w:rPr>
        <w:t>In a VUCA environment affected by the megatrend, innovation is critical to providing</w:t>
      </w:r>
      <w:r>
        <w:rPr>
          <w:rFonts w:ascii="Times New Roman" w:hAnsi="Times New Roman" w:cs="Times New Roman"/>
          <w:sz w:val="24"/>
          <w:szCs w:val="24"/>
        </w:rPr>
        <w:t xml:space="preserve"> consumer perceived value</w:t>
      </w:r>
      <w:r w:rsidRPr="00C20E6B">
        <w:rPr>
          <w:rFonts w:ascii="Times New Roman" w:hAnsi="Times New Roman" w:cs="Times New Roman"/>
          <w:sz w:val="24"/>
          <w:szCs w:val="24"/>
        </w:rPr>
        <w:t>. According to scholars, innovation is a fundamental source of competitive advantage in the twenty-first century, and it is also considered as being promoted and produced by leadership</w:t>
      </w:r>
      <w:r w:rsidRPr="00C20E6B">
        <w:rPr>
          <w:rFonts w:ascii="Times New Roman" w:hAnsi="Times New Roman" w:cs="Times New Roman"/>
          <w:b/>
          <w:bCs/>
          <w:sz w:val="24"/>
          <w:szCs w:val="24"/>
        </w:rPr>
        <w:t xml:space="preserve"> </w:t>
      </w:r>
      <w:r w:rsidR="00702E64">
        <w:rPr>
          <w:rFonts w:ascii="Times New Roman" w:hAnsi="Times New Roman" w:cs="Times New Roman"/>
          <w:b/>
          <w:bCs/>
          <w:sz w:val="24"/>
          <w:szCs w:val="24"/>
        </w:rPr>
        <w:fldChar w:fldCharType="begin" w:fldLock="1"/>
      </w:r>
      <w:r w:rsidR="00693181">
        <w:rPr>
          <w:rFonts w:ascii="Times New Roman" w:hAnsi="Times New Roman" w:cs="Times New Roman"/>
          <w:b/>
          <w:bCs/>
          <w:sz w:val="24"/>
          <w:szCs w:val="24"/>
        </w:rPr>
        <w:instrText>ADDIN CSL_CITATION {"citationItems":[{"id":"ITEM-1","itemData":{"ISSN":"1941-4668","abstract":"This paper explores the important role of leadership in the innovation process of organizations. It argues that while culture, strategy, technology, and other management tools are important in generating effectiveness in the 21 st century, creativity and innovation are what drive organizational success in many sectors. However, for creativity to take place, leaders must actively implement strategies that encourage it. Therefore, leadership is the catalyst and source of organizational creativity and innovation. In essence, for organizations to be able to achieve constant innovation, leaders must establish an environment conducive to renewal and build organizational culture that encourages creativity and innovation. Organizational creativity also depends on how leaders encourage and manage diversity in the organization, as well as develop an effective leadership structure that sustains the innovation process. The models many organizations have used in the past no longer seem adequate for effectiveness and success in the 21 st -century organizational environment. The situation in their sector has changed from when the environment and processes were stable or slow. 1 In many sectors today, work processes are changing at a much faster pace as organizations face the challenges of rapidly changing technology, globalization, uncertainty, unpredictability, and turbulence. 2 In the past, because of monopoly to technology, market, or brand, they could expect to be successful for a long time despite inability or refusal to innovate. However, due to the volatile environment in these sectors, many such organizations are failing and need creativity and constant innovation to remain competitive and successful. This means that they must recognize and harness the creativity and leadership that exist in the organization to manage its innovation processes. Strategic design, technology, culture, and organizational strategy may not be able to sustain them very long unless organizations also establish a structure that continuously develops creative leaders to run and sustain the process. This strategy will help the organizations establish environments that are conducive to renewal, build organizational culture that encourages innovations, and establish organizational diversity that in turn helps these organizations remain competitive. The Importance of Leaders in the Innovation Process Scholars have shown how organizational structure, strategy, technology, culture, and other …","author":[{"dropping-particle":"","family":"Agbor","given":"Emmanuel","non-dropping-particle":"","parse-names":false,"suffix":""}],"container-title":"Journal of Strategic Leadership","id":"ITEM-1","issue":"1","issued":{"date-parts":[["2008"]]},"page":"39-45","title":"Creativity and Innovation: The Leadership Dynamics","type":"article-journal","volume":"1"},"uris":["http://www.mendeley.com/documents/?uuid=f66aa371-1206-43e4-a8f1-5f69b749ab70"]}],"mendeley":{"formattedCitation":"(Agbor, 2008)","plainTextFormattedCitation":"(Agbor, 2008)","previouslyFormattedCitation":"(Agbor, 2008)"},"properties":{"noteIndex":0},"schema":"https://github.com/citation-style-language/schema/raw/master/csl-citation.json"}</w:instrText>
      </w:r>
      <w:r w:rsidR="00702E64">
        <w:rPr>
          <w:rFonts w:ascii="Times New Roman" w:hAnsi="Times New Roman" w:cs="Times New Roman"/>
          <w:b/>
          <w:bCs/>
          <w:sz w:val="24"/>
          <w:szCs w:val="24"/>
        </w:rPr>
        <w:fldChar w:fldCharType="separate"/>
      </w:r>
      <w:r w:rsidR="00702E64" w:rsidRPr="001B06DB">
        <w:rPr>
          <w:rFonts w:ascii="Times New Roman" w:hAnsi="Times New Roman" w:cs="Times New Roman"/>
          <w:bCs/>
          <w:noProof/>
          <w:sz w:val="24"/>
          <w:szCs w:val="24"/>
        </w:rPr>
        <w:t>(Agbor, 2008)</w:t>
      </w:r>
      <w:r w:rsidR="00702E64">
        <w:rPr>
          <w:rFonts w:ascii="Times New Roman" w:hAnsi="Times New Roman" w:cs="Times New Roman"/>
          <w:b/>
          <w:bCs/>
          <w:sz w:val="24"/>
          <w:szCs w:val="24"/>
        </w:rPr>
        <w:fldChar w:fldCharType="end"/>
      </w:r>
      <w:r w:rsidR="00702E64">
        <w:rPr>
          <w:rFonts w:ascii="Times New Roman" w:hAnsi="Times New Roman" w:cs="Times New Roman"/>
          <w:b/>
          <w:bCs/>
          <w:sz w:val="24"/>
          <w:szCs w:val="24"/>
        </w:rPr>
        <w:t xml:space="preserve">. </w:t>
      </w:r>
    </w:p>
    <w:p w14:paraId="45231B96" w14:textId="1B5C0B66" w:rsidR="00F8653E" w:rsidRPr="003759EF" w:rsidRDefault="00702E64" w:rsidP="00D76D8E">
      <w:pPr>
        <w:spacing w:line="480" w:lineRule="auto"/>
        <w:jc w:val="both"/>
        <w:rPr>
          <w:rFonts w:ascii="Times New Roman" w:hAnsi="Times New Roman" w:cs="Times New Roman"/>
          <w:b/>
          <w:bCs/>
          <w:sz w:val="24"/>
          <w:szCs w:val="24"/>
        </w:rPr>
      </w:pPr>
      <w:r w:rsidRPr="00C20E6B">
        <w:rPr>
          <w:rFonts w:ascii="Times New Roman" w:hAnsi="Times New Roman" w:cs="Times New Roman"/>
          <w:sz w:val="24"/>
          <w:szCs w:val="24"/>
        </w:rPr>
        <w:t xml:space="preserve">Within any </w:t>
      </w:r>
      <w:r w:rsidR="00C20E6B" w:rsidRPr="00C20E6B">
        <w:rPr>
          <w:rFonts w:ascii="Times New Roman" w:hAnsi="Times New Roman" w:cs="Times New Roman"/>
          <w:sz w:val="24"/>
          <w:szCs w:val="24"/>
        </w:rPr>
        <w:t>firms</w:t>
      </w:r>
      <w:r w:rsidRPr="00C20E6B">
        <w:rPr>
          <w:rFonts w:ascii="Times New Roman" w:hAnsi="Times New Roman" w:cs="Times New Roman"/>
          <w:sz w:val="24"/>
          <w:szCs w:val="24"/>
        </w:rPr>
        <w:t xml:space="preserve">, according to </w:t>
      </w:r>
      <w:r w:rsidR="001B06DB" w:rsidRPr="00C20E6B">
        <w:rPr>
          <w:rFonts w:ascii="Times New Roman" w:hAnsi="Times New Roman" w:cs="Times New Roman"/>
          <w:sz w:val="24"/>
          <w:szCs w:val="24"/>
        </w:rPr>
        <w:fldChar w:fldCharType="begin" w:fldLock="1"/>
      </w:r>
      <w:r w:rsidRPr="00C20E6B">
        <w:rPr>
          <w:rFonts w:ascii="Times New Roman" w:hAnsi="Times New Roman" w:cs="Times New Roman"/>
          <w:sz w:val="24"/>
          <w:szCs w:val="24"/>
        </w:rPr>
        <w:instrText>ADDIN CSL_CITATION {"citationItems":[{"id":"ITEM-1","itemData":{"abstract":"Many changes have been affecting organizations and their ability to grow and even to survive. Perhaps the most prominent ones are; globalization, information technology, and especially hyper-competition (child. 2015) Hyper-competition, as introduced \"An environment characterized by intense and rapid competitive moves, in which competitors move quickly to build advantage and erode the advantage of their company must be proactive and flexible to the level it can survive and, more importantly, outperform its competitors,\" writes Richard D'Aveni (2014). Being proactive and flexible means possessing the ability to implement newly generated ideas before competitors. In other words; being \"innovative\" (Burrus, 2013). According to Desouza et al. (2019). In order to examine the success of innovation program in an organization, the existence of a defined innovation process must be assured.","author":[{"dropping-particle":"","family":"Fadhil","given":"Ayad","non-dropping-particle":"","parse-names":false,"suffix":""},{"dropping-particle":"","family":"Aldawoodi","given":"Thabit","non-dropping-particle":"","parse-names":false,"suffix":""}],"container-title":"Academy of Entrepreneurship Journal","id":"ITEM-1","issue":"3","issued":{"date-parts":[["2021"]]},"page":"1-12","title":"THE IMPACT OF ENTREPRENEURSHIP LEADERSHIP STYLES ON THE INNOVATION PROCESS : A STUDY ON A SAMPLE OF MOBILE PHONE COMPANIES IN THE HASHEMITE KINGDOM OF JORDAN Ayad Fadhil Thabit Aldawoodi , University of Babylon","type":"article-journal","volume":"27"},"uris":["http://www.mendeley.com/documents/?uuid=6f6a5523-eb1a-4951-b2e9-5c08429967ff"]}],"mendeley":{"formattedCitation":"(Fadhil and Aldawoodi, 2021)","manualFormatting":"Fadhil and Aldawoodi (2021)","plainTextFormattedCitation":"(Fadhil and Aldawoodi, 2021)","previouslyFormattedCitation":"(Fadhil and Aldawoodi, 2021)"},"properties":{"noteIndex":0},"schema":"https://github.com/citation-style-language/schema/raw/master/csl-citation.json"}</w:instrText>
      </w:r>
      <w:r w:rsidR="001B06DB" w:rsidRPr="00C20E6B">
        <w:rPr>
          <w:rFonts w:ascii="Times New Roman" w:hAnsi="Times New Roman" w:cs="Times New Roman"/>
          <w:sz w:val="24"/>
          <w:szCs w:val="24"/>
        </w:rPr>
        <w:fldChar w:fldCharType="separate"/>
      </w:r>
      <w:r w:rsidR="001B06DB" w:rsidRPr="00C20E6B">
        <w:rPr>
          <w:rFonts w:ascii="Times New Roman" w:hAnsi="Times New Roman" w:cs="Times New Roman"/>
          <w:noProof/>
          <w:sz w:val="24"/>
          <w:szCs w:val="24"/>
        </w:rPr>
        <w:t>Fadhil and Aldawoodi</w:t>
      </w:r>
      <w:r w:rsidRPr="00C20E6B">
        <w:rPr>
          <w:rFonts w:ascii="Times New Roman" w:hAnsi="Times New Roman" w:cs="Times New Roman"/>
          <w:noProof/>
          <w:sz w:val="24"/>
          <w:szCs w:val="24"/>
        </w:rPr>
        <w:t xml:space="preserve"> (</w:t>
      </w:r>
      <w:r w:rsidR="001B06DB" w:rsidRPr="00C20E6B">
        <w:rPr>
          <w:rFonts w:ascii="Times New Roman" w:hAnsi="Times New Roman" w:cs="Times New Roman"/>
          <w:noProof/>
          <w:sz w:val="24"/>
          <w:szCs w:val="24"/>
        </w:rPr>
        <w:t>2021)</w:t>
      </w:r>
      <w:r w:rsidR="001B06DB" w:rsidRPr="00C20E6B">
        <w:rPr>
          <w:rFonts w:ascii="Times New Roman" w:hAnsi="Times New Roman" w:cs="Times New Roman"/>
          <w:sz w:val="24"/>
          <w:szCs w:val="24"/>
        </w:rPr>
        <w:fldChar w:fldCharType="end"/>
      </w:r>
      <w:r w:rsidRPr="00C20E6B">
        <w:rPr>
          <w:rFonts w:ascii="Times New Roman" w:hAnsi="Times New Roman" w:cs="Times New Roman"/>
          <w:sz w:val="24"/>
          <w:szCs w:val="24"/>
        </w:rPr>
        <w:t xml:space="preserve">, </w:t>
      </w:r>
      <w:r w:rsidR="00C20E6B" w:rsidRPr="00C20E6B">
        <w:rPr>
          <w:rFonts w:ascii="Times New Roman" w:hAnsi="Times New Roman" w:cs="Times New Roman"/>
          <w:sz w:val="24"/>
          <w:szCs w:val="24"/>
        </w:rPr>
        <w:t xml:space="preserve">Managers' leadership styles can have a direct impact on and stimulate staff innovation. Cheng and Yang also discover that leadership support of proactive, creative production of 'ideas and alternatives' has a beneficial effect on the speed and performance of new product development, but only when complete </w:t>
      </w:r>
      <w:r w:rsidR="00C20E6B" w:rsidRPr="00C20E6B">
        <w:rPr>
          <w:rFonts w:ascii="Times New Roman" w:hAnsi="Times New Roman" w:cs="Times New Roman"/>
          <w:sz w:val="24"/>
          <w:szCs w:val="24"/>
        </w:rPr>
        <w:lastRenderedPageBreak/>
        <w:t>communication of innovation viewpoints amongst departments is facilitated</w:t>
      </w:r>
      <w:r w:rsidR="00C20E6B">
        <w:rPr>
          <w:rFonts w:ascii="Times New Roman" w:hAnsi="Times New Roman" w:cs="Times New Roman"/>
          <w:b/>
          <w:bCs/>
          <w:sz w:val="24"/>
          <w:szCs w:val="24"/>
        </w:rPr>
        <w:t xml:space="preserve"> </w:t>
      </w:r>
      <w:r w:rsidR="00EE031A" w:rsidRPr="003759EF">
        <w:rPr>
          <w:rFonts w:ascii="Times New Roman" w:hAnsi="Times New Roman" w:cs="Times New Roman"/>
          <w:b/>
          <w:bCs/>
          <w:sz w:val="24"/>
          <w:szCs w:val="24"/>
        </w:rPr>
        <w:fldChar w:fldCharType="begin" w:fldLock="1"/>
      </w:r>
      <w:r w:rsidR="008274C7" w:rsidRPr="003759EF">
        <w:rPr>
          <w:rFonts w:ascii="Times New Roman" w:hAnsi="Times New Roman" w:cs="Times New Roman"/>
          <w:b/>
          <w:bCs/>
          <w:sz w:val="24"/>
          <w:szCs w:val="24"/>
        </w:rPr>
        <w:instrText>ADDIN CSL_CITATION {"citationItems":[{"id":"ITEM-1","itemData":{"DOI":"10.4018/978-1-7998-1108-4","ISBN":"9781799811084","author":[{"dropping-particle":"","family":"Doğru","given":"Çağlar","non-dropping-particle":"","parse-names":false,"suffix":""}],"id":"ITEM-1","issued":{"date-parts":[["2020"]]},"number-of-pages":"26","publisher":"IGI Global","title":"Leadership Styles, Innovation, and Social Entrepreneurship in the Era of Digitalization","type":"book"},"uris":["http://www.mendeley.com/documents/?uuid=3ee2c9c8-e1cb-474a-9d3c-6b4e077de74d"]}],"mendeley":{"formattedCitation":"(Doğru, 2020)","plainTextFormattedCitation":"(Doğru, 2020)","previouslyFormattedCitation":"(Doğru, 2020)"},"properties":{"noteIndex":0},"schema":"https://github.com/citation-style-language/schema/raw/master/csl-citation.json"}</w:instrText>
      </w:r>
      <w:r w:rsidR="00EE031A" w:rsidRPr="003759EF">
        <w:rPr>
          <w:rFonts w:ascii="Times New Roman" w:hAnsi="Times New Roman" w:cs="Times New Roman"/>
          <w:b/>
          <w:bCs/>
          <w:sz w:val="24"/>
          <w:szCs w:val="24"/>
        </w:rPr>
        <w:fldChar w:fldCharType="separate"/>
      </w:r>
      <w:r w:rsidR="00EE031A" w:rsidRPr="003759EF">
        <w:rPr>
          <w:rFonts w:ascii="Times New Roman" w:hAnsi="Times New Roman" w:cs="Times New Roman"/>
          <w:bCs/>
          <w:noProof/>
          <w:sz w:val="24"/>
          <w:szCs w:val="24"/>
        </w:rPr>
        <w:t>(Doğru, 2020)</w:t>
      </w:r>
      <w:r w:rsidR="00EE031A" w:rsidRPr="003759EF">
        <w:rPr>
          <w:rFonts w:ascii="Times New Roman" w:hAnsi="Times New Roman" w:cs="Times New Roman"/>
          <w:b/>
          <w:bCs/>
          <w:sz w:val="24"/>
          <w:szCs w:val="24"/>
        </w:rPr>
        <w:fldChar w:fldCharType="end"/>
      </w:r>
      <w:r>
        <w:rPr>
          <w:rFonts w:ascii="Times New Roman" w:hAnsi="Times New Roman" w:cs="Times New Roman"/>
          <w:b/>
          <w:bCs/>
          <w:sz w:val="24"/>
          <w:szCs w:val="24"/>
        </w:rPr>
        <w:t xml:space="preserve">. </w:t>
      </w:r>
      <w:r w:rsidR="00B20D88">
        <w:rPr>
          <w:rFonts w:ascii="Times New Roman" w:hAnsi="Times New Roman" w:cs="Times New Roman"/>
          <w:b/>
          <w:bCs/>
          <w:sz w:val="24"/>
          <w:szCs w:val="24"/>
        </w:rPr>
        <w:t xml:space="preserve"> </w:t>
      </w:r>
      <w:r w:rsidR="00B20D88" w:rsidRPr="00B20D88">
        <w:rPr>
          <w:rFonts w:ascii="Times New Roman" w:hAnsi="Times New Roman" w:cs="Times New Roman"/>
          <w:sz w:val="24"/>
          <w:szCs w:val="24"/>
        </w:rPr>
        <w:t>Google intensiveness is significantly affected by the leadership of Larry Page</w:t>
      </w:r>
      <w:r w:rsidR="00F8653E" w:rsidRPr="003759EF">
        <w:rPr>
          <w:rFonts w:ascii="Times New Roman" w:hAnsi="Times New Roman" w:cs="Times New Roman"/>
          <w:b/>
          <w:bCs/>
          <w:sz w:val="24"/>
          <w:szCs w:val="24"/>
        </w:rPr>
        <w:fldChar w:fldCharType="begin" w:fldLock="1"/>
      </w:r>
      <w:r w:rsidR="001349A2" w:rsidRPr="003759EF">
        <w:rPr>
          <w:rFonts w:ascii="Times New Roman" w:hAnsi="Times New Roman" w:cs="Times New Roman"/>
          <w:b/>
          <w:bCs/>
          <w:sz w:val="24"/>
          <w:szCs w:val="24"/>
        </w:rPr>
        <w:instrText>ADDIN CSL_CITATION {"citationItems":[{"id":"ITEM-1","itemData":{"DOI":"10.1108/SD-08-2013-0052","ISBN":"0820130052","ISSN":"02580543","abstract":"Purpose: This paper aims to review the latest management developments across the globe and pinpoint practical implications from cutting-edge research and case studies. Design/methodology/approach: This briefing is prepared by an independent writer who adds their own impartial comments and places the articles in context. Findings: How do companies organize for successful innovation in periods of rapid change? In 2010, only 12 years after it started, Google was generating almost US$30 billion in annual revenue. By 2011, it was the world's most valuable brand. This success was based on a stream of new and innovative products - some acquired, but many developed in-house. Can Google's experience reveal organizational characteristics essential for continuous innovation? And will other firms be able to copy their approach? Practical implications: The paper provides strategic insights and practical thinking that have influenced some of the world's leading organizations. Originality/value: The briefing saves busy executives and researchers hours of reading time by selecting only the very best, most pertinent information and presenting it in a condensed and easy-to digest format. © Emerald Group Publishing Limited.","author":[{"dropping-particle":"","family":"Group","given":"Emerald","non-dropping-particle":"","parse-names":false,"suffix":""},{"dropping-particle":"","family":"Limited","given":"Publishing","non-dropping-particle":"","parse-names":false,"suffix":""}],"container-title":"Strategic Direction","id":"ITEM-1","issue":"9","issued":{"date-parts":[["2013"]]},"page":"16-18","title":"Google grows on people: Bottom-up leadership and minimalist management inspire innovation","type":"article-journal","volume":"29"},"uris":["http://www.mendeley.com/documents/?uuid=1909e9d9-1784-461f-932f-2e6cc000f0f7"]}],"mendeley":{"formattedCitation":"(Group and Limited, 2013)","plainTextFormattedCitation":"(Group and Limited, 2013)","previouslyFormattedCitation":"(Group and Limited, 2013)"},"properties":{"noteIndex":0},"schema":"https://github.com/citation-style-language/schema/raw/master/csl-citation.json"}</w:instrText>
      </w:r>
      <w:r w:rsidR="00F8653E" w:rsidRPr="003759EF">
        <w:rPr>
          <w:rFonts w:ascii="Times New Roman" w:hAnsi="Times New Roman" w:cs="Times New Roman"/>
          <w:b/>
          <w:bCs/>
          <w:sz w:val="24"/>
          <w:szCs w:val="24"/>
        </w:rPr>
        <w:fldChar w:fldCharType="separate"/>
      </w:r>
      <w:r w:rsidR="00F8653E" w:rsidRPr="003759EF">
        <w:rPr>
          <w:rFonts w:ascii="Times New Roman" w:hAnsi="Times New Roman" w:cs="Times New Roman"/>
          <w:bCs/>
          <w:noProof/>
          <w:sz w:val="24"/>
          <w:szCs w:val="24"/>
        </w:rPr>
        <w:t>(Group and Limited, 2013)</w:t>
      </w:r>
      <w:r w:rsidR="00F8653E" w:rsidRPr="003759EF">
        <w:rPr>
          <w:rFonts w:ascii="Times New Roman" w:hAnsi="Times New Roman" w:cs="Times New Roman"/>
          <w:b/>
          <w:bCs/>
          <w:sz w:val="24"/>
          <w:szCs w:val="24"/>
        </w:rPr>
        <w:fldChar w:fldCharType="end"/>
      </w:r>
    </w:p>
    <w:p w14:paraId="1E0B49EA" w14:textId="4C3E646F" w:rsidR="004746BB" w:rsidRPr="003759EF" w:rsidRDefault="0076171B" w:rsidP="00D76D8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By considering the circumstances of Larry Page leadership in Google, an essay will be conducted to critically analyse Larry Page approach to measure the success of its leadership approach to inspire motivation, adaptation and high performance. </w:t>
      </w:r>
    </w:p>
    <w:p w14:paraId="2EA0209B" w14:textId="0A2AFD00" w:rsidR="000255E0" w:rsidRPr="001F1FC3" w:rsidRDefault="001F1FC3" w:rsidP="00D76D8E">
      <w:pPr>
        <w:spacing w:line="480" w:lineRule="auto"/>
        <w:jc w:val="both"/>
        <w:rPr>
          <w:rFonts w:ascii="Times New Roman" w:hAnsi="Times New Roman" w:cs="Times New Roman"/>
          <w:sz w:val="24"/>
          <w:szCs w:val="24"/>
        </w:rPr>
      </w:pPr>
      <w:r w:rsidRPr="0098357E">
        <w:rPr>
          <w:rFonts w:ascii="Times New Roman" w:hAnsi="Times New Roman" w:cs="Times New Roman"/>
          <w:sz w:val="24"/>
          <w:szCs w:val="24"/>
        </w:rPr>
        <w:t>From the effective leadership styles only, it is</w:t>
      </w:r>
      <w:r w:rsidR="0098357E" w:rsidRPr="0098357E">
        <w:rPr>
          <w:rFonts w:ascii="Times New Roman" w:hAnsi="Times New Roman" w:cs="Times New Roman"/>
          <w:sz w:val="24"/>
          <w:szCs w:val="24"/>
        </w:rPr>
        <w:t xml:space="preserve"> </w:t>
      </w:r>
      <w:r w:rsidRPr="0098357E">
        <w:rPr>
          <w:rFonts w:ascii="Times New Roman" w:hAnsi="Times New Roman" w:cs="Times New Roman"/>
          <w:sz w:val="24"/>
          <w:szCs w:val="24"/>
        </w:rPr>
        <w:t>possible to</w:t>
      </w:r>
      <w:r w:rsidR="0098357E" w:rsidRPr="0098357E">
        <w:rPr>
          <w:rFonts w:ascii="Times New Roman" w:hAnsi="Times New Roman" w:cs="Times New Roman"/>
          <w:sz w:val="24"/>
          <w:szCs w:val="24"/>
        </w:rPr>
        <w:t xml:space="preserve"> achieve organizational goal productively (Bond, 2015). Leadership style would be effective adjusting with the market environment both micro and macro</w:t>
      </w:r>
      <w:r w:rsidR="0098357E">
        <w:rPr>
          <w:rFonts w:ascii="Times New Roman" w:hAnsi="Times New Roman" w:cs="Times New Roman"/>
          <w:b/>
          <w:bCs/>
          <w:sz w:val="24"/>
          <w:szCs w:val="24"/>
        </w:rPr>
        <w:t xml:space="preserve">. </w:t>
      </w:r>
      <w:r w:rsidR="0098357E">
        <w:rPr>
          <w:rFonts w:ascii="Times New Roman" w:hAnsi="Times New Roman" w:cs="Times New Roman"/>
          <w:sz w:val="24"/>
          <w:szCs w:val="24"/>
        </w:rPr>
        <w:t xml:space="preserve">There are 3 leadership styles that the researcher is going to focus on </w:t>
      </w:r>
      <w:r>
        <w:rPr>
          <w:rFonts w:ascii="Times New Roman" w:hAnsi="Times New Roman" w:cs="Times New Roman"/>
          <w:sz w:val="24"/>
          <w:szCs w:val="24"/>
        </w:rPr>
        <w:t>i.e.,</w:t>
      </w:r>
      <w:r w:rsidR="0098357E">
        <w:rPr>
          <w:rFonts w:ascii="Times New Roman" w:hAnsi="Times New Roman" w:cs="Times New Roman"/>
          <w:sz w:val="24"/>
          <w:szCs w:val="24"/>
        </w:rPr>
        <w:t xml:space="preserve"> servant leadership,</w:t>
      </w:r>
      <w:r w:rsidR="00CB7619">
        <w:rPr>
          <w:rFonts w:ascii="Times New Roman" w:hAnsi="Times New Roman" w:cs="Times New Roman"/>
          <w:sz w:val="24"/>
          <w:szCs w:val="24"/>
        </w:rPr>
        <w:t xml:space="preserve"> authentic leadership, and transformational which will be analyses whether Larry Page demonstrates those leadership style. </w:t>
      </w:r>
    </w:p>
    <w:p w14:paraId="50524AC4" w14:textId="030923F7" w:rsidR="000255E0" w:rsidRDefault="000255E0" w:rsidP="00D76D8E">
      <w:pPr>
        <w:spacing w:line="480" w:lineRule="auto"/>
        <w:jc w:val="both"/>
        <w:rPr>
          <w:rFonts w:ascii="Times New Roman" w:hAnsi="Times New Roman" w:cs="Times New Roman"/>
          <w:b/>
          <w:bCs/>
          <w:sz w:val="24"/>
          <w:szCs w:val="24"/>
        </w:rPr>
      </w:pPr>
      <w:r w:rsidRPr="000255E0">
        <w:rPr>
          <w:rFonts w:ascii="Times New Roman" w:hAnsi="Times New Roman" w:cs="Times New Roman"/>
          <w:sz w:val="24"/>
          <w:szCs w:val="24"/>
        </w:rPr>
        <w:t>Servant leader was born to serve</w:t>
      </w:r>
      <w:r>
        <w:rPr>
          <w:rFonts w:ascii="Times New Roman" w:hAnsi="Times New Roman" w:cs="Times New Roman"/>
          <w:sz w:val="24"/>
          <w:szCs w:val="24"/>
        </w:rPr>
        <w:t xml:space="preserve"> </w:t>
      </w:r>
      <w:r w:rsidR="0047273C" w:rsidRPr="003759EF">
        <w:rPr>
          <w:rFonts w:ascii="Times New Roman" w:hAnsi="Times New Roman" w:cs="Times New Roman"/>
          <w:sz w:val="24"/>
          <w:szCs w:val="24"/>
        </w:rPr>
        <w:fldChar w:fldCharType="begin" w:fldLock="1"/>
      </w:r>
      <w:r w:rsidR="00F402D9" w:rsidRPr="003759EF">
        <w:rPr>
          <w:rFonts w:ascii="Times New Roman" w:hAnsi="Times New Roman" w:cs="Times New Roman"/>
          <w:sz w:val="24"/>
          <w:szCs w:val="24"/>
        </w:rPr>
        <w:instrText>ADDIN CSL_CITATION {"citationItems":[{"id":"ITEM-1","itemData":{"DOI":"10.2139/ssrn.1980625","abstract":"Purpose of this research paper is to understand the deeper nuances &amp; benefits of servant -leadership style vis-à-vis other leadership styles &amp; its perspective with reference to Indian ethos. It compares in detail with transformational leadership style. Servant leadership seems to cut across all leadership theories &amp; provides foundational philosophy for theories which are congruent with the growth of humankind. Author attempts to construct a framework for measurement of servant leadership in organizations, and same can be implemented in Indian organizations.","author":[{"dropping-particle":"","family":"Kantharia","given":"Bharat N.","non-dropping-particle":"","parse-names":false,"suffix":""}],"container-title":"SSRN Electronic Journal","id":"ITEM-1","issue":"January 2012","issued":{"date-parts":[["2012"]]},"title":"Servant Leadership: An Imperative Leadership Style for Leader Managers","type":"article-journal"},"uris":["http://www.mendeley.com/documents/?uuid=82bf4020-d837-42c3-82b8-b7a79ef42fd8"]}],"mendeley":{"formattedCitation":"(Kantharia, 2012)","plainTextFormattedCitation":"(Kantharia, 2012)","previouslyFormattedCitation":"(Kantharia, 2012)"},"properties":{"noteIndex":0},"schema":"https://github.com/citation-style-language/schema/raw/master/csl-citation.json"}</w:instrText>
      </w:r>
      <w:r w:rsidR="0047273C" w:rsidRPr="003759EF">
        <w:rPr>
          <w:rFonts w:ascii="Times New Roman" w:hAnsi="Times New Roman" w:cs="Times New Roman"/>
          <w:sz w:val="24"/>
          <w:szCs w:val="24"/>
        </w:rPr>
        <w:fldChar w:fldCharType="separate"/>
      </w:r>
      <w:r w:rsidR="0047273C" w:rsidRPr="003759EF">
        <w:rPr>
          <w:rFonts w:ascii="Times New Roman" w:hAnsi="Times New Roman" w:cs="Times New Roman"/>
          <w:noProof/>
          <w:sz w:val="24"/>
          <w:szCs w:val="24"/>
        </w:rPr>
        <w:t>(Kantharia, 2012)</w:t>
      </w:r>
      <w:r w:rsidR="0047273C" w:rsidRPr="003759EF">
        <w:rPr>
          <w:rFonts w:ascii="Times New Roman" w:hAnsi="Times New Roman" w:cs="Times New Roman"/>
          <w:sz w:val="24"/>
          <w:szCs w:val="24"/>
        </w:rPr>
        <w:fldChar w:fldCharType="end"/>
      </w:r>
      <w:r w:rsidR="00693181">
        <w:rPr>
          <w:rFonts w:ascii="Times New Roman" w:hAnsi="Times New Roman" w:cs="Times New Roman"/>
          <w:sz w:val="24"/>
          <w:szCs w:val="24"/>
        </w:rPr>
        <w:t xml:space="preserve">. According to </w:t>
      </w:r>
      <w:r w:rsidR="00693181" w:rsidRPr="003759EF">
        <w:rPr>
          <w:rFonts w:ascii="Times New Roman" w:hAnsi="Times New Roman" w:cs="Times New Roman"/>
          <w:sz w:val="24"/>
          <w:szCs w:val="24"/>
        </w:rPr>
        <w:fldChar w:fldCharType="begin" w:fldLock="1"/>
      </w:r>
      <w:r w:rsidR="00693181">
        <w:rPr>
          <w:rFonts w:ascii="Times New Roman" w:hAnsi="Times New Roman" w:cs="Times New Roman"/>
          <w:sz w:val="24"/>
          <w:szCs w:val="24"/>
        </w:rPr>
        <w:instrText>ADDIN CSL_CITATION {"citationItems":[{"id":"ITEM-1","itemData":{"DOI":"10.1177/2397002219869903","ISSN":"23970030","abstract":"The purpose of this article is multi-layered. First, we focus on gaining a comprehensive insight into a research area which just recently received more recognition in management literature: servant leadership. Second, we identify antecedent and outcomes of servant leadership within the existing research body. Third, we synthesize and develop a comprehensive servant leadership model. It assists academics and practitioners in keeping pace with the increasing servant leadership literature. The systematic literature review provides explanations as to why managers practice servant leadership. The study also contributes to a better understanding of the outcomes of servant leadership and brings clarity to a discombobulated group of studies.","author":[{"dropping-particle":"","family":"Langhof","given":"Jan G.","non-dropping-particle":"","parse-names":false,"suffix":""},{"dropping-particle":"","family":"Güldenberg","given":"Stefan","non-dropping-particle":"","parse-names":false,"suffix":""}],"container-title":"German Journal of Human Resource Management","id":"ITEM-1","issue":"1","issued":{"date-parts":[["2020"]]},"page":"32-68","title":"Servant Leadership: A systematic literature review—toward a model of antecedents and outcomes","type":"article-journal","volume":"34"},"uris":["http://www.mendeley.com/documents/?uuid=dfc57c84-3b08-4ac7-9477-af4f25bc029e"]}],"mendeley":{"formattedCitation":"(Langhof and Güldenberg, 2020)","manualFormatting":"Langhof and Güldenberg (2020)","plainTextFormattedCitation":"(Langhof and Güldenberg, 2020)","previouslyFormattedCitation":"(Langhof and Güldenberg, 2020)"},"properties":{"noteIndex":0},"schema":"https://github.com/citation-style-language/schema/raw/master/csl-citation.json"}</w:instrText>
      </w:r>
      <w:r w:rsidR="00693181" w:rsidRPr="003759EF">
        <w:rPr>
          <w:rFonts w:ascii="Times New Roman" w:hAnsi="Times New Roman" w:cs="Times New Roman"/>
          <w:sz w:val="24"/>
          <w:szCs w:val="24"/>
        </w:rPr>
        <w:fldChar w:fldCharType="separate"/>
      </w:r>
      <w:r w:rsidR="00693181" w:rsidRPr="003759EF">
        <w:rPr>
          <w:rFonts w:ascii="Times New Roman" w:hAnsi="Times New Roman" w:cs="Times New Roman"/>
          <w:noProof/>
          <w:sz w:val="24"/>
          <w:szCs w:val="24"/>
        </w:rPr>
        <w:t>Langhof and Güldenberg</w:t>
      </w:r>
      <w:r w:rsidR="00693181">
        <w:rPr>
          <w:rFonts w:ascii="Times New Roman" w:hAnsi="Times New Roman" w:cs="Times New Roman"/>
          <w:noProof/>
          <w:sz w:val="24"/>
          <w:szCs w:val="24"/>
        </w:rPr>
        <w:t xml:space="preserve"> (</w:t>
      </w:r>
      <w:r w:rsidR="00693181" w:rsidRPr="003759EF">
        <w:rPr>
          <w:rFonts w:ascii="Times New Roman" w:hAnsi="Times New Roman" w:cs="Times New Roman"/>
          <w:noProof/>
          <w:sz w:val="24"/>
          <w:szCs w:val="24"/>
        </w:rPr>
        <w:t>2020)</w:t>
      </w:r>
      <w:r w:rsidR="00693181" w:rsidRPr="003759EF">
        <w:rPr>
          <w:rFonts w:ascii="Times New Roman" w:hAnsi="Times New Roman" w:cs="Times New Roman"/>
          <w:sz w:val="24"/>
          <w:szCs w:val="24"/>
        </w:rPr>
        <w:fldChar w:fldCharType="end"/>
      </w:r>
      <w:r w:rsidR="00693181">
        <w:rPr>
          <w:rFonts w:ascii="Times New Roman" w:hAnsi="Times New Roman" w:cs="Times New Roman"/>
          <w:sz w:val="24"/>
          <w:szCs w:val="24"/>
        </w:rPr>
        <w:t>, S</w:t>
      </w:r>
      <w:r w:rsidR="00F402D9" w:rsidRPr="003759EF">
        <w:rPr>
          <w:rFonts w:ascii="Times New Roman" w:hAnsi="Times New Roman" w:cs="Times New Roman"/>
          <w:sz w:val="24"/>
          <w:szCs w:val="24"/>
        </w:rPr>
        <w:t>ervant leader fundamentally emphasizes the development and benefits of followers and their organizations or communities (Greenleaf, 1970; Liden et al., 2014).</w:t>
      </w:r>
      <w:r w:rsidR="00693181" w:rsidRPr="003759EF">
        <w:rPr>
          <w:rFonts w:ascii="Times New Roman" w:hAnsi="Times New Roman" w:cs="Times New Roman"/>
          <w:sz w:val="24"/>
          <w:szCs w:val="24"/>
        </w:rPr>
        <w:t xml:space="preserve"> </w:t>
      </w:r>
      <w:r w:rsidR="00693181">
        <w:rPr>
          <w:rFonts w:ascii="Times New Roman" w:hAnsi="Times New Roman" w:cs="Times New Roman"/>
          <w:sz w:val="24"/>
          <w:szCs w:val="24"/>
        </w:rPr>
        <w:t xml:space="preserve"> </w:t>
      </w:r>
      <w:r w:rsidRPr="000255E0">
        <w:rPr>
          <w:rFonts w:ascii="Times New Roman" w:hAnsi="Times New Roman" w:cs="Times New Roman"/>
          <w:sz w:val="24"/>
          <w:szCs w:val="24"/>
        </w:rPr>
        <w:t>A servant-leader is preoccupied with the development and well-being of individuals and the communities</w:t>
      </w:r>
      <w:r>
        <w:rPr>
          <w:rFonts w:ascii="Times New Roman" w:hAnsi="Times New Roman" w:cs="Times New Roman"/>
          <w:b/>
          <w:bCs/>
          <w:sz w:val="24"/>
          <w:szCs w:val="24"/>
        </w:rPr>
        <w:t>.</w:t>
      </w:r>
    </w:p>
    <w:p w14:paraId="07E0D7F8" w14:textId="452D031F" w:rsidR="00B428FA" w:rsidRPr="003759EF" w:rsidRDefault="00F11707" w:rsidP="00D76D8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3759EF">
        <w:rPr>
          <w:rFonts w:ascii="Times New Roman" w:hAnsi="Times New Roman" w:cs="Times New Roman"/>
          <w:sz w:val="24"/>
          <w:szCs w:val="24"/>
        </w:rPr>
        <w:fldChar w:fldCharType="begin" w:fldLock="1"/>
      </w:r>
      <w:r w:rsidRPr="003759EF">
        <w:rPr>
          <w:rFonts w:ascii="Times New Roman" w:hAnsi="Times New Roman" w:cs="Times New Roman"/>
          <w:sz w:val="24"/>
          <w:szCs w:val="24"/>
        </w:rPr>
        <w:instrText>ADDIN CSL_CITATION {"citationItems":[{"id":"ITEM-1","itemData":{"URL":"https://www.journeyingjon.com/servant-leadership/","accessed":{"date-parts":[["2022","3","9"]]},"author":[{"dropping-particle":"","family":"Jonneufeld","given":"","non-dropping-particle":"","parse-names":false,"suffix":""}],"container-title":"JOURNEYINGJON","id":"ITEM-1","issued":{"date-parts":[["2015"]]},"title":"Servant Leadership","type":"webpage"},"uris":["http://www.mendeley.com/documents/?uuid=61bdb914-1b5c-4208-a740-bfbedad2e333"]}],"mendeley":{"formattedCitation":"(Jonneufeld, 2015)","plainTextFormattedCitation":"(Jonneufeld, 2015)","previouslyFormattedCitation":"(Jonneufeld, 2015)"},"properties":{"noteIndex":0},"schema":"https://github.com/citation-style-language/schema/raw/master/csl-citation.json"}</w:instrText>
      </w:r>
      <w:r w:rsidRPr="003759EF">
        <w:rPr>
          <w:rFonts w:ascii="Times New Roman" w:hAnsi="Times New Roman" w:cs="Times New Roman"/>
          <w:sz w:val="24"/>
          <w:szCs w:val="24"/>
        </w:rPr>
        <w:fldChar w:fldCharType="separate"/>
      </w:r>
      <w:r w:rsidRPr="003759EF">
        <w:rPr>
          <w:rFonts w:ascii="Times New Roman" w:hAnsi="Times New Roman" w:cs="Times New Roman"/>
          <w:noProof/>
          <w:sz w:val="24"/>
          <w:szCs w:val="24"/>
        </w:rPr>
        <w:t>(Jonneufeld, 2015)</w:t>
      </w:r>
      <w:r w:rsidRPr="003759EF">
        <w:rPr>
          <w:rFonts w:ascii="Times New Roman" w:hAnsi="Times New Roman" w:cs="Times New Roman"/>
          <w:sz w:val="24"/>
          <w:szCs w:val="24"/>
        </w:rPr>
        <w:fldChar w:fldCharType="end"/>
      </w:r>
      <w:r>
        <w:rPr>
          <w:rFonts w:ascii="Times New Roman" w:hAnsi="Times New Roman" w:cs="Times New Roman"/>
          <w:sz w:val="24"/>
          <w:szCs w:val="24"/>
        </w:rPr>
        <w:t xml:space="preserve"> </w:t>
      </w:r>
      <w:r w:rsidR="00B428FA" w:rsidRPr="003759EF">
        <w:rPr>
          <w:rFonts w:ascii="Times New Roman" w:hAnsi="Times New Roman" w:cs="Times New Roman"/>
          <w:sz w:val="24"/>
          <w:szCs w:val="24"/>
        </w:rPr>
        <w:t>Larry Page demonstrates</w:t>
      </w:r>
      <w:r w:rsidR="00254A65">
        <w:rPr>
          <w:rFonts w:ascii="Times New Roman" w:hAnsi="Times New Roman" w:cs="Times New Roman"/>
          <w:sz w:val="24"/>
          <w:szCs w:val="24"/>
        </w:rPr>
        <w:t xml:space="preserve"> servant characteristic</w:t>
      </w:r>
      <w:r w:rsidR="00B428FA" w:rsidRPr="003759EF">
        <w:rPr>
          <w:rFonts w:ascii="Times New Roman" w:hAnsi="Times New Roman" w:cs="Times New Roman"/>
          <w:sz w:val="24"/>
          <w:szCs w:val="24"/>
        </w:rPr>
        <w:t xml:space="preserve"> </w:t>
      </w:r>
      <w:r w:rsidR="00254A65">
        <w:rPr>
          <w:rFonts w:ascii="Times New Roman" w:hAnsi="Times New Roman" w:cs="Times New Roman"/>
          <w:sz w:val="24"/>
          <w:szCs w:val="24"/>
        </w:rPr>
        <w:t>i</w:t>
      </w:r>
      <w:r w:rsidR="00254A65" w:rsidRPr="00254A65">
        <w:rPr>
          <w:rFonts w:ascii="Times New Roman" w:hAnsi="Times New Roman" w:cs="Times New Roman"/>
          <w:sz w:val="24"/>
          <w:szCs w:val="24"/>
        </w:rPr>
        <w:t>n the section of the letter when he describes Sundar Pichai, Google's new CEO, he expresses his commitment to this type of mindset.</w:t>
      </w:r>
      <w:r w:rsidR="00B428FA" w:rsidRPr="003759EF">
        <w:rPr>
          <w:rFonts w:ascii="Times New Roman" w:hAnsi="Times New Roman" w:cs="Times New Roman"/>
          <w:sz w:val="24"/>
          <w:szCs w:val="24"/>
        </w:rPr>
        <w:t>. He says “I have been spending quite a bit of time with Sundar, helping him and the company in any way I can, and I will of course continue to do that</w:t>
      </w:r>
      <w:r w:rsidR="00254A65">
        <w:rPr>
          <w:rFonts w:ascii="Times New Roman" w:hAnsi="Times New Roman" w:cs="Times New Roman"/>
          <w:sz w:val="24"/>
          <w:szCs w:val="24"/>
        </w:rPr>
        <w:t>”</w:t>
      </w:r>
    </w:p>
    <w:p w14:paraId="68758C43" w14:textId="29E41269" w:rsidR="001020BF" w:rsidRPr="003759EF" w:rsidRDefault="008D4670" w:rsidP="00D76D8E">
      <w:pPr>
        <w:spacing w:line="480" w:lineRule="auto"/>
        <w:jc w:val="both"/>
        <w:rPr>
          <w:rFonts w:ascii="Times New Roman" w:hAnsi="Times New Roman" w:cs="Times New Roman"/>
          <w:sz w:val="24"/>
          <w:szCs w:val="24"/>
        </w:rPr>
      </w:pPr>
      <w:r>
        <w:rPr>
          <w:rFonts w:ascii="Times New Roman" w:hAnsi="Times New Roman" w:cs="Times New Roman"/>
          <w:sz w:val="24"/>
          <w:szCs w:val="24"/>
        </w:rPr>
        <w:t>Furthermore, Larry page l</w:t>
      </w:r>
      <w:r w:rsidRPr="003759EF">
        <w:rPr>
          <w:rFonts w:ascii="Times New Roman" w:hAnsi="Times New Roman" w:cs="Times New Roman"/>
          <w:sz w:val="24"/>
          <w:szCs w:val="24"/>
        </w:rPr>
        <w:t xml:space="preserve">eadership </w:t>
      </w:r>
      <w:r>
        <w:rPr>
          <w:rFonts w:ascii="Times New Roman" w:hAnsi="Times New Roman" w:cs="Times New Roman"/>
          <w:sz w:val="24"/>
          <w:szCs w:val="24"/>
        </w:rPr>
        <w:t>is</w:t>
      </w:r>
      <w:r w:rsidRPr="003759EF">
        <w:rPr>
          <w:rFonts w:ascii="Times New Roman" w:hAnsi="Times New Roman" w:cs="Times New Roman"/>
          <w:sz w:val="24"/>
          <w:szCs w:val="24"/>
        </w:rPr>
        <w:t xml:space="preserve"> </w:t>
      </w:r>
      <w:r w:rsidR="00254A65">
        <w:rPr>
          <w:rFonts w:ascii="Times New Roman" w:hAnsi="Times New Roman" w:cs="Times New Roman"/>
          <w:sz w:val="24"/>
          <w:szCs w:val="24"/>
        </w:rPr>
        <w:t>very significant</w:t>
      </w:r>
      <w:r w:rsidRPr="003759EF">
        <w:rPr>
          <w:rFonts w:ascii="Times New Roman" w:hAnsi="Times New Roman" w:cs="Times New Roman"/>
          <w:sz w:val="24"/>
          <w:szCs w:val="24"/>
        </w:rPr>
        <w:t xml:space="preserve"> </w:t>
      </w:r>
      <w:r w:rsidR="00254A65">
        <w:rPr>
          <w:rFonts w:ascii="Times New Roman" w:hAnsi="Times New Roman" w:cs="Times New Roman"/>
          <w:sz w:val="24"/>
          <w:szCs w:val="24"/>
        </w:rPr>
        <w:t>in boosting</w:t>
      </w:r>
      <w:r w:rsidRPr="003759EF">
        <w:rPr>
          <w:rFonts w:ascii="Times New Roman" w:hAnsi="Times New Roman" w:cs="Times New Roman"/>
          <w:sz w:val="24"/>
          <w:szCs w:val="24"/>
        </w:rPr>
        <w:t xml:space="preserve"> Google’s innovativeness</w:t>
      </w:r>
      <w:r>
        <w:rPr>
          <w:rFonts w:ascii="Times New Roman" w:hAnsi="Times New Roman" w:cs="Times New Roman"/>
          <w:sz w:val="24"/>
          <w:szCs w:val="24"/>
        </w:rPr>
        <w:t xml:space="preserve">. </w:t>
      </w:r>
      <w:r w:rsidRPr="001F1FC3">
        <w:rPr>
          <w:rFonts w:ascii="Times New Roman" w:hAnsi="Times New Roman" w:cs="Times New Roman"/>
          <w:sz w:val="24"/>
          <w:szCs w:val="24"/>
        </w:rPr>
        <w:t>Larry page limit his focus in inventing a new innovative aspect of product development.</w:t>
      </w:r>
      <w:r w:rsidRPr="00964217">
        <w:rPr>
          <w:rFonts w:ascii="Times New Roman" w:hAnsi="Times New Roman" w:cs="Times New Roman"/>
          <w:color w:val="FF0000"/>
          <w:sz w:val="24"/>
          <w:szCs w:val="24"/>
        </w:rPr>
        <w:t xml:space="preserve"> </w:t>
      </w:r>
      <w:r>
        <w:rPr>
          <w:rFonts w:ascii="Times New Roman" w:hAnsi="Times New Roman" w:cs="Times New Roman"/>
          <w:sz w:val="24"/>
          <w:szCs w:val="24"/>
        </w:rPr>
        <w:t xml:space="preserve"> </w:t>
      </w:r>
      <w:r w:rsidR="00254A65" w:rsidRPr="00254A65">
        <w:rPr>
          <w:rFonts w:ascii="Times New Roman" w:hAnsi="Times New Roman" w:cs="Times New Roman"/>
          <w:sz w:val="24"/>
          <w:szCs w:val="24"/>
        </w:rPr>
        <w:t>Larry Page's role at Google was to serve as cultural ambassadors and connectors, which meant they should swiftly absorb and disseminate information from other parts of the firm to their team, as well as act as facilitators in the creative process</w:t>
      </w:r>
      <w:r w:rsidR="00693181">
        <w:rPr>
          <w:rFonts w:ascii="Times New Roman" w:hAnsi="Times New Roman" w:cs="Times New Roman"/>
          <w:sz w:val="24"/>
          <w:szCs w:val="24"/>
        </w:rPr>
        <w:t xml:space="preserve"> </w:t>
      </w:r>
      <w:r w:rsidR="00254A65">
        <w:rPr>
          <w:rFonts w:ascii="Times New Roman" w:hAnsi="Times New Roman" w:cs="Times New Roman"/>
          <w:sz w:val="24"/>
          <w:szCs w:val="24"/>
        </w:rPr>
        <w:t xml:space="preserve"> </w:t>
      </w:r>
      <w:r w:rsidR="00693181">
        <w:rPr>
          <w:rFonts w:ascii="Times New Roman" w:hAnsi="Times New Roman" w:cs="Times New Roman"/>
          <w:sz w:val="24"/>
          <w:szCs w:val="24"/>
        </w:rPr>
        <w:fldChar w:fldCharType="begin" w:fldLock="1"/>
      </w:r>
      <w:r w:rsidR="00E57B10">
        <w:rPr>
          <w:rFonts w:ascii="Times New Roman" w:hAnsi="Times New Roman" w:cs="Times New Roman"/>
          <w:sz w:val="24"/>
          <w:szCs w:val="24"/>
        </w:rPr>
        <w:instrText>ADDIN CSL_CITATION {"citationItems":[{"id":"ITEM-1","itemData":{"DOI":"10.1108/14601061311324566","ISSN":"14601060","abstract":"Purpose: History is full of companies that were once innovative leaders but lost their innovative ability. The purpose of this paper is to explore, from a firm-level perspective, organizational characteristics for continuous innovation in rapidly changing industries. Design/methodology/approach: Findings from 28 interviews at Google Inc., are compared to previous research on organizational characteristics for continuous innovation. Findings: Google's organization can be viewed as a dynamic and open corporate system for continuous innovation, involving the entire organization and supported by an innovation-oriented and change-prone top management and board. The relative importance of eight organizational characteristics in this corporate system is elaborated upon. Research limitations/implications: There is a need for empirical research contributing to the development of a more comprehensive analytical framework for continuous innovation, including the role of culture and selection/facilitation of self-organizing individuals in innovation processes; and to study how to organize for both continuous innovation and continuous improvements. Practical implications: The importance of factors such as culture and the selection of individuals, identified in the empirical study, needs to be considered by managers, and might influence their understanding of how to sustain continuous innovation over time. Originality/value: This paper provides, from a firm-level perspective and based on a unique access to empirical data, increased understanding of organizational characteristics conducive to continuous innovation in rapidly changing industries, and highlights the importance of characteristics that received less emphasis in previous research literature. © Emerald Group Publishing Limited.","author":[{"dropping-particle":"","family":"Steiber","given":"Annika","non-dropping-particle":"","parse-names":false,"suffix":""},{"dropping-particle":"","family":"Alänge","given":"Sverker","non-dropping-particle":"","parse-names":false,"suffix":""}],"container-title":"European Journal of Innovation Management","id":"ITEM-1","issue":"2","issued":{"date-parts":[["2013"]]},"page":"243-264","title":"A corporate system for continuous innovation: The case of Google Inc","type":"article-journal","volume":"16"},"uris":["http://www.mendeley.com/documents/?uuid=34b810a9-31f9-4aa1-8826-0cbdd7cda54e"]}],"mendeley":{"formattedCitation":"(Steiber and Alänge, 2013)","plainTextFormattedCitation":"(Steiber and Alänge, 2013)","previouslyFormattedCitation":"(Steiber and Alänge, 2013)"},"properties":{"noteIndex":0},"schema":"https://github.com/citation-style-language/schema/raw/master/csl-citation.json"}</w:instrText>
      </w:r>
      <w:r w:rsidR="00693181">
        <w:rPr>
          <w:rFonts w:ascii="Times New Roman" w:hAnsi="Times New Roman" w:cs="Times New Roman"/>
          <w:sz w:val="24"/>
          <w:szCs w:val="24"/>
        </w:rPr>
        <w:fldChar w:fldCharType="separate"/>
      </w:r>
      <w:r w:rsidR="00693181" w:rsidRPr="00693181">
        <w:rPr>
          <w:rFonts w:ascii="Times New Roman" w:hAnsi="Times New Roman" w:cs="Times New Roman"/>
          <w:noProof/>
          <w:sz w:val="24"/>
          <w:szCs w:val="24"/>
        </w:rPr>
        <w:t>(Steiber and Alänge, 2013)</w:t>
      </w:r>
      <w:r w:rsidR="00693181">
        <w:rPr>
          <w:rFonts w:ascii="Times New Roman" w:hAnsi="Times New Roman" w:cs="Times New Roman"/>
          <w:sz w:val="24"/>
          <w:szCs w:val="24"/>
        </w:rPr>
        <w:fldChar w:fldCharType="end"/>
      </w:r>
      <w:r w:rsidR="00254A65">
        <w:rPr>
          <w:rFonts w:ascii="Times New Roman" w:hAnsi="Times New Roman" w:cs="Times New Roman"/>
          <w:sz w:val="24"/>
          <w:szCs w:val="24"/>
        </w:rPr>
        <w:t>.</w:t>
      </w:r>
    </w:p>
    <w:p w14:paraId="532E1070" w14:textId="4240607A" w:rsidR="00D075F7" w:rsidRDefault="003463B3" w:rsidP="00D76D8E">
      <w:pPr>
        <w:spacing w:line="480" w:lineRule="auto"/>
        <w:jc w:val="both"/>
        <w:rPr>
          <w:rFonts w:ascii="Times New Roman" w:hAnsi="Times New Roman" w:cs="Times New Roman"/>
          <w:sz w:val="24"/>
          <w:szCs w:val="24"/>
        </w:rPr>
      </w:pPr>
      <w:r w:rsidRPr="003463B3">
        <w:rPr>
          <w:rFonts w:ascii="Times New Roman" w:hAnsi="Times New Roman" w:cs="Times New Roman"/>
          <w:sz w:val="24"/>
          <w:szCs w:val="24"/>
        </w:rPr>
        <w:lastRenderedPageBreak/>
        <w:t xml:space="preserve">Google has often been ranked as one of the best places to work in the world. Larry Page, the CEO of Google, appears to have a basic awareness of several servant leadership attributes. Free lunches, haircuts, transportation, and gym memberships are provided to Google </w:t>
      </w:r>
      <w:r>
        <w:rPr>
          <w:rFonts w:ascii="Times New Roman" w:hAnsi="Times New Roman" w:cs="Times New Roman"/>
          <w:sz w:val="24"/>
          <w:szCs w:val="24"/>
        </w:rPr>
        <w:t>workers</w:t>
      </w:r>
      <w:r w:rsidRPr="003463B3">
        <w:rPr>
          <w:rFonts w:ascii="Times New Roman" w:hAnsi="Times New Roman" w:cs="Times New Roman"/>
          <w:sz w:val="24"/>
          <w:szCs w:val="24"/>
        </w:rPr>
        <w:t xml:space="preserve"> (Crowley, 2013). Google supports open conversation and listening </w:t>
      </w:r>
      <w:r>
        <w:rPr>
          <w:rFonts w:ascii="Times New Roman" w:hAnsi="Times New Roman" w:cs="Times New Roman"/>
          <w:sz w:val="24"/>
          <w:szCs w:val="24"/>
        </w:rPr>
        <w:t xml:space="preserve">additionally </w:t>
      </w:r>
      <w:r w:rsidRPr="003463B3">
        <w:rPr>
          <w:rFonts w:ascii="Times New Roman" w:hAnsi="Times New Roman" w:cs="Times New Roman"/>
          <w:sz w:val="24"/>
          <w:szCs w:val="24"/>
        </w:rPr>
        <w:t xml:space="preserve">to material benefits. Larry Page treats Google </w:t>
      </w:r>
      <w:r>
        <w:rPr>
          <w:rFonts w:ascii="Times New Roman" w:hAnsi="Times New Roman" w:cs="Times New Roman"/>
          <w:sz w:val="24"/>
          <w:szCs w:val="24"/>
        </w:rPr>
        <w:t xml:space="preserve">workers </w:t>
      </w:r>
      <w:r w:rsidRPr="003463B3">
        <w:rPr>
          <w:rFonts w:ascii="Times New Roman" w:hAnsi="Times New Roman" w:cs="Times New Roman"/>
          <w:sz w:val="24"/>
          <w:szCs w:val="24"/>
        </w:rPr>
        <w:t>like family, cultivating a positive culture that has driven the business to the forefront of a fiercely competitive market.</w:t>
      </w:r>
    </w:p>
    <w:p w14:paraId="32B62CF6" w14:textId="5BD08588" w:rsidR="003463B3" w:rsidRDefault="00E57B10" w:rsidP="00D76D8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URL":"https://www.forbes.com/sites/laurahe/2013/03/29/googles-secrets-of-innovation-empowering-its-employees/?sh=5df973fd57e7","accessed":{"date-parts":[["2022","3","9"]]},"author":[{"dropping-particle":"","family":"He","given":"Laura","non-dropping-particle":"","parse-names":false,"suffix":""}],"container-title":"Forbes","id":"ITEM-1","issued":{"date-parts":[["2013"]]},"title":"Google's Secrets Of Innovation: Empowering Its Employees","type":"webpage"},"uris":["http://www.mendeley.com/documents/?uuid=93d9488d-1047-4cbc-bf57-78eda2749090"]}],"mendeley":{"formattedCitation":"(He, 2013)","manualFormatting":"He (2013)","plainTextFormattedCitation":"(He, 2013)","previouslyFormattedCitation":"(He, 2013)"},"properties":{"noteIndex":0},"schema":"https://github.com/citation-style-language/schema/raw/master/csl-citation.json"}</w:instrText>
      </w:r>
      <w:r>
        <w:rPr>
          <w:rFonts w:ascii="Times New Roman" w:hAnsi="Times New Roman" w:cs="Times New Roman"/>
          <w:sz w:val="24"/>
          <w:szCs w:val="24"/>
        </w:rPr>
        <w:fldChar w:fldCharType="separate"/>
      </w:r>
      <w:r w:rsidRPr="00E57B10">
        <w:rPr>
          <w:rFonts w:ascii="Times New Roman" w:hAnsi="Times New Roman" w:cs="Times New Roman"/>
          <w:noProof/>
          <w:sz w:val="24"/>
          <w:szCs w:val="24"/>
        </w:rPr>
        <w:t>He</w:t>
      </w:r>
      <w:r>
        <w:rPr>
          <w:rFonts w:ascii="Times New Roman" w:hAnsi="Times New Roman" w:cs="Times New Roman"/>
          <w:noProof/>
          <w:sz w:val="24"/>
          <w:szCs w:val="24"/>
        </w:rPr>
        <w:t xml:space="preserve"> (</w:t>
      </w:r>
      <w:r w:rsidRPr="00E57B10">
        <w:rPr>
          <w:rFonts w:ascii="Times New Roman" w:hAnsi="Times New Roman" w:cs="Times New Roman"/>
          <w:noProof/>
          <w:sz w:val="24"/>
          <w:szCs w:val="24"/>
        </w:rPr>
        <w:t>2013)</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003463B3" w:rsidRPr="003463B3">
        <w:rPr>
          <w:rFonts w:ascii="Times New Roman" w:hAnsi="Times New Roman" w:cs="Times New Roman"/>
          <w:sz w:val="24"/>
          <w:szCs w:val="24"/>
        </w:rPr>
        <w:t>Larry and Sergey have a weekly teleconference with employees to answer questions from employees at all levels of the organisation.</w:t>
      </w:r>
      <w:r w:rsidR="003463B3">
        <w:rPr>
          <w:rFonts w:ascii="Times New Roman" w:hAnsi="Times New Roman" w:cs="Times New Roman"/>
          <w:sz w:val="24"/>
          <w:szCs w:val="24"/>
        </w:rPr>
        <w:t xml:space="preserve"> </w:t>
      </w:r>
      <w:r w:rsidR="003463B3" w:rsidRPr="003463B3">
        <w:rPr>
          <w:rFonts w:ascii="Times New Roman" w:hAnsi="Times New Roman" w:cs="Times New Roman"/>
          <w:sz w:val="24"/>
          <w:szCs w:val="24"/>
        </w:rPr>
        <w:t>Servant leaders display a steadfast commitment and a strong character by adopting not only the job of a servant, but also the nature of a servant, as evidenced by their unwavering dedication to serve others.</w:t>
      </w:r>
      <w:r w:rsidR="00117FB4">
        <w:rPr>
          <w:rFonts w:ascii="Times New Roman" w:hAnsi="Times New Roman" w:cs="Times New Roman"/>
          <w:sz w:val="24"/>
          <w:szCs w:val="24"/>
        </w:rPr>
        <w:t xml:space="preserve"> Moreover, </w:t>
      </w:r>
      <w:proofErr w:type="gramStart"/>
      <w:r w:rsidR="00117FB4" w:rsidRPr="00117FB4">
        <w:rPr>
          <w:rFonts w:ascii="Times New Roman" w:hAnsi="Times New Roman" w:cs="Times New Roman"/>
          <w:sz w:val="24"/>
          <w:szCs w:val="24"/>
        </w:rPr>
        <w:t>In</w:t>
      </w:r>
      <w:proofErr w:type="gramEnd"/>
      <w:r w:rsidR="00117FB4" w:rsidRPr="00117FB4">
        <w:rPr>
          <w:rFonts w:ascii="Times New Roman" w:hAnsi="Times New Roman" w:cs="Times New Roman"/>
          <w:sz w:val="24"/>
          <w:szCs w:val="24"/>
        </w:rPr>
        <w:t xml:space="preserve"> product matters, top management is actively involved, spurring the introduction of new features and offerings at a rapid pace. The founders of Google are known as leaders who always have time to pay attention to Google users/customers.</w:t>
      </w:r>
    </w:p>
    <w:p w14:paraId="5ADE6A4B" w14:textId="20169D85" w:rsidR="0098357E" w:rsidRPr="0098357E" w:rsidRDefault="00F17C4B" w:rsidP="00D76D8E">
      <w:pPr>
        <w:spacing w:line="480" w:lineRule="auto"/>
        <w:jc w:val="both"/>
        <w:rPr>
          <w:rFonts w:ascii="Times New Roman" w:hAnsi="Times New Roman" w:cs="Times New Roman"/>
          <w:b/>
          <w:bCs/>
          <w:sz w:val="24"/>
          <w:szCs w:val="24"/>
        </w:rPr>
      </w:pPr>
      <w:r w:rsidRPr="00BB348E">
        <w:rPr>
          <w:rFonts w:ascii="Times New Roman" w:hAnsi="Times New Roman" w:cs="Times New Roman"/>
          <w:sz w:val="24"/>
          <w:szCs w:val="24"/>
        </w:rPr>
        <w:t>Authentic leaders operate from a set of values that focuses on doing what they perceive to be right for those whom they lead</w:t>
      </w:r>
      <w:r w:rsidR="0098357E" w:rsidRPr="00BB348E">
        <w:rPr>
          <w:rFonts w:ascii="Times New Roman" w:hAnsi="Times New Roman" w:cs="Times New Roman"/>
          <w:sz w:val="24"/>
          <w:szCs w:val="24"/>
        </w:rPr>
        <w:t xml:space="preserve"> </w:t>
      </w:r>
      <w:r w:rsidR="001349A2" w:rsidRPr="00BB348E">
        <w:rPr>
          <w:rFonts w:ascii="Times New Roman" w:hAnsi="Times New Roman" w:cs="Times New Roman"/>
          <w:sz w:val="24"/>
          <w:szCs w:val="24"/>
        </w:rPr>
        <w:fldChar w:fldCharType="begin" w:fldLock="1"/>
      </w:r>
      <w:r w:rsidR="00DA3698" w:rsidRPr="00BB348E">
        <w:rPr>
          <w:rFonts w:ascii="Times New Roman" w:hAnsi="Times New Roman" w:cs="Times New Roman"/>
          <w:sz w:val="24"/>
          <w:szCs w:val="24"/>
        </w:rPr>
        <w:instrText>ADDIN CSL_CITATION {"citationItems":[{"id":"ITEM-1","itemData":{"ISBN":"9781869227074","author":[{"dropping-particle":"","family":"Wulffers","given":"Tineke","non-dropping-particle":"","parse-names":false,"suffix":""}],"id":"ITEM-1","issued":{"date-parts":[["2017"]]},"publisher":"KR Publishing","publisher-place":"Randburg, SOUTH AFRICA","title":"Authentic Leadership Effectiveness : For Individuals and Teams – A Coaching Approach","type":"book"},"uris":["http://www.mendeley.com/documents/?uuid=c4e6344e-bed2-482e-8231-ebf77f07bd2c"]}],"mendeley":{"formattedCitation":"(Wulffers, 2017)","plainTextFormattedCitation":"(Wulffers, 2017)","previouslyFormattedCitation":"(Wulffers, 2017)"},"properties":{"noteIndex":0},"schema":"https://github.com/citation-style-language/schema/raw/master/csl-citation.json"}</w:instrText>
      </w:r>
      <w:r w:rsidR="001349A2" w:rsidRPr="00BB348E">
        <w:rPr>
          <w:rFonts w:ascii="Times New Roman" w:hAnsi="Times New Roman" w:cs="Times New Roman"/>
          <w:sz w:val="24"/>
          <w:szCs w:val="24"/>
        </w:rPr>
        <w:fldChar w:fldCharType="separate"/>
      </w:r>
      <w:r w:rsidR="001349A2" w:rsidRPr="00BB348E">
        <w:rPr>
          <w:rFonts w:ascii="Times New Roman" w:hAnsi="Times New Roman" w:cs="Times New Roman"/>
          <w:noProof/>
          <w:sz w:val="24"/>
          <w:szCs w:val="24"/>
        </w:rPr>
        <w:t>(Wulffers, 2017)</w:t>
      </w:r>
      <w:r w:rsidR="001349A2" w:rsidRPr="00BB348E">
        <w:rPr>
          <w:rFonts w:ascii="Times New Roman" w:hAnsi="Times New Roman" w:cs="Times New Roman"/>
          <w:sz w:val="24"/>
          <w:szCs w:val="24"/>
        </w:rPr>
        <w:fldChar w:fldCharType="end"/>
      </w:r>
      <w:r w:rsidR="0098357E" w:rsidRPr="00BB348E">
        <w:rPr>
          <w:rFonts w:ascii="Times New Roman" w:hAnsi="Times New Roman" w:cs="Times New Roman"/>
          <w:sz w:val="24"/>
          <w:szCs w:val="24"/>
        </w:rPr>
        <w:t>. Moreover, according to</w:t>
      </w:r>
      <w:r w:rsidR="0098357E">
        <w:rPr>
          <w:rFonts w:ascii="Times New Roman" w:hAnsi="Times New Roman" w:cs="Times New Roman"/>
          <w:b/>
          <w:bCs/>
          <w:sz w:val="24"/>
          <w:szCs w:val="24"/>
        </w:rPr>
        <w:t xml:space="preserve"> </w:t>
      </w:r>
      <w:r w:rsidR="0098357E" w:rsidRPr="003759EF">
        <w:rPr>
          <w:rFonts w:ascii="Times New Roman" w:hAnsi="Times New Roman" w:cs="Times New Roman"/>
          <w:sz w:val="24"/>
          <w:szCs w:val="24"/>
        </w:rPr>
        <w:fldChar w:fldCharType="begin" w:fldLock="1"/>
      </w:r>
      <w:r w:rsidR="0098357E" w:rsidRPr="003759EF">
        <w:rPr>
          <w:rFonts w:ascii="Times New Roman" w:hAnsi="Times New Roman" w:cs="Times New Roman"/>
          <w:sz w:val="24"/>
          <w:szCs w:val="24"/>
        </w:rPr>
        <w:instrText>ADDIN CSL_CITATION {"citationItems":[{"id":"ITEM-1","itemData":{"DOI":"10.1177/1938965516641515","ISBN":"1938965516641","ISSN":"19389655","abstract":"This study compares the effectiveness of servant versus authentic leadership in hospitality firms by examining relationships with group-level trust and individual-level work outcomes (i.e., organizational commitment, work engagement, and work performance), and their influencing mechanisms through trust climate. Using two-wave data from 1,132 employee–supervisor pairs from 80 departments in 16 star-level hotels in China, we find that these two forms of leadership have positive effects on group trust climate and employee work outcomes; however, the magnitudes and paths of their effects are distinct. In comparison with authentic leadership, servant leadership has a more significant effect on creating a trust climate and a more direct effect regarding increasing employees’ positive work attitudes (i.e., organizational commitment and work engagement), ultimately influencing work performance. This study also demonstrates the importance of group trust climate in relationships between group-level leadership and individual-level employee work attitudes and performance. These findings extend the scope of servant and authentic leadership research, and advocate servant leadership in the hospitality industry.","author":[{"dropping-particle":"","family":"Ling","given":"Qian","non-dropping-particle":"","parse-names":false,"suffix":""},{"dropping-particle":"","family":"Liu","given":"Fang","non-dropping-particle":"","parse-names":false,"suffix":""},{"dropping-particle":"","family":"Wu","given":"Xiaoyi","non-dropping-particle":"","parse-names":false,"suffix":""}],"container-title":"Cornell Hospitality Quarterly","id":"ITEM-1","issue":"1","issued":{"date-parts":[["2017"]]},"page":"53-68","title":"Servant Versus Authentic Leadership: Assessing Effectiveness in China’s Hospitality Industry","type":"article-journal","volume":"58"},"uris":["http://www.mendeley.com/documents/?uuid=fb8dccfe-e5a3-4969-a144-aa68d32d828d"]}],"mendeley":{"formattedCitation":"(Ling, Liu and Wu, 2017)","plainTextFormattedCitation":"(Ling, Liu and Wu, 2017)","previouslyFormattedCitation":"(Ling, Liu and Wu, 2017)"},"properties":{"noteIndex":0},"schema":"https://github.com/citation-style-language/schema/raw/master/csl-citation.json"}</w:instrText>
      </w:r>
      <w:r w:rsidR="0098357E" w:rsidRPr="003759EF">
        <w:rPr>
          <w:rFonts w:ascii="Times New Roman" w:hAnsi="Times New Roman" w:cs="Times New Roman"/>
          <w:sz w:val="24"/>
          <w:szCs w:val="24"/>
        </w:rPr>
        <w:fldChar w:fldCharType="separate"/>
      </w:r>
      <w:r w:rsidR="0098357E" w:rsidRPr="003759EF">
        <w:rPr>
          <w:rFonts w:ascii="Times New Roman" w:hAnsi="Times New Roman" w:cs="Times New Roman"/>
          <w:noProof/>
          <w:sz w:val="24"/>
          <w:szCs w:val="24"/>
        </w:rPr>
        <w:t>(Ling, Liu and Wu, 2017)</w:t>
      </w:r>
      <w:r w:rsidR="0098357E" w:rsidRPr="003759EF">
        <w:rPr>
          <w:rFonts w:ascii="Times New Roman" w:hAnsi="Times New Roman" w:cs="Times New Roman"/>
          <w:sz w:val="24"/>
          <w:szCs w:val="24"/>
        </w:rPr>
        <w:fldChar w:fldCharType="end"/>
      </w:r>
      <w:r w:rsidR="0098357E">
        <w:rPr>
          <w:rFonts w:ascii="Times New Roman" w:hAnsi="Times New Roman" w:cs="Times New Roman"/>
          <w:sz w:val="24"/>
          <w:szCs w:val="24"/>
        </w:rPr>
        <w:t xml:space="preserve">, </w:t>
      </w:r>
      <w:r w:rsidR="00DB3233" w:rsidRPr="003759EF">
        <w:rPr>
          <w:rFonts w:ascii="Times New Roman" w:hAnsi="Times New Roman" w:cs="Times New Roman"/>
          <w:sz w:val="24"/>
          <w:szCs w:val="24"/>
        </w:rPr>
        <w:t>Authentic leaders fully understand how they think and behave; they display confidence, hope, optimism, resilience, and high moral character (Avolio et al., 2004)</w:t>
      </w:r>
      <w:r w:rsidR="0098357E">
        <w:rPr>
          <w:rFonts w:ascii="Times New Roman" w:hAnsi="Times New Roman" w:cs="Times New Roman"/>
          <w:sz w:val="24"/>
          <w:szCs w:val="24"/>
        </w:rPr>
        <w:t xml:space="preserve">. </w:t>
      </w:r>
      <w:r w:rsidR="00DB3233" w:rsidRPr="003759EF">
        <w:rPr>
          <w:rFonts w:ascii="Times New Roman" w:hAnsi="Times New Roman" w:cs="Times New Roman"/>
          <w:sz w:val="24"/>
          <w:szCs w:val="24"/>
        </w:rPr>
        <w:t xml:space="preserve">Authentic leaders provide senses of self- determination, security, and trust, which enable followers to focus their energies on goal-related </w:t>
      </w:r>
      <w:r w:rsidR="001F1FC3" w:rsidRPr="003759EF">
        <w:rPr>
          <w:rFonts w:ascii="Times New Roman" w:hAnsi="Times New Roman" w:cs="Times New Roman"/>
          <w:sz w:val="24"/>
          <w:szCs w:val="24"/>
        </w:rPr>
        <w:t>endeavours</w:t>
      </w:r>
      <w:r w:rsidR="00DB3233" w:rsidRPr="003759EF">
        <w:rPr>
          <w:rFonts w:ascii="Times New Roman" w:hAnsi="Times New Roman" w:cs="Times New Roman"/>
          <w:sz w:val="24"/>
          <w:szCs w:val="24"/>
        </w:rPr>
        <w:t xml:space="preserve"> and on finding different pathways for solving problems and benefitting from opportunities</w:t>
      </w:r>
      <w:r w:rsidR="00DA3698" w:rsidRPr="003759EF">
        <w:rPr>
          <w:rFonts w:ascii="Times New Roman" w:hAnsi="Times New Roman" w:cs="Times New Roman"/>
          <w:sz w:val="24"/>
          <w:szCs w:val="24"/>
        </w:rPr>
        <w:fldChar w:fldCharType="begin" w:fldLock="1"/>
      </w:r>
      <w:r w:rsidR="00DA3698" w:rsidRPr="003759EF">
        <w:rPr>
          <w:rFonts w:ascii="Times New Roman" w:hAnsi="Times New Roman" w:cs="Times New Roman"/>
          <w:sz w:val="24"/>
          <w:szCs w:val="24"/>
        </w:rPr>
        <w:instrText>ADDIN CSL_CITATION {"citationItems":[{"id":"ITEM-1","itemData":{"DOI":"10.1016/j.jbusres.2011.10.003","ISSN":"01482963","abstract":"Two hundred and one employees report their psychological capital, as well as their supervisors' authentic leadership. Supervisors describe the employees' creativity. The main findings show that authentic leadership predicts employees' creativity, both directly and through the mediating role of employees' psychological capital. The study empirically validates theoretical arguments that suggest integrating authentic leadership and psychological capital in research, and indicates that both may foster employees' creativity, a crucial resource for helping organizations to face competitive challenges, take advantage of business opportunities, and improve organizational effectiveness. © 2011.","author":[{"dropping-particle":"","family":"Rego","given":"Arménio","non-dropping-particle":"","parse-names":false,"suffix":""},{"dropping-particle":"","family":"Sousa","given":"Filipa","non-dropping-particle":"","parse-names":false,"suffix":""},{"dropping-particle":"","family":"Marques","given":"Carla","non-dropping-particle":"","parse-names":false,"suffix":""},{"dropping-particle":"","family":"Cunha","given":"Miguel Pina e.","non-dropping-particle":"","parse-names":false,"suffix":""}],"container-title":"Journal of Business Research","id":"ITEM-1","issue":"3","issued":{"date-parts":[["2012"]]},"page":"429-437","publisher":"Elsevier B.V.","title":"Authentic leadership promoting employees' psychological capital and creativity","type":"article-journal","volume":"65"},"uris":["http://www.mendeley.com/documents/?uuid=b5f1fe0c-a0ec-4081-ae2b-399270464d23"]}],"mendeley":{"formattedCitation":"(Rego &lt;i&gt;et al.&lt;/i&gt;, 2012)","plainTextFormattedCitation":"(Rego et al., 2012)","previouslyFormattedCitation":"(Rego &lt;i&gt;et al.&lt;/i&gt;, 2012)"},"properties":{"noteIndex":0},"schema":"https://github.com/citation-style-language/schema/raw/master/csl-citation.json"}</w:instrText>
      </w:r>
      <w:r w:rsidR="00DA3698" w:rsidRPr="003759EF">
        <w:rPr>
          <w:rFonts w:ascii="Times New Roman" w:hAnsi="Times New Roman" w:cs="Times New Roman"/>
          <w:sz w:val="24"/>
          <w:szCs w:val="24"/>
        </w:rPr>
        <w:fldChar w:fldCharType="separate"/>
      </w:r>
      <w:r w:rsidR="00DA3698" w:rsidRPr="003759EF">
        <w:rPr>
          <w:rFonts w:ascii="Times New Roman" w:hAnsi="Times New Roman" w:cs="Times New Roman"/>
          <w:noProof/>
          <w:sz w:val="24"/>
          <w:szCs w:val="24"/>
        </w:rPr>
        <w:t xml:space="preserve">(Rego </w:t>
      </w:r>
      <w:r w:rsidR="00DA3698" w:rsidRPr="003759EF">
        <w:rPr>
          <w:rFonts w:ascii="Times New Roman" w:hAnsi="Times New Roman" w:cs="Times New Roman"/>
          <w:i/>
          <w:noProof/>
          <w:sz w:val="24"/>
          <w:szCs w:val="24"/>
        </w:rPr>
        <w:t>et al.</w:t>
      </w:r>
      <w:r w:rsidR="00DA3698" w:rsidRPr="003759EF">
        <w:rPr>
          <w:rFonts w:ascii="Times New Roman" w:hAnsi="Times New Roman" w:cs="Times New Roman"/>
          <w:noProof/>
          <w:sz w:val="24"/>
          <w:szCs w:val="24"/>
        </w:rPr>
        <w:t>, 2012)</w:t>
      </w:r>
      <w:r w:rsidR="00DA3698" w:rsidRPr="003759EF">
        <w:rPr>
          <w:rFonts w:ascii="Times New Roman" w:hAnsi="Times New Roman" w:cs="Times New Roman"/>
          <w:sz w:val="24"/>
          <w:szCs w:val="24"/>
        </w:rPr>
        <w:fldChar w:fldCharType="end"/>
      </w:r>
      <w:r w:rsidR="0098357E" w:rsidRPr="0098357E">
        <w:rPr>
          <w:rFonts w:ascii="Times New Roman" w:hAnsi="Times New Roman" w:cs="Times New Roman"/>
          <w:sz w:val="24"/>
          <w:szCs w:val="24"/>
        </w:rPr>
        <w:t xml:space="preserve"> </w:t>
      </w:r>
      <w:r w:rsidR="0098357E">
        <w:rPr>
          <w:rFonts w:ascii="Times New Roman" w:hAnsi="Times New Roman" w:cs="Times New Roman"/>
          <w:sz w:val="24"/>
          <w:szCs w:val="24"/>
        </w:rPr>
        <w:t>.</w:t>
      </w:r>
    </w:p>
    <w:p w14:paraId="0314E508" w14:textId="24F65E9E" w:rsidR="00F307B7" w:rsidRPr="003759EF" w:rsidRDefault="0098357E" w:rsidP="00D76D8E">
      <w:pPr>
        <w:spacing w:line="480" w:lineRule="auto"/>
        <w:jc w:val="both"/>
        <w:rPr>
          <w:rFonts w:ascii="Times New Roman" w:hAnsi="Times New Roman" w:cs="Times New Roman"/>
          <w:sz w:val="24"/>
          <w:szCs w:val="24"/>
        </w:rPr>
      </w:pPr>
      <w:r w:rsidRPr="003759EF">
        <w:rPr>
          <w:rFonts w:ascii="Times New Roman" w:hAnsi="Times New Roman" w:cs="Times New Roman"/>
          <w:sz w:val="24"/>
          <w:szCs w:val="24"/>
        </w:rPr>
        <w:fldChar w:fldCharType="begin" w:fldLock="1"/>
      </w:r>
      <w:r w:rsidRPr="003759EF">
        <w:rPr>
          <w:rFonts w:ascii="Times New Roman" w:hAnsi="Times New Roman" w:cs="Times New Roman"/>
          <w:sz w:val="24"/>
          <w:szCs w:val="24"/>
        </w:rPr>
        <w:instrText>ADDIN CSL_CITATION {"citationItems":[{"id":"ITEM-1","itemData":{"DOI":"10.1016/j.leaqua.2004.09.003","ISSN":"10489843","abstract":"The conceptual and empirical links between authentic leadership and follower attitudes, behaviors, and performance outcomes have not been fully developed. Although we have a number of articles developing the theory of authentic leadership and testing propositions that will appear in a forthcoming special issue of The Leadership Quarterly (Vol. 16, Issue 3, 2005), the focus of this article is to provide some of the initial foundation work for the broader theoretical framework of how authentic leaders influence follower attitudes, behaviors, and performance. Here, we draw from positive organizational behavior, trust, hope, emotion, identification, and identity theories to describe the processes by which authentic leaders exert their influence on followers' attitudes and behaviors. Research propositions based on the proposed theoretical model and implications for future theory building and research are presented. © 2004 Elsevier Ltd. All rights reserved.","author":[{"dropping-particle":"","family":"Avolio","given":"Bruce J.","non-dropping-particle":"","parse-names":false,"suffix":""},{"dropping-particle":"","family":"Gardner","given":"William L.","non-dropping-particle":"","parse-names":false,"suffix":""},{"dropping-particle":"","family":"Walumbwa","given":"Fred O.","non-dropping-particle":"","parse-names":false,"suffix":""},{"dropping-particle":"","family":"Luthans","given":"Fred","non-dropping-particle":"","parse-names":false,"suffix":""},{"dropping-particle":"","family":"May","given":"Douglas R.","non-dropping-particle":"","parse-names":false,"suffix":""}],"container-title":"Leadership Quarterly","id":"ITEM-1","issue":"6","issued":{"date-parts":[["2004"]]},"page":"801-823","title":"Unlocking the mask: A look at the process by which authentic leaders impact follower attitudes and behaviors","type":"article-journal","volume":"15"},"uris":["http://www.mendeley.com/documents/?uuid=d8e8fd1e-ba22-4ad3-9a2c-7a773c52b5a2"]}],"mendeley":{"formattedCitation":"(Avolio &lt;i&gt;et al.&lt;/i&gt;, 2004)","plainTextFormattedCitation":"(Avolio et al., 2004)","previouslyFormattedCitation":"(Avolio &lt;i&gt;et al.&lt;/i&gt;, 2004)"},"properties":{"noteIndex":0},"schema":"https://github.com/citation-style-language/schema/raw/master/csl-citation.json"}</w:instrText>
      </w:r>
      <w:r w:rsidRPr="003759EF">
        <w:rPr>
          <w:rFonts w:ascii="Times New Roman" w:hAnsi="Times New Roman" w:cs="Times New Roman"/>
          <w:sz w:val="24"/>
          <w:szCs w:val="24"/>
        </w:rPr>
        <w:fldChar w:fldCharType="separate"/>
      </w:r>
      <w:r w:rsidRPr="003759EF">
        <w:rPr>
          <w:rFonts w:ascii="Times New Roman" w:hAnsi="Times New Roman" w:cs="Times New Roman"/>
          <w:noProof/>
          <w:sz w:val="24"/>
          <w:szCs w:val="24"/>
        </w:rPr>
        <w:t xml:space="preserve">(Avolio </w:t>
      </w:r>
      <w:r w:rsidRPr="003759EF">
        <w:rPr>
          <w:rFonts w:ascii="Times New Roman" w:hAnsi="Times New Roman" w:cs="Times New Roman"/>
          <w:i/>
          <w:noProof/>
          <w:sz w:val="24"/>
          <w:szCs w:val="24"/>
        </w:rPr>
        <w:t>et al.</w:t>
      </w:r>
      <w:r w:rsidRPr="003759EF">
        <w:rPr>
          <w:rFonts w:ascii="Times New Roman" w:hAnsi="Times New Roman" w:cs="Times New Roman"/>
          <w:noProof/>
          <w:sz w:val="24"/>
          <w:szCs w:val="24"/>
        </w:rPr>
        <w:t>, 2004)</w:t>
      </w:r>
      <w:r w:rsidRPr="003759EF">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3759EF">
        <w:rPr>
          <w:rFonts w:ascii="Times New Roman" w:hAnsi="Times New Roman" w:cs="Times New Roman"/>
          <w:sz w:val="24"/>
          <w:szCs w:val="24"/>
        </w:rPr>
        <w:t>stress that authentic leaders influence employees' optimism by increasing their identification with the leaders and encouraging their positive emotions</w:t>
      </w:r>
      <w:r>
        <w:rPr>
          <w:rFonts w:ascii="Times New Roman" w:hAnsi="Times New Roman" w:cs="Times New Roman"/>
          <w:sz w:val="24"/>
          <w:szCs w:val="24"/>
        </w:rPr>
        <w:t xml:space="preserve">. </w:t>
      </w:r>
      <w:r w:rsidR="00147833" w:rsidRPr="003759EF">
        <w:rPr>
          <w:rFonts w:ascii="Times New Roman" w:hAnsi="Times New Roman" w:cs="Times New Roman"/>
          <w:sz w:val="24"/>
          <w:szCs w:val="24"/>
        </w:rPr>
        <w:t>Authentic leaders display honesty and show followers their true selves</w:t>
      </w:r>
      <w:r w:rsidR="007A4569">
        <w:rPr>
          <w:rFonts w:ascii="Times New Roman" w:hAnsi="Times New Roman" w:cs="Times New Roman"/>
          <w:sz w:val="24"/>
          <w:szCs w:val="24"/>
        </w:rPr>
        <w:t xml:space="preserve"> </w:t>
      </w:r>
      <w:r w:rsidR="00147833" w:rsidRPr="003759EF">
        <w:rPr>
          <w:rFonts w:ascii="Times New Roman" w:hAnsi="Times New Roman" w:cs="Times New Roman"/>
          <w:sz w:val="24"/>
          <w:szCs w:val="24"/>
        </w:rPr>
        <w:fldChar w:fldCharType="begin" w:fldLock="1"/>
      </w:r>
      <w:r w:rsidR="0035423D" w:rsidRPr="003759EF">
        <w:rPr>
          <w:rFonts w:ascii="Times New Roman" w:hAnsi="Times New Roman" w:cs="Times New Roman"/>
          <w:sz w:val="24"/>
          <w:szCs w:val="24"/>
        </w:rPr>
        <w:instrText>ADDIN CSL_CITATION {"citationItems":[{"id":"ITEM-1","itemData":{"DOI":"10.1016/j.heliyon.2021.e06992","ISSN":"24058440","abstract":"This study aims at investigating the positive effect of Authentic Leadership on Work Engagement and the mediating role of Psychological Capital (PsyCap). This study employed the Jobs Demands Resource (JD-R) model theory to explain the contribution of Authentic Leadership and PsyCap on Work Engagement. Also, the direct effect of Authentic Leadership on employees' PsyCap was examined. This study randomly selected participants from 1,120 employees in one of the largest public service offices in Indonesia. 192 employees (male = 120 or 62.5%) fully participated in a three-wave data collection. By using a Structural Equation Modeling (SEM) technique, this study confirmed that the proposed theoretical model (χ2/df = 2, p &lt;.05, RMSEA =.07, SRMR =.07, CFI =.95) showed a better fit than the alternative model (χ2/df = 3, p &lt;.05, RMSEA =.09, SRMR =.09, CFI =.85). The results also confirmed that Authentic Leadership and PsyCap directly predicted Work Engagement. Furthermore, the indirect effect of Authentic Leadership on Work Engagement was positively mediated by employees' PsyCap. Authentic Leadership in Indonesian public organizations may provide a tremendous impact on employees' PsyCap and Work Engagement. This study has provided new insight into the application of the JD-R model in Indonesian public organizations. Discussion, implications, limitations, and future research directions are included.","author":[{"dropping-particle":"","family":"Niswaty","given":"Risma","non-dropping-particle":"","parse-names":false,"suffix":""},{"dropping-particle":"","family":"Wirawan","given":"Hillman","non-dropping-particle":"","parse-names":false,"suffix":""},{"dropping-particle":"","family":"Akib","given":"Haedar","non-dropping-particle":"","parse-names":false,"suffix":""},{"dropping-particle":"","family":"Saggaf","given":"M. Said","non-dropping-particle":"","parse-names":false,"suffix":""},{"dropping-particle":"","family":"Daraba","given":"Dahyar","non-dropping-particle":"","parse-names":false,"suffix":""}],"container-title":"Heliyon","id":"ITEM-1","issue":"5","issued":{"date-parts":[["2021"]]},"page":"e06992","publisher":"Elsevier Ltd","title":"Investigating the effect of authentic leadership and employees' psychological capital on work engagement: evidence from Indonesia","type":"article-journal","volume":"7"},"uris":["http://www.mendeley.com/documents/?uuid=d39817f5-a10e-4460-b516-a9883cca05d0"]}],"mendeley":{"formattedCitation":"(Niswaty &lt;i&gt;et al.&lt;/i&gt;, 2021)","plainTextFormattedCitation":"(Niswaty et al., 2021)","previouslyFormattedCitation":"(Niswaty &lt;i&gt;et al.&lt;/i&gt;, 2021)"},"properties":{"noteIndex":0},"schema":"https://github.com/citation-style-language/schema/raw/master/csl-citation.json"}</w:instrText>
      </w:r>
      <w:r w:rsidR="00147833" w:rsidRPr="003759EF">
        <w:rPr>
          <w:rFonts w:ascii="Times New Roman" w:hAnsi="Times New Roman" w:cs="Times New Roman"/>
          <w:sz w:val="24"/>
          <w:szCs w:val="24"/>
        </w:rPr>
        <w:fldChar w:fldCharType="separate"/>
      </w:r>
      <w:r w:rsidR="00147833" w:rsidRPr="003759EF">
        <w:rPr>
          <w:rFonts w:ascii="Times New Roman" w:hAnsi="Times New Roman" w:cs="Times New Roman"/>
          <w:noProof/>
          <w:sz w:val="24"/>
          <w:szCs w:val="24"/>
        </w:rPr>
        <w:t xml:space="preserve">(Niswaty </w:t>
      </w:r>
      <w:r w:rsidR="00147833" w:rsidRPr="003759EF">
        <w:rPr>
          <w:rFonts w:ascii="Times New Roman" w:hAnsi="Times New Roman" w:cs="Times New Roman"/>
          <w:i/>
          <w:noProof/>
          <w:sz w:val="24"/>
          <w:szCs w:val="24"/>
        </w:rPr>
        <w:t>et al.</w:t>
      </w:r>
      <w:r w:rsidR="00147833" w:rsidRPr="003759EF">
        <w:rPr>
          <w:rFonts w:ascii="Times New Roman" w:hAnsi="Times New Roman" w:cs="Times New Roman"/>
          <w:noProof/>
          <w:sz w:val="24"/>
          <w:szCs w:val="24"/>
        </w:rPr>
        <w:t>, 2021)</w:t>
      </w:r>
      <w:r w:rsidR="00147833" w:rsidRPr="003759EF">
        <w:rPr>
          <w:rFonts w:ascii="Times New Roman" w:hAnsi="Times New Roman" w:cs="Times New Roman"/>
          <w:sz w:val="24"/>
          <w:szCs w:val="24"/>
        </w:rPr>
        <w:fldChar w:fldCharType="end"/>
      </w:r>
    </w:p>
    <w:p w14:paraId="029ABA4F" w14:textId="596A3C8F" w:rsidR="00D76145" w:rsidRDefault="00147833" w:rsidP="00D76D8E">
      <w:pPr>
        <w:spacing w:line="480" w:lineRule="auto"/>
        <w:jc w:val="both"/>
        <w:rPr>
          <w:rFonts w:ascii="Times New Roman" w:hAnsi="Times New Roman" w:cs="Times New Roman"/>
          <w:sz w:val="24"/>
          <w:szCs w:val="24"/>
        </w:rPr>
      </w:pPr>
      <w:r w:rsidRPr="001F1FC3">
        <w:rPr>
          <w:rFonts w:ascii="Times New Roman" w:hAnsi="Times New Roman" w:cs="Times New Roman"/>
          <w:sz w:val="24"/>
          <w:szCs w:val="24"/>
        </w:rPr>
        <w:lastRenderedPageBreak/>
        <w:t xml:space="preserve">Based on the previous research on many journals, there are no proven research emphasizing Larry Pages as authentic leader. However, based on the characteristics, it could be said that Larry Page also partially has authentic leadership style. </w:t>
      </w:r>
      <w:r w:rsidR="00442583" w:rsidRPr="001F1FC3">
        <w:rPr>
          <w:rFonts w:ascii="Times New Roman" w:hAnsi="Times New Roman" w:cs="Times New Roman"/>
          <w:sz w:val="24"/>
          <w:szCs w:val="24"/>
        </w:rPr>
        <w:t>According to Beddoes-</w:t>
      </w:r>
      <w:r w:rsidR="001F1FC3" w:rsidRPr="001F1FC3">
        <w:rPr>
          <w:rFonts w:ascii="Times New Roman" w:hAnsi="Times New Roman" w:cs="Times New Roman"/>
          <w:sz w:val="24"/>
          <w:szCs w:val="24"/>
        </w:rPr>
        <w:t>Jones (2015</w:t>
      </w:r>
      <w:r w:rsidR="00442583" w:rsidRPr="001F1FC3">
        <w:rPr>
          <w:rFonts w:ascii="Times New Roman" w:hAnsi="Times New Roman" w:cs="Times New Roman"/>
          <w:sz w:val="24"/>
          <w:szCs w:val="24"/>
        </w:rPr>
        <w:t xml:space="preserve">) there </w:t>
      </w:r>
      <w:r w:rsidR="001F1FC3" w:rsidRPr="001F1FC3">
        <w:rPr>
          <w:rFonts w:ascii="Times New Roman" w:hAnsi="Times New Roman" w:cs="Times New Roman"/>
          <w:sz w:val="24"/>
          <w:szCs w:val="24"/>
        </w:rPr>
        <w:t>are 3</w:t>
      </w:r>
      <w:r w:rsidR="00442583" w:rsidRPr="001F1FC3">
        <w:rPr>
          <w:rFonts w:ascii="Times New Roman" w:hAnsi="Times New Roman" w:cs="Times New Roman"/>
          <w:sz w:val="24"/>
          <w:szCs w:val="24"/>
        </w:rPr>
        <w:t xml:space="preserve"> Pillars of an Authentic Leader which are </w:t>
      </w:r>
      <w:r w:rsidR="001F1FC3" w:rsidRPr="001F1FC3">
        <w:rPr>
          <w:rFonts w:ascii="Times New Roman" w:hAnsi="Times New Roman" w:cs="Times New Roman"/>
          <w:sz w:val="24"/>
          <w:szCs w:val="24"/>
        </w:rPr>
        <w:t>self-awareness</w:t>
      </w:r>
      <w:r w:rsidR="00442583" w:rsidRPr="001F1FC3">
        <w:rPr>
          <w:rFonts w:ascii="Times New Roman" w:hAnsi="Times New Roman" w:cs="Times New Roman"/>
          <w:sz w:val="24"/>
          <w:szCs w:val="24"/>
        </w:rPr>
        <w:t xml:space="preserve">, </w:t>
      </w:r>
      <w:r w:rsidR="001F1FC3" w:rsidRPr="001F1FC3">
        <w:rPr>
          <w:rFonts w:ascii="Times New Roman" w:hAnsi="Times New Roman" w:cs="Times New Roman"/>
          <w:sz w:val="24"/>
          <w:szCs w:val="24"/>
        </w:rPr>
        <w:t>ethics</w:t>
      </w:r>
      <w:r w:rsidR="00442583" w:rsidRPr="001F1FC3">
        <w:rPr>
          <w:rFonts w:ascii="Times New Roman" w:hAnsi="Times New Roman" w:cs="Times New Roman"/>
          <w:sz w:val="24"/>
          <w:szCs w:val="24"/>
        </w:rPr>
        <w:t xml:space="preserve">, and </w:t>
      </w:r>
      <w:r w:rsidR="001F1FC3" w:rsidRPr="001F1FC3">
        <w:rPr>
          <w:rFonts w:ascii="Times New Roman" w:hAnsi="Times New Roman" w:cs="Times New Roman"/>
          <w:sz w:val="24"/>
          <w:szCs w:val="24"/>
        </w:rPr>
        <w:t>self-regulation</w:t>
      </w:r>
      <w:r w:rsidR="00442583" w:rsidRPr="001F1FC3">
        <w:rPr>
          <w:rFonts w:ascii="Times New Roman" w:hAnsi="Times New Roman" w:cs="Times New Roman"/>
          <w:sz w:val="24"/>
          <w:szCs w:val="24"/>
        </w:rPr>
        <w:t xml:space="preserve">. These characteristics of leadership meet the character of Larry Page leading Alphabet Inc. Firstly, </w:t>
      </w:r>
      <w:r w:rsidR="0035423D" w:rsidRPr="001F1FC3">
        <w:rPr>
          <w:rFonts w:ascii="Times New Roman" w:hAnsi="Times New Roman" w:cs="Times New Roman"/>
          <w:sz w:val="24"/>
          <w:szCs w:val="24"/>
        </w:rPr>
        <w:fldChar w:fldCharType="begin" w:fldLock="1"/>
      </w:r>
      <w:r w:rsidR="00BF6CA6" w:rsidRPr="001F1FC3">
        <w:rPr>
          <w:rFonts w:ascii="Times New Roman" w:hAnsi="Times New Roman" w:cs="Times New Roman"/>
          <w:sz w:val="24"/>
          <w:szCs w:val="24"/>
        </w:rPr>
        <w:instrText>ADDIN CSL_CITATION {"citationItems":[{"id":"ITEM-1","itemData":{"author":[{"dropping-particle":"","family":"Carlson","given":"Nicholas","non-dropping-particle":"","parse-names":false,"suffix":""}],"container-title":"Business Insider","id":"ITEM-1","issued":{"date-parts":[["2014","4","24"]]},"title":"The Untold Story Of Larry Page's Incredible Comeback","type":"article-newspaper"},"uris":["http://www.mendeley.com/documents/?uuid=be2f8443-ef00-4b27-a551-0d44954ba371"]}],"mendeley":{"formattedCitation":"(Carlson, 2014)","plainTextFormattedCitation":"(Carlson, 2014)","previouslyFormattedCitation":"(Carlson, 2014)"},"properties":{"noteIndex":0},"schema":"https://github.com/citation-style-language/schema/raw/master/csl-citation.json"}</w:instrText>
      </w:r>
      <w:r w:rsidR="0035423D" w:rsidRPr="001F1FC3">
        <w:rPr>
          <w:rFonts w:ascii="Times New Roman" w:hAnsi="Times New Roman" w:cs="Times New Roman"/>
          <w:sz w:val="24"/>
          <w:szCs w:val="24"/>
        </w:rPr>
        <w:fldChar w:fldCharType="separate"/>
      </w:r>
      <w:r w:rsidR="0035423D" w:rsidRPr="001F1FC3">
        <w:rPr>
          <w:rFonts w:ascii="Times New Roman" w:hAnsi="Times New Roman" w:cs="Times New Roman"/>
          <w:noProof/>
          <w:sz w:val="24"/>
          <w:szCs w:val="24"/>
        </w:rPr>
        <w:t>(Carlson, 2014)</w:t>
      </w:r>
      <w:r w:rsidR="0035423D" w:rsidRPr="001F1FC3">
        <w:rPr>
          <w:rFonts w:ascii="Times New Roman" w:hAnsi="Times New Roman" w:cs="Times New Roman"/>
          <w:sz w:val="24"/>
          <w:szCs w:val="24"/>
        </w:rPr>
        <w:fldChar w:fldCharType="end"/>
      </w:r>
      <w:r w:rsidR="0035423D" w:rsidRPr="001F1FC3">
        <w:rPr>
          <w:rFonts w:ascii="Times New Roman" w:hAnsi="Times New Roman" w:cs="Times New Roman"/>
          <w:sz w:val="24"/>
          <w:szCs w:val="24"/>
        </w:rPr>
        <w:t xml:space="preserve"> states</w:t>
      </w:r>
      <w:r w:rsidR="00D76145">
        <w:t xml:space="preserve">. </w:t>
      </w:r>
      <w:r w:rsidR="00D76145" w:rsidRPr="00D76145">
        <w:rPr>
          <w:rFonts w:ascii="Times New Roman" w:hAnsi="Times New Roman" w:cs="Times New Roman"/>
          <w:sz w:val="24"/>
          <w:szCs w:val="24"/>
        </w:rPr>
        <w:t>Larry Page developed self-awareness of his skills and faults as he grew older. Then, like Jobs, Page reappeared with a new sense of purpose and wild goals. Google has established a reputation as a well-meaning and forward-thinking business entity, thanks to their corporate code of conduct, "Don't be evil." Their leadership team's emotional intelligence and capacity to be "ahead of the curve" contribute to the success of their strategic efforts. Larry Page, on the other hand, has always been an introvert, according to (Rosoff, 2018), but his silence is no longer suitable as the tech industry faces unprecedented scrutiny over issues.</w:t>
      </w:r>
      <w:r w:rsidR="00D76145">
        <w:rPr>
          <w:rFonts w:ascii="Times New Roman" w:hAnsi="Times New Roman" w:cs="Times New Roman"/>
          <w:sz w:val="24"/>
          <w:szCs w:val="24"/>
        </w:rPr>
        <w:t xml:space="preserve"> </w:t>
      </w:r>
    </w:p>
    <w:p w14:paraId="6C7A3F47" w14:textId="6273CF7A" w:rsidR="00ED65E9" w:rsidRDefault="00CB7619" w:rsidP="00D76D8E">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222D8E" w:rsidRPr="003759EF">
        <w:rPr>
          <w:rFonts w:ascii="Times New Roman" w:hAnsi="Times New Roman" w:cs="Times New Roman"/>
          <w:sz w:val="24"/>
          <w:szCs w:val="24"/>
        </w:rPr>
        <w:t xml:space="preserve">ransformational </w:t>
      </w:r>
      <w:r w:rsidR="001F1FC3" w:rsidRPr="003759EF">
        <w:rPr>
          <w:rFonts w:ascii="Times New Roman" w:hAnsi="Times New Roman" w:cs="Times New Roman"/>
          <w:sz w:val="24"/>
          <w:szCs w:val="24"/>
        </w:rPr>
        <w:t>leadership match</w:t>
      </w:r>
      <w:r w:rsidR="00222D8E" w:rsidRPr="003759EF">
        <w:rPr>
          <w:rFonts w:ascii="Times New Roman" w:hAnsi="Times New Roman" w:cs="Times New Roman"/>
          <w:sz w:val="24"/>
          <w:szCs w:val="24"/>
        </w:rPr>
        <w:t xml:space="preserve"> with fast changing environment of business. The ability to deal with change effectively requires a leadership </w:t>
      </w:r>
      <w:r w:rsidR="001F1FC3" w:rsidRPr="003759EF">
        <w:rPr>
          <w:rFonts w:ascii="Times New Roman" w:hAnsi="Times New Roman" w:cs="Times New Roman"/>
          <w:sz w:val="24"/>
          <w:szCs w:val="24"/>
        </w:rPr>
        <w:t>behaviour</w:t>
      </w:r>
      <w:r w:rsidR="00222D8E" w:rsidRPr="003759EF">
        <w:rPr>
          <w:rFonts w:ascii="Times New Roman" w:hAnsi="Times New Roman" w:cs="Times New Roman"/>
          <w:sz w:val="24"/>
          <w:szCs w:val="24"/>
        </w:rPr>
        <w:t xml:space="preserve"> to be coincided with the work of the organization that is called by Burns (1978) transformational leadership </w:t>
      </w:r>
      <w:r w:rsidR="00FC425B">
        <w:rPr>
          <w:rFonts w:ascii="Times New Roman" w:hAnsi="Times New Roman" w:cs="Times New Roman"/>
          <w:sz w:val="24"/>
          <w:szCs w:val="24"/>
        </w:rPr>
        <w:fldChar w:fldCharType="begin" w:fldLock="1"/>
      </w:r>
      <w:r w:rsidR="00FC425B">
        <w:rPr>
          <w:rFonts w:ascii="Times New Roman" w:hAnsi="Times New Roman" w:cs="Times New Roman"/>
          <w:sz w:val="24"/>
          <w:szCs w:val="24"/>
        </w:rPr>
        <w:instrText>ADDIN CSL_CITATION {"citationItems":[{"id":"ITEM-1","itemData":{"DOI":"10.3846/btp.2018.03","ISSN":"18224202","abstract":"Transformational leadership is considered one of the main leadership styles that influence organizational and individual outcomes to achieve competitive advantage. This study aims to identify the relationship between some dimensions of transformational leadership namely: Idealized Influence, Inspirational motivation, Intellectual stimulation and empowerment, and change management in Jordanian Insurance companies. A questionnaire was developed to investigate the dimensions of the study and was applied to a sample that consisted of 500 respondents. SPSS package was utilized to analyze the quantitative data. The study has concluded that the dimensions of the transformational leadership (Idealized Influence, Inspirational motivation, Intellectual stimulation and Empowerment) and change management are available in Jordanian Insurance companies. The study contributes by recommending organizations to conduct and organize training courses to enhance the capability of the workers by promoting empowerment’s behaviors, also taking into account the individual differences between the employees, particularly in assigning work and tasks.","author":[{"dropping-particle":"","family":"Alqatawenh","given":"Aymn Sulieman","non-dropping-particle":"","parse-names":false,"suffix":""}],"container-title":"Business: Theory and Practice","id":"ITEM-1","issued":{"date-parts":[["2018"]]},"page":"17-24","title":"Transformational leadership style and its relationship with change management","type":"article-journal","volume":"19"},"uris":["http://www.mendeley.com/documents/?uuid=179af482-a734-4859-a1aa-5e2f32fc4ee0"]}],"mendeley":{"formattedCitation":"(Alqatawenh, 2018)","plainTextFormattedCitation":"(Alqatawenh, 2018)","previouslyFormattedCitation":"(Alqatawenh, 2018)"},"properties":{"noteIndex":0},"schema":"https://github.com/citation-style-language/schema/raw/master/csl-citation.json"}</w:instrText>
      </w:r>
      <w:r w:rsidR="00FC425B">
        <w:rPr>
          <w:rFonts w:ascii="Times New Roman" w:hAnsi="Times New Roman" w:cs="Times New Roman"/>
          <w:sz w:val="24"/>
          <w:szCs w:val="24"/>
        </w:rPr>
        <w:fldChar w:fldCharType="separate"/>
      </w:r>
      <w:r w:rsidR="00FC425B" w:rsidRPr="00FC425B">
        <w:rPr>
          <w:rFonts w:ascii="Times New Roman" w:hAnsi="Times New Roman" w:cs="Times New Roman"/>
          <w:noProof/>
          <w:sz w:val="24"/>
          <w:szCs w:val="24"/>
        </w:rPr>
        <w:t>(Alqatawenh, 2018)</w:t>
      </w:r>
      <w:r w:rsidR="00FC425B">
        <w:rPr>
          <w:rFonts w:ascii="Times New Roman" w:hAnsi="Times New Roman" w:cs="Times New Roman"/>
          <w:sz w:val="24"/>
          <w:szCs w:val="24"/>
        </w:rPr>
        <w:fldChar w:fldCharType="end"/>
      </w:r>
      <w:r w:rsidR="00222D8E" w:rsidRPr="003759EF">
        <w:rPr>
          <w:rFonts w:ascii="Times New Roman" w:hAnsi="Times New Roman" w:cs="Times New Roman"/>
          <w:sz w:val="24"/>
          <w:szCs w:val="24"/>
        </w:rPr>
        <w:t xml:space="preserve">. According to the literature </w:t>
      </w:r>
      <w:r w:rsidR="001F1FC3" w:rsidRPr="003759EF">
        <w:rPr>
          <w:rFonts w:ascii="Times New Roman" w:hAnsi="Times New Roman" w:cs="Times New Roman"/>
          <w:sz w:val="24"/>
          <w:szCs w:val="24"/>
        </w:rPr>
        <w:t>study,</w:t>
      </w:r>
      <w:r w:rsidR="00222D8E" w:rsidRPr="003759EF">
        <w:rPr>
          <w:rFonts w:ascii="Times New Roman" w:hAnsi="Times New Roman" w:cs="Times New Roman"/>
          <w:sz w:val="24"/>
          <w:szCs w:val="24"/>
        </w:rPr>
        <w:t xml:space="preserve"> one of the most important traits of transformative leaders is that they love change. </w:t>
      </w:r>
      <w:r w:rsidR="00ED65E9">
        <w:rPr>
          <w:rFonts w:ascii="Times New Roman" w:hAnsi="Times New Roman" w:cs="Times New Roman"/>
          <w:sz w:val="24"/>
          <w:szCs w:val="24"/>
        </w:rPr>
        <w:t xml:space="preserve"> </w:t>
      </w:r>
      <w:r w:rsidR="00ED65E9" w:rsidRPr="00ED65E9">
        <w:rPr>
          <w:rFonts w:ascii="Times New Roman" w:hAnsi="Times New Roman" w:cs="Times New Roman"/>
          <w:sz w:val="24"/>
          <w:szCs w:val="24"/>
        </w:rPr>
        <w:t>Burns (1978) and Bass (2006) define transformational leadership as a leader's ability to change the environment, motivation, patterns, and perceived work values of subordinates so that they are better able to optimize performance to achieve organizational goals</w:t>
      </w:r>
      <w:r w:rsidR="00ED65E9">
        <w:rPr>
          <w:rFonts w:ascii="Times New Roman" w:hAnsi="Times New Roman" w:cs="Times New Roman"/>
          <w:sz w:val="24"/>
          <w:szCs w:val="24"/>
        </w:rPr>
        <w:fldChar w:fldCharType="begin" w:fldLock="1"/>
      </w:r>
      <w:r w:rsidR="00ED65E9">
        <w:rPr>
          <w:rFonts w:ascii="Times New Roman" w:hAnsi="Times New Roman" w:cs="Times New Roman"/>
          <w:sz w:val="24"/>
          <w:szCs w:val="24"/>
        </w:rPr>
        <w:instrText>ADDIN CSL_CITATION {"citationItems":[{"id":"ITEM-1","itemData":{"abstract":"© 2020 Ubiquity Press. All rights reserved. The leadership of the Regional Head of Cimahi City, Indonesia is very influential in mobilizing and directing all employees in achieving the organizational vision. The Regional Head of Cimahi City, Indonesia, in mobilizing employees to adopt a transformational leadership style through the characteristics of idealized leadership, inspirational motivation, intellectual stimulation, and individual consideration. This study uses qualitative methods with the aim of being able to deeply analyze how the styles and characteristics of the transformational leadership of the Regional Head of Cimahi City, Indonesia in achieving the vision. The results of this study are that the Regional Head of Cimahi City, Indonesia has carried out the style and characteristics of transformational leadership in mobilizing and mobilizing employees to achieve a vision based on developing employee commitment by integrating transformational leadership characteristics, namely: ideal influence, inspirational motivation, intellectual stimulation, and individual consideration.","author":[{"dropping-particle":"","family":"Jahidi","given":"Idi","non-dropping-particle":"","parse-names":false,"suffix":""}],"container-title":"European Journal of Molecular and Clinical Medicine","id":"ITEM-1","issue":"7","issued":{"date-parts":[["2020"]]},"page":"308-318","title":"Style and characteristics transformational leadership: How the regional head of cimahi, Indonesia in mobilizing employees in achieving vision?","type":"article-journal","volume":"7"},"uris":["http://www.mendeley.com/documents/?uuid=a700204f-da1d-45bc-9e75-d1c492ba21e2"]}],"mendeley":{"formattedCitation":"(Jahidi, 2020)","plainTextFormattedCitation":"(Jahidi, 2020)","previouslyFormattedCitation":"(Jahidi, 2020)"},"properties":{"noteIndex":0},"schema":"https://github.com/citation-style-language/schema/raw/master/csl-citation.json"}</w:instrText>
      </w:r>
      <w:r w:rsidR="00ED65E9">
        <w:rPr>
          <w:rFonts w:ascii="Times New Roman" w:hAnsi="Times New Roman" w:cs="Times New Roman"/>
          <w:sz w:val="24"/>
          <w:szCs w:val="24"/>
        </w:rPr>
        <w:fldChar w:fldCharType="separate"/>
      </w:r>
      <w:r w:rsidR="00ED65E9" w:rsidRPr="00ED65E9">
        <w:rPr>
          <w:rFonts w:ascii="Times New Roman" w:hAnsi="Times New Roman" w:cs="Times New Roman"/>
          <w:noProof/>
          <w:sz w:val="24"/>
          <w:szCs w:val="24"/>
        </w:rPr>
        <w:t>(Jahidi, 2020)</w:t>
      </w:r>
      <w:r w:rsidR="00ED65E9">
        <w:rPr>
          <w:rFonts w:ascii="Times New Roman" w:hAnsi="Times New Roman" w:cs="Times New Roman"/>
          <w:sz w:val="24"/>
          <w:szCs w:val="24"/>
        </w:rPr>
        <w:fldChar w:fldCharType="end"/>
      </w:r>
      <w:r w:rsidR="00ED65E9">
        <w:rPr>
          <w:rFonts w:ascii="Times New Roman" w:hAnsi="Times New Roman" w:cs="Times New Roman"/>
          <w:sz w:val="24"/>
          <w:szCs w:val="24"/>
        </w:rPr>
        <w:t>.</w:t>
      </w:r>
      <w:r w:rsidR="00ED65E9" w:rsidRPr="00ED65E9">
        <w:rPr>
          <w:rFonts w:ascii="Times New Roman" w:hAnsi="Times New Roman" w:cs="Times New Roman"/>
          <w:sz w:val="24"/>
          <w:szCs w:val="24"/>
        </w:rPr>
        <w:t xml:space="preserve"> </w:t>
      </w:r>
    </w:p>
    <w:p w14:paraId="5F40BB6C" w14:textId="59F6D62C" w:rsidR="00ED65E9" w:rsidRDefault="00ED65E9" w:rsidP="00D76D8E">
      <w:pPr>
        <w:spacing w:line="480" w:lineRule="auto"/>
        <w:jc w:val="both"/>
        <w:rPr>
          <w:rFonts w:ascii="Times New Roman" w:hAnsi="Times New Roman" w:cs="Times New Roman"/>
          <w:sz w:val="24"/>
          <w:szCs w:val="24"/>
        </w:rPr>
      </w:pPr>
      <w:r w:rsidRPr="00ED65E9">
        <w:rPr>
          <w:rFonts w:ascii="Times New Roman" w:hAnsi="Times New Roman" w:cs="Times New Roman"/>
          <w:sz w:val="24"/>
          <w:szCs w:val="24"/>
        </w:rPr>
        <w:t xml:space="preserve">According to Bass and Avolio, transformational leadership is a conscious, moral </w:t>
      </w:r>
      <w:r w:rsidR="001F1FC3" w:rsidRPr="00ED65E9">
        <w:rPr>
          <w:rFonts w:ascii="Times New Roman" w:hAnsi="Times New Roman" w:cs="Times New Roman"/>
          <w:sz w:val="24"/>
          <w:szCs w:val="24"/>
        </w:rPr>
        <w:t>and spiritual</w:t>
      </w:r>
      <w:r w:rsidRPr="00ED65E9">
        <w:rPr>
          <w:rFonts w:ascii="Times New Roman" w:hAnsi="Times New Roman" w:cs="Times New Roman"/>
          <w:sz w:val="24"/>
          <w:szCs w:val="24"/>
        </w:rPr>
        <w:t xml:space="preserve"> process that  provides development  patterns for  organization  through  a reliable  </w:t>
      </w:r>
      <w:r w:rsidR="001F1FC3" w:rsidRPr="00ED65E9">
        <w:rPr>
          <w:rFonts w:ascii="Times New Roman" w:hAnsi="Times New Roman" w:cs="Times New Roman"/>
          <w:sz w:val="24"/>
          <w:szCs w:val="24"/>
        </w:rPr>
        <w:t>equal power</w:t>
      </w:r>
      <w:r w:rsidRPr="00ED65E9">
        <w:rPr>
          <w:rFonts w:ascii="Times New Roman" w:hAnsi="Times New Roman" w:cs="Times New Roman"/>
          <w:sz w:val="24"/>
          <w:szCs w:val="24"/>
        </w:rPr>
        <w:t xml:space="preserve"> leadership</w:t>
      </w:r>
      <w:r>
        <w:rPr>
          <w:rFonts w:ascii="Times New Roman" w:hAnsi="Times New Roman" w:cs="Times New Roman"/>
          <w:sz w:val="24"/>
          <w:szCs w:val="24"/>
        </w:rPr>
        <w:fldChar w:fldCharType="begin" w:fldLock="1"/>
      </w:r>
      <w:r w:rsidR="00707CE4">
        <w:rPr>
          <w:rFonts w:ascii="Times New Roman" w:hAnsi="Times New Roman" w:cs="Times New Roman"/>
          <w:sz w:val="24"/>
          <w:szCs w:val="24"/>
        </w:rPr>
        <w:instrText>ADDIN CSL_CITATION {"citationItems":[{"id":"ITEM-1","itemData":{"DOI":"10.4314/jfas.v8i3s.192","abstract":"In the fast changing world, organizational leadership becomes more important and it is considered as a critical success factor. In this regard, not only top-level managers need to show their capabilities, but all managers at all levels of the organization also feel the need to cooperate with others to achieve the desired results. Regardless of their job, they should know how to influence others, provoke them into working and also they must take responsibility for outcomes. Transformational leadership refers to leaders who seek to create ideas and new perspectives to create a new path of growth and prosperity in front of the organization. By developing commitment, passion and loyalty among managers and staff, they mobilize organization’s members to make fundamental changes in fundaments and basis of the organization in order to be prepared and to gain necessary capabilities for moving in new directions and reaching higher ideal performance peaks. Transformational leader is inspiring and creative and leads people in a way that they try more than their abilities in the organization and also invent and innovate in their work area. Scholars and theorists believe that transformational leadership management is more effective than pragmatic leadership. Transformational leaders make their employees realize the value of what they do.","author":[{"dropping-particle":"","family":"Moradi Korejan","given":"M","non-dropping-particle":"","parse-names":false,"suffix":""},{"dropping-particle":"","family":"Shahbazi","given":"H","non-dropping-particle":"","parse-names":false,"suffix":""}],"container-title":"Journal of Fundamental and Applied Sciences","id":"ITEM-1","issue":"3","issued":{"date-parts":[["2016"]]},"page":"452","title":"An analysis of the transformational leadership theory","type":"article-journal","volume":"8"},"uris":["http://www.mendeley.com/documents/?uuid=a419ac49-460d-4269-86c2-3454c815c59b"]}],"mendeley":{"formattedCitation":"(Moradi Korejan and Shahbazi, 2016)","plainTextFormattedCitation":"(Moradi Korejan and Shahbazi, 2016)","previouslyFormattedCitation":"(Moradi Korejan and Shahbazi, 2016)"},"properties":{"noteIndex":0},"schema":"https://github.com/citation-style-language/schema/raw/master/csl-citation.json"}</w:instrText>
      </w:r>
      <w:r>
        <w:rPr>
          <w:rFonts w:ascii="Times New Roman" w:hAnsi="Times New Roman" w:cs="Times New Roman"/>
          <w:sz w:val="24"/>
          <w:szCs w:val="24"/>
        </w:rPr>
        <w:fldChar w:fldCharType="separate"/>
      </w:r>
      <w:r w:rsidRPr="00ED65E9">
        <w:rPr>
          <w:rFonts w:ascii="Times New Roman" w:hAnsi="Times New Roman" w:cs="Times New Roman"/>
          <w:noProof/>
          <w:sz w:val="24"/>
          <w:szCs w:val="24"/>
        </w:rPr>
        <w:t>(Moradi Korejan and Shahbazi, 2016)</w:t>
      </w:r>
      <w:r>
        <w:rPr>
          <w:rFonts w:ascii="Times New Roman" w:hAnsi="Times New Roman" w:cs="Times New Roman"/>
          <w:sz w:val="24"/>
          <w:szCs w:val="24"/>
        </w:rPr>
        <w:fldChar w:fldCharType="end"/>
      </w:r>
    </w:p>
    <w:p w14:paraId="0A7053C1" w14:textId="586779C9" w:rsidR="00ED65E9" w:rsidRDefault="00ED65E9" w:rsidP="00D76D8E">
      <w:pPr>
        <w:spacing w:line="480" w:lineRule="auto"/>
        <w:jc w:val="both"/>
        <w:rPr>
          <w:rFonts w:ascii="Times New Roman" w:hAnsi="Times New Roman" w:cs="Times New Roman"/>
          <w:sz w:val="24"/>
          <w:szCs w:val="24"/>
        </w:rPr>
      </w:pPr>
      <w:r w:rsidRPr="003759EF">
        <w:rPr>
          <w:rFonts w:ascii="Times New Roman" w:hAnsi="Times New Roman" w:cs="Times New Roman"/>
          <w:sz w:val="24"/>
          <w:szCs w:val="24"/>
        </w:rPr>
        <w:lastRenderedPageBreak/>
        <w:t xml:space="preserve">Larry Page leadership style managing google is classified as transformational leadership.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{"citationItems":[{"id":"ITEM-1","itemData":{"author":[{"dropping-particle":"","family":"Flammang","given":"James M.","non-dropping-particle":"","parse-names":false,"suffix":""}],"id":"ITEM-1","issued":{"date-parts":[["2008"]]},"publisher":"Cherry Lake Publishing","publisher-place":"Michigan","title":"Life Skills Biographies: Larry Page and Sergey Brin","type":"book"},"uris":["http://www.mendeley.com/documents/?uuid=702c0ca7-630a-4662-bcd7-8ea6ad13e7be"]}],"mendeley":{"formattedCitation":"(Flammang, 2008)","manualFormatting":"Flammang (2008)","plainTextFormattedCitation":"(Flammang, 2008)","previouslyFormattedCitation":"(Flammang, 2008)"},"properties":{"noteIndex":0},"schema":"https://github.com/citation-style-language/schema/raw/master/csl-citation.json"}</w:instrText>
      </w:r>
      <w:r>
        <w:rPr>
          <w:rFonts w:ascii="Times New Roman" w:hAnsi="Times New Roman" w:cs="Times New Roman"/>
          <w:sz w:val="24"/>
          <w:szCs w:val="24"/>
        </w:rPr>
        <w:fldChar w:fldCharType="separate"/>
      </w:r>
      <w:r w:rsidRPr="00FC425B">
        <w:rPr>
          <w:rFonts w:ascii="Times New Roman" w:hAnsi="Times New Roman" w:cs="Times New Roman"/>
          <w:noProof/>
          <w:sz w:val="24"/>
          <w:szCs w:val="24"/>
        </w:rPr>
        <w:t>Flammang</w:t>
      </w:r>
      <w:r>
        <w:rPr>
          <w:rFonts w:ascii="Times New Roman" w:hAnsi="Times New Roman" w:cs="Times New Roman"/>
          <w:noProof/>
          <w:sz w:val="24"/>
          <w:szCs w:val="24"/>
        </w:rPr>
        <w:t xml:space="preserve"> (</w:t>
      </w:r>
      <w:r w:rsidRPr="00FC425B">
        <w:rPr>
          <w:rFonts w:ascii="Times New Roman" w:hAnsi="Times New Roman" w:cs="Times New Roman"/>
          <w:noProof/>
          <w:sz w:val="24"/>
          <w:szCs w:val="24"/>
        </w:rPr>
        <w:t>2008)</w:t>
      </w:r>
      <w:r>
        <w:rPr>
          <w:rFonts w:ascii="Times New Roman" w:hAnsi="Times New Roman" w:cs="Times New Roman"/>
          <w:sz w:val="24"/>
          <w:szCs w:val="24"/>
        </w:rPr>
        <w:fldChar w:fldCharType="end"/>
      </w:r>
      <w:r w:rsidRPr="003759EF">
        <w:rPr>
          <w:rFonts w:ascii="Times New Roman" w:hAnsi="Times New Roman" w:cs="Times New Roman"/>
          <w:sz w:val="24"/>
          <w:szCs w:val="24"/>
        </w:rPr>
        <w:t>states that Larry Page has stated many times that he wishes to change the world.</w:t>
      </w:r>
      <w:r w:rsidR="00BB348E" w:rsidRPr="00BB348E">
        <w:t xml:space="preserve"> </w:t>
      </w:r>
      <w:r w:rsidR="00BB348E" w:rsidRPr="00BB348E">
        <w:rPr>
          <w:rFonts w:ascii="Times New Roman" w:hAnsi="Times New Roman" w:cs="Times New Roman"/>
          <w:sz w:val="24"/>
          <w:szCs w:val="24"/>
        </w:rPr>
        <w:t>The adjustments are implemented through motivating their followers to align their vision and values with those of the corporation. Fair treatment and respect for all followers might help to build motivation. As a result, motivation will positively promote and support the process of developing and empowering each follower.</w:t>
      </w:r>
    </w:p>
    <w:p w14:paraId="14B80670" w14:textId="299F2BE8" w:rsidR="00550419" w:rsidRDefault="00550419" w:rsidP="00D76D8E">
      <w:pPr>
        <w:spacing w:line="480" w:lineRule="auto"/>
        <w:jc w:val="both"/>
        <w:rPr>
          <w:rFonts w:ascii="Times New Roman" w:hAnsi="Times New Roman" w:cs="Times New Roman"/>
          <w:sz w:val="24"/>
          <w:szCs w:val="24"/>
        </w:rPr>
      </w:pPr>
      <w:r w:rsidRPr="00550419">
        <w:rPr>
          <w:rFonts w:ascii="Times New Roman" w:hAnsi="Times New Roman" w:cs="Times New Roman"/>
          <w:sz w:val="24"/>
          <w:szCs w:val="24"/>
        </w:rPr>
        <w:t xml:space="preserve">Page, as a transformative leader, drives his people both financially and non-financially. Page respects all of his staff equally and empowers them to do whatever it takes to boost their creativity and productivity. For instance, Page offers his staff a programme dubbed "20 percent time"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{"citationItems":[{"id":"ITEM-1","itemData":{"DOI":"10.14710/jbs.29.2.134-142","ISSN":"1410-1246","abstract":"Leaders are very important for organizations and businesses. The various characters of leaders can determine the success of an organization due to their role and responsibility for planning, organizing, and decision-making of organizational strategies to achieve their goals. One of the leaders whose characteristic is quite interesting and possibly become our role models is Larry Page, a co-founder of Google Inc. The researchers used qualitative research methods by descriptive research in explaining Larry Page style of leadership in leading Google Inc. Result of this study shows that Larry Page has a very open and equal way of leading, making him a democratic and transformational leader for an instance Larry believe in crazy ideas of their employees since he believes that insane ideas could change the world whereas not all the leaders can trust their subordinate. To hear the ideas, Larry always encourages his subordinate to speak up at every opportunity and instantly give them constructive feedback.","author":[{"dropping-particle":"","family":"Rachmanantya","given":"Anggita","non-dropping-particle":"","parse-names":false,"suffix":""},{"dropping-particle":"","family":"Wahyuni","given":"Sari","non-dropping-particle":"","parse-names":false,"suffix":""},{"dropping-particle":"","family":"Nurrohman","given":"Andi","non-dropping-particle":"","parse-names":false,"suffix":""},{"dropping-particle":"","family":"Ralia","given":"Anansya","non-dropping-particle":"","parse-names":false,"suffix":""},{"dropping-particle":"","family":"Martono","given":"Aniek","non-dropping-particle":"","parse-names":false,"suffix":""}],"container-title":"Jurnal Bisnis Strategi","id":"ITEM-1","issue":"2","issued":{"date-parts":[["2020"]]},"page":"134-142","title":"Larry Page’s Styles of Leadership","type":"article-journal","volume":"29"},"uris":["http://www.mendeley.com/documents/?uuid=844837d1-2460-4475-956d-fd189b7c0ef5"]}],"mendeley":{"formattedCitation":"(Rachmanantya &lt;i&gt;et al.&lt;/i&gt;, 2020)","plainTextFormattedCitation":"(Rachmanantya et al., 2020)"},"properties":{"noteIndex":0},"schema":"https://github.com/citation-style-language/schema/raw/master/csl-citation.json"}</w:instrText>
      </w:r>
      <w:r>
        <w:rPr>
          <w:rFonts w:ascii="Times New Roman" w:hAnsi="Times New Roman" w:cs="Times New Roman"/>
          <w:sz w:val="24"/>
          <w:szCs w:val="24"/>
        </w:rPr>
        <w:fldChar w:fldCharType="separate"/>
      </w:r>
      <w:r w:rsidRPr="00550419">
        <w:rPr>
          <w:rFonts w:ascii="Times New Roman" w:hAnsi="Times New Roman" w:cs="Times New Roman"/>
          <w:noProof/>
          <w:sz w:val="24"/>
          <w:szCs w:val="24"/>
        </w:rPr>
        <w:t xml:space="preserve">(Rachmanantya </w:t>
      </w:r>
      <w:r w:rsidRPr="00550419">
        <w:rPr>
          <w:rFonts w:ascii="Times New Roman" w:hAnsi="Times New Roman" w:cs="Times New Roman"/>
          <w:i/>
          <w:noProof/>
          <w:sz w:val="24"/>
          <w:szCs w:val="24"/>
        </w:rPr>
        <w:t>et al.</w:t>
      </w:r>
      <w:r w:rsidRPr="00550419">
        <w:rPr>
          <w:rFonts w:ascii="Times New Roman" w:hAnsi="Times New Roman" w:cs="Times New Roman"/>
          <w:noProof/>
          <w:sz w:val="24"/>
          <w:szCs w:val="24"/>
        </w:rPr>
        <w:t>, 2020)</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550419">
        <w:rPr>
          <w:rFonts w:ascii="Times New Roman" w:hAnsi="Times New Roman" w:cs="Times New Roman"/>
          <w:sz w:val="24"/>
          <w:szCs w:val="24"/>
        </w:rPr>
        <w:t>It is a weekly day set aside for employees to work on projects that interest them and may benefit the Company.</w:t>
      </w:r>
    </w:p>
    <w:p w14:paraId="60EC24DF" w14:textId="33ED1C4F" w:rsidR="00D075F7" w:rsidRDefault="00222D8E" w:rsidP="00D76D8E">
      <w:pPr>
        <w:spacing w:line="480" w:lineRule="auto"/>
        <w:jc w:val="both"/>
        <w:rPr>
          <w:rFonts w:ascii="Times New Roman" w:hAnsi="Times New Roman" w:cs="Times New Roman"/>
          <w:sz w:val="24"/>
          <w:szCs w:val="24"/>
        </w:rPr>
      </w:pPr>
      <w:r w:rsidRPr="003759EF">
        <w:rPr>
          <w:rFonts w:ascii="Times New Roman" w:hAnsi="Times New Roman" w:cs="Times New Roman"/>
          <w:sz w:val="24"/>
          <w:szCs w:val="24"/>
        </w:rPr>
        <w:t>The justification can be seen in the way he stimulates and inspires the workers of Google. Larry's page here helps followers to grow and makes them new leaders by responding to the individual needs of followers. Larry needs his employees to believe in crazy ideas and to accept all ideas because he believes those ideas could change the world.</w:t>
      </w:r>
      <w:r w:rsidR="00D075F7" w:rsidRPr="00D075F7">
        <w:t xml:space="preserve"> </w:t>
      </w:r>
      <w:r w:rsidR="00707CE4" w:rsidRPr="001F1FC3">
        <w:rPr>
          <w:rFonts w:ascii="Times New Roman" w:hAnsi="Times New Roman" w:cs="Times New Roman"/>
          <w:sz w:val="24"/>
          <w:szCs w:val="24"/>
        </w:rPr>
        <w:t xml:space="preserve">Page </w:t>
      </w:r>
      <w:r w:rsidR="00707CE4" w:rsidRPr="001F1FC3">
        <w:rPr>
          <w:rFonts w:ascii="Times New Roman" w:hAnsi="Times New Roman" w:cs="Times New Roman"/>
          <w:sz w:val="24"/>
          <w:szCs w:val="24"/>
        </w:rPr>
        <w:t xml:space="preserve">is not a lover of bureaucracy and did all possible to facilitate communication between staff and management. Page urged his management to maintain contact with their employees, and he was involved in a number of business units that many C-suite executives overlook, like as the hiring </w:t>
      </w:r>
      <w:r w:rsidR="001F1FC3" w:rsidRPr="001F1FC3">
        <w:rPr>
          <w:rFonts w:ascii="Times New Roman" w:hAnsi="Times New Roman" w:cs="Times New Roman"/>
          <w:sz w:val="24"/>
          <w:szCs w:val="24"/>
        </w:rPr>
        <w:t>process.</w:t>
      </w:r>
      <w:r w:rsidR="00D075F7" w:rsidRPr="00D075F7">
        <w:rPr>
          <w:rFonts w:ascii="Times New Roman" w:hAnsi="Times New Roman" w:cs="Times New Roman"/>
          <w:sz w:val="24"/>
          <w:szCs w:val="24"/>
        </w:rPr>
        <w:t xml:space="preserve"> </w:t>
      </w:r>
      <w:r w:rsidRPr="003759EF">
        <w:rPr>
          <w:rFonts w:ascii="Times New Roman" w:hAnsi="Times New Roman" w:cs="Times New Roman"/>
          <w:sz w:val="24"/>
          <w:szCs w:val="24"/>
        </w:rPr>
        <w:t xml:space="preserve"> </w:t>
      </w:r>
      <w:r w:rsidR="00ED65E9">
        <w:rPr>
          <w:rFonts w:ascii="Times New Roman" w:hAnsi="Times New Roman" w:cs="Times New Roman"/>
          <w:sz w:val="24"/>
          <w:szCs w:val="24"/>
        </w:rPr>
        <w:t xml:space="preserve"> </w:t>
      </w:r>
      <w:r w:rsidRPr="003759EF">
        <w:rPr>
          <w:rFonts w:ascii="Times New Roman" w:hAnsi="Times New Roman" w:cs="Times New Roman"/>
          <w:sz w:val="24"/>
          <w:szCs w:val="24"/>
        </w:rPr>
        <w:t>Based on Nging &amp; Yazdanifard (2015), Larry needs his employees to believe in crazy ideas and to accept all ideas because he believes those ideas could change the world</w:t>
      </w:r>
      <w:r w:rsidR="00FC425B">
        <w:rPr>
          <w:rFonts w:ascii="Times New Roman" w:hAnsi="Times New Roman" w:cs="Times New Roman"/>
          <w:sz w:val="24"/>
          <w:szCs w:val="24"/>
        </w:rPr>
        <w:fldChar w:fldCharType="begin" w:fldLock="1"/>
      </w:r>
      <w:r w:rsidR="00FC425B">
        <w:rPr>
          <w:rFonts w:ascii="Times New Roman" w:hAnsi="Times New Roman" w:cs="Times New Roman"/>
          <w:sz w:val="24"/>
          <w:szCs w:val="24"/>
        </w:rPr>
        <w:instrText>ADDIN CSL_CITATION {"citationItems":[{"id":"ITEM-1","itemData":{"DOI":"10.14710/jbs.29.2.134-142","ISSN":"1410-1246","abstract":"Leaders are very important for organizations and businesses. The various characters of leaders can determine the success of an organization due to their role and responsibility for planning, organizing, and decision-making of organizational strategies to achieve their goals. One of the leaders whose characteristic is quite interesting and possibly become our role models is Larry Page, a co-founder of Google Inc. The researchers used qualitative research methods by descriptive research in explaining Larry Page style of leadership in leading Google Inc. Result of this study shows that Larry Page has a very open and equal way of leading, making him a democratic and transformational leader for an instance Larry believe in crazy ideas of their employees since he believes that insane ideas could change the world whereas not all the leaders can trust their subordinate. To hear the ideas, Larry always encourages his subordinate to speak up at every opportunity and instantly give them constructive feedback.","author":[{"dropping-particle":"","family":"Rachmanantya","given":"Anggita","non-dropping-particle":"","parse-names":false,"suffix":""},{"dropping-particle":"","family":"Wahyuni","given":"Sari","non-dropping-particle":"","parse-names":false,"suffix":""},{"dropping-particle":"","family":"Nurrohman","given":"Andi","non-dropping-particle":"","parse-names":false,"suffix":""},{"dropping-particle":"","family":"Ralia","given":"Anansya","non-dropping-particle":"","parse-names":false,"suffix":""},{"dropping-particle":"","family":"Martono","given":"Aniek","non-dropping-particle":"","parse-names":false,"suffix":""}],"container-title":"Jurnal Bisnis Strategi","id":"ITEM-1","issue":"2","issued":{"date-parts":[["2020"]]},"page":"134-142","title":"Larry Page’s Styles of Leadership","type":"article-journal","volume":"29"},"uris":["http://www.mendeley.com/documents/?uuid=844837d1-2460-4475-956d-fd189b7c0ef5"]}],"mendeley":{"formattedCitation":"(Rachmanantya &lt;i&gt;et al.&lt;/i&gt;, 2020)","plainTextFormattedCitation":"(Rachmanantya et al., 2020)","previouslyFormattedCitation":"(Rachmanantya &lt;i&gt;et al.&lt;/i&gt;, 2020)"},"properties":{"noteIndex":0},"schema":"https://github.com/citation-style-language/schema/raw/master/csl-citation.json"}</w:instrText>
      </w:r>
      <w:r w:rsidR="00FC425B">
        <w:rPr>
          <w:rFonts w:ascii="Times New Roman" w:hAnsi="Times New Roman" w:cs="Times New Roman"/>
          <w:sz w:val="24"/>
          <w:szCs w:val="24"/>
        </w:rPr>
        <w:fldChar w:fldCharType="separate"/>
      </w:r>
      <w:r w:rsidR="00FC425B" w:rsidRPr="00FC425B">
        <w:rPr>
          <w:rFonts w:ascii="Times New Roman" w:hAnsi="Times New Roman" w:cs="Times New Roman"/>
          <w:noProof/>
          <w:sz w:val="24"/>
          <w:szCs w:val="24"/>
        </w:rPr>
        <w:t xml:space="preserve">(Rachmanantya </w:t>
      </w:r>
      <w:r w:rsidR="00FC425B" w:rsidRPr="00FC425B">
        <w:rPr>
          <w:rFonts w:ascii="Times New Roman" w:hAnsi="Times New Roman" w:cs="Times New Roman"/>
          <w:i/>
          <w:noProof/>
          <w:sz w:val="24"/>
          <w:szCs w:val="24"/>
        </w:rPr>
        <w:t>et al.</w:t>
      </w:r>
      <w:r w:rsidR="00FC425B" w:rsidRPr="00FC425B">
        <w:rPr>
          <w:rFonts w:ascii="Times New Roman" w:hAnsi="Times New Roman" w:cs="Times New Roman"/>
          <w:noProof/>
          <w:sz w:val="24"/>
          <w:szCs w:val="24"/>
        </w:rPr>
        <w:t>, 2020)</w:t>
      </w:r>
      <w:r w:rsidR="00FC425B">
        <w:rPr>
          <w:rFonts w:ascii="Times New Roman" w:hAnsi="Times New Roman" w:cs="Times New Roman"/>
          <w:sz w:val="24"/>
          <w:szCs w:val="24"/>
        </w:rPr>
        <w:fldChar w:fldCharType="end"/>
      </w:r>
      <w:r w:rsidRPr="003759EF">
        <w:rPr>
          <w:rFonts w:ascii="Times New Roman" w:hAnsi="Times New Roman" w:cs="Times New Roman"/>
          <w:sz w:val="24"/>
          <w:szCs w:val="24"/>
        </w:rPr>
        <w:t xml:space="preserve">. </w:t>
      </w:r>
      <w:r w:rsidR="00D075F7" w:rsidRPr="00D075F7">
        <w:rPr>
          <w:rFonts w:ascii="Times New Roman" w:hAnsi="Times New Roman" w:cs="Times New Roman"/>
          <w:sz w:val="24"/>
          <w:szCs w:val="24"/>
        </w:rPr>
        <w:t xml:space="preserve">Since its inception, Page has </w:t>
      </w:r>
      <w:r w:rsidR="001F1FC3" w:rsidRPr="00D075F7">
        <w:rPr>
          <w:rFonts w:ascii="Times New Roman" w:hAnsi="Times New Roman" w:cs="Times New Roman"/>
          <w:sz w:val="24"/>
          <w:szCs w:val="24"/>
        </w:rPr>
        <w:t>ambitioned</w:t>
      </w:r>
      <w:r w:rsidR="00D075F7" w:rsidRPr="00D075F7">
        <w:rPr>
          <w:rFonts w:ascii="Times New Roman" w:hAnsi="Times New Roman" w:cs="Times New Roman"/>
          <w:sz w:val="24"/>
          <w:szCs w:val="24"/>
        </w:rPr>
        <w:t xml:space="preserve"> that Google will not only become a search engine company. From a young age, Page dreamed of creating things that could change the world. While still at the University of Michigan, he came up with the idea of replacing the school bus with a kind of personal MRT to make it more efficient.</w:t>
      </w:r>
    </w:p>
    <w:p w14:paraId="7DDCE3EA" w14:textId="447B55D5" w:rsidR="00BF6CA6" w:rsidRDefault="00D075F7" w:rsidP="00D76D8E">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Larry page</w:t>
      </w:r>
      <w:r w:rsidR="00222D8E" w:rsidRPr="003759EF">
        <w:rPr>
          <w:rFonts w:ascii="Times New Roman" w:hAnsi="Times New Roman" w:cs="Times New Roman"/>
          <w:sz w:val="24"/>
          <w:szCs w:val="24"/>
        </w:rPr>
        <w:t xml:space="preserve"> creates an environment where workers can feel comfortable and not rigid which will increase the productivity and creativity of all employees. The environment within the Google company is always shaped in such a way that its employees are stimulated to continue to innovate. Another great </w:t>
      </w:r>
      <w:r w:rsidR="001F1FC3" w:rsidRPr="003759EF">
        <w:rPr>
          <w:rFonts w:ascii="Times New Roman" w:hAnsi="Times New Roman" w:cs="Times New Roman"/>
          <w:sz w:val="24"/>
          <w:szCs w:val="24"/>
        </w:rPr>
        <w:t>calibre</w:t>
      </w:r>
      <w:r w:rsidR="00222D8E" w:rsidRPr="003759EF">
        <w:rPr>
          <w:rFonts w:ascii="Times New Roman" w:hAnsi="Times New Roman" w:cs="Times New Roman"/>
          <w:sz w:val="24"/>
          <w:szCs w:val="24"/>
        </w:rPr>
        <w:t xml:space="preserve"> that he possess is he always instigates his team members to build a team and avoids bureaucracy like old fashioned organizations have </w:t>
      </w:r>
      <w:r w:rsidR="00FC425B">
        <w:rPr>
          <w:rFonts w:ascii="Times New Roman" w:hAnsi="Times New Roman" w:cs="Times New Roman"/>
          <w:sz w:val="24"/>
          <w:szCs w:val="24"/>
        </w:rPr>
        <w:fldChar w:fldCharType="begin" w:fldLock="1"/>
      </w:r>
      <w:r w:rsidR="00042218">
        <w:rPr>
          <w:rFonts w:ascii="Times New Roman" w:hAnsi="Times New Roman" w:cs="Times New Roman"/>
          <w:sz w:val="24"/>
          <w:szCs w:val="24"/>
        </w:rPr>
        <w:instrText>ADDIN CSL_CITATION {"citationItems":[{"id":"ITEM-1","itemData":{"URL":"https://www.thestrategywatch.com/leadership-qualities-skills-larry-page/","author":[{"dropping-particle":"Bin","family":"Sattar","given":"Sadnan","non-dropping-particle":"","parse-names":false,"suffix":""}],"id":"ITEM-1","issued":{"date-parts":[["0"]]},"title":"Leadership Qualities, Skills, and Style of Larry Page","type":"webpage"},"uris":["http://www.mendeley.com/documents/?uuid=326cc0be-f8c3-4f3b-9e42-4e7a7a3d134b"]}],"mendeley":{"formattedCitation":"(Sattar, no date)","plainTextFormattedCitation":"(Sattar, no date)","previouslyFormattedCitation":"(Sattar, no date)"},"properties":{"noteIndex":0},"schema":"https://github.com/citation-style-language/schema/raw/master/csl-citation.json"}</w:instrText>
      </w:r>
      <w:r w:rsidR="00FC425B">
        <w:rPr>
          <w:rFonts w:ascii="Times New Roman" w:hAnsi="Times New Roman" w:cs="Times New Roman"/>
          <w:sz w:val="24"/>
          <w:szCs w:val="24"/>
        </w:rPr>
        <w:fldChar w:fldCharType="separate"/>
      </w:r>
      <w:r w:rsidR="00FC425B" w:rsidRPr="00FC425B">
        <w:rPr>
          <w:rFonts w:ascii="Times New Roman" w:hAnsi="Times New Roman" w:cs="Times New Roman"/>
          <w:noProof/>
          <w:sz w:val="24"/>
          <w:szCs w:val="24"/>
        </w:rPr>
        <w:t>(Sattar, no date)</w:t>
      </w:r>
      <w:r w:rsidR="00FC425B">
        <w:rPr>
          <w:rFonts w:ascii="Times New Roman" w:hAnsi="Times New Roman" w:cs="Times New Roman"/>
          <w:sz w:val="24"/>
          <w:szCs w:val="24"/>
        </w:rPr>
        <w:fldChar w:fldCharType="end"/>
      </w:r>
      <w:r w:rsidR="00222D8E" w:rsidRPr="003759EF">
        <w:rPr>
          <w:rFonts w:ascii="Times New Roman" w:hAnsi="Times New Roman" w:cs="Times New Roman"/>
          <w:sz w:val="24"/>
          <w:szCs w:val="24"/>
        </w:rPr>
        <w:t>. Rapid innovation is always the most important topic at almost every meeting with the board of directors.</w:t>
      </w:r>
    </w:p>
    <w:p w14:paraId="4A98A83E" w14:textId="1B27EAC9" w:rsidR="00AE0FD1" w:rsidRPr="003759EF" w:rsidRDefault="00AE0FD1" w:rsidP="00D76D8E">
      <w:pPr>
        <w:spacing w:line="480" w:lineRule="auto"/>
        <w:jc w:val="both"/>
        <w:rPr>
          <w:rFonts w:ascii="Times New Roman" w:hAnsi="Times New Roman" w:cs="Times New Roman"/>
          <w:sz w:val="24"/>
          <w:szCs w:val="24"/>
        </w:rPr>
      </w:pPr>
      <w:r w:rsidRPr="00AE0FD1">
        <w:rPr>
          <w:rFonts w:ascii="Times New Roman" w:hAnsi="Times New Roman" w:cs="Times New Roman"/>
          <w:sz w:val="24"/>
          <w:szCs w:val="24"/>
        </w:rPr>
        <w:t>Rapid innovation is always the most important topic at almost every meeting with the board of directors. For Page, innovating while Google continues to grow is the biggest challenge, because innovation is the reason the company is racing ahead of the others and continuing to leave them behind. In the individual founders, they are aware that every employee has a high potential to make an innovation that is better, faster, and smarter.</w:t>
      </w:r>
    </w:p>
    <w:p w14:paraId="2BFB8AE9" w14:textId="5B84CE26" w:rsidR="00770F84" w:rsidRDefault="00770F84" w:rsidP="00D76D8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 leader which has a strong transformational approach that very thick with changes usually has a learning </w:t>
      </w:r>
      <w:r w:rsidR="001F1FC3">
        <w:rPr>
          <w:rFonts w:ascii="Times New Roman" w:hAnsi="Times New Roman" w:cs="Times New Roman"/>
          <w:sz w:val="24"/>
          <w:szCs w:val="24"/>
        </w:rPr>
        <w:t>agile characteristic</w:t>
      </w:r>
      <w:r>
        <w:rPr>
          <w:rFonts w:ascii="Times New Roman" w:hAnsi="Times New Roman" w:cs="Times New Roman"/>
          <w:sz w:val="24"/>
          <w:szCs w:val="24"/>
        </w:rPr>
        <w:t xml:space="preserve">. </w:t>
      </w:r>
      <w:r w:rsidR="0048623F" w:rsidRPr="0048623F">
        <w:rPr>
          <w:rFonts w:ascii="Times New Roman" w:hAnsi="Times New Roman" w:cs="Times New Roman"/>
          <w:sz w:val="24"/>
          <w:szCs w:val="24"/>
        </w:rPr>
        <w:t>Learning agility is, thus, seen as an important leadership competency that is crucial in facing the challenges of a VUCA world</w:t>
      </w:r>
      <w:r w:rsidR="0048623F">
        <w:rPr>
          <w:rFonts w:ascii="Times New Roman" w:hAnsi="Times New Roman" w:cs="Times New Roman"/>
          <w:sz w:val="24"/>
          <w:szCs w:val="24"/>
        </w:rPr>
        <w:fldChar w:fldCharType="begin" w:fldLock="1"/>
      </w:r>
      <w:r w:rsidR="005A4D2B">
        <w:rPr>
          <w:rFonts w:ascii="Times New Roman" w:hAnsi="Times New Roman" w:cs="Times New Roman"/>
          <w:sz w:val="24"/>
          <w:szCs w:val="24"/>
        </w:rPr>
        <w:instrText>ADDIN CSL_CITATION {"citationItems":[{"id":"ITEM-1","itemData":{"abstract":"… time indicate a rising need to prepare leaders to face volatile, uncertain, complex and ambiguous … to the fact that in a new era of uncertainty or volatility, previous decisions … requires one to deal with novelty, adversity, complexity, difficulty, diversity, uncertainty, accountability and …","author":[{"dropping-particle":"","family":"Latif","given":"S. A.","non-dropping-particle":"","parse-names":false,"suffix":""},{"dropping-particle":"","family":"Ahmad","given":"M. A. S.","non-dropping-particle":"","parse-names":false,"suffix":""}],"container-title":"Jurnal Pengurusan dan Kepimpinan Pendidikan","id":"ITEM-1","issue":"1","issued":{"date-parts":[["2021"]]},"page":"105-116","title":"Learning Agility among Educational Leaders: A VUCA-ready Leadership Competency ?","type":"article-journal","volume":"33"},"uris":["http://www.mendeley.com/documents/?uuid=d018964a-9369-4f72-ac0d-827af2fb5fef"]}],"mendeley":{"formattedCitation":"(Latif and Ahmad, 2021)","plainTextFormattedCitation":"(Latif and Ahmad, 2021)","previouslyFormattedCitation":"(Latif and Ahmad, 2021)"},"properties":{"noteIndex":0},"schema":"https://github.com/citation-style-language/schema/raw/master/csl-citation.json"}</w:instrText>
      </w:r>
      <w:r w:rsidR="0048623F">
        <w:rPr>
          <w:rFonts w:ascii="Times New Roman" w:hAnsi="Times New Roman" w:cs="Times New Roman"/>
          <w:sz w:val="24"/>
          <w:szCs w:val="24"/>
        </w:rPr>
        <w:fldChar w:fldCharType="separate"/>
      </w:r>
      <w:r w:rsidR="0048623F" w:rsidRPr="0048623F">
        <w:rPr>
          <w:rFonts w:ascii="Times New Roman" w:hAnsi="Times New Roman" w:cs="Times New Roman"/>
          <w:noProof/>
          <w:sz w:val="24"/>
          <w:szCs w:val="24"/>
        </w:rPr>
        <w:t>(Latif and Ahmad, 2021)</w:t>
      </w:r>
      <w:r w:rsidR="0048623F">
        <w:rPr>
          <w:rFonts w:ascii="Times New Roman" w:hAnsi="Times New Roman" w:cs="Times New Roman"/>
          <w:sz w:val="24"/>
          <w:szCs w:val="24"/>
        </w:rPr>
        <w:fldChar w:fldCharType="end"/>
      </w:r>
      <w:r w:rsidR="0048623F">
        <w:rPr>
          <w:rFonts w:ascii="Times New Roman" w:hAnsi="Times New Roman" w:cs="Times New Roman"/>
          <w:sz w:val="24"/>
          <w:szCs w:val="24"/>
        </w:rPr>
        <w:t>.</w:t>
      </w:r>
      <w:r w:rsidR="00FC425B">
        <w:rPr>
          <w:rFonts w:ascii="Times New Roman" w:hAnsi="Times New Roman" w:cs="Times New Roman"/>
          <w:sz w:val="24"/>
          <w:szCs w:val="24"/>
        </w:rPr>
        <w:t xml:space="preserve"> </w:t>
      </w:r>
      <w:r w:rsidR="004746BB">
        <w:rPr>
          <w:rFonts w:ascii="Times New Roman" w:hAnsi="Times New Roman" w:cs="Times New Roman"/>
          <w:sz w:val="24"/>
          <w:szCs w:val="24"/>
        </w:rPr>
        <w:t xml:space="preserve">As </w:t>
      </w:r>
      <w:r w:rsidR="001F1FC3">
        <w:rPr>
          <w:rFonts w:ascii="Times New Roman" w:hAnsi="Times New Roman" w:cs="Times New Roman"/>
          <w:sz w:val="24"/>
          <w:szCs w:val="24"/>
        </w:rPr>
        <w:t>an</w:t>
      </w:r>
      <w:r w:rsidR="004746BB">
        <w:rPr>
          <w:rFonts w:ascii="Times New Roman" w:hAnsi="Times New Roman" w:cs="Times New Roman"/>
          <w:sz w:val="24"/>
          <w:szCs w:val="24"/>
        </w:rPr>
        <w:t xml:space="preserve"> innovative leader, Larry page must be having learning agility as innovator need to have the willingness to learn everything in developing something new</w:t>
      </w:r>
      <w:r w:rsidR="002417AA">
        <w:rPr>
          <w:rFonts w:ascii="Times New Roman" w:hAnsi="Times New Roman" w:cs="Times New Roman"/>
          <w:sz w:val="24"/>
          <w:szCs w:val="24"/>
        </w:rPr>
        <w:t>. Larry page said “</w:t>
      </w:r>
      <w:r w:rsidR="002417AA" w:rsidRPr="002417AA">
        <w:rPr>
          <w:rFonts w:ascii="Times New Roman" w:hAnsi="Times New Roman" w:cs="Times New Roman"/>
          <w:sz w:val="24"/>
          <w:szCs w:val="24"/>
        </w:rPr>
        <w:t>No need to go to school to launch a business, I read the entire business bookshelf, and from there I learned the things needed to launch my own business</w:t>
      </w:r>
      <w:r w:rsidR="002417AA">
        <w:rPr>
          <w:rFonts w:ascii="Times New Roman" w:hAnsi="Times New Roman" w:cs="Times New Roman"/>
          <w:sz w:val="24"/>
          <w:szCs w:val="24"/>
        </w:rPr>
        <w:t>”.</w:t>
      </w:r>
    </w:p>
    <w:p w14:paraId="41D9C3EC" w14:textId="138FCA65" w:rsidR="00770F84" w:rsidRDefault="0048623F" w:rsidP="00D76D8E">
      <w:pPr>
        <w:spacing w:line="480" w:lineRule="auto"/>
        <w:jc w:val="both"/>
        <w:rPr>
          <w:rFonts w:ascii="Times New Roman" w:hAnsi="Times New Roman" w:cs="Times New Roman"/>
          <w:sz w:val="24"/>
          <w:szCs w:val="24"/>
        </w:rPr>
      </w:pPr>
      <w:r w:rsidRPr="0048623F">
        <w:rPr>
          <w:rFonts w:ascii="Times New Roman" w:hAnsi="Times New Roman" w:cs="Times New Roman"/>
          <w:sz w:val="24"/>
          <w:szCs w:val="24"/>
        </w:rPr>
        <w:t xml:space="preserve">Emotional intelligence describes ability, capacity, skill, </w:t>
      </w:r>
      <w:r w:rsidR="001F1FC3" w:rsidRPr="0048623F">
        <w:rPr>
          <w:rFonts w:ascii="Times New Roman" w:hAnsi="Times New Roman" w:cs="Times New Roman"/>
          <w:sz w:val="24"/>
          <w:szCs w:val="24"/>
        </w:rPr>
        <w:t>or self</w:t>
      </w:r>
      <w:r w:rsidRPr="0048623F">
        <w:rPr>
          <w:rFonts w:ascii="Times New Roman" w:hAnsi="Times New Roman" w:cs="Times New Roman"/>
          <w:sz w:val="24"/>
          <w:szCs w:val="24"/>
        </w:rPr>
        <w:t xml:space="preserve">-perceived ability to identify, assess, and manage the emotions of one’s self, </w:t>
      </w:r>
      <w:r w:rsidR="001F1FC3" w:rsidRPr="0048623F">
        <w:rPr>
          <w:rFonts w:ascii="Times New Roman" w:hAnsi="Times New Roman" w:cs="Times New Roman"/>
          <w:sz w:val="24"/>
          <w:szCs w:val="24"/>
        </w:rPr>
        <w:t>of others</w:t>
      </w:r>
      <w:r w:rsidRPr="0048623F">
        <w:rPr>
          <w:rFonts w:ascii="Times New Roman" w:hAnsi="Times New Roman" w:cs="Times New Roman"/>
          <w:sz w:val="24"/>
          <w:szCs w:val="24"/>
        </w:rPr>
        <w:t>, and of groups.</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{"citationItems":[{"id":"ITEM-1","itemData":{"DOI":"10.1007/978-981-10-0983-9","ISBN":"9789811009839","abstract":"The opinions expressed in this publication are those of the authors/editors and do not necessarily reflect the views of the Asian Development Bank (ADB), its Board of Directors, or the countries they represent. Open Access This book is distributed under the terms of the Creative Commons Attribution-NonCommercial 3.0 IGO license (http://creativecommons.org/licenses/by-nc/3.0/igo/) which permits any noncommercial use, duplication, adaptation, distribution and reproduction in any medium or format, as long as you give appropriate credit to the ADB, provide a link to the Creative Commons license and indicate if changes were made. Any dispute related to the use of the works of the ADB that cannot be settled amicably shall be submitted to arbitration pursuant to the UNCITRAL rules. The use of the ADB's name for any purpose other than for attribution, and the use of the ADB's logo, shall be subject to a separate written license agreement between the ADB and the user and is not authorized as part of this CC-IGO license. Note that the link provided above includes additional terms and conditions of the license. The images or other third party material in this book are included in the work's Creative Commons license, unless indicated otherwise in the credit line; if such material is not included in the work's Creative Commons license and the respective action is not permitted by statutory regulation, users will need to obtain permission from the license holder to duplicate, adapt or reproduce the material.","author":[{"dropping-particle":"","family":"Serrat","given":"Olivier","non-dropping-particle":"","parse-names":false,"suffix":""}],"id":"ITEM-1","issued":{"date-parts":[["2017"]]},"page":"1-1140","title":"Understanding and Developing Emotional Intelligence","type":"article-journal"},"uris":["http://www.mendeley.com/documents/?uuid=3f0dbc41-d6cf-418c-816c-222f1ef1e2a6"]}],"mendeley":{"formattedCitation":"(Serrat, 2017)","plainTextFormattedCitation":"(Serrat, 2017)","previouslyFormattedCitation":"(Serrat, 2017)"},"properties":{"noteIndex":0},"schema":"https://github.com/citation-style-language/schema/raw/master/csl-citation.json"}</w:instrText>
      </w:r>
      <w:r>
        <w:rPr>
          <w:rFonts w:ascii="Times New Roman" w:hAnsi="Times New Roman" w:cs="Times New Roman"/>
          <w:sz w:val="24"/>
          <w:szCs w:val="24"/>
        </w:rPr>
        <w:fldChar w:fldCharType="separate"/>
      </w:r>
      <w:r w:rsidRPr="0048623F">
        <w:rPr>
          <w:rFonts w:ascii="Times New Roman" w:hAnsi="Times New Roman" w:cs="Times New Roman"/>
          <w:noProof/>
          <w:sz w:val="24"/>
          <w:szCs w:val="24"/>
        </w:rPr>
        <w:t>(Serrat, 2017)</w:t>
      </w:r>
      <w:r>
        <w:rPr>
          <w:rFonts w:ascii="Times New Roman" w:hAnsi="Times New Roman" w:cs="Times New Roman"/>
          <w:sz w:val="24"/>
          <w:szCs w:val="24"/>
        </w:rPr>
        <w:fldChar w:fldCharType="end"/>
      </w:r>
      <w:r w:rsidR="005A4D2B">
        <w:rPr>
          <w:rFonts w:ascii="Times New Roman" w:hAnsi="Times New Roman" w:cs="Times New Roman"/>
          <w:sz w:val="24"/>
          <w:szCs w:val="24"/>
        </w:rPr>
        <w:t xml:space="preserve">. </w:t>
      </w:r>
      <w:r w:rsidR="005A4D2B" w:rsidRPr="005A4D2B">
        <w:rPr>
          <w:rFonts w:ascii="Times New Roman" w:hAnsi="Times New Roman" w:cs="Times New Roman"/>
          <w:sz w:val="24"/>
          <w:szCs w:val="24"/>
        </w:rPr>
        <w:t>Further- more, the founders of Google have shown empathy toward both employees and society at large</w:t>
      </w:r>
      <w:r w:rsidR="005A4D2B">
        <w:rPr>
          <w:rFonts w:ascii="Times New Roman" w:hAnsi="Times New Roman" w:cs="Times New Roman"/>
          <w:sz w:val="24"/>
          <w:szCs w:val="24"/>
        </w:rPr>
        <w:t xml:space="preserve"> </w:t>
      </w:r>
      <w:r w:rsidR="005A4D2B">
        <w:rPr>
          <w:rFonts w:ascii="Times New Roman" w:hAnsi="Times New Roman" w:cs="Times New Roman"/>
          <w:sz w:val="24"/>
          <w:szCs w:val="24"/>
        </w:rPr>
        <w:fldChar w:fldCharType="begin" w:fldLock="1"/>
      </w:r>
      <w:r w:rsidR="005A4D2B">
        <w:rPr>
          <w:rFonts w:ascii="Times New Roman" w:hAnsi="Times New Roman" w:cs="Times New Roman"/>
          <w:sz w:val="24"/>
          <w:szCs w:val="24"/>
        </w:rPr>
        <w:instrText>ADDIN CSL_CITATION {"citationItems":[{"id":"ITEM-1","itemData":{"DOI":"10.1016/j.orgdyn.2012.03.002","ISSN":"00902616","author":[{"dropping-particle":"","family":"Walter","given":"Frank","non-dropping-particle":"","parse-names":false,"suffix":""},{"dropping-particle":"","family":"Humphrey","given":"Ronald H.","non-dropping-particle":"","parse-names":false,"suffix":""},{"dropping-particle":"","family":"Cole","given":"Michael S.","non-dropping-particle":"","parse-names":false,"suffix":""}],"container-title":"Organizational Dynamics","id":"ITEM-1","issue":"3","issued":{"date-parts":[["2012"]]},"page":"212-219","publisher":"Elsevier Inc.","title":"Unleashing leadership potential: Toward an evidence-based management of emotional intelligence","type":"article-journal","volume":"41"},"uris":["http://www.mendeley.com/documents/?uuid=f20bac16-8b60-4592-868b-43f7d24548c6"]}],"mendeley":{"formattedCitation":"(Walter, Humphrey and Cole, 2012)","manualFormatting":"(Walter, Humphrey and Cole, 2012)","plainTextFormattedCitation":"(Walter, Humphrey and Cole, 2012)","previouslyFormattedCitation":"(Walter, Humphrey and Cole, 2012)"},"properties":{"noteIndex":0},"schema":"https://github.com/citation-style-language/schema/raw/master/csl-citation.json"}</w:instrText>
      </w:r>
      <w:r w:rsidR="005A4D2B">
        <w:rPr>
          <w:rFonts w:ascii="Times New Roman" w:hAnsi="Times New Roman" w:cs="Times New Roman"/>
          <w:sz w:val="24"/>
          <w:szCs w:val="24"/>
        </w:rPr>
        <w:fldChar w:fldCharType="separate"/>
      </w:r>
      <w:r w:rsidR="005A4D2B" w:rsidRPr="005A4D2B">
        <w:rPr>
          <w:rFonts w:ascii="Times New Roman" w:hAnsi="Times New Roman" w:cs="Times New Roman"/>
          <w:noProof/>
          <w:sz w:val="24"/>
          <w:szCs w:val="24"/>
        </w:rPr>
        <w:t>(Walter, Humphrey and Cole, 2012)</w:t>
      </w:r>
      <w:r w:rsidR="005A4D2B">
        <w:rPr>
          <w:rFonts w:ascii="Times New Roman" w:hAnsi="Times New Roman" w:cs="Times New Roman"/>
          <w:sz w:val="24"/>
          <w:szCs w:val="24"/>
        </w:rPr>
        <w:fldChar w:fldCharType="end"/>
      </w:r>
      <w:r w:rsidR="005A4D2B" w:rsidRPr="005A4D2B">
        <w:rPr>
          <w:rFonts w:ascii="Times New Roman" w:hAnsi="Times New Roman" w:cs="Times New Roman"/>
          <w:sz w:val="24"/>
          <w:szCs w:val="24"/>
        </w:rPr>
        <w:t>.</w:t>
      </w:r>
      <w:r w:rsidR="005A4D2B" w:rsidRPr="005A4D2B">
        <w:t xml:space="preserve"> </w:t>
      </w:r>
      <w:r w:rsidR="005A4D2B" w:rsidRPr="005A4D2B">
        <w:rPr>
          <w:rFonts w:ascii="Times New Roman" w:hAnsi="Times New Roman" w:cs="Times New Roman"/>
          <w:sz w:val="24"/>
          <w:szCs w:val="24"/>
        </w:rPr>
        <w:t xml:space="preserve">Together, the trio created an emotionally supportive culture that encourages employees to express who they are as individuals while engaging in </w:t>
      </w:r>
      <w:r w:rsidR="005A4D2B" w:rsidRPr="005A4D2B">
        <w:rPr>
          <w:rFonts w:ascii="Times New Roman" w:hAnsi="Times New Roman" w:cs="Times New Roman"/>
          <w:sz w:val="24"/>
          <w:szCs w:val="24"/>
        </w:rPr>
        <w:lastRenderedPageBreak/>
        <w:t xml:space="preserve">creative, innovative </w:t>
      </w:r>
      <w:r w:rsidR="001F1FC3" w:rsidRPr="005A4D2B">
        <w:rPr>
          <w:rFonts w:ascii="Times New Roman" w:hAnsi="Times New Roman" w:cs="Times New Roman"/>
          <w:sz w:val="24"/>
          <w:szCs w:val="24"/>
        </w:rPr>
        <w:t>behaviour</w:t>
      </w:r>
      <w:r w:rsidR="005A4D2B" w:rsidRPr="005A4D2B">
        <w:rPr>
          <w:rFonts w:ascii="Times New Roman" w:hAnsi="Times New Roman" w:cs="Times New Roman"/>
          <w:sz w:val="24"/>
          <w:szCs w:val="24"/>
        </w:rPr>
        <w:t>.</w:t>
      </w:r>
      <w:r w:rsidR="002417AA">
        <w:rPr>
          <w:rFonts w:ascii="Times New Roman" w:hAnsi="Times New Roman" w:cs="Times New Roman"/>
          <w:sz w:val="24"/>
          <w:szCs w:val="24"/>
        </w:rPr>
        <w:t xml:space="preserve"> Page said</w:t>
      </w:r>
      <w:r w:rsidR="005A4D2B" w:rsidRPr="005A4D2B">
        <w:rPr>
          <w:rFonts w:ascii="Times New Roman" w:hAnsi="Times New Roman" w:cs="Times New Roman"/>
          <w:sz w:val="24"/>
          <w:szCs w:val="24"/>
        </w:rPr>
        <w:t xml:space="preserve"> </w:t>
      </w:r>
      <w:r w:rsidR="002417AA">
        <w:rPr>
          <w:rFonts w:ascii="Times New Roman" w:hAnsi="Times New Roman" w:cs="Times New Roman"/>
          <w:sz w:val="24"/>
          <w:szCs w:val="24"/>
        </w:rPr>
        <w:t>“</w:t>
      </w:r>
      <w:r w:rsidR="002417AA" w:rsidRPr="002417AA">
        <w:rPr>
          <w:rFonts w:ascii="Times New Roman" w:hAnsi="Times New Roman" w:cs="Times New Roman"/>
          <w:sz w:val="24"/>
          <w:szCs w:val="24"/>
        </w:rPr>
        <w:t xml:space="preserve">The right human resources are a valuable asset of your company. Always remember, when you respect them the same way you respect clients, your employees will return the </w:t>
      </w:r>
      <w:r w:rsidR="001F1FC3" w:rsidRPr="002417AA">
        <w:rPr>
          <w:rFonts w:ascii="Times New Roman" w:hAnsi="Times New Roman" w:cs="Times New Roman"/>
          <w:sz w:val="24"/>
          <w:szCs w:val="24"/>
        </w:rPr>
        <w:t>favour</w:t>
      </w:r>
      <w:r w:rsidR="002417AA" w:rsidRPr="002417AA">
        <w:rPr>
          <w:rFonts w:ascii="Times New Roman" w:hAnsi="Times New Roman" w:cs="Times New Roman"/>
          <w:sz w:val="24"/>
          <w:szCs w:val="24"/>
        </w:rPr>
        <w:t xml:space="preserve"> to the company</w:t>
      </w:r>
      <w:r w:rsidR="002417AA">
        <w:rPr>
          <w:rFonts w:ascii="Times New Roman" w:hAnsi="Times New Roman" w:cs="Times New Roman"/>
          <w:sz w:val="24"/>
          <w:szCs w:val="24"/>
        </w:rPr>
        <w:t xml:space="preserve">”. </w:t>
      </w:r>
      <w:r w:rsidR="005A4D2B" w:rsidRPr="005A4D2B">
        <w:rPr>
          <w:rFonts w:ascii="Times New Roman" w:hAnsi="Times New Roman" w:cs="Times New Roman"/>
          <w:sz w:val="24"/>
          <w:szCs w:val="24"/>
        </w:rPr>
        <w:t xml:space="preserve">Google has, accordingly, been ranked as high as number one in national employee satisfaction surveys. </w:t>
      </w:r>
      <w:r w:rsidR="001F1FC3" w:rsidRPr="005A4D2B">
        <w:rPr>
          <w:rFonts w:ascii="Times New Roman" w:hAnsi="Times New Roman" w:cs="Times New Roman"/>
          <w:sz w:val="24"/>
          <w:szCs w:val="24"/>
        </w:rPr>
        <w:t>Also,</w:t>
      </w:r>
      <w:r w:rsidR="005A4D2B" w:rsidRPr="005A4D2B">
        <w:rPr>
          <w:rFonts w:ascii="Times New Roman" w:hAnsi="Times New Roman" w:cs="Times New Roman"/>
          <w:sz w:val="24"/>
          <w:szCs w:val="24"/>
        </w:rPr>
        <w:t xml:space="preserve"> Brin and Page founded their charity, Google.org, at the time of their initial public offering of stock. All in all, its founders’ qualities in terms of both cognitive and emotional intelligence have helped Google develop a uniquely innovative, entrepreneurial, and stimulating atmosphere</w:t>
      </w:r>
      <w:r w:rsidR="005A4D2B">
        <w:rPr>
          <w:rFonts w:ascii="Times New Roman" w:hAnsi="Times New Roman" w:cs="Times New Roman"/>
          <w:sz w:val="24"/>
          <w:szCs w:val="24"/>
        </w:rPr>
        <w:t xml:space="preserve"> </w:t>
      </w:r>
    </w:p>
    <w:p w14:paraId="26498230" w14:textId="3DF661FE" w:rsidR="00BB348E" w:rsidRDefault="00CB5877" w:rsidP="00D76D8E">
      <w:pPr>
        <w:spacing w:line="480" w:lineRule="auto"/>
        <w:jc w:val="both"/>
        <w:rPr>
          <w:rFonts w:ascii="Times New Roman" w:hAnsi="Times New Roman" w:cs="Times New Roman"/>
          <w:sz w:val="24"/>
          <w:szCs w:val="24"/>
        </w:rPr>
      </w:pPr>
      <w:r w:rsidRPr="001F1FC3">
        <w:rPr>
          <w:rFonts w:ascii="Times New Roman" w:hAnsi="Times New Roman" w:cs="Times New Roman"/>
          <w:sz w:val="24"/>
          <w:szCs w:val="24"/>
        </w:rPr>
        <w:t xml:space="preserve">In conclusion, transformational leadership is the best fit leadership style for Larry Page. There are many characteristics of transformational leadership approach that match with Larry page behaviour leading its company. </w:t>
      </w:r>
      <w:r w:rsidR="001F1FC3" w:rsidRPr="001F1FC3">
        <w:rPr>
          <w:rFonts w:ascii="Times New Roman" w:hAnsi="Times New Roman" w:cs="Times New Roman"/>
          <w:sz w:val="24"/>
          <w:szCs w:val="24"/>
        </w:rPr>
        <w:t>Identical to change, Larry Page already had ambitions even before founding Google to change the world through innovation. Not only has a mission, Page also turned his mission into a product under Google Inc. As a concrete supporter, Google always gets an award as the most innovative company in the world because of its products that are launched regularly. Under Page's leadership, Google continues to innovate its products regularly and concurrently with all business product lines under the technology industry. Not only that, in the ability to influence, as explained above, Page also encourages his employees to continue to innovate, believe in his dream as an agent of change, and realize his ambitions, as evidenced by Google's very innovative and creative organizational culture.</w:t>
      </w:r>
    </w:p>
    <w:p w14:paraId="301A149B" w14:textId="5C370130" w:rsidR="00D76D8E" w:rsidRDefault="00D76D8E" w:rsidP="00D76D8E">
      <w:pPr>
        <w:spacing w:line="480" w:lineRule="auto"/>
        <w:jc w:val="both"/>
        <w:rPr>
          <w:rFonts w:ascii="Times New Roman" w:hAnsi="Times New Roman" w:cs="Times New Roman"/>
          <w:sz w:val="24"/>
          <w:szCs w:val="24"/>
        </w:rPr>
      </w:pPr>
    </w:p>
    <w:p w14:paraId="45357804" w14:textId="2F49F950" w:rsidR="00D302CB" w:rsidRDefault="00D302CB" w:rsidP="00D76D8E">
      <w:pPr>
        <w:spacing w:line="480" w:lineRule="auto"/>
        <w:jc w:val="both"/>
        <w:rPr>
          <w:rFonts w:ascii="Times New Roman" w:hAnsi="Times New Roman" w:cs="Times New Roman"/>
          <w:sz w:val="24"/>
          <w:szCs w:val="24"/>
        </w:rPr>
      </w:pPr>
    </w:p>
    <w:p w14:paraId="43EE2CF5" w14:textId="233F8401" w:rsidR="00D302CB" w:rsidRDefault="00D302CB" w:rsidP="00D76D8E">
      <w:pPr>
        <w:spacing w:line="480" w:lineRule="auto"/>
        <w:jc w:val="both"/>
        <w:rPr>
          <w:rFonts w:ascii="Times New Roman" w:hAnsi="Times New Roman" w:cs="Times New Roman"/>
          <w:sz w:val="24"/>
          <w:szCs w:val="24"/>
        </w:rPr>
      </w:pPr>
    </w:p>
    <w:p w14:paraId="56B7DB66" w14:textId="6668CB5E" w:rsidR="00D302CB" w:rsidRDefault="00D302CB" w:rsidP="00D76D8E">
      <w:pPr>
        <w:spacing w:line="480" w:lineRule="auto"/>
        <w:jc w:val="both"/>
        <w:rPr>
          <w:rFonts w:ascii="Times New Roman" w:hAnsi="Times New Roman" w:cs="Times New Roman"/>
          <w:sz w:val="24"/>
          <w:szCs w:val="24"/>
        </w:rPr>
      </w:pPr>
    </w:p>
    <w:p w14:paraId="5E4D2203" w14:textId="77777777" w:rsidR="00D302CB" w:rsidRPr="00AE0FD1" w:rsidRDefault="00D302CB" w:rsidP="00D76D8E">
      <w:pPr>
        <w:spacing w:line="480" w:lineRule="auto"/>
        <w:jc w:val="both"/>
        <w:rPr>
          <w:rFonts w:ascii="Times New Roman" w:hAnsi="Times New Roman" w:cs="Times New Roman"/>
          <w:sz w:val="24"/>
          <w:szCs w:val="24"/>
        </w:rPr>
      </w:pPr>
    </w:p>
    <w:p w14:paraId="4FCB242A" w14:textId="51C7052D" w:rsidR="00E57B10" w:rsidRDefault="00042218">
      <w:pPr>
        <w:rPr>
          <w:rFonts w:ascii="Times New Roman" w:hAnsi="Times New Roman" w:cs="Times New Roman"/>
          <w:b/>
          <w:bCs/>
          <w:sz w:val="24"/>
          <w:szCs w:val="24"/>
        </w:rPr>
      </w:pPr>
      <w:r w:rsidRPr="00042218">
        <w:rPr>
          <w:rFonts w:ascii="Times New Roman" w:hAnsi="Times New Roman" w:cs="Times New Roman"/>
          <w:b/>
          <w:bCs/>
          <w:sz w:val="24"/>
          <w:szCs w:val="24"/>
        </w:rPr>
        <w:lastRenderedPageBreak/>
        <w:t>REFERENCES</w:t>
      </w:r>
    </w:p>
    <w:p w14:paraId="553F38E4" w14:textId="63775A6D" w:rsidR="00550419" w:rsidRPr="00550419" w:rsidRDefault="00707CE4" w:rsidP="008F4338">
      <w:pPr>
        <w:widowControl w:val="0"/>
        <w:autoSpaceDE w:val="0"/>
        <w:autoSpaceDN w:val="0"/>
        <w:adjustRightInd w:val="0"/>
        <w:spacing w:line="240" w:lineRule="auto"/>
        <w:jc w:val="both"/>
        <w:rPr>
          <w:rFonts w:ascii="Times New Roman" w:hAnsi="Times New Roman" w:cs="Times New Roman"/>
          <w:noProof/>
          <w:sz w:val="24"/>
          <w:szCs w:val="24"/>
        </w:rPr>
      </w:pPr>
      <w:r>
        <w:rPr>
          <w:rFonts w:ascii="Times New Roman" w:hAnsi="Times New Roman" w:cs="Times New Roman"/>
          <w:b/>
          <w:bCs/>
          <w:sz w:val="24"/>
          <w:szCs w:val="24"/>
        </w:rPr>
        <w:fldChar w:fldCharType="begin" w:fldLock="1"/>
      </w:r>
      <w:r>
        <w:rPr>
          <w:rFonts w:ascii="Times New Roman" w:hAnsi="Times New Roman" w:cs="Times New Roman"/>
          <w:b/>
          <w:bCs/>
          <w:sz w:val="24"/>
          <w:szCs w:val="24"/>
        </w:rPr>
        <w:instrText xml:space="preserve">ADDIN Mendeley Bibliography CSL_BIBLIOGRAPHY </w:instrText>
      </w:r>
      <w:r>
        <w:rPr>
          <w:rFonts w:ascii="Times New Roman" w:hAnsi="Times New Roman" w:cs="Times New Roman"/>
          <w:b/>
          <w:bCs/>
          <w:sz w:val="24"/>
          <w:szCs w:val="24"/>
        </w:rPr>
        <w:fldChar w:fldCharType="separate"/>
      </w:r>
      <w:r w:rsidR="00550419" w:rsidRPr="00550419">
        <w:rPr>
          <w:rFonts w:ascii="Times New Roman" w:hAnsi="Times New Roman" w:cs="Times New Roman"/>
          <w:noProof/>
          <w:sz w:val="24"/>
          <w:szCs w:val="24"/>
        </w:rPr>
        <w:t xml:space="preserve">Agbor, E. (2008) ‘Creativity and Innovation: The Leadership Dynamics’, </w:t>
      </w:r>
      <w:r w:rsidR="00550419" w:rsidRPr="00550419">
        <w:rPr>
          <w:rFonts w:ascii="Times New Roman" w:hAnsi="Times New Roman" w:cs="Times New Roman"/>
          <w:i/>
          <w:iCs/>
          <w:noProof/>
          <w:sz w:val="24"/>
          <w:szCs w:val="24"/>
        </w:rPr>
        <w:t>Journal of Strategic Leadership</w:t>
      </w:r>
      <w:r w:rsidR="00550419" w:rsidRPr="00550419">
        <w:rPr>
          <w:rFonts w:ascii="Times New Roman" w:hAnsi="Times New Roman" w:cs="Times New Roman"/>
          <w:noProof/>
          <w:sz w:val="24"/>
          <w:szCs w:val="24"/>
        </w:rPr>
        <w:t>, 1(1), pp. 39–45.</w:t>
      </w:r>
    </w:p>
    <w:p w14:paraId="757662CF"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Alqatawenh, A. S. (2018) ‘Transformational leadership style and its relationship with change management’, </w:t>
      </w:r>
      <w:r w:rsidRPr="00550419">
        <w:rPr>
          <w:rFonts w:ascii="Times New Roman" w:hAnsi="Times New Roman" w:cs="Times New Roman"/>
          <w:i/>
          <w:iCs/>
          <w:noProof/>
          <w:sz w:val="24"/>
          <w:szCs w:val="24"/>
        </w:rPr>
        <w:t>Business: Theory and Practice</w:t>
      </w:r>
      <w:r w:rsidRPr="00550419">
        <w:rPr>
          <w:rFonts w:ascii="Times New Roman" w:hAnsi="Times New Roman" w:cs="Times New Roman"/>
          <w:noProof/>
          <w:sz w:val="24"/>
          <w:szCs w:val="24"/>
        </w:rPr>
        <w:t>, 19, pp. 17–24. doi: 10.3846/btp.2018.03.</w:t>
      </w:r>
    </w:p>
    <w:p w14:paraId="59B99330"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Avolio, B. J. </w:t>
      </w:r>
      <w:r w:rsidRPr="00550419">
        <w:rPr>
          <w:rFonts w:ascii="Times New Roman" w:hAnsi="Times New Roman" w:cs="Times New Roman"/>
          <w:i/>
          <w:iCs/>
          <w:noProof/>
          <w:sz w:val="24"/>
          <w:szCs w:val="24"/>
        </w:rPr>
        <w:t>et al.</w:t>
      </w:r>
      <w:r w:rsidRPr="00550419">
        <w:rPr>
          <w:rFonts w:ascii="Times New Roman" w:hAnsi="Times New Roman" w:cs="Times New Roman"/>
          <w:noProof/>
          <w:sz w:val="24"/>
          <w:szCs w:val="24"/>
        </w:rPr>
        <w:t xml:space="preserve"> (2004) ‘Unlocking the mask: A look at the process by which authentic leaders impact follower attitudes and behaviors’, </w:t>
      </w:r>
      <w:r w:rsidRPr="00550419">
        <w:rPr>
          <w:rFonts w:ascii="Times New Roman" w:hAnsi="Times New Roman" w:cs="Times New Roman"/>
          <w:i/>
          <w:iCs/>
          <w:noProof/>
          <w:sz w:val="24"/>
          <w:szCs w:val="24"/>
        </w:rPr>
        <w:t>Leadership Quarterly</w:t>
      </w:r>
      <w:r w:rsidRPr="00550419">
        <w:rPr>
          <w:rFonts w:ascii="Times New Roman" w:hAnsi="Times New Roman" w:cs="Times New Roman"/>
          <w:noProof/>
          <w:sz w:val="24"/>
          <w:szCs w:val="24"/>
        </w:rPr>
        <w:t>, 15(6), pp. 801–823. doi: 10.1016/j.leaqua.2004.09.003.</w:t>
      </w:r>
    </w:p>
    <w:p w14:paraId="3F50792C"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Carlson, N. (2014) ‘The Untold Story Of Larry Page’s Incredible Comeback’, </w:t>
      </w:r>
      <w:r w:rsidRPr="00550419">
        <w:rPr>
          <w:rFonts w:ascii="Times New Roman" w:hAnsi="Times New Roman" w:cs="Times New Roman"/>
          <w:i/>
          <w:iCs/>
          <w:noProof/>
          <w:sz w:val="24"/>
          <w:szCs w:val="24"/>
        </w:rPr>
        <w:t>Business Insider</w:t>
      </w:r>
      <w:r w:rsidRPr="00550419">
        <w:rPr>
          <w:rFonts w:ascii="Times New Roman" w:hAnsi="Times New Roman" w:cs="Times New Roman"/>
          <w:noProof/>
          <w:sz w:val="24"/>
          <w:szCs w:val="24"/>
        </w:rPr>
        <w:t>, 24 April. Available at: https://www.businessinsider.com/larry-page-the-untold-story-2014-4?r=US&amp;IR=T.</w:t>
      </w:r>
    </w:p>
    <w:p w14:paraId="0D455392"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Cousins, B. (2018) ‘Design thinking: Organizational learning in VUCA environments’, </w:t>
      </w:r>
      <w:r w:rsidRPr="00550419">
        <w:rPr>
          <w:rFonts w:ascii="Times New Roman" w:hAnsi="Times New Roman" w:cs="Times New Roman"/>
          <w:i/>
          <w:iCs/>
          <w:noProof/>
          <w:sz w:val="24"/>
          <w:szCs w:val="24"/>
        </w:rPr>
        <w:t>Academy of Strategic Management Journal</w:t>
      </w:r>
      <w:r w:rsidRPr="00550419">
        <w:rPr>
          <w:rFonts w:ascii="Times New Roman" w:hAnsi="Times New Roman" w:cs="Times New Roman"/>
          <w:noProof/>
          <w:sz w:val="24"/>
          <w:szCs w:val="24"/>
        </w:rPr>
        <w:t>, 17(2), pp. 1–19.</w:t>
      </w:r>
    </w:p>
    <w:p w14:paraId="37A3BF90"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Doğru, Ç. (2020) </w:t>
      </w:r>
      <w:r w:rsidRPr="00550419">
        <w:rPr>
          <w:rFonts w:ascii="Times New Roman" w:hAnsi="Times New Roman" w:cs="Times New Roman"/>
          <w:i/>
          <w:iCs/>
          <w:noProof/>
          <w:sz w:val="24"/>
          <w:szCs w:val="24"/>
        </w:rPr>
        <w:t>Leadership Styles, Innovation, and Social Entrepreneurship in the Era of Digitalization</w:t>
      </w:r>
      <w:r w:rsidRPr="00550419">
        <w:rPr>
          <w:rFonts w:ascii="Times New Roman" w:hAnsi="Times New Roman" w:cs="Times New Roman"/>
          <w:noProof/>
          <w:sz w:val="24"/>
          <w:szCs w:val="24"/>
        </w:rPr>
        <w:t>. IGI Global. doi: 10.4018/978-1-7998-1108-4.</w:t>
      </w:r>
    </w:p>
    <w:p w14:paraId="1FF8C1A5"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Ebersberger, B. and Kuckertz, A. (2021) ‘Hop to it! The impact of organization type on innovation response time to the COVID-19 crisis’, </w:t>
      </w:r>
      <w:r w:rsidRPr="00550419">
        <w:rPr>
          <w:rFonts w:ascii="Times New Roman" w:hAnsi="Times New Roman" w:cs="Times New Roman"/>
          <w:i/>
          <w:iCs/>
          <w:noProof/>
          <w:sz w:val="24"/>
          <w:szCs w:val="24"/>
        </w:rPr>
        <w:t>Journal of Business Research</w:t>
      </w:r>
      <w:r w:rsidRPr="00550419">
        <w:rPr>
          <w:rFonts w:ascii="Times New Roman" w:hAnsi="Times New Roman" w:cs="Times New Roman"/>
          <w:noProof/>
          <w:sz w:val="24"/>
          <w:szCs w:val="24"/>
        </w:rPr>
        <w:t>, 124(November 2020), pp. 126–135. doi: 10.1016/j.jbusres.2020.11.051.</w:t>
      </w:r>
    </w:p>
    <w:p w14:paraId="2529919D"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Editors, B. co. (2014) </w:t>
      </w:r>
      <w:r w:rsidRPr="00550419">
        <w:rPr>
          <w:rFonts w:ascii="Times New Roman" w:hAnsi="Times New Roman" w:cs="Times New Roman"/>
          <w:i/>
          <w:iCs/>
          <w:noProof/>
          <w:sz w:val="24"/>
          <w:szCs w:val="24"/>
        </w:rPr>
        <w:t>Larry Page Biography</w:t>
      </w:r>
      <w:r w:rsidRPr="00550419">
        <w:rPr>
          <w:rFonts w:ascii="Times New Roman" w:hAnsi="Times New Roman" w:cs="Times New Roman"/>
          <w:noProof/>
          <w:sz w:val="24"/>
          <w:szCs w:val="24"/>
        </w:rPr>
        <w:t xml:space="preserve">, </w:t>
      </w:r>
      <w:r w:rsidRPr="00550419">
        <w:rPr>
          <w:rFonts w:ascii="Times New Roman" w:hAnsi="Times New Roman" w:cs="Times New Roman"/>
          <w:i/>
          <w:iCs/>
          <w:noProof/>
          <w:sz w:val="24"/>
          <w:szCs w:val="24"/>
        </w:rPr>
        <w:t>The Biography.com website</w:t>
      </w:r>
      <w:r w:rsidRPr="00550419">
        <w:rPr>
          <w:rFonts w:ascii="Times New Roman" w:hAnsi="Times New Roman" w:cs="Times New Roman"/>
          <w:noProof/>
          <w:sz w:val="24"/>
          <w:szCs w:val="24"/>
        </w:rPr>
        <w:t>. Available at: https://www.biography.com/scientist/larry-page (Accessed: 14 February 2022).</w:t>
      </w:r>
    </w:p>
    <w:p w14:paraId="46C3F021"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Fadhil, A. and Aldawoodi, T. (2021) ‘THE IMPACT OF ENTREPRENEURSHIP LEADERSHIP STYLES ON THE INNOVATION PROCESS : A STUDY ON A SAMPLE OF MOBILE PHONE COMPANIES IN THE HASHEMITE KINGDOM OF JORDAN Ayad Fadhil Thabit Aldawoodi , University of Babylon’, </w:t>
      </w:r>
      <w:r w:rsidRPr="00550419">
        <w:rPr>
          <w:rFonts w:ascii="Times New Roman" w:hAnsi="Times New Roman" w:cs="Times New Roman"/>
          <w:i/>
          <w:iCs/>
          <w:noProof/>
          <w:sz w:val="24"/>
          <w:szCs w:val="24"/>
        </w:rPr>
        <w:t>Academy of Entrepreneurship Journal</w:t>
      </w:r>
      <w:r w:rsidRPr="00550419">
        <w:rPr>
          <w:rFonts w:ascii="Times New Roman" w:hAnsi="Times New Roman" w:cs="Times New Roman"/>
          <w:noProof/>
          <w:sz w:val="24"/>
          <w:szCs w:val="24"/>
        </w:rPr>
        <w:t>, 27(3), pp. 1–12.</w:t>
      </w:r>
    </w:p>
    <w:p w14:paraId="65DFEF63"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Flammang, J. M. (2008) </w:t>
      </w:r>
      <w:r w:rsidRPr="00550419">
        <w:rPr>
          <w:rFonts w:ascii="Times New Roman" w:hAnsi="Times New Roman" w:cs="Times New Roman"/>
          <w:i/>
          <w:iCs/>
          <w:noProof/>
          <w:sz w:val="24"/>
          <w:szCs w:val="24"/>
        </w:rPr>
        <w:t>Life Skills Biographies: Larry Page and Sergey Brin</w:t>
      </w:r>
      <w:r w:rsidRPr="00550419">
        <w:rPr>
          <w:rFonts w:ascii="Times New Roman" w:hAnsi="Times New Roman" w:cs="Times New Roman"/>
          <w:noProof/>
          <w:sz w:val="24"/>
          <w:szCs w:val="24"/>
        </w:rPr>
        <w:t>. Michigan: Cherry Lake Publishing.</w:t>
      </w:r>
    </w:p>
    <w:p w14:paraId="5AEF9B27"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Group, E. and Limited, P. (2013) ‘Google grows on people: Bottom-up leadership and minimalist management inspire innovation’, </w:t>
      </w:r>
      <w:r w:rsidRPr="00550419">
        <w:rPr>
          <w:rFonts w:ascii="Times New Roman" w:hAnsi="Times New Roman" w:cs="Times New Roman"/>
          <w:i/>
          <w:iCs/>
          <w:noProof/>
          <w:sz w:val="24"/>
          <w:szCs w:val="24"/>
        </w:rPr>
        <w:t>Strategic Direction</w:t>
      </w:r>
      <w:r w:rsidRPr="00550419">
        <w:rPr>
          <w:rFonts w:ascii="Times New Roman" w:hAnsi="Times New Roman" w:cs="Times New Roman"/>
          <w:noProof/>
          <w:sz w:val="24"/>
          <w:szCs w:val="24"/>
        </w:rPr>
        <w:t>, 29(9), pp. 16–18. doi: 10.1108/SD-08-2013-0052.</w:t>
      </w:r>
    </w:p>
    <w:p w14:paraId="3520207A"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Hameed, S. and Sharma, V. (2020) ‘A Study on Leadership Competencies of the Generation Z in a VUCA World GENERATION Z IN INDIA: MAKERS OF CHANGE AND DIGITAL NATIVES View project A Study on Leadership Competencies of the Generation Z in a VUCA World’, </w:t>
      </w:r>
      <w:r w:rsidRPr="00550419">
        <w:rPr>
          <w:rFonts w:ascii="Times New Roman" w:hAnsi="Times New Roman" w:cs="Times New Roman"/>
          <w:i/>
          <w:iCs/>
          <w:noProof/>
          <w:sz w:val="24"/>
          <w:szCs w:val="24"/>
        </w:rPr>
        <w:t>International Journal of Advanced Science and Technology</w:t>
      </w:r>
      <w:r w:rsidRPr="00550419">
        <w:rPr>
          <w:rFonts w:ascii="Times New Roman" w:hAnsi="Times New Roman" w:cs="Times New Roman"/>
          <w:noProof/>
          <w:sz w:val="24"/>
          <w:szCs w:val="24"/>
        </w:rPr>
        <w:t>, 29(9s), pp. 2379–2393. doi: 10.13140/RG.2.2.31459.78883.</w:t>
      </w:r>
    </w:p>
    <w:p w14:paraId="2C8AC515"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He, L. (2013) </w:t>
      </w:r>
      <w:r w:rsidRPr="00550419">
        <w:rPr>
          <w:rFonts w:ascii="Times New Roman" w:hAnsi="Times New Roman" w:cs="Times New Roman"/>
          <w:i/>
          <w:iCs/>
          <w:noProof/>
          <w:sz w:val="24"/>
          <w:szCs w:val="24"/>
        </w:rPr>
        <w:t>Google’s Secrets Of Innovation: Empowering Its Employees</w:t>
      </w:r>
      <w:r w:rsidRPr="00550419">
        <w:rPr>
          <w:rFonts w:ascii="Times New Roman" w:hAnsi="Times New Roman" w:cs="Times New Roman"/>
          <w:noProof/>
          <w:sz w:val="24"/>
          <w:szCs w:val="24"/>
        </w:rPr>
        <w:t xml:space="preserve">, </w:t>
      </w:r>
      <w:r w:rsidRPr="00550419">
        <w:rPr>
          <w:rFonts w:ascii="Times New Roman" w:hAnsi="Times New Roman" w:cs="Times New Roman"/>
          <w:i/>
          <w:iCs/>
          <w:noProof/>
          <w:sz w:val="24"/>
          <w:szCs w:val="24"/>
        </w:rPr>
        <w:t>Forbes</w:t>
      </w:r>
      <w:r w:rsidRPr="00550419">
        <w:rPr>
          <w:rFonts w:ascii="Times New Roman" w:hAnsi="Times New Roman" w:cs="Times New Roman"/>
          <w:noProof/>
          <w:sz w:val="24"/>
          <w:szCs w:val="24"/>
        </w:rPr>
        <w:t>. Available at: https://www.forbes.com/sites/laurahe/2013/03/29/googles-secrets-of-innovation-empowering-its-employees/?sh=5df973fd57e7 (Accessed: 9 March 2022).</w:t>
      </w:r>
    </w:p>
    <w:p w14:paraId="62B78B85"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Jahidi, I. (2020) ‘Style and characteristics transformational leadership: How the regional head of cimahi, Indonesia in mobilizing employees in achieving vision?’, </w:t>
      </w:r>
      <w:r w:rsidRPr="00550419">
        <w:rPr>
          <w:rFonts w:ascii="Times New Roman" w:hAnsi="Times New Roman" w:cs="Times New Roman"/>
          <w:i/>
          <w:iCs/>
          <w:noProof/>
          <w:sz w:val="24"/>
          <w:szCs w:val="24"/>
        </w:rPr>
        <w:t>European Journal of Molecular and Clinical Medicine</w:t>
      </w:r>
      <w:r w:rsidRPr="00550419">
        <w:rPr>
          <w:rFonts w:ascii="Times New Roman" w:hAnsi="Times New Roman" w:cs="Times New Roman"/>
          <w:noProof/>
          <w:sz w:val="24"/>
          <w:szCs w:val="24"/>
        </w:rPr>
        <w:t>, 7(7), pp. 308–318.</w:t>
      </w:r>
    </w:p>
    <w:p w14:paraId="367065CD"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lastRenderedPageBreak/>
        <w:t xml:space="preserve">Jonneufeld (2015) </w:t>
      </w:r>
      <w:r w:rsidRPr="00550419">
        <w:rPr>
          <w:rFonts w:ascii="Times New Roman" w:hAnsi="Times New Roman" w:cs="Times New Roman"/>
          <w:i/>
          <w:iCs/>
          <w:noProof/>
          <w:sz w:val="24"/>
          <w:szCs w:val="24"/>
        </w:rPr>
        <w:t>Servant Leadership</w:t>
      </w:r>
      <w:r w:rsidRPr="00550419">
        <w:rPr>
          <w:rFonts w:ascii="Times New Roman" w:hAnsi="Times New Roman" w:cs="Times New Roman"/>
          <w:noProof/>
          <w:sz w:val="24"/>
          <w:szCs w:val="24"/>
        </w:rPr>
        <w:t xml:space="preserve">, </w:t>
      </w:r>
      <w:r w:rsidRPr="00550419">
        <w:rPr>
          <w:rFonts w:ascii="Times New Roman" w:hAnsi="Times New Roman" w:cs="Times New Roman"/>
          <w:i/>
          <w:iCs/>
          <w:noProof/>
          <w:sz w:val="24"/>
          <w:szCs w:val="24"/>
        </w:rPr>
        <w:t>JOURNEYINGJON</w:t>
      </w:r>
      <w:r w:rsidRPr="00550419">
        <w:rPr>
          <w:rFonts w:ascii="Times New Roman" w:hAnsi="Times New Roman" w:cs="Times New Roman"/>
          <w:noProof/>
          <w:sz w:val="24"/>
          <w:szCs w:val="24"/>
        </w:rPr>
        <w:t>. Available at: https://www.journeyingjon.com/servant-leadership/ (Accessed: 9 March 2022).</w:t>
      </w:r>
    </w:p>
    <w:p w14:paraId="10FE4650"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Kantharia, B. N. (2012) ‘Servant Leadership: An Imperative Leadership Style for Leader Managers’, </w:t>
      </w:r>
      <w:r w:rsidRPr="00550419">
        <w:rPr>
          <w:rFonts w:ascii="Times New Roman" w:hAnsi="Times New Roman" w:cs="Times New Roman"/>
          <w:i/>
          <w:iCs/>
          <w:noProof/>
          <w:sz w:val="24"/>
          <w:szCs w:val="24"/>
        </w:rPr>
        <w:t>SSRN Electronic Journal</w:t>
      </w:r>
      <w:r w:rsidRPr="00550419">
        <w:rPr>
          <w:rFonts w:ascii="Times New Roman" w:hAnsi="Times New Roman" w:cs="Times New Roman"/>
          <w:noProof/>
          <w:sz w:val="24"/>
          <w:szCs w:val="24"/>
        </w:rPr>
        <w:t>, (January 2012). doi: 10.2139/ssrn.1980625.</w:t>
      </w:r>
    </w:p>
    <w:p w14:paraId="05DC2091"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Karakiliç, N. Y. (2019) ‘Impacts of leadership styles on organizational performance’, </w:t>
      </w:r>
      <w:r w:rsidRPr="00550419">
        <w:rPr>
          <w:rFonts w:ascii="Times New Roman" w:hAnsi="Times New Roman" w:cs="Times New Roman"/>
          <w:i/>
          <w:iCs/>
          <w:noProof/>
          <w:sz w:val="24"/>
          <w:szCs w:val="24"/>
        </w:rPr>
        <w:t>New Trends in Management Studies</w:t>
      </w:r>
      <w:r w:rsidRPr="00550419">
        <w:rPr>
          <w:rFonts w:ascii="Times New Roman" w:hAnsi="Times New Roman" w:cs="Times New Roman"/>
          <w:noProof/>
          <w:sz w:val="24"/>
          <w:szCs w:val="24"/>
        </w:rPr>
        <w:t>, 2018, pp. 99–114. doi: 10.5171/2018.687849.</w:t>
      </w:r>
    </w:p>
    <w:p w14:paraId="68DA0250"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Langhof, J. G. and Güldenberg, S. (2020) ‘Servant Leadership: A systematic literature review—toward a model of antecedents and outcomes’, </w:t>
      </w:r>
      <w:r w:rsidRPr="00550419">
        <w:rPr>
          <w:rFonts w:ascii="Times New Roman" w:hAnsi="Times New Roman" w:cs="Times New Roman"/>
          <w:i/>
          <w:iCs/>
          <w:noProof/>
          <w:sz w:val="24"/>
          <w:szCs w:val="24"/>
        </w:rPr>
        <w:t>German Journal of Human Resource Management</w:t>
      </w:r>
      <w:r w:rsidRPr="00550419">
        <w:rPr>
          <w:rFonts w:ascii="Times New Roman" w:hAnsi="Times New Roman" w:cs="Times New Roman"/>
          <w:noProof/>
          <w:sz w:val="24"/>
          <w:szCs w:val="24"/>
        </w:rPr>
        <w:t>, 34(1), pp. 32–68. doi: 10.1177/2397002219869903.</w:t>
      </w:r>
    </w:p>
    <w:p w14:paraId="0E979447"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Latif, S. A. and Ahmad, M. A. S. (2021) ‘Learning Agility among Educational Leaders: A VUCA-ready Leadership Competency ?’, </w:t>
      </w:r>
      <w:r w:rsidRPr="00550419">
        <w:rPr>
          <w:rFonts w:ascii="Times New Roman" w:hAnsi="Times New Roman" w:cs="Times New Roman"/>
          <w:i/>
          <w:iCs/>
          <w:noProof/>
          <w:sz w:val="24"/>
          <w:szCs w:val="24"/>
        </w:rPr>
        <w:t>Jurnal Pengurusan dan Kepimpinan Pendidikan</w:t>
      </w:r>
      <w:r w:rsidRPr="00550419">
        <w:rPr>
          <w:rFonts w:ascii="Times New Roman" w:hAnsi="Times New Roman" w:cs="Times New Roman"/>
          <w:noProof/>
          <w:sz w:val="24"/>
          <w:szCs w:val="24"/>
        </w:rPr>
        <w:t>, 33(1), pp. 105–116.</w:t>
      </w:r>
    </w:p>
    <w:p w14:paraId="682019C5"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Ling, Q., Liu, F. and Wu, X. (2017) ‘Servant Versus Authentic Leadership: Assessing Effectiveness in China’s Hospitality Industry’, </w:t>
      </w:r>
      <w:r w:rsidRPr="00550419">
        <w:rPr>
          <w:rFonts w:ascii="Times New Roman" w:hAnsi="Times New Roman" w:cs="Times New Roman"/>
          <w:i/>
          <w:iCs/>
          <w:noProof/>
          <w:sz w:val="24"/>
          <w:szCs w:val="24"/>
        </w:rPr>
        <w:t>Cornell Hospitality Quarterly</w:t>
      </w:r>
      <w:r w:rsidRPr="00550419">
        <w:rPr>
          <w:rFonts w:ascii="Times New Roman" w:hAnsi="Times New Roman" w:cs="Times New Roman"/>
          <w:noProof/>
          <w:sz w:val="24"/>
          <w:szCs w:val="24"/>
        </w:rPr>
        <w:t>, 58(1), pp. 53–68. doi: 10.1177/1938965516641515.</w:t>
      </w:r>
    </w:p>
    <w:p w14:paraId="32897A53"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McCallion, J. (2014) </w:t>
      </w:r>
      <w:r w:rsidRPr="00550419">
        <w:rPr>
          <w:rFonts w:ascii="Times New Roman" w:hAnsi="Times New Roman" w:cs="Times New Roman"/>
          <w:i/>
          <w:iCs/>
          <w:noProof/>
          <w:sz w:val="24"/>
          <w:szCs w:val="24"/>
        </w:rPr>
        <w:t>Larry Page biography: Salary and career history of Google’s co-founder and CEO</w:t>
      </w:r>
      <w:r w:rsidRPr="00550419">
        <w:rPr>
          <w:rFonts w:ascii="Times New Roman" w:hAnsi="Times New Roman" w:cs="Times New Roman"/>
          <w:noProof/>
          <w:sz w:val="24"/>
          <w:szCs w:val="24"/>
        </w:rPr>
        <w:t xml:space="preserve">, </w:t>
      </w:r>
      <w:r w:rsidRPr="00550419">
        <w:rPr>
          <w:rFonts w:ascii="Times New Roman" w:hAnsi="Times New Roman" w:cs="Times New Roman"/>
          <w:i/>
          <w:iCs/>
          <w:noProof/>
          <w:sz w:val="24"/>
          <w:szCs w:val="24"/>
        </w:rPr>
        <w:t>ITPro</w:t>
      </w:r>
      <w:r w:rsidRPr="00550419">
        <w:rPr>
          <w:rFonts w:ascii="Times New Roman" w:hAnsi="Times New Roman" w:cs="Times New Roman"/>
          <w:noProof/>
          <w:sz w:val="24"/>
          <w:szCs w:val="24"/>
        </w:rPr>
        <w:t>. Available at: https://www.itpro.co.uk/strategy/leadership/22753/larry-page-biography-salary-and-career-history-of-google-s-co-founder-and (Accessed: 14 February 2022).</w:t>
      </w:r>
    </w:p>
    <w:p w14:paraId="5F26A13C"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Moradi Korejan, M. and Shahbazi, H. (2016) ‘An analysis of the transformational leadership theory’, </w:t>
      </w:r>
      <w:r w:rsidRPr="00550419">
        <w:rPr>
          <w:rFonts w:ascii="Times New Roman" w:hAnsi="Times New Roman" w:cs="Times New Roman"/>
          <w:i/>
          <w:iCs/>
          <w:noProof/>
          <w:sz w:val="24"/>
          <w:szCs w:val="24"/>
        </w:rPr>
        <w:t>Journal of Fundamental and Applied Sciences</w:t>
      </w:r>
      <w:r w:rsidRPr="00550419">
        <w:rPr>
          <w:rFonts w:ascii="Times New Roman" w:hAnsi="Times New Roman" w:cs="Times New Roman"/>
          <w:noProof/>
          <w:sz w:val="24"/>
          <w:szCs w:val="24"/>
        </w:rPr>
        <w:t>, 8(3), p. 452. doi: 10.4314/jfas.v8i3s.192.</w:t>
      </w:r>
    </w:p>
    <w:p w14:paraId="680467E4"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Niswaty, R. </w:t>
      </w:r>
      <w:r w:rsidRPr="00550419">
        <w:rPr>
          <w:rFonts w:ascii="Times New Roman" w:hAnsi="Times New Roman" w:cs="Times New Roman"/>
          <w:i/>
          <w:iCs/>
          <w:noProof/>
          <w:sz w:val="24"/>
          <w:szCs w:val="24"/>
        </w:rPr>
        <w:t>et al.</w:t>
      </w:r>
      <w:r w:rsidRPr="00550419">
        <w:rPr>
          <w:rFonts w:ascii="Times New Roman" w:hAnsi="Times New Roman" w:cs="Times New Roman"/>
          <w:noProof/>
          <w:sz w:val="24"/>
          <w:szCs w:val="24"/>
        </w:rPr>
        <w:t xml:space="preserve"> (2021) ‘Investigating the effect of authentic leadership and employees’ psychological capital on work engagement: evidence from Indonesia’, </w:t>
      </w:r>
      <w:r w:rsidRPr="00550419">
        <w:rPr>
          <w:rFonts w:ascii="Times New Roman" w:hAnsi="Times New Roman" w:cs="Times New Roman"/>
          <w:i/>
          <w:iCs/>
          <w:noProof/>
          <w:sz w:val="24"/>
          <w:szCs w:val="24"/>
        </w:rPr>
        <w:t>Heliyon</w:t>
      </w:r>
      <w:r w:rsidRPr="00550419">
        <w:rPr>
          <w:rFonts w:ascii="Times New Roman" w:hAnsi="Times New Roman" w:cs="Times New Roman"/>
          <w:noProof/>
          <w:sz w:val="24"/>
          <w:szCs w:val="24"/>
        </w:rPr>
        <w:t>, 7(5), p. e06992. doi: 10.1016/j.heliyon.2021.e06992.</w:t>
      </w:r>
    </w:p>
    <w:p w14:paraId="0C1281A7"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Nowacka, A. and Rzemieniak, M. (2022) ‘The impact of the vuca environment on the digital competences of managers in the power industry’, </w:t>
      </w:r>
      <w:r w:rsidRPr="00550419">
        <w:rPr>
          <w:rFonts w:ascii="Times New Roman" w:hAnsi="Times New Roman" w:cs="Times New Roman"/>
          <w:i/>
          <w:iCs/>
          <w:noProof/>
          <w:sz w:val="24"/>
          <w:szCs w:val="24"/>
        </w:rPr>
        <w:t>MDPI</w:t>
      </w:r>
      <w:r w:rsidRPr="00550419">
        <w:rPr>
          <w:rFonts w:ascii="Times New Roman" w:hAnsi="Times New Roman" w:cs="Times New Roman"/>
          <w:noProof/>
          <w:sz w:val="24"/>
          <w:szCs w:val="24"/>
        </w:rPr>
        <w:t>, 15(1), pp. 1–17. doi: 10.3390/en15010185.</w:t>
      </w:r>
    </w:p>
    <w:p w14:paraId="3D04A5C1"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Rachmanantya, A. </w:t>
      </w:r>
      <w:r w:rsidRPr="00550419">
        <w:rPr>
          <w:rFonts w:ascii="Times New Roman" w:hAnsi="Times New Roman" w:cs="Times New Roman"/>
          <w:i/>
          <w:iCs/>
          <w:noProof/>
          <w:sz w:val="24"/>
          <w:szCs w:val="24"/>
        </w:rPr>
        <w:t>et al.</w:t>
      </w:r>
      <w:r w:rsidRPr="00550419">
        <w:rPr>
          <w:rFonts w:ascii="Times New Roman" w:hAnsi="Times New Roman" w:cs="Times New Roman"/>
          <w:noProof/>
          <w:sz w:val="24"/>
          <w:szCs w:val="24"/>
        </w:rPr>
        <w:t xml:space="preserve"> (2020) ‘Larry Page’s Styles of Leadership’, </w:t>
      </w:r>
      <w:r w:rsidRPr="00550419">
        <w:rPr>
          <w:rFonts w:ascii="Times New Roman" w:hAnsi="Times New Roman" w:cs="Times New Roman"/>
          <w:i/>
          <w:iCs/>
          <w:noProof/>
          <w:sz w:val="24"/>
          <w:szCs w:val="24"/>
        </w:rPr>
        <w:t>Jurnal Bisnis Strategi</w:t>
      </w:r>
      <w:r w:rsidRPr="00550419">
        <w:rPr>
          <w:rFonts w:ascii="Times New Roman" w:hAnsi="Times New Roman" w:cs="Times New Roman"/>
          <w:noProof/>
          <w:sz w:val="24"/>
          <w:szCs w:val="24"/>
        </w:rPr>
        <w:t>, 29(2), pp. 134–142. doi: 10.14710/jbs.29.2.134-142.</w:t>
      </w:r>
    </w:p>
    <w:p w14:paraId="7657BEE4"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Rego, A. </w:t>
      </w:r>
      <w:r w:rsidRPr="00550419">
        <w:rPr>
          <w:rFonts w:ascii="Times New Roman" w:hAnsi="Times New Roman" w:cs="Times New Roman"/>
          <w:i/>
          <w:iCs/>
          <w:noProof/>
          <w:sz w:val="24"/>
          <w:szCs w:val="24"/>
        </w:rPr>
        <w:t>et al.</w:t>
      </w:r>
      <w:r w:rsidRPr="00550419">
        <w:rPr>
          <w:rFonts w:ascii="Times New Roman" w:hAnsi="Times New Roman" w:cs="Times New Roman"/>
          <w:noProof/>
          <w:sz w:val="24"/>
          <w:szCs w:val="24"/>
        </w:rPr>
        <w:t xml:space="preserve"> (2012) ‘Authentic leadership promoting employees’ psychological capital and creativity’, </w:t>
      </w:r>
      <w:r w:rsidRPr="00550419">
        <w:rPr>
          <w:rFonts w:ascii="Times New Roman" w:hAnsi="Times New Roman" w:cs="Times New Roman"/>
          <w:i/>
          <w:iCs/>
          <w:noProof/>
          <w:sz w:val="24"/>
          <w:szCs w:val="24"/>
        </w:rPr>
        <w:t>Journal of Business Research</w:t>
      </w:r>
      <w:r w:rsidRPr="00550419">
        <w:rPr>
          <w:rFonts w:ascii="Times New Roman" w:hAnsi="Times New Roman" w:cs="Times New Roman"/>
          <w:noProof/>
          <w:sz w:val="24"/>
          <w:szCs w:val="24"/>
        </w:rPr>
        <w:t>, 65(3), pp. 429–437. doi: 10.1016/j.jbusres.2011.10.003.</w:t>
      </w:r>
    </w:p>
    <w:p w14:paraId="1F43329B"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Sattar, S. Bin (no date) </w:t>
      </w:r>
      <w:r w:rsidRPr="00550419">
        <w:rPr>
          <w:rFonts w:ascii="Times New Roman" w:hAnsi="Times New Roman" w:cs="Times New Roman"/>
          <w:i/>
          <w:iCs/>
          <w:noProof/>
          <w:sz w:val="24"/>
          <w:szCs w:val="24"/>
        </w:rPr>
        <w:t>Leadership Qualities, Skills, and Style of Larry Page</w:t>
      </w:r>
      <w:r w:rsidRPr="00550419">
        <w:rPr>
          <w:rFonts w:ascii="Times New Roman" w:hAnsi="Times New Roman" w:cs="Times New Roman"/>
          <w:noProof/>
          <w:sz w:val="24"/>
          <w:szCs w:val="24"/>
        </w:rPr>
        <w:t>. Available at: https://www.thestrategywatch.com/leadership-qualities-skills-larry-page/.</w:t>
      </w:r>
    </w:p>
    <w:p w14:paraId="6FF92EDC"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Serrat, O. (2017) ‘Understanding and Developing Emotional Intelligence’, pp. 1–1140. doi: 10.1007/978-981-10-0983-9.</w:t>
      </w:r>
    </w:p>
    <w:p w14:paraId="4587A3DC"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Šimková, E. and Hoffmannová, M. (2021) ‘Impact of VUCA Environment in Practice of Rural Tourism’, </w:t>
      </w:r>
      <w:r w:rsidRPr="00550419">
        <w:rPr>
          <w:rFonts w:ascii="Times New Roman" w:hAnsi="Times New Roman" w:cs="Times New Roman"/>
          <w:i/>
          <w:iCs/>
          <w:noProof/>
          <w:sz w:val="24"/>
          <w:szCs w:val="24"/>
        </w:rPr>
        <w:t>Proceedings of the international scientific conference Hradec Economic Days 2021</w:t>
      </w:r>
      <w:r w:rsidRPr="00550419">
        <w:rPr>
          <w:rFonts w:ascii="Times New Roman" w:hAnsi="Times New Roman" w:cs="Times New Roman"/>
          <w:noProof/>
          <w:sz w:val="24"/>
          <w:szCs w:val="24"/>
        </w:rPr>
        <w:t>, 11, pp. 746–757. doi: 10.36689/uhk/hed/2021-01-074.</w:t>
      </w:r>
    </w:p>
    <w:p w14:paraId="7FA60529"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Steiber, A. and Alänge, S. (2013) ‘A corporate system for continuous innovation: The case of </w:t>
      </w:r>
      <w:r w:rsidRPr="00550419">
        <w:rPr>
          <w:rFonts w:ascii="Times New Roman" w:hAnsi="Times New Roman" w:cs="Times New Roman"/>
          <w:noProof/>
          <w:sz w:val="24"/>
          <w:szCs w:val="24"/>
        </w:rPr>
        <w:lastRenderedPageBreak/>
        <w:t xml:space="preserve">Google Inc’, </w:t>
      </w:r>
      <w:r w:rsidRPr="00550419">
        <w:rPr>
          <w:rFonts w:ascii="Times New Roman" w:hAnsi="Times New Roman" w:cs="Times New Roman"/>
          <w:i/>
          <w:iCs/>
          <w:noProof/>
          <w:sz w:val="24"/>
          <w:szCs w:val="24"/>
        </w:rPr>
        <w:t>European Journal of Innovation Management</w:t>
      </w:r>
      <w:r w:rsidRPr="00550419">
        <w:rPr>
          <w:rFonts w:ascii="Times New Roman" w:hAnsi="Times New Roman" w:cs="Times New Roman"/>
          <w:noProof/>
          <w:sz w:val="24"/>
          <w:szCs w:val="24"/>
        </w:rPr>
        <w:t>, 16(2), pp. 243–264. doi: 10.1108/14601061311324566.</w:t>
      </w:r>
    </w:p>
    <w:p w14:paraId="1F20F8B9"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szCs w:val="24"/>
        </w:rPr>
      </w:pPr>
      <w:r w:rsidRPr="00550419">
        <w:rPr>
          <w:rFonts w:ascii="Times New Roman" w:hAnsi="Times New Roman" w:cs="Times New Roman"/>
          <w:noProof/>
          <w:sz w:val="24"/>
          <w:szCs w:val="24"/>
        </w:rPr>
        <w:t xml:space="preserve">Walter, F., Humphrey, R. H. and Cole, M. S. (2012) ‘Unleashing leadership potential: Toward an evidence-based management of emotional intelligence’, </w:t>
      </w:r>
      <w:r w:rsidRPr="00550419">
        <w:rPr>
          <w:rFonts w:ascii="Times New Roman" w:hAnsi="Times New Roman" w:cs="Times New Roman"/>
          <w:i/>
          <w:iCs/>
          <w:noProof/>
          <w:sz w:val="24"/>
          <w:szCs w:val="24"/>
        </w:rPr>
        <w:t>Organizational Dynamics</w:t>
      </w:r>
      <w:r w:rsidRPr="00550419">
        <w:rPr>
          <w:rFonts w:ascii="Times New Roman" w:hAnsi="Times New Roman" w:cs="Times New Roman"/>
          <w:noProof/>
          <w:sz w:val="24"/>
          <w:szCs w:val="24"/>
        </w:rPr>
        <w:t>, 41(3), pp. 212–219. doi: 10.1016/j.orgdyn.2012.03.002.</w:t>
      </w:r>
    </w:p>
    <w:p w14:paraId="4EF28A60" w14:textId="77777777" w:rsidR="00550419" w:rsidRPr="00550419" w:rsidRDefault="00550419" w:rsidP="008F4338">
      <w:pPr>
        <w:widowControl w:val="0"/>
        <w:autoSpaceDE w:val="0"/>
        <w:autoSpaceDN w:val="0"/>
        <w:adjustRightInd w:val="0"/>
        <w:spacing w:line="240" w:lineRule="auto"/>
        <w:jc w:val="both"/>
        <w:rPr>
          <w:rFonts w:ascii="Times New Roman" w:hAnsi="Times New Roman" w:cs="Times New Roman"/>
          <w:noProof/>
          <w:sz w:val="24"/>
        </w:rPr>
      </w:pPr>
      <w:r w:rsidRPr="00550419">
        <w:rPr>
          <w:rFonts w:ascii="Times New Roman" w:hAnsi="Times New Roman" w:cs="Times New Roman"/>
          <w:noProof/>
          <w:sz w:val="24"/>
          <w:szCs w:val="24"/>
        </w:rPr>
        <w:t xml:space="preserve">Wulffers, T. (2017) </w:t>
      </w:r>
      <w:r w:rsidRPr="00550419">
        <w:rPr>
          <w:rFonts w:ascii="Times New Roman" w:hAnsi="Times New Roman" w:cs="Times New Roman"/>
          <w:i/>
          <w:iCs/>
          <w:noProof/>
          <w:sz w:val="24"/>
          <w:szCs w:val="24"/>
        </w:rPr>
        <w:t>Authentic Leadership Effectiveness : For Individuals and Teams – A Coaching Approach</w:t>
      </w:r>
      <w:r w:rsidRPr="00550419">
        <w:rPr>
          <w:rFonts w:ascii="Times New Roman" w:hAnsi="Times New Roman" w:cs="Times New Roman"/>
          <w:noProof/>
          <w:sz w:val="24"/>
          <w:szCs w:val="24"/>
        </w:rPr>
        <w:t>. Randburg, SOUTH AFRICA: KR Publishing. Available at: http://ebookcentral.proquest.com/lib/trinity/detail.action?docID=5047311.</w:t>
      </w:r>
    </w:p>
    <w:p w14:paraId="5B1E6D62" w14:textId="1DC6A5D1" w:rsidR="00707CE4" w:rsidRPr="00042218" w:rsidRDefault="00707CE4" w:rsidP="008F4338">
      <w:pPr>
        <w:jc w:val="both"/>
        <w:rPr>
          <w:rFonts w:ascii="Times New Roman" w:hAnsi="Times New Roman" w:cs="Times New Roman"/>
          <w:b/>
          <w:bCs/>
          <w:sz w:val="24"/>
          <w:szCs w:val="24"/>
        </w:rPr>
      </w:pPr>
      <w:r>
        <w:rPr>
          <w:rFonts w:ascii="Times New Roman" w:hAnsi="Times New Roman" w:cs="Times New Roman"/>
          <w:b/>
          <w:bCs/>
          <w:sz w:val="24"/>
          <w:szCs w:val="24"/>
        </w:rPr>
        <w:fldChar w:fldCharType="end"/>
      </w:r>
    </w:p>
    <w:p w14:paraId="57586E3E" w14:textId="768A1A6F" w:rsidR="00042218" w:rsidRPr="00042218" w:rsidRDefault="00042218" w:rsidP="008F4338">
      <w:pPr>
        <w:jc w:val="both"/>
        <w:rPr>
          <w:rFonts w:ascii="Times New Roman" w:hAnsi="Times New Roman" w:cs="Times New Roman"/>
          <w:sz w:val="24"/>
          <w:szCs w:val="24"/>
        </w:rPr>
      </w:pPr>
    </w:p>
    <w:p w14:paraId="2B251354" w14:textId="486352DC" w:rsidR="00042218" w:rsidRPr="00042218" w:rsidRDefault="00042218" w:rsidP="008F4338">
      <w:pPr>
        <w:jc w:val="both"/>
        <w:rPr>
          <w:rFonts w:ascii="Times New Roman" w:hAnsi="Times New Roman" w:cs="Times New Roman"/>
          <w:sz w:val="24"/>
          <w:szCs w:val="24"/>
        </w:rPr>
      </w:pPr>
    </w:p>
    <w:p w14:paraId="256E977E" w14:textId="1EB680E3" w:rsidR="00042218" w:rsidRPr="00042218" w:rsidRDefault="00042218" w:rsidP="008F4338">
      <w:pPr>
        <w:jc w:val="both"/>
        <w:rPr>
          <w:rFonts w:ascii="Times New Roman" w:hAnsi="Times New Roman" w:cs="Times New Roman"/>
          <w:sz w:val="24"/>
          <w:szCs w:val="24"/>
        </w:rPr>
      </w:pPr>
    </w:p>
    <w:p w14:paraId="5A7B3C36" w14:textId="44C1C2DA" w:rsidR="00042218" w:rsidRPr="00042218" w:rsidRDefault="00042218" w:rsidP="008F4338">
      <w:pPr>
        <w:jc w:val="both"/>
        <w:rPr>
          <w:rFonts w:ascii="Times New Roman" w:hAnsi="Times New Roman" w:cs="Times New Roman"/>
          <w:sz w:val="24"/>
          <w:szCs w:val="24"/>
        </w:rPr>
      </w:pPr>
    </w:p>
    <w:p w14:paraId="585CF9DD" w14:textId="01EA76DE" w:rsidR="00042218" w:rsidRPr="00042218" w:rsidRDefault="00042218" w:rsidP="008F4338">
      <w:pPr>
        <w:jc w:val="both"/>
        <w:rPr>
          <w:rFonts w:ascii="Times New Roman" w:hAnsi="Times New Roman" w:cs="Times New Roman"/>
          <w:sz w:val="24"/>
          <w:szCs w:val="24"/>
        </w:rPr>
      </w:pPr>
    </w:p>
    <w:p w14:paraId="1ADEE57D" w14:textId="7416A0C9" w:rsidR="00042218" w:rsidRPr="00042218" w:rsidRDefault="00042218" w:rsidP="008F4338">
      <w:pPr>
        <w:jc w:val="both"/>
        <w:rPr>
          <w:rFonts w:ascii="Times New Roman" w:hAnsi="Times New Roman" w:cs="Times New Roman"/>
          <w:sz w:val="24"/>
          <w:szCs w:val="24"/>
        </w:rPr>
      </w:pPr>
      <w:r w:rsidRPr="00042218">
        <w:rPr>
          <w:rFonts w:ascii="Times New Roman" w:hAnsi="Times New Roman" w:cs="Times New Roman"/>
          <w:sz w:val="24"/>
          <w:szCs w:val="24"/>
        </w:rPr>
        <w:t>.</w:t>
      </w:r>
    </w:p>
    <w:sectPr w:rsidR="00042218" w:rsidRPr="0004221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B59A6" w14:textId="77777777" w:rsidR="004A16CF" w:rsidRDefault="004A16CF" w:rsidP="00AB696F">
      <w:pPr>
        <w:spacing w:after="0" w:line="240" w:lineRule="auto"/>
      </w:pPr>
      <w:r>
        <w:separator/>
      </w:r>
    </w:p>
  </w:endnote>
  <w:endnote w:type="continuationSeparator" w:id="0">
    <w:p w14:paraId="325F4006" w14:textId="77777777" w:rsidR="004A16CF" w:rsidRDefault="004A16CF" w:rsidP="00AB69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A4176" w14:textId="77777777" w:rsidR="004A16CF" w:rsidRDefault="004A16CF" w:rsidP="00AB696F">
      <w:pPr>
        <w:spacing w:after="0" w:line="240" w:lineRule="auto"/>
      </w:pPr>
      <w:r>
        <w:separator/>
      </w:r>
    </w:p>
  </w:footnote>
  <w:footnote w:type="continuationSeparator" w:id="0">
    <w:p w14:paraId="7DD10F6D" w14:textId="77777777" w:rsidR="004A16CF" w:rsidRDefault="004A16CF" w:rsidP="00AB69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831BB" w14:textId="4A38898B" w:rsidR="00AB696F" w:rsidRDefault="00AB696F">
    <w:pPr>
      <w:pStyle w:val="Header"/>
    </w:pPr>
  </w:p>
  <w:p w14:paraId="6C05FF8F" w14:textId="77777777" w:rsidR="00AB696F" w:rsidRDefault="00AB69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F7018B"/>
    <w:multiLevelType w:val="hybridMultilevel"/>
    <w:tmpl w:val="D35E45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2A2"/>
    <w:rsid w:val="00023C59"/>
    <w:rsid w:val="000255E0"/>
    <w:rsid w:val="00042218"/>
    <w:rsid w:val="00072576"/>
    <w:rsid w:val="001020BF"/>
    <w:rsid w:val="00117FB4"/>
    <w:rsid w:val="001349A2"/>
    <w:rsid w:val="00147833"/>
    <w:rsid w:val="001B06DB"/>
    <w:rsid w:val="001F1FC3"/>
    <w:rsid w:val="00214430"/>
    <w:rsid w:val="00222D8E"/>
    <w:rsid w:val="002417AA"/>
    <w:rsid w:val="00254A65"/>
    <w:rsid w:val="002E5568"/>
    <w:rsid w:val="002E5A98"/>
    <w:rsid w:val="002F22B8"/>
    <w:rsid w:val="003463B3"/>
    <w:rsid w:val="0035423D"/>
    <w:rsid w:val="003759EF"/>
    <w:rsid w:val="00406B9D"/>
    <w:rsid w:val="00420B1B"/>
    <w:rsid w:val="00442043"/>
    <w:rsid w:val="00442583"/>
    <w:rsid w:val="0047273C"/>
    <w:rsid w:val="004746BB"/>
    <w:rsid w:val="0048623F"/>
    <w:rsid w:val="004A00D4"/>
    <w:rsid w:val="004A16CF"/>
    <w:rsid w:val="00550419"/>
    <w:rsid w:val="00557084"/>
    <w:rsid w:val="005A4D2B"/>
    <w:rsid w:val="005C0CE2"/>
    <w:rsid w:val="00634CEA"/>
    <w:rsid w:val="00677B64"/>
    <w:rsid w:val="00691610"/>
    <w:rsid w:val="00693181"/>
    <w:rsid w:val="006C200C"/>
    <w:rsid w:val="00702E64"/>
    <w:rsid w:val="00707CE4"/>
    <w:rsid w:val="0076171B"/>
    <w:rsid w:val="00770F84"/>
    <w:rsid w:val="00776B00"/>
    <w:rsid w:val="007A1E40"/>
    <w:rsid w:val="007A4569"/>
    <w:rsid w:val="007C7C1C"/>
    <w:rsid w:val="007D06ED"/>
    <w:rsid w:val="008274C7"/>
    <w:rsid w:val="00847BC6"/>
    <w:rsid w:val="008B12A2"/>
    <w:rsid w:val="008B5445"/>
    <w:rsid w:val="008D4670"/>
    <w:rsid w:val="008F4338"/>
    <w:rsid w:val="00906CDB"/>
    <w:rsid w:val="00960A95"/>
    <w:rsid w:val="00964217"/>
    <w:rsid w:val="0098357E"/>
    <w:rsid w:val="009D47FD"/>
    <w:rsid w:val="00A10A4F"/>
    <w:rsid w:val="00A17A30"/>
    <w:rsid w:val="00A24564"/>
    <w:rsid w:val="00A4329F"/>
    <w:rsid w:val="00A5777F"/>
    <w:rsid w:val="00A8234E"/>
    <w:rsid w:val="00A83753"/>
    <w:rsid w:val="00AB696F"/>
    <w:rsid w:val="00AE0FD1"/>
    <w:rsid w:val="00B20D88"/>
    <w:rsid w:val="00B428FA"/>
    <w:rsid w:val="00B451FF"/>
    <w:rsid w:val="00B77E50"/>
    <w:rsid w:val="00B82187"/>
    <w:rsid w:val="00BB348E"/>
    <w:rsid w:val="00BF6CA6"/>
    <w:rsid w:val="00C2055B"/>
    <w:rsid w:val="00C20E6B"/>
    <w:rsid w:val="00C420F0"/>
    <w:rsid w:val="00C45028"/>
    <w:rsid w:val="00CB5877"/>
    <w:rsid w:val="00CB7619"/>
    <w:rsid w:val="00CC536A"/>
    <w:rsid w:val="00D075F7"/>
    <w:rsid w:val="00D302CB"/>
    <w:rsid w:val="00D76145"/>
    <w:rsid w:val="00D76D8E"/>
    <w:rsid w:val="00D94611"/>
    <w:rsid w:val="00DA3698"/>
    <w:rsid w:val="00DB3233"/>
    <w:rsid w:val="00DF22A0"/>
    <w:rsid w:val="00E57B10"/>
    <w:rsid w:val="00E84C60"/>
    <w:rsid w:val="00ED65E9"/>
    <w:rsid w:val="00EE031A"/>
    <w:rsid w:val="00F11707"/>
    <w:rsid w:val="00F17C4B"/>
    <w:rsid w:val="00F307B7"/>
    <w:rsid w:val="00F402D9"/>
    <w:rsid w:val="00F471CD"/>
    <w:rsid w:val="00F8653E"/>
    <w:rsid w:val="00FC4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5FEA9"/>
  <w15:docId w15:val="{8B3535C1-044A-4392-92DE-73F089BC8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69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696F"/>
  </w:style>
  <w:style w:type="paragraph" w:styleId="Footer">
    <w:name w:val="footer"/>
    <w:basedOn w:val="Normal"/>
    <w:link w:val="FooterChar"/>
    <w:uiPriority w:val="99"/>
    <w:unhideWhenUsed/>
    <w:rsid w:val="00AB69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96F"/>
  </w:style>
  <w:style w:type="paragraph" w:styleId="ListParagraph">
    <w:name w:val="List Paragraph"/>
    <w:basedOn w:val="Normal"/>
    <w:uiPriority w:val="34"/>
    <w:qFormat/>
    <w:rsid w:val="00E57B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1410497">
      <w:bodyDiv w:val="1"/>
      <w:marLeft w:val="0"/>
      <w:marRight w:val="0"/>
      <w:marTop w:val="0"/>
      <w:marBottom w:val="0"/>
      <w:divBdr>
        <w:top w:val="none" w:sz="0" w:space="0" w:color="auto"/>
        <w:left w:val="none" w:sz="0" w:space="0" w:color="auto"/>
        <w:bottom w:val="none" w:sz="0" w:space="0" w:color="auto"/>
        <w:right w:val="none" w:sz="0" w:space="0" w:color="auto"/>
      </w:divBdr>
    </w:div>
    <w:div w:id="820073643">
      <w:bodyDiv w:val="1"/>
      <w:marLeft w:val="0"/>
      <w:marRight w:val="0"/>
      <w:marTop w:val="0"/>
      <w:marBottom w:val="0"/>
      <w:divBdr>
        <w:top w:val="none" w:sz="0" w:space="0" w:color="auto"/>
        <w:left w:val="none" w:sz="0" w:space="0" w:color="auto"/>
        <w:bottom w:val="none" w:sz="0" w:space="0" w:color="auto"/>
        <w:right w:val="none" w:sz="0" w:space="0" w:color="auto"/>
      </w:divBdr>
    </w:div>
    <w:div w:id="1649169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8D413F9-40A0-47E1-AE29-4B183610E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12524</Words>
  <Characters>71390</Characters>
  <Application>Microsoft Office Word</Application>
  <DocSecurity>0</DocSecurity>
  <Lines>594</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Knight</dc:creator>
  <cp:keywords/>
  <dc:description/>
  <cp:lastModifiedBy>Zefoga Verzharo</cp:lastModifiedBy>
  <cp:revision>4</cp:revision>
  <dcterms:created xsi:type="dcterms:W3CDTF">2022-03-11T17:45:00Z</dcterms:created>
  <dcterms:modified xsi:type="dcterms:W3CDTF">2022-03-11T17:45:00Z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d4e88fb4-8095-3add-94ef-4edc2e6a52e4</vt:lpwstr>
  </property>
  <property fmtid="{D5CDD505-2E9C-101B-9397-08002B2CF9AE}" pid="24" name="Mendeley Citation Style_1">
    <vt:lpwstr>http://www.zotero.org/styles/harvard1</vt:lpwstr>
  </property>
</Properties>
</file>