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2FA40D" w14:textId="6C69BFAF" w:rsidR="003057D4" w:rsidRDefault="003057D4">
      <w:pPr>
        <w:rPr>
          <w:rFonts w:ascii="Arial" w:hAnsi="Arial" w:cs="Arial"/>
        </w:rPr>
      </w:pPr>
    </w:p>
    <w:p w14:paraId="2FEB8EFE" w14:textId="7902D612" w:rsidR="00E07BF8" w:rsidRPr="00E07BF8" w:rsidRDefault="00E07BF8">
      <w:pPr>
        <w:rPr>
          <w:rFonts w:ascii="Arial" w:hAnsi="Arial" w:cs="Arial"/>
          <w:sz w:val="28"/>
          <w:szCs w:val="28"/>
          <w:u w:val="single"/>
        </w:rPr>
      </w:pPr>
      <w:r w:rsidRPr="00E07BF8">
        <w:rPr>
          <w:rFonts w:ascii="Arial" w:hAnsi="Arial" w:cs="Arial"/>
          <w:sz w:val="28"/>
          <w:szCs w:val="28"/>
          <w:u w:val="single"/>
        </w:rPr>
        <w:t>Emma Strawford 2021799</w:t>
      </w:r>
    </w:p>
    <w:p w14:paraId="7CDB66C6" w14:textId="0802AC0D" w:rsidR="00E07BF8" w:rsidRDefault="00E07BF8">
      <w:pPr>
        <w:rPr>
          <w:rFonts w:ascii="Arial" w:hAnsi="Arial" w:cs="Arial"/>
        </w:rPr>
      </w:pPr>
    </w:p>
    <w:p w14:paraId="698F1469" w14:textId="384C6BF1" w:rsidR="00E07BF8" w:rsidRDefault="00E07BF8" w:rsidP="00E07BF8">
      <w:pPr>
        <w:rPr>
          <w:rFonts w:ascii="Arial" w:hAnsi="Arial" w:cs="Arial"/>
          <w:sz w:val="28"/>
          <w:szCs w:val="28"/>
          <w:u w:val="single"/>
        </w:rPr>
      </w:pPr>
      <w:r w:rsidRPr="00677B7F">
        <w:rPr>
          <w:rFonts w:ascii="Arial" w:hAnsi="Arial" w:cs="Arial"/>
          <w:sz w:val="28"/>
          <w:szCs w:val="28"/>
          <w:u w:val="single"/>
        </w:rPr>
        <w:t>Workplace Health and Wellbeing Open book Assessment</w:t>
      </w:r>
    </w:p>
    <w:p w14:paraId="315EC83F" w14:textId="2D7BF7CF" w:rsidR="00E07BF8" w:rsidRDefault="008D397A" w:rsidP="00E07BF8">
      <w:pPr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  <w:u w:val="single"/>
        </w:rPr>
        <w:t>Mention and discuss some of the identified initiatives towards raising workplace health and wellbeing awareness.</w:t>
      </w:r>
    </w:p>
    <w:p w14:paraId="07DE8DD4" w14:textId="7FF3B862" w:rsidR="008D397A" w:rsidRDefault="008D397A" w:rsidP="00E07BF8">
      <w:pPr>
        <w:rPr>
          <w:rFonts w:ascii="Arial" w:hAnsi="Arial" w:cs="Arial"/>
          <w:sz w:val="28"/>
          <w:szCs w:val="28"/>
          <w:u w:val="single"/>
        </w:rPr>
      </w:pPr>
    </w:p>
    <w:p w14:paraId="43F5748C" w14:textId="30121E41" w:rsidR="008D397A" w:rsidRDefault="008D397A" w:rsidP="00AA624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healthy workplaces campaign is something that myself is aware of as I’m currently working at River Island and when an employee had been off </w:t>
      </w:r>
      <w:r w:rsidR="00B352FC">
        <w:rPr>
          <w:rFonts w:ascii="Arial" w:hAnsi="Arial" w:cs="Arial"/>
        </w:rPr>
        <w:t>sick and they return to work</w:t>
      </w:r>
      <w:r w:rsidR="0024556B">
        <w:rPr>
          <w:rFonts w:ascii="Arial" w:hAnsi="Arial" w:cs="Arial"/>
        </w:rPr>
        <w:t>,</w:t>
      </w:r>
      <w:r w:rsidR="00B352FC">
        <w:rPr>
          <w:rFonts w:ascii="Arial" w:hAnsi="Arial" w:cs="Arial"/>
        </w:rPr>
        <w:t xml:space="preserve"> a member of management must conduct a back to work interview and fill in a form. This is to understand why the employee has been away whether it is a physical or a mental issue and to see if they are fit to be able to return to work. So, in a sense it is a risk assessment, one for the employee and two for the company. </w:t>
      </w:r>
      <w:r w:rsidR="00AA6242">
        <w:rPr>
          <w:rFonts w:ascii="Arial" w:hAnsi="Arial" w:cs="Arial"/>
        </w:rPr>
        <w:t>F</w:t>
      </w:r>
      <w:r w:rsidR="00B352FC">
        <w:rPr>
          <w:rFonts w:ascii="Arial" w:hAnsi="Arial" w:cs="Arial"/>
        </w:rPr>
        <w:t xml:space="preserve">or </w:t>
      </w:r>
      <w:r w:rsidR="00AA6242">
        <w:rPr>
          <w:rFonts w:ascii="Arial" w:hAnsi="Arial" w:cs="Arial"/>
        </w:rPr>
        <w:t>instance,</w:t>
      </w:r>
      <w:r w:rsidR="00B352FC">
        <w:rPr>
          <w:rFonts w:ascii="Arial" w:hAnsi="Arial" w:cs="Arial"/>
        </w:rPr>
        <w:t xml:space="preserve"> if an employee and been off because they have broken their leg, then they would have a back to work interview to see if their leg has healed, could they carry out their previous job role </w:t>
      </w:r>
      <w:r w:rsidR="00AA6242">
        <w:rPr>
          <w:rFonts w:ascii="Arial" w:hAnsi="Arial" w:cs="Arial"/>
        </w:rPr>
        <w:t>and can the company accommodate the employee. If the employee could not stand for long periods of time, then maybe they would be given a chair, so they are able to continue carry out their job role.</w:t>
      </w:r>
    </w:p>
    <w:p w14:paraId="0D4B911D" w14:textId="72C1E457" w:rsidR="007E078B" w:rsidRDefault="00483B97" w:rsidP="00AA624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There is a focus on workplace Musculo-skeletal disorders</w:t>
      </w:r>
      <w:r w:rsidR="00484AAC">
        <w:rPr>
          <w:rFonts w:ascii="Arial" w:hAnsi="Arial" w:cs="Arial"/>
        </w:rPr>
        <w:t xml:space="preserve"> (MSD) where most sick cases</w:t>
      </w:r>
      <w:r w:rsidR="0024556B">
        <w:rPr>
          <w:rFonts w:ascii="Arial" w:hAnsi="Arial" w:cs="Arial"/>
        </w:rPr>
        <w:t xml:space="preserve"> three in every five</w:t>
      </w:r>
      <w:r w:rsidR="00484AAC">
        <w:rPr>
          <w:rFonts w:ascii="Arial" w:hAnsi="Arial" w:cs="Arial"/>
        </w:rPr>
        <w:t xml:space="preserve"> are because of this condition. This is down to prolonged sitting and not correctly lifting heavy loads. </w:t>
      </w:r>
      <w:r w:rsidR="00B40281">
        <w:rPr>
          <w:rFonts w:ascii="Arial" w:hAnsi="Arial" w:cs="Arial"/>
        </w:rPr>
        <w:t>Therefore,</w:t>
      </w:r>
      <w:r w:rsidR="00484AAC">
        <w:rPr>
          <w:rFonts w:ascii="Arial" w:hAnsi="Arial" w:cs="Arial"/>
        </w:rPr>
        <w:t xml:space="preserve"> employees should have Health and Safety training so they are aware on how</w:t>
      </w:r>
      <w:r w:rsidR="00BE6991">
        <w:rPr>
          <w:rFonts w:ascii="Arial" w:hAnsi="Arial" w:cs="Arial"/>
        </w:rPr>
        <w:t xml:space="preserve"> to</w:t>
      </w:r>
      <w:r w:rsidR="00484AAC">
        <w:rPr>
          <w:rFonts w:ascii="Arial" w:hAnsi="Arial" w:cs="Arial"/>
        </w:rPr>
        <w:t xml:space="preserve"> correctly lift </w:t>
      </w:r>
      <w:r w:rsidR="00B40281">
        <w:rPr>
          <w:rFonts w:ascii="Arial" w:hAnsi="Arial" w:cs="Arial"/>
        </w:rPr>
        <w:t xml:space="preserve">and how heavy their load should be. Healthy workplace campaign encourages preventive measures and to lessen the workload if a person does feel the strain at work. As early intervention </w:t>
      </w:r>
      <w:r w:rsidR="0024556B">
        <w:rPr>
          <w:rFonts w:ascii="Arial" w:hAnsi="Arial" w:cs="Arial"/>
        </w:rPr>
        <w:t xml:space="preserve">lowers the </w:t>
      </w:r>
      <w:r w:rsidR="007E078B">
        <w:rPr>
          <w:rFonts w:ascii="Arial" w:hAnsi="Arial" w:cs="Arial"/>
        </w:rPr>
        <w:t>employees’</w:t>
      </w:r>
      <w:r w:rsidR="0024556B">
        <w:rPr>
          <w:rFonts w:ascii="Arial" w:hAnsi="Arial" w:cs="Arial"/>
        </w:rPr>
        <w:t xml:space="preserve"> chance of being off work long term.</w:t>
      </w:r>
      <w:r w:rsidR="007E078B">
        <w:rPr>
          <w:rFonts w:ascii="Arial" w:hAnsi="Arial" w:cs="Arial"/>
        </w:rPr>
        <w:t xml:space="preserve"> </w:t>
      </w:r>
    </w:p>
    <w:p w14:paraId="6AD92A42" w14:textId="2D043432" w:rsidR="00AA6242" w:rsidRDefault="007E078B" w:rsidP="00AA624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European agency also developed Healthy Workplace for all ages which is very important as there is a rise in retirement age. When do</w:t>
      </w:r>
      <w:r w:rsidR="00B95341">
        <w:rPr>
          <w:rFonts w:ascii="Arial" w:hAnsi="Arial" w:cs="Arial"/>
        </w:rPr>
        <w:t>ing</w:t>
      </w:r>
      <w:r>
        <w:rPr>
          <w:rFonts w:ascii="Arial" w:hAnsi="Arial" w:cs="Arial"/>
        </w:rPr>
        <w:t xml:space="preserve"> the back to work assessments </w:t>
      </w:r>
      <w:r w:rsidR="00B66F25">
        <w:rPr>
          <w:rFonts w:ascii="Arial" w:hAnsi="Arial" w:cs="Arial"/>
        </w:rPr>
        <w:t>and</w:t>
      </w:r>
      <w:r>
        <w:rPr>
          <w:rFonts w:ascii="Arial" w:hAnsi="Arial" w:cs="Arial"/>
        </w:rPr>
        <w:t xml:space="preserve"> persons age must be </w:t>
      </w:r>
      <w:r w:rsidR="00B66F25">
        <w:rPr>
          <w:rFonts w:ascii="Arial" w:hAnsi="Arial" w:cs="Arial"/>
        </w:rPr>
        <w:t xml:space="preserve">accounted for. As someone who is 60 might not be able the same job as someone who is 20. This campaign encourages holistic approach which could be </w:t>
      </w:r>
      <w:r w:rsidR="00812224">
        <w:rPr>
          <w:rFonts w:ascii="Arial" w:hAnsi="Arial" w:cs="Arial"/>
        </w:rPr>
        <w:t>encouraging relationships with co- workers as this is good for emotional wellbeing. Also contributing to their business goal will help with the person feeling like they have something to achieve and give them a sense of belonging which will be good for their mental health.</w:t>
      </w:r>
      <w:r w:rsidR="00B95341">
        <w:rPr>
          <w:rFonts w:ascii="Arial" w:hAnsi="Arial" w:cs="Arial"/>
        </w:rPr>
        <w:t xml:space="preserve"> An individual’s capacity must be adapted to suit their needs. It encourages good practice which therefore will reduce the employees being off sick.</w:t>
      </w:r>
    </w:p>
    <w:p w14:paraId="422AC2AE" w14:textId="77777777" w:rsidR="00A35654" w:rsidRDefault="00A35654" w:rsidP="00AA6242">
      <w:pPr>
        <w:spacing w:line="360" w:lineRule="auto"/>
        <w:rPr>
          <w:rFonts w:ascii="Arial" w:hAnsi="Arial" w:cs="Arial"/>
        </w:rPr>
      </w:pPr>
    </w:p>
    <w:p w14:paraId="15C35D7D" w14:textId="77777777" w:rsidR="00170EC6" w:rsidRDefault="00170EC6" w:rsidP="00AA6242">
      <w:pPr>
        <w:spacing w:line="360" w:lineRule="auto"/>
        <w:rPr>
          <w:rFonts w:ascii="Arial" w:hAnsi="Arial" w:cs="Arial"/>
        </w:rPr>
      </w:pPr>
    </w:p>
    <w:p w14:paraId="15532BF9" w14:textId="3DFE5AE7" w:rsidR="00163980" w:rsidRDefault="00163980" w:rsidP="00AA624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Having a workplace health promotion in place</w:t>
      </w:r>
      <w:r w:rsidR="008C16C2">
        <w:rPr>
          <w:rFonts w:ascii="Arial" w:hAnsi="Arial" w:cs="Arial"/>
        </w:rPr>
        <w:t xml:space="preserve"> may be essential for workers to feel he</w:t>
      </w:r>
      <w:r w:rsidR="00A35654">
        <w:rPr>
          <w:rFonts w:ascii="Arial" w:hAnsi="Arial" w:cs="Arial"/>
        </w:rPr>
        <w:t>althy and mentally</w:t>
      </w:r>
      <w:r w:rsidR="00824A8D">
        <w:rPr>
          <w:rFonts w:ascii="Arial" w:hAnsi="Arial" w:cs="Arial"/>
        </w:rPr>
        <w:t xml:space="preserve">. </w:t>
      </w:r>
      <w:r w:rsidR="00531F44">
        <w:rPr>
          <w:rFonts w:ascii="Arial" w:hAnsi="Arial" w:cs="Arial"/>
        </w:rPr>
        <w:t>H</w:t>
      </w:r>
      <w:r w:rsidR="00824A8D">
        <w:rPr>
          <w:rFonts w:ascii="Arial" w:hAnsi="Arial" w:cs="Arial"/>
        </w:rPr>
        <w:t>ealthy eating</w:t>
      </w:r>
      <w:r w:rsidR="00531F44">
        <w:rPr>
          <w:rFonts w:ascii="Arial" w:hAnsi="Arial" w:cs="Arial"/>
        </w:rPr>
        <w:t xml:space="preserve"> should be encouraged</w:t>
      </w:r>
      <w:r w:rsidR="00824A8D">
        <w:rPr>
          <w:rFonts w:ascii="Arial" w:hAnsi="Arial" w:cs="Arial"/>
        </w:rPr>
        <w:t xml:space="preserve">, getting exercise and even stop smoking will all benefit the person into </w:t>
      </w:r>
      <w:r w:rsidR="001C455A">
        <w:rPr>
          <w:rFonts w:ascii="Arial" w:hAnsi="Arial" w:cs="Arial"/>
        </w:rPr>
        <w:t>being</w:t>
      </w:r>
      <w:r w:rsidR="00824A8D">
        <w:rPr>
          <w:rFonts w:ascii="Arial" w:hAnsi="Arial" w:cs="Arial"/>
        </w:rPr>
        <w:t xml:space="preserve"> </w:t>
      </w:r>
      <w:r w:rsidR="00627BC5">
        <w:rPr>
          <w:rFonts w:ascii="Arial" w:hAnsi="Arial" w:cs="Arial"/>
        </w:rPr>
        <w:t>healthier</w:t>
      </w:r>
      <w:r w:rsidR="00824A8D">
        <w:rPr>
          <w:rFonts w:ascii="Arial" w:hAnsi="Arial" w:cs="Arial"/>
        </w:rPr>
        <w:t>.</w:t>
      </w:r>
      <w:r w:rsidR="004A3AAB">
        <w:rPr>
          <w:rFonts w:ascii="Arial" w:hAnsi="Arial" w:cs="Arial"/>
        </w:rPr>
        <w:t xml:space="preserve"> If a worker suffers with mental </w:t>
      </w:r>
      <w:r w:rsidR="00170EC6">
        <w:rPr>
          <w:rFonts w:ascii="Arial" w:hAnsi="Arial" w:cs="Arial"/>
        </w:rPr>
        <w:t>health,</w:t>
      </w:r>
      <w:r w:rsidR="004A3AAB">
        <w:rPr>
          <w:rFonts w:ascii="Arial" w:hAnsi="Arial" w:cs="Arial"/>
        </w:rPr>
        <w:t xml:space="preserve"> </w:t>
      </w:r>
      <w:r w:rsidR="00531F44">
        <w:rPr>
          <w:rFonts w:ascii="Arial" w:hAnsi="Arial" w:cs="Arial"/>
        </w:rPr>
        <w:t>business</w:t>
      </w:r>
      <w:r w:rsidR="004B1123">
        <w:rPr>
          <w:rFonts w:ascii="Arial" w:hAnsi="Arial" w:cs="Arial"/>
        </w:rPr>
        <w:t xml:space="preserve">es </w:t>
      </w:r>
      <w:r w:rsidR="00B34085">
        <w:rPr>
          <w:rFonts w:ascii="Arial" w:hAnsi="Arial" w:cs="Arial"/>
        </w:rPr>
        <w:t>should</w:t>
      </w:r>
      <w:r w:rsidR="00170EC6">
        <w:rPr>
          <w:rFonts w:ascii="Arial" w:hAnsi="Arial" w:cs="Arial"/>
        </w:rPr>
        <w:t xml:space="preserve"> let them know of </w:t>
      </w:r>
      <w:r w:rsidR="004B1123">
        <w:rPr>
          <w:rFonts w:ascii="Arial" w:hAnsi="Arial" w:cs="Arial"/>
        </w:rPr>
        <w:t>services that can help them by pro</w:t>
      </w:r>
      <w:r w:rsidR="00AA7C9B">
        <w:rPr>
          <w:rFonts w:ascii="Arial" w:hAnsi="Arial" w:cs="Arial"/>
        </w:rPr>
        <w:t>viding information or displaying posters.</w:t>
      </w:r>
      <w:r w:rsidR="00036894">
        <w:rPr>
          <w:rFonts w:ascii="Arial" w:hAnsi="Arial" w:cs="Arial"/>
        </w:rPr>
        <w:t xml:space="preserve"> To promote the wellbeing of an employee </w:t>
      </w:r>
      <w:r w:rsidR="00266239">
        <w:rPr>
          <w:rFonts w:ascii="Arial" w:hAnsi="Arial" w:cs="Arial"/>
        </w:rPr>
        <w:t>they should offer flexible working hours or even work from home if this viable.</w:t>
      </w:r>
      <w:r w:rsidR="00A0439C">
        <w:rPr>
          <w:rFonts w:ascii="Arial" w:hAnsi="Arial" w:cs="Arial"/>
        </w:rPr>
        <w:t xml:space="preserve"> </w:t>
      </w:r>
    </w:p>
    <w:p w14:paraId="71D706AF" w14:textId="7C6CB62A" w:rsidR="00A0439C" w:rsidRPr="008D397A" w:rsidRDefault="00FF07A9" w:rsidP="00AA6242">
      <w:pPr>
        <w:spacing w:line="360" w:lineRule="auto"/>
      </w:pPr>
      <w:r>
        <w:rPr>
          <w:rFonts w:ascii="Arial" w:hAnsi="Arial" w:cs="Arial"/>
        </w:rPr>
        <w:t>All</w:t>
      </w:r>
      <w:r w:rsidR="00A0439C">
        <w:rPr>
          <w:rFonts w:ascii="Arial" w:hAnsi="Arial" w:cs="Arial"/>
        </w:rPr>
        <w:t xml:space="preserve"> these things will improve attendance</w:t>
      </w:r>
      <w:r w:rsidR="00027EB1">
        <w:rPr>
          <w:rFonts w:ascii="Arial" w:hAnsi="Arial" w:cs="Arial"/>
        </w:rPr>
        <w:t>, absence, health knowledge of an employee and personal wellbeing</w:t>
      </w:r>
      <w:r w:rsidR="00BD75EE">
        <w:rPr>
          <w:rFonts w:ascii="Arial" w:hAnsi="Arial" w:cs="Arial"/>
        </w:rPr>
        <w:t>.</w:t>
      </w:r>
    </w:p>
    <w:p w14:paraId="35426766" w14:textId="77777777" w:rsidR="00E07BF8" w:rsidRPr="00E07BF8" w:rsidRDefault="00E07BF8" w:rsidP="00E07BF8">
      <w:pPr>
        <w:rPr>
          <w:sz w:val="28"/>
          <w:szCs w:val="28"/>
          <w:u w:val="single"/>
        </w:rPr>
      </w:pPr>
    </w:p>
    <w:sectPr w:rsidR="00E07BF8" w:rsidRPr="00E07BF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7BF8"/>
    <w:rsid w:val="00027EB1"/>
    <w:rsid w:val="00036894"/>
    <w:rsid w:val="00163980"/>
    <w:rsid w:val="00170EC6"/>
    <w:rsid w:val="001C455A"/>
    <w:rsid w:val="0024556B"/>
    <w:rsid w:val="00266239"/>
    <w:rsid w:val="003057D4"/>
    <w:rsid w:val="00483B97"/>
    <w:rsid w:val="00484AAC"/>
    <w:rsid w:val="004A3AAB"/>
    <w:rsid w:val="004B1123"/>
    <w:rsid w:val="00531F44"/>
    <w:rsid w:val="00627BC5"/>
    <w:rsid w:val="00677B7F"/>
    <w:rsid w:val="007E078B"/>
    <w:rsid w:val="00812224"/>
    <w:rsid w:val="00824A8D"/>
    <w:rsid w:val="008C16C2"/>
    <w:rsid w:val="008D397A"/>
    <w:rsid w:val="00A0439C"/>
    <w:rsid w:val="00A35654"/>
    <w:rsid w:val="00AA6242"/>
    <w:rsid w:val="00AA7C9B"/>
    <w:rsid w:val="00B34085"/>
    <w:rsid w:val="00B352FC"/>
    <w:rsid w:val="00B40281"/>
    <w:rsid w:val="00B66F25"/>
    <w:rsid w:val="00B95341"/>
    <w:rsid w:val="00BD75EE"/>
    <w:rsid w:val="00BE6991"/>
    <w:rsid w:val="00DF0FE8"/>
    <w:rsid w:val="00E07BF8"/>
    <w:rsid w:val="00FF07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3506C3"/>
  <w15:chartTrackingRefBased/>
  <w15:docId w15:val="{9195CAEF-2C3B-4701-8DC0-A7A09C9A04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86</TotalTime>
  <Pages>2</Pages>
  <Words>449</Words>
  <Characters>2565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Jane</dc:creator>
  <cp:keywords/>
  <dc:description/>
  <cp:lastModifiedBy>emma strawford</cp:lastModifiedBy>
  <cp:revision>19</cp:revision>
  <dcterms:created xsi:type="dcterms:W3CDTF">2021-10-14T13:06:00Z</dcterms:created>
  <dcterms:modified xsi:type="dcterms:W3CDTF">2021-10-14T14:45:00Z</dcterms:modified>
</cp:coreProperties>
</file>