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8B23DE" w14:textId="350C53A5" w:rsidR="00F5179D" w:rsidRDefault="00F5179D" w:rsidP="00414F5D">
      <w:pPr>
        <w:pStyle w:val="NormalWeb"/>
      </w:pPr>
      <w:proofErr w:type="spellStart"/>
      <w:r w:rsidRPr="00F5179D">
        <w:rPr>
          <w:lang w:val="de-DE"/>
        </w:rPr>
        <w:t>Brinchmann</w:t>
      </w:r>
      <w:proofErr w:type="spellEnd"/>
      <w:r w:rsidRPr="00F5179D">
        <w:rPr>
          <w:lang w:val="de-DE"/>
        </w:rPr>
        <w:t xml:space="preserve">, B. S., &amp; </w:t>
      </w:r>
      <w:proofErr w:type="spellStart"/>
      <w:r w:rsidRPr="00F5179D">
        <w:rPr>
          <w:lang w:val="de-DE"/>
        </w:rPr>
        <w:t>Krvavac</w:t>
      </w:r>
      <w:proofErr w:type="spellEnd"/>
      <w:r w:rsidRPr="00F5179D">
        <w:rPr>
          <w:lang w:val="de-DE"/>
        </w:rPr>
        <w:t xml:space="preserve">, S. (2021). </w:t>
      </w:r>
      <w:r w:rsidRPr="00F5179D">
        <w:t xml:space="preserve">“Breaking down the wall” patients` and families` experience of multifamily therapy for young adult women with severe eating disorders. </w:t>
      </w:r>
      <w:r w:rsidRPr="00F5179D">
        <w:rPr>
          <w:i/>
          <w:iCs/>
        </w:rPr>
        <w:t>Journal of Eating Disorders</w:t>
      </w:r>
      <w:r w:rsidRPr="00F5179D">
        <w:t>, 9(1), 56.</w:t>
      </w:r>
    </w:p>
    <w:p w14:paraId="1FAD4310" w14:textId="7EA4BA47" w:rsidR="00A72DA7" w:rsidRDefault="00A72DA7" w:rsidP="00414F5D">
      <w:pPr>
        <w:pStyle w:val="NormalWeb"/>
      </w:pPr>
      <w:r w:rsidRPr="00A72DA7">
        <w:rPr>
          <w:rFonts w:hint="eastAsia"/>
        </w:rPr>
        <w:t xml:space="preserve">Conti, J., Calder, J., </w:t>
      </w:r>
      <w:proofErr w:type="spellStart"/>
      <w:r w:rsidRPr="00A72DA7">
        <w:rPr>
          <w:rFonts w:hint="eastAsia"/>
        </w:rPr>
        <w:t>Cibralic</w:t>
      </w:r>
      <w:proofErr w:type="spellEnd"/>
      <w:r w:rsidRPr="00A72DA7">
        <w:rPr>
          <w:rFonts w:hint="eastAsia"/>
        </w:rPr>
        <w:t xml:space="preserve">, S., Rhodes, P., Meade, T., &amp; Hewson, D. (2017). ‘Somebody else's roadmap’: Lived experience of Maudsley and family‐based therapy for adolescent anorexia nervosa. </w:t>
      </w:r>
      <w:r w:rsidRPr="00A72DA7">
        <w:rPr>
          <w:rFonts w:hint="eastAsia"/>
          <w:i/>
          <w:iCs/>
        </w:rPr>
        <w:t>Australian and New Zealand Journal of Family Therapy, 38</w:t>
      </w:r>
      <w:r w:rsidRPr="00A72DA7">
        <w:rPr>
          <w:rFonts w:hint="eastAsia"/>
        </w:rPr>
        <w:t xml:space="preserve">(3), </w:t>
      </w:r>
      <w:r w:rsidRPr="00A72DA7">
        <w:t>405-429.</w:t>
      </w:r>
    </w:p>
    <w:p w14:paraId="1F4734A3" w14:textId="734EFE1D" w:rsidR="00414F5D" w:rsidRDefault="00A72DA7" w:rsidP="00A72DA7">
      <w:pPr>
        <w:pStyle w:val="NormalWeb"/>
      </w:pPr>
      <w:r w:rsidRPr="00A72DA7">
        <w:t xml:space="preserve">Coopey, E., &amp; Johnson, G. (2022). Exploring the experience of young people receiving treatment for an eating disorder: family therapy for anorexia nervosa and multi-family therapy in an inpatient setting. </w:t>
      </w:r>
      <w:r w:rsidRPr="00A72DA7">
        <w:rPr>
          <w:i/>
          <w:iCs/>
        </w:rPr>
        <w:t>Journal of Eating Disorders, 10</w:t>
      </w:r>
      <w:r w:rsidRPr="00A72DA7">
        <w:t>(1), 101.</w:t>
      </w:r>
      <w:r w:rsidR="00414F5D">
        <w:t xml:space="preserve"> </w:t>
      </w:r>
    </w:p>
    <w:p w14:paraId="5E059760" w14:textId="77777777" w:rsidR="00AC752E" w:rsidRDefault="00AC752E" w:rsidP="00414F5D">
      <w:pPr>
        <w:pStyle w:val="NormalWeb"/>
      </w:pPr>
      <w:r w:rsidRPr="00AC752E">
        <w:rPr>
          <w:rFonts w:hint="eastAsia"/>
        </w:rPr>
        <w:t xml:space="preserve">Gao, C., Drury, C. R., Singh, S., Le Grange, D., &amp; Gorrell, S. (2025). Adolescent Patient Perspectives on Family‐Based Treatment: A Pilot Study. </w:t>
      </w:r>
      <w:r w:rsidRPr="00AC752E">
        <w:rPr>
          <w:rFonts w:hint="eastAsia"/>
          <w:i/>
          <w:iCs/>
        </w:rPr>
        <w:t>International Journal of Eating Disorders, 58</w:t>
      </w:r>
      <w:r w:rsidRPr="00AC752E">
        <w:rPr>
          <w:rFonts w:hint="eastAsia"/>
        </w:rPr>
        <w:t>(5), 890-902.</w:t>
      </w:r>
    </w:p>
    <w:p w14:paraId="5398BB0A" w14:textId="77777777" w:rsidR="00AC752E" w:rsidRDefault="00AC752E" w:rsidP="00414F5D">
      <w:pPr>
        <w:pStyle w:val="NormalWeb"/>
      </w:pPr>
      <w:r w:rsidRPr="00AC752E">
        <w:t xml:space="preserve">Medway, M., Rhodes, P., Dawson, L., Miskovic-Wheatley, J., Wallis, A., &amp; Madden, S. (2019). Adolescent development in family-based treatment for anorexia nervosa: Patients’ and parents’ narratives. </w:t>
      </w:r>
      <w:r w:rsidRPr="00AC752E">
        <w:rPr>
          <w:i/>
          <w:iCs/>
        </w:rPr>
        <w:t>Clinical child psychology and psychiatry</w:t>
      </w:r>
      <w:r w:rsidRPr="00AC752E">
        <w:t>, 24(1), 129-143.</w:t>
      </w:r>
    </w:p>
    <w:p w14:paraId="5BE07424" w14:textId="5DCFC47A" w:rsidR="00414F5D" w:rsidRPr="00414F5D" w:rsidRDefault="00414F5D" w:rsidP="00414F5D">
      <w:pPr>
        <w:pStyle w:val="NormalWeb"/>
        <w:rPr>
          <w:lang w:val="de-DE"/>
        </w:rPr>
      </w:pPr>
      <w:r w:rsidRPr="00414F5D">
        <w:rPr>
          <w:lang w:val="nb-NO"/>
        </w:rPr>
        <w:t xml:space="preserve">Nilsen, J.-V., Rø, Ø., Halvorsen, I., </w:t>
      </w:r>
      <w:proofErr w:type="spellStart"/>
      <w:r w:rsidRPr="00414F5D">
        <w:rPr>
          <w:lang w:val="nb-NO"/>
        </w:rPr>
        <w:t>Oddli</w:t>
      </w:r>
      <w:proofErr w:type="spellEnd"/>
      <w:r w:rsidRPr="00414F5D">
        <w:rPr>
          <w:lang w:val="nb-NO"/>
        </w:rPr>
        <w:t>, H. W., &amp; Hage, T. W. (2021).</w:t>
      </w:r>
      <w:r w:rsidRPr="00414F5D">
        <w:rPr>
          <w:lang w:val="nb-NO"/>
        </w:rPr>
        <w:br/>
      </w:r>
      <w:r>
        <w:t xml:space="preserve">Family members’ reflections upon a family-based inpatient treatment program for adolescent anorexia nervosa: A thematic analysis. </w:t>
      </w:r>
      <w:r>
        <w:rPr>
          <w:rStyle w:val="Emphasis"/>
          <w:rFonts w:eastAsiaTheme="majorEastAsia"/>
        </w:rPr>
        <w:t>Journal of Eating Disorders, 9</w:t>
      </w:r>
      <w:r>
        <w:t xml:space="preserve">, 7. </w:t>
      </w:r>
    </w:p>
    <w:p w14:paraId="2B3F5E5B" w14:textId="77777777" w:rsidR="00A72DA7" w:rsidRDefault="00A72DA7" w:rsidP="00414F5D">
      <w:pPr>
        <w:pStyle w:val="NormalWeb"/>
      </w:pPr>
    </w:p>
    <w:p w14:paraId="3C6F3C00" w14:textId="77777777" w:rsidR="00A72DA7" w:rsidRDefault="00A72DA7" w:rsidP="00414F5D">
      <w:pPr>
        <w:pStyle w:val="NormalWeb"/>
      </w:pPr>
    </w:p>
    <w:p w14:paraId="56E1D409" w14:textId="77777777" w:rsidR="00414F5D" w:rsidRDefault="00414F5D"/>
    <w:sectPr w:rsidR="00414F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xNDU3MjQ1NjMztzQ3N7dQ0lEKTi0uzszPAykwrAUAxDuvCCwAAAA="/>
  </w:docVars>
  <w:rsids>
    <w:rsidRoot w:val="00414F5D"/>
    <w:rsid w:val="00414F5D"/>
    <w:rsid w:val="008A59C3"/>
    <w:rsid w:val="00A72DA7"/>
    <w:rsid w:val="00AC752E"/>
    <w:rsid w:val="00F517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4C2CCF"/>
  <w15:chartTrackingRefBased/>
  <w15:docId w15:val="{951E6C8F-16A8-45FB-B455-1139FDEBC3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4F5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14F5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4F5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4F5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4F5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4F5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4F5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4F5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4F5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4F5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14F5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4F5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4F5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4F5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4F5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4F5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4F5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4F5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4F5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4F5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4F5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4F5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4F5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4F5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4F5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4F5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4F5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4F5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4F5D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414F5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Emphasis">
    <w:name w:val="Emphasis"/>
    <w:basedOn w:val="DefaultParagraphFont"/>
    <w:uiPriority w:val="20"/>
    <w:qFormat/>
    <w:rsid w:val="00414F5D"/>
    <w:rPr>
      <w:i/>
      <w:iCs/>
    </w:rPr>
  </w:style>
  <w:style w:type="character" w:styleId="Hyperlink">
    <w:name w:val="Hyperlink"/>
    <w:basedOn w:val="DefaultParagraphFont"/>
    <w:uiPriority w:val="99"/>
    <w:unhideWhenUsed/>
    <w:rsid w:val="00414F5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4F5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14F5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182</Words>
  <Characters>1248</Characters>
  <Application>Microsoft Office Word</Application>
  <DocSecurity>0</DocSecurity>
  <Lines>20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Greenway</dc:creator>
  <cp:keywords/>
  <dc:description/>
  <cp:lastModifiedBy>Charlotte Greenway</cp:lastModifiedBy>
  <cp:revision>1</cp:revision>
  <dcterms:created xsi:type="dcterms:W3CDTF">2026-02-16T13:18:00Z</dcterms:created>
  <dcterms:modified xsi:type="dcterms:W3CDTF">2026-02-16T14:07:00Z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fa771426-3fb5-4371-b583-ef2c263f38fb</vt:lpwstr>
  </property>
</Properties>
</file>