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84E6F" w14:textId="77777777" w:rsidR="00DB4C7D" w:rsidRDefault="00DB4C7D" w:rsidP="00DB4C7D">
      <w:pPr>
        <w:spacing w:after="200" w:line="360" w:lineRule="auto"/>
        <w:jc w:val="center"/>
        <w:rPr>
          <w:rFonts w:ascii="Times New Roman" w:hAnsi="Times New Roman" w:cs="Times New Roman"/>
          <w:b/>
          <w:bCs/>
          <w:sz w:val="36"/>
          <w:szCs w:val="36"/>
          <w:lang w:val="en-US"/>
        </w:rPr>
      </w:pPr>
    </w:p>
    <w:p w14:paraId="4FA84C16" w14:textId="77777777" w:rsidR="00DB4C7D" w:rsidRDefault="00DB4C7D" w:rsidP="00DB4C7D">
      <w:pPr>
        <w:spacing w:after="200" w:line="360" w:lineRule="auto"/>
        <w:jc w:val="center"/>
        <w:rPr>
          <w:rFonts w:ascii="Times New Roman" w:hAnsi="Times New Roman" w:cs="Times New Roman"/>
          <w:b/>
          <w:bCs/>
          <w:sz w:val="36"/>
          <w:szCs w:val="36"/>
          <w:lang w:val="en-US"/>
        </w:rPr>
      </w:pPr>
    </w:p>
    <w:p w14:paraId="556BB2AE" w14:textId="77777777" w:rsidR="00DB4C7D" w:rsidRDefault="00DB4C7D" w:rsidP="00DB4C7D">
      <w:pPr>
        <w:spacing w:after="200" w:line="360" w:lineRule="auto"/>
        <w:jc w:val="center"/>
        <w:rPr>
          <w:rFonts w:ascii="Times New Roman" w:hAnsi="Times New Roman" w:cs="Times New Roman"/>
          <w:b/>
          <w:bCs/>
          <w:sz w:val="36"/>
          <w:szCs w:val="36"/>
          <w:lang w:val="en-US"/>
        </w:rPr>
      </w:pPr>
    </w:p>
    <w:p w14:paraId="101A7D4E" w14:textId="1FB291E2" w:rsidR="00585931" w:rsidRPr="00DB4C7D" w:rsidRDefault="00585931" w:rsidP="00DB4C7D">
      <w:pPr>
        <w:spacing w:after="200" w:line="360" w:lineRule="auto"/>
        <w:jc w:val="center"/>
        <w:rPr>
          <w:rFonts w:ascii="Times New Roman" w:hAnsi="Times New Roman" w:cs="Times New Roman"/>
          <w:b/>
          <w:bCs/>
          <w:sz w:val="24"/>
          <w:szCs w:val="24"/>
          <w:lang w:val="en-US"/>
        </w:rPr>
      </w:pPr>
      <w:r w:rsidRPr="00DB4C7D">
        <w:rPr>
          <w:rFonts w:ascii="Times New Roman" w:hAnsi="Times New Roman" w:cs="Times New Roman"/>
          <w:b/>
          <w:bCs/>
          <w:sz w:val="36"/>
          <w:szCs w:val="36"/>
          <w:lang w:val="en-US"/>
        </w:rPr>
        <w:t>Research Proposal:</w:t>
      </w:r>
    </w:p>
    <w:p w14:paraId="35ED0CE1" w14:textId="77777777" w:rsidR="00797501" w:rsidRDefault="00585931" w:rsidP="00DB4C7D">
      <w:pPr>
        <w:spacing w:after="200" w:line="360" w:lineRule="auto"/>
        <w:jc w:val="center"/>
        <w:rPr>
          <w:rFonts w:ascii="Times New Roman" w:hAnsi="Times New Roman" w:cs="Times New Roman"/>
          <w:b/>
          <w:bCs/>
          <w:sz w:val="24"/>
          <w:szCs w:val="24"/>
          <w:lang w:val="en-US"/>
        </w:rPr>
      </w:pPr>
      <w:r w:rsidRPr="00DB4C7D">
        <w:rPr>
          <w:rFonts w:ascii="Times New Roman" w:hAnsi="Times New Roman" w:cs="Times New Roman"/>
          <w:b/>
          <w:bCs/>
          <w:sz w:val="24"/>
          <w:szCs w:val="24"/>
          <w:lang w:val="en-US"/>
        </w:rPr>
        <w:t>Role of Social Media in International Marketing for Nike</w:t>
      </w:r>
    </w:p>
    <w:p w14:paraId="319C77CB" w14:textId="77777777" w:rsidR="00797501" w:rsidRDefault="00797501" w:rsidP="00DB4C7D">
      <w:pPr>
        <w:spacing w:after="200" w:line="360" w:lineRule="auto"/>
        <w:jc w:val="center"/>
        <w:rPr>
          <w:rFonts w:ascii="Times New Roman" w:hAnsi="Times New Roman" w:cs="Times New Roman"/>
          <w:b/>
          <w:bCs/>
          <w:sz w:val="24"/>
          <w:szCs w:val="24"/>
          <w:lang w:val="en-US"/>
        </w:rPr>
      </w:pPr>
    </w:p>
    <w:p w14:paraId="62E76F82" w14:textId="77777777" w:rsidR="00797501" w:rsidRDefault="00797501" w:rsidP="00DB4C7D">
      <w:pPr>
        <w:spacing w:after="200" w:line="360" w:lineRule="auto"/>
        <w:jc w:val="center"/>
        <w:rPr>
          <w:rFonts w:ascii="Times New Roman" w:hAnsi="Times New Roman" w:cs="Times New Roman"/>
          <w:b/>
          <w:bCs/>
          <w:sz w:val="24"/>
          <w:szCs w:val="24"/>
          <w:lang w:val="en-US"/>
        </w:rPr>
      </w:pPr>
      <w:proofErr w:type="gramStart"/>
      <w:r>
        <w:rPr>
          <w:rFonts w:ascii="Times New Roman" w:hAnsi="Times New Roman" w:cs="Times New Roman"/>
          <w:b/>
          <w:bCs/>
          <w:sz w:val="24"/>
          <w:szCs w:val="24"/>
          <w:lang w:val="en-US"/>
        </w:rPr>
        <w:t>Name :</w:t>
      </w:r>
      <w:proofErr w:type="gramEnd"/>
      <w:r>
        <w:rPr>
          <w:rFonts w:ascii="Times New Roman" w:hAnsi="Times New Roman" w:cs="Times New Roman"/>
          <w:b/>
          <w:bCs/>
          <w:sz w:val="24"/>
          <w:szCs w:val="24"/>
          <w:lang w:val="en-US"/>
        </w:rPr>
        <w:t xml:space="preserve"> Gabor Kovacs</w:t>
      </w:r>
    </w:p>
    <w:p w14:paraId="7C1A0194" w14:textId="77777777" w:rsidR="00797501" w:rsidRDefault="00797501" w:rsidP="00DB4C7D">
      <w:pPr>
        <w:spacing w:after="20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Student </w:t>
      </w:r>
      <w:proofErr w:type="gramStart"/>
      <w:r>
        <w:rPr>
          <w:rFonts w:ascii="Times New Roman" w:hAnsi="Times New Roman" w:cs="Times New Roman"/>
          <w:b/>
          <w:bCs/>
          <w:sz w:val="24"/>
          <w:szCs w:val="24"/>
          <w:lang w:val="en-US"/>
        </w:rPr>
        <w:t>ID :</w:t>
      </w:r>
      <w:proofErr w:type="gramEnd"/>
      <w:r>
        <w:rPr>
          <w:rFonts w:ascii="Times New Roman" w:hAnsi="Times New Roman" w:cs="Times New Roman"/>
          <w:b/>
          <w:bCs/>
          <w:sz w:val="24"/>
          <w:szCs w:val="24"/>
          <w:lang w:val="en-US"/>
        </w:rPr>
        <w:t xml:space="preserve"> 2011284</w:t>
      </w:r>
    </w:p>
    <w:p w14:paraId="128BC026" w14:textId="4F2E0568" w:rsidR="00CB1740" w:rsidRPr="00DB4C7D" w:rsidRDefault="00797501" w:rsidP="00DB4C7D">
      <w:pPr>
        <w:spacing w:after="200" w:line="360" w:lineRule="auto"/>
        <w:jc w:val="center"/>
        <w:rPr>
          <w:rFonts w:ascii="Times New Roman" w:hAnsi="Times New Roman" w:cs="Times New Roman"/>
          <w:sz w:val="24"/>
          <w:szCs w:val="24"/>
          <w:lang w:val="en-US"/>
        </w:rPr>
      </w:pPr>
      <w:r>
        <w:rPr>
          <w:rFonts w:ascii="Times New Roman" w:hAnsi="Times New Roman" w:cs="Times New Roman"/>
          <w:b/>
          <w:bCs/>
          <w:sz w:val="24"/>
          <w:szCs w:val="24"/>
          <w:lang w:val="en-US"/>
        </w:rPr>
        <w:t xml:space="preserve">Supervisor: Tushara </w:t>
      </w:r>
      <w:proofErr w:type="spellStart"/>
      <w:r>
        <w:rPr>
          <w:rFonts w:ascii="Times New Roman" w:hAnsi="Times New Roman" w:cs="Times New Roman"/>
          <w:b/>
          <w:bCs/>
          <w:sz w:val="24"/>
          <w:szCs w:val="24"/>
          <w:lang w:val="en-US"/>
        </w:rPr>
        <w:t>Balendran</w:t>
      </w:r>
      <w:proofErr w:type="spellEnd"/>
      <w:r w:rsidR="00CB1740" w:rsidRPr="00DB4C7D">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val="en-GB"/>
          <w14:ligatures w14:val="standardContextual"/>
        </w:rPr>
        <w:id w:val="242303887"/>
        <w:docPartObj>
          <w:docPartGallery w:val="Table of Contents"/>
          <w:docPartUnique/>
        </w:docPartObj>
      </w:sdtPr>
      <w:sdtEndPr>
        <w:rPr>
          <w:b/>
          <w:bCs/>
          <w:noProof/>
        </w:rPr>
      </w:sdtEndPr>
      <w:sdtContent>
        <w:p w14:paraId="342C3794" w14:textId="2650DCF0" w:rsidR="00DB4C7D" w:rsidRPr="00DB4C7D" w:rsidRDefault="00DB4C7D" w:rsidP="00DB4C7D">
          <w:pPr>
            <w:pStyle w:val="TOCHeading"/>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Contents</w:t>
          </w:r>
        </w:p>
        <w:p w14:paraId="028791DC" w14:textId="5E5A5142" w:rsidR="00DB4C7D" w:rsidRPr="00DB4C7D" w:rsidRDefault="00DB4C7D" w:rsidP="00DB4C7D">
          <w:pPr>
            <w:pStyle w:val="TOC1"/>
            <w:tabs>
              <w:tab w:val="right" w:leader="dot" w:pos="9350"/>
            </w:tabs>
            <w:spacing w:after="200" w:line="360" w:lineRule="auto"/>
            <w:jc w:val="both"/>
            <w:rPr>
              <w:rFonts w:ascii="Times New Roman" w:hAnsi="Times New Roman" w:cs="Times New Roman"/>
              <w:noProof/>
              <w:sz w:val="24"/>
              <w:szCs w:val="24"/>
            </w:rPr>
          </w:pPr>
          <w:r w:rsidRPr="00DB4C7D">
            <w:rPr>
              <w:rFonts w:ascii="Times New Roman" w:hAnsi="Times New Roman" w:cs="Times New Roman"/>
              <w:sz w:val="24"/>
              <w:szCs w:val="24"/>
            </w:rPr>
            <w:fldChar w:fldCharType="begin"/>
          </w:r>
          <w:r w:rsidRPr="00DB4C7D">
            <w:rPr>
              <w:rFonts w:ascii="Times New Roman" w:hAnsi="Times New Roman" w:cs="Times New Roman"/>
              <w:sz w:val="24"/>
              <w:szCs w:val="24"/>
            </w:rPr>
            <w:instrText xml:space="preserve"> TOC \o "1-3" \h \z \u </w:instrText>
          </w:r>
          <w:r w:rsidRPr="00DB4C7D">
            <w:rPr>
              <w:rFonts w:ascii="Times New Roman" w:hAnsi="Times New Roman" w:cs="Times New Roman"/>
              <w:sz w:val="24"/>
              <w:szCs w:val="24"/>
            </w:rPr>
            <w:fldChar w:fldCharType="separate"/>
          </w:r>
          <w:hyperlink w:anchor="_Toc181275813" w:history="1">
            <w:r w:rsidRPr="00DB4C7D">
              <w:rPr>
                <w:rStyle w:val="Hyperlink"/>
                <w:rFonts w:ascii="Times New Roman" w:hAnsi="Times New Roman" w:cs="Times New Roman"/>
                <w:noProof/>
                <w:sz w:val="24"/>
                <w:szCs w:val="24"/>
                <w:lang w:val="en-US"/>
              </w:rPr>
              <w:t>Research Objective</w:t>
            </w:r>
            <w:r w:rsidRPr="00DB4C7D">
              <w:rPr>
                <w:rFonts w:ascii="Times New Roman" w:hAnsi="Times New Roman" w:cs="Times New Roman"/>
                <w:noProof/>
                <w:webHidden/>
                <w:sz w:val="24"/>
                <w:szCs w:val="24"/>
              </w:rPr>
              <w:tab/>
            </w:r>
            <w:r w:rsidRPr="00DB4C7D">
              <w:rPr>
                <w:rFonts w:ascii="Times New Roman" w:hAnsi="Times New Roman" w:cs="Times New Roman"/>
                <w:noProof/>
                <w:webHidden/>
                <w:sz w:val="24"/>
                <w:szCs w:val="24"/>
              </w:rPr>
              <w:fldChar w:fldCharType="begin"/>
            </w:r>
            <w:r w:rsidRPr="00DB4C7D">
              <w:rPr>
                <w:rFonts w:ascii="Times New Roman" w:hAnsi="Times New Roman" w:cs="Times New Roman"/>
                <w:noProof/>
                <w:webHidden/>
                <w:sz w:val="24"/>
                <w:szCs w:val="24"/>
              </w:rPr>
              <w:instrText xml:space="preserve"> PAGEREF _Toc181275813 \h </w:instrText>
            </w:r>
            <w:r w:rsidRPr="00DB4C7D">
              <w:rPr>
                <w:rFonts w:ascii="Times New Roman" w:hAnsi="Times New Roman" w:cs="Times New Roman"/>
                <w:noProof/>
                <w:webHidden/>
                <w:sz w:val="24"/>
                <w:szCs w:val="24"/>
              </w:rPr>
            </w:r>
            <w:r w:rsidRPr="00DB4C7D">
              <w:rPr>
                <w:rFonts w:ascii="Times New Roman" w:hAnsi="Times New Roman" w:cs="Times New Roman"/>
                <w:noProof/>
                <w:webHidden/>
                <w:sz w:val="24"/>
                <w:szCs w:val="24"/>
              </w:rPr>
              <w:fldChar w:fldCharType="separate"/>
            </w:r>
            <w:r w:rsidRPr="00DB4C7D">
              <w:rPr>
                <w:rFonts w:ascii="Times New Roman" w:hAnsi="Times New Roman" w:cs="Times New Roman"/>
                <w:noProof/>
                <w:webHidden/>
                <w:sz w:val="24"/>
                <w:szCs w:val="24"/>
              </w:rPr>
              <w:t>3</w:t>
            </w:r>
            <w:r w:rsidRPr="00DB4C7D">
              <w:rPr>
                <w:rFonts w:ascii="Times New Roman" w:hAnsi="Times New Roman" w:cs="Times New Roman"/>
                <w:noProof/>
                <w:webHidden/>
                <w:sz w:val="24"/>
                <w:szCs w:val="24"/>
              </w:rPr>
              <w:fldChar w:fldCharType="end"/>
            </w:r>
          </w:hyperlink>
        </w:p>
        <w:p w14:paraId="25F3503C" w14:textId="2C6C4DFD" w:rsidR="00DB4C7D" w:rsidRPr="00DB4C7D" w:rsidRDefault="00000000" w:rsidP="00DB4C7D">
          <w:pPr>
            <w:pStyle w:val="TOC1"/>
            <w:tabs>
              <w:tab w:val="right" w:leader="dot" w:pos="9350"/>
            </w:tabs>
            <w:spacing w:after="200" w:line="360" w:lineRule="auto"/>
            <w:jc w:val="both"/>
            <w:rPr>
              <w:rFonts w:ascii="Times New Roman" w:hAnsi="Times New Roman" w:cs="Times New Roman"/>
              <w:noProof/>
              <w:sz w:val="24"/>
              <w:szCs w:val="24"/>
            </w:rPr>
          </w:pPr>
          <w:hyperlink w:anchor="_Toc181275814" w:history="1">
            <w:r w:rsidR="00DB4C7D" w:rsidRPr="00DB4C7D">
              <w:rPr>
                <w:rStyle w:val="Hyperlink"/>
                <w:rFonts w:ascii="Times New Roman" w:hAnsi="Times New Roman" w:cs="Times New Roman"/>
                <w:noProof/>
                <w:sz w:val="24"/>
                <w:szCs w:val="24"/>
                <w:lang w:val="en-US"/>
              </w:rPr>
              <w:t>Research Question</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_Toc181275814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4</w:t>
            </w:r>
            <w:r w:rsidR="00DB4C7D" w:rsidRPr="00DB4C7D">
              <w:rPr>
                <w:rFonts w:ascii="Times New Roman" w:hAnsi="Times New Roman" w:cs="Times New Roman"/>
                <w:noProof/>
                <w:webHidden/>
                <w:sz w:val="24"/>
                <w:szCs w:val="24"/>
              </w:rPr>
              <w:fldChar w:fldCharType="end"/>
            </w:r>
          </w:hyperlink>
        </w:p>
        <w:p w14:paraId="0259CC54" w14:textId="00E37092" w:rsidR="00DB4C7D" w:rsidRPr="00DB4C7D" w:rsidRDefault="00000000" w:rsidP="00DB4C7D">
          <w:pPr>
            <w:pStyle w:val="TOC1"/>
            <w:tabs>
              <w:tab w:val="right" w:leader="dot" w:pos="9350"/>
            </w:tabs>
            <w:spacing w:after="200" w:line="360" w:lineRule="auto"/>
            <w:jc w:val="both"/>
            <w:rPr>
              <w:rFonts w:ascii="Times New Roman" w:hAnsi="Times New Roman" w:cs="Times New Roman"/>
              <w:noProof/>
              <w:sz w:val="24"/>
              <w:szCs w:val="24"/>
            </w:rPr>
          </w:pPr>
          <w:hyperlink w:anchor="_Toc181275815" w:history="1">
            <w:r w:rsidR="00DB4C7D" w:rsidRPr="00DB4C7D">
              <w:rPr>
                <w:rStyle w:val="Hyperlink"/>
                <w:rFonts w:ascii="Times New Roman" w:hAnsi="Times New Roman" w:cs="Times New Roman"/>
                <w:noProof/>
                <w:sz w:val="24"/>
                <w:szCs w:val="24"/>
                <w:lang w:val="en-US"/>
              </w:rPr>
              <w:t>Literature Review</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_Toc181275815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5</w:t>
            </w:r>
            <w:r w:rsidR="00DB4C7D" w:rsidRPr="00DB4C7D">
              <w:rPr>
                <w:rFonts w:ascii="Times New Roman" w:hAnsi="Times New Roman" w:cs="Times New Roman"/>
                <w:noProof/>
                <w:webHidden/>
                <w:sz w:val="24"/>
                <w:szCs w:val="24"/>
              </w:rPr>
              <w:fldChar w:fldCharType="end"/>
            </w:r>
          </w:hyperlink>
        </w:p>
        <w:p w14:paraId="4A005206" w14:textId="6CB3C7BB"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16" w:history="1">
            <w:r w:rsidR="00DB4C7D" w:rsidRPr="00DB4C7D">
              <w:rPr>
                <w:rStyle w:val="Hyperlink"/>
                <w:rFonts w:ascii="Times New Roman" w:hAnsi="Times New Roman" w:cs="Times New Roman"/>
                <w:noProof/>
                <w:sz w:val="24"/>
                <w:szCs w:val="24"/>
              </w:rPr>
              <w:t>Social Media Platforms for Marketing</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_Toc181275816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5</w:t>
            </w:r>
            <w:r w:rsidR="00DB4C7D" w:rsidRPr="00DB4C7D">
              <w:rPr>
                <w:rFonts w:ascii="Times New Roman" w:hAnsi="Times New Roman" w:cs="Times New Roman"/>
                <w:noProof/>
                <w:webHidden/>
                <w:sz w:val="24"/>
                <w:szCs w:val="24"/>
              </w:rPr>
              <w:fldChar w:fldCharType="end"/>
            </w:r>
          </w:hyperlink>
        </w:p>
        <w:p w14:paraId="0957856B" w14:textId="3C347C33"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17" w:history="1">
            <w:r w:rsidR="00DB4C7D" w:rsidRPr="00DB4C7D">
              <w:rPr>
                <w:rStyle w:val="Hyperlink"/>
                <w:rFonts w:ascii="Times New Roman" w:hAnsi="Times New Roman" w:cs="Times New Roman"/>
                <w:noProof/>
                <w:sz w:val="24"/>
                <w:szCs w:val="24"/>
              </w:rPr>
              <w:t>Role of Influencers</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_Toc181275817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5</w:t>
            </w:r>
            <w:r w:rsidR="00DB4C7D" w:rsidRPr="00DB4C7D">
              <w:rPr>
                <w:rFonts w:ascii="Times New Roman" w:hAnsi="Times New Roman" w:cs="Times New Roman"/>
                <w:noProof/>
                <w:webHidden/>
                <w:sz w:val="24"/>
                <w:szCs w:val="24"/>
              </w:rPr>
              <w:fldChar w:fldCharType="end"/>
            </w:r>
          </w:hyperlink>
        </w:p>
        <w:p w14:paraId="7DA60267" w14:textId="559ABE37"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18" w:history="1">
            <w:r w:rsidR="00DB4C7D" w:rsidRPr="00DB4C7D">
              <w:rPr>
                <w:rStyle w:val="Hyperlink"/>
                <w:rFonts w:ascii="Times New Roman" w:hAnsi="Times New Roman" w:cs="Times New Roman"/>
                <w:noProof/>
                <w:sz w:val="24"/>
                <w:szCs w:val="24"/>
              </w:rPr>
              <w:t>Global Campaigns</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_Toc181275818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6</w:t>
            </w:r>
            <w:r w:rsidR="00DB4C7D" w:rsidRPr="00DB4C7D">
              <w:rPr>
                <w:rFonts w:ascii="Times New Roman" w:hAnsi="Times New Roman" w:cs="Times New Roman"/>
                <w:noProof/>
                <w:webHidden/>
                <w:sz w:val="24"/>
                <w:szCs w:val="24"/>
              </w:rPr>
              <w:fldChar w:fldCharType="end"/>
            </w:r>
          </w:hyperlink>
        </w:p>
        <w:p w14:paraId="64B733E2" w14:textId="6D6FE15C"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19" w:history="1">
            <w:r w:rsidR="00DB4C7D" w:rsidRPr="00DB4C7D">
              <w:rPr>
                <w:rStyle w:val="Hyperlink"/>
                <w:rFonts w:ascii="Times New Roman" w:hAnsi="Times New Roman" w:cs="Times New Roman"/>
                <w:noProof/>
                <w:sz w:val="24"/>
                <w:szCs w:val="24"/>
              </w:rPr>
              <w:t>Localization Strategies</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_Toc181275819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6</w:t>
            </w:r>
            <w:r w:rsidR="00DB4C7D" w:rsidRPr="00DB4C7D">
              <w:rPr>
                <w:rFonts w:ascii="Times New Roman" w:hAnsi="Times New Roman" w:cs="Times New Roman"/>
                <w:noProof/>
                <w:webHidden/>
                <w:sz w:val="24"/>
                <w:szCs w:val="24"/>
              </w:rPr>
              <w:fldChar w:fldCharType="end"/>
            </w:r>
          </w:hyperlink>
        </w:p>
        <w:p w14:paraId="634E58B7" w14:textId="4DDD4E70"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20" w:history="1">
            <w:r w:rsidR="00DB4C7D" w:rsidRPr="00DB4C7D">
              <w:rPr>
                <w:rStyle w:val="Hyperlink"/>
                <w:rFonts w:ascii="Times New Roman" w:hAnsi="Times New Roman" w:cs="Times New Roman"/>
                <w:noProof/>
                <w:sz w:val="24"/>
                <w:szCs w:val="24"/>
              </w:rPr>
              <w:t>Measuring Social Media ROI</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_Toc181275820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7</w:t>
            </w:r>
            <w:r w:rsidR="00DB4C7D" w:rsidRPr="00DB4C7D">
              <w:rPr>
                <w:rFonts w:ascii="Times New Roman" w:hAnsi="Times New Roman" w:cs="Times New Roman"/>
                <w:noProof/>
                <w:webHidden/>
                <w:sz w:val="24"/>
                <w:szCs w:val="24"/>
              </w:rPr>
              <w:fldChar w:fldCharType="end"/>
            </w:r>
          </w:hyperlink>
        </w:p>
        <w:p w14:paraId="4FAE48BC" w14:textId="1E82CAAE"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21" w:history="1">
            <w:r w:rsidR="00DB4C7D" w:rsidRPr="00DB4C7D">
              <w:rPr>
                <w:rStyle w:val="Hyperlink"/>
                <w:rFonts w:ascii="Times New Roman" w:hAnsi="Times New Roman" w:cs="Times New Roman"/>
                <w:noProof/>
                <w:sz w:val="24"/>
                <w:szCs w:val="24"/>
              </w:rPr>
              <w:t>Future Outlook</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_Toc181275821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8</w:t>
            </w:r>
            <w:r w:rsidR="00DB4C7D" w:rsidRPr="00DB4C7D">
              <w:rPr>
                <w:rFonts w:ascii="Times New Roman" w:hAnsi="Times New Roman" w:cs="Times New Roman"/>
                <w:noProof/>
                <w:webHidden/>
                <w:sz w:val="24"/>
                <w:szCs w:val="24"/>
              </w:rPr>
              <w:fldChar w:fldCharType="end"/>
            </w:r>
          </w:hyperlink>
        </w:p>
        <w:p w14:paraId="6C292F7B" w14:textId="6C8CF601" w:rsidR="00DB4C7D" w:rsidRPr="00DB4C7D" w:rsidRDefault="00000000" w:rsidP="00DB4C7D">
          <w:pPr>
            <w:pStyle w:val="TOC1"/>
            <w:tabs>
              <w:tab w:val="right" w:leader="dot" w:pos="9350"/>
            </w:tabs>
            <w:spacing w:after="200" w:line="360" w:lineRule="auto"/>
            <w:jc w:val="both"/>
            <w:rPr>
              <w:rFonts w:ascii="Times New Roman" w:hAnsi="Times New Roman" w:cs="Times New Roman"/>
              <w:noProof/>
              <w:sz w:val="24"/>
              <w:szCs w:val="24"/>
            </w:rPr>
          </w:pPr>
          <w:hyperlink w:anchor="_Toc181275822" w:history="1">
            <w:r w:rsidR="00DB4C7D" w:rsidRPr="00DB4C7D">
              <w:rPr>
                <w:rStyle w:val="Hyperlink"/>
                <w:rFonts w:ascii="Times New Roman" w:hAnsi="Times New Roman" w:cs="Times New Roman"/>
                <w:noProof/>
                <w:sz w:val="24"/>
                <w:szCs w:val="24"/>
                <w:lang w:val="en-US"/>
              </w:rPr>
              <w:t>Research Sample</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_Toc181275822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9</w:t>
            </w:r>
            <w:r w:rsidR="00DB4C7D" w:rsidRPr="00DB4C7D">
              <w:rPr>
                <w:rFonts w:ascii="Times New Roman" w:hAnsi="Times New Roman" w:cs="Times New Roman"/>
                <w:noProof/>
                <w:webHidden/>
                <w:sz w:val="24"/>
                <w:szCs w:val="24"/>
              </w:rPr>
              <w:fldChar w:fldCharType="end"/>
            </w:r>
          </w:hyperlink>
        </w:p>
        <w:p w14:paraId="030F8410" w14:textId="734AEF2E"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23" w:history="1">
            <w:r w:rsidR="00DB4C7D" w:rsidRPr="00DB4C7D">
              <w:rPr>
                <w:rStyle w:val="Hyperlink"/>
                <w:rFonts w:ascii="Times New Roman" w:hAnsi="Times New Roman" w:cs="Times New Roman"/>
                <w:noProof/>
                <w:sz w:val="24"/>
                <w:szCs w:val="24"/>
              </w:rPr>
              <w:t>Primary Research</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_Toc181275823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9</w:t>
            </w:r>
            <w:r w:rsidR="00DB4C7D" w:rsidRPr="00DB4C7D">
              <w:rPr>
                <w:rFonts w:ascii="Times New Roman" w:hAnsi="Times New Roman" w:cs="Times New Roman"/>
                <w:noProof/>
                <w:webHidden/>
                <w:sz w:val="24"/>
                <w:szCs w:val="24"/>
              </w:rPr>
              <w:fldChar w:fldCharType="end"/>
            </w:r>
          </w:hyperlink>
        </w:p>
        <w:p w14:paraId="054A0F64" w14:textId="02FE4E0E" w:rsidR="00DB4C7D" w:rsidRPr="00DB4C7D" w:rsidRDefault="00000000" w:rsidP="00DB4C7D">
          <w:pPr>
            <w:pStyle w:val="TOC2"/>
            <w:tabs>
              <w:tab w:val="right" w:leader="dot" w:pos="9350"/>
            </w:tabs>
            <w:spacing w:after="200" w:line="360" w:lineRule="auto"/>
            <w:jc w:val="both"/>
            <w:rPr>
              <w:rFonts w:ascii="Times New Roman" w:hAnsi="Times New Roman" w:cs="Times New Roman"/>
              <w:noProof/>
              <w:sz w:val="24"/>
              <w:szCs w:val="24"/>
            </w:rPr>
          </w:pPr>
          <w:hyperlink w:anchor="_Toc181275824" w:history="1">
            <w:r w:rsidR="00DB4C7D" w:rsidRPr="00DB4C7D">
              <w:rPr>
                <w:rStyle w:val="Hyperlink"/>
                <w:rFonts w:ascii="Times New Roman" w:hAnsi="Times New Roman" w:cs="Times New Roman"/>
                <w:noProof/>
                <w:sz w:val="24"/>
                <w:szCs w:val="24"/>
              </w:rPr>
              <w:t>Secondary Research</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_Toc181275824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9</w:t>
            </w:r>
            <w:r w:rsidR="00DB4C7D" w:rsidRPr="00DB4C7D">
              <w:rPr>
                <w:rFonts w:ascii="Times New Roman" w:hAnsi="Times New Roman" w:cs="Times New Roman"/>
                <w:noProof/>
                <w:webHidden/>
                <w:sz w:val="24"/>
                <w:szCs w:val="24"/>
              </w:rPr>
              <w:fldChar w:fldCharType="end"/>
            </w:r>
          </w:hyperlink>
        </w:p>
        <w:p w14:paraId="053D1DF1" w14:textId="2BDEBC3D" w:rsidR="00DB4C7D" w:rsidRPr="00DB4C7D" w:rsidRDefault="00000000" w:rsidP="00DB4C7D">
          <w:pPr>
            <w:pStyle w:val="TOC1"/>
            <w:tabs>
              <w:tab w:val="right" w:leader="dot" w:pos="9350"/>
            </w:tabs>
            <w:spacing w:after="200" w:line="360" w:lineRule="auto"/>
            <w:jc w:val="both"/>
            <w:rPr>
              <w:rFonts w:ascii="Times New Roman" w:hAnsi="Times New Roman" w:cs="Times New Roman"/>
              <w:noProof/>
              <w:sz w:val="24"/>
              <w:szCs w:val="24"/>
            </w:rPr>
          </w:pPr>
          <w:hyperlink w:anchor="_Toc181275825" w:history="1">
            <w:r w:rsidR="00DB4C7D" w:rsidRPr="00DB4C7D">
              <w:rPr>
                <w:rStyle w:val="Hyperlink"/>
                <w:rFonts w:ascii="Times New Roman" w:hAnsi="Times New Roman" w:cs="Times New Roman"/>
                <w:noProof/>
                <w:sz w:val="24"/>
                <w:szCs w:val="24"/>
                <w:lang w:val="en-US"/>
              </w:rPr>
              <w:t>Research Analysis</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_Toc181275825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10</w:t>
            </w:r>
            <w:r w:rsidR="00DB4C7D" w:rsidRPr="00DB4C7D">
              <w:rPr>
                <w:rFonts w:ascii="Times New Roman" w:hAnsi="Times New Roman" w:cs="Times New Roman"/>
                <w:noProof/>
                <w:webHidden/>
                <w:sz w:val="24"/>
                <w:szCs w:val="24"/>
              </w:rPr>
              <w:fldChar w:fldCharType="end"/>
            </w:r>
          </w:hyperlink>
        </w:p>
        <w:p w14:paraId="14B249E9" w14:textId="4139D0DC" w:rsidR="00DB4C7D" w:rsidRPr="00DB4C7D" w:rsidRDefault="00000000" w:rsidP="00DB4C7D">
          <w:pPr>
            <w:pStyle w:val="TOC1"/>
            <w:tabs>
              <w:tab w:val="right" w:leader="dot" w:pos="9350"/>
            </w:tabs>
            <w:spacing w:after="200" w:line="360" w:lineRule="auto"/>
            <w:jc w:val="both"/>
            <w:rPr>
              <w:rFonts w:ascii="Times New Roman" w:hAnsi="Times New Roman" w:cs="Times New Roman"/>
              <w:noProof/>
              <w:sz w:val="24"/>
              <w:szCs w:val="24"/>
            </w:rPr>
          </w:pPr>
          <w:hyperlink w:anchor="_Toc181275826" w:history="1">
            <w:r w:rsidR="00DB4C7D" w:rsidRPr="00DB4C7D">
              <w:rPr>
                <w:rStyle w:val="Hyperlink"/>
                <w:rFonts w:ascii="Times New Roman" w:hAnsi="Times New Roman" w:cs="Times New Roman"/>
                <w:noProof/>
                <w:sz w:val="24"/>
                <w:szCs w:val="24"/>
                <w:lang w:val="en-US"/>
              </w:rPr>
              <w:t>Research Ethics</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_Toc181275826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11</w:t>
            </w:r>
            <w:r w:rsidR="00DB4C7D" w:rsidRPr="00DB4C7D">
              <w:rPr>
                <w:rFonts w:ascii="Times New Roman" w:hAnsi="Times New Roman" w:cs="Times New Roman"/>
                <w:noProof/>
                <w:webHidden/>
                <w:sz w:val="24"/>
                <w:szCs w:val="24"/>
              </w:rPr>
              <w:fldChar w:fldCharType="end"/>
            </w:r>
          </w:hyperlink>
        </w:p>
        <w:p w14:paraId="16CA300A" w14:textId="0F5C1AEF" w:rsidR="00DB4C7D" w:rsidRPr="00DB4C7D" w:rsidRDefault="00000000" w:rsidP="00DB4C7D">
          <w:pPr>
            <w:pStyle w:val="TOC1"/>
            <w:tabs>
              <w:tab w:val="right" w:leader="dot" w:pos="9350"/>
            </w:tabs>
            <w:spacing w:after="200" w:line="360" w:lineRule="auto"/>
            <w:jc w:val="both"/>
            <w:rPr>
              <w:rFonts w:ascii="Times New Roman" w:hAnsi="Times New Roman" w:cs="Times New Roman"/>
              <w:noProof/>
              <w:sz w:val="24"/>
              <w:szCs w:val="24"/>
            </w:rPr>
          </w:pPr>
          <w:hyperlink w:anchor="_Toc181275827" w:history="1">
            <w:r w:rsidR="00DB4C7D" w:rsidRPr="00DB4C7D">
              <w:rPr>
                <w:rStyle w:val="Hyperlink"/>
                <w:rFonts w:ascii="Times New Roman" w:hAnsi="Times New Roman" w:cs="Times New Roman"/>
                <w:noProof/>
                <w:sz w:val="24"/>
                <w:szCs w:val="24"/>
              </w:rPr>
              <w:t>References</w:t>
            </w:r>
            <w:r w:rsidR="00DB4C7D" w:rsidRPr="00DB4C7D">
              <w:rPr>
                <w:rFonts w:ascii="Times New Roman" w:hAnsi="Times New Roman" w:cs="Times New Roman"/>
                <w:noProof/>
                <w:webHidden/>
                <w:sz w:val="24"/>
                <w:szCs w:val="24"/>
              </w:rPr>
              <w:tab/>
            </w:r>
            <w:r w:rsidR="00DB4C7D" w:rsidRPr="00DB4C7D">
              <w:rPr>
                <w:rFonts w:ascii="Times New Roman" w:hAnsi="Times New Roman" w:cs="Times New Roman"/>
                <w:noProof/>
                <w:webHidden/>
                <w:sz w:val="24"/>
                <w:szCs w:val="24"/>
              </w:rPr>
              <w:fldChar w:fldCharType="begin"/>
            </w:r>
            <w:r w:rsidR="00DB4C7D" w:rsidRPr="00DB4C7D">
              <w:rPr>
                <w:rFonts w:ascii="Times New Roman" w:hAnsi="Times New Roman" w:cs="Times New Roman"/>
                <w:noProof/>
                <w:webHidden/>
                <w:sz w:val="24"/>
                <w:szCs w:val="24"/>
              </w:rPr>
              <w:instrText xml:space="preserve"> PAGEREF _Toc181275827 \h </w:instrText>
            </w:r>
            <w:r w:rsidR="00DB4C7D" w:rsidRPr="00DB4C7D">
              <w:rPr>
                <w:rFonts w:ascii="Times New Roman" w:hAnsi="Times New Roman" w:cs="Times New Roman"/>
                <w:noProof/>
                <w:webHidden/>
                <w:sz w:val="24"/>
                <w:szCs w:val="24"/>
              </w:rPr>
            </w:r>
            <w:r w:rsidR="00DB4C7D" w:rsidRPr="00DB4C7D">
              <w:rPr>
                <w:rFonts w:ascii="Times New Roman" w:hAnsi="Times New Roman" w:cs="Times New Roman"/>
                <w:noProof/>
                <w:webHidden/>
                <w:sz w:val="24"/>
                <w:szCs w:val="24"/>
              </w:rPr>
              <w:fldChar w:fldCharType="separate"/>
            </w:r>
            <w:r w:rsidR="00DB4C7D" w:rsidRPr="00DB4C7D">
              <w:rPr>
                <w:rFonts w:ascii="Times New Roman" w:hAnsi="Times New Roman" w:cs="Times New Roman"/>
                <w:noProof/>
                <w:webHidden/>
                <w:sz w:val="24"/>
                <w:szCs w:val="24"/>
              </w:rPr>
              <w:t>12</w:t>
            </w:r>
            <w:r w:rsidR="00DB4C7D" w:rsidRPr="00DB4C7D">
              <w:rPr>
                <w:rFonts w:ascii="Times New Roman" w:hAnsi="Times New Roman" w:cs="Times New Roman"/>
                <w:noProof/>
                <w:webHidden/>
                <w:sz w:val="24"/>
                <w:szCs w:val="24"/>
              </w:rPr>
              <w:fldChar w:fldCharType="end"/>
            </w:r>
          </w:hyperlink>
        </w:p>
        <w:p w14:paraId="1F5D0B60" w14:textId="5B8206EF"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b/>
              <w:bCs/>
              <w:noProof/>
              <w:sz w:val="24"/>
              <w:szCs w:val="24"/>
            </w:rPr>
            <w:fldChar w:fldCharType="end"/>
          </w:r>
        </w:p>
      </w:sdtContent>
    </w:sdt>
    <w:p w14:paraId="51775596" w14:textId="77777777" w:rsidR="00DB4C7D" w:rsidRPr="00DB4C7D" w:rsidRDefault="00DB4C7D" w:rsidP="00DB4C7D">
      <w:pPr>
        <w:spacing w:after="200" w:line="360" w:lineRule="auto"/>
        <w:jc w:val="both"/>
        <w:rPr>
          <w:rFonts w:ascii="Times New Roman" w:eastAsiaTheme="majorEastAsia" w:hAnsi="Times New Roman" w:cs="Times New Roman"/>
          <w:b/>
          <w:color w:val="4472C4" w:themeColor="accent1"/>
          <w:sz w:val="24"/>
          <w:szCs w:val="24"/>
          <w:lang w:val="en-US"/>
        </w:rPr>
      </w:pPr>
      <w:r w:rsidRPr="00DB4C7D">
        <w:rPr>
          <w:rFonts w:ascii="Times New Roman" w:hAnsi="Times New Roman" w:cs="Times New Roman"/>
          <w:sz w:val="24"/>
          <w:szCs w:val="24"/>
          <w:lang w:val="en-US"/>
        </w:rPr>
        <w:br w:type="page"/>
      </w:r>
    </w:p>
    <w:p w14:paraId="02DAEABE" w14:textId="0BDA28D9" w:rsidR="0094089D" w:rsidRPr="00797501" w:rsidRDefault="0094089D" w:rsidP="00C117CC">
      <w:pPr>
        <w:pStyle w:val="Heading1"/>
        <w:spacing w:after="200" w:line="360" w:lineRule="auto"/>
        <w:jc w:val="both"/>
        <w:rPr>
          <w:rFonts w:ascii="Times New Roman" w:hAnsi="Times New Roman" w:cs="Times New Roman"/>
          <w:color w:val="FF0000"/>
          <w:sz w:val="24"/>
          <w:szCs w:val="24"/>
          <w:lang w:val="en-US"/>
        </w:rPr>
      </w:pPr>
      <w:bookmarkStart w:id="0" w:name="_Toc181275813"/>
      <w:r w:rsidRPr="00797501">
        <w:rPr>
          <w:rFonts w:ascii="Times New Roman" w:hAnsi="Times New Roman" w:cs="Times New Roman"/>
          <w:sz w:val="24"/>
          <w:szCs w:val="24"/>
          <w:lang w:val="en-US"/>
        </w:rPr>
        <w:lastRenderedPageBreak/>
        <w:t xml:space="preserve">Introduction </w:t>
      </w:r>
    </w:p>
    <w:p w14:paraId="01D8527B" w14:textId="77777777" w:rsidR="00C117CC" w:rsidRPr="00797501" w:rsidRDefault="00C117CC" w:rsidP="00C117CC">
      <w:pPr>
        <w:spacing w:after="200" w:line="360" w:lineRule="auto"/>
        <w:rPr>
          <w:rFonts w:ascii="Times New Roman" w:hAnsi="Times New Roman" w:cs="Times New Roman"/>
          <w:sz w:val="24"/>
          <w:szCs w:val="24"/>
        </w:rPr>
      </w:pPr>
      <w:r w:rsidRPr="00797501">
        <w:rPr>
          <w:rFonts w:ascii="Times New Roman" w:hAnsi="Times New Roman" w:cs="Times New Roman"/>
          <w:sz w:val="24"/>
          <w:szCs w:val="24"/>
        </w:rPr>
        <w:t>Social media has transformed how brands connect with customers worldwide, and Nike stands at the forefront of this digital revolution. As consumers spend more time on platforms like Instagram, TikTok, and Twitter, the boundaries between markets have blurred. This shift presents both opportunities and challenges for Nike's international marketing strategy.</w:t>
      </w:r>
    </w:p>
    <w:p w14:paraId="1E547C18" w14:textId="4526C31C" w:rsidR="0094089D" w:rsidRPr="00797501" w:rsidRDefault="00C117CC" w:rsidP="00C117CC">
      <w:pPr>
        <w:spacing w:after="200" w:line="360" w:lineRule="auto"/>
        <w:rPr>
          <w:rFonts w:ascii="Times New Roman" w:hAnsi="Times New Roman" w:cs="Times New Roman"/>
          <w:sz w:val="24"/>
          <w:szCs w:val="24"/>
        </w:rPr>
      </w:pPr>
      <w:r w:rsidRPr="00797501">
        <w:rPr>
          <w:rFonts w:ascii="Times New Roman" w:hAnsi="Times New Roman" w:cs="Times New Roman"/>
          <w:sz w:val="24"/>
          <w:szCs w:val="24"/>
        </w:rPr>
        <w:t>This research explores how Nike uses social media to reach diverse global audiences. We'll look at how they adapt content for different cultures while keeping their "Just Do It" message consistent. The study covers key areas like influencer partnerships, local content creation, and engagement metrics across major markets. By understanding Nike's social media approach, we can better grasp how global brands can effectively use digital platforms for international marketing.</w:t>
      </w:r>
    </w:p>
    <w:p w14:paraId="13621736" w14:textId="1299080A" w:rsidR="0094089D" w:rsidRPr="00797501" w:rsidRDefault="00C117CC" w:rsidP="00C117CC">
      <w:pPr>
        <w:pStyle w:val="Heading1"/>
        <w:spacing w:after="200" w:line="360" w:lineRule="auto"/>
        <w:rPr>
          <w:rFonts w:ascii="Times New Roman" w:hAnsi="Times New Roman" w:cs="Times New Roman"/>
          <w:sz w:val="24"/>
          <w:szCs w:val="24"/>
          <w:lang w:val="en-US"/>
        </w:rPr>
      </w:pPr>
      <w:r w:rsidRPr="00797501">
        <w:rPr>
          <w:rFonts w:ascii="Times New Roman" w:hAnsi="Times New Roman" w:cs="Times New Roman"/>
          <w:sz w:val="24"/>
          <w:szCs w:val="24"/>
          <w:lang w:val="en-US"/>
        </w:rPr>
        <w:t>R</w:t>
      </w:r>
      <w:r w:rsidR="0094089D" w:rsidRPr="00797501">
        <w:rPr>
          <w:rFonts w:ascii="Times New Roman" w:hAnsi="Times New Roman" w:cs="Times New Roman"/>
          <w:sz w:val="24"/>
          <w:szCs w:val="24"/>
          <w:lang w:val="en-US"/>
        </w:rPr>
        <w:t>ationale of the study</w:t>
      </w:r>
    </w:p>
    <w:p w14:paraId="1B6C563A" w14:textId="5D9DC512" w:rsidR="00C117CC" w:rsidRPr="00797501" w:rsidRDefault="00C117CC" w:rsidP="00C117CC">
      <w:pPr>
        <w:spacing w:after="200" w:line="360" w:lineRule="auto"/>
        <w:rPr>
          <w:rFonts w:ascii="Times New Roman" w:hAnsi="Times New Roman" w:cs="Times New Roman"/>
          <w:sz w:val="24"/>
          <w:szCs w:val="24"/>
        </w:rPr>
      </w:pPr>
      <w:r w:rsidRPr="00797501">
        <w:rPr>
          <w:rFonts w:ascii="Times New Roman" w:hAnsi="Times New Roman" w:cs="Times New Roman"/>
          <w:sz w:val="24"/>
          <w:szCs w:val="24"/>
        </w:rPr>
        <w:t>Nike needs to understand how social media shapes its global marketing success. In recent years, platforms like Instagram and TikTok have changed how people discover and connect with sports brands. This research will help Nike make smarter decisions about their social media strategy across different countries. The study addresses how Nike's social media approach varies significantly between markets. What works in the US might fall flat in Japan or Brazil. By analysing how different cultures respond to Nike's social content, the research can guide them toward more effective campaigns. This could save them money and boost sales in key markets.</w:t>
      </w:r>
    </w:p>
    <w:p w14:paraId="6084BC02" w14:textId="4E16E0CB" w:rsidR="0094089D" w:rsidRPr="00C117CC" w:rsidRDefault="00C117CC" w:rsidP="00C117CC">
      <w:pPr>
        <w:spacing w:after="200" w:line="360" w:lineRule="auto"/>
        <w:rPr>
          <w:rFonts w:ascii="Times New Roman" w:hAnsi="Times New Roman" w:cs="Times New Roman"/>
          <w:b/>
          <w:bCs/>
          <w:sz w:val="24"/>
          <w:szCs w:val="24"/>
        </w:rPr>
      </w:pPr>
      <w:r w:rsidRPr="00797501">
        <w:rPr>
          <w:rFonts w:ascii="Times New Roman" w:hAnsi="Times New Roman" w:cs="Times New Roman"/>
          <w:sz w:val="24"/>
          <w:szCs w:val="24"/>
        </w:rPr>
        <w:t>The research will examine how Nike's competitors use social media globally. This analysis will reveal gaps and opportunities Nike hasn't yet explored. The focus will be on real customer reactions and engagement patterns, not just follower counts or likes. Most importantly, the findings will give Nike practical tools to better connect with young consumers worldwide. As Gen Z and millennials increasingly make purchasing decisions based on social media, this research becomes crucial for Nike's future growth and market leadership.</w:t>
      </w:r>
    </w:p>
    <w:p w14:paraId="560F9C9D" w14:textId="60C77FF5" w:rsidR="00183591" w:rsidRPr="00C117CC" w:rsidRDefault="00183591" w:rsidP="00C117CC">
      <w:pPr>
        <w:pStyle w:val="Heading1"/>
        <w:spacing w:after="200" w:line="360" w:lineRule="auto"/>
        <w:jc w:val="both"/>
        <w:rPr>
          <w:rFonts w:ascii="Times New Roman" w:hAnsi="Times New Roman" w:cs="Times New Roman"/>
          <w:sz w:val="24"/>
          <w:szCs w:val="24"/>
          <w:lang w:val="en-US"/>
        </w:rPr>
      </w:pPr>
      <w:r w:rsidRPr="00C117CC">
        <w:rPr>
          <w:rFonts w:ascii="Times New Roman" w:hAnsi="Times New Roman" w:cs="Times New Roman"/>
          <w:sz w:val="24"/>
          <w:szCs w:val="24"/>
          <w:lang w:val="en-US"/>
        </w:rPr>
        <w:lastRenderedPageBreak/>
        <w:t>Research Objective</w:t>
      </w:r>
      <w:bookmarkEnd w:id="0"/>
    </w:p>
    <w:p w14:paraId="0EB7123D" w14:textId="672A0DFD" w:rsidR="00183591" w:rsidRPr="00797501" w:rsidRDefault="00183591" w:rsidP="00DB4C7D">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This research aims to study the role of social media in Nike's international marketing efforts. As the sporting goods industry becomes more globally competitive, understanding international digital strategies is important for growth.</w:t>
      </w:r>
      <w:r w:rsidR="003F4807" w:rsidRPr="00797501">
        <w:rPr>
          <w:rFonts w:ascii="Times New Roman" w:hAnsi="Times New Roman" w:cs="Times New Roman"/>
          <w:sz w:val="24"/>
          <w:szCs w:val="24"/>
        </w:rPr>
        <w:t xml:space="preserve"> Research objective for this study are as follows- </w:t>
      </w:r>
    </w:p>
    <w:p w14:paraId="20435619" w14:textId="46370513" w:rsidR="00183591" w:rsidRPr="00797501" w:rsidRDefault="00183591" w:rsidP="003F4807">
      <w:pPr>
        <w:pStyle w:val="ListParagraph"/>
        <w:numPr>
          <w:ilvl w:val="0"/>
          <w:numId w:val="2"/>
        </w:num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 xml:space="preserve">The first objective is to determine the current social media approaches used in the fashion sector internationally. </w:t>
      </w:r>
    </w:p>
    <w:p w14:paraId="524ACFCD" w14:textId="32F94697" w:rsidR="00183591" w:rsidRPr="00797501" w:rsidRDefault="00183591" w:rsidP="003F4807">
      <w:pPr>
        <w:pStyle w:val="ListParagraph"/>
        <w:numPr>
          <w:ilvl w:val="0"/>
          <w:numId w:val="2"/>
        </w:num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 xml:space="preserve">The second goal is to investigate challenges and possibilities of implementing social media strategies abroad. </w:t>
      </w:r>
      <w:r w:rsidR="00003354" w:rsidRPr="00797501">
        <w:rPr>
          <w:rFonts w:ascii="Times New Roman" w:hAnsi="Times New Roman" w:cs="Times New Roman"/>
          <w:sz w:val="24"/>
          <w:szCs w:val="24"/>
        </w:rPr>
        <w:t>(Easterby-Smith et.al, 2021)</w:t>
      </w:r>
      <w:r w:rsidRPr="00797501">
        <w:rPr>
          <w:rFonts w:ascii="Times New Roman" w:hAnsi="Times New Roman" w:cs="Times New Roman"/>
          <w:sz w:val="24"/>
          <w:szCs w:val="24"/>
        </w:rPr>
        <w:t>.</w:t>
      </w:r>
    </w:p>
    <w:p w14:paraId="1B12D9B2" w14:textId="1487A608" w:rsidR="00183591" w:rsidRPr="00797501" w:rsidRDefault="00183591" w:rsidP="003F4807">
      <w:pPr>
        <w:pStyle w:val="ListParagraph"/>
        <w:numPr>
          <w:ilvl w:val="0"/>
          <w:numId w:val="2"/>
        </w:numPr>
        <w:spacing w:after="200" w:line="360" w:lineRule="auto"/>
        <w:jc w:val="both"/>
        <w:rPr>
          <w:rFonts w:ascii="Times New Roman" w:hAnsi="Times New Roman" w:cs="Times New Roman"/>
          <w:color w:val="FF0000"/>
          <w:sz w:val="24"/>
          <w:szCs w:val="24"/>
        </w:rPr>
      </w:pPr>
      <w:r w:rsidRPr="00797501">
        <w:rPr>
          <w:rFonts w:ascii="Times New Roman" w:hAnsi="Times New Roman" w:cs="Times New Roman"/>
          <w:sz w:val="24"/>
          <w:szCs w:val="24"/>
        </w:rPr>
        <w:t xml:space="preserve">Thirdly, we aim to </w:t>
      </w:r>
      <w:r w:rsidR="008C2E2B" w:rsidRPr="00797501">
        <w:rPr>
          <w:rFonts w:ascii="Times New Roman" w:hAnsi="Times New Roman" w:cs="Times New Roman"/>
          <w:sz w:val="24"/>
          <w:szCs w:val="24"/>
        </w:rPr>
        <w:t>analyse</w:t>
      </w:r>
      <w:r w:rsidRPr="00797501">
        <w:rPr>
          <w:rFonts w:ascii="Times New Roman" w:hAnsi="Times New Roman" w:cs="Times New Roman"/>
          <w:sz w:val="24"/>
          <w:szCs w:val="24"/>
        </w:rPr>
        <w:t xml:space="preserve"> how social campaigns impact overseas brand perception. </w:t>
      </w:r>
    </w:p>
    <w:p w14:paraId="27425100" w14:textId="5E916E06" w:rsidR="00DD7ADD" w:rsidRPr="00DB4C7D" w:rsidRDefault="00183591" w:rsidP="00DB4C7D">
      <w:pPr>
        <w:spacing w:after="200" w:line="360" w:lineRule="auto"/>
        <w:jc w:val="both"/>
        <w:rPr>
          <w:rFonts w:ascii="Times New Roman" w:hAnsi="Times New Roman" w:cs="Times New Roman"/>
          <w:sz w:val="24"/>
          <w:szCs w:val="24"/>
        </w:rPr>
      </w:pPr>
      <w:r w:rsidRPr="00183591">
        <w:rPr>
          <w:rFonts w:ascii="Times New Roman" w:hAnsi="Times New Roman" w:cs="Times New Roman"/>
          <w:sz w:val="24"/>
          <w:szCs w:val="24"/>
        </w:rPr>
        <w:t>Through secondary research and primary interviews, we hope to accomplish these objectives. The study will guide Nike on platforms fitting diverse locations and content resonating across demographics. It will also point out pivots leveraging regional trends or influencer partnerships. Comparing strategies to competition will highlight areas for improvement. Ultimately, the learnings will facilitate well-crafted social drives aiding Nike’s equity and sales growth globally over the long run. The research methodology ensures measurable outcomes through both quantitative and qualitative analysis.</w:t>
      </w:r>
      <w:r w:rsidRPr="00DB4C7D">
        <w:rPr>
          <w:rFonts w:ascii="Times New Roman" w:hAnsi="Times New Roman" w:cs="Times New Roman"/>
          <w:sz w:val="24"/>
          <w:szCs w:val="24"/>
          <w:lang w:val="en-US"/>
        </w:rPr>
        <w:t xml:space="preserve"> </w:t>
      </w:r>
    </w:p>
    <w:p w14:paraId="559E83CB" w14:textId="77777777" w:rsidR="00CB1740" w:rsidRPr="00DB4C7D" w:rsidRDefault="00CB1740"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br w:type="page"/>
      </w:r>
    </w:p>
    <w:p w14:paraId="344472B7" w14:textId="70513498" w:rsidR="0094089D" w:rsidRPr="003F4807" w:rsidRDefault="00183591" w:rsidP="003F4807">
      <w:pPr>
        <w:pStyle w:val="Heading1"/>
        <w:spacing w:after="200" w:line="360" w:lineRule="auto"/>
        <w:jc w:val="both"/>
        <w:rPr>
          <w:rFonts w:ascii="Times New Roman" w:hAnsi="Times New Roman" w:cs="Times New Roman"/>
          <w:sz w:val="24"/>
          <w:szCs w:val="24"/>
          <w:lang w:val="en-US"/>
        </w:rPr>
      </w:pPr>
      <w:bookmarkStart w:id="1" w:name="_Toc181275814"/>
      <w:r w:rsidRPr="00DB4C7D">
        <w:rPr>
          <w:rFonts w:ascii="Times New Roman" w:hAnsi="Times New Roman" w:cs="Times New Roman"/>
          <w:sz w:val="24"/>
          <w:szCs w:val="24"/>
          <w:lang w:val="en-US"/>
        </w:rPr>
        <w:lastRenderedPageBreak/>
        <w:t>Research Question</w:t>
      </w:r>
      <w:bookmarkEnd w:id="1"/>
      <w:r w:rsidRPr="00DB4C7D">
        <w:rPr>
          <w:rFonts w:ascii="Times New Roman" w:hAnsi="Times New Roman" w:cs="Times New Roman"/>
          <w:sz w:val="24"/>
          <w:szCs w:val="24"/>
          <w:lang w:val="en-US"/>
        </w:rPr>
        <w:t xml:space="preserve"> </w:t>
      </w:r>
    </w:p>
    <w:p w14:paraId="3DA22A23" w14:textId="5B61FC6C" w:rsidR="00DD46AB" w:rsidRPr="00797501" w:rsidRDefault="00DD46AB" w:rsidP="00DB4C7D">
      <w:pPr>
        <w:spacing w:after="200" w:line="360" w:lineRule="auto"/>
        <w:jc w:val="both"/>
        <w:rPr>
          <w:rFonts w:ascii="Times New Roman" w:hAnsi="Times New Roman" w:cs="Times New Roman"/>
          <w:sz w:val="24"/>
          <w:szCs w:val="24"/>
          <w:lang w:val="en-US"/>
        </w:rPr>
      </w:pPr>
      <w:r w:rsidRPr="00797501">
        <w:rPr>
          <w:rFonts w:ascii="Times New Roman" w:hAnsi="Times New Roman" w:cs="Times New Roman"/>
          <w:sz w:val="24"/>
          <w:szCs w:val="24"/>
          <w:lang w:val="en-US"/>
        </w:rPr>
        <w:t>This study aims to understand how Nike can enhance its international marketing using social media. To achieve this overall goal, we have developed the following research questions:</w:t>
      </w:r>
    </w:p>
    <w:p w14:paraId="11374D85" w14:textId="2CC7DDC2" w:rsidR="00DD46AB" w:rsidRPr="00797501" w:rsidRDefault="00DD46AB" w:rsidP="00DB4C7D">
      <w:pPr>
        <w:pStyle w:val="ListParagraph"/>
        <w:numPr>
          <w:ilvl w:val="0"/>
          <w:numId w:val="1"/>
        </w:numPr>
        <w:spacing w:after="200" w:line="360" w:lineRule="auto"/>
        <w:contextualSpacing w:val="0"/>
        <w:jc w:val="both"/>
        <w:rPr>
          <w:rFonts w:ascii="Times New Roman" w:hAnsi="Times New Roman" w:cs="Times New Roman"/>
          <w:b/>
          <w:bCs/>
          <w:color w:val="FF0000"/>
          <w:sz w:val="24"/>
          <w:szCs w:val="24"/>
          <w:lang w:val="en-US"/>
        </w:rPr>
      </w:pPr>
      <w:r w:rsidRPr="00797501">
        <w:rPr>
          <w:rFonts w:ascii="Times New Roman" w:hAnsi="Times New Roman" w:cs="Times New Roman"/>
          <w:sz w:val="24"/>
          <w:szCs w:val="24"/>
          <w:lang w:val="en-US"/>
        </w:rPr>
        <w:t xml:space="preserve">What social media strategies are currently employed by </w:t>
      </w:r>
      <w:r w:rsidR="003F4807" w:rsidRPr="00797501">
        <w:rPr>
          <w:rFonts w:ascii="Times New Roman" w:hAnsi="Times New Roman" w:cs="Times New Roman"/>
          <w:sz w:val="24"/>
          <w:szCs w:val="24"/>
          <w:lang w:val="en-US"/>
        </w:rPr>
        <w:t>Nike</w:t>
      </w:r>
      <w:r w:rsidRPr="00797501">
        <w:rPr>
          <w:rFonts w:ascii="Times New Roman" w:hAnsi="Times New Roman" w:cs="Times New Roman"/>
          <w:sz w:val="24"/>
          <w:szCs w:val="24"/>
          <w:lang w:val="en-US"/>
        </w:rPr>
        <w:t xml:space="preserve"> in overseas markets? </w:t>
      </w:r>
    </w:p>
    <w:p w14:paraId="11A5A1C3" w14:textId="0A9314BA" w:rsidR="00DD46AB" w:rsidRPr="00797501" w:rsidRDefault="00DD46AB" w:rsidP="00DB4C7D">
      <w:pPr>
        <w:pStyle w:val="ListParagraph"/>
        <w:numPr>
          <w:ilvl w:val="0"/>
          <w:numId w:val="1"/>
        </w:numPr>
        <w:spacing w:after="200" w:line="360" w:lineRule="auto"/>
        <w:contextualSpacing w:val="0"/>
        <w:jc w:val="both"/>
        <w:rPr>
          <w:rFonts w:ascii="Times New Roman" w:hAnsi="Times New Roman" w:cs="Times New Roman"/>
          <w:sz w:val="24"/>
          <w:szCs w:val="24"/>
          <w:lang w:val="en-US"/>
        </w:rPr>
      </w:pPr>
      <w:r w:rsidRPr="00797501">
        <w:rPr>
          <w:rFonts w:ascii="Times New Roman" w:hAnsi="Times New Roman" w:cs="Times New Roman"/>
          <w:sz w:val="24"/>
          <w:szCs w:val="24"/>
          <w:lang w:val="en-US"/>
        </w:rPr>
        <w:t xml:space="preserve">What opportunities and challenges are involved in implementing social media campaigns globally? </w:t>
      </w:r>
      <w:r w:rsidR="00003354" w:rsidRPr="00797501">
        <w:rPr>
          <w:rFonts w:ascii="Times New Roman" w:hAnsi="Times New Roman" w:cs="Times New Roman"/>
          <w:sz w:val="24"/>
          <w:szCs w:val="24"/>
          <w:lang w:val="en-US"/>
        </w:rPr>
        <w:t>(</w:t>
      </w:r>
      <w:r w:rsidR="00003354" w:rsidRPr="00797501">
        <w:rPr>
          <w:rFonts w:ascii="Times New Roman" w:hAnsi="Times New Roman" w:cs="Times New Roman"/>
          <w:sz w:val="24"/>
          <w:szCs w:val="24"/>
        </w:rPr>
        <w:t>Bell, Bryman and Harley, 2022</w:t>
      </w:r>
      <w:r w:rsidR="00003354" w:rsidRPr="00797501">
        <w:rPr>
          <w:rFonts w:ascii="Times New Roman" w:hAnsi="Times New Roman" w:cs="Times New Roman"/>
          <w:sz w:val="24"/>
          <w:szCs w:val="24"/>
          <w:lang w:val="en-US"/>
        </w:rPr>
        <w:t>)</w:t>
      </w:r>
      <w:r w:rsidRPr="00797501">
        <w:rPr>
          <w:rFonts w:ascii="Times New Roman" w:hAnsi="Times New Roman" w:cs="Times New Roman"/>
          <w:sz w:val="24"/>
          <w:szCs w:val="24"/>
          <w:lang w:val="en-US"/>
        </w:rPr>
        <w:t>.</w:t>
      </w:r>
    </w:p>
    <w:p w14:paraId="066DA869" w14:textId="2E2FB6EE" w:rsidR="00CB1740" w:rsidRPr="003F4807" w:rsidRDefault="00DD46AB" w:rsidP="003F4807">
      <w:pPr>
        <w:pStyle w:val="ListParagraph"/>
        <w:numPr>
          <w:ilvl w:val="0"/>
          <w:numId w:val="1"/>
        </w:numPr>
        <w:spacing w:after="200" w:line="360" w:lineRule="auto"/>
        <w:contextualSpacing w:val="0"/>
        <w:jc w:val="both"/>
        <w:rPr>
          <w:rFonts w:ascii="Times New Roman" w:hAnsi="Times New Roman" w:cs="Times New Roman"/>
          <w:sz w:val="24"/>
          <w:szCs w:val="24"/>
          <w:highlight w:val="yellow"/>
          <w:lang w:val="en-US"/>
        </w:rPr>
      </w:pPr>
      <w:r w:rsidRPr="00797501">
        <w:rPr>
          <w:rFonts w:ascii="Times New Roman" w:hAnsi="Times New Roman" w:cs="Times New Roman"/>
          <w:sz w:val="24"/>
          <w:szCs w:val="24"/>
          <w:lang w:val="en-US"/>
        </w:rPr>
        <w:t>How does social media engagement influence foreign customers' perceptions of fashion brands?</w:t>
      </w:r>
      <w:r w:rsidR="00CB1740" w:rsidRPr="003F4807">
        <w:rPr>
          <w:rFonts w:ascii="Times New Roman" w:hAnsi="Times New Roman" w:cs="Times New Roman"/>
          <w:sz w:val="24"/>
          <w:szCs w:val="24"/>
          <w:highlight w:val="yellow"/>
          <w:lang w:val="en-US"/>
        </w:rPr>
        <w:br w:type="page"/>
      </w:r>
    </w:p>
    <w:p w14:paraId="03074DA5" w14:textId="432891C9" w:rsidR="00183591" w:rsidRPr="00DB4C7D" w:rsidRDefault="00183591" w:rsidP="00DB4C7D">
      <w:pPr>
        <w:pStyle w:val="Heading1"/>
        <w:spacing w:after="200" w:line="360" w:lineRule="auto"/>
        <w:jc w:val="both"/>
        <w:rPr>
          <w:rFonts w:ascii="Times New Roman" w:hAnsi="Times New Roman" w:cs="Times New Roman"/>
          <w:sz w:val="24"/>
          <w:szCs w:val="24"/>
          <w:lang w:val="en-US"/>
        </w:rPr>
      </w:pPr>
      <w:bookmarkStart w:id="2" w:name="_Toc181275815"/>
      <w:r w:rsidRPr="00DB4C7D">
        <w:rPr>
          <w:rFonts w:ascii="Times New Roman" w:hAnsi="Times New Roman" w:cs="Times New Roman"/>
          <w:sz w:val="24"/>
          <w:szCs w:val="24"/>
          <w:lang w:val="en-US"/>
        </w:rPr>
        <w:lastRenderedPageBreak/>
        <w:t>Literature Review</w:t>
      </w:r>
      <w:bookmarkEnd w:id="2"/>
      <w:r w:rsidRPr="00DB4C7D">
        <w:rPr>
          <w:rFonts w:ascii="Times New Roman" w:hAnsi="Times New Roman" w:cs="Times New Roman"/>
          <w:sz w:val="24"/>
          <w:szCs w:val="24"/>
          <w:lang w:val="en-US"/>
        </w:rPr>
        <w:t xml:space="preserve"> </w:t>
      </w:r>
    </w:p>
    <w:p w14:paraId="6E8E7D71"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Social media has become indispensable in marketing strategy for brands globally. Nike has successfully used social media platforms to connect with consumers and boost sales internationally. This literature review aims to explore how Nike has leveraged social media for international marketing.</w:t>
      </w:r>
    </w:p>
    <w:p w14:paraId="6B6F45F8" w14:textId="77777777" w:rsidR="00CB1740" w:rsidRPr="00DB4C7D" w:rsidRDefault="00CB1740" w:rsidP="00DB4C7D">
      <w:pPr>
        <w:pStyle w:val="Heading2"/>
        <w:spacing w:after="200" w:line="360" w:lineRule="auto"/>
        <w:jc w:val="both"/>
        <w:rPr>
          <w:rFonts w:ascii="Times New Roman" w:hAnsi="Times New Roman" w:cs="Times New Roman"/>
          <w:sz w:val="24"/>
          <w:szCs w:val="24"/>
        </w:rPr>
      </w:pPr>
      <w:bookmarkStart w:id="3" w:name="_Toc181275816"/>
      <w:r w:rsidRPr="00DB4C7D">
        <w:rPr>
          <w:rFonts w:ascii="Times New Roman" w:hAnsi="Times New Roman" w:cs="Times New Roman"/>
          <w:sz w:val="24"/>
          <w:szCs w:val="24"/>
        </w:rPr>
        <w:t>Social Media Platforms for Marketing</w:t>
      </w:r>
      <w:bookmarkEnd w:id="3"/>
    </w:p>
    <w:p w14:paraId="26DC26EB"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Facebook</w:t>
      </w:r>
    </w:p>
    <w:p w14:paraId="66CDC788" w14:textId="3FDE245D"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Facebook is the largest social network globally with over 2.8 billion active monthly users. Nike maintains an active Facebook page with over 75 million followers to engage fans. Facebook offers advertising options for brands to target specific demographics. Nike has run localized campaigns on Facebook in different countries to promote new products and sales. Consumer engagement is high on Facebook through likes, shares and comments on Nike's posts.</w:t>
      </w:r>
    </w:p>
    <w:p w14:paraId="7F6C9527"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Instagram</w:t>
      </w:r>
    </w:p>
    <w:p w14:paraId="03A2F6D4" w14:textId="14C9BA8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Instagram has over 1 billion active users sharing photos and videos daily. Nike's Instagram following exceeds 85 million with vibrant visual content. Product images and lifestyle content inspires users. Nike launches limited edition sneakers through targeted Instagram posts. Hashtags like #justdoit and brand mentions increase visibility of Nike posts. User generated content through photos and stories wearing Nike products enhances the brand experience</w:t>
      </w:r>
      <w:r w:rsidR="00DB4C7D" w:rsidRPr="00DB4C7D">
        <w:rPr>
          <w:rFonts w:ascii="Times New Roman" w:hAnsi="Times New Roman" w:cs="Times New Roman"/>
          <w:sz w:val="24"/>
          <w:szCs w:val="24"/>
        </w:rPr>
        <w:t xml:space="preserve"> (Appel et.al, 2020)</w:t>
      </w:r>
      <w:r w:rsidRPr="00CB1740">
        <w:rPr>
          <w:rFonts w:ascii="Times New Roman" w:hAnsi="Times New Roman" w:cs="Times New Roman"/>
          <w:sz w:val="24"/>
          <w:szCs w:val="24"/>
        </w:rPr>
        <w:t>.</w:t>
      </w:r>
    </w:p>
    <w:p w14:paraId="1DE3C7A8"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YouTube</w:t>
      </w:r>
    </w:p>
    <w:p w14:paraId="466F4B0D" w14:textId="4825EBB6"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YouTube reaches over 2 billion signed-in users monthly with consumption of videos for information and entertainment. Nike maintains a YouTube channel with over 4 million subscribers. The channel shares branded videos, tutorials, athlete profiles and documentary films. Videos localized by region or language expand Nike's international reach. User engagement through likes, comments, and shares on YouTube builds the Nike community globally.</w:t>
      </w:r>
    </w:p>
    <w:p w14:paraId="369F1574"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WeChat and Weibo</w:t>
      </w:r>
    </w:p>
    <w:p w14:paraId="1006D3EB"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lastRenderedPageBreak/>
        <w:t>In China, WeChat and Weibo are most popular social platforms with over 1 billion users each. Nike actively uses these apps to reach Chinese consumers with culturally relevant content in Mandarin. Live videos of sports events and new product launches drive traffic to Nike stores in China from WeChat Moments and Weibo posts. Localized social commerce strategies boost Nike sales in the critical Chinese market.</w:t>
      </w:r>
    </w:p>
    <w:p w14:paraId="70FC8A80" w14:textId="77777777" w:rsidR="00CB1740" w:rsidRPr="00DB4C7D" w:rsidRDefault="00CB1740" w:rsidP="00DB4C7D">
      <w:pPr>
        <w:pStyle w:val="Heading2"/>
        <w:spacing w:after="200" w:line="360" w:lineRule="auto"/>
        <w:jc w:val="both"/>
        <w:rPr>
          <w:rFonts w:ascii="Times New Roman" w:hAnsi="Times New Roman" w:cs="Times New Roman"/>
          <w:sz w:val="24"/>
          <w:szCs w:val="24"/>
        </w:rPr>
      </w:pPr>
      <w:bookmarkStart w:id="4" w:name="_Toc181275817"/>
      <w:r w:rsidRPr="00DB4C7D">
        <w:rPr>
          <w:rFonts w:ascii="Times New Roman" w:hAnsi="Times New Roman" w:cs="Times New Roman"/>
          <w:sz w:val="24"/>
          <w:szCs w:val="24"/>
        </w:rPr>
        <w:t>Role of Influencers</w:t>
      </w:r>
      <w:bookmarkEnd w:id="4"/>
    </w:p>
    <w:p w14:paraId="235A502E" w14:textId="5EBA7D66"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Nike partners with social media influencers globally to promote products through sponsored content. Fitness and lifestyle influencers with millions of followers inspire their audience through photos and videos featuring Nike apparel and gear. Hashtags crediting the brand expand the reach of these influencer partnerships</w:t>
      </w:r>
      <w:r w:rsidR="00DB4C7D" w:rsidRPr="00DB4C7D">
        <w:rPr>
          <w:rFonts w:ascii="Times New Roman" w:hAnsi="Times New Roman" w:cs="Times New Roman"/>
          <w:sz w:val="24"/>
          <w:szCs w:val="24"/>
        </w:rPr>
        <w:t xml:space="preserve"> (Glucksman, 2017)</w:t>
      </w:r>
      <w:r w:rsidRPr="00CB1740">
        <w:rPr>
          <w:rFonts w:ascii="Times New Roman" w:hAnsi="Times New Roman" w:cs="Times New Roman"/>
          <w:sz w:val="24"/>
          <w:szCs w:val="24"/>
        </w:rPr>
        <w:t>. Micro-influencers with niche regional followings in countries like India, Brazil and Nigeria help Nike penetrate non-English speaking markets through local language influencer marketing campaigns. Influencers driving traffic to online and retail stores have increased conversion rates for Nike globally. Careful selection of influencers aligned with the Nike brand image sustains these valued marketing alliances internationally.</w:t>
      </w:r>
    </w:p>
    <w:p w14:paraId="5AC2BBF7" w14:textId="77777777" w:rsidR="00CB1740" w:rsidRPr="00DB4C7D" w:rsidRDefault="00CB1740" w:rsidP="00DB4C7D">
      <w:pPr>
        <w:pStyle w:val="Heading2"/>
        <w:spacing w:after="200" w:line="360" w:lineRule="auto"/>
        <w:jc w:val="both"/>
        <w:rPr>
          <w:rFonts w:ascii="Times New Roman" w:hAnsi="Times New Roman" w:cs="Times New Roman"/>
          <w:sz w:val="24"/>
          <w:szCs w:val="24"/>
        </w:rPr>
      </w:pPr>
      <w:bookmarkStart w:id="5" w:name="_Toc181275818"/>
      <w:r w:rsidRPr="00DB4C7D">
        <w:rPr>
          <w:rFonts w:ascii="Times New Roman" w:hAnsi="Times New Roman" w:cs="Times New Roman"/>
          <w:sz w:val="24"/>
          <w:szCs w:val="24"/>
        </w:rPr>
        <w:t>Global Campaigns</w:t>
      </w:r>
      <w:bookmarkEnd w:id="5"/>
    </w:p>
    <w:p w14:paraId="7BB1E8F7"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"Just Do It"</w:t>
      </w:r>
    </w:p>
    <w:p w14:paraId="73433DB2" w14:textId="0F1D7966"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 xml:space="preserve">Nike's iconic tagline "Just Do It" successfully launched in 1988 continues to inspire through social media globally. On the 30th anniversary in 2018, Nike reimagined the slogan through a social media campaign celebrating empowering stories of resilience from all over the world. </w:t>
      </w:r>
      <w:r w:rsidR="008C2E2B" w:rsidRPr="00CB1740">
        <w:rPr>
          <w:rFonts w:ascii="Times New Roman" w:hAnsi="Times New Roman" w:cs="Times New Roman"/>
          <w:sz w:val="24"/>
          <w:szCs w:val="24"/>
        </w:rPr>
        <w:t>Hash tagged</w:t>
      </w:r>
      <w:r w:rsidRPr="00CB1740">
        <w:rPr>
          <w:rFonts w:ascii="Times New Roman" w:hAnsi="Times New Roman" w:cs="Times New Roman"/>
          <w:sz w:val="24"/>
          <w:szCs w:val="24"/>
        </w:rPr>
        <w:t xml:space="preserve"> #justdoit, the short films received over 500 million video views across Facebook, YouTube and Twitter. User generated posts sharing personal challenges amplified the grassroots impact of this long-standing campaign internationally</w:t>
      </w:r>
      <w:r w:rsidR="00DB4C7D" w:rsidRPr="00DB4C7D">
        <w:rPr>
          <w:rFonts w:ascii="Times New Roman" w:hAnsi="Times New Roman" w:cs="Times New Roman"/>
          <w:sz w:val="24"/>
          <w:szCs w:val="24"/>
        </w:rPr>
        <w:t xml:space="preserve"> (Glucksman, 2017)</w:t>
      </w:r>
      <w:r w:rsidRPr="00CB1740">
        <w:rPr>
          <w:rFonts w:ascii="Times New Roman" w:hAnsi="Times New Roman" w:cs="Times New Roman"/>
          <w:sz w:val="24"/>
          <w:szCs w:val="24"/>
        </w:rPr>
        <w:t>.</w:t>
      </w:r>
    </w:p>
    <w:p w14:paraId="75A2BA24"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"Equality"</w:t>
      </w:r>
    </w:p>
    <w:p w14:paraId="7ECBE73E" w14:textId="01094AF9"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 xml:space="preserve">To support Pride month in 2019, Nike launched a global "Equality" campaign on social featuring LGBTQ+ athletes from football to marathon running. The inspiring athlete portraits on Nike Facebook, Twitter and Instagram drew overwhelming positive response. User comments </w:t>
      </w:r>
      <w:r w:rsidRPr="00CB1740">
        <w:rPr>
          <w:rFonts w:ascii="Times New Roman" w:hAnsi="Times New Roman" w:cs="Times New Roman"/>
          <w:sz w:val="24"/>
          <w:szCs w:val="24"/>
        </w:rPr>
        <w:lastRenderedPageBreak/>
        <w:t>expressed gratitude for Nike's inclusive stance. The campaign enhanced Nike's reputation as a progressive brand supporting equality worldwide.</w:t>
      </w:r>
    </w:p>
    <w:p w14:paraId="6F733294"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"Play New"</w:t>
      </w:r>
    </w:p>
    <w:p w14:paraId="316837C0" w14:textId="4A427F36"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In 2021, Nike launched "Play New" to mark the return to outdoor activities and community sports around the world post pandemic. Stunning outdoor imagery of athletes in action across continents invited users with #playnew to join the movement of rediscovering joy through play and sport again. Multilingual social content resonated in culturally bound regions boosting Nike apparel sales internationally</w:t>
      </w:r>
      <w:r w:rsidR="00DB4C7D" w:rsidRPr="00DB4C7D">
        <w:rPr>
          <w:rFonts w:ascii="Times New Roman" w:hAnsi="Times New Roman" w:cs="Times New Roman"/>
          <w:sz w:val="24"/>
          <w:szCs w:val="24"/>
        </w:rPr>
        <w:t xml:space="preserve"> (Itatsu, 2023)</w:t>
      </w:r>
      <w:r w:rsidRPr="00CB1740">
        <w:rPr>
          <w:rFonts w:ascii="Times New Roman" w:hAnsi="Times New Roman" w:cs="Times New Roman"/>
          <w:sz w:val="24"/>
          <w:szCs w:val="24"/>
        </w:rPr>
        <w:t>.</w:t>
      </w:r>
    </w:p>
    <w:p w14:paraId="062F8E74"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Virtual Product Launches</w:t>
      </w:r>
    </w:p>
    <w:p w14:paraId="6978B97A" w14:textId="764B06F1"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In 2020 amid lockdowns, Nike pioneered virtual product launches engaging global fans on social live. The "Live from Living Room" event unveiled the Nike Air Zoom Pulse sneaker through an Instagram live demo watched by millions. Similarly, Region specific football kits were unveiled to countries through Facebook live videos in their local languages increasing pre-orders. Virtual product launches helped Nike sustain marketing momentum worldwide during lockdowns leveraging social platforms.</w:t>
      </w:r>
    </w:p>
    <w:p w14:paraId="57706625" w14:textId="77777777" w:rsidR="00CB1740" w:rsidRPr="00DB4C7D" w:rsidRDefault="00CB1740" w:rsidP="00DB4C7D">
      <w:pPr>
        <w:pStyle w:val="Heading2"/>
        <w:spacing w:after="200" w:line="360" w:lineRule="auto"/>
        <w:jc w:val="both"/>
        <w:rPr>
          <w:rFonts w:ascii="Times New Roman" w:hAnsi="Times New Roman" w:cs="Times New Roman"/>
          <w:sz w:val="24"/>
          <w:szCs w:val="24"/>
        </w:rPr>
      </w:pPr>
      <w:bookmarkStart w:id="6" w:name="_Toc181275819"/>
      <w:r w:rsidRPr="00DB4C7D">
        <w:rPr>
          <w:rFonts w:ascii="Times New Roman" w:hAnsi="Times New Roman" w:cs="Times New Roman"/>
          <w:sz w:val="24"/>
          <w:szCs w:val="24"/>
        </w:rPr>
        <w:t>Localization Strategies</w:t>
      </w:r>
      <w:bookmarkEnd w:id="6"/>
    </w:p>
    <w:p w14:paraId="0E0B77B4"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Nike interprets global campaigns for local relevance through localization of social content for different regions.</w:t>
      </w:r>
    </w:p>
    <w:p w14:paraId="68FBFB32"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South East Asia</w:t>
      </w:r>
    </w:p>
    <w:p w14:paraId="25E09FF5" w14:textId="431A4180"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In South East Asian countries like Thailand, Malaysia and Indonesia, Nike posts culturally contextualized visual content featuring local athletes in action. Hashtags and captions are in local languages to resonate regionally. Street-style fashion photos tie collection launches to youth street culture trends popular across SEA. Partnerships with regional social influencers further penetrated these emerging markets for Nike.</w:t>
      </w:r>
    </w:p>
    <w:p w14:paraId="356537F8"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Middle East</w:t>
      </w:r>
    </w:p>
    <w:p w14:paraId="07210741" w14:textId="24FC2063"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lastRenderedPageBreak/>
        <w:t>Thriving sports culture in the Middle East inspires Nike's localized social content. Athletic hijab campaigns celebrated Muslim women athletes on Instagram. Ramadan period posts encouraged fitness during fasting hours. Arabic captions and hashtags complemented global athletic campaigns to engage consumers. Retail partnerships with local e-commerce platforms amplified the reach for Nike in the GCC region</w:t>
      </w:r>
      <w:r w:rsidR="00DB4C7D" w:rsidRPr="00DB4C7D">
        <w:rPr>
          <w:rFonts w:ascii="Times New Roman" w:hAnsi="Times New Roman" w:cs="Times New Roman"/>
          <w:sz w:val="24"/>
          <w:szCs w:val="24"/>
        </w:rPr>
        <w:t xml:space="preserve"> (Kumar, 2024)</w:t>
      </w:r>
      <w:r w:rsidRPr="00CB1740">
        <w:rPr>
          <w:rFonts w:ascii="Times New Roman" w:hAnsi="Times New Roman" w:cs="Times New Roman"/>
          <w:sz w:val="24"/>
          <w:szCs w:val="24"/>
        </w:rPr>
        <w:t>.</w:t>
      </w:r>
    </w:p>
    <w:p w14:paraId="191FFA25"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India</w:t>
      </w:r>
    </w:p>
    <w:p w14:paraId="7ACC1363"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The large social media population in India necessitated unique strategies. Nike India Facebook videos interviewed cricketers in context of fitness and featured traditional dance forms infused with sport. Instagram reels adopted comedy formats to introduce latest collections humorously. Regional influencers across North, West and South India assisted market penetration. Language targeted ads amplified desired brand messages across Hindi, Tamil, Kannada consuming regions.</w:t>
      </w:r>
    </w:p>
    <w:p w14:paraId="0210B4C7"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Latin America</w:t>
      </w:r>
    </w:p>
    <w:p w14:paraId="55F3FADA"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Español posts and hashtags customized campaigns appealing Brazilian, Argentinian and Mexican consumers. Sports, music and dance genres infused Latin American flair to content. Facebook lives engaged regional artists and athletes in Spanish. Partnerships with Latin celebrities from Colombia to Chile amplified local buzz. Retail visibility through sponsorships with Latin American football clubs boosted brand affinity.</w:t>
      </w:r>
    </w:p>
    <w:p w14:paraId="0BEB5EC2"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Africa</w:t>
      </w:r>
    </w:p>
    <w:p w14:paraId="5F9EEF9F"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Across Africa, Nike's Instagram showcased inspirational athlete stories from South Africa, Nigeria, Kenya and beyond in their local dialects along with English. YouTube videos documented grassroots community development programs through sports. Partnerships with music superstars popular across the continent helped promote new collections. Multi-channel marketing initiatives are expanding Nike's presence in Africa markets.</w:t>
      </w:r>
    </w:p>
    <w:p w14:paraId="6F5B9AF9" w14:textId="77777777" w:rsidR="00CB1740" w:rsidRPr="00DB4C7D" w:rsidRDefault="00CB1740" w:rsidP="00DB4C7D">
      <w:pPr>
        <w:pStyle w:val="Heading2"/>
        <w:spacing w:after="200" w:line="360" w:lineRule="auto"/>
        <w:jc w:val="both"/>
        <w:rPr>
          <w:rFonts w:ascii="Times New Roman" w:hAnsi="Times New Roman" w:cs="Times New Roman"/>
          <w:sz w:val="24"/>
          <w:szCs w:val="24"/>
        </w:rPr>
      </w:pPr>
      <w:bookmarkStart w:id="7" w:name="_Toc181275820"/>
      <w:r w:rsidRPr="00DB4C7D">
        <w:rPr>
          <w:rFonts w:ascii="Times New Roman" w:hAnsi="Times New Roman" w:cs="Times New Roman"/>
          <w:sz w:val="24"/>
          <w:szCs w:val="24"/>
        </w:rPr>
        <w:t>Measuring Social Media ROI</w:t>
      </w:r>
      <w:bookmarkEnd w:id="7"/>
    </w:p>
    <w:p w14:paraId="28553819"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Nike evaluates social media marketing ROI through website traffic, conversion rates and sales revenues correlated to campaigns.</w:t>
      </w:r>
    </w:p>
    <w:p w14:paraId="6855D173"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lastRenderedPageBreak/>
        <w:t>Website Traffic</w:t>
      </w:r>
    </w:p>
    <w:p w14:paraId="3F5115B9"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Google Analytics tracks organic traffic from social platforms to Nike regional websites and conversion funnels. Spikes in traffic post campaigns indicate reach and engagement effectiveness. Insights guide future campaign optimization and platform selection.</w:t>
      </w:r>
    </w:p>
    <w:p w14:paraId="24BB3818"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Conversion Rates</w:t>
      </w:r>
    </w:p>
    <w:p w14:paraId="3D63BB0C" w14:textId="105DD163"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Nike studies conversion funnel data across mobile and desktop to correlate website visits to final purchase for a more concrete ROI. Regions, campaigns and targeted creative driving highest conversion are prioritized to maximize social investment yield</w:t>
      </w:r>
      <w:r w:rsidR="00DB4C7D" w:rsidRPr="00DB4C7D">
        <w:rPr>
          <w:rFonts w:ascii="Times New Roman" w:hAnsi="Times New Roman" w:cs="Times New Roman"/>
          <w:sz w:val="24"/>
          <w:szCs w:val="24"/>
        </w:rPr>
        <w:t xml:space="preserve"> (Zimmerman and Ng, 2015)</w:t>
      </w:r>
      <w:r w:rsidRPr="00CB1740">
        <w:rPr>
          <w:rFonts w:ascii="Times New Roman" w:hAnsi="Times New Roman" w:cs="Times New Roman"/>
          <w:sz w:val="24"/>
          <w:szCs w:val="24"/>
        </w:rPr>
        <w:t>.</w:t>
      </w:r>
    </w:p>
    <w:p w14:paraId="360B9C64" w14:textId="77777777" w:rsidR="00CB1740" w:rsidRPr="00CB1740" w:rsidRDefault="00CB1740" w:rsidP="00DB4C7D">
      <w:pPr>
        <w:spacing w:after="200" w:line="360" w:lineRule="auto"/>
        <w:jc w:val="both"/>
        <w:rPr>
          <w:rFonts w:ascii="Times New Roman" w:hAnsi="Times New Roman" w:cs="Times New Roman"/>
          <w:b/>
          <w:bCs/>
          <w:sz w:val="24"/>
          <w:szCs w:val="24"/>
        </w:rPr>
      </w:pPr>
      <w:r w:rsidRPr="00CB1740">
        <w:rPr>
          <w:rFonts w:ascii="Times New Roman" w:hAnsi="Times New Roman" w:cs="Times New Roman"/>
          <w:b/>
          <w:bCs/>
          <w:sz w:val="24"/>
          <w:szCs w:val="24"/>
        </w:rPr>
        <w:t>Sales Performance</w:t>
      </w:r>
    </w:p>
    <w:p w14:paraId="767B8AC8" w14:textId="77777777" w:rsidR="00CB1740" w:rsidRPr="00CB1740"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Ultimate benchmark is correlating campaign timelines and hashtags to sales revenue uplift in targeted markets through back-end analytics. Positive sales-social correlations prove strategy and budget efficacy guiding continued tailored regional activations annually on assessed platforms.</w:t>
      </w:r>
    </w:p>
    <w:p w14:paraId="7C880E6B" w14:textId="2CCF7097" w:rsidR="00CB1740" w:rsidRPr="00DB4C7D" w:rsidRDefault="00CB1740" w:rsidP="00DB4C7D">
      <w:pPr>
        <w:pStyle w:val="Heading2"/>
        <w:spacing w:after="200" w:line="360" w:lineRule="auto"/>
        <w:jc w:val="both"/>
        <w:rPr>
          <w:rFonts w:ascii="Times New Roman" w:hAnsi="Times New Roman" w:cs="Times New Roman"/>
          <w:sz w:val="24"/>
          <w:szCs w:val="24"/>
        </w:rPr>
      </w:pPr>
      <w:bookmarkStart w:id="8" w:name="_Toc181275821"/>
      <w:r w:rsidRPr="00DB4C7D">
        <w:rPr>
          <w:rFonts w:ascii="Times New Roman" w:hAnsi="Times New Roman" w:cs="Times New Roman"/>
          <w:sz w:val="24"/>
          <w:szCs w:val="24"/>
        </w:rPr>
        <w:t>Future Outlook</w:t>
      </w:r>
      <w:bookmarkEnd w:id="8"/>
    </w:p>
    <w:p w14:paraId="08BFE2AC" w14:textId="2A918CB3" w:rsidR="00CB1740" w:rsidRPr="00DB4C7D" w:rsidRDefault="00CB1740" w:rsidP="00DB4C7D">
      <w:pPr>
        <w:spacing w:after="200" w:line="360" w:lineRule="auto"/>
        <w:jc w:val="both"/>
        <w:rPr>
          <w:rFonts w:ascii="Times New Roman" w:hAnsi="Times New Roman" w:cs="Times New Roman"/>
          <w:sz w:val="24"/>
          <w:szCs w:val="24"/>
        </w:rPr>
      </w:pPr>
      <w:r w:rsidRPr="00CB1740">
        <w:rPr>
          <w:rFonts w:ascii="Times New Roman" w:hAnsi="Times New Roman" w:cs="Times New Roman"/>
          <w:sz w:val="24"/>
          <w:szCs w:val="24"/>
        </w:rPr>
        <w:t>Nike has proven that consistent social media presence aligned to key campaigns aids brand building, community development and sales acceleration internationally. The future potential of immersive technologies like augmented reality, virtual reality and mixed reality would enhance virtual brand experiences. Interactive live commerce through social selling can further boost regional conversions. Deeper audience profiling through location analytics and first party data may realize higher ROI localization. As networks evolve, Nike must stay nimble adapting strategy to remain at the forefront of social driven international marketing growth. Leveraging regional insights and creative talents, Nike's social flywheel augurs well to ignite global communities through play for decades to come.</w:t>
      </w:r>
    </w:p>
    <w:p w14:paraId="241254B3" w14:textId="77777777" w:rsidR="00585931" w:rsidRPr="00DB4C7D" w:rsidRDefault="00585931"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br w:type="page"/>
      </w:r>
    </w:p>
    <w:p w14:paraId="37915913" w14:textId="2FA690EB" w:rsidR="00183591" w:rsidRPr="00DB4C7D" w:rsidRDefault="00183591" w:rsidP="00DB4C7D">
      <w:pPr>
        <w:pStyle w:val="Heading1"/>
        <w:spacing w:after="200" w:line="360" w:lineRule="auto"/>
        <w:jc w:val="both"/>
        <w:rPr>
          <w:rFonts w:ascii="Times New Roman" w:hAnsi="Times New Roman" w:cs="Times New Roman"/>
          <w:sz w:val="24"/>
          <w:szCs w:val="24"/>
          <w:lang w:val="en-US"/>
        </w:rPr>
      </w:pPr>
      <w:bookmarkStart w:id="9" w:name="_Toc181275822"/>
      <w:r w:rsidRPr="00DB4C7D">
        <w:rPr>
          <w:rFonts w:ascii="Times New Roman" w:hAnsi="Times New Roman" w:cs="Times New Roman"/>
          <w:sz w:val="24"/>
          <w:szCs w:val="24"/>
          <w:lang w:val="en-US"/>
        </w:rPr>
        <w:lastRenderedPageBreak/>
        <w:t>Research Sample</w:t>
      </w:r>
      <w:bookmarkEnd w:id="9"/>
      <w:r w:rsidRPr="00DB4C7D">
        <w:rPr>
          <w:rFonts w:ascii="Times New Roman" w:hAnsi="Times New Roman" w:cs="Times New Roman"/>
          <w:sz w:val="24"/>
          <w:szCs w:val="24"/>
          <w:lang w:val="en-US"/>
        </w:rPr>
        <w:t xml:space="preserve"> </w:t>
      </w:r>
    </w:p>
    <w:p w14:paraId="7C609660" w14:textId="77777777" w:rsidR="00DD46AB" w:rsidRDefault="00DD46AB" w:rsidP="00DB4C7D">
      <w:pPr>
        <w:pStyle w:val="Heading2"/>
        <w:spacing w:after="200" w:line="360" w:lineRule="auto"/>
        <w:jc w:val="both"/>
        <w:rPr>
          <w:rFonts w:ascii="Times New Roman" w:hAnsi="Times New Roman" w:cs="Times New Roman"/>
          <w:sz w:val="24"/>
          <w:szCs w:val="24"/>
        </w:rPr>
      </w:pPr>
      <w:bookmarkStart w:id="10" w:name="_Toc181275823"/>
      <w:r w:rsidRPr="00DB4C7D">
        <w:rPr>
          <w:rFonts w:ascii="Times New Roman" w:hAnsi="Times New Roman" w:cs="Times New Roman"/>
          <w:sz w:val="24"/>
          <w:szCs w:val="24"/>
        </w:rPr>
        <w:t>Primary Research</w:t>
      </w:r>
      <w:bookmarkEnd w:id="10"/>
    </w:p>
    <w:p w14:paraId="63BEBFCE" w14:textId="45071670" w:rsidR="00DD46AB" w:rsidRPr="00DD46AB" w:rsidRDefault="00DD46AB" w:rsidP="00DB4C7D">
      <w:pPr>
        <w:spacing w:after="200" w:line="360" w:lineRule="auto"/>
        <w:jc w:val="both"/>
        <w:rPr>
          <w:rFonts w:ascii="Times New Roman" w:hAnsi="Times New Roman" w:cs="Times New Roman"/>
          <w:sz w:val="24"/>
          <w:szCs w:val="24"/>
        </w:rPr>
      </w:pPr>
      <w:r w:rsidRPr="00DD46AB">
        <w:rPr>
          <w:rFonts w:ascii="Times New Roman" w:hAnsi="Times New Roman" w:cs="Times New Roman"/>
          <w:sz w:val="24"/>
          <w:szCs w:val="24"/>
        </w:rPr>
        <w:t>To answer the research questions, a primary study involving surveys will be conducted. A sample size of 50 respondents will be interviewed across 5 international markets- UK, Germany, China, Brazil and Australia.</w:t>
      </w:r>
      <w:r w:rsidRPr="00DB4C7D">
        <w:rPr>
          <w:rFonts w:ascii="Times New Roman" w:hAnsi="Times New Roman" w:cs="Times New Roman"/>
          <w:sz w:val="24"/>
          <w:szCs w:val="24"/>
        </w:rPr>
        <w:t xml:space="preserve"> </w:t>
      </w:r>
      <w:r w:rsidRPr="00DD46AB">
        <w:rPr>
          <w:rFonts w:ascii="Times New Roman" w:hAnsi="Times New Roman" w:cs="Times New Roman"/>
          <w:sz w:val="24"/>
          <w:szCs w:val="24"/>
        </w:rPr>
        <w:t xml:space="preserve">An online questionnaire containing no more than 10 questions will be developed. Close-ended questions with options for </w:t>
      </w:r>
      <w:r w:rsidR="008C2E2B" w:rsidRPr="00DD46AB">
        <w:rPr>
          <w:rFonts w:ascii="Times New Roman" w:hAnsi="Times New Roman" w:cs="Times New Roman"/>
          <w:sz w:val="24"/>
          <w:szCs w:val="24"/>
        </w:rPr>
        <w:t>strongly</w:t>
      </w:r>
      <w:r w:rsidRPr="00DD46AB">
        <w:rPr>
          <w:rFonts w:ascii="Times New Roman" w:hAnsi="Times New Roman" w:cs="Times New Roman"/>
          <w:sz w:val="24"/>
          <w:szCs w:val="24"/>
        </w:rPr>
        <w:t xml:space="preserve"> agree to strongly disagree on a 5-point Likert scale will be included. The survey aims to understand respondents' social media usage patterns, preferences regarding fashion brand pages and influence of digital campaigns on purchasing decisions.</w:t>
      </w:r>
    </w:p>
    <w:p w14:paraId="1C8428FF" w14:textId="2764AFCB" w:rsidR="00DD46AB" w:rsidRPr="00DD46AB" w:rsidRDefault="00DD46AB" w:rsidP="00DB4C7D">
      <w:pPr>
        <w:spacing w:after="200" w:line="360" w:lineRule="auto"/>
        <w:jc w:val="both"/>
        <w:rPr>
          <w:rFonts w:ascii="Times New Roman" w:hAnsi="Times New Roman" w:cs="Times New Roman"/>
          <w:sz w:val="24"/>
          <w:szCs w:val="24"/>
        </w:rPr>
      </w:pPr>
      <w:r w:rsidRPr="00DD46AB">
        <w:rPr>
          <w:rFonts w:ascii="Times New Roman" w:hAnsi="Times New Roman" w:cs="Times New Roman"/>
          <w:sz w:val="24"/>
          <w:szCs w:val="24"/>
        </w:rPr>
        <w:t>The sample of 50 will be evenly split with 10 subjects targeted from each country representing a cross-section of demographics. An equal gender ratio will be maintained with ages ranging from 18 to 40 years to include perspectives of millennials and Gen Z. Quotas will ensure diversity in factors such as income levels, education backgrounds, occupations to avoid bias.</w:t>
      </w:r>
      <w:r w:rsidRPr="00DB4C7D">
        <w:rPr>
          <w:rFonts w:ascii="Times New Roman" w:hAnsi="Times New Roman" w:cs="Times New Roman"/>
          <w:sz w:val="24"/>
          <w:szCs w:val="24"/>
        </w:rPr>
        <w:t xml:space="preserve"> </w:t>
      </w:r>
      <w:r w:rsidRPr="00DD46AB">
        <w:rPr>
          <w:rFonts w:ascii="Times New Roman" w:hAnsi="Times New Roman" w:cs="Times New Roman"/>
          <w:sz w:val="24"/>
          <w:szCs w:val="24"/>
        </w:rPr>
        <w:t>The questionnaire is designed for completion within 8-10 minutes on mobile devices and laptops</w:t>
      </w:r>
      <w:r w:rsidR="00003354" w:rsidRPr="00DB4C7D">
        <w:rPr>
          <w:rFonts w:ascii="Times New Roman" w:hAnsi="Times New Roman" w:cs="Times New Roman"/>
          <w:sz w:val="24"/>
          <w:szCs w:val="24"/>
        </w:rPr>
        <w:t xml:space="preserve"> (Hair Jr., Page, and Brunsveld , 2019)</w:t>
      </w:r>
      <w:r w:rsidRPr="00DD46AB">
        <w:rPr>
          <w:rFonts w:ascii="Times New Roman" w:hAnsi="Times New Roman" w:cs="Times New Roman"/>
          <w:sz w:val="24"/>
          <w:szCs w:val="24"/>
        </w:rPr>
        <w:t>. An initial soft launch with 5 pilot interviews per location will be conducted for feedback. Based on inputs, minor refinements may be made before full-scale distribution. Responses will be collected over a 4-week period through referral chains to achieve the targeted sample sizes.</w:t>
      </w:r>
    </w:p>
    <w:p w14:paraId="15257AE2" w14:textId="77777777" w:rsidR="00DD46AB" w:rsidRDefault="00DD46AB" w:rsidP="00DB4C7D">
      <w:pPr>
        <w:spacing w:after="200" w:line="360" w:lineRule="auto"/>
        <w:jc w:val="both"/>
        <w:rPr>
          <w:rFonts w:ascii="Times New Roman" w:hAnsi="Times New Roman" w:cs="Times New Roman"/>
          <w:sz w:val="24"/>
          <w:szCs w:val="24"/>
        </w:rPr>
      </w:pPr>
      <w:r w:rsidRPr="00DD46AB">
        <w:rPr>
          <w:rFonts w:ascii="Times New Roman" w:hAnsi="Times New Roman" w:cs="Times New Roman"/>
          <w:sz w:val="24"/>
          <w:szCs w:val="24"/>
        </w:rPr>
        <w:t>Quantitative analysis of survey outputs will be done using statistical software. Key findings on each question and across demographics/countries will be identified. Qualitative opinions gathered will also be manually coded and reviewed for emergent themes.</w:t>
      </w:r>
    </w:p>
    <w:p w14:paraId="5BA585B3" w14:textId="23E83978" w:rsidR="001A14F8" w:rsidRPr="00DD46AB" w:rsidRDefault="001A14F8" w:rsidP="00DB4C7D">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 xml:space="preserve">This study will use both quantitative and qualitative data to provide a complete picture of Nike's social media impact. Quantitative data will track engagement rates, follower growth, and sales correlations across different markets. The qualitative aspect will </w:t>
      </w:r>
      <w:proofErr w:type="spellStart"/>
      <w:r w:rsidRPr="00797501">
        <w:rPr>
          <w:rFonts w:ascii="Times New Roman" w:hAnsi="Times New Roman" w:cs="Times New Roman"/>
          <w:sz w:val="24"/>
          <w:szCs w:val="24"/>
        </w:rPr>
        <w:t>analyze</w:t>
      </w:r>
      <w:proofErr w:type="spellEnd"/>
      <w:r w:rsidRPr="00797501">
        <w:rPr>
          <w:rFonts w:ascii="Times New Roman" w:hAnsi="Times New Roman" w:cs="Times New Roman"/>
          <w:sz w:val="24"/>
          <w:szCs w:val="24"/>
        </w:rPr>
        <w:t xml:space="preserve"> customer comments, content themes, and brand sentiment through interviews with Nike's target audience. This mixed-method approach helps understand not just the 'what' but also the 'why' behind social media marketing success in different countries.</w:t>
      </w:r>
    </w:p>
    <w:p w14:paraId="0E1D7795" w14:textId="77777777" w:rsidR="00DD46AB" w:rsidRPr="00DB4C7D" w:rsidRDefault="00DD46AB" w:rsidP="00DB4C7D">
      <w:pPr>
        <w:pStyle w:val="Heading2"/>
        <w:spacing w:after="200" w:line="360" w:lineRule="auto"/>
        <w:jc w:val="both"/>
        <w:rPr>
          <w:rFonts w:ascii="Times New Roman" w:hAnsi="Times New Roman" w:cs="Times New Roman"/>
          <w:sz w:val="24"/>
          <w:szCs w:val="24"/>
        </w:rPr>
      </w:pPr>
      <w:bookmarkStart w:id="11" w:name="_Toc181275824"/>
      <w:r w:rsidRPr="00DB4C7D">
        <w:rPr>
          <w:rFonts w:ascii="Times New Roman" w:hAnsi="Times New Roman" w:cs="Times New Roman"/>
          <w:sz w:val="24"/>
          <w:szCs w:val="24"/>
        </w:rPr>
        <w:lastRenderedPageBreak/>
        <w:t>Secondary Research</w:t>
      </w:r>
      <w:bookmarkEnd w:id="11"/>
    </w:p>
    <w:p w14:paraId="6CD6C5E3" w14:textId="4C79FCBA" w:rsidR="00DD46AB" w:rsidRPr="00DD46AB" w:rsidRDefault="00DD46AB" w:rsidP="00DB4C7D">
      <w:pPr>
        <w:spacing w:after="200" w:line="360" w:lineRule="auto"/>
        <w:jc w:val="both"/>
        <w:rPr>
          <w:rFonts w:ascii="Times New Roman" w:hAnsi="Times New Roman" w:cs="Times New Roman"/>
          <w:sz w:val="24"/>
          <w:szCs w:val="24"/>
        </w:rPr>
      </w:pPr>
      <w:r w:rsidRPr="00DD46AB">
        <w:rPr>
          <w:rFonts w:ascii="Times New Roman" w:hAnsi="Times New Roman" w:cs="Times New Roman"/>
          <w:sz w:val="24"/>
          <w:szCs w:val="24"/>
        </w:rPr>
        <w:t>To supplement primary data, an analysis of existing research and industry reports on social media marketing trends internationally will be carried out. Academic papers and trade publications assessing digital strategies adopted in the sporting goods and fashion sectors will be studied.</w:t>
      </w:r>
      <w:r w:rsidRPr="00DB4C7D">
        <w:rPr>
          <w:rFonts w:ascii="Times New Roman" w:hAnsi="Times New Roman" w:cs="Times New Roman"/>
          <w:sz w:val="24"/>
          <w:szCs w:val="24"/>
        </w:rPr>
        <w:t xml:space="preserve"> </w:t>
      </w:r>
      <w:r w:rsidRPr="00DD46AB">
        <w:rPr>
          <w:rFonts w:ascii="Times New Roman" w:hAnsi="Times New Roman" w:cs="Times New Roman"/>
          <w:sz w:val="24"/>
          <w:szCs w:val="24"/>
        </w:rPr>
        <w:t>A review of Nike’s annual reports, investor presentations, social profiles and campaign pages will provide context of current programs. Competitors’ brand websites and interviews highlighting overseas objectives will add more perspective.</w:t>
      </w:r>
    </w:p>
    <w:p w14:paraId="4EBF8F26" w14:textId="18BAB187" w:rsidR="00DD46AB" w:rsidRPr="00DD46AB" w:rsidRDefault="00DD46AB" w:rsidP="00DB4C7D">
      <w:pPr>
        <w:spacing w:after="200" w:line="360" w:lineRule="auto"/>
        <w:jc w:val="both"/>
        <w:rPr>
          <w:rFonts w:ascii="Times New Roman" w:hAnsi="Times New Roman" w:cs="Times New Roman"/>
          <w:sz w:val="24"/>
          <w:szCs w:val="24"/>
        </w:rPr>
      </w:pPr>
      <w:r w:rsidRPr="00DD46AB">
        <w:rPr>
          <w:rFonts w:ascii="Times New Roman" w:hAnsi="Times New Roman" w:cs="Times New Roman"/>
          <w:sz w:val="24"/>
          <w:szCs w:val="24"/>
        </w:rPr>
        <w:t>Case studies of successful campaigns by Adidas, Puma, Under Armour involving influencers, cultural localizations, performance tracking will be evaluated. Statistics on sport apparel consumption patterns and social media addiction levels by nation will be sourced from reports.</w:t>
      </w:r>
      <w:r w:rsidRPr="00DB4C7D">
        <w:rPr>
          <w:rFonts w:ascii="Times New Roman" w:hAnsi="Times New Roman" w:cs="Times New Roman"/>
          <w:sz w:val="24"/>
          <w:szCs w:val="24"/>
        </w:rPr>
        <w:t xml:space="preserve"> </w:t>
      </w:r>
      <w:r w:rsidRPr="00DD46AB">
        <w:rPr>
          <w:rFonts w:ascii="Times New Roman" w:hAnsi="Times New Roman" w:cs="Times New Roman"/>
          <w:sz w:val="24"/>
          <w:szCs w:val="24"/>
        </w:rPr>
        <w:t>Insight briefs from specialized market research firms like Euromonitor, Mintel profiling demographic cohorts’ technology habits will add context to primary findings. Data repositories such as GlobalWebIndex, Wearesocial offering country-wise platform users and usage frequency will be referred.</w:t>
      </w:r>
      <w:r w:rsidRPr="00DB4C7D">
        <w:rPr>
          <w:rFonts w:ascii="Times New Roman" w:hAnsi="Times New Roman" w:cs="Times New Roman"/>
          <w:sz w:val="24"/>
          <w:szCs w:val="24"/>
        </w:rPr>
        <w:t xml:space="preserve"> </w:t>
      </w:r>
      <w:r w:rsidRPr="00DD46AB">
        <w:rPr>
          <w:rFonts w:ascii="Times New Roman" w:hAnsi="Times New Roman" w:cs="Times New Roman"/>
          <w:sz w:val="24"/>
          <w:szCs w:val="24"/>
        </w:rPr>
        <w:t>The literature review aims to fill any gaps, support emerging trends from primary interviews and avoid duplication of past studies. It ensures this research brings novel perspective on digital potential in global territories.</w:t>
      </w:r>
    </w:p>
    <w:p w14:paraId="03909243" w14:textId="77777777" w:rsidR="00DD46AB" w:rsidRPr="00DB4C7D" w:rsidRDefault="00DD46AB" w:rsidP="00DB4C7D">
      <w:pPr>
        <w:spacing w:after="200" w:line="360" w:lineRule="auto"/>
        <w:jc w:val="both"/>
        <w:rPr>
          <w:rFonts w:ascii="Times New Roman" w:hAnsi="Times New Roman" w:cs="Times New Roman"/>
          <w:sz w:val="24"/>
          <w:szCs w:val="24"/>
          <w:lang w:val="en-US"/>
        </w:rPr>
      </w:pPr>
    </w:p>
    <w:p w14:paraId="0FDE7EDB" w14:textId="77777777" w:rsidR="00585931" w:rsidRPr="00DB4C7D" w:rsidRDefault="00585931"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br w:type="page"/>
      </w:r>
    </w:p>
    <w:p w14:paraId="71E0260B" w14:textId="527C9149" w:rsidR="00183591" w:rsidRPr="00DB4C7D" w:rsidRDefault="00183591" w:rsidP="00DB4C7D">
      <w:pPr>
        <w:pStyle w:val="Heading1"/>
        <w:spacing w:after="200" w:line="360" w:lineRule="auto"/>
        <w:jc w:val="both"/>
        <w:rPr>
          <w:rFonts w:ascii="Times New Roman" w:hAnsi="Times New Roman" w:cs="Times New Roman"/>
          <w:sz w:val="24"/>
          <w:szCs w:val="24"/>
          <w:lang w:val="en-US"/>
        </w:rPr>
      </w:pPr>
      <w:bookmarkStart w:id="12" w:name="_Toc181275825"/>
      <w:r w:rsidRPr="00DB4C7D">
        <w:rPr>
          <w:rFonts w:ascii="Times New Roman" w:hAnsi="Times New Roman" w:cs="Times New Roman"/>
          <w:sz w:val="24"/>
          <w:szCs w:val="24"/>
          <w:lang w:val="en-US"/>
        </w:rPr>
        <w:lastRenderedPageBreak/>
        <w:t>Research Analysis</w:t>
      </w:r>
      <w:bookmarkEnd w:id="12"/>
      <w:r w:rsidRPr="00DB4C7D">
        <w:rPr>
          <w:rFonts w:ascii="Times New Roman" w:hAnsi="Times New Roman" w:cs="Times New Roman"/>
          <w:sz w:val="24"/>
          <w:szCs w:val="24"/>
          <w:lang w:val="en-US"/>
        </w:rPr>
        <w:t xml:space="preserve"> </w:t>
      </w:r>
    </w:p>
    <w:p w14:paraId="6660851B" w14:textId="253803F6" w:rsidR="00CB1740" w:rsidRPr="00DB4C7D" w:rsidRDefault="00CB1740"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t>The collected data from both primary and secondary research will be thoroughly analyzed. Survey responses will be compiled and numerically coded in Excel. Statistical Package for Social Sciences (SPSS) will then be used to perform quantitative analysis. Basic descriptive statistics like frequency, percentage will summarize respondents' demographics and opinions. Inferential analysis using chi-square tests will identify significant relationships between variables. For instance, between age groups and preferred social platforms.</w:t>
      </w:r>
    </w:p>
    <w:p w14:paraId="45190D23" w14:textId="296DB79A" w:rsidR="00CB1740" w:rsidRPr="00DB4C7D" w:rsidRDefault="00CB1740"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t>Cross-tabulations will examine response patterns across international markets. This will reveal variance in social habits and perspectives between nations. Correlation analysis will determine platform and content types highly influencing purchase decisions. Qualitative survey comments and interview transcripts will be sorted into meaningful categories using content analysis. Emergent themes regarding best cultural adaptation practices or regional challenges will be codified</w:t>
      </w:r>
      <w:r w:rsidR="00003354" w:rsidRPr="00DB4C7D">
        <w:rPr>
          <w:rFonts w:ascii="Times New Roman" w:hAnsi="Times New Roman" w:cs="Times New Roman"/>
          <w:sz w:val="24"/>
          <w:szCs w:val="24"/>
          <w:lang w:val="en-US"/>
        </w:rPr>
        <w:t xml:space="preserve"> (</w:t>
      </w:r>
      <w:r w:rsidR="00003354" w:rsidRPr="00DB4C7D">
        <w:rPr>
          <w:rFonts w:ascii="Times New Roman" w:hAnsi="Times New Roman" w:cs="Times New Roman"/>
          <w:sz w:val="24"/>
          <w:szCs w:val="24"/>
        </w:rPr>
        <w:t>Kumar, 2018</w:t>
      </w:r>
      <w:r w:rsidR="00003354" w:rsidRPr="00DB4C7D">
        <w:rPr>
          <w:rFonts w:ascii="Times New Roman" w:hAnsi="Times New Roman" w:cs="Times New Roman"/>
          <w:sz w:val="24"/>
          <w:szCs w:val="24"/>
          <w:lang w:val="en-US"/>
        </w:rPr>
        <w:t>)</w:t>
      </w:r>
      <w:r w:rsidRPr="00DB4C7D">
        <w:rPr>
          <w:rFonts w:ascii="Times New Roman" w:hAnsi="Times New Roman" w:cs="Times New Roman"/>
          <w:sz w:val="24"/>
          <w:szCs w:val="24"/>
          <w:lang w:val="en-US"/>
        </w:rPr>
        <w:t>.</w:t>
      </w:r>
    </w:p>
    <w:p w14:paraId="757E7E8B" w14:textId="0AE021EE" w:rsidR="00CB1740" w:rsidRPr="00DB4C7D" w:rsidRDefault="00CB1740"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t>Case studies and literature findings will undergo thematic synthesis to extract established industry trends. Benchmark social media strategies, metrics of past campaigns will be documented. Both quantitative and qualitative results will then be triangulated to validate each other. Contradictions if any will be explained. Key measurements of brand equity and engagement pre and post campaigns will be quantified from secondary sources. By methodically analyzing multi-layered data, the study aims to generate meaningful conclusions on elements of successful international social media programs. Strategic and localized recommendations for Nike will be made accordingly.</w:t>
      </w:r>
    </w:p>
    <w:p w14:paraId="674DE5B4" w14:textId="77777777" w:rsidR="00585931" w:rsidRPr="00DB4C7D" w:rsidRDefault="00585931"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br w:type="page"/>
      </w:r>
    </w:p>
    <w:p w14:paraId="4F538C94" w14:textId="6D68C4AC" w:rsidR="00183591" w:rsidRPr="00DB4C7D" w:rsidRDefault="00183591" w:rsidP="00DB4C7D">
      <w:pPr>
        <w:pStyle w:val="Heading1"/>
        <w:spacing w:after="200" w:line="360" w:lineRule="auto"/>
        <w:jc w:val="both"/>
        <w:rPr>
          <w:rFonts w:ascii="Times New Roman" w:hAnsi="Times New Roman" w:cs="Times New Roman"/>
          <w:sz w:val="24"/>
          <w:szCs w:val="24"/>
          <w:lang w:val="en-US"/>
        </w:rPr>
      </w:pPr>
      <w:bookmarkStart w:id="13" w:name="_Toc181275826"/>
      <w:r w:rsidRPr="00DB4C7D">
        <w:rPr>
          <w:rFonts w:ascii="Times New Roman" w:hAnsi="Times New Roman" w:cs="Times New Roman"/>
          <w:sz w:val="24"/>
          <w:szCs w:val="24"/>
          <w:lang w:val="en-US"/>
        </w:rPr>
        <w:lastRenderedPageBreak/>
        <w:t>Research Ethics</w:t>
      </w:r>
      <w:bookmarkEnd w:id="13"/>
      <w:r w:rsidRPr="00DB4C7D">
        <w:rPr>
          <w:rFonts w:ascii="Times New Roman" w:hAnsi="Times New Roman" w:cs="Times New Roman"/>
          <w:sz w:val="24"/>
          <w:szCs w:val="24"/>
          <w:lang w:val="en-US"/>
        </w:rPr>
        <w:t xml:space="preserve"> </w:t>
      </w:r>
    </w:p>
    <w:p w14:paraId="5B461C77" w14:textId="1C4D72C3" w:rsidR="00CB1740" w:rsidRPr="00DB4C7D" w:rsidRDefault="00CB1740" w:rsidP="00DB4C7D">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t>Ethical guidelines will be followed diligently throughout the research process. Utmost care will be taken to protect all participants. Before surveys and interviews, detailed information sheets will introduce the study objectives. Informed consent will be mandatory to ensure voluntary participation. Participants may withdraw at any stage without consequence. Anonymity and confidentiality of responses will be guaranteed. Personal details are unnecessary, so surveys will be coded numerically. Identifying information will be removed from interview transcripts. Access to raw data will be restricted. No deception will occur regarding research aims. Questions will avoid sensitive topics to prevent distress. Interview discussions may be paused or stopped if uncomfortable.</w:t>
      </w:r>
    </w:p>
    <w:p w14:paraId="0C7BEC38" w14:textId="3651B0DF" w:rsidR="00CB1740" w:rsidRPr="0048034B" w:rsidRDefault="00CB1740" w:rsidP="0048034B">
      <w:pPr>
        <w:spacing w:after="200" w:line="360" w:lineRule="auto"/>
        <w:jc w:val="both"/>
        <w:rPr>
          <w:rFonts w:ascii="Times New Roman" w:hAnsi="Times New Roman" w:cs="Times New Roman"/>
          <w:sz w:val="24"/>
          <w:szCs w:val="24"/>
          <w:lang w:val="en-US"/>
        </w:rPr>
      </w:pPr>
      <w:r w:rsidRPr="00DB4C7D">
        <w:rPr>
          <w:rFonts w:ascii="Times New Roman" w:hAnsi="Times New Roman" w:cs="Times New Roman"/>
          <w:sz w:val="24"/>
          <w:szCs w:val="24"/>
          <w:lang w:val="en-US"/>
        </w:rPr>
        <w:t>Data will only be used for this academic research. Commercial exploitation is prohibited. Intellectual property of organizations referred in the literature review will be fully acknowledged. Approval from university/company ethics committee will be acquired before primary data collection. Research procedures strictly adhere to their terms. Debriefing will thank participants for their time</w:t>
      </w:r>
      <w:r w:rsidR="00003354" w:rsidRPr="00DB4C7D">
        <w:rPr>
          <w:rFonts w:ascii="Times New Roman" w:hAnsi="Times New Roman" w:cs="Times New Roman"/>
          <w:sz w:val="24"/>
          <w:szCs w:val="24"/>
          <w:lang w:val="en-US"/>
        </w:rPr>
        <w:t xml:space="preserve"> (</w:t>
      </w:r>
      <w:r w:rsidR="00003354" w:rsidRPr="00DB4C7D">
        <w:rPr>
          <w:rFonts w:ascii="Times New Roman" w:hAnsi="Times New Roman" w:cs="Times New Roman"/>
          <w:sz w:val="24"/>
          <w:szCs w:val="24"/>
        </w:rPr>
        <w:t>Barrow, Brannan and Khandhar, 2017</w:t>
      </w:r>
      <w:r w:rsidR="00003354" w:rsidRPr="00DB4C7D">
        <w:rPr>
          <w:rFonts w:ascii="Times New Roman" w:hAnsi="Times New Roman" w:cs="Times New Roman"/>
          <w:sz w:val="24"/>
          <w:szCs w:val="24"/>
          <w:lang w:val="en-US"/>
        </w:rPr>
        <w:t>)</w:t>
      </w:r>
      <w:r w:rsidRPr="00DB4C7D">
        <w:rPr>
          <w:rFonts w:ascii="Times New Roman" w:hAnsi="Times New Roman" w:cs="Times New Roman"/>
          <w:sz w:val="24"/>
          <w:szCs w:val="24"/>
          <w:lang w:val="en-US"/>
        </w:rPr>
        <w:t>. Should any feel effects from the study, support contacts will be provided. Results will be reported truthfully yet balancing objectivity with cultural sensitivity across regions discussed. Interpretations aim for impartial analysis avoiding bias. Overall, participants’ well-being and interests take precedence. Upholding ethical standards of informed conse</w:t>
      </w:r>
      <w:r w:rsidRPr="0048034B">
        <w:rPr>
          <w:rFonts w:ascii="Times New Roman" w:hAnsi="Times New Roman" w:cs="Times New Roman"/>
          <w:sz w:val="24"/>
          <w:szCs w:val="24"/>
          <w:lang w:val="en-US"/>
        </w:rPr>
        <w:t>nt, confidentiality and respect is paramount.</w:t>
      </w:r>
    </w:p>
    <w:p w14:paraId="1841DD9E" w14:textId="5530F560" w:rsidR="0094089D" w:rsidRPr="00797501" w:rsidRDefault="00C117CC" w:rsidP="0048034B">
      <w:pPr>
        <w:pStyle w:val="Heading1"/>
        <w:spacing w:after="200" w:line="360" w:lineRule="auto"/>
        <w:rPr>
          <w:rFonts w:ascii="Times New Roman" w:hAnsi="Times New Roman" w:cs="Times New Roman"/>
          <w:sz w:val="24"/>
          <w:szCs w:val="24"/>
          <w:lang w:val="en-US"/>
        </w:rPr>
      </w:pPr>
      <w:r w:rsidRPr="00797501">
        <w:rPr>
          <w:rFonts w:ascii="Times New Roman" w:hAnsi="Times New Roman" w:cs="Times New Roman"/>
          <w:sz w:val="24"/>
          <w:szCs w:val="24"/>
          <w:lang w:val="en-US"/>
        </w:rPr>
        <w:t xml:space="preserve">Project Timeline </w:t>
      </w:r>
    </w:p>
    <w:p w14:paraId="69E7D727" w14:textId="77777777" w:rsidR="001A14F8" w:rsidRPr="00797501" w:rsidRDefault="001A14F8"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The research project will span over 16 weeks, starting from data collection through analysis to final presentation. Key activities include social media analysis, customer research, data processing, and report development. Each phase builds upon previous findings to ensure comprehensive results and actionable insights for Nike's international marketing strategy.</w:t>
      </w:r>
    </w:p>
    <w:tbl>
      <w:tblPr>
        <w:tblStyle w:val="TableGrid"/>
        <w:tblW w:w="0" w:type="auto"/>
        <w:tblLook w:val="04A0" w:firstRow="1" w:lastRow="0" w:firstColumn="1" w:lastColumn="0" w:noHBand="0" w:noVBand="1"/>
      </w:tblPr>
      <w:tblGrid>
        <w:gridCol w:w="3740"/>
        <w:gridCol w:w="1440"/>
        <w:gridCol w:w="1600"/>
        <w:gridCol w:w="1240"/>
      </w:tblGrid>
      <w:tr w:rsidR="0048034B" w:rsidRPr="00797501" w14:paraId="099EB51E" w14:textId="77777777" w:rsidTr="0048034B">
        <w:trPr>
          <w:trHeight w:val="624"/>
        </w:trPr>
        <w:tc>
          <w:tcPr>
            <w:tcW w:w="3740" w:type="dxa"/>
            <w:noWrap/>
            <w:hideMark/>
          </w:tcPr>
          <w:p w14:paraId="096C2A4D"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 xml:space="preserve">Project milestones </w:t>
            </w:r>
          </w:p>
        </w:tc>
        <w:tc>
          <w:tcPr>
            <w:tcW w:w="1440" w:type="dxa"/>
            <w:noWrap/>
            <w:hideMark/>
          </w:tcPr>
          <w:p w14:paraId="159F76FD"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Start Date</w:t>
            </w:r>
          </w:p>
        </w:tc>
        <w:tc>
          <w:tcPr>
            <w:tcW w:w="1600" w:type="dxa"/>
            <w:noWrap/>
            <w:hideMark/>
          </w:tcPr>
          <w:p w14:paraId="21A4760F"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End Date</w:t>
            </w:r>
          </w:p>
        </w:tc>
        <w:tc>
          <w:tcPr>
            <w:tcW w:w="1240" w:type="dxa"/>
            <w:noWrap/>
            <w:hideMark/>
          </w:tcPr>
          <w:p w14:paraId="3D51E3D8"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Duration (Days)</w:t>
            </w:r>
          </w:p>
        </w:tc>
      </w:tr>
      <w:tr w:rsidR="0048034B" w:rsidRPr="00797501" w14:paraId="72F9F212" w14:textId="77777777" w:rsidTr="0048034B">
        <w:trPr>
          <w:trHeight w:val="288"/>
        </w:trPr>
        <w:tc>
          <w:tcPr>
            <w:tcW w:w="3740" w:type="dxa"/>
            <w:noWrap/>
            <w:hideMark/>
          </w:tcPr>
          <w:p w14:paraId="28970163"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 xml:space="preserve">Research aim and objective </w:t>
            </w:r>
          </w:p>
        </w:tc>
        <w:tc>
          <w:tcPr>
            <w:tcW w:w="1440" w:type="dxa"/>
            <w:noWrap/>
            <w:hideMark/>
          </w:tcPr>
          <w:p w14:paraId="441D035D"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01-12-2024</w:t>
            </w:r>
          </w:p>
        </w:tc>
        <w:tc>
          <w:tcPr>
            <w:tcW w:w="1600" w:type="dxa"/>
            <w:noWrap/>
            <w:hideMark/>
          </w:tcPr>
          <w:p w14:paraId="2816DCCE"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10-12-2024</w:t>
            </w:r>
          </w:p>
        </w:tc>
        <w:tc>
          <w:tcPr>
            <w:tcW w:w="1240" w:type="dxa"/>
            <w:noWrap/>
            <w:hideMark/>
          </w:tcPr>
          <w:p w14:paraId="10219265"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10</w:t>
            </w:r>
          </w:p>
        </w:tc>
      </w:tr>
      <w:tr w:rsidR="0048034B" w:rsidRPr="00797501" w14:paraId="2095418C" w14:textId="77777777" w:rsidTr="0048034B">
        <w:trPr>
          <w:trHeight w:val="288"/>
        </w:trPr>
        <w:tc>
          <w:tcPr>
            <w:tcW w:w="3740" w:type="dxa"/>
            <w:noWrap/>
            <w:hideMark/>
          </w:tcPr>
          <w:p w14:paraId="79C8A461"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lastRenderedPageBreak/>
              <w:t xml:space="preserve">Literature review </w:t>
            </w:r>
          </w:p>
        </w:tc>
        <w:tc>
          <w:tcPr>
            <w:tcW w:w="1440" w:type="dxa"/>
            <w:noWrap/>
            <w:hideMark/>
          </w:tcPr>
          <w:p w14:paraId="21572995"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10-12-2024</w:t>
            </w:r>
          </w:p>
        </w:tc>
        <w:tc>
          <w:tcPr>
            <w:tcW w:w="1600" w:type="dxa"/>
            <w:noWrap/>
            <w:hideMark/>
          </w:tcPr>
          <w:p w14:paraId="27E2F4D9"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03-01-2025</w:t>
            </w:r>
          </w:p>
        </w:tc>
        <w:tc>
          <w:tcPr>
            <w:tcW w:w="1240" w:type="dxa"/>
            <w:noWrap/>
            <w:hideMark/>
          </w:tcPr>
          <w:p w14:paraId="48D7F9C1"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25</w:t>
            </w:r>
          </w:p>
        </w:tc>
      </w:tr>
      <w:tr w:rsidR="0048034B" w:rsidRPr="00797501" w14:paraId="07CDB8AA" w14:textId="77777777" w:rsidTr="0048034B">
        <w:trPr>
          <w:trHeight w:val="288"/>
        </w:trPr>
        <w:tc>
          <w:tcPr>
            <w:tcW w:w="3740" w:type="dxa"/>
            <w:noWrap/>
            <w:hideMark/>
          </w:tcPr>
          <w:p w14:paraId="190068EF"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 xml:space="preserve">Data collection </w:t>
            </w:r>
          </w:p>
        </w:tc>
        <w:tc>
          <w:tcPr>
            <w:tcW w:w="1440" w:type="dxa"/>
            <w:noWrap/>
            <w:hideMark/>
          </w:tcPr>
          <w:p w14:paraId="3FC660D5"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03-01-2025</w:t>
            </w:r>
          </w:p>
        </w:tc>
        <w:tc>
          <w:tcPr>
            <w:tcW w:w="1600" w:type="dxa"/>
            <w:noWrap/>
            <w:hideMark/>
          </w:tcPr>
          <w:p w14:paraId="387D9436"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28-01-2025</w:t>
            </w:r>
          </w:p>
        </w:tc>
        <w:tc>
          <w:tcPr>
            <w:tcW w:w="1240" w:type="dxa"/>
            <w:noWrap/>
            <w:hideMark/>
          </w:tcPr>
          <w:p w14:paraId="44ABA45F"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26</w:t>
            </w:r>
          </w:p>
        </w:tc>
      </w:tr>
      <w:tr w:rsidR="0048034B" w:rsidRPr="00797501" w14:paraId="47578D53" w14:textId="77777777" w:rsidTr="0048034B">
        <w:trPr>
          <w:trHeight w:val="288"/>
        </w:trPr>
        <w:tc>
          <w:tcPr>
            <w:tcW w:w="3740" w:type="dxa"/>
            <w:noWrap/>
            <w:hideMark/>
          </w:tcPr>
          <w:p w14:paraId="7A3217AA"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Data analysis</w:t>
            </w:r>
          </w:p>
        </w:tc>
        <w:tc>
          <w:tcPr>
            <w:tcW w:w="1440" w:type="dxa"/>
            <w:noWrap/>
            <w:hideMark/>
          </w:tcPr>
          <w:p w14:paraId="6EC2C0A7"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28-01-2025</w:t>
            </w:r>
          </w:p>
        </w:tc>
        <w:tc>
          <w:tcPr>
            <w:tcW w:w="1600" w:type="dxa"/>
            <w:noWrap/>
            <w:hideMark/>
          </w:tcPr>
          <w:p w14:paraId="4065B616"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09-03-2025</w:t>
            </w:r>
          </w:p>
        </w:tc>
        <w:tc>
          <w:tcPr>
            <w:tcW w:w="1240" w:type="dxa"/>
            <w:noWrap/>
            <w:hideMark/>
          </w:tcPr>
          <w:p w14:paraId="190747BB"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41</w:t>
            </w:r>
          </w:p>
        </w:tc>
      </w:tr>
      <w:tr w:rsidR="0048034B" w:rsidRPr="00797501" w14:paraId="7E85C013" w14:textId="77777777" w:rsidTr="0048034B">
        <w:trPr>
          <w:trHeight w:val="288"/>
        </w:trPr>
        <w:tc>
          <w:tcPr>
            <w:tcW w:w="3740" w:type="dxa"/>
            <w:noWrap/>
            <w:hideMark/>
          </w:tcPr>
          <w:p w14:paraId="04D5926E"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 xml:space="preserve">Developing report </w:t>
            </w:r>
          </w:p>
        </w:tc>
        <w:tc>
          <w:tcPr>
            <w:tcW w:w="1440" w:type="dxa"/>
            <w:noWrap/>
            <w:hideMark/>
          </w:tcPr>
          <w:p w14:paraId="105F414F"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09-03-2025</w:t>
            </w:r>
          </w:p>
        </w:tc>
        <w:tc>
          <w:tcPr>
            <w:tcW w:w="1600" w:type="dxa"/>
            <w:noWrap/>
            <w:hideMark/>
          </w:tcPr>
          <w:p w14:paraId="315921C8"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18-03-2025</w:t>
            </w:r>
          </w:p>
        </w:tc>
        <w:tc>
          <w:tcPr>
            <w:tcW w:w="1240" w:type="dxa"/>
            <w:noWrap/>
            <w:hideMark/>
          </w:tcPr>
          <w:p w14:paraId="4371C455" w14:textId="77777777" w:rsidR="0048034B" w:rsidRPr="00797501" w:rsidRDefault="0048034B" w:rsidP="0048034B">
            <w:pPr>
              <w:spacing w:after="200" w:line="360" w:lineRule="auto"/>
              <w:jc w:val="both"/>
              <w:rPr>
                <w:rFonts w:ascii="Times New Roman" w:hAnsi="Times New Roman" w:cs="Times New Roman"/>
                <w:sz w:val="24"/>
                <w:szCs w:val="24"/>
              </w:rPr>
            </w:pPr>
            <w:r w:rsidRPr="00797501">
              <w:rPr>
                <w:rFonts w:ascii="Times New Roman" w:hAnsi="Times New Roman" w:cs="Times New Roman"/>
                <w:sz w:val="24"/>
                <w:szCs w:val="24"/>
              </w:rPr>
              <w:t>10</w:t>
            </w:r>
          </w:p>
        </w:tc>
      </w:tr>
      <w:tr w:rsidR="0048034B" w:rsidRPr="0048034B" w14:paraId="06B50E87" w14:textId="77777777" w:rsidTr="0048034B">
        <w:trPr>
          <w:trHeight w:val="312"/>
        </w:trPr>
        <w:tc>
          <w:tcPr>
            <w:tcW w:w="3740" w:type="dxa"/>
            <w:noWrap/>
            <w:hideMark/>
          </w:tcPr>
          <w:p w14:paraId="6C2698E1"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 xml:space="preserve">Total </w:t>
            </w:r>
          </w:p>
        </w:tc>
        <w:tc>
          <w:tcPr>
            <w:tcW w:w="1440" w:type="dxa"/>
            <w:noWrap/>
            <w:hideMark/>
          </w:tcPr>
          <w:p w14:paraId="1FC3D2DF"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w:t>
            </w:r>
          </w:p>
        </w:tc>
        <w:tc>
          <w:tcPr>
            <w:tcW w:w="1600" w:type="dxa"/>
            <w:noWrap/>
            <w:hideMark/>
          </w:tcPr>
          <w:p w14:paraId="367D747A"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w:t>
            </w:r>
          </w:p>
        </w:tc>
        <w:tc>
          <w:tcPr>
            <w:tcW w:w="1240" w:type="dxa"/>
            <w:noWrap/>
            <w:hideMark/>
          </w:tcPr>
          <w:p w14:paraId="05EA4065" w14:textId="77777777" w:rsidR="0048034B" w:rsidRPr="00797501" w:rsidRDefault="0048034B" w:rsidP="0048034B">
            <w:pPr>
              <w:spacing w:after="200" w:line="360" w:lineRule="auto"/>
              <w:jc w:val="both"/>
              <w:rPr>
                <w:rFonts w:ascii="Times New Roman" w:hAnsi="Times New Roman" w:cs="Times New Roman"/>
                <w:b/>
                <w:bCs/>
                <w:sz w:val="24"/>
                <w:szCs w:val="24"/>
              </w:rPr>
            </w:pPr>
            <w:r w:rsidRPr="00797501">
              <w:rPr>
                <w:rFonts w:ascii="Times New Roman" w:hAnsi="Times New Roman" w:cs="Times New Roman"/>
                <w:b/>
                <w:bCs/>
                <w:sz w:val="24"/>
                <w:szCs w:val="24"/>
              </w:rPr>
              <w:t>112</w:t>
            </w:r>
          </w:p>
        </w:tc>
      </w:tr>
    </w:tbl>
    <w:p w14:paraId="5465AEB5" w14:textId="77777777" w:rsidR="00C117CC" w:rsidRPr="0048034B" w:rsidRDefault="00C117CC" w:rsidP="00DB4C7D">
      <w:pPr>
        <w:spacing w:after="200" w:line="360" w:lineRule="auto"/>
        <w:jc w:val="both"/>
        <w:rPr>
          <w:rFonts w:ascii="Times New Roman" w:hAnsi="Times New Roman" w:cs="Times New Roman"/>
          <w:sz w:val="24"/>
          <w:szCs w:val="24"/>
          <w:highlight w:val="yellow"/>
          <w:lang w:val="en-US"/>
        </w:rPr>
      </w:pPr>
    </w:p>
    <w:p w14:paraId="702000BD" w14:textId="68003695" w:rsidR="0048034B" w:rsidRDefault="0048034B" w:rsidP="00DB4C7D">
      <w:pPr>
        <w:spacing w:after="200" w:line="360" w:lineRule="auto"/>
        <w:jc w:val="both"/>
        <w:rPr>
          <w:rFonts w:ascii="Times New Roman" w:hAnsi="Times New Roman" w:cs="Times New Roman"/>
          <w:sz w:val="24"/>
          <w:szCs w:val="24"/>
          <w:lang w:val="en-US"/>
        </w:rPr>
      </w:pPr>
      <w:r w:rsidRPr="00797501">
        <w:rPr>
          <w:rFonts w:ascii="Times New Roman" w:hAnsi="Times New Roman" w:cs="Times New Roman"/>
          <w:noProof/>
          <w:sz w:val="24"/>
          <w:szCs w:val="24"/>
          <w:lang w:val="en-US"/>
        </w:rPr>
        <w:drawing>
          <wp:inline distT="0" distB="0" distL="0" distR="0" wp14:anchorId="2A084F45" wp14:editId="37DD3513">
            <wp:extent cx="6412230" cy="2539272"/>
            <wp:effectExtent l="0" t="0" r="7620" b="0"/>
            <wp:docPr id="981126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5776" cy="2540676"/>
                    </a:xfrm>
                    <a:prstGeom prst="rect">
                      <a:avLst/>
                    </a:prstGeom>
                    <a:noFill/>
                  </pic:spPr>
                </pic:pic>
              </a:graphicData>
            </a:graphic>
          </wp:inline>
        </w:drawing>
      </w:r>
    </w:p>
    <w:p w14:paraId="4A7F0B1A" w14:textId="06D9D2E5" w:rsidR="0048034B" w:rsidRDefault="0048034B" w:rsidP="0048034B">
      <w:pPr>
        <w:tabs>
          <w:tab w:val="left" w:pos="6336"/>
        </w:tabs>
        <w:rPr>
          <w:rFonts w:ascii="Times New Roman" w:hAnsi="Times New Roman" w:cs="Times New Roman"/>
          <w:sz w:val="24"/>
          <w:szCs w:val="24"/>
        </w:rPr>
      </w:pPr>
      <w:bookmarkStart w:id="14" w:name="_Toc181275827"/>
      <w:r>
        <w:rPr>
          <w:rFonts w:ascii="Times New Roman" w:hAnsi="Times New Roman" w:cs="Times New Roman"/>
          <w:sz w:val="24"/>
          <w:szCs w:val="24"/>
        </w:rPr>
        <w:tab/>
      </w:r>
    </w:p>
    <w:p w14:paraId="31D103E2" w14:textId="409C6297" w:rsidR="00C117CC" w:rsidRDefault="00C117CC" w:rsidP="0048034B">
      <w:pPr>
        <w:tabs>
          <w:tab w:val="left" w:pos="6336"/>
        </w:tabs>
        <w:rPr>
          <w:rFonts w:ascii="Times New Roman" w:eastAsiaTheme="majorEastAsia" w:hAnsi="Times New Roman" w:cs="Times New Roman"/>
          <w:b/>
          <w:color w:val="4472C4" w:themeColor="accent1"/>
          <w:sz w:val="24"/>
          <w:szCs w:val="24"/>
        </w:rPr>
      </w:pPr>
      <w:r w:rsidRPr="0048034B">
        <w:rPr>
          <w:rFonts w:ascii="Times New Roman" w:hAnsi="Times New Roman" w:cs="Times New Roman"/>
          <w:sz w:val="24"/>
          <w:szCs w:val="24"/>
        </w:rPr>
        <w:br w:type="page"/>
      </w:r>
      <w:r w:rsidR="0048034B">
        <w:rPr>
          <w:rFonts w:ascii="Times New Roman" w:hAnsi="Times New Roman" w:cs="Times New Roman"/>
          <w:sz w:val="24"/>
          <w:szCs w:val="24"/>
        </w:rPr>
        <w:lastRenderedPageBreak/>
        <w:tab/>
      </w:r>
    </w:p>
    <w:p w14:paraId="1EB8CC85" w14:textId="2853CC4A" w:rsidR="00585931" w:rsidRPr="00DB4C7D" w:rsidRDefault="00585931" w:rsidP="00DB4C7D">
      <w:pPr>
        <w:pStyle w:val="Heading1"/>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References</w:t>
      </w:r>
      <w:bookmarkEnd w:id="14"/>
    </w:p>
    <w:p w14:paraId="1A330017" w14:textId="77777777" w:rsidR="00DB4C7D" w:rsidRPr="00DB4C7D" w:rsidRDefault="00585931"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lang w:val="en-US"/>
        </w:rPr>
        <w:t xml:space="preserve"> </w:t>
      </w:r>
      <w:r w:rsidR="00DB4C7D" w:rsidRPr="00DB4C7D">
        <w:rPr>
          <w:rFonts w:ascii="Times New Roman" w:hAnsi="Times New Roman" w:cs="Times New Roman"/>
          <w:sz w:val="24"/>
          <w:szCs w:val="24"/>
        </w:rPr>
        <w:t>Appel, G., Grewal, L., Hadi, R. and Stephen, A.T., 2020. The future of social media in marketing. </w:t>
      </w:r>
      <w:r w:rsidR="00DB4C7D" w:rsidRPr="00DB4C7D">
        <w:rPr>
          <w:rFonts w:ascii="Times New Roman" w:hAnsi="Times New Roman" w:cs="Times New Roman"/>
          <w:i/>
          <w:iCs/>
          <w:sz w:val="24"/>
          <w:szCs w:val="24"/>
        </w:rPr>
        <w:t>Journal of the Academy of Marketing science</w:t>
      </w:r>
      <w:r w:rsidR="00DB4C7D" w:rsidRPr="00DB4C7D">
        <w:rPr>
          <w:rFonts w:ascii="Times New Roman" w:hAnsi="Times New Roman" w:cs="Times New Roman"/>
          <w:sz w:val="24"/>
          <w:szCs w:val="24"/>
        </w:rPr>
        <w:t>, </w:t>
      </w:r>
      <w:r w:rsidR="00DB4C7D" w:rsidRPr="00DB4C7D">
        <w:rPr>
          <w:rFonts w:ascii="Times New Roman" w:hAnsi="Times New Roman" w:cs="Times New Roman"/>
          <w:i/>
          <w:iCs/>
          <w:sz w:val="24"/>
          <w:szCs w:val="24"/>
        </w:rPr>
        <w:t>48</w:t>
      </w:r>
      <w:r w:rsidR="00DB4C7D" w:rsidRPr="00DB4C7D">
        <w:rPr>
          <w:rFonts w:ascii="Times New Roman" w:hAnsi="Times New Roman" w:cs="Times New Roman"/>
          <w:sz w:val="24"/>
          <w:szCs w:val="24"/>
        </w:rPr>
        <w:t>(1), pp.79-95.</w:t>
      </w:r>
    </w:p>
    <w:p w14:paraId="3197392A"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Barrow, J.M., Brannan, G.D. and Khandhar, P.B., 2017. Research ethics.</w:t>
      </w:r>
    </w:p>
    <w:p w14:paraId="1178CCB0"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Bell, E., Bryman, A. and Harley, B., 2022. </w:t>
      </w:r>
      <w:r w:rsidRPr="00DB4C7D">
        <w:rPr>
          <w:rFonts w:ascii="Times New Roman" w:hAnsi="Times New Roman" w:cs="Times New Roman"/>
          <w:i/>
          <w:iCs/>
          <w:sz w:val="24"/>
          <w:szCs w:val="24"/>
        </w:rPr>
        <w:t>Business research methods</w:t>
      </w:r>
      <w:r w:rsidRPr="00DB4C7D">
        <w:rPr>
          <w:rFonts w:ascii="Times New Roman" w:hAnsi="Times New Roman" w:cs="Times New Roman"/>
          <w:sz w:val="24"/>
          <w:szCs w:val="24"/>
        </w:rPr>
        <w:t>. Oxford university press.</w:t>
      </w:r>
    </w:p>
    <w:p w14:paraId="625139E7"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Easterby-Smith, M., Jaspersen, L.J., Thorpe, R. and Valizade, D., 2021. </w:t>
      </w:r>
      <w:r w:rsidRPr="00DB4C7D">
        <w:rPr>
          <w:rFonts w:ascii="Times New Roman" w:hAnsi="Times New Roman" w:cs="Times New Roman"/>
          <w:i/>
          <w:iCs/>
          <w:sz w:val="24"/>
          <w:szCs w:val="24"/>
        </w:rPr>
        <w:t>Management and business research</w:t>
      </w:r>
      <w:r w:rsidRPr="00DB4C7D">
        <w:rPr>
          <w:rFonts w:ascii="Times New Roman" w:hAnsi="Times New Roman" w:cs="Times New Roman"/>
          <w:sz w:val="24"/>
          <w:szCs w:val="24"/>
        </w:rPr>
        <w:t>. Sage.</w:t>
      </w:r>
    </w:p>
    <w:p w14:paraId="61273513"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Glucksman, M., 2017. The rise of social media influencer marketing on lifestyle branding: A case study of Lucie Fink. </w:t>
      </w:r>
      <w:r w:rsidRPr="00DB4C7D">
        <w:rPr>
          <w:rFonts w:ascii="Times New Roman" w:hAnsi="Times New Roman" w:cs="Times New Roman"/>
          <w:i/>
          <w:iCs/>
          <w:sz w:val="24"/>
          <w:szCs w:val="24"/>
        </w:rPr>
        <w:t>Elon Journal of undergraduate research in communications</w:t>
      </w:r>
      <w:r w:rsidRPr="00DB4C7D">
        <w:rPr>
          <w:rFonts w:ascii="Times New Roman" w:hAnsi="Times New Roman" w:cs="Times New Roman"/>
          <w:sz w:val="24"/>
          <w:szCs w:val="24"/>
        </w:rPr>
        <w:t>, </w:t>
      </w:r>
      <w:r w:rsidRPr="00DB4C7D">
        <w:rPr>
          <w:rFonts w:ascii="Times New Roman" w:hAnsi="Times New Roman" w:cs="Times New Roman"/>
          <w:i/>
          <w:iCs/>
          <w:sz w:val="24"/>
          <w:szCs w:val="24"/>
        </w:rPr>
        <w:t>8</w:t>
      </w:r>
      <w:r w:rsidRPr="00DB4C7D">
        <w:rPr>
          <w:rFonts w:ascii="Times New Roman" w:hAnsi="Times New Roman" w:cs="Times New Roman"/>
          <w:sz w:val="24"/>
          <w:szCs w:val="24"/>
        </w:rPr>
        <w:t>(2), pp.77-87.</w:t>
      </w:r>
    </w:p>
    <w:p w14:paraId="382BF1CB"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Hair Jr, J., Page, M. and Brunsveld, N., 2019. </w:t>
      </w:r>
      <w:r w:rsidRPr="00DB4C7D">
        <w:rPr>
          <w:rFonts w:ascii="Times New Roman" w:hAnsi="Times New Roman" w:cs="Times New Roman"/>
          <w:i/>
          <w:iCs/>
          <w:sz w:val="24"/>
          <w:szCs w:val="24"/>
        </w:rPr>
        <w:t>Essentials of business research methods</w:t>
      </w:r>
      <w:r w:rsidRPr="00DB4C7D">
        <w:rPr>
          <w:rFonts w:ascii="Times New Roman" w:hAnsi="Times New Roman" w:cs="Times New Roman"/>
          <w:sz w:val="24"/>
          <w:szCs w:val="24"/>
        </w:rPr>
        <w:t>. Routledge.</w:t>
      </w:r>
    </w:p>
    <w:p w14:paraId="08E7D510"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Itatsu, Y., 2023. Not Quite There: Nike’s Diversity and Inclusion Agenda and Japan’s Readiness. In </w:t>
      </w:r>
      <w:r w:rsidRPr="00DB4C7D">
        <w:rPr>
          <w:rFonts w:ascii="Times New Roman" w:hAnsi="Times New Roman" w:cs="Times New Roman"/>
          <w:i/>
          <w:iCs/>
          <w:sz w:val="24"/>
          <w:szCs w:val="24"/>
        </w:rPr>
        <w:t>Gender in Japanese Popular Culture: Rethinking Masculinities and Femininities</w:t>
      </w:r>
      <w:r w:rsidRPr="00DB4C7D">
        <w:rPr>
          <w:rFonts w:ascii="Times New Roman" w:hAnsi="Times New Roman" w:cs="Times New Roman"/>
          <w:sz w:val="24"/>
          <w:szCs w:val="24"/>
        </w:rPr>
        <w:t> (pp. 99-122). Cham: Springer International Publishing.</w:t>
      </w:r>
    </w:p>
    <w:p w14:paraId="40E571E6"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Kumar, S., 2018. Understanding Different Issues of Unit of Analysis in a Business Research. </w:t>
      </w:r>
      <w:r w:rsidRPr="00DB4C7D">
        <w:rPr>
          <w:rFonts w:ascii="Times New Roman" w:hAnsi="Times New Roman" w:cs="Times New Roman"/>
          <w:i/>
          <w:iCs/>
          <w:sz w:val="24"/>
          <w:szCs w:val="24"/>
        </w:rPr>
        <w:t>Journal of General Management Research</w:t>
      </w:r>
      <w:r w:rsidRPr="00DB4C7D">
        <w:rPr>
          <w:rFonts w:ascii="Times New Roman" w:hAnsi="Times New Roman" w:cs="Times New Roman"/>
          <w:sz w:val="24"/>
          <w:szCs w:val="24"/>
        </w:rPr>
        <w:t>, </w:t>
      </w:r>
      <w:r w:rsidRPr="00DB4C7D">
        <w:rPr>
          <w:rFonts w:ascii="Times New Roman" w:hAnsi="Times New Roman" w:cs="Times New Roman"/>
          <w:i/>
          <w:iCs/>
          <w:sz w:val="24"/>
          <w:szCs w:val="24"/>
        </w:rPr>
        <w:t>5</w:t>
      </w:r>
      <w:r w:rsidRPr="00DB4C7D">
        <w:rPr>
          <w:rFonts w:ascii="Times New Roman" w:hAnsi="Times New Roman" w:cs="Times New Roman"/>
          <w:sz w:val="24"/>
          <w:szCs w:val="24"/>
        </w:rPr>
        <w:t>(2).</w:t>
      </w:r>
    </w:p>
    <w:p w14:paraId="3D4F490A"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Kumar, V., 2024. </w:t>
      </w:r>
      <w:r w:rsidRPr="00DB4C7D">
        <w:rPr>
          <w:rFonts w:ascii="Times New Roman" w:hAnsi="Times New Roman" w:cs="Times New Roman"/>
          <w:i/>
          <w:iCs/>
          <w:sz w:val="24"/>
          <w:szCs w:val="24"/>
        </w:rPr>
        <w:t>International Marketing Research: A Transformative Approach</w:t>
      </w:r>
      <w:r w:rsidRPr="00DB4C7D">
        <w:rPr>
          <w:rFonts w:ascii="Times New Roman" w:hAnsi="Times New Roman" w:cs="Times New Roman"/>
          <w:sz w:val="24"/>
          <w:szCs w:val="24"/>
        </w:rPr>
        <w:t>. Springer Nature.</w:t>
      </w:r>
    </w:p>
    <w:p w14:paraId="25B1DF39" w14:textId="77777777" w:rsidR="00DB4C7D" w:rsidRPr="00DB4C7D" w:rsidRDefault="00DB4C7D" w:rsidP="00DB4C7D">
      <w:pPr>
        <w:spacing w:after="200" w:line="360" w:lineRule="auto"/>
        <w:jc w:val="both"/>
        <w:rPr>
          <w:rFonts w:ascii="Times New Roman" w:hAnsi="Times New Roman" w:cs="Times New Roman"/>
          <w:sz w:val="24"/>
          <w:szCs w:val="24"/>
        </w:rPr>
      </w:pPr>
      <w:r w:rsidRPr="00DB4C7D">
        <w:rPr>
          <w:rFonts w:ascii="Times New Roman" w:hAnsi="Times New Roman" w:cs="Times New Roman"/>
          <w:sz w:val="24"/>
          <w:szCs w:val="24"/>
        </w:rPr>
        <w:t>Zimmerman, J. and Ng, D., 2015. </w:t>
      </w:r>
      <w:r w:rsidRPr="00DB4C7D">
        <w:rPr>
          <w:rFonts w:ascii="Times New Roman" w:hAnsi="Times New Roman" w:cs="Times New Roman"/>
          <w:i/>
          <w:iCs/>
          <w:sz w:val="24"/>
          <w:szCs w:val="24"/>
        </w:rPr>
        <w:t>Social media marketing all-in-one for dummies</w:t>
      </w:r>
      <w:r w:rsidRPr="00DB4C7D">
        <w:rPr>
          <w:rFonts w:ascii="Times New Roman" w:hAnsi="Times New Roman" w:cs="Times New Roman"/>
          <w:sz w:val="24"/>
          <w:szCs w:val="24"/>
        </w:rPr>
        <w:t>. John Wiley &amp; Sons.</w:t>
      </w:r>
    </w:p>
    <w:p w14:paraId="483B8945" w14:textId="33CD5856" w:rsidR="00183591" w:rsidRPr="00DB4C7D" w:rsidRDefault="00183591" w:rsidP="00DB4C7D">
      <w:pPr>
        <w:spacing w:after="200" w:line="360" w:lineRule="auto"/>
        <w:jc w:val="both"/>
        <w:rPr>
          <w:rFonts w:ascii="Times New Roman" w:hAnsi="Times New Roman" w:cs="Times New Roman"/>
          <w:sz w:val="24"/>
          <w:szCs w:val="24"/>
          <w:lang w:val="en-US"/>
        </w:rPr>
      </w:pPr>
    </w:p>
    <w:sectPr w:rsidR="00183591" w:rsidRPr="00DB4C7D" w:rsidSect="0005271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9D3DA" w14:textId="77777777" w:rsidR="00DC6EC5" w:rsidRDefault="00DC6EC5" w:rsidP="00DB4C7D">
      <w:pPr>
        <w:spacing w:after="0" w:line="240" w:lineRule="auto"/>
      </w:pPr>
      <w:r>
        <w:separator/>
      </w:r>
    </w:p>
  </w:endnote>
  <w:endnote w:type="continuationSeparator" w:id="0">
    <w:p w14:paraId="33EB2AF8" w14:textId="77777777" w:rsidR="00DC6EC5" w:rsidRDefault="00DC6EC5" w:rsidP="00DB4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1750241"/>
      <w:docPartObj>
        <w:docPartGallery w:val="Page Numbers (Bottom of Page)"/>
        <w:docPartUnique/>
      </w:docPartObj>
    </w:sdtPr>
    <w:sdtEndPr>
      <w:rPr>
        <w:noProof/>
      </w:rPr>
    </w:sdtEndPr>
    <w:sdtContent>
      <w:p w14:paraId="70E904A1" w14:textId="02A6C138" w:rsidR="00DB4C7D" w:rsidRDefault="00DB4C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7904F6" w14:textId="77777777" w:rsidR="00DB4C7D" w:rsidRDefault="00DB4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102F7" w14:textId="77777777" w:rsidR="00DC6EC5" w:rsidRDefault="00DC6EC5" w:rsidP="00DB4C7D">
      <w:pPr>
        <w:spacing w:after="0" w:line="240" w:lineRule="auto"/>
      </w:pPr>
      <w:r>
        <w:separator/>
      </w:r>
    </w:p>
  </w:footnote>
  <w:footnote w:type="continuationSeparator" w:id="0">
    <w:p w14:paraId="0BBB01D1" w14:textId="77777777" w:rsidR="00DC6EC5" w:rsidRDefault="00DC6EC5" w:rsidP="00DB4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0A17C8"/>
    <w:multiLevelType w:val="hybridMultilevel"/>
    <w:tmpl w:val="E6A040E8"/>
    <w:lvl w:ilvl="0" w:tplc="758AC9A0">
      <w:start w:val="1"/>
      <w:numFmt w:val="decimal"/>
      <w:lvlText w:val="%1."/>
      <w:lvlJc w:val="left"/>
      <w:pPr>
        <w:ind w:left="927"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D77561"/>
    <w:multiLevelType w:val="hybridMultilevel"/>
    <w:tmpl w:val="1348245C"/>
    <w:lvl w:ilvl="0" w:tplc="39EEB1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031675">
    <w:abstractNumId w:val="0"/>
  </w:num>
  <w:num w:numId="2" w16cid:durableId="962883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91"/>
    <w:rsid w:val="00003354"/>
    <w:rsid w:val="0005271B"/>
    <w:rsid w:val="00174F2F"/>
    <w:rsid w:val="001776BE"/>
    <w:rsid w:val="0018348D"/>
    <w:rsid w:val="00183591"/>
    <w:rsid w:val="001A14F8"/>
    <w:rsid w:val="001F2997"/>
    <w:rsid w:val="002D1D6B"/>
    <w:rsid w:val="003F4807"/>
    <w:rsid w:val="0045367A"/>
    <w:rsid w:val="0048034B"/>
    <w:rsid w:val="0052071D"/>
    <w:rsid w:val="00585931"/>
    <w:rsid w:val="005B42C6"/>
    <w:rsid w:val="0061729A"/>
    <w:rsid w:val="006A23CB"/>
    <w:rsid w:val="00797501"/>
    <w:rsid w:val="008072F8"/>
    <w:rsid w:val="0085195F"/>
    <w:rsid w:val="008C2E2B"/>
    <w:rsid w:val="0094089D"/>
    <w:rsid w:val="00A354A6"/>
    <w:rsid w:val="00A426DD"/>
    <w:rsid w:val="00C117CC"/>
    <w:rsid w:val="00CB1740"/>
    <w:rsid w:val="00DB4C7D"/>
    <w:rsid w:val="00DC6EC5"/>
    <w:rsid w:val="00DD46AB"/>
    <w:rsid w:val="00DD7A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C0996"/>
  <w15:chartTrackingRefBased/>
  <w15:docId w15:val="{9765036C-E82D-40D4-9F79-9636FB74D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931"/>
    <w:pPr>
      <w:keepNext/>
      <w:keepLines/>
      <w:spacing w:before="240" w:after="0"/>
      <w:outlineLvl w:val="0"/>
    </w:pPr>
    <w:rPr>
      <w:rFonts w:asciiTheme="majorHAnsi" w:eastAsiaTheme="majorEastAsia" w:hAnsiTheme="majorHAnsi" w:cstheme="majorBidi"/>
      <w:b/>
      <w:color w:val="4472C4" w:themeColor="accent1"/>
      <w:sz w:val="32"/>
      <w:szCs w:val="32"/>
    </w:rPr>
  </w:style>
  <w:style w:type="paragraph" w:styleId="Heading2">
    <w:name w:val="heading 2"/>
    <w:basedOn w:val="Normal"/>
    <w:next w:val="Normal"/>
    <w:link w:val="Heading2Char"/>
    <w:autoRedefine/>
    <w:uiPriority w:val="9"/>
    <w:unhideWhenUsed/>
    <w:qFormat/>
    <w:rsid w:val="00585931"/>
    <w:pPr>
      <w:keepNext/>
      <w:keepLines/>
      <w:spacing w:before="360" w:after="120" w:line="276" w:lineRule="auto"/>
      <w:outlineLvl w:val="1"/>
    </w:pPr>
    <w:rPr>
      <w:rFonts w:ascii="Calibri" w:eastAsia="Arial" w:hAnsi="Calibri" w:cs="Arial"/>
      <w:b/>
      <w:color w:val="4472C4" w:themeColor="accent1"/>
      <w:sz w:val="36"/>
      <w:szCs w:val="32"/>
      <w:lang w:val="en" w:eastAsia="en-GB"/>
      <w14:ligatures w14:val="none"/>
    </w:rPr>
  </w:style>
  <w:style w:type="paragraph" w:styleId="Heading3">
    <w:name w:val="heading 3"/>
    <w:basedOn w:val="Normal"/>
    <w:next w:val="Normal"/>
    <w:link w:val="Heading3Char"/>
    <w:autoRedefine/>
    <w:uiPriority w:val="9"/>
    <w:unhideWhenUsed/>
    <w:qFormat/>
    <w:rsid w:val="005B42C6"/>
    <w:pPr>
      <w:keepNext/>
      <w:keepLines/>
      <w:spacing w:before="40" w:after="0"/>
      <w:outlineLvl w:val="2"/>
    </w:pPr>
    <w:rPr>
      <w:rFonts w:ascii="Calibri" w:eastAsia="Calibri" w:hAnsi="Calibri" w:cs="Calibri"/>
      <w:b/>
      <w:sz w:val="28"/>
      <w:szCs w:val="24"/>
      <w:lang w:val="en"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5931"/>
    <w:rPr>
      <w:rFonts w:ascii="Calibri" w:eastAsia="Arial" w:hAnsi="Calibri" w:cs="Arial"/>
      <w:b/>
      <w:color w:val="4472C4" w:themeColor="accent1"/>
      <w:sz w:val="36"/>
      <w:szCs w:val="32"/>
      <w:lang w:val="en" w:eastAsia="en-GB"/>
      <w14:ligatures w14:val="none"/>
    </w:rPr>
  </w:style>
  <w:style w:type="character" w:customStyle="1" w:styleId="Heading3Char">
    <w:name w:val="Heading 3 Char"/>
    <w:basedOn w:val="DefaultParagraphFont"/>
    <w:link w:val="Heading3"/>
    <w:uiPriority w:val="9"/>
    <w:rsid w:val="005B42C6"/>
    <w:rPr>
      <w:rFonts w:ascii="Calibri" w:eastAsia="Calibri" w:hAnsi="Calibri" w:cs="Calibri"/>
      <w:b/>
      <w:sz w:val="28"/>
      <w:szCs w:val="24"/>
      <w:lang w:val="en" w:eastAsia="en-GB"/>
      <w14:ligatures w14:val="none"/>
    </w:rPr>
  </w:style>
  <w:style w:type="paragraph" w:styleId="Title">
    <w:name w:val="Title"/>
    <w:basedOn w:val="Normal"/>
    <w:next w:val="Normal"/>
    <w:link w:val="TitleChar"/>
    <w:uiPriority w:val="10"/>
    <w:qFormat/>
    <w:rsid w:val="005B42C6"/>
    <w:pPr>
      <w:spacing w:after="0" w:line="240" w:lineRule="auto"/>
      <w:contextualSpacing/>
    </w:pPr>
    <w:rPr>
      <w:rFonts w:ascii="Calibri" w:eastAsiaTheme="majorEastAsia" w:hAnsi="Calibri" w:cstheme="majorBidi"/>
      <w:b/>
      <w:spacing w:val="-10"/>
      <w:kern w:val="28"/>
      <w:sz w:val="56"/>
      <w:szCs w:val="56"/>
    </w:rPr>
  </w:style>
  <w:style w:type="character" w:customStyle="1" w:styleId="TitleChar">
    <w:name w:val="Title Char"/>
    <w:basedOn w:val="DefaultParagraphFont"/>
    <w:link w:val="Title"/>
    <w:uiPriority w:val="10"/>
    <w:rsid w:val="005B42C6"/>
    <w:rPr>
      <w:rFonts w:ascii="Calibri" w:eastAsiaTheme="majorEastAsia" w:hAnsi="Calibri" w:cstheme="majorBidi"/>
      <w:b/>
      <w:spacing w:val="-10"/>
      <w:kern w:val="28"/>
      <w:sz w:val="56"/>
      <w:szCs w:val="56"/>
    </w:rPr>
  </w:style>
  <w:style w:type="paragraph" w:styleId="ListParagraph">
    <w:name w:val="List Paragraph"/>
    <w:basedOn w:val="Normal"/>
    <w:uiPriority w:val="34"/>
    <w:qFormat/>
    <w:rsid w:val="00DD46AB"/>
    <w:pPr>
      <w:ind w:left="720"/>
      <w:contextualSpacing/>
    </w:pPr>
  </w:style>
  <w:style w:type="character" w:customStyle="1" w:styleId="Heading1Char">
    <w:name w:val="Heading 1 Char"/>
    <w:basedOn w:val="DefaultParagraphFont"/>
    <w:link w:val="Heading1"/>
    <w:uiPriority w:val="9"/>
    <w:rsid w:val="00585931"/>
    <w:rPr>
      <w:rFonts w:asciiTheme="majorHAnsi" w:eastAsiaTheme="majorEastAsia" w:hAnsiTheme="majorHAnsi" w:cstheme="majorBidi"/>
      <w:b/>
      <w:color w:val="4472C4" w:themeColor="accent1"/>
      <w:sz w:val="32"/>
      <w:szCs w:val="32"/>
    </w:rPr>
  </w:style>
  <w:style w:type="paragraph" w:styleId="Header">
    <w:name w:val="header"/>
    <w:basedOn w:val="Normal"/>
    <w:link w:val="HeaderChar"/>
    <w:uiPriority w:val="99"/>
    <w:unhideWhenUsed/>
    <w:rsid w:val="00DB4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C7D"/>
  </w:style>
  <w:style w:type="paragraph" w:styleId="Footer">
    <w:name w:val="footer"/>
    <w:basedOn w:val="Normal"/>
    <w:link w:val="FooterChar"/>
    <w:uiPriority w:val="99"/>
    <w:unhideWhenUsed/>
    <w:rsid w:val="00DB4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C7D"/>
  </w:style>
  <w:style w:type="paragraph" w:styleId="TOCHeading">
    <w:name w:val="TOC Heading"/>
    <w:basedOn w:val="Heading1"/>
    <w:next w:val="Normal"/>
    <w:uiPriority w:val="39"/>
    <w:unhideWhenUsed/>
    <w:qFormat/>
    <w:rsid w:val="00DB4C7D"/>
    <w:pPr>
      <w:outlineLvl w:val="9"/>
    </w:pPr>
    <w:rPr>
      <w:b w:val="0"/>
      <w:color w:val="2F5496" w:themeColor="accent1" w:themeShade="BF"/>
      <w:lang w:val="en-US"/>
      <w14:ligatures w14:val="none"/>
    </w:rPr>
  </w:style>
  <w:style w:type="paragraph" w:styleId="TOC1">
    <w:name w:val="toc 1"/>
    <w:basedOn w:val="Normal"/>
    <w:next w:val="Normal"/>
    <w:autoRedefine/>
    <w:uiPriority w:val="39"/>
    <w:unhideWhenUsed/>
    <w:rsid w:val="00DB4C7D"/>
    <w:pPr>
      <w:spacing w:after="100"/>
    </w:pPr>
  </w:style>
  <w:style w:type="paragraph" w:styleId="TOC2">
    <w:name w:val="toc 2"/>
    <w:basedOn w:val="Normal"/>
    <w:next w:val="Normal"/>
    <w:autoRedefine/>
    <w:uiPriority w:val="39"/>
    <w:unhideWhenUsed/>
    <w:rsid w:val="00DB4C7D"/>
    <w:pPr>
      <w:spacing w:after="100"/>
      <w:ind w:left="220"/>
    </w:pPr>
  </w:style>
  <w:style w:type="character" w:styleId="Hyperlink">
    <w:name w:val="Hyperlink"/>
    <w:basedOn w:val="DefaultParagraphFont"/>
    <w:uiPriority w:val="99"/>
    <w:unhideWhenUsed/>
    <w:rsid w:val="00DB4C7D"/>
    <w:rPr>
      <w:color w:val="0563C1" w:themeColor="hyperlink"/>
      <w:u w:val="single"/>
    </w:rPr>
  </w:style>
  <w:style w:type="table" w:styleId="TableGrid">
    <w:name w:val="Table Grid"/>
    <w:basedOn w:val="TableNormal"/>
    <w:uiPriority w:val="39"/>
    <w:rsid w:val="00480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95460">
      <w:bodyDiv w:val="1"/>
      <w:marLeft w:val="0"/>
      <w:marRight w:val="0"/>
      <w:marTop w:val="0"/>
      <w:marBottom w:val="0"/>
      <w:divBdr>
        <w:top w:val="none" w:sz="0" w:space="0" w:color="auto"/>
        <w:left w:val="none" w:sz="0" w:space="0" w:color="auto"/>
        <w:bottom w:val="none" w:sz="0" w:space="0" w:color="auto"/>
        <w:right w:val="none" w:sz="0" w:space="0" w:color="auto"/>
      </w:divBdr>
      <w:divsChild>
        <w:div w:id="126516016">
          <w:marLeft w:val="0"/>
          <w:marRight w:val="0"/>
          <w:marTop w:val="0"/>
          <w:marBottom w:val="0"/>
          <w:divBdr>
            <w:top w:val="none" w:sz="0" w:space="0" w:color="auto"/>
            <w:left w:val="none" w:sz="0" w:space="0" w:color="auto"/>
            <w:bottom w:val="none" w:sz="0" w:space="0" w:color="auto"/>
            <w:right w:val="none" w:sz="0" w:space="0" w:color="auto"/>
          </w:divBdr>
          <w:divsChild>
            <w:div w:id="859122754">
              <w:marLeft w:val="0"/>
              <w:marRight w:val="0"/>
              <w:marTop w:val="0"/>
              <w:marBottom w:val="0"/>
              <w:divBdr>
                <w:top w:val="none" w:sz="0" w:space="0" w:color="auto"/>
                <w:left w:val="none" w:sz="0" w:space="0" w:color="auto"/>
                <w:bottom w:val="none" w:sz="0" w:space="0" w:color="auto"/>
                <w:right w:val="none" w:sz="0" w:space="0" w:color="auto"/>
              </w:divBdr>
              <w:divsChild>
                <w:div w:id="132632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6108">
      <w:bodyDiv w:val="1"/>
      <w:marLeft w:val="0"/>
      <w:marRight w:val="0"/>
      <w:marTop w:val="0"/>
      <w:marBottom w:val="0"/>
      <w:divBdr>
        <w:top w:val="none" w:sz="0" w:space="0" w:color="auto"/>
        <w:left w:val="none" w:sz="0" w:space="0" w:color="auto"/>
        <w:bottom w:val="none" w:sz="0" w:space="0" w:color="auto"/>
        <w:right w:val="none" w:sz="0" w:space="0" w:color="auto"/>
      </w:divBdr>
      <w:divsChild>
        <w:div w:id="1728453003">
          <w:marLeft w:val="0"/>
          <w:marRight w:val="0"/>
          <w:marTop w:val="0"/>
          <w:marBottom w:val="0"/>
          <w:divBdr>
            <w:top w:val="none" w:sz="0" w:space="0" w:color="auto"/>
            <w:left w:val="none" w:sz="0" w:space="0" w:color="auto"/>
            <w:bottom w:val="none" w:sz="0" w:space="0" w:color="auto"/>
            <w:right w:val="none" w:sz="0" w:space="0" w:color="auto"/>
          </w:divBdr>
          <w:divsChild>
            <w:div w:id="1362171177">
              <w:marLeft w:val="0"/>
              <w:marRight w:val="0"/>
              <w:marTop w:val="0"/>
              <w:marBottom w:val="0"/>
              <w:divBdr>
                <w:top w:val="none" w:sz="0" w:space="0" w:color="auto"/>
                <w:left w:val="none" w:sz="0" w:space="0" w:color="auto"/>
                <w:bottom w:val="none" w:sz="0" w:space="0" w:color="auto"/>
                <w:right w:val="none" w:sz="0" w:space="0" w:color="auto"/>
              </w:divBdr>
              <w:divsChild>
                <w:div w:id="764956446">
                  <w:marLeft w:val="0"/>
                  <w:marRight w:val="0"/>
                  <w:marTop w:val="0"/>
                  <w:marBottom w:val="0"/>
                  <w:divBdr>
                    <w:top w:val="none" w:sz="0" w:space="0" w:color="auto"/>
                    <w:left w:val="none" w:sz="0" w:space="0" w:color="auto"/>
                    <w:bottom w:val="none" w:sz="0" w:space="0" w:color="auto"/>
                    <w:right w:val="none" w:sz="0" w:space="0" w:color="auto"/>
                  </w:divBdr>
                  <w:divsChild>
                    <w:div w:id="591931616">
                      <w:marLeft w:val="0"/>
                      <w:marRight w:val="0"/>
                      <w:marTop w:val="0"/>
                      <w:marBottom w:val="0"/>
                      <w:divBdr>
                        <w:top w:val="none" w:sz="0" w:space="0" w:color="auto"/>
                        <w:left w:val="none" w:sz="0" w:space="0" w:color="auto"/>
                        <w:bottom w:val="none" w:sz="0" w:space="0" w:color="auto"/>
                        <w:right w:val="none" w:sz="0" w:space="0" w:color="auto"/>
                      </w:divBdr>
                      <w:divsChild>
                        <w:div w:id="1588270389">
                          <w:marLeft w:val="0"/>
                          <w:marRight w:val="0"/>
                          <w:marTop w:val="0"/>
                          <w:marBottom w:val="0"/>
                          <w:divBdr>
                            <w:top w:val="none" w:sz="0" w:space="0" w:color="auto"/>
                            <w:left w:val="none" w:sz="0" w:space="0" w:color="auto"/>
                            <w:bottom w:val="none" w:sz="0" w:space="0" w:color="auto"/>
                            <w:right w:val="none" w:sz="0" w:space="0" w:color="auto"/>
                          </w:divBdr>
                          <w:divsChild>
                            <w:div w:id="376128312">
                              <w:marLeft w:val="0"/>
                              <w:marRight w:val="0"/>
                              <w:marTop w:val="0"/>
                              <w:marBottom w:val="0"/>
                              <w:divBdr>
                                <w:top w:val="none" w:sz="0" w:space="0" w:color="auto"/>
                                <w:left w:val="none" w:sz="0" w:space="0" w:color="auto"/>
                                <w:bottom w:val="none" w:sz="0" w:space="0" w:color="auto"/>
                                <w:right w:val="none" w:sz="0" w:space="0" w:color="auto"/>
                              </w:divBdr>
                              <w:divsChild>
                                <w:div w:id="11686818">
                                  <w:marLeft w:val="0"/>
                                  <w:marRight w:val="0"/>
                                  <w:marTop w:val="0"/>
                                  <w:marBottom w:val="0"/>
                                  <w:divBdr>
                                    <w:top w:val="none" w:sz="0" w:space="0" w:color="auto"/>
                                    <w:left w:val="none" w:sz="0" w:space="0" w:color="auto"/>
                                    <w:bottom w:val="none" w:sz="0" w:space="0" w:color="auto"/>
                                    <w:right w:val="none" w:sz="0" w:space="0" w:color="auto"/>
                                  </w:divBdr>
                                  <w:divsChild>
                                    <w:div w:id="4693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0576910">
      <w:bodyDiv w:val="1"/>
      <w:marLeft w:val="0"/>
      <w:marRight w:val="0"/>
      <w:marTop w:val="0"/>
      <w:marBottom w:val="0"/>
      <w:divBdr>
        <w:top w:val="none" w:sz="0" w:space="0" w:color="auto"/>
        <w:left w:val="none" w:sz="0" w:space="0" w:color="auto"/>
        <w:bottom w:val="none" w:sz="0" w:space="0" w:color="auto"/>
        <w:right w:val="none" w:sz="0" w:space="0" w:color="auto"/>
      </w:divBdr>
      <w:divsChild>
        <w:div w:id="1741899668">
          <w:marLeft w:val="0"/>
          <w:marRight w:val="0"/>
          <w:marTop w:val="0"/>
          <w:marBottom w:val="0"/>
          <w:divBdr>
            <w:top w:val="none" w:sz="0" w:space="0" w:color="auto"/>
            <w:left w:val="none" w:sz="0" w:space="0" w:color="auto"/>
            <w:bottom w:val="none" w:sz="0" w:space="0" w:color="auto"/>
            <w:right w:val="none" w:sz="0" w:space="0" w:color="auto"/>
          </w:divBdr>
          <w:divsChild>
            <w:div w:id="1578202213">
              <w:marLeft w:val="0"/>
              <w:marRight w:val="0"/>
              <w:marTop w:val="0"/>
              <w:marBottom w:val="0"/>
              <w:divBdr>
                <w:top w:val="none" w:sz="0" w:space="0" w:color="auto"/>
                <w:left w:val="none" w:sz="0" w:space="0" w:color="auto"/>
                <w:bottom w:val="none" w:sz="0" w:space="0" w:color="auto"/>
                <w:right w:val="none" w:sz="0" w:space="0" w:color="auto"/>
              </w:divBdr>
              <w:divsChild>
                <w:div w:id="212553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091086">
      <w:bodyDiv w:val="1"/>
      <w:marLeft w:val="0"/>
      <w:marRight w:val="0"/>
      <w:marTop w:val="0"/>
      <w:marBottom w:val="0"/>
      <w:divBdr>
        <w:top w:val="none" w:sz="0" w:space="0" w:color="auto"/>
        <w:left w:val="none" w:sz="0" w:space="0" w:color="auto"/>
        <w:bottom w:val="none" w:sz="0" w:space="0" w:color="auto"/>
        <w:right w:val="none" w:sz="0" w:space="0" w:color="auto"/>
      </w:divBdr>
      <w:divsChild>
        <w:div w:id="128744924">
          <w:marLeft w:val="0"/>
          <w:marRight w:val="0"/>
          <w:marTop w:val="0"/>
          <w:marBottom w:val="0"/>
          <w:divBdr>
            <w:top w:val="none" w:sz="0" w:space="0" w:color="auto"/>
            <w:left w:val="none" w:sz="0" w:space="0" w:color="auto"/>
            <w:bottom w:val="none" w:sz="0" w:space="0" w:color="auto"/>
            <w:right w:val="none" w:sz="0" w:space="0" w:color="auto"/>
          </w:divBdr>
          <w:divsChild>
            <w:div w:id="104934840">
              <w:marLeft w:val="0"/>
              <w:marRight w:val="0"/>
              <w:marTop w:val="0"/>
              <w:marBottom w:val="0"/>
              <w:divBdr>
                <w:top w:val="none" w:sz="0" w:space="0" w:color="auto"/>
                <w:left w:val="none" w:sz="0" w:space="0" w:color="auto"/>
                <w:bottom w:val="none" w:sz="0" w:space="0" w:color="auto"/>
                <w:right w:val="none" w:sz="0" w:space="0" w:color="auto"/>
              </w:divBdr>
              <w:divsChild>
                <w:div w:id="42646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06328">
      <w:bodyDiv w:val="1"/>
      <w:marLeft w:val="0"/>
      <w:marRight w:val="0"/>
      <w:marTop w:val="0"/>
      <w:marBottom w:val="0"/>
      <w:divBdr>
        <w:top w:val="none" w:sz="0" w:space="0" w:color="auto"/>
        <w:left w:val="none" w:sz="0" w:space="0" w:color="auto"/>
        <w:bottom w:val="none" w:sz="0" w:space="0" w:color="auto"/>
        <w:right w:val="none" w:sz="0" w:space="0" w:color="auto"/>
      </w:divBdr>
      <w:divsChild>
        <w:div w:id="385834378">
          <w:marLeft w:val="0"/>
          <w:marRight w:val="0"/>
          <w:marTop w:val="0"/>
          <w:marBottom w:val="0"/>
          <w:divBdr>
            <w:top w:val="none" w:sz="0" w:space="0" w:color="auto"/>
            <w:left w:val="none" w:sz="0" w:space="0" w:color="auto"/>
            <w:bottom w:val="none" w:sz="0" w:space="0" w:color="auto"/>
            <w:right w:val="none" w:sz="0" w:space="0" w:color="auto"/>
          </w:divBdr>
          <w:divsChild>
            <w:div w:id="1793746842">
              <w:marLeft w:val="0"/>
              <w:marRight w:val="0"/>
              <w:marTop w:val="0"/>
              <w:marBottom w:val="0"/>
              <w:divBdr>
                <w:top w:val="none" w:sz="0" w:space="0" w:color="auto"/>
                <w:left w:val="none" w:sz="0" w:space="0" w:color="auto"/>
                <w:bottom w:val="none" w:sz="0" w:space="0" w:color="auto"/>
                <w:right w:val="none" w:sz="0" w:space="0" w:color="auto"/>
              </w:divBdr>
              <w:divsChild>
                <w:div w:id="855994899">
                  <w:marLeft w:val="0"/>
                  <w:marRight w:val="0"/>
                  <w:marTop w:val="0"/>
                  <w:marBottom w:val="0"/>
                  <w:divBdr>
                    <w:top w:val="none" w:sz="0" w:space="0" w:color="auto"/>
                    <w:left w:val="none" w:sz="0" w:space="0" w:color="auto"/>
                    <w:bottom w:val="none" w:sz="0" w:space="0" w:color="auto"/>
                    <w:right w:val="none" w:sz="0" w:space="0" w:color="auto"/>
                  </w:divBdr>
                  <w:divsChild>
                    <w:div w:id="585573867">
                      <w:marLeft w:val="0"/>
                      <w:marRight w:val="0"/>
                      <w:marTop w:val="0"/>
                      <w:marBottom w:val="0"/>
                      <w:divBdr>
                        <w:top w:val="none" w:sz="0" w:space="0" w:color="auto"/>
                        <w:left w:val="none" w:sz="0" w:space="0" w:color="auto"/>
                        <w:bottom w:val="none" w:sz="0" w:space="0" w:color="auto"/>
                        <w:right w:val="none" w:sz="0" w:space="0" w:color="auto"/>
                      </w:divBdr>
                      <w:divsChild>
                        <w:div w:id="330568086">
                          <w:marLeft w:val="0"/>
                          <w:marRight w:val="0"/>
                          <w:marTop w:val="0"/>
                          <w:marBottom w:val="0"/>
                          <w:divBdr>
                            <w:top w:val="none" w:sz="0" w:space="0" w:color="auto"/>
                            <w:left w:val="none" w:sz="0" w:space="0" w:color="auto"/>
                            <w:bottom w:val="none" w:sz="0" w:space="0" w:color="auto"/>
                            <w:right w:val="none" w:sz="0" w:space="0" w:color="auto"/>
                          </w:divBdr>
                          <w:divsChild>
                            <w:div w:id="183983711">
                              <w:marLeft w:val="0"/>
                              <w:marRight w:val="0"/>
                              <w:marTop w:val="0"/>
                              <w:marBottom w:val="0"/>
                              <w:divBdr>
                                <w:top w:val="none" w:sz="0" w:space="0" w:color="auto"/>
                                <w:left w:val="none" w:sz="0" w:space="0" w:color="auto"/>
                                <w:bottom w:val="none" w:sz="0" w:space="0" w:color="auto"/>
                                <w:right w:val="none" w:sz="0" w:space="0" w:color="auto"/>
                              </w:divBdr>
                              <w:divsChild>
                                <w:div w:id="1691174840">
                                  <w:marLeft w:val="0"/>
                                  <w:marRight w:val="0"/>
                                  <w:marTop w:val="0"/>
                                  <w:marBottom w:val="0"/>
                                  <w:divBdr>
                                    <w:top w:val="none" w:sz="0" w:space="0" w:color="auto"/>
                                    <w:left w:val="none" w:sz="0" w:space="0" w:color="auto"/>
                                    <w:bottom w:val="none" w:sz="0" w:space="0" w:color="auto"/>
                                    <w:right w:val="none" w:sz="0" w:space="0" w:color="auto"/>
                                  </w:divBdr>
                                  <w:divsChild>
                                    <w:div w:id="53242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096987">
      <w:bodyDiv w:val="1"/>
      <w:marLeft w:val="0"/>
      <w:marRight w:val="0"/>
      <w:marTop w:val="0"/>
      <w:marBottom w:val="0"/>
      <w:divBdr>
        <w:top w:val="none" w:sz="0" w:space="0" w:color="auto"/>
        <w:left w:val="none" w:sz="0" w:space="0" w:color="auto"/>
        <w:bottom w:val="none" w:sz="0" w:space="0" w:color="auto"/>
        <w:right w:val="none" w:sz="0" w:space="0" w:color="auto"/>
      </w:divBdr>
      <w:divsChild>
        <w:div w:id="565845098">
          <w:marLeft w:val="0"/>
          <w:marRight w:val="0"/>
          <w:marTop w:val="0"/>
          <w:marBottom w:val="0"/>
          <w:divBdr>
            <w:top w:val="none" w:sz="0" w:space="0" w:color="auto"/>
            <w:left w:val="none" w:sz="0" w:space="0" w:color="auto"/>
            <w:bottom w:val="none" w:sz="0" w:space="0" w:color="auto"/>
            <w:right w:val="none" w:sz="0" w:space="0" w:color="auto"/>
          </w:divBdr>
          <w:divsChild>
            <w:div w:id="1794398865">
              <w:marLeft w:val="0"/>
              <w:marRight w:val="0"/>
              <w:marTop w:val="0"/>
              <w:marBottom w:val="0"/>
              <w:divBdr>
                <w:top w:val="none" w:sz="0" w:space="0" w:color="auto"/>
                <w:left w:val="none" w:sz="0" w:space="0" w:color="auto"/>
                <w:bottom w:val="none" w:sz="0" w:space="0" w:color="auto"/>
                <w:right w:val="none" w:sz="0" w:space="0" w:color="auto"/>
              </w:divBdr>
              <w:divsChild>
                <w:div w:id="782769410">
                  <w:marLeft w:val="0"/>
                  <w:marRight w:val="0"/>
                  <w:marTop w:val="0"/>
                  <w:marBottom w:val="0"/>
                  <w:divBdr>
                    <w:top w:val="none" w:sz="0" w:space="0" w:color="auto"/>
                    <w:left w:val="none" w:sz="0" w:space="0" w:color="auto"/>
                    <w:bottom w:val="none" w:sz="0" w:space="0" w:color="auto"/>
                    <w:right w:val="none" w:sz="0" w:space="0" w:color="auto"/>
                  </w:divBdr>
                  <w:divsChild>
                    <w:div w:id="948662905">
                      <w:marLeft w:val="0"/>
                      <w:marRight w:val="0"/>
                      <w:marTop w:val="0"/>
                      <w:marBottom w:val="0"/>
                      <w:divBdr>
                        <w:top w:val="none" w:sz="0" w:space="0" w:color="auto"/>
                        <w:left w:val="none" w:sz="0" w:space="0" w:color="auto"/>
                        <w:bottom w:val="none" w:sz="0" w:space="0" w:color="auto"/>
                        <w:right w:val="none" w:sz="0" w:space="0" w:color="auto"/>
                      </w:divBdr>
                      <w:divsChild>
                        <w:div w:id="2036495633">
                          <w:marLeft w:val="0"/>
                          <w:marRight w:val="0"/>
                          <w:marTop w:val="0"/>
                          <w:marBottom w:val="0"/>
                          <w:divBdr>
                            <w:top w:val="none" w:sz="0" w:space="0" w:color="auto"/>
                            <w:left w:val="none" w:sz="0" w:space="0" w:color="auto"/>
                            <w:bottom w:val="none" w:sz="0" w:space="0" w:color="auto"/>
                            <w:right w:val="none" w:sz="0" w:space="0" w:color="auto"/>
                          </w:divBdr>
                          <w:divsChild>
                            <w:div w:id="479226280">
                              <w:marLeft w:val="0"/>
                              <w:marRight w:val="0"/>
                              <w:marTop w:val="0"/>
                              <w:marBottom w:val="0"/>
                              <w:divBdr>
                                <w:top w:val="none" w:sz="0" w:space="0" w:color="auto"/>
                                <w:left w:val="none" w:sz="0" w:space="0" w:color="auto"/>
                                <w:bottom w:val="none" w:sz="0" w:space="0" w:color="auto"/>
                                <w:right w:val="none" w:sz="0" w:space="0" w:color="auto"/>
                              </w:divBdr>
                              <w:divsChild>
                                <w:div w:id="1643652236">
                                  <w:marLeft w:val="0"/>
                                  <w:marRight w:val="0"/>
                                  <w:marTop w:val="0"/>
                                  <w:marBottom w:val="0"/>
                                  <w:divBdr>
                                    <w:top w:val="none" w:sz="0" w:space="0" w:color="auto"/>
                                    <w:left w:val="none" w:sz="0" w:space="0" w:color="auto"/>
                                    <w:bottom w:val="none" w:sz="0" w:space="0" w:color="auto"/>
                                    <w:right w:val="none" w:sz="0" w:space="0" w:color="auto"/>
                                  </w:divBdr>
                                  <w:divsChild>
                                    <w:div w:id="103226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191017">
      <w:bodyDiv w:val="1"/>
      <w:marLeft w:val="0"/>
      <w:marRight w:val="0"/>
      <w:marTop w:val="0"/>
      <w:marBottom w:val="0"/>
      <w:divBdr>
        <w:top w:val="none" w:sz="0" w:space="0" w:color="auto"/>
        <w:left w:val="none" w:sz="0" w:space="0" w:color="auto"/>
        <w:bottom w:val="none" w:sz="0" w:space="0" w:color="auto"/>
        <w:right w:val="none" w:sz="0" w:space="0" w:color="auto"/>
      </w:divBdr>
      <w:divsChild>
        <w:div w:id="1058818251">
          <w:marLeft w:val="0"/>
          <w:marRight w:val="0"/>
          <w:marTop w:val="0"/>
          <w:marBottom w:val="0"/>
          <w:divBdr>
            <w:top w:val="none" w:sz="0" w:space="0" w:color="auto"/>
            <w:left w:val="none" w:sz="0" w:space="0" w:color="auto"/>
            <w:bottom w:val="none" w:sz="0" w:space="0" w:color="auto"/>
            <w:right w:val="none" w:sz="0" w:space="0" w:color="auto"/>
          </w:divBdr>
          <w:divsChild>
            <w:div w:id="880291231">
              <w:marLeft w:val="0"/>
              <w:marRight w:val="0"/>
              <w:marTop w:val="0"/>
              <w:marBottom w:val="0"/>
              <w:divBdr>
                <w:top w:val="none" w:sz="0" w:space="0" w:color="auto"/>
                <w:left w:val="none" w:sz="0" w:space="0" w:color="auto"/>
                <w:bottom w:val="none" w:sz="0" w:space="0" w:color="auto"/>
                <w:right w:val="none" w:sz="0" w:space="0" w:color="auto"/>
              </w:divBdr>
              <w:divsChild>
                <w:div w:id="14950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93733">
      <w:bodyDiv w:val="1"/>
      <w:marLeft w:val="0"/>
      <w:marRight w:val="0"/>
      <w:marTop w:val="0"/>
      <w:marBottom w:val="0"/>
      <w:divBdr>
        <w:top w:val="none" w:sz="0" w:space="0" w:color="auto"/>
        <w:left w:val="none" w:sz="0" w:space="0" w:color="auto"/>
        <w:bottom w:val="none" w:sz="0" w:space="0" w:color="auto"/>
        <w:right w:val="none" w:sz="0" w:space="0" w:color="auto"/>
      </w:divBdr>
      <w:divsChild>
        <w:div w:id="174275109">
          <w:marLeft w:val="0"/>
          <w:marRight w:val="0"/>
          <w:marTop w:val="0"/>
          <w:marBottom w:val="0"/>
          <w:divBdr>
            <w:top w:val="none" w:sz="0" w:space="0" w:color="auto"/>
            <w:left w:val="none" w:sz="0" w:space="0" w:color="auto"/>
            <w:bottom w:val="none" w:sz="0" w:space="0" w:color="auto"/>
            <w:right w:val="none" w:sz="0" w:space="0" w:color="auto"/>
          </w:divBdr>
          <w:divsChild>
            <w:div w:id="1113011954">
              <w:marLeft w:val="0"/>
              <w:marRight w:val="0"/>
              <w:marTop w:val="0"/>
              <w:marBottom w:val="0"/>
              <w:divBdr>
                <w:top w:val="none" w:sz="0" w:space="0" w:color="auto"/>
                <w:left w:val="none" w:sz="0" w:space="0" w:color="auto"/>
                <w:bottom w:val="none" w:sz="0" w:space="0" w:color="auto"/>
                <w:right w:val="none" w:sz="0" w:space="0" w:color="auto"/>
              </w:divBdr>
              <w:divsChild>
                <w:div w:id="18386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059793">
      <w:bodyDiv w:val="1"/>
      <w:marLeft w:val="0"/>
      <w:marRight w:val="0"/>
      <w:marTop w:val="0"/>
      <w:marBottom w:val="0"/>
      <w:divBdr>
        <w:top w:val="none" w:sz="0" w:space="0" w:color="auto"/>
        <w:left w:val="none" w:sz="0" w:space="0" w:color="auto"/>
        <w:bottom w:val="none" w:sz="0" w:space="0" w:color="auto"/>
        <w:right w:val="none" w:sz="0" w:space="0" w:color="auto"/>
      </w:divBdr>
    </w:div>
    <w:div w:id="171784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51F84-315E-47F8-9EC3-F999227F9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16</Pages>
  <Words>3467</Words>
  <Characters>19767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Gabor Kovacs (2011284)</cp:lastModifiedBy>
  <cp:revision>2</cp:revision>
  <dcterms:created xsi:type="dcterms:W3CDTF">2024-11-04T12:15:00Z</dcterms:created>
  <dcterms:modified xsi:type="dcterms:W3CDTF">2024-11-08T05:49:00Z</dcterms:modified>
</cp:coreProperties>
</file>