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A249AF" w14:textId="2BD6D71A" w:rsidR="00943547" w:rsidRDefault="00C7178D" w:rsidP="00EE1FF6">
      <w:pPr>
        <w:jc w:val="center"/>
        <w:rPr>
          <w:rFonts w:ascii="Times New Roman" w:hAnsi="Times New Roman" w:cs="Times New Roman"/>
          <w:b/>
          <w:bCs/>
          <w:sz w:val="36"/>
          <w:szCs w:val="36"/>
        </w:rPr>
      </w:pPr>
      <w:r w:rsidRPr="006207C5">
        <w:rPr>
          <w:rFonts w:ascii="Times New Roman" w:hAnsi="Times New Roman" w:cs="Times New Roman"/>
          <w:b/>
          <w:bCs/>
          <w:sz w:val="36"/>
          <w:szCs w:val="36"/>
        </w:rPr>
        <w:t>Oxygen Balance</w:t>
      </w:r>
      <w:r w:rsidR="00A6150C" w:rsidRPr="006207C5">
        <w:rPr>
          <w:rFonts w:ascii="Times New Roman" w:hAnsi="Times New Roman" w:cs="Times New Roman"/>
          <w:b/>
          <w:bCs/>
          <w:sz w:val="36"/>
          <w:szCs w:val="36"/>
        </w:rPr>
        <w:t xml:space="preserve"> – Level 4 Explainer</w:t>
      </w:r>
    </w:p>
    <w:sdt>
      <w:sdtPr>
        <w:id w:val="652572288"/>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4BE7C2DC" w14:textId="2CF378ED" w:rsidR="00943547" w:rsidRDefault="00943547">
          <w:pPr>
            <w:pStyle w:val="TOCHeading"/>
          </w:pPr>
          <w:r>
            <w:t>Table of Contents</w:t>
          </w:r>
        </w:p>
        <w:p w14:paraId="6BA54963" w14:textId="72198C4F" w:rsidR="00943547" w:rsidRDefault="00943547">
          <w:pPr>
            <w:pStyle w:val="TOC1"/>
            <w:tabs>
              <w:tab w:val="right" w:leader="dot" w:pos="9016"/>
            </w:tabs>
            <w:rPr>
              <w:rFonts w:eastAsiaTheme="minorEastAsia" w:cstheme="minorBidi"/>
              <w:b w:val="0"/>
              <w:bCs w:val="0"/>
              <w:caps/>
              <w:noProof/>
              <w:lang w:eastAsia="en-GB"/>
            </w:rPr>
          </w:pPr>
          <w:r>
            <w:rPr>
              <w:b w:val="0"/>
              <w:bCs w:val="0"/>
            </w:rPr>
            <w:fldChar w:fldCharType="begin"/>
          </w:r>
          <w:r>
            <w:instrText xml:space="preserve"> TOC \o "1-3" \h \z \u </w:instrText>
          </w:r>
          <w:r>
            <w:rPr>
              <w:b w:val="0"/>
              <w:bCs w:val="0"/>
            </w:rPr>
            <w:fldChar w:fldCharType="separate"/>
          </w:r>
          <w:hyperlink w:anchor="_Toc191573099" w:history="1">
            <w:r w:rsidRPr="00010662">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_Toc191573099 \h </w:instrText>
            </w:r>
            <w:r>
              <w:rPr>
                <w:noProof/>
                <w:webHidden/>
              </w:rPr>
            </w:r>
            <w:r>
              <w:rPr>
                <w:noProof/>
                <w:webHidden/>
              </w:rPr>
              <w:fldChar w:fldCharType="separate"/>
            </w:r>
            <w:r>
              <w:rPr>
                <w:noProof/>
                <w:webHidden/>
              </w:rPr>
              <w:t>1</w:t>
            </w:r>
            <w:r>
              <w:rPr>
                <w:noProof/>
                <w:webHidden/>
              </w:rPr>
              <w:fldChar w:fldCharType="end"/>
            </w:r>
          </w:hyperlink>
        </w:p>
        <w:p w14:paraId="3EFD4391" w14:textId="511E8BD7" w:rsidR="00943547" w:rsidRDefault="00943547">
          <w:pPr>
            <w:pStyle w:val="TOC1"/>
            <w:tabs>
              <w:tab w:val="right" w:leader="dot" w:pos="9016"/>
            </w:tabs>
            <w:rPr>
              <w:rFonts w:eastAsiaTheme="minorEastAsia" w:cstheme="minorBidi"/>
              <w:b w:val="0"/>
              <w:bCs w:val="0"/>
              <w:caps/>
              <w:noProof/>
              <w:lang w:eastAsia="en-GB"/>
            </w:rPr>
          </w:pPr>
          <w:hyperlink w:anchor="_Toc191573100" w:history="1">
            <w:r w:rsidRPr="00010662">
              <w:rPr>
                <w:rStyle w:val="Hyperlink"/>
                <w:rFonts w:ascii="Times New Roman" w:hAnsi="Times New Roman" w:cs="Times New Roman"/>
                <w:noProof/>
              </w:rPr>
              <w:t>Calculating Oxygen Balance for Mixtures</w:t>
            </w:r>
            <w:r>
              <w:rPr>
                <w:noProof/>
                <w:webHidden/>
              </w:rPr>
              <w:tab/>
            </w:r>
            <w:r>
              <w:rPr>
                <w:noProof/>
                <w:webHidden/>
              </w:rPr>
              <w:fldChar w:fldCharType="begin"/>
            </w:r>
            <w:r>
              <w:rPr>
                <w:noProof/>
                <w:webHidden/>
              </w:rPr>
              <w:instrText xml:space="preserve"> PAGEREF _Toc191573100 \h </w:instrText>
            </w:r>
            <w:r>
              <w:rPr>
                <w:noProof/>
                <w:webHidden/>
              </w:rPr>
            </w:r>
            <w:r>
              <w:rPr>
                <w:noProof/>
                <w:webHidden/>
              </w:rPr>
              <w:fldChar w:fldCharType="separate"/>
            </w:r>
            <w:r>
              <w:rPr>
                <w:noProof/>
                <w:webHidden/>
              </w:rPr>
              <w:t>2</w:t>
            </w:r>
            <w:r>
              <w:rPr>
                <w:noProof/>
                <w:webHidden/>
              </w:rPr>
              <w:fldChar w:fldCharType="end"/>
            </w:r>
          </w:hyperlink>
        </w:p>
        <w:p w14:paraId="1515DB09" w14:textId="366AF6E3" w:rsidR="00943547" w:rsidRDefault="00943547">
          <w:pPr>
            <w:pStyle w:val="TOC1"/>
            <w:tabs>
              <w:tab w:val="right" w:leader="dot" w:pos="9016"/>
            </w:tabs>
            <w:rPr>
              <w:rFonts w:eastAsiaTheme="minorEastAsia" w:cstheme="minorBidi"/>
              <w:b w:val="0"/>
              <w:bCs w:val="0"/>
              <w:caps/>
              <w:noProof/>
              <w:lang w:eastAsia="en-GB"/>
            </w:rPr>
          </w:pPr>
          <w:hyperlink w:anchor="_Toc191573101" w:history="1">
            <w:r w:rsidRPr="00010662">
              <w:rPr>
                <w:rStyle w:val="Hyperlink"/>
                <w:rFonts w:ascii="Times New Roman" w:hAnsi="Times New Roman" w:cs="Times New Roman"/>
                <w:noProof/>
              </w:rPr>
              <w:t>The Kistiakowsky-Wilson Rules</w:t>
            </w:r>
            <w:r>
              <w:rPr>
                <w:noProof/>
                <w:webHidden/>
              </w:rPr>
              <w:tab/>
            </w:r>
            <w:r>
              <w:rPr>
                <w:noProof/>
                <w:webHidden/>
              </w:rPr>
              <w:fldChar w:fldCharType="begin"/>
            </w:r>
            <w:r>
              <w:rPr>
                <w:noProof/>
                <w:webHidden/>
              </w:rPr>
              <w:instrText xml:space="preserve"> PAGEREF _Toc191573101 \h </w:instrText>
            </w:r>
            <w:r>
              <w:rPr>
                <w:noProof/>
                <w:webHidden/>
              </w:rPr>
            </w:r>
            <w:r>
              <w:rPr>
                <w:noProof/>
                <w:webHidden/>
              </w:rPr>
              <w:fldChar w:fldCharType="separate"/>
            </w:r>
            <w:r>
              <w:rPr>
                <w:noProof/>
                <w:webHidden/>
              </w:rPr>
              <w:t>3</w:t>
            </w:r>
            <w:r>
              <w:rPr>
                <w:noProof/>
                <w:webHidden/>
              </w:rPr>
              <w:fldChar w:fldCharType="end"/>
            </w:r>
          </w:hyperlink>
        </w:p>
        <w:p w14:paraId="02809515" w14:textId="6ACC5111" w:rsidR="00943547" w:rsidRDefault="00943547">
          <w:pPr>
            <w:pStyle w:val="TOC1"/>
            <w:tabs>
              <w:tab w:val="right" w:leader="dot" w:pos="9016"/>
            </w:tabs>
            <w:rPr>
              <w:rFonts w:eastAsiaTheme="minorEastAsia" w:cstheme="minorBidi"/>
              <w:b w:val="0"/>
              <w:bCs w:val="0"/>
              <w:caps/>
              <w:noProof/>
              <w:lang w:eastAsia="en-GB"/>
            </w:rPr>
          </w:pPr>
          <w:hyperlink w:anchor="_Toc191573102" w:history="1">
            <w:r w:rsidRPr="00010662">
              <w:rPr>
                <w:rStyle w:val="Hyperlink"/>
                <w:rFonts w:ascii="Times New Roman" w:hAnsi="Times New Roman" w:cs="Times New Roman"/>
                <w:noProof/>
              </w:rPr>
              <w:t>Calculating the Volume of Gaseous Products Produced (V)</w:t>
            </w:r>
            <w:r>
              <w:rPr>
                <w:noProof/>
                <w:webHidden/>
              </w:rPr>
              <w:tab/>
            </w:r>
            <w:r>
              <w:rPr>
                <w:noProof/>
                <w:webHidden/>
              </w:rPr>
              <w:fldChar w:fldCharType="begin"/>
            </w:r>
            <w:r>
              <w:rPr>
                <w:noProof/>
                <w:webHidden/>
              </w:rPr>
              <w:instrText xml:space="preserve"> PAGEREF _Toc191573102 \h </w:instrText>
            </w:r>
            <w:r>
              <w:rPr>
                <w:noProof/>
                <w:webHidden/>
              </w:rPr>
            </w:r>
            <w:r>
              <w:rPr>
                <w:noProof/>
                <w:webHidden/>
              </w:rPr>
              <w:fldChar w:fldCharType="separate"/>
            </w:r>
            <w:r>
              <w:rPr>
                <w:noProof/>
                <w:webHidden/>
              </w:rPr>
              <w:t>5</w:t>
            </w:r>
            <w:r>
              <w:rPr>
                <w:noProof/>
                <w:webHidden/>
              </w:rPr>
              <w:fldChar w:fldCharType="end"/>
            </w:r>
          </w:hyperlink>
        </w:p>
        <w:p w14:paraId="19E3EB92" w14:textId="3D90E29D" w:rsidR="00943547" w:rsidRDefault="00943547">
          <w:pPr>
            <w:pStyle w:val="TOC1"/>
            <w:tabs>
              <w:tab w:val="right" w:leader="dot" w:pos="9016"/>
            </w:tabs>
            <w:rPr>
              <w:rFonts w:eastAsiaTheme="minorEastAsia" w:cstheme="minorBidi"/>
              <w:b w:val="0"/>
              <w:bCs w:val="0"/>
              <w:caps/>
              <w:noProof/>
              <w:lang w:eastAsia="en-GB"/>
            </w:rPr>
          </w:pPr>
          <w:hyperlink w:anchor="_Toc191573103" w:history="1">
            <w:r w:rsidRPr="00010662">
              <w:rPr>
                <w:rStyle w:val="Hyperlink"/>
                <w:rFonts w:ascii="Times New Roman" w:hAnsi="Times New Roman" w:cs="Times New Roman"/>
                <w:noProof/>
              </w:rPr>
              <w:t>Calculating the Heat of Explosion (Q)</w:t>
            </w:r>
            <w:r>
              <w:rPr>
                <w:noProof/>
                <w:webHidden/>
              </w:rPr>
              <w:tab/>
            </w:r>
            <w:r>
              <w:rPr>
                <w:noProof/>
                <w:webHidden/>
              </w:rPr>
              <w:fldChar w:fldCharType="begin"/>
            </w:r>
            <w:r>
              <w:rPr>
                <w:noProof/>
                <w:webHidden/>
              </w:rPr>
              <w:instrText xml:space="preserve"> PAGEREF _Toc191573103 \h </w:instrText>
            </w:r>
            <w:r>
              <w:rPr>
                <w:noProof/>
                <w:webHidden/>
              </w:rPr>
            </w:r>
            <w:r>
              <w:rPr>
                <w:noProof/>
                <w:webHidden/>
              </w:rPr>
              <w:fldChar w:fldCharType="separate"/>
            </w:r>
            <w:r>
              <w:rPr>
                <w:noProof/>
                <w:webHidden/>
              </w:rPr>
              <w:t>6</w:t>
            </w:r>
            <w:r>
              <w:rPr>
                <w:noProof/>
                <w:webHidden/>
              </w:rPr>
              <w:fldChar w:fldCharType="end"/>
            </w:r>
          </w:hyperlink>
        </w:p>
        <w:p w14:paraId="57D10892" w14:textId="68531C4E" w:rsidR="00943547" w:rsidRDefault="00943547">
          <w:pPr>
            <w:pStyle w:val="TOC1"/>
            <w:tabs>
              <w:tab w:val="right" w:leader="dot" w:pos="9016"/>
            </w:tabs>
            <w:rPr>
              <w:rFonts w:eastAsiaTheme="minorEastAsia" w:cstheme="minorBidi"/>
              <w:b w:val="0"/>
              <w:bCs w:val="0"/>
              <w:caps/>
              <w:noProof/>
              <w:lang w:eastAsia="en-GB"/>
            </w:rPr>
          </w:pPr>
          <w:hyperlink w:anchor="_Toc191573104" w:history="1">
            <w:r w:rsidRPr="00010662">
              <w:rPr>
                <w:rStyle w:val="Hyperlink"/>
                <w:rFonts w:ascii="Times New Roman" w:hAnsi="Times New Roman" w:cs="Times New Roman"/>
                <w:noProof/>
              </w:rPr>
              <w:t>Calculating the Power Index and TNT Equivalence of an Explosive based on Q and V</w:t>
            </w:r>
            <w:r>
              <w:rPr>
                <w:noProof/>
                <w:webHidden/>
              </w:rPr>
              <w:tab/>
            </w:r>
            <w:r>
              <w:rPr>
                <w:noProof/>
                <w:webHidden/>
              </w:rPr>
              <w:fldChar w:fldCharType="begin"/>
            </w:r>
            <w:r>
              <w:rPr>
                <w:noProof/>
                <w:webHidden/>
              </w:rPr>
              <w:instrText xml:space="preserve"> PAGEREF _Toc191573104 \h </w:instrText>
            </w:r>
            <w:r>
              <w:rPr>
                <w:noProof/>
                <w:webHidden/>
              </w:rPr>
            </w:r>
            <w:r>
              <w:rPr>
                <w:noProof/>
                <w:webHidden/>
              </w:rPr>
              <w:fldChar w:fldCharType="separate"/>
            </w:r>
            <w:r>
              <w:rPr>
                <w:noProof/>
                <w:webHidden/>
              </w:rPr>
              <w:t>7</w:t>
            </w:r>
            <w:r>
              <w:rPr>
                <w:noProof/>
                <w:webHidden/>
              </w:rPr>
              <w:fldChar w:fldCharType="end"/>
            </w:r>
          </w:hyperlink>
        </w:p>
        <w:p w14:paraId="0942B34B" w14:textId="00ABCDFC" w:rsidR="00943547" w:rsidRDefault="00943547">
          <w:pPr>
            <w:pStyle w:val="TOC1"/>
            <w:tabs>
              <w:tab w:val="right" w:leader="dot" w:pos="9016"/>
            </w:tabs>
            <w:rPr>
              <w:rFonts w:eastAsiaTheme="minorEastAsia" w:cstheme="minorBidi"/>
              <w:b w:val="0"/>
              <w:bCs w:val="0"/>
              <w:caps/>
              <w:noProof/>
              <w:lang w:eastAsia="en-GB"/>
            </w:rPr>
          </w:pPr>
          <w:hyperlink w:anchor="_Toc191573105" w:history="1">
            <w:r w:rsidRPr="00010662">
              <w:rPr>
                <w:rStyle w:val="Hyperlink"/>
                <w:rFonts w:ascii="Times New Roman" w:hAnsi="Times New Roman" w:cs="Times New Roman"/>
                <w:noProof/>
              </w:rPr>
              <w:t>Example Questions</w:t>
            </w:r>
            <w:r>
              <w:rPr>
                <w:noProof/>
                <w:webHidden/>
              </w:rPr>
              <w:tab/>
            </w:r>
            <w:r>
              <w:rPr>
                <w:noProof/>
                <w:webHidden/>
              </w:rPr>
              <w:fldChar w:fldCharType="begin"/>
            </w:r>
            <w:r>
              <w:rPr>
                <w:noProof/>
                <w:webHidden/>
              </w:rPr>
              <w:instrText xml:space="preserve"> PAGEREF _Toc191573105 \h </w:instrText>
            </w:r>
            <w:r>
              <w:rPr>
                <w:noProof/>
                <w:webHidden/>
              </w:rPr>
            </w:r>
            <w:r>
              <w:rPr>
                <w:noProof/>
                <w:webHidden/>
              </w:rPr>
              <w:fldChar w:fldCharType="separate"/>
            </w:r>
            <w:r>
              <w:rPr>
                <w:noProof/>
                <w:webHidden/>
              </w:rPr>
              <w:t>9</w:t>
            </w:r>
            <w:r>
              <w:rPr>
                <w:noProof/>
                <w:webHidden/>
              </w:rPr>
              <w:fldChar w:fldCharType="end"/>
            </w:r>
          </w:hyperlink>
        </w:p>
        <w:p w14:paraId="5EE4E716" w14:textId="7E77C7D4" w:rsidR="00943547" w:rsidRDefault="00943547">
          <w:pPr>
            <w:pStyle w:val="TOC2"/>
            <w:tabs>
              <w:tab w:val="right" w:leader="dot" w:pos="9016"/>
            </w:tabs>
            <w:rPr>
              <w:rFonts w:eastAsiaTheme="minorEastAsia" w:cstheme="minorBidi"/>
              <w:b w:val="0"/>
              <w:bCs w:val="0"/>
              <w:smallCaps/>
              <w:noProof/>
              <w:sz w:val="24"/>
              <w:szCs w:val="24"/>
              <w:lang w:eastAsia="en-GB"/>
            </w:rPr>
          </w:pPr>
          <w:hyperlink w:anchor="_Toc191573106" w:history="1">
            <w:r w:rsidRPr="00010662">
              <w:rPr>
                <w:rStyle w:val="Hyperlink"/>
                <w:rFonts w:ascii="Times New Roman" w:hAnsi="Times New Roman" w:cs="Times New Roman"/>
                <w:noProof/>
              </w:rPr>
              <w:t>TNT</w:t>
            </w:r>
            <w:r>
              <w:rPr>
                <w:noProof/>
                <w:webHidden/>
              </w:rPr>
              <w:tab/>
            </w:r>
            <w:r>
              <w:rPr>
                <w:noProof/>
                <w:webHidden/>
              </w:rPr>
              <w:fldChar w:fldCharType="begin"/>
            </w:r>
            <w:r>
              <w:rPr>
                <w:noProof/>
                <w:webHidden/>
              </w:rPr>
              <w:instrText xml:space="preserve"> PAGEREF _Toc191573106 \h </w:instrText>
            </w:r>
            <w:r>
              <w:rPr>
                <w:noProof/>
                <w:webHidden/>
              </w:rPr>
            </w:r>
            <w:r>
              <w:rPr>
                <w:noProof/>
                <w:webHidden/>
              </w:rPr>
              <w:fldChar w:fldCharType="separate"/>
            </w:r>
            <w:r>
              <w:rPr>
                <w:noProof/>
                <w:webHidden/>
              </w:rPr>
              <w:t>9</w:t>
            </w:r>
            <w:r>
              <w:rPr>
                <w:noProof/>
                <w:webHidden/>
              </w:rPr>
              <w:fldChar w:fldCharType="end"/>
            </w:r>
          </w:hyperlink>
        </w:p>
        <w:p w14:paraId="0E822298" w14:textId="51E3A147" w:rsidR="00943547" w:rsidRDefault="00943547">
          <w:pPr>
            <w:pStyle w:val="TOC2"/>
            <w:tabs>
              <w:tab w:val="right" w:leader="dot" w:pos="9016"/>
            </w:tabs>
            <w:rPr>
              <w:rFonts w:eastAsiaTheme="minorEastAsia" w:cstheme="minorBidi"/>
              <w:b w:val="0"/>
              <w:bCs w:val="0"/>
              <w:smallCaps/>
              <w:noProof/>
              <w:sz w:val="24"/>
              <w:szCs w:val="24"/>
              <w:lang w:eastAsia="en-GB"/>
            </w:rPr>
          </w:pPr>
          <w:hyperlink w:anchor="_Toc191573107" w:history="1">
            <w:r w:rsidRPr="00010662">
              <w:rPr>
                <w:rStyle w:val="Hyperlink"/>
                <w:rFonts w:ascii="Times New Roman" w:hAnsi="Times New Roman" w:cs="Times New Roman"/>
                <w:noProof/>
              </w:rPr>
              <w:t>RDX</w:t>
            </w:r>
            <w:r>
              <w:rPr>
                <w:noProof/>
                <w:webHidden/>
              </w:rPr>
              <w:tab/>
            </w:r>
            <w:r>
              <w:rPr>
                <w:noProof/>
                <w:webHidden/>
              </w:rPr>
              <w:fldChar w:fldCharType="begin"/>
            </w:r>
            <w:r>
              <w:rPr>
                <w:noProof/>
                <w:webHidden/>
              </w:rPr>
              <w:instrText xml:space="preserve"> PAGEREF _Toc191573107 \h </w:instrText>
            </w:r>
            <w:r>
              <w:rPr>
                <w:noProof/>
                <w:webHidden/>
              </w:rPr>
            </w:r>
            <w:r>
              <w:rPr>
                <w:noProof/>
                <w:webHidden/>
              </w:rPr>
              <w:fldChar w:fldCharType="separate"/>
            </w:r>
            <w:r>
              <w:rPr>
                <w:noProof/>
                <w:webHidden/>
              </w:rPr>
              <w:t>10</w:t>
            </w:r>
            <w:r>
              <w:rPr>
                <w:noProof/>
                <w:webHidden/>
              </w:rPr>
              <w:fldChar w:fldCharType="end"/>
            </w:r>
          </w:hyperlink>
        </w:p>
        <w:p w14:paraId="3175CE67" w14:textId="7AE0B5DA" w:rsidR="00943547" w:rsidRDefault="00943547">
          <w:pPr>
            <w:pStyle w:val="TOC1"/>
            <w:tabs>
              <w:tab w:val="right" w:leader="dot" w:pos="9016"/>
            </w:tabs>
            <w:rPr>
              <w:rFonts w:eastAsiaTheme="minorEastAsia" w:cstheme="minorBidi"/>
              <w:b w:val="0"/>
              <w:bCs w:val="0"/>
              <w:caps/>
              <w:noProof/>
              <w:lang w:eastAsia="en-GB"/>
            </w:rPr>
          </w:pPr>
          <w:hyperlink w:anchor="_Toc191573108" w:history="1">
            <w:r w:rsidRPr="00010662">
              <w:rPr>
                <w:rStyle w:val="Hyperlink"/>
                <w:noProof/>
              </w:rPr>
              <w:t>Adding Aluminium</w:t>
            </w:r>
            <w:r>
              <w:rPr>
                <w:noProof/>
                <w:webHidden/>
              </w:rPr>
              <w:tab/>
            </w:r>
            <w:r>
              <w:rPr>
                <w:noProof/>
                <w:webHidden/>
              </w:rPr>
              <w:fldChar w:fldCharType="begin"/>
            </w:r>
            <w:r>
              <w:rPr>
                <w:noProof/>
                <w:webHidden/>
              </w:rPr>
              <w:instrText xml:space="preserve"> PAGEREF _Toc191573108 \h </w:instrText>
            </w:r>
            <w:r>
              <w:rPr>
                <w:noProof/>
                <w:webHidden/>
              </w:rPr>
            </w:r>
            <w:r>
              <w:rPr>
                <w:noProof/>
                <w:webHidden/>
              </w:rPr>
              <w:fldChar w:fldCharType="separate"/>
            </w:r>
            <w:r>
              <w:rPr>
                <w:noProof/>
                <w:webHidden/>
              </w:rPr>
              <w:t>11</w:t>
            </w:r>
            <w:r>
              <w:rPr>
                <w:noProof/>
                <w:webHidden/>
              </w:rPr>
              <w:fldChar w:fldCharType="end"/>
            </w:r>
          </w:hyperlink>
        </w:p>
        <w:p w14:paraId="152B4086" w14:textId="19AD6B20" w:rsidR="00943547" w:rsidRDefault="00943547">
          <w:r>
            <w:rPr>
              <w:b/>
              <w:bCs/>
              <w:noProof/>
            </w:rPr>
            <w:fldChar w:fldCharType="end"/>
          </w:r>
        </w:p>
      </w:sdtContent>
    </w:sdt>
    <w:p w14:paraId="2CA3E76B" w14:textId="25B185AF" w:rsidR="00943547" w:rsidRDefault="00943547">
      <w:pPr>
        <w:pStyle w:val="TableofFigures"/>
        <w:tabs>
          <w:tab w:val="right" w:leader="dot" w:pos="9016"/>
        </w:tabs>
        <w:rPr>
          <w:rFonts w:eastAsiaTheme="minorEastAsia"/>
          <w:noProof/>
          <w:lang w:eastAsia="en-GB"/>
        </w:rPr>
      </w:pPr>
      <w:r>
        <w:rPr>
          <w:rFonts w:ascii="Times New Roman" w:hAnsi="Times New Roman" w:cs="Times New Roman"/>
          <w:b/>
          <w:bCs/>
          <w:sz w:val="36"/>
          <w:szCs w:val="36"/>
        </w:rPr>
        <w:fldChar w:fldCharType="begin"/>
      </w:r>
      <w:r>
        <w:rPr>
          <w:rFonts w:ascii="Times New Roman" w:hAnsi="Times New Roman" w:cs="Times New Roman"/>
          <w:b/>
          <w:bCs/>
          <w:sz w:val="36"/>
          <w:szCs w:val="36"/>
        </w:rPr>
        <w:instrText xml:space="preserve"> TOC \h \z \c "Figure" </w:instrText>
      </w:r>
      <w:r>
        <w:rPr>
          <w:rFonts w:ascii="Times New Roman" w:hAnsi="Times New Roman" w:cs="Times New Roman"/>
          <w:b/>
          <w:bCs/>
          <w:sz w:val="36"/>
          <w:szCs w:val="36"/>
        </w:rPr>
        <w:fldChar w:fldCharType="separate"/>
      </w:r>
      <w:hyperlink w:anchor="_Toc191573123" w:history="1">
        <w:r w:rsidRPr="008C049F">
          <w:rPr>
            <w:rStyle w:val="Hyperlink"/>
            <w:rFonts w:ascii="Times New Roman" w:hAnsi="Times New Roman" w:cs="Times New Roman"/>
            <w:noProof/>
          </w:rPr>
          <w:t>Figure 1: Oxygen Balance Curve for Primary and Secondary Explosives</w:t>
        </w:r>
        <w:r>
          <w:rPr>
            <w:noProof/>
            <w:webHidden/>
          </w:rPr>
          <w:tab/>
        </w:r>
        <w:r>
          <w:rPr>
            <w:noProof/>
            <w:webHidden/>
          </w:rPr>
          <w:fldChar w:fldCharType="begin"/>
        </w:r>
        <w:r>
          <w:rPr>
            <w:noProof/>
            <w:webHidden/>
          </w:rPr>
          <w:instrText xml:space="preserve"> PAGEREF _Toc191573123 \h </w:instrText>
        </w:r>
        <w:r>
          <w:rPr>
            <w:noProof/>
            <w:webHidden/>
          </w:rPr>
        </w:r>
        <w:r>
          <w:rPr>
            <w:noProof/>
            <w:webHidden/>
          </w:rPr>
          <w:fldChar w:fldCharType="separate"/>
        </w:r>
        <w:r>
          <w:rPr>
            <w:noProof/>
            <w:webHidden/>
          </w:rPr>
          <w:t>3</w:t>
        </w:r>
        <w:r>
          <w:rPr>
            <w:noProof/>
            <w:webHidden/>
          </w:rPr>
          <w:fldChar w:fldCharType="end"/>
        </w:r>
      </w:hyperlink>
    </w:p>
    <w:p w14:paraId="4AB6D64F" w14:textId="62304A7B" w:rsidR="00D5344F" w:rsidRPr="00943547" w:rsidRDefault="00943547" w:rsidP="00943547">
      <w:pPr>
        <w:rPr>
          <w:rFonts w:ascii="Times New Roman" w:hAnsi="Times New Roman" w:cs="Times New Roman"/>
          <w:b/>
          <w:bCs/>
          <w:sz w:val="36"/>
          <w:szCs w:val="36"/>
        </w:rPr>
      </w:pPr>
      <w:r>
        <w:rPr>
          <w:rFonts w:ascii="Times New Roman" w:hAnsi="Times New Roman" w:cs="Times New Roman"/>
          <w:b/>
          <w:bCs/>
          <w:sz w:val="36"/>
          <w:szCs w:val="36"/>
        </w:rPr>
        <w:fldChar w:fldCharType="end"/>
      </w:r>
    </w:p>
    <w:p w14:paraId="5AB77178" w14:textId="79E1EF4D" w:rsidR="00943547" w:rsidRDefault="00D5344F">
      <w:pPr>
        <w:pStyle w:val="TableofFigures"/>
        <w:tabs>
          <w:tab w:val="right" w:leader="dot" w:pos="9016"/>
        </w:tabs>
        <w:rPr>
          <w:rFonts w:eastAsiaTheme="minorEastAsia"/>
          <w:noProof/>
          <w:lang w:eastAsia="en-GB"/>
        </w:rPr>
      </w:pPr>
      <w:r w:rsidRPr="006207C5">
        <w:rPr>
          <w:rFonts w:ascii="Times New Roman" w:hAnsi="Times New Roman" w:cs="Times New Roman"/>
          <w:b/>
          <w:bCs/>
          <w:sz w:val="36"/>
          <w:szCs w:val="36"/>
        </w:rPr>
        <w:fldChar w:fldCharType="begin"/>
      </w:r>
      <w:r w:rsidRPr="006207C5">
        <w:rPr>
          <w:rFonts w:ascii="Times New Roman" w:hAnsi="Times New Roman" w:cs="Times New Roman"/>
          <w:b/>
          <w:bCs/>
          <w:sz w:val="36"/>
          <w:szCs w:val="36"/>
        </w:rPr>
        <w:instrText xml:space="preserve"> TOC \h \z \c "Table" </w:instrText>
      </w:r>
      <w:r w:rsidRPr="006207C5">
        <w:rPr>
          <w:rFonts w:ascii="Times New Roman" w:hAnsi="Times New Roman" w:cs="Times New Roman"/>
          <w:b/>
          <w:bCs/>
          <w:sz w:val="36"/>
          <w:szCs w:val="36"/>
        </w:rPr>
        <w:fldChar w:fldCharType="separate"/>
      </w:r>
      <w:hyperlink w:anchor="_Toc191573109" w:history="1">
        <w:r w:rsidR="00943547" w:rsidRPr="00A409D9">
          <w:rPr>
            <w:rStyle w:val="Hyperlink"/>
            <w:rFonts w:ascii="Times New Roman" w:hAnsi="Times New Roman" w:cs="Times New Roman"/>
            <w:noProof/>
          </w:rPr>
          <w:t>Table 1: The Kistiakowsky-Wilson Rules</w:t>
        </w:r>
        <w:r w:rsidR="00943547">
          <w:rPr>
            <w:noProof/>
            <w:webHidden/>
          </w:rPr>
          <w:tab/>
        </w:r>
        <w:r w:rsidR="00943547">
          <w:rPr>
            <w:noProof/>
            <w:webHidden/>
          </w:rPr>
          <w:fldChar w:fldCharType="begin"/>
        </w:r>
        <w:r w:rsidR="00943547">
          <w:rPr>
            <w:noProof/>
            <w:webHidden/>
          </w:rPr>
          <w:instrText xml:space="preserve"> PAGEREF _Toc191573109 \h </w:instrText>
        </w:r>
        <w:r w:rsidR="00943547">
          <w:rPr>
            <w:noProof/>
            <w:webHidden/>
          </w:rPr>
        </w:r>
        <w:r w:rsidR="00943547">
          <w:rPr>
            <w:noProof/>
            <w:webHidden/>
          </w:rPr>
          <w:fldChar w:fldCharType="separate"/>
        </w:r>
        <w:r w:rsidR="00943547">
          <w:rPr>
            <w:noProof/>
            <w:webHidden/>
          </w:rPr>
          <w:t>4</w:t>
        </w:r>
        <w:r w:rsidR="00943547">
          <w:rPr>
            <w:noProof/>
            <w:webHidden/>
          </w:rPr>
          <w:fldChar w:fldCharType="end"/>
        </w:r>
      </w:hyperlink>
    </w:p>
    <w:p w14:paraId="4A88E25C" w14:textId="163726A5" w:rsidR="00943547" w:rsidRDefault="00943547">
      <w:pPr>
        <w:pStyle w:val="TableofFigures"/>
        <w:tabs>
          <w:tab w:val="right" w:leader="dot" w:pos="9016"/>
        </w:tabs>
        <w:rPr>
          <w:rFonts w:eastAsiaTheme="minorEastAsia"/>
          <w:noProof/>
          <w:lang w:eastAsia="en-GB"/>
        </w:rPr>
      </w:pPr>
      <w:hyperlink w:anchor="_Toc191573110" w:history="1">
        <w:r w:rsidRPr="00A409D9">
          <w:rPr>
            <w:rStyle w:val="Hyperlink"/>
            <w:rFonts w:ascii="Times New Roman" w:hAnsi="Times New Roman" w:cs="Times New Roman"/>
            <w:noProof/>
          </w:rPr>
          <w:t>Table 2: The Modified Kistiakowsky-Wilson Rules</w:t>
        </w:r>
        <w:r>
          <w:rPr>
            <w:noProof/>
            <w:webHidden/>
          </w:rPr>
          <w:tab/>
        </w:r>
        <w:r>
          <w:rPr>
            <w:noProof/>
            <w:webHidden/>
          </w:rPr>
          <w:fldChar w:fldCharType="begin"/>
        </w:r>
        <w:r>
          <w:rPr>
            <w:noProof/>
            <w:webHidden/>
          </w:rPr>
          <w:instrText xml:space="preserve"> PAGEREF _Toc191573110 \h </w:instrText>
        </w:r>
        <w:r>
          <w:rPr>
            <w:noProof/>
            <w:webHidden/>
          </w:rPr>
        </w:r>
        <w:r>
          <w:rPr>
            <w:noProof/>
            <w:webHidden/>
          </w:rPr>
          <w:fldChar w:fldCharType="separate"/>
        </w:r>
        <w:r>
          <w:rPr>
            <w:noProof/>
            <w:webHidden/>
          </w:rPr>
          <w:t>4</w:t>
        </w:r>
        <w:r>
          <w:rPr>
            <w:noProof/>
            <w:webHidden/>
          </w:rPr>
          <w:fldChar w:fldCharType="end"/>
        </w:r>
      </w:hyperlink>
    </w:p>
    <w:p w14:paraId="0060BC84" w14:textId="24D5E032" w:rsidR="00943547" w:rsidRDefault="00943547">
      <w:pPr>
        <w:pStyle w:val="TableofFigures"/>
        <w:tabs>
          <w:tab w:val="right" w:leader="dot" w:pos="9016"/>
        </w:tabs>
        <w:rPr>
          <w:rFonts w:eastAsiaTheme="minorEastAsia"/>
          <w:noProof/>
          <w:lang w:eastAsia="en-GB"/>
        </w:rPr>
      </w:pPr>
      <w:hyperlink w:anchor="_Toc191573111" w:history="1">
        <w:r w:rsidRPr="00A409D9">
          <w:rPr>
            <w:rStyle w:val="Hyperlink"/>
            <w:rFonts w:ascii="Times New Roman" w:hAnsi="Times New Roman" w:cs="Times New Roman"/>
            <w:noProof/>
          </w:rPr>
          <w:t>Table 3: Examples of Products of Detonation</w:t>
        </w:r>
        <w:r>
          <w:rPr>
            <w:noProof/>
            <w:webHidden/>
          </w:rPr>
          <w:tab/>
        </w:r>
        <w:r>
          <w:rPr>
            <w:noProof/>
            <w:webHidden/>
          </w:rPr>
          <w:fldChar w:fldCharType="begin"/>
        </w:r>
        <w:r>
          <w:rPr>
            <w:noProof/>
            <w:webHidden/>
          </w:rPr>
          <w:instrText xml:space="preserve"> PAGEREF _Toc191573111 \h </w:instrText>
        </w:r>
        <w:r>
          <w:rPr>
            <w:noProof/>
            <w:webHidden/>
          </w:rPr>
        </w:r>
        <w:r>
          <w:rPr>
            <w:noProof/>
            <w:webHidden/>
          </w:rPr>
          <w:fldChar w:fldCharType="separate"/>
        </w:r>
        <w:r>
          <w:rPr>
            <w:noProof/>
            <w:webHidden/>
          </w:rPr>
          <w:t>4</w:t>
        </w:r>
        <w:r>
          <w:rPr>
            <w:noProof/>
            <w:webHidden/>
          </w:rPr>
          <w:fldChar w:fldCharType="end"/>
        </w:r>
      </w:hyperlink>
    </w:p>
    <w:p w14:paraId="1A2CC64F" w14:textId="4CC9B017" w:rsidR="00943547" w:rsidRDefault="00943547">
      <w:pPr>
        <w:pStyle w:val="TableofFigures"/>
        <w:tabs>
          <w:tab w:val="right" w:leader="dot" w:pos="9016"/>
        </w:tabs>
        <w:rPr>
          <w:rFonts w:eastAsiaTheme="minorEastAsia"/>
          <w:noProof/>
          <w:lang w:eastAsia="en-GB"/>
        </w:rPr>
      </w:pPr>
      <w:hyperlink w:anchor="_Toc191573112" w:history="1">
        <w:r w:rsidRPr="00A409D9">
          <w:rPr>
            <w:rStyle w:val="Hyperlink"/>
            <w:rFonts w:ascii="Times New Roman" w:hAnsi="Times New Roman" w:cs="Times New Roman"/>
            <w:noProof/>
          </w:rPr>
          <w:t>Table 4: Examples of Volume of Gases from Detonation</w:t>
        </w:r>
        <w:r>
          <w:rPr>
            <w:noProof/>
            <w:webHidden/>
          </w:rPr>
          <w:tab/>
        </w:r>
        <w:r>
          <w:rPr>
            <w:noProof/>
            <w:webHidden/>
          </w:rPr>
          <w:fldChar w:fldCharType="begin"/>
        </w:r>
        <w:r>
          <w:rPr>
            <w:noProof/>
            <w:webHidden/>
          </w:rPr>
          <w:instrText xml:space="preserve"> PAGEREF _Toc191573112 \h </w:instrText>
        </w:r>
        <w:r>
          <w:rPr>
            <w:noProof/>
            <w:webHidden/>
          </w:rPr>
        </w:r>
        <w:r>
          <w:rPr>
            <w:noProof/>
            <w:webHidden/>
          </w:rPr>
          <w:fldChar w:fldCharType="separate"/>
        </w:r>
        <w:r>
          <w:rPr>
            <w:noProof/>
            <w:webHidden/>
          </w:rPr>
          <w:t>5</w:t>
        </w:r>
        <w:r>
          <w:rPr>
            <w:noProof/>
            <w:webHidden/>
          </w:rPr>
          <w:fldChar w:fldCharType="end"/>
        </w:r>
      </w:hyperlink>
    </w:p>
    <w:p w14:paraId="42C07A93" w14:textId="4217D058" w:rsidR="00943547" w:rsidRDefault="00943547">
      <w:pPr>
        <w:pStyle w:val="TableofFigures"/>
        <w:tabs>
          <w:tab w:val="right" w:leader="dot" w:pos="9016"/>
        </w:tabs>
        <w:rPr>
          <w:rFonts w:eastAsiaTheme="minorEastAsia"/>
          <w:noProof/>
          <w:lang w:eastAsia="en-GB"/>
        </w:rPr>
      </w:pPr>
      <w:hyperlink w:anchor="_Toc191573113" w:history="1">
        <w:r w:rsidRPr="00A409D9">
          <w:rPr>
            <w:rStyle w:val="Hyperlink"/>
            <w:rFonts w:ascii="Times New Roman" w:hAnsi="Times New Roman" w:cs="Times New Roman"/>
            <w:noProof/>
          </w:rPr>
          <w:t>Table 5: Examples of Heat of Explosion</w:t>
        </w:r>
        <w:r>
          <w:rPr>
            <w:noProof/>
            <w:webHidden/>
          </w:rPr>
          <w:tab/>
        </w:r>
        <w:r>
          <w:rPr>
            <w:noProof/>
            <w:webHidden/>
          </w:rPr>
          <w:fldChar w:fldCharType="begin"/>
        </w:r>
        <w:r>
          <w:rPr>
            <w:noProof/>
            <w:webHidden/>
          </w:rPr>
          <w:instrText xml:space="preserve"> PAGEREF _Toc191573113 \h </w:instrText>
        </w:r>
        <w:r>
          <w:rPr>
            <w:noProof/>
            <w:webHidden/>
          </w:rPr>
        </w:r>
        <w:r>
          <w:rPr>
            <w:noProof/>
            <w:webHidden/>
          </w:rPr>
          <w:fldChar w:fldCharType="separate"/>
        </w:r>
        <w:r>
          <w:rPr>
            <w:noProof/>
            <w:webHidden/>
          </w:rPr>
          <w:t>6</w:t>
        </w:r>
        <w:r>
          <w:rPr>
            <w:noProof/>
            <w:webHidden/>
          </w:rPr>
          <w:fldChar w:fldCharType="end"/>
        </w:r>
      </w:hyperlink>
    </w:p>
    <w:p w14:paraId="6D2B323F" w14:textId="4D0AB4E2" w:rsidR="00943547" w:rsidRDefault="00943547">
      <w:pPr>
        <w:pStyle w:val="TableofFigures"/>
        <w:tabs>
          <w:tab w:val="right" w:leader="dot" w:pos="9016"/>
        </w:tabs>
        <w:rPr>
          <w:rFonts w:eastAsiaTheme="minorEastAsia"/>
          <w:noProof/>
          <w:lang w:eastAsia="en-GB"/>
        </w:rPr>
      </w:pPr>
      <w:hyperlink w:anchor="_Toc191573114" w:history="1">
        <w:r w:rsidRPr="00A409D9">
          <w:rPr>
            <w:rStyle w:val="Hyperlink"/>
            <w:rFonts w:ascii="Times New Roman" w:hAnsi="Times New Roman" w:cs="Times New Roman"/>
            <w:noProof/>
          </w:rPr>
          <w:t>Table 6: The Power Index of Certain Explosives (gauged against Picric Acid as Standard)</w:t>
        </w:r>
        <w:r>
          <w:rPr>
            <w:noProof/>
            <w:webHidden/>
          </w:rPr>
          <w:tab/>
        </w:r>
        <w:r>
          <w:rPr>
            <w:noProof/>
            <w:webHidden/>
          </w:rPr>
          <w:fldChar w:fldCharType="begin"/>
        </w:r>
        <w:r>
          <w:rPr>
            <w:noProof/>
            <w:webHidden/>
          </w:rPr>
          <w:instrText xml:space="preserve"> PAGEREF _Toc191573114 \h </w:instrText>
        </w:r>
        <w:r>
          <w:rPr>
            <w:noProof/>
            <w:webHidden/>
          </w:rPr>
        </w:r>
        <w:r>
          <w:rPr>
            <w:noProof/>
            <w:webHidden/>
          </w:rPr>
          <w:fldChar w:fldCharType="separate"/>
        </w:r>
        <w:r>
          <w:rPr>
            <w:noProof/>
            <w:webHidden/>
          </w:rPr>
          <w:t>8</w:t>
        </w:r>
        <w:r>
          <w:rPr>
            <w:noProof/>
            <w:webHidden/>
          </w:rPr>
          <w:fldChar w:fldCharType="end"/>
        </w:r>
      </w:hyperlink>
    </w:p>
    <w:p w14:paraId="4122D06A" w14:textId="2D338CEE" w:rsidR="00D5344F" w:rsidRPr="006207C5" w:rsidRDefault="00D5344F" w:rsidP="00031F04">
      <w:pPr>
        <w:rPr>
          <w:rFonts w:ascii="Times New Roman" w:hAnsi="Times New Roman" w:cs="Times New Roman"/>
          <w:b/>
          <w:bCs/>
          <w:sz w:val="36"/>
          <w:szCs w:val="36"/>
        </w:rPr>
      </w:pPr>
      <w:r w:rsidRPr="006207C5">
        <w:rPr>
          <w:rFonts w:ascii="Times New Roman" w:hAnsi="Times New Roman" w:cs="Times New Roman"/>
          <w:b/>
          <w:bCs/>
          <w:sz w:val="36"/>
          <w:szCs w:val="36"/>
        </w:rPr>
        <w:fldChar w:fldCharType="end"/>
      </w:r>
    </w:p>
    <w:p w14:paraId="37090FD6" w14:textId="240EB5B1" w:rsidR="00943547" w:rsidRDefault="00D5344F">
      <w:pPr>
        <w:pStyle w:val="TableofFigures"/>
        <w:tabs>
          <w:tab w:val="right" w:leader="dot" w:pos="9016"/>
        </w:tabs>
        <w:rPr>
          <w:rFonts w:eastAsiaTheme="minorEastAsia"/>
          <w:noProof/>
          <w:lang w:eastAsia="en-GB"/>
        </w:rPr>
      </w:pPr>
      <w:r w:rsidRPr="006207C5">
        <w:rPr>
          <w:rFonts w:ascii="Times New Roman" w:hAnsi="Times New Roman" w:cs="Times New Roman"/>
          <w:b/>
          <w:bCs/>
          <w:sz w:val="36"/>
          <w:szCs w:val="36"/>
        </w:rPr>
        <w:fldChar w:fldCharType="begin"/>
      </w:r>
      <w:r w:rsidRPr="006207C5">
        <w:rPr>
          <w:rFonts w:ascii="Times New Roman" w:hAnsi="Times New Roman" w:cs="Times New Roman"/>
          <w:b/>
          <w:bCs/>
          <w:sz w:val="36"/>
          <w:szCs w:val="36"/>
        </w:rPr>
        <w:instrText xml:space="preserve"> TOC \h \z \c "Equation" </w:instrText>
      </w:r>
      <w:r w:rsidRPr="006207C5">
        <w:rPr>
          <w:rFonts w:ascii="Times New Roman" w:hAnsi="Times New Roman" w:cs="Times New Roman"/>
          <w:b/>
          <w:bCs/>
          <w:sz w:val="36"/>
          <w:szCs w:val="36"/>
        </w:rPr>
        <w:fldChar w:fldCharType="separate"/>
      </w:r>
      <w:hyperlink w:anchor="_Toc191573115" w:history="1">
        <w:r w:rsidR="00943547" w:rsidRPr="002F698A">
          <w:rPr>
            <w:rStyle w:val="Hyperlink"/>
            <w:rFonts w:ascii="Times New Roman" w:hAnsi="Times New Roman" w:cs="Times New Roman"/>
            <w:noProof/>
          </w:rPr>
          <w:t>Equation 1: Typical formula for an explosive</w:t>
        </w:r>
        <w:r w:rsidR="00943547">
          <w:rPr>
            <w:noProof/>
            <w:webHidden/>
          </w:rPr>
          <w:tab/>
        </w:r>
        <w:r w:rsidR="00943547">
          <w:rPr>
            <w:noProof/>
            <w:webHidden/>
          </w:rPr>
          <w:fldChar w:fldCharType="begin"/>
        </w:r>
        <w:r w:rsidR="00943547">
          <w:rPr>
            <w:noProof/>
            <w:webHidden/>
          </w:rPr>
          <w:instrText xml:space="preserve"> PAGEREF _Toc191573115 \h </w:instrText>
        </w:r>
        <w:r w:rsidR="00943547">
          <w:rPr>
            <w:noProof/>
            <w:webHidden/>
          </w:rPr>
        </w:r>
        <w:r w:rsidR="00943547">
          <w:rPr>
            <w:noProof/>
            <w:webHidden/>
          </w:rPr>
          <w:fldChar w:fldCharType="separate"/>
        </w:r>
        <w:r w:rsidR="00943547">
          <w:rPr>
            <w:noProof/>
            <w:webHidden/>
          </w:rPr>
          <w:t>2</w:t>
        </w:r>
        <w:r w:rsidR="00943547">
          <w:rPr>
            <w:noProof/>
            <w:webHidden/>
          </w:rPr>
          <w:fldChar w:fldCharType="end"/>
        </w:r>
      </w:hyperlink>
    </w:p>
    <w:p w14:paraId="71B14C85" w14:textId="6E4955EC" w:rsidR="00943547" w:rsidRDefault="00943547">
      <w:pPr>
        <w:pStyle w:val="TableofFigures"/>
        <w:tabs>
          <w:tab w:val="right" w:leader="dot" w:pos="9016"/>
        </w:tabs>
        <w:rPr>
          <w:rFonts w:eastAsiaTheme="minorEastAsia"/>
          <w:noProof/>
          <w:lang w:eastAsia="en-GB"/>
        </w:rPr>
      </w:pPr>
      <w:hyperlink w:anchor="_Toc191573116" w:history="1">
        <w:r w:rsidRPr="002F698A">
          <w:rPr>
            <w:rStyle w:val="Hyperlink"/>
            <w:rFonts w:ascii="Times New Roman" w:hAnsi="Times New Roman" w:cs="Times New Roman"/>
            <w:noProof/>
          </w:rPr>
          <w:t>Equation 2: Oxygen Balance Equation (CHNO Explosive)</w:t>
        </w:r>
        <w:r>
          <w:rPr>
            <w:noProof/>
            <w:webHidden/>
          </w:rPr>
          <w:tab/>
        </w:r>
        <w:r>
          <w:rPr>
            <w:noProof/>
            <w:webHidden/>
          </w:rPr>
          <w:fldChar w:fldCharType="begin"/>
        </w:r>
        <w:r>
          <w:rPr>
            <w:noProof/>
            <w:webHidden/>
          </w:rPr>
          <w:instrText xml:space="preserve"> PAGEREF _Toc191573116 \h </w:instrText>
        </w:r>
        <w:r>
          <w:rPr>
            <w:noProof/>
            <w:webHidden/>
          </w:rPr>
        </w:r>
        <w:r>
          <w:rPr>
            <w:noProof/>
            <w:webHidden/>
          </w:rPr>
          <w:fldChar w:fldCharType="separate"/>
        </w:r>
        <w:r>
          <w:rPr>
            <w:noProof/>
            <w:webHidden/>
          </w:rPr>
          <w:t>2</w:t>
        </w:r>
        <w:r>
          <w:rPr>
            <w:noProof/>
            <w:webHidden/>
          </w:rPr>
          <w:fldChar w:fldCharType="end"/>
        </w:r>
      </w:hyperlink>
    </w:p>
    <w:p w14:paraId="39D18AF8" w14:textId="0965C98B" w:rsidR="00943547" w:rsidRDefault="00943547">
      <w:pPr>
        <w:pStyle w:val="TableofFigures"/>
        <w:tabs>
          <w:tab w:val="right" w:leader="dot" w:pos="9016"/>
        </w:tabs>
        <w:rPr>
          <w:rFonts w:eastAsiaTheme="minorEastAsia"/>
          <w:noProof/>
          <w:lang w:eastAsia="en-GB"/>
        </w:rPr>
      </w:pPr>
      <w:hyperlink w:anchor="_Toc191573117" w:history="1">
        <w:r w:rsidRPr="002F698A">
          <w:rPr>
            <w:rStyle w:val="Hyperlink"/>
            <w:rFonts w:ascii="Times New Roman" w:hAnsi="Times New Roman" w:cs="Times New Roman"/>
            <w:noProof/>
          </w:rPr>
          <w:t>Equation 3: Oxygen Balance for Mixtures of Ideal Explosive</w:t>
        </w:r>
        <w:r>
          <w:rPr>
            <w:noProof/>
            <w:webHidden/>
          </w:rPr>
          <w:tab/>
        </w:r>
        <w:r>
          <w:rPr>
            <w:noProof/>
            <w:webHidden/>
          </w:rPr>
          <w:fldChar w:fldCharType="begin"/>
        </w:r>
        <w:r>
          <w:rPr>
            <w:noProof/>
            <w:webHidden/>
          </w:rPr>
          <w:instrText xml:space="preserve"> PAGEREF _Toc191573117 \h </w:instrText>
        </w:r>
        <w:r>
          <w:rPr>
            <w:noProof/>
            <w:webHidden/>
          </w:rPr>
        </w:r>
        <w:r>
          <w:rPr>
            <w:noProof/>
            <w:webHidden/>
          </w:rPr>
          <w:fldChar w:fldCharType="separate"/>
        </w:r>
        <w:r>
          <w:rPr>
            <w:noProof/>
            <w:webHidden/>
          </w:rPr>
          <w:t>3</w:t>
        </w:r>
        <w:r>
          <w:rPr>
            <w:noProof/>
            <w:webHidden/>
          </w:rPr>
          <w:fldChar w:fldCharType="end"/>
        </w:r>
      </w:hyperlink>
    </w:p>
    <w:p w14:paraId="36CD214A" w14:textId="6BD7E2D1" w:rsidR="00943547" w:rsidRDefault="00943547">
      <w:pPr>
        <w:pStyle w:val="TableofFigures"/>
        <w:tabs>
          <w:tab w:val="right" w:leader="dot" w:pos="9016"/>
        </w:tabs>
        <w:rPr>
          <w:rFonts w:eastAsiaTheme="minorEastAsia"/>
          <w:noProof/>
          <w:lang w:eastAsia="en-GB"/>
        </w:rPr>
      </w:pPr>
      <w:hyperlink w:anchor="_Toc191573118" w:history="1">
        <w:r w:rsidRPr="002F698A">
          <w:rPr>
            <w:rStyle w:val="Hyperlink"/>
            <w:rFonts w:ascii="Times New Roman" w:hAnsi="Times New Roman" w:cs="Times New Roman"/>
            <w:noProof/>
          </w:rPr>
          <w:t>Equation 4: Calculating Volume of Detonation Gases (dm</w:t>
        </w:r>
        <w:r w:rsidRPr="002F698A">
          <w:rPr>
            <w:rStyle w:val="Hyperlink"/>
            <w:rFonts w:ascii="Times New Roman" w:hAnsi="Times New Roman" w:cs="Times New Roman"/>
            <w:noProof/>
            <w:vertAlign w:val="superscript"/>
          </w:rPr>
          <w:t>3</w:t>
        </w:r>
        <w:r w:rsidRPr="002F698A">
          <w:rPr>
            <w:rStyle w:val="Hyperlink"/>
            <w:rFonts w:ascii="Times New Roman" w:hAnsi="Times New Roman" w:cs="Times New Roman"/>
            <w:noProof/>
          </w:rPr>
          <w:t>mol</w:t>
        </w:r>
        <w:r w:rsidRPr="002F698A">
          <w:rPr>
            <w:rStyle w:val="Hyperlink"/>
            <w:rFonts w:ascii="Times New Roman" w:hAnsi="Times New Roman" w:cs="Times New Roman"/>
            <w:noProof/>
            <w:vertAlign w:val="superscript"/>
          </w:rPr>
          <w:t>-1</w:t>
        </w:r>
        <w:r w:rsidRPr="002F698A">
          <w:rPr>
            <w:rStyle w:val="Hyperlink"/>
            <w:rFonts w:ascii="Times New Roman" w:hAnsi="Times New Roman" w:cs="Times New Roman"/>
            <w:noProof/>
          </w:rPr>
          <w:t>)</w:t>
        </w:r>
        <w:r>
          <w:rPr>
            <w:noProof/>
            <w:webHidden/>
          </w:rPr>
          <w:tab/>
        </w:r>
        <w:r>
          <w:rPr>
            <w:noProof/>
            <w:webHidden/>
          </w:rPr>
          <w:fldChar w:fldCharType="begin"/>
        </w:r>
        <w:r>
          <w:rPr>
            <w:noProof/>
            <w:webHidden/>
          </w:rPr>
          <w:instrText xml:space="preserve"> PAGEREF _Toc191573118 \h </w:instrText>
        </w:r>
        <w:r>
          <w:rPr>
            <w:noProof/>
            <w:webHidden/>
          </w:rPr>
        </w:r>
        <w:r>
          <w:rPr>
            <w:noProof/>
            <w:webHidden/>
          </w:rPr>
          <w:fldChar w:fldCharType="separate"/>
        </w:r>
        <w:r>
          <w:rPr>
            <w:noProof/>
            <w:webHidden/>
          </w:rPr>
          <w:t>5</w:t>
        </w:r>
        <w:r>
          <w:rPr>
            <w:noProof/>
            <w:webHidden/>
          </w:rPr>
          <w:fldChar w:fldCharType="end"/>
        </w:r>
      </w:hyperlink>
    </w:p>
    <w:p w14:paraId="7682DB83" w14:textId="31014BAC" w:rsidR="00943547" w:rsidRDefault="00943547">
      <w:pPr>
        <w:pStyle w:val="TableofFigures"/>
        <w:tabs>
          <w:tab w:val="right" w:leader="dot" w:pos="9016"/>
        </w:tabs>
        <w:rPr>
          <w:rFonts w:eastAsiaTheme="minorEastAsia"/>
          <w:noProof/>
          <w:lang w:eastAsia="en-GB"/>
        </w:rPr>
      </w:pPr>
      <w:hyperlink w:anchor="_Toc191573119" w:history="1">
        <w:r w:rsidRPr="002F698A">
          <w:rPr>
            <w:rStyle w:val="Hyperlink"/>
            <w:rFonts w:ascii="Times New Roman" w:hAnsi="Times New Roman" w:cs="Times New Roman"/>
            <w:noProof/>
          </w:rPr>
          <w:t>Equation 5: Determining the heat of explosion using Hess' Law</w:t>
        </w:r>
        <w:r>
          <w:rPr>
            <w:noProof/>
            <w:webHidden/>
          </w:rPr>
          <w:tab/>
        </w:r>
        <w:r>
          <w:rPr>
            <w:noProof/>
            <w:webHidden/>
          </w:rPr>
          <w:fldChar w:fldCharType="begin"/>
        </w:r>
        <w:r>
          <w:rPr>
            <w:noProof/>
            <w:webHidden/>
          </w:rPr>
          <w:instrText xml:space="preserve"> PAGEREF _Toc191573119 \h </w:instrText>
        </w:r>
        <w:r>
          <w:rPr>
            <w:noProof/>
            <w:webHidden/>
          </w:rPr>
        </w:r>
        <w:r>
          <w:rPr>
            <w:noProof/>
            <w:webHidden/>
          </w:rPr>
          <w:fldChar w:fldCharType="separate"/>
        </w:r>
        <w:r>
          <w:rPr>
            <w:noProof/>
            <w:webHidden/>
          </w:rPr>
          <w:t>6</w:t>
        </w:r>
        <w:r>
          <w:rPr>
            <w:noProof/>
            <w:webHidden/>
          </w:rPr>
          <w:fldChar w:fldCharType="end"/>
        </w:r>
      </w:hyperlink>
    </w:p>
    <w:p w14:paraId="152C234F" w14:textId="23447B2B" w:rsidR="00943547" w:rsidRDefault="00943547">
      <w:pPr>
        <w:pStyle w:val="TableofFigures"/>
        <w:tabs>
          <w:tab w:val="right" w:leader="dot" w:pos="9016"/>
        </w:tabs>
        <w:rPr>
          <w:rFonts w:eastAsiaTheme="minorEastAsia"/>
          <w:noProof/>
          <w:lang w:eastAsia="en-GB"/>
        </w:rPr>
      </w:pPr>
      <w:hyperlink w:anchor="_Toc191573120" w:history="1">
        <w:r w:rsidRPr="002F698A">
          <w:rPr>
            <w:rStyle w:val="Hyperlink"/>
            <w:rFonts w:ascii="Times New Roman" w:hAnsi="Times New Roman" w:cs="Times New Roman"/>
            <w:noProof/>
          </w:rPr>
          <w:t>Equation 6: Power Index</w:t>
        </w:r>
        <w:r>
          <w:rPr>
            <w:noProof/>
            <w:webHidden/>
          </w:rPr>
          <w:tab/>
        </w:r>
        <w:r>
          <w:rPr>
            <w:noProof/>
            <w:webHidden/>
          </w:rPr>
          <w:fldChar w:fldCharType="begin"/>
        </w:r>
        <w:r>
          <w:rPr>
            <w:noProof/>
            <w:webHidden/>
          </w:rPr>
          <w:instrText xml:space="preserve"> PAGEREF _Toc191573120 \h </w:instrText>
        </w:r>
        <w:r>
          <w:rPr>
            <w:noProof/>
            <w:webHidden/>
          </w:rPr>
        </w:r>
        <w:r>
          <w:rPr>
            <w:noProof/>
            <w:webHidden/>
          </w:rPr>
          <w:fldChar w:fldCharType="separate"/>
        </w:r>
        <w:r>
          <w:rPr>
            <w:noProof/>
            <w:webHidden/>
          </w:rPr>
          <w:t>7</w:t>
        </w:r>
        <w:r>
          <w:rPr>
            <w:noProof/>
            <w:webHidden/>
          </w:rPr>
          <w:fldChar w:fldCharType="end"/>
        </w:r>
      </w:hyperlink>
    </w:p>
    <w:p w14:paraId="595344C5" w14:textId="7987C018" w:rsidR="00943547" w:rsidRDefault="00943547">
      <w:pPr>
        <w:pStyle w:val="TableofFigures"/>
        <w:tabs>
          <w:tab w:val="right" w:leader="dot" w:pos="9016"/>
        </w:tabs>
        <w:rPr>
          <w:rFonts w:eastAsiaTheme="minorEastAsia"/>
          <w:noProof/>
          <w:lang w:eastAsia="en-GB"/>
        </w:rPr>
      </w:pPr>
      <w:hyperlink w:anchor="_Toc191573121" w:history="1">
        <w:r w:rsidRPr="002F698A">
          <w:rPr>
            <w:rStyle w:val="Hyperlink"/>
            <w:rFonts w:ascii="Times New Roman" w:hAnsi="Times New Roman" w:cs="Times New Roman"/>
            <w:noProof/>
          </w:rPr>
          <w:t>Equation 7:Equation for TNTe (based on Q and V)</w:t>
        </w:r>
        <w:r>
          <w:rPr>
            <w:noProof/>
            <w:webHidden/>
          </w:rPr>
          <w:tab/>
        </w:r>
        <w:r>
          <w:rPr>
            <w:noProof/>
            <w:webHidden/>
          </w:rPr>
          <w:fldChar w:fldCharType="begin"/>
        </w:r>
        <w:r>
          <w:rPr>
            <w:noProof/>
            <w:webHidden/>
          </w:rPr>
          <w:instrText xml:space="preserve"> PAGEREF _Toc191573121 \h </w:instrText>
        </w:r>
        <w:r>
          <w:rPr>
            <w:noProof/>
            <w:webHidden/>
          </w:rPr>
        </w:r>
        <w:r>
          <w:rPr>
            <w:noProof/>
            <w:webHidden/>
          </w:rPr>
          <w:fldChar w:fldCharType="separate"/>
        </w:r>
        <w:r>
          <w:rPr>
            <w:noProof/>
            <w:webHidden/>
          </w:rPr>
          <w:t>8</w:t>
        </w:r>
        <w:r>
          <w:rPr>
            <w:noProof/>
            <w:webHidden/>
          </w:rPr>
          <w:fldChar w:fldCharType="end"/>
        </w:r>
      </w:hyperlink>
    </w:p>
    <w:p w14:paraId="4E1DC42D" w14:textId="6A8226CF" w:rsidR="00D5344F" w:rsidRPr="006207C5" w:rsidRDefault="00D5344F" w:rsidP="00C7178D">
      <w:pPr>
        <w:jc w:val="center"/>
        <w:rPr>
          <w:rFonts w:ascii="Times New Roman" w:hAnsi="Times New Roman" w:cs="Times New Roman"/>
          <w:b/>
          <w:bCs/>
          <w:sz w:val="36"/>
          <w:szCs w:val="36"/>
        </w:rPr>
      </w:pPr>
      <w:r w:rsidRPr="006207C5">
        <w:rPr>
          <w:rFonts w:ascii="Times New Roman" w:hAnsi="Times New Roman" w:cs="Times New Roman"/>
          <w:b/>
          <w:bCs/>
          <w:sz w:val="36"/>
          <w:szCs w:val="36"/>
        </w:rPr>
        <w:fldChar w:fldCharType="end"/>
      </w:r>
    </w:p>
    <w:p w14:paraId="2CD95A46" w14:textId="4F32CA05" w:rsidR="008F2E1D" w:rsidRPr="006207C5" w:rsidRDefault="0089304F" w:rsidP="0098763C">
      <w:pPr>
        <w:pStyle w:val="Heading1"/>
        <w:rPr>
          <w:rFonts w:ascii="Times New Roman" w:hAnsi="Times New Roman" w:cs="Times New Roman"/>
        </w:rPr>
      </w:pPr>
      <w:bookmarkStart w:id="0" w:name="_Toc191573099"/>
      <w:r w:rsidRPr="006207C5">
        <w:rPr>
          <w:rFonts w:ascii="Times New Roman" w:hAnsi="Times New Roman" w:cs="Times New Roman"/>
        </w:rPr>
        <w:t>Introduction</w:t>
      </w:r>
      <w:bookmarkEnd w:id="0"/>
    </w:p>
    <w:p w14:paraId="1C205A35" w14:textId="77777777" w:rsidR="0089304F" w:rsidRPr="006207C5" w:rsidRDefault="0089304F" w:rsidP="004C5116">
      <w:pPr>
        <w:rPr>
          <w:rFonts w:ascii="Times New Roman" w:hAnsi="Times New Roman" w:cs="Times New Roman"/>
          <w:sz w:val="22"/>
          <w:szCs w:val="22"/>
        </w:rPr>
      </w:pPr>
    </w:p>
    <w:p w14:paraId="3987BC6D" w14:textId="58C2687A" w:rsidR="008F2E1D" w:rsidRPr="006207C5" w:rsidRDefault="004C5116" w:rsidP="004C5116">
      <w:pPr>
        <w:rPr>
          <w:rFonts w:ascii="Times New Roman" w:hAnsi="Times New Roman" w:cs="Times New Roman"/>
          <w:sz w:val="22"/>
          <w:szCs w:val="22"/>
        </w:rPr>
      </w:pPr>
      <w:r w:rsidRPr="006207C5">
        <w:rPr>
          <w:rFonts w:ascii="Times New Roman" w:hAnsi="Times New Roman" w:cs="Times New Roman"/>
          <w:sz w:val="22"/>
          <w:szCs w:val="22"/>
        </w:rPr>
        <w:lastRenderedPageBreak/>
        <w:t xml:space="preserve">The performance of an </w:t>
      </w:r>
      <w:r w:rsidR="00340317" w:rsidRPr="006207C5">
        <w:rPr>
          <w:rFonts w:ascii="Times New Roman" w:hAnsi="Times New Roman" w:cs="Times New Roman"/>
          <w:sz w:val="22"/>
          <w:szCs w:val="22"/>
        </w:rPr>
        <w:t xml:space="preserve">ideal </w:t>
      </w:r>
      <w:r w:rsidRPr="006207C5">
        <w:rPr>
          <w:rFonts w:ascii="Times New Roman" w:hAnsi="Times New Roman" w:cs="Times New Roman"/>
          <w:sz w:val="22"/>
          <w:szCs w:val="22"/>
        </w:rPr>
        <w:t xml:space="preserve">explosive </w:t>
      </w:r>
      <w:r w:rsidR="00340317" w:rsidRPr="006207C5">
        <w:rPr>
          <w:rFonts w:ascii="Times New Roman" w:hAnsi="Times New Roman" w:cs="Times New Roman"/>
          <w:sz w:val="22"/>
          <w:szCs w:val="22"/>
        </w:rPr>
        <w:t xml:space="preserve">(i.e. a homogeneous explosive where oxygen is bonded at the molecular level) </w:t>
      </w:r>
      <w:r w:rsidRPr="006207C5">
        <w:rPr>
          <w:rFonts w:ascii="Times New Roman" w:hAnsi="Times New Roman" w:cs="Times New Roman"/>
          <w:sz w:val="22"/>
          <w:szCs w:val="22"/>
        </w:rPr>
        <w:t xml:space="preserve">can often be determined from </w:t>
      </w:r>
      <w:r w:rsidR="00225B3C" w:rsidRPr="006207C5">
        <w:rPr>
          <w:rFonts w:ascii="Times New Roman" w:hAnsi="Times New Roman" w:cs="Times New Roman"/>
          <w:sz w:val="22"/>
          <w:szCs w:val="22"/>
        </w:rPr>
        <w:t>its oxygen balance</w:t>
      </w:r>
      <w:r w:rsidR="002212CF" w:rsidRPr="006207C5">
        <w:rPr>
          <w:rFonts w:ascii="Times New Roman" w:hAnsi="Times New Roman" w:cs="Times New Roman"/>
          <w:sz w:val="22"/>
          <w:szCs w:val="22"/>
        </w:rPr>
        <w:t xml:space="preserve">. It is a complex </w:t>
      </w:r>
      <w:r w:rsidR="00293EA2" w:rsidRPr="006207C5">
        <w:rPr>
          <w:rFonts w:ascii="Times New Roman" w:hAnsi="Times New Roman" w:cs="Times New Roman"/>
          <w:sz w:val="22"/>
          <w:szCs w:val="22"/>
        </w:rPr>
        <w:t>subject,</w:t>
      </w:r>
      <w:r w:rsidR="002212CF" w:rsidRPr="006207C5">
        <w:rPr>
          <w:rFonts w:ascii="Times New Roman" w:hAnsi="Times New Roman" w:cs="Times New Roman"/>
          <w:sz w:val="22"/>
          <w:szCs w:val="22"/>
        </w:rPr>
        <w:t xml:space="preserve"> but simple determination of explosive power </w:t>
      </w:r>
      <w:r w:rsidR="006241EF" w:rsidRPr="006207C5">
        <w:rPr>
          <w:rFonts w:ascii="Times New Roman" w:hAnsi="Times New Roman" w:cs="Times New Roman"/>
          <w:sz w:val="22"/>
          <w:szCs w:val="22"/>
        </w:rPr>
        <w:t>or TNT equivalence can be calculated from knowing oxygen balance</w:t>
      </w:r>
      <w:r w:rsidR="009632BD" w:rsidRPr="006207C5">
        <w:rPr>
          <w:rFonts w:ascii="Times New Roman" w:hAnsi="Times New Roman" w:cs="Times New Roman"/>
          <w:sz w:val="22"/>
          <w:szCs w:val="22"/>
        </w:rPr>
        <w:t xml:space="preserve"> (</w:t>
      </w:r>
      <w:r w:rsidR="00E16CEA" w:rsidRPr="006207C5">
        <w:rPr>
          <w:rFonts w:ascii="Times New Roman" w:hAnsi="Times New Roman" w:cs="Times New Roman"/>
          <w:sz w:val="22"/>
          <w:szCs w:val="22"/>
        </w:rPr>
        <w:sym w:font="Symbol" w:char="F057"/>
      </w:r>
      <w:r w:rsidR="00E16CEA" w:rsidRPr="006207C5">
        <w:rPr>
          <w:rFonts w:ascii="Times New Roman" w:hAnsi="Times New Roman" w:cs="Times New Roman"/>
          <w:sz w:val="22"/>
          <w:szCs w:val="22"/>
        </w:rPr>
        <w:t>)</w:t>
      </w:r>
      <w:r w:rsidR="006241EF" w:rsidRPr="006207C5">
        <w:rPr>
          <w:rFonts w:ascii="Times New Roman" w:hAnsi="Times New Roman" w:cs="Times New Roman"/>
          <w:sz w:val="22"/>
          <w:szCs w:val="22"/>
        </w:rPr>
        <w:t xml:space="preserve">, heat of explosion </w:t>
      </w:r>
      <w:r w:rsidR="00E16CEA" w:rsidRPr="006207C5">
        <w:rPr>
          <w:rFonts w:ascii="Times New Roman" w:hAnsi="Times New Roman" w:cs="Times New Roman"/>
          <w:sz w:val="22"/>
          <w:szCs w:val="22"/>
        </w:rPr>
        <w:t xml:space="preserve">(Q) </w:t>
      </w:r>
      <w:r w:rsidR="006241EF" w:rsidRPr="006207C5">
        <w:rPr>
          <w:rFonts w:ascii="Times New Roman" w:hAnsi="Times New Roman" w:cs="Times New Roman"/>
          <w:sz w:val="22"/>
          <w:szCs w:val="22"/>
        </w:rPr>
        <w:t xml:space="preserve">and the volume of gaseous products </w:t>
      </w:r>
      <w:r w:rsidR="0027553A" w:rsidRPr="006207C5">
        <w:rPr>
          <w:rFonts w:ascii="Times New Roman" w:hAnsi="Times New Roman" w:cs="Times New Roman"/>
          <w:sz w:val="22"/>
          <w:szCs w:val="22"/>
        </w:rPr>
        <w:t>of detonation produced</w:t>
      </w:r>
      <w:r w:rsidR="00E16CEA" w:rsidRPr="006207C5">
        <w:rPr>
          <w:rFonts w:ascii="Times New Roman" w:hAnsi="Times New Roman" w:cs="Times New Roman"/>
          <w:sz w:val="22"/>
          <w:szCs w:val="22"/>
        </w:rPr>
        <w:t xml:space="preserve"> (V)</w:t>
      </w:r>
      <w:r w:rsidR="0027553A" w:rsidRPr="006207C5">
        <w:rPr>
          <w:rFonts w:ascii="Times New Roman" w:hAnsi="Times New Roman" w:cs="Times New Roman"/>
          <w:sz w:val="22"/>
          <w:szCs w:val="22"/>
        </w:rPr>
        <w:t xml:space="preserve">. The simple equation for an </w:t>
      </w:r>
      <w:r w:rsidR="00DD0EDB" w:rsidRPr="006207C5">
        <w:rPr>
          <w:rFonts w:ascii="Times New Roman" w:hAnsi="Times New Roman" w:cs="Times New Roman"/>
          <w:sz w:val="22"/>
          <w:szCs w:val="22"/>
        </w:rPr>
        <w:t xml:space="preserve">ideal </w:t>
      </w:r>
      <w:r w:rsidR="0027553A" w:rsidRPr="006207C5">
        <w:rPr>
          <w:rFonts w:ascii="Times New Roman" w:hAnsi="Times New Roman" w:cs="Times New Roman"/>
          <w:sz w:val="22"/>
          <w:szCs w:val="22"/>
        </w:rPr>
        <w:t xml:space="preserve">explosive </w:t>
      </w:r>
      <w:r w:rsidR="00362947" w:rsidRPr="006207C5">
        <w:rPr>
          <w:rFonts w:ascii="Times New Roman" w:hAnsi="Times New Roman" w:cs="Times New Roman"/>
          <w:sz w:val="22"/>
          <w:szCs w:val="22"/>
        </w:rPr>
        <w:t xml:space="preserve">decomposition </w:t>
      </w:r>
      <w:r w:rsidR="00435772" w:rsidRPr="006207C5">
        <w:rPr>
          <w:rFonts w:ascii="Times New Roman" w:hAnsi="Times New Roman" w:cs="Times New Roman"/>
          <w:sz w:val="22"/>
          <w:szCs w:val="22"/>
        </w:rPr>
        <w:t>(</w:t>
      </w:r>
      <w:r w:rsidR="003678CE" w:rsidRPr="006207C5">
        <w:rPr>
          <w:rFonts w:ascii="Times New Roman" w:hAnsi="Times New Roman" w:cs="Times New Roman"/>
          <w:sz w:val="22"/>
          <w:szCs w:val="22"/>
        </w:rPr>
        <w:t xml:space="preserve">depending on oxygen balance) </w:t>
      </w:r>
      <w:r w:rsidR="0027553A" w:rsidRPr="006207C5">
        <w:rPr>
          <w:rFonts w:ascii="Times New Roman" w:hAnsi="Times New Roman" w:cs="Times New Roman"/>
          <w:sz w:val="22"/>
          <w:szCs w:val="22"/>
        </w:rPr>
        <w:t>is</w:t>
      </w:r>
      <w:r w:rsidR="00AF0320" w:rsidRPr="006207C5">
        <w:rPr>
          <w:rFonts w:ascii="Times New Roman" w:hAnsi="Times New Roman" w:cs="Times New Roman"/>
          <w:sz w:val="22"/>
          <w:szCs w:val="22"/>
        </w:rPr>
        <w:t xml:space="preserve"> </w:t>
      </w:r>
      <w:r w:rsidR="00D46F16" w:rsidRPr="006207C5">
        <w:rPr>
          <w:rFonts w:ascii="Times New Roman" w:hAnsi="Times New Roman" w:cs="Times New Roman"/>
          <w:sz w:val="22"/>
          <w:szCs w:val="22"/>
        </w:rPr>
        <w:t>shown in</w:t>
      </w:r>
      <w:r w:rsidR="00AF0320" w:rsidRPr="006207C5">
        <w:rPr>
          <w:rFonts w:ascii="Times New Roman" w:hAnsi="Times New Roman" w:cs="Times New Roman"/>
          <w:sz w:val="22"/>
          <w:szCs w:val="22"/>
        </w:rPr>
        <w:t xml:space="preserve"> </w:t>
      </w:r>
      <w:r w:rsidR="00AF0320" w:rsidRPr="006207C5">
        <w:rPr>
          <w:rFonts w:ascii="Times New Roman" w:hAnsi="Times New Roman" w:cs="Times New Roman"/>
          <w:sz w:val="22"/>
          <w:szCs w:val="22"/>
        </w:rPr>
        <w:fldChar w:fldCharType="begin"/>
      </w:r>
      <w:r w:rsidR="00AF0320" w:rsidRPr="006207C5">
        <w:rPr>
          <w:rFonts w:ascii="Times New Roman" w:hAnsi="Times New Roman" w:cs="Times New Roman"/>
          <w:sz w:val="22"/>
          <w:szCs w:val="22"/>
        </w:rPr>
        <w:instrText xml:space="preserve"> REF _Ref191545228 \h </w:instrText>
      </w:r>
      <w:r w:rsidR="00296E9F" w:rsidRPr="006207C5">
        <w:rPr>
          <w:rFonts w:ascii="Times New Roman" w:hAnsi="Times New Roman" w:cs="Times New Roman"/>
          <w:sz w:val="22"/>
          <w:szCs w:val="22"/>
        </w:rPr>
        <w:instrText xml:space="preserve"> \* MERGEFORMAT </w:instrText>
      </w:r>
      <w:r w:rsidR="00AF0320" w:rsidRPr="006207C5">
        <w:rPr>
          <w:rFonts w:ascii="Times New Roman" w:hAnsi="Times New Roman" w:cs="Times New Roman"/>
          <w:sz w:val="22"/>
          <w:szCs w:val="22"/>
        </w:rPr>
      </w:r>
      <w:r w:rsidR="00AF0320" w:rsidRPr="006207C5">
        <w:rPr>
          <w:rFonts w:ascii="Times New Roman" w:hAnsi="Times New Roman" w:cs="Times New Roman"/>
          <w:sz w:val="22"/>
          <w:szCs w:val="22"/>
        </w:rPr>
        <w:fldChar w:fldCharType="separate"/>
      </w:r>
      <w:r w:rsidR="006A3BA2" w:rsidRPr="006207C5">
        <w:rPr>
          <w:rFonts w:ascii="Times New Roman" w:hAnsi="Times New Roman" w:cs="Times New Roman"/>
          <w:sz w:val="22"/>
          <w:szCs w:val="22"/>
        </w:rPr>
        <w:t xml:space="preserve">Equation </w:t>
      </w:r>
      <w:r w:rsidR="006A3BA2" w:rsidRPr="006207C5">
        <w:rPr>
          <w:rFonts w:ascii="Times New Roman" w:hAnsi="Times New Roman" w:cs="Times New Roman"/>
          <w:noProof/>
          <w:sz w:val="22"/>
          <w:szCs w:val="22"/>
        </w:rPr>
        <w:t>1</w:t>
      </w:r>
      <w:r w:rsidR="00AF0320" w:rsidRPr="006207C5">
        <w:rPr>
          <w:rFonts w:ascii="Times New Roman" w:hAnsi="Times New Roman" w:cs="Times New Roman"/>
          <w:sz w:val="22"/>
          <w:szCs w:val="22"/>
        </w:rPr>
        <w:fldChar w:fldCharType="end"/>
      </w:r>
      <w:r w:rsidR="0027553A" w:rsidRPr="006207C5">
        <w:rPr>
          <w:rFonts w:ascii="Times New Roman" w:hAnsi="Times New Roman" w:cs="Times New Roman"/>
          <w:sz w:val="22"/>
          <w:szCs w:val="22"/>
        </w:rPr>
        <w:t>:</w:t>
      </w:r>
    </w:p>
    <w:p w14:paraId="2C162CBF" w14:textId="77777777" w:rsidR="0027553A" w:rsidRPr="006207C5" w:rsidRDefault="0027553A" w:rsidP="004C5116">
      <w:pPr>
        <w:rPr>
          <w:rFonts w:ascii="Times New Roman" w:hAnsi="Times New Roman" w:cs="Times New Roman"/>
          <w:sz w:val="22"/>
          <w:szCs w:val="22"/>
        </w:rPr>
      </w:pPr>
    </w:p>
    <w:p w14:paraId="6F96D409" w14:textId="5BB2FC71" w:rsidR="0027553A" w:rsidRPr="006207C5" w:rsidRDefault="0057649F" w:rsidP="004C5116">
      <w:pPr>
        <w:rPr>
          <w:rFonts w:ascii="Times New Roman" w:eastAsiaTheme="minorEastAsia" w:hAnsi="Times New Roman" w:cs="Times New Roman"/>
          <w:sz w:val="28"/>
          <w:szCs w:val="28"/>
        </w:rPr>
      </w:pPr>
      <m:oMathPara>
        <m:oMath>
          <m:sSub>
            <m:sSubPr>
              <m:ctrlPr>
                <w:rPr>
                  <w:rFonts w:ascii="Cambria Math" w:hAnsi="Cambria Math" w:cs="Times New Roman"/>
                  <w:i/>
                  <w:sz w:val="28"/>
                  <w:szCs w:val="28"/>
                </w:rPr>
              </m:ctrlPr>
            </m:sSubPr>
            <m:e>
              <m:r>
                <w:rPr>
                  <w:rFonts w:ascii="Cambria Math" w:hAnsi="Cambria Math" w:cs="Times New Roman"/>
                  <w:sz w:val="28"/>
                  <w:szCs w:val="28"/>
                </w:rPr>
                <m:t>C</m:t>
              </m:r>
            </m:e>
            <m:sub>
              <m:r>
                <w:rPr>
                  <w:rFonts w:ascii="Cambria Math" w:hAnsi="Cambria Math" w:cs="Times New Roman"/>
                  <w:sz w:val="28"/>
                  <w:szCs w:val="28"/>
                </w:rPr>
                <m:t>a</m:t>
              </m:r>
            </m:sub>
          </m:sSub>
          <m:sSub>
            <m:sSubPr>
              <m:ctrlPr>
                <w:rPr>
                  <w:rFonts w:ascii="Cambria Math" w:hAnsi="Cambria Math" w:cs="Times New Roman"/>
                  <w:i/>
                  <w:sz w:val="28"/>
                  <w:szCs w:val="28"/>
                </w:rPr>
              </m:ctrlPr>
            </m:sSubPr>
            <m:e>
              <m:r>
                <w:rPr>
                  <w:rFonts w:ascii="Cambria Math" w:hAnsi="Cambria Math" w:cs="Times New Roman"/>
                  <w:sz w:val="28"/>
                  <w:szCs w:val="28"/>
                </w:rPr>
                <m:t>H</m:t>
              </m:r>
            </m:e>
            <m:sub>
              <m:r>
                <w:rPr>
                  <w:rFonts w:ascii="Cambria Math" w:hAnsi="Cambria Math" w:cs="Times New Roman"/>
                  <w:sz w:val="28"/>
                  <w:szCs w:val="28"/>
                </w:rPr>
                <m:t>b</m:t>
              </m:r>
            </m:sub>
          </m:sSub>
          <m:sSub>
            <m:sSubPr>
              <m:ctrlPr>
                <w:rPr>
                  <w:rFonts w:ascii="Cambria Math" w:hAnsi="Cambria Math" w:cs="Times New Roman"/>
                  <w:i/>
                  <w:sz w:val="28"/>
                  <w:szCs w:val="28"/>
                </w:rPr>
              </m:ctrlPr>
            </m:sSubPr>
            <m:e>
              <m:r>
                <w:rPr>
                  <w:rFonts w:ascii="Cambria Math" w:hAnsi="Cambria Math" w:cs="Times New Roman"/>
                  <w:sz w:val="28"/>
                  <w:szCs w:val="28"/>
                </w:rPr>
                <m:t>N</m:t>
              </m:r>
            </m:e>
            <m:sub>
              <m:r>
                <w:rPr>
                  <w:rFonts w:ascii="Cambria Math" w:hAnsi="Cambria Math" w:cs="Times New Roman"/>
                  <w:sz w:val="28"/>
                  <w:szCs w:val="28"/>
                </w:rPr>
                <m:t>c</m:t>
              </m:r>
            </m:sub>
          </m:sSub>
          <m:sSub>
            <m:sSubPr>
              <m:ctrlPr>
                <w:rPr>
                  <w:rFonts w:ascii="Cambria Math" w:hAnsi="Cambria Math" w:cs="Times New Roman"/>
                  <w:i/>
                  <w:sz w:val="28"/>
                  <w:szCs w:val="28"/>
                </w:rPr>
              </m:ctrlPr>
            </m:sSubPr>
            <m:e>
              <m:r>
                <w:rPr>
                  <w:rFonts w:ascii="Cambria Math" w:hAnsi="Cambria Math" w:cs="Times New Roman"/>
                  <w:sz w:val="28"/>
                  <w:szCs w:val="28"/>
                </w:rPr>
                <m:t>O</m:t>
              </m:r>
            </m:e>
            <m:sub>
              <m:r>
                <w:rPr>
                  <w:rFonts w:ascii="Cambria Math" w:hAnsi="Cambria Math" w:cs="Times New Roman"/>
                  <w:sz w:val="28"/>
                  <w:szCs w:val="28"/>
                </w:rPr>
                <m:t>d(s/l)</m:t>
              </m:r>
            </m:sub>
          </m:sSub>
          <m:r>
            <w:rPr>
              <w:rFonts w:ascii="Cambria Math" w:eastAsiaTheme="minorEastAsia" w:hAnsi="Cambria Math" w:cs="Times New Roman"/>
              <w:sz w:val="28"/>
              <w:szCs w:val="28"/>
            </w:rPr>
            <m:t>→aC</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O</m:t>
              </m:r>
            </m:e>
            <m:sub>
              <m:r>
                <w:rPr>
                  <w:rFonts w:ascii="Cambria Math" w:eastAsiaTheme="minorEastAsia" w:hAnsi="Cambria Math" w:cs="Times New Roman"/>
                  <w:sz w:val="28"/>
                  <w:szCs w:val="28"/>
                </w:rPr>
                <m:t>2(g)</m:t>
              </m:r>
            </m:sub>
          </m:sSub>
          <m:r>
            <w:rPr>
              <w:rFonts w:ascii="Cambria Math" w:eastAsiaTheme="minorEastAsia" w:hAnsi="Cambria Math" w:cs="Times New Roman"/>
              <w:sz w:val="28"/>
              <w:szCs w:val="28"/>
            </w:rPr>
            <m:t>+b</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H</m:t>
              </m:r>
            </m:e>
            <m:sub>
              <m:r>
                <w:rPr>
                  <w:rFonts w:ascii="Cambria Math" w:eastAsiaTheme="minorEastAsia" w:hAnsi="Cambria Math" w:cs="Times New Roman"/>
                  <w:sz w:val="28"/>
                  <w:szCs w:val="28"/>
                </w:rPr>
                <m:t>2</m:t>
              </m:r>
            </m:sub>
          </m:sSub>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O</m:t>
              </m:r>
            </m:e>
            <m:sub>
              <m:r>
                <w:rPr>
                  <w:rFonts w:ascii="Cambria Math" w:eastAsiaTheme="minorEastAsia" w:hAnsi="Cambria Math" w:cs="Times New Roman"/>
                  <w:sz w:val="28"/>
                  <w:szCs w:val="28"/>
                </w:rPr>
                <m:t>(g)</m:t>
              </m:r>
            </m:sub>
          </m:sSub>
          <m:r>
            <w:rPr>
              <w:rFonts w:ascii="Cambria Math" w:eastAsiaTheme="minorEastAsia" w:hAnsi="Cambria Math" w:cs="Times New Roman"/>
              <w:sz w:val="28"/>
              <w:szCs w:val="28"/>
            </w:rPr>
            <m:t>+c</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N</m:t>
              </m:r>
            </m:e>
            <m:sub>
              <m:r>
                <w:rPr>
                  <w:rFonts w:ascii="Cambria Math" w:eastAsiaTheme="minorEastAsia" w:hAnsi="Cambria Math" w:cs="Times New Roman"/>
                  <w:sz w:val="28"/>
                  <w:szCs w:val="28"/>
                </w:rPr>
                <m:t>2(g)</m:t>
              </m:r>
            </m:sub>
          </m:sSub>
          <m:r>
            <w:rPr>
              <w:rFonts w:ascii="Cambria Math" w:eastAsiaTheme="minorEastAsia" w:hAnsi="Cambria Math" w:cs="Times New Roman"/>
              <w:sz w:val="28"/>
              <w:szCs w:val="28"/>
            </w:rPr>
            <m:t>……..</m:t>
          </m:r>
        </m:oMath>
      </m:oMathPara>
    </w:p>
    <w:p w14:paraId="2FA66AF3" w14:textId="77777777" w:rsidR="00AF0320" w:rsidRPr="006207C5" w:rsidRDefault="00AF0320" w:rsidP="004C5116">
      <w:pPr>
        <w:rPr>
          <w:rFonts w:ascii="Times New Roman" w:hAnsi="Times New Roman" w:cs="Times New Roman"/>
          <w:sz w:val="22"/>
          <w:szCs w:val="22"/>
        </w:rPr>
      </w:pPr>
    </w:p>
    <w:p w14:paraId="37984C08" w14:textId="29BAA987" w:rsidR="00C7178D" w:rsidRPr="006207C5" w:rsidRDefault="00AF0320" w:rsidP="00AF0320">
      <w:pPr>
        <w:pStyle w:val="Caption"/>
        <w:jc w:val="center"/>
        <w:rPr>
          <w:rFonts w:ascii="Times New Roman" w:hAnsi="Times New Roman" w:cs="Times New Roman"/>
          <w:sz w:val="22"/>
          <w:szCs w:val="22"/>
        </w:rPr>
      </w:pPr>
      <w:bookmarkStart w:id="1" w:name="_Ref191545228"/>
      <w:bookmarkStart w:id="2" w:name="_Toc191573115"/>
      <w:r w:rsidRPr="006207C5">
        <w:rPr>
          <w:rFonts w:ascii="Times New Roman" w:hAnsi="Times New Roman" w:cs="Times New Roman"/>
          <w:sz w:val="22"/>
          <w:szCs w:val="22"/>
        </w:rPr>
        <w:t xml:space="preserve">Equation </w:t>
      </w:r>
      <w:r w:rsidR="001A1C49" w:rsidRPr="006207C5">
        <w:rPr>
          <w:rFonts w:ascii="Times New Roman" w:hAnsi="Times New Roman" w:cs="Times New Roman"/>
          <w:sz w:val="22"/>
          <w:szCs w:val="22"/>
        </w:rPr>
        <w:fldChar w:fldCharType="begin"/>
      </w:r>
      <w:r w:rsidR="001A1C49" w:rsidRPr="006207C5">
        <w:rPr>
          <w:rFonts w:ascii="Times New Roman" w:hAnsi="Times New Roman" w:cs="Times New Roman"/>
          <w:sz w:val="22"/>
          <w:szCs w:val="22"/>
        </w:rPr>
        <w:instrText xml:space="preserve"> SEQ Equation \* ARABIC </w:instrText>
      </w:r>
      <w:r w:rsidR="001A1C49" w:rsidRPr="006207C5">
        <w:rPr>
          <w:rFonts w:ascii="Times New Roman" w:hAnsi="Times New Roman" w:cs="Times New Roman"/>
          <w:sz w:val="22"/>
          <w:szCs w:val="22"/>
        </w:rPr>
        <w:fldChar w:fldCharType="separate"/>
      </w:r>
      <w:r w:rsidR="00921E49" w:rsidRPr="006207C5">
        <w:rPr>
          <w:rFonts w:ascii="Times New Roman" w:hAnsi="Times New Roman" w:cs="Times New Roman"/>
          <w:noProof/>
          <w:sz w:val="22"/>
          <w:szCs w:val="22"/>
        </w:rPr>
        <w:t>1</w:t>
      </w:r>
      <w:r w:rsidR="001A1C49" w:rsidRPr="006207C5">
        <w:rPr>
          <w:rFonts w:ascii="Times New Roman" w:hAnsi="Times New Roman" w:cs="Times New Roman"/>
          <w:noProof/>
          <w:sz w:val="22"/>
          <w:szCs w:val="22"/>
        </w:rPr>
        <w:fldChar w:fldCharType="end"/>
      </w:r>
      <w:bookmarkEnd w:id="1"/>
      <w:r w:rsidRPr="006207C5">
        <w:rPr>
          <w:rFonts w:ascii="Times New Roman" w:hAnsi="Times New Roman" w:cs="Times New Roman"/>
          <w:sz w:val="22"/>
          <w:szCs w:val="22"/>
        </w:rPr>
        <w:t>: Typical formula for an explosive</w:t>
      </w:r>
      <w:bookmarkEnd w:id="2"/>
    </w:p>
    <w:p w14:paraId="217A2DFD" w14:textId="656CC936" w:rsidR="0027553A" w:rsidRPr="006207C5" w:rsidRDefault="00824210" w:rsidP="00305E53">
      <w:pPr>
        <w:rPr>
          <w:rFonts w:ascii="Times New Roman" w:hAnsi="Times New Roman" w:cs="Times New Roman"/>
          <w:sz w:val="22"/>
          <w:szCs w:val="22"/>
        </w:rPr>
      </w:pPr>
      <w:r w:rsidRPr="006207C5">
        <w:rPr>
          <w:rFonts w:ascii="Times New Roman" w:hAnsi="Times New Roman" w:cs="Times New Roman"/>
          <w:sz w:val="22"/>
          <w:szCs w:val="22"/>
        </w:rPr>
        <w:t>In the above equation</w:t>
      </w:r>
      <w:r w:rsidR="0027553A" w:rsidRPr="006207C5">
        <w:rPr>
          <w:rFonts w:ascii="Times New Roman" w:hAnsi="Times New Roman" w:cs="Times New Roman"/>
          <w:sz w:val="22"/>
          <w:szCs w:val="22"/>
        </w:rPr>
        <w:t xml:space="preserve"> </w:t>
      </w:r>
      <w:r w:rsidR="005521EA" w:rsidRPr="006207C5">
        <w:rPr>
          <w:rFonts w:ascii="Times New Roman" w:hAnsi="Times New Roman" w:cs="Times New Roman"/>
          <w:sz w:val="22"/>
          <w:szCs w:val="22"/>
        </w:rPr>
        <w:t>the CHNO denote carbon, hydrogen, nitrogen and oxygen atoms, and a, b, c, and d denote the number of those atoms in the explosive molecule. For example</w:t>
      </w:r>
      <w:r w:rsidR="00305E53" w:rsidRPr="006207C5">
        <w:rPr>
          <w:rFonts w:ascii="Times New Roman" w:hAnsi="Times New Roman" w:cs="Times New Roman"/>
          <w:sz w:val="22"/>
          <w:szCs w:val="22"/>
        </w:rPr>
        <w:t>, TNT (C</w:t>
      </w:r>
      <w:r w:rsidR="00305E53" w:rsidRPr="006207C5">
        <w:rPr>
          <w:rFonts w:ascii="Times New Roman" w:hAnsi="Times New Roman" w:cs="Times New Roman"/>
          <w:sz w:val="22"/>
          <w:szCs w:val="22"/>
          <w:vertAlign w:val="subscript"/>
        </w:rPr>
        <w:t>7</w:t>
      </w:r>
      <w:r w:rsidR="00305E53" w:rsidRPr="006207C5">
        <w:rPr>
          <w:rFonts w:ascii="Times New Roman" w:hAnsi="Times New Roman" w:cs="Times New Roman"/>
          <w:sz w:val="22"/>
          <w:szCs w:val="22"/>
        </w:rPr>
        <w:t>H</w:t>
      </w:r>
      <w:r w:rsidR="00305E53" w:rsidRPr="006207C5">
        <w:rPr>
          <w:rFonts w:ascii="Times New Roman" w:hAnsi="Times New Roman" w:cs="Times New Roman"/>
          <w:sz w:val="22"/>
          <w:szCs w:val="22"/>
          <w:vertAlign w:val="subscript"/>
        </w:rPr>
        <w:t>5</w:t>
      </w:r>
      <w:r w:rsidR="00305E53" w:rsidRPr="006207C5">
        <w:rPr>
          <w:rFonts w:ascii="Times New Roman" w:hAnsi="Times New Roman" w:cs="Times New Roman"/>
          <w:sz w:val="22"/>
          <w:szCs w:val="22"/>
        </w:rPr>
        <w:t>N</w:t>
      </w:r>
      <w:r w:rsidR="00305E53" w:rsidRPr="006207C5">
        <w:rPr>
          <w:rFonts w:ascii="Times New Roman" w:hAnsi="Times New Roman" w:cs="Times New Roman"/>
          <w:sz w:val="22"/>
          <w:szCs w:val="22"/>
          <w:vertAlign w:val="subscript"/>
        </w:rPr>
        <w:t>3</w:t>
      </w:r>
      <w:r w:rsidR="00305E53" w:rsidRPr="006207C5">
        <w:rPr>
          <w:rFonts w:ascii="Times New Roman" w:hAnsi="Times New Roman" w:cs="Times New Roman"/>
          <w:sz w:val="22"/>
          <w:szCs w:val="22"/>
        </w:rPr>
        <w:t>O</w:t>
      </w:r>
      <w:r w:rsidR="00305E53" w:rsidRPr="006207C5">
        <w:rPr>
          <w:rFonts w:ascii="Times New Roman" w:hAnsi="Times New Roman" w:cs="Times New Roman"/>
          <w:sz w:val="22"/>
          <w:szCs w:val="22"/>
          <w:vertAlign w:val="subscript"/>
        </w:rPr>
        <w:t>6</w:t>
      </w:r>
      <w:r w:rsidR="00305E53" w:rsidRPr="006207C5">
        <w:rPr>
          <w:rFonts w:ascii="Times New Roman" w:hAnsi="Times New Roman" w:cs="Times New Roman"/>
          <w:sz w:val="22"/>
          <w:szCs w:val="22"/>
        </w:rPr>
        <w:t xml:space="preserve">) has 7 carbon atoms, </w:t>
      </w:r>
      <w:r w:rsidR="00154103" w:rsidRPr="006207C5">
        <w:rPr>
          <w:rFonts w:ascii="Times New Roman" w:hAnsi="Times New Roman" w:cs="Times New Roman"/>
          <w:sz w:val="22"/>
          <w:szCs w:val="22"/>
        </w:rPr>
        <w:t>5 hydrogen atoms, 3 nitrogen atoms and 6 oxygen atoms in one molecule.</w:t>
      </w:r>
    </w:p>
    <w:p w14:paraId="51F1AEB2" w14:textId="77777777" w:rsidR="00D877E6" w:rsidRPr="006207C5" w:rsidRDefault="00D877E6" w:rsidP="00305E53">
      <w:pPr>
        <w:rPr>
          <w:rFonts w:ascii="Times New Roman" w:hAnsi="Times New Roman" w:cs="Times New Roman"/>
          <w:sz w:val="22"/>
          <w:szCs w:val="22"/>
        </w:rPr>
      </w:pPr>
    </w:p>
    <w:p w14:paraId="3134B010" w14:textId="26860CD9" w:rsidR="00876F34" w:rsidRPr="006207C5" w:rsidRDefault="00876F34" w:rsidP="00876F34">
      <w:pPr>
        <w:rPr>
          <w:rFonts w:ascii="Times New Roman" w:hAnsi="Times New Roman" w:cs="Times New Roman"/>
          <w:sz w:val="22"/>
          <w:szCs w:val="22"/>
        </w:rPr>
      </w:pPr>
      <w:r w:rsidRPr="006207C5">
        <w:rPr>
          <w:rFonts w:ascii="Times New Roman" w:hAnsi="Times New Roman" w:cs="Times New Roman"/>
          <w:sz w:val="22"/>
          <w:szCs w:val="22"/>
        </w:rPr>
        <w:t xml:space="preserve">Oxygen balance (OB, OB%, or Ω) is an expression that is used to indicate the degree to which an explosive can be oxidized, to determine if an explosive molecule contains enough oxygen to fully oxidize the other atoms in the explosive. For example, fully oxidized carbon forms carbon dioxide, hydrogen forms water, </w:t>
      </w:r>
      <w:r w:rsidR="00FA163D" w:rsidRPr="006207C5">
        <w:rPr>
          <w:rFonts w:ascii="Times New Roman" w:hAnsi="Times New Roman" w:cs="Times New Roman"/>
          <w:sz w:val="22"/>
          <w:szCs w:val="22"/>
        </w:rPr>
        <w:t>sulphur</w:t>
      </w:r>
      <w:r w:rsidRPr="006207C5">
        <w:rPr>
          <w:rFonts w:ascii="Times New Roman" w:hAnsi="Times New Roman" w:cs="Times New Roman"/>
          <w:sz w:val="22"/>
          <w:szCs w:val="22"/>
        </w:rPr>
        <w:t xml:space="preserve"> forms </w:t>
      </w:r>
      <w:r w:rsidR="00FA163D" w:rsidRPr="006207C5">
        <w:rPr>
          <w:rFonts w:ascii="Times New Roman" w:hAnsi="Times New Roman" w:cs="Times New Roman"/>
          <w:sz w:val="22"/>
          <w:szCs w:val="22"/>
        </w:rPr>
        <w:t>sulphur</w:t>
      </w:r>
      <w:r w:rsidRPr="006207C5">
        <w:rPr>
          <w:rFonts w:ascii="Times New Roman" w:hAnsi="Times New Roman" w:cs="Times New Roman"/>
          <w:sz w:val="22"/>
          <w:szCs w:val="22"/>
        </w:rPr>
        <w:t xml:space="preserve"> dioxide, and metals form metal oxides. A molecule is said to have a positive oxygen balance if it contains more oxygen than is needed and a negative oxygen balance if it contains less oxygen than is needed.</w:t>
      </w:r>
    </w:p>
    <w:p w14:paraId="4D531CD8" w14:textId="77777777" w:rsidR="00876F34" w:rsidRPr="006207C5" w:rsidRDefault="00876F34" w:rsidP="00876F34">
      <w:pPr>
        <w:rPr>
          <w:rFonts w:ascii="Times New Roman" w:hAnsi="Times New Roman" w:cs="Times New Roman"/>
          <w:sz w:val="22"/>
          <w:szCs w:val="22"/>
        </w:rPr>
      </w:pPr>
    </w:p>
    <w:p w14:paraId="388ABD0A" w14:textId="4968AE6D" w:rsidR="00154103" w:rsidRPr="006207C5" w:rsidRDefault="00876F34" w:rsidP="00305E53">
      <w:pPr>
        <w:rPr>
          <w:rFonts w:ascii="Times New Roman" w:hAnsi="Times New Roman" w:cs="Times New Roman"/>
          <w:sz w:val="22"/>
          <w:szCs w:val="22"/>
        </w:rPr>
      </w:pPr>
      <w:r w:rsidRPr="006207C5">
        <w:rPr>
          <w:rFonts w:ascii="Times New Roman" w:hAnsi="Times New Roman" w:cs="Times New Roman"/>
          <w:sz w:val="22"/>
          <w:szCs w:val="22"/>
        </w:rPr>
        <w:t>An explosive with a negative oxygen balance will lead to incomplete combustion, which commonly produces carbon monoxide, which is a toxic gas. Explosives with negative or positive oxygen balance are commonly mixed with other energetic materials that are either oxygen positive or negative, respectively, to increase the explosive's power. For example, TNT is an oxygen negative explosive and is commonly mixed with oxygen positive energetic materials or fuels to increase its power</w:t>
      </w:r>
      <w:r w:rsidR="00B90D58" w:rsidRPr="006207C5">
        <w:rPr>
          <w:rFonts w:ascii="Times New Roman" w:hAnsi="Times New Roman" w:cs="Times New Roman"/>
          <w:sz w:val="22"/>
          <w:szCs w:val="22"/>
        </w:rPr>
        <w:t>.</w:t>
      </w:r>
      <w:r w:rsidR="007852C8" w:rsidRPr="006207C5">
        <w:rPr>
          <w:rFonts w:ascii="Times New Roman" w:hAnsi="Times New Roman" w:cs="Times New Roman"/>
          <w:sz w:val="22"/>
          <w:szCs w:val="22"/>
        </w:rPr>
        <w:t xml:space="preserve"> </w:t>
      </w:r>
      <w:r w:rsidR="00B90D58" w:rsidRPr="006207C5">
        <w:rPr>
          <w:rFonts w:ascii="Times New Roman" w:hAnsi="Times New Roman" w:cs="Times New Roman"/>
          <w:sz w:val="22"/>
          <w:szCs w:val="22"/>
        </w:rPr>
        <w:t>To determine the oxygen balance of an explosive</w:t>
      </w:r>
      <w:r w:rsidR="008D7C79" w:rsidRPr="006207C5">
        <w:rPr>
          <w:rFonts w:ascii="Times New Roman" w:hAnsi="Times New Roman" w:cs="Times New Roman"/>
          <w:sz w:val="22"/>
          <w:szCs w:val="22"/>
        </w:rPr>
        <w:t xml:space="preserve"> in the form </w:t>
      </w:r>
      <m:oMath>
        <m:sSub>
          <m:sSubPr>
            <m:ctrlPr>
              <w:rPr>
                <w:rFonts w:ascii="Cambria Math" w:hAnsi="Cambria Math" w:cs="Times New Roman"/>
                <w:i/>
                <w:sz w:val="22"/>
                <w:szCs w:val="22"/>
              </w:rPr>
            </m:ctrlPr>
          </m:sSubPr>
          <m:e>
            <m:r>
              <w:rPr>
                <w:rFonts w:ascii="Cambria Math" w:hAnsi="Cambria Math" w:cs="Times New Roman"/>
                <w:sz w:val="22"/>
                <w:szCs w:val="22"/>
              </w:rPr>
              <m:t>C</m:t>
            </m:r>
          </m:e>
          <m:sub>
            <m:r>
              <w:rPr>
                <w:rFonts w:ascii="Cambria Math" w:hAnsi="Cambria Math" w:cs="Times New Roman"/>
                <w:sz w:val="22"/>
                <w:szCs w:val="22"/>
              </w:rPr>
              <m:t>a</m:t>
            </m:r>
          </m:sub>
        </m:sSub>
        <m:sSub>
          <m:sSubPr>
            <m:ctrlPr>
              <w:rPr>
                <w:rFonts w:ascii="Cambria Math" w:hAnsi="Cambria Math" w:cs="Times New Roman"/>
                <w:i/>
                <w:sz w:val="22"/>
                <w:szCs w:val="22"/>
              </w:rPr>
            </m:ctrlPr>
          </m:sSubPr>
          <m:e>
            <m:r>
              <w:rPr>
                <w:rFonts w:ascii="Cambria Math" w:hAnsi="Cambria Math" w:cs="Times New Roman"/>
                <w:sz w:val="22"/>
                <w:szCs w:val="22"/>
              </w:rPr>
              <m:t>H</m:t>
            </m:r>
          </m:e>
          <m:sub>
            <m:r>
              <w:rPr>
                <w:rFonts w:ascii="Cambria Math" w:hAnsi="Cambria Math" w:cs="Times New Roman"/>
                <w:sz w:val="22"/>
                <w:szCs w:val="22"/>
              </w:rPr>
              <m:t>b</m:t>
            </m:r>
          </m:sub>
        </m:sSub>
        <m:sSub>
          <m:sSubPr>
            <m:ctrlPr>
              <w:rPr>
                <w:rFonts w:ascii="Cambria Math" w:hAnsi="Cambria Math" w:cs="Times New Roman"/>
                <w:i/>
                <w:sz w:val="22"/>
                <w:szCs w:val="22"/>
              </w:rPr>
            </m:ctrlPr>
          </m:sSubPr>
          <m:e>
            <m:r>
              <w:rPr>
                <w:rFonts w:ascii="Cambria Math" w:hAnsi="Cambria Math" w:cs="Times New Roman"/>
                <w:sz w:val="22"/>
                <w:szCs w:val="22"/>
              </w:rPr>
              <m:t>N</m:t>
            </m:r>
          </m:e>
          <m:sub>
            <m:r>
              <w:rPr>
                <w:rFonts w:ascii="Cambria Math" w:hAnsi="Cambria Math" w:cs="Times New Roman"/>
                <w:sz w:val="22"/>
                <w:szCs w:val="22"/>
              </w:rPr>
              <m:t>c</m:t>
            </m:r>
          </m:sub>
        </m:sSub>
        <m:sSub>
          <m:sSubPr>
            <m:ctrlPr>
              <w:rPr>
                <w:rFonts w:ascii="Cambria Math" w:hAnsi="Cambria Math" w:cs="Times New Roman"/>
                <w:i/>
                <w:sz w:val="22"/>
                <w:szCs w:val="22"/>
              </w:rPr>
            </m:ctrlPr>
          </m:sSubPr>
          <m:e>
            <m:r>
              <w:rPr>
                <w:rFonts w:ascii="Cambria Math" w:hAnsi="Cambria Math" w:cs="Times New Roman"/>
                <w:sz w:val="22"/>
                <w:szCs w:val="22"/>
              </w:rPr>
              <m:t>O</m:t>
            </m:r>
          </m:e>
          <m:sub>
            <m:r>
              <w:rPr>
                <w:rFonts w:ascii="Cambria Math" w:hAnsi="Cambria Math" w:cs="Times New Roman"/>
                <w:sz w:val="22"/>
                <w:szCs w:val="22"/>
              </w:rPr>
              <m:t>d(s/l)</m:t>
            </m:r>
          </m:sub>
        </m:sSub>
      </m:oMath>
      <w:r w:rsidR="00B90D58" w:rsidRPr="006207C5">
        <w:rPr>
          <w:rFonts w:ascii="Times New Roman" w:hAnsi="Times New Roman" w:cs="Times New Roman"/>
          <w:sz w:val="22"/>
          <w:szCs w:val="22"/>
        </w:rPr>
        <w:t>, the following formula is used</w:t>
      </w:r>
      <w:r w:rsidR="00635F64" w:rsidRPr="006207C5">
        <w:rPr>
          <w:rFonts w:ascii="Times New Roman" w:hAnsi="Times New Roman" w:cs="Times New Roman"/>
          <w:sz w:val="22"/>
          <w:szCs w:val="22"/>
        </w:rPr>
        <w:t xml:space="preserve"> based on Equation 1</w:t>
      </w:r>
      <w:r w:rsidR="008563AD" w:rsidRPr="006207C5">
        <w:rPr>
          <w:rFonts w:ascii="Times New Roman" w:hAnsi="Times New Roman" w:cs="Times New Roman"/>
          <w:sz w:val="22"/>
          <w:szCs w:val="22"/>
        </w:rPr>
        <w:t xml:space="preserve"> (see </w:t>
      </w:r>
      <w:r w:rsidR="008563AD" w:rsidRPr="006207C5">
        <w:rPr>
          <w:rFonts w:ascii="Times New Roman" w:hAnsi="Times New Roman" w:cs="Times New Roman"/>
          <w:sz w:val="22"/>
          <w:szCs w:val="22"/>
        </w:rPr>
        <w:fldChar w:fldCharType="begin"/>
      </w:r>
      <w:r w:rsidR="008563AD" w:rsidRPr="006207C5">
        <w:rPr>
          <w:rFonts w:ascii="Times New Roman" w:hAnsi="Times New Roman" w:cs="Times New Roman"/>
          <w:sz w:val="22"/>
          <w:szCs w:val="22"/>
        </w:rPr>
        <w:instrText xml:space="preserve"> REF _Ref191545282 \h </w:instrText>
      </w:r>
      <w:r w:rsidR="00296E9F" w:rsidRPr="006207C5">
        <w:rPr>
          <w:rFonts w:ascii="Times New Roman" w:hAnsi="Times New Roman" w:cs="Times New Roman"/>
          <w:sz w:val="22"/>
          <w:szCs w:val="22"/>
        </w:rPr>
        <w:instrText xml:space="preserve"> \* MERGEFORMAT </w:instrText>
      </w:r>
      <w:r w:rsidR="008563AD" w:rsidRPr="006207C5">
        <w:rPr>
          <w:rFonts w:ascii="Times New Roman" w:hAnsi="Times New Roman" w:cs="Times New Roman"/>
          <w:sz w:val="22"/>
          <w:szCs w:val="22"/>
        </w:rPr>
      </w:r>
      <w:r w:rsidR="008563AD" w:rsidRPr="006207C5">
        <w:rPr>
          <w:rFonts w:ascii="Times New Roman" w:hAnsi="Times New Roman" w:cs="Times New Roman"/>
          <w:sz w:val="22"/>
          <w:szCs w:val="22"/>
        </w:rPr>
        <w:fldChar w:fldCharType="separate"/>
      </w:r>
      <w:r w:rsidR="006A3BA2" w:rsidRPr="006207C5">
        <w:rPr>
          <w:rFonts w:ascii="Times New Roman" w:hAnsi="Times New Roman" w:cs="Times New Roman"/>
          <w:sz w:val="22"/>
          <w:szCs w:val="22"/>
        </w:rPr>
        <w:t xml:space="preserve">Equation </w:t>
      </w:r>
      <w:r w:rsidR="006A3BA2" w:rsidRPr="006207C5">
        <w:rPr>
          <w:rFonts w:ascii="Times New Roman" w:hAnsi="Times New Roman" w:cs="Times New Roman"/>
          <w:noProof/>
          <w:sz w:val="22"/>
          <w:szCs w:val="22"/>
        </w:rPr>
        <w:t>2</w:t>
      </w:r>
      <w:r w:rsidR="008563AD" w:rsidRPr="006207C5">
        <w:rPr>
          <w:rFonts w:ascii="Times New Roman" w:hAnsi="Times New Roman" w:cs="Times New Roman"/>
          <w:sz w:val="22"/>
          <w:szCs w:val="22"/>
        </w:rPr>
        <w:fldChar w:fldCharType="end"/>
      </w:r>
      <w:r w:rsidR="0018644E" w:rsidRPr="006207C5">
        <w:rPr>
          <w:rFonts w:ascii="Times New Roman" w:hAnsi="Times New Roman" w:cs="Times New Roman"/>
          <w:sz w:val="22"/>
          <w:szCs w:val="22"/>
        </w:rPr>
        <w:t>)</w:t>
      </w:r>
      <w:r w:rsidR="00635F64" w:rsidRPr="006207C5">
        <w:rPr>
          <w:rFonts w:ascii="Times New Roman" w:hAnsi="Times New Roman" w:cs="Times New Roman"/>
          <w:sz w:val="22"/>
          <w:szCs w:val="22"/>
        </w:rPr>
        <w:t xml:space="preserve">. </w:t>
      </w:r>
    </w:p>
    <w:p w14:paraId="05334411" w14:textId="77777777" w:rsidR="004C4543" w:rsidRPr="006207C5" w:rsidRDefault="004C4543" w:rsidP="00305E53">
      <w:pPr>
        <w:rPr>
          <w:rFonts w:ascii="Times New Roman" w:hAnsi="Times New Roman" w:cs="Times New Roman"/>
          <w:sz w:val="22"/>
          <w:szCs w:val="22"/>
        </w:rPr>
      </w:pPr>
    </w:p>
    <w:p w14:paraId="62AA142B" w14:textId="290CDC54" w:rsidR="00154103" w:rsidRPr="006207C5" w:rsidRDefault="00ED4663" w:rsidP="00305E53">
      <w:pPr>
        <w:rPr>
          <w:rFonts w:ascii="Times New Roman" w:eastAsiaTheme="minorEastAsia" w:hAnsi="Times New Roman" w:cs="Times New Roman"/>
          <w:sz w:val="28"/>
          <w:szCs w:val="28"/>
        </w:rPr>
      </w:pPr>
      <m:oMathPara>
        <m:oMath>
          <m:r>
            <m:rPr>
              <m:sty m:val="p"/>
            </m:rPr>
            <w:rPr>
              <w:rFonts w:ascii="Cambria Math" w:hAnsi="Cambria Math" w:cs="Times New Roman"/>
            </w:rPr>
            <m:t>Ω</m:t>
          </m:r>
          <m:r>
            <w:rPr>
              <w:rFonts w:ascii="Cambria Math" w:hAnsi="Cambria Math" w:cs="Times New Roman"/>
            </w:rPr>
            <m:t>=</m:t>
          </m:r>
          <m:f>
            <m:fPr>
              <m:ctrlPr>
                <w:rPr>
                  <w:rFonts w:ascii="Cambria Math" w:hAnsi="Cambria Math" w:cs="Times New Roman"/>
                  <w:i/>
                </w:rPr>
              </m:ctrlPr>
            </m:fPr>
            <m:num>
              <m:d>
                <m:dPr>
                  <m:ctrlPr>
                    <w:rPr>
                      <w:rFonts w:ascii="Cambria Math" w:hAnsi="Cambria Math" w:cs="Times New Roman"/>
                      <w:i/>
                    </w:rPr>
                  </m:ctrlPr>
                </m:dPr>
                <m:e>
                  <m:r>
                    <w:rPr>
                      <w:rFonts w:ascii="Cambria Math" w:hAnsi="Cambria Math" w:cs="Times New Roman"/>
                    </w:rPr>
                    <m:t>d-2a-</m:t>
                  </m:r>
                  <m:f>
                    <m:fPr>
                      <m:ctrlPr>
                        <w:rPr>
                          <w:rFonts w:ascii="Cambria Math" w:hAnsi="Cambria Math" w:cs="Times New Roman"/>
                          <w:i/>
                        </w:rPr>
                      </m:ctrlPr>
                    </m:fPr>
                    <m:num>
                      <m:r>
                        <w:rPr>
                          <w:rFonts w:ascii="Cambria Math" w:hAnsi="Cambria Math" w:cs="Times New Roman"/>
                        </w:rPr>
                        <m:t>b</m:t>
                      </m:r>
                    </m:num>
                    <m:den>
                      <m:r>
                        <w:rPr>
                          <w:rFonts w:ascii="Cambria Math" w:hAnsi="Cambria Math" w:cs="Times New Roman"/>
                        </w:rPr>
                        <m:t>2</m:t>
                      </m:r>
                    </m:den>
                  </m:f>
                </m:e>
              </m:d>
            </m:num>
            <m:den>
              <m:r>
                <w:rPr>
                  <w:rFonts w:ascii="Cambria Math" w:hAnsi="Cambria Math" w:cs="Times New Roman"/>
                </w:rPr>
                <m:t>MW</m:t>
              </m:r>
            </m:den>
          </m:f>
          <m:r>
            <w:rPr>
              <w:rFonts w:ascii="Cambria Math" w:eastAsiaTheme="minorEastAsia" w:hAnsi="Cambria Math" w:cs="Times New Roman"/>
            </w:rPr>
            <m:t>×1</m:t>
          </m:r>
          <m:r>
            <w:rPr>
              <w:rFonts w:ascii="Cambria Math" w:eastAsiaTheme="minorEastAsia" w:hAnsi="Cambria Math" w:cs="Times New Roman"/>
            </w:rPr>
            <m:t>5.99 ×100%</m:t>
          </m:r>
        </m:oMath>
      </m:oMathPara>
    </w:p>
    <w:p w14:paraId="4745952D" w14:textId="77777777" w:rsidR="008563AD" w:rsidRPr="006207C5" w:rsidRDefault="008563AD" w:rsidP="00305E53">
      <w:pPr>
        <w:rPr>
          <w:rFonts w:ascii="Times New Roman" w:eastAsiaTheme="minorEastAsia" w:hAnsi="Times New Roman" w:cs="Times New Roman"/>
          <w:sz w:val="22"/>
          <w:szCs w:val="22"/>
        </w:rPr>
      </w:pPr>
    </w:p>
    <w:p w14:paraId="37EC0B48" w14:textId="5967570A" w:rsidR="004C4543" w:rsidRPr="006207C5" w:rsidRDefault="008563AD" w:rsidP="007514BC">
      <w:pPr>
        <w:pStyle w:val="Caption"/>
        <w:jc w:val="center"/>
        <w:rPr>
          <w:rFonts w:ascii="Times New Roman" w:hAnsi="Times New Roman" w:cs="Times New Roman"/>
          <w:sz w:val="22"/>
          <w:szCs w:val="22"/>
        </w:rPr>
      </w:pPr>
      <w:bookmarkStart w:id="3" w:name="_Ref191545282"/>
      <w:bookmarkStart w:id="4" w:name="_Toc191573116"/>
      <w:r w:rsidRPr="006207C5">
        <w:rPr>
          <w:rFonts w:ascii="Times New Roman" w:hAnsi="Times New Roman" w:cs="Times New Roman"/>
          <w:sz w:val="22"/>
          <w:szCs w:val="22"/>
        </w:rPr>
        <w:t xml:space="preserve">Equation </w:t>
      </w:r>
      <w:r w:rsidR="001A1C49" w:rsidRPr="006207C5">
        <w:rPr>
          <w:rFonts w:ascii="Times New Roman" w:hAnsi="Times New Roman" w:cs="Times New Roman"/>
          <w:sz w:val="22"/>
          <w:szCs w:val="22"/>
        </w:rPr>
        <w:fldChar w:fldCharType="begin"/>
      </w:r>
      <w:r w:rsidR="001A1C49" w:rsidRPr="006207C5">
        <w:rPr>
          <w:rFonts w:ascii="Times New Roman" w:hAnsi="Times New Roman" w:cs="Times New Roman"/>
          <w:sz w:val="22"/>
          <w:szCs w:val="22"/>
        </w:rPr>
        <w:instrText xml:space="preserve"> SEQ Equation \* ARABIC </w:instrText>
      </w:r>
      <w:r w:rsidR="001A1C49" w:rsidRPr="006207C5">
        <w:rPr>
          <w:rFonts w:ascii="Times New Roman" w:hAnsi="Times New Roman" w:cs="Times New Roman"/>
          <w:sz w:val="22"/>
          <w:szCs w:val="22"/>
        </w:rPr>
        <w:fldChar w:fldCharType="separate"/>
      </w:r>
      <w:r w:rsidR="00921E49" w:rsidRPr="006207C5">
        <w:rPr>
          <w:rFonts w:ascii="Times New Roman" w:hAnsi="Times New Roman" w:cs="Times New Roman"/>
          <w:noProof/>
          <w:sz w:val="22"/>
          <w:szCs w:val="22"/>
        </w:rPr>
        <w:t>2</w:t>
      </w:r>
      <w:r w:rsidR="001A1C49" w:rsidRPr="006207C5">
        <w:rPr>
          <w:rFonts w:ascii="Times New Roman" w:hAnsi="Times New Roman" w:cs="Times New Roman"/>
          <w:noProof/>
          <w:sz w:val="22"/>
          <w:szCs w:val="22"/>
        </w:rPr>
        <w:fldChar w:fldCharType="end"/>
      </w:r>
      <w:bookmarkEnd w:id="3"/>
      <w:r w:rsidRPr="006207C5">
        <w:rPr>
          <w:rFonts w:ascii="Times New Roman" w:hAnsi="Times New Roman" w:cs="Times New Roman"/>
          <w:sz w:val="22"/>
          <w:szCs w:val="22"/>
        </w:rPr>
        <w:t>: Oxygen Balance Equation (CHNO Explosive)</w:t>
      </w:r>
      <w:bookmarkEnd w:id="4"/>
    </w:p>
    <w:p w14:paraId="75832260" w14:textId="14143B37" w:rsidR="00501C5D" w:rsidRPr="006207C5" w:rsidRDefault="0053237F" w:rsidP="00305E53">
      <w:pPr>
        <w:rPr>
          <w:rFonts w:ascii="Times New Roman" w:hAnsi="Times New Roman" w:cs="Times New Roman"/>
          <w:sz w:val="22"/>
          <w:szCs w:val="22"/>
        </w:rPr>
      </w:pPr>
      <w:r w:rsidRPr="006207C5">
        <w:rPr>
          <w:rFonts w:ascii="Times New Roman" w:hAnsi="Times New Roman" w:cs="Times New Roman"/>
          <w:sz w:val="22"/>
          <w:szCs w:val="22"/>
        </w:rPr>
        <w:t>Note</w:t>
      </w:r>
      <w:r w:rsidR="00501C5D" w:rsidRPr="006207C5">
        <w:rPr>
          <w:rFonts w:ascii="Times New Roman" w:hAnsi="Times New Roman" w:cs="Times New Roman"/>
          <w:sz w:val="22"/>
          <w:szCs w:val="22"/>
        </w:rPr>
        <w:t>s:</w:t>
      </w:r>
      <w:r w:rsidRPr="006207C5">
        <w:rPr>
          <w:rFonts w:ascii="Times New Roman" w:hAnsi="Times New Roman" w:cs="Times New Roman"/>
          <w:sz w:val="22"/>
          <w:szCs w:val="22"/>
        </w:rPr>
        <w:t xml:space="preserve"> </w:t>
      </w:r>
    </w:p>
    <w:p w14:paraId="75F58352" w14:textId="77777777" w:rsidR="00501C5D" w:rsidRPr="006207C5" w:rsidRDefault="00501C5D" w:rsidP="00305E53">
      <w:pPr>
        <w:rPr>
          <w:rFonts w:ascii="Times New Roman" w:hAnsi="Times New Roman" w:cs="Times New Roman"/>
          <w:sz w:val="22"/>
          <w:szCs w:val="22"/>
        </w:rPr>
      </w:pPr>
    </w:p>
    <w:p w14:paraId="57D4EB9B" w14:textId="7C15A2B3" w:rsidR="00501C5D" w:rsidRPr="006207C5" w:rsidRDefault="00E9415A" w:rsidP="00305E53">
      <w:pPr>
        <w:rPr>
          <w:rFonts w:ascii="Times New Roman" w:hAnsi="Times New Roman" w:cs="Times New Roman"/>
          <w:sz w:val="22"/>
          <w:szCs w:val="22"/>
        </w:rPr>
      </w:pPr>
      <w:r w:rsidRPr="006207C5">
        <w:rPr>
          <w:rFonts w:ascii="Times New Roman" w:hAnsi="Times New Roman" w:cs="Times New Roman"/>
          <w:sz w:val="22"/>
          <w:szCs w:val="22"/>
        </w:rPr>
        <w:fldChar w:fldCharType="begin"/>
      </w:r>
      <w:r w:rsidRPr="006207C5">
        <w:rPr>
          <w:rFonts w:ascii="Times New Roman" w:hAnsi="Times New Roman" w:cs="Times New Roman"/>
          <w:sz w:val="22"/>
          <w:szCs w:val="22"/>
        </w:rPr>
        <w:instrText xml:space="preserve"> REF _Ref191545282 \h </w:instrText>
      </w:r>
      <w:r w:rsidRPr="006207C5">
        <w:rPr>
          <w:rFonts w:ascii="Times New Roman" w:hAnsi="Times New Roman" w:cs="Times New Roman"/>
          <w:sz w:val="22"/>
          <w:szCs w:val="22"/>
        </w:rPr>
      </w:r>
      <w:r w:rsidR="006207C5">
        <w:rPr>
          <w:rFonts w:ascii="Times New Roman" w:hAnsi="Times New Roman" w:cs="Times New Roman"/>
          <w:sz w:val="22"/>
          <w:szCs w:val="22"/>
        </w:rPr>
        <w:instrText xml:space="preserve"> \* MERGEFORMAT </w:instrText>
      </w:r>
      <w:r w:rsidRPr="006207C5">
        <w:rPr>
          <w:rFonts w:ascii="Times New Roman" w:hAnsi="Times New Roman" w:cs="Times New Roman"/>
          <w:sz w:val="22"/>
          <w:szCs w:val="22"/>
        </w:rPr>
        <w:fldChar w:fldCharType="separate"/>
      </w:r>
      <w:r w:rsidRPr="006207C5">
        <w:rPr>
          <w:rFonts w:ascii="Times New Roman" w:hAnsi="Times New Roman" w:cs="Times New Roman"/>
          <w:sz w:val="22"/>
          <w:szCs w:val="22"/>
        </w:rPr>
        <w:t xml:space="preserve">Equation </w:t>
      </w:r>
      <w:r w:rsidRPr="006207C5">
        <w:rPr>
          <w:rFonts w:ascii="Times New Roman" w:hAnsi="Times New Roman" w:cs="Times New Roman"/>
          <w:noProof/>
          <w:sz w:val="22"/>
          <w:szCs w:val="22"/>
        </w:rPr>
        <w:t>2</w:t>
      </w:r>
      <w:r w:rsidRPr="006207C5">
        <w:rPr>
          <w:rFonts w:ascii="Times New Roman" w:hAnsi="Times New Roman" w:cs="Times New Roman"/>
          <w:sz w:val="22"/>
          <w:szCs w:val="22"/>
        </w:rPr>
        <w:fldChar w:fldCharType="end"/>
      </w:r>
      <w:r w:rsidR="007C4121" w:rsidRPr="006207C5">
        <w:rPr>
          <w:rFonts w:ascii="Times New Roman" w:hAnsi="Times New Roman" w:cs="Times New Roman"/>
          <w:sz w:val="22"/>
          <w:szCs w:val="22"/>
        </w:rPr>
        <w:t xml:space="preserve"> does not apply to </w:t>
      </w:r>
      <w:r w:rsidR="00340317" w:rsidRPr="006207C5">
        <w:rPr>
          <w:rFonts w:ascii="Times New Roman" w:hAnsi="Times New Roman" w:cs="Times New Roman"/>
          <w:sz w:val="22"/>
          <w:szCs w:val="22"/>
        </w:rPr>
        <w:t xml:space="preserve">heterogeneous </w:t>
      </w:r>
      <w:r w:rsidR="007C4121" w:rsidRPr="006207C5">
        <w:rPr>
          <w:rFonts w:ascii="Times New Roman" w:hAnsi="Times New Roman" w:cs="Times New Roman"/>
          <w:sz w:val="22"/>
          <w:szCs w:val="22"/>
        </w:rPr>
        <w:t xml:space="preserve">explosives </w:t>
      </w:r>
      <w:r w:rsidR="00340317" w:rsidRPr="006207C5">
        <w:rPr>
          <w:rFonts w:ascii="Times New Roman" w:hAnsi="Times New Roman" w:cs="Times New Roman"/>
          <w:sz w:val="22"/>
          <w:szCs w:val="22"/>
        </w:rPr>
        <w:t>(</w:t>
      </w:r>
      <w:r w:rsidR="007C4121" w:rsidRPr="006207C5">
        <w:rPr>
          <w:rFonts w:ascii="Times New Roman" w:hAnsi="Times New Roman" w:cs="Times New Roman"/>
          <w:sz w:val="22"/>
          <w:szCs w:val="22"/>
        </w:rPr>
        <w:t>containing additives such as Al, B, Mg, Zn etc</w:t>
      </w:r>
      <w:r w:rsidR="00340317" w:rsidRPr="006207C5">
        <w:rPr>
          <w:rFonts w:ascii="Times New Roman" w:hAnsi="Times New Roman" w:cs="Times New Roman"/>
          <w:sz w:val="22"/>
          <w:szCs w:val="22"/>
        </w:rPr>
        <w:t xml:space="preserve">) where the </w:t>
      </w:r>
      <w:r w:rsidR="00501C5D" w:rsidRPr="006207C5">
        <w:rPr>
          <w:rFonts w:ascii="Times New Roman" w:hAnsi="Times New Roman" w:cs="Times New Roman"/>
          <w:sz w:val="22"/>
          <w:szCs w:val="22"/>
        </w:rPr>
        <w:t>fuel and oxidiser a mixed separately.</w:t>
      </w:r>
    </w:p>
    <w:p w14:paraId="4F9A816C" w14:textId="77777777" w:rsidR="00501C5D" w:rsidRPr="006207C5" w:rsidRDefault="00501C5D" w:rsidP="00305E53">
      <w:pPr>
        <w:rPr>
          <w:rFonts w:ascii="Times New Roman" w:hAnsi="Times New Roman" w:cs="Times New Roman"/>
          <w:sz w:val="22"/>
          <w:szCs w:val="22"/>
        </w:rPr>
      </w:pPr>
    </w:p>
    <w:p w14:paraId="1730198A" w14:textId="08E80FF2" w:rsidR="00501C5D" w:rsidRPr="006207C5" w:rsidRDefault="00ED4663" w:rsidP="00305E53">
      <w:pPr>
        <w:rPr>
          <w:rFonts w:ascii="Times New Roman" w:hAnsi="Times New Roman" w:cs="Times New Roman"/>
          <w:sz w:val="22"/>
          <w:szCs w:val="22"/>
        </w:rPr>
      </w:pPr>
      <w:r w:rsidRPr="006207C5">
        <w:rPr>
          <w:rFonts w:ascii="Times New Roman" w:hAnsi="Times New Roman" w:cs="Times New Roman"/>
          <w:sz w:val="22"/>
          <w:szCs w:val="22"/>
        </w:rPr>
        <w:t>a, b, c and d are the number of atoms of carbon, hydrogen, nitrogen and oxygen in the molecule</w:t>
      </w:r>
      <w:r w:rsidR="00501C5D" w:rsidRPr="006207C5">
        <w:rPr>
          <w:rFonts w:ascii="Times New Roman" w:hAnsi="Times New Roman" w:cs="Times New Roman"/>
          <w:sz w:val="22"/>
          <w:szCs w:val="22"/>
        </w:rPr>
        <w:t>.</w:t>
      </w:r>
      <w:r w:rsidRPr="006207C5">
        <w:rPr>
          <w:rFonts w:ascii="Times New Roman" w:hAnsi="Times New Roman" w:cs="Times New Roman"/>
          <w:sz w:val="22"/>
          <w:szCs w:val="22"/>
        </w:rPr>
        <w:t xml:space="preserve"> </w:t>
      </w:r>
    </w:p>
    <w:p w14:paraId="4A13C2A3" w14:textId="77777777" w:rsidR="00501C5D" w:rsidRPr="006207C5" w:rsidRDefault="00501C5D" w:rsidP="00305E53">
      <w:pPr>
        <w:rPr>
          <w:rFonts w:ascii="Times New Roman" w:hAnsi="Times New Roman" w:cs="Times New Roman"/>
          <w:sz w:val="22"/>
          <w:szCs w:val="22"/>
        </w:rPr>
      </w:pPr>
    </w:p>
    <w:p w14:paraId="4290738A" w14:textId="2B507E8D" w:rsidR="00154103" w:rsidRPr="006207C5" w:rsidRDefault="00ED4663" w:rsidP="00305E53">
      <w:pPr>
        <w:rPr>
          <w:rFonts w:ascii="Times New Roman" w:hAnsi="Times New Roman" w:cs="Times New Roman"/>
          <w:sz w:val="22"/>
          <w:szCs w:val="22"/>
        </w:rPr>
      </w:pPr>
      <w:r w:rsidRPr="006207C5">
        <w:rPr>
          <w:rFonts w:ascii="Times New Roman" w:hAnsi="Times New Roman" w:cs="Times New Roman"/>
          <w:sz w:val="22"/>
          <w:szCs w:val="22"/>
        </w:rPr>
        <w:t>M</w:t>
      </w:r>
      <w:r w:rsidR="00BD538D" w:rsidRPr="006207C5">
        <w:rPr>
          <w:rFonts w:ascii="Times New Roman" w:hAnsi="Times New Roman" w:cs="Times New Roman"/>
          <w:sz w:val="22"/>
          <w:szCs w:val="22"/>
        </w:rPr>
        <w:t>W is the molecular weight of the explosive (i.e. TNT molecular weight is 227g).</w:t>
      </w:r>
    </w:p>
    <w:p w14:paraId="5D18088A" w14:textId="77777777" w:rsidR="000A2B0C" w:rsidRPr="006207C5" w:rsidRDefault="000A2B0C" w:rsidP="00305E53">
      <w:pPr>
        <w:rPr>
          <w:rFonts w:ascii="Times New Roman" w:hAnsi="Times New Roman" w:cs="Times New Roman"/>
          <w:sz w:val="22"/>
          <w:szCs w:val="22"/>
        </w:rPr>
      </w:pPr>
    </w:p>
    <w:p w14:paraId="3EC8CE46" w14:textId="01BBDEB0" w:rsidR="000A2B0C" w:rsidRPr="006207C5" w:rsidRDefault="000A2B0C" w:rsidP="000A2B0C">
      <w:pPr>
        <w:pStyle w:val="Heading1"/>
        <w:rPr>
          <w:rFonts w:ascii="Times New Roman" w:hAnsi="Times New Roman" w:cs="Times New Roman"/>
        </w:rPr>
      </w:pPr>
      <w:bookmarkStart w:id="5" w:name="_Toc191573100"/>
      <w:r w:rsidRPr="006207C5">
        <w:rPr>
          <w:rFonts w:ascii="Times New Roman" w:hAnsi="Times New Roman" w:cs="Times New Roman"/>
        </w:rPr>
        <w:t>Calculating Oxygen Balance for Mixtures</w:t>
      </w:r>
      <w:bookmarkEnd w:id="5"/>
    </w:p>
    <w:p w14:paraId="5B27E0C3" w14:textId="77777777" w:rsidR="00A6150C" w:rsidRPr="006207C5" w:rsidRDefault="00A6150C" w:rsidP="00305E53">
      <w:pPr>
        <w:rPr>
          <w:rFonts w:ascii="Times New Roman" w:hAnsi="Times New Roman" w:cs="Times New Roman"/>
          <w:sz w:val="22"/>
          <w:szCs w:val="22"/>
        </w:rPr>
      </w:pPr>
    </w:p>
    <w:p w14:paraId="75B8F27E" w14:textId="253A727A" w:rsidR="000A2B0C" w:rsidRPr="006207C5" w:rsidRDefault="000A2B0C" w:rsidP="00305E53">
      <w:pPr>
        <w:rPr>
          <w:rFonts w:ascii="Times New Roman" w:hAnsi="Times New Roman" w:cs="Times New Roman"/>
          <w:sz w:val="22"/>
          <w:szCs w:val="22"/>
        </w:rPr>
      </w:pPr>
      <w:r w:rsidRPr="006207C5">
        <w:rPr>
          <w:rFonts w:ascii="Times New Roman" w:hAnsi="Times New Roman" w:cs="Times New Roman"/>
          <w:sz w:val="22"/>
          <w:szCs w:val="22"/>
        </w:rPr>
        <w:t xml:space="preserve">Calculating oxygen balance for mixtures </w:t>
      </w:r>
      <w:r w:rsidR="00136C08" w:rsidRPr="006207C5">
        <w:rPr>
          <w:rFonts w:ascii="Times New Roman" w:hAnsi="Times New Roman" w:cs="Times New Roman"/>
          <w:sz w:val="22"/>
          <w:szCs w:val="22"/>
        </w:rPr>
        <w:t>of ideal explosives such as RDX and TNT is no black art. You simply calculate the oxygen balance for each explosive and then multiply the values by the percentage composition. For example</w:t>
      </w:r>
      <w:r w:rsidR="0013402A" w:rsidRPr="006207C5">
        <w:rPr>
          <w:rFonts w:ascii="Times New Roman" w:hAnsi="Times New Roman" w:cs="Times New Roman"/>
          <w:sz w:val="22"/>
          <w:szCs w:val="22"/>
        </w:rPr>
        <w:t xml:space="preserve">, </w:t>
      </w:r>
      <w:r w:rsidR="0013402A" w:rsidRPr="006207C5">
        <w:rPr>
          <w:rFonts w:ascii="Times New Roman" w:hAnsi="Times New Roman" w:cs="Times New Roman"/>
          <w:sz w:val="22"/>
          <w:szCs w:val="22"/>
        </w:rPr>
        <w:fldChar w:fldCharType="begin"/>
      </w:r>
      <w:r w:rsidR="0013402A" w:rsidRPr="006207C5">
        <w:rPr>
          <w:rFonts w:ascii="Times New Roman" w:hAnsi="Times New Roman" w:cs="Times New Roman"/>
          <w:sz w:val="22"/>
          <w:szCs w:val="22"/>
        </w:rPr>
        <w:instrText xml:space="preserve"> REF _Ref191570859 \h </w:instrText>
      </w:r>
      <w:r w:rsidR="0013402A" w:rsidRPr="006207C5">
        <w:rPr>
          <w:rFonts w:ascii="Times New Roman" w:hAnsi="Times New Roman" w:cs="Times New Roman"/>
          <w:sz w:val="22"/>
          <w:szCs w:val="22"/>
        </w:rPr>
      </w:r>
      <w:r w:rsidR="003F37AB" w:rsidRPr="006207C5">
        <w:rPr>
          <w:rFonts w:ascii="Times New Roman" w:hAnsi="Times New Roman" w:cs="Times New Roman"/>
          <w:sz w:val="22"/>
          <w:szCs w:val="22"/>
        </w:rPr>
        <w:instrText xml:space="preserve"> \* MERGEFORMAT </w:instrText>
      </w:r>
      <w:r w:rsidR="0013402A" w:rsidRPr="006207C5">
        <w:rPr>
          <w:rFonts w:ascii="Times New Roman" w:hAnsi="Times New Roman" w:cs="Times New Roman"/>
          <w:sz w:val="22"/>
          <w:szCs w:val="22"/>
        </w:rPr>
        <w:fldChar w:fldCharType="separate"/>
      </w:r>
      <w:r w:rsidR="0013402A" w:rsidRPr="006207C5">
        <w:rPr>
          <w:rFonts w:ascii="Times New Roman" w:hAnsi="Times New Roman" w:cs="Times New Roman"/>
          <w:sz w:val="22"/>
          <w:szCs w:val="22"/>
        </w:rPr>
        <w:t xml:space="preserve">Figure </w:t>
      </w:r>
      <w:r w:rsidR="0013402A" w:rsidRPr="006207C5">
        <w:rPr>
          <w:rFonts w:ascii="Times New Roman" w:hAnsi="Times New Roman" w:cs="Times New Roman"/>
          <w:noProof/>
          <w:sz w:val="22"/>
          <w:szCs w:val="22"/>
        </w:rPr>
        <w:t>1</w:t>
      </w:r>
      <w:r w:rsidR="0013402A" w:rsidRPr="006207C5">
        <w:rPr>
          <w:rFonts w:ascii="Times New Roman" w:hAnsi="Times New Roman" w:cs="Times New Roman"/>
          <w:sz w:val="22"/>
          <w:szCs w:val="22"/>
        </w:rPr>
        <w:fldChar w:fldCharType="end"/>
      </w:r>
      <w:r w:rsidR="003F37AB" w:rsidRPr="006207C5">
        <w:rPr>
          <w:rFonts w:ascii="Times New Roman" w:hAnsi="Times New Roman" w:cs="Times New Roman"/>
          <w:sz w:val="22"/>
          <w:szCs w:val="22"/>
        </w:rPr>
        <w:t xml:space="preserve"> shows the typical oxygen balance curve for </w:t>
      </w:r>
      <w:r w:rsidR="00EC6A62" w:rsidRPr="006207C5">
        <w:rPr>
          <w:rFonts w:ascii="Times New Roman" w:hAnsi="Times New Roman" w:cs="Times New Roman"/>
          <w:sz w:val="22"/>
          <w:szCs w:val="22"/>
        </w:rPr>
        <w:t xml:space="preserve">some </w:t>
      </w:r>
      <w:r w:rsidR="003F37AB" w:rsidRPr="006207C5">
        <w:rPr>
          <w:rFonts w:ascii="Times New Roman" w:hAnsi="Times New Roman" w:cs="Times New Roman"/>
          <w:sz w:val="22"/>
          <w:szCs w:val="22"/>
        </w:rPr>
        <w:t>secondary exp</w:t>
      </w:r>
      <w:r w:rsidR="00EC6A62" w:rsidRPr="006207C5">
        <w:rPr>
          <w:rFonts w:ascii="Times New Roman" w:hAnsi="Times New Roman" w:cs="Times New Roman"/>
          <w:sz w:val="22"/>
          <w:szCs w:val="22"/>
        </w:rPr>
        <w:t xml:space="preserve">losives and their values. The representation has been described in </w:t>
      </w:r>
      <w:r w:rsidR="00C431D4" w:rsidRPr="006207C5">
        <w:rPr>
          <w:rFonts w:ascii="Times New Roman" w:hAnsi="Times New Roman" w:cs="Times New Roman"/>
          <w:sz w:val="22"/>
          <w:szCs w:val="22"/>
        </w:rPr>
        <w:t>lectures, with primary explosives following no fixed pattern.</w:t>
      </w:r>
    </w:p>
    <w:p w14:paraId="42446161" w14:textId="77777777" w:rsidR="0013402A" w:rsidRPr="006207C5" w:rsidRDefault="0013402A" w:rsidP="00305E53">
      <w:pPr>
        <w:rPr>
          <w:rFonts w:ascii="Times New Roman" w:hAnsi="Times New Roman" w:cs="Times New Roman"/>
          <w:sz w:val="22"/>
          <w:szCs w:val="22"/>
        </w:rPr>
      </w:pPr>
    </w:p>
    <w:p w14:paraId="68B3FD68" w14:textId="77777777" w:rsidR="0013402A" w:rsidRPr="006207C5" w:rsidRDefault="0013402A" w:rsidP="00305E53">
      <w:pPr>
        <w:rPr>
          <w:rFonts w:ascii="Times New Roman" w:hAnsi="Times New Roman" w:cs="Times New Roman"/>
          <w:sz w:val="22"/>
          <w:szCs w:val="22"/>
        </w:rPr>
      </w:pPr>
    </w:p>
    <w:p w14:paraId="0B774A9D" w14:textId="77D00F4D" w:rsidR="0013402A" w:rsidRPr="006207C5" w:rsidRDefault="0013402A" w:rsidP="00305E53">
      <w:pPr>
        <w:rPr>
          <w:rFonts w:ascii="Times New Roman" w:hAnsi="Times New Roman" w:cs="Times New Roman"/>
          <w:sz w:val="22"/>
          <w:szCs w:val="22"/>
        </w:rPr>
      </w:pPr>
      <w:r w:rsidRPr="006207C5">
        <w:rPr>
          <w:rFonts w:ascii="Times New Roman" w:hAnsi="Times New Roman" w:cs="Times New Roman"/>
          <w:sz w:val="22"/>
          <w:szCs w:val="22"/>
        </w:rPr>
        <w:drawing>
          <wp:inline distT="0" distB="0" distL="0" distR="0" wp14:anchorId="03E7F922" wp14:editId="5E40013C">
            <wp:extent cx="5731510" cy="4068445"/>
            <wp:effectExtent l="0" t="0" r="0" b="0"/>
            <wp:docPr id="17032797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3279729" name=""/>
                    <pic:cNvPicPr/>
                  </pic:nvPicPr>
                  <pic:blipFill>
                    <a:blip r:embed="rId8"/>
                    <a:stretch>
                      <a:fillRect/>
                    </a:stretch>
                  </pic:blipFill>
                  <pic:spPr>
                    <a:xfrm>
                      <a:off x="0" y="0"/>
                      <a:ext cx="5731510" cy="4068445"/>
                    </a:xfrm>
                    <a:prstGeom prst="rect">
                      <a:avLst/>
                    </a:prstGeom>
                  </pic:spPr>
                </pic:pic>
              </a:graphicData>
            </a:graphic>
          </wp:inline>
        </w:drawing>
      </w:r>
    </w:p>
    <w:p w14:paraId="20C240BA" w14:textId="77777777" w:rsidR="0013402A" w:rsidRPr="006207C5" w:rsidRDefault="0013402A" w:rsidP="00305E53">
      <w:pPr>
        <w:rPr>
          <w:rFonts w:ascii="Times New Roman" w:hAnsi="Times New Roman" w:cs="Times New Roman"/>
          <w:sz w:val="22"/>
          <w:szCs w:val="22"/>
        </w:rPr>
      </w:pPr>
    </w:p>
    <w:p w14:paraId="77D188E8" w14:textId="435A65D5" w:rsidR="0013402A" w:rsidRPr="006207C5" w:rsidRDefault="0013402A" w:rsidP="0013402A">
      <w:pPr>
        <w:pStyle w:val="Caption"/>
        <w:jc w:val="center"/>
        <w:rPr>
          <w:rFonts w:ascii="Times New Roman" w:hAnsi="Times New Roman" w:cs="Times New Roman"/>
          <w:sz w:val="22"/>
          <w:szCs w:val="22"/>
        </w:rPr>
      </w:pPr>
      <w:bookmarkStart w:id="6" w:name="_Ref191570859"/>
      <w:bookmarkStart w:id="7" w:name="_Toc191573123"/>
      <w:r w:rsidRPr="006207C5">
        <w:rPr>
          <w:rFonts w:ascii="Times New Roman" w:hAnsi="Times New Roman" w:cs="Times New Roman"/>
        </w:rPr>
        <w:t xml:space="preserve">Figure </w:t>
      </w:r>
      <w:r w:rsidRPr="006207C5">
        <w:rPr>
          <w:rFonts w:ascii="Times New Roman" w:hAnsi="Times New Roman" w:cs="Times New Roman"/>
        </w:rPr>
        <w:fldChar w:fldCharType="begin"/>
      </w:r>
      <w:r w:rsidRPr="006207C5">
        <w:rPr>
          <w:rFonts w:ascii="Times New Roman" w:hAnsi="Times New Roman" w:cs="Times New Roman"/>
        </w:rPr>
        <w:instrText xml:space="preserve"> SEQ Figure \* ARABIC </w:instrText>
      </w:r>
      <w:r w:rsidRPr="006207C5">
        <w:rPr>
          <w:rFonts w:ascii="Times New Roman" w:hAnsi="Times New Roman" w:cs="Times New Roman"/>
        </w:rPr>
        <w:fldChar w:fldCharType="separate"/>
      </w:r>
      <w:r w:rsidRPr="006207C5">
        <w:rPr>
          <w:rFonts w:ascii="Times New Roman" w:hAnsi="Times New Roman" w:cs="Times New Roman"/>
          <w:noProof/>
        </w:rPr>
        <w:t>1</w:t>
      </w:r>
      <w:r w:rsidRPr="006207C5">
        <w:rPr>
          <w:rFonts w:ascii="Times New Roman" w:hAnsi="Times New Roman" w:cs="Times New Roman"/>
        </w:rPr>
        <w:fldChar w:fldCharType="end"/>
      </w:r>
      <w:bookmarkEnd w:id="6"/>
      <w:r w:rsidRPr="006207C5">
        <w:rPr>
          <w:rFonts w:ascii="Times New Roman" w:hAnsi="Times New Roman" w:cs="Times New Roman"/>
        </w:rPr>
        <w:t>: Oxygen Balance Curve for Primary and Secondary Explosives</w:t>
      </w:r>
      <w:bookmarkEnd w:id="7"/>
    </w:p>
    <w:p w14:paraId="3427945F" w14:textId="77777777" w:rsidR="000A2B0C" w:rsidRPr="006207C5" w:rsidRDefault="000A2B0C" w:rsidP="00305E53">
      <w:pPr>
        <w:rPr>
          <w:rFonts w:ascii="Times New Roman" w:hAnsi="Times New Roman" w:cs="Times New Roman"/>
          <w:sz w:val="22"/>
          <w:szCs w:val="22"/>
        </w:rPr>
      </w:pPr>
    </w:p>
    <w:p w14:paraId="01B89DE1" w14:textId="650F9673" w:rsidR="00C431D4" w:rsidRPr="006207C5" w:rsidRDefault="00C431D4" w:rsidP="00305E53">
      <w:pPr>
        <w:rPr>
          <w:rFonts w:ascii="Times New Roman" w:hAnsi="Times New Roman" w:cs="Times New Roman"/>
          <w:sz w:val="22"/>
          <w:szCs w:val="22"/>
        </w:rPr>
      </w:pPr>
      <w:r w:rsidRPr="006207C5">
        <w:rPr>
          <w:rFonts w:ascii="Times New Roman" w:hAnsi="Times New Roman" w:cs="Times New Roman"/>
          <w:sz w:val="22"/>
          <w:szCs w:val="22"/>
        </w:rPr>
        <w:t>Therefore, if we were to cal</w:t>
      </w:r>
      <w:r w:rsidR="00D33A90" w:rsidRPr="006207C5">
        <w:rPr>
          <w:rFonts w:ascii="Times New Roman" w:hAnsi="Times New Roman" w:cs="Times New Roman"/>
          <w:sz w:val="22"/>
          <w:szCs w:val="22"/>
        </w:rPr>
        <w:t>c</w:t>
      </w:r>
      <w:r w:rsidRPr="006207C5">
        <w:rPr>
          <w:rFonts w:ascii="Times New Roman" w:hAnsi="Times New Roman" w:cs="Times New Roman"/>
          <w:sz w:val="22"/>
          <w:szCs w:val="22"/>
        </w:rPr>
        <w:t>ulate the oxygen balance for RDX/TNT 50/50</w:t>
      </w:r>
      <w:r w:rsidR="00D33A90" w:rsidRPr="006207C5">
        <w:rPr>
          <w:rFonts w:ascii="Times New Roman" w:hAnsi="Times New Roman" w:cs="Times New Roman"/>
          <w:sz w:val="22"/>
          <w:szCs w:val="22"/>
        </w:rPr>
        <w:t>, then we would follow</w:t>
      </w:r>
      <w:r w:rsidR="006207C5" w:rsidRPr="006207C5">
        <w:rPr>
          <w:rFonts w:ascii="Times New Roman" w:hAnsi="Times New Roman" w:cs="Times New Roman"/>
          <w:sz w:val="22"/>
          <w:szCs w:val="22"/>
        </w:rPr>
        <w:t xml:space="preserve"> </w:t>
      </w:r>
      <w:r w:rsidR="006207C5" w:rsidRPr="006207C5">
        <w:rPr>
          <w:rFonts w:ascii="Times New Roman" w:hAnsi="Times New Roman" w:cs="Times New Roman"/>
          <w:sz w:val="22"/>
          <w:szCs w:val="22"/>
        </w:rPr>
        <w:fldChar w:fldCharType="begin"/>
      </w:r>
      <w:r w:rsidR="006207C5" w:rsidRPr="006207C5">
        <w:rPr>
          <w:rFonts w:ascii="Times New Roman" w:hAnsi="Times New Roman" w:cs="Times New Roman"/>
          <w:sz w:val="22"/>
          <w:szCs w:val="22"/>
        </w:rPr>
        <w:instrText xml:space="preserve"> REF _Ref191571980 \h </w:instrText>
      </w:r>
      <w:r w:rsidR="006207C5" w:rsidRPr="006207C5">
        <w:rPr>
          <w:rFonts w:ascii="Times New Roman" w:hAnsi="Times New Roman" w:cs="Times New Roman"/>
          <w:sz w:val="22"/>
          <w:szCs w:val="22"/>
        </w:rPr>
      </w:r>
      <w:r w:rsidR="006207C5">
        <w:rPr>
          <w:rFonts w:ascii="Times New Roman" w:hAnsi="Times New Roman" w:cs="Times New Roman"/>
          <w:sz w:val="22"/>
          <w:szCs w:val="22"/>
        </w:rPr>
        <w:instrText xml:space="preserve"> \* MERGEFORMAT </w:instrText>
      </w:r>
      <w:r w:rsidR="006207C5" w:rsidRPr="006207C5">
        <w:rPr>
          <w:rFonts w:ascii="Times New Roman" w:hAnsi="Times New Roman" w:cs="Times New Roman"/>
          <w:sz w:val="22"/>
          <w:szCs w:val="22"/>
        </w:rPr>
        <w:fldChar w:fldCharType="separate"/>
      </w:r>
      <w:r w:rsidR="006207C5" w:rsidRPr="006207C5">
        <w:rPr>
          <w:rFonts w:ascii="Times New Roman" w:hAnsi="Times New Roman" w:cs="Times New Roman"/>
        </w:rPr>
        <w:t xml:space="preserve">Equation </w:t>
      </w:r>
      <w:r w:rsidR="006207C5" w:rsidRPr="006207C5">
        <w:rPr>
          <w:rFonts w:ascii="Times New Roman" w:hAnsi="Times New Roman" w:cs="Times New Roman"/>
          <w:noProof/>
        </w:rPr>
        <w:t>3</w:t>
      </w:r>
      <w:r w:rsidR="006207C5" w:rsidRPr="006207C5">
        <w:rPr>
          <w:rFonts w:ascii="Times New Roman" w:hAnsi="Times New Roman" w:cs="Times New Roman"/>
          <w:sz w:val="22"/>
          <w:szCs w:val="22"/>
        </w:rPr>
        <w:fldChar w:fldCharType="end"/>
      </w:r>
      <w:r w:rsidR="00F21568" w:rsidRPr="006207C5">
        <w:rPr>
          <w:rFonts w:ascii="Times New Roman" w:hAnsi="Times New Roman" w:cs="Times New Roman"/>
          <w:sz w:val="22"/>
          <w:szCs w:val="22"/>
        </w:rPr>
        <w:t>.</w:t>
      </w:r>
      <w:r w:rsidR="00D33A90" w:rsidRPr="006207C5">
        <w:rPr>
          <w:rFonts w:ascii="Times New Roman" w:hAnsi="Times New Roman" w:cs="Times New Roman"/>
          <w:sz w:val="22"/>
          <w:szCs w:val="22"/>
        </w:rPr>
        <w:t xml:space="preserve"> </w:t>
      </w:r>
    </w:p>
    <w:p w14:paraId="54E599C3" w14:textId="77777777" w:rsidR="00D33A90" w:rsidRPr="006207C5" w:rsidRDefault="00D33A90" w:rsidP="00305E53">
      <w:pPr>
        <w:rPr>
          <w:rFonts w:ascii="Times New Roman" w:hAnsi="Times New Roman" w:cs="Times New Roman"/>
          <w:sz w:val="22"/>
          <w:szCs w:val="22"/>
        </w:rPr>
      </w:pPr>
    </w:p>
    <w:p w14:paraId="07DD00D4" w14:textId="536E043A" w:rsidR="00D33A90" w:rsidRPr="006207C5" w:rsidRDefault="00726FE7" w:rsidP="00305E53">
      <w:pPr>
        <w:rPr>
          <w:rFonts w:ascii="Times New Roman" w:eastAsiaTheme="minorEastAsia" w:hAnsi="Times New Roman" w:cs="Times New Roman"/>
          <w:sz w:val="32"/>
          <w:szCs w:val="32"/>
        </w:rPr>
      </w:pPr>
      <m:oMathPara>
        <m:oMath>
          <m:sSub>
            <m:sSubPr>
              <m:ctrlPr>
                <w:rPr>
                  <w:rFonts w:ascii="Cambria Math" w:hAnsi="Cambria Math" w:cs="Times New Roman"/>
                  <w:i/>
                  <w:sz w:val="32"/>
                  <w:szCs w:val="32"/>
                </w:rPr>
              </m:ctrlPr>
            </m:sSubPr>
            <m:e>
              <m:r>
                <m:rPr>
                  <m:sty m:val="p"/>
                </m:rPr>
                <w:rPr>
                  <w:rFonts w:ascii="Cambria Math" w:hAnsi="Cambria Math" w:cs="Times New Roman"/>
                  <w:sz w:val="32"/>
                  <w:szCs w:val="32"/>
                </w:rPr>
                <m:t>Ω</m:t>
              </m:r>
            </m:e>
            <m:sub>
              <m:r>
                <w:rPr>
                  <w:rFonts w:ascii="Cambria Math" w:hAnsi="Cambria Math" w:cs="Times New Roman"/>
                  <w:sz w:val="32"/>
                  <w:szCs w:val="32"/>
                </w:rPr>
                <m:t>mixture</m:t>
              </m:r>
            </m:sub>
          </m:sSub>
          <m:r>
            <w:rPr>
              <w:rFonts w:ascii="Cambria Math" w:hAnsi="Cambria Math" w:cs="Times New Roman"/>
              <w:sz w:val="32"/>
              <w:szCs w:val="32"/>
            </w:rPr>
            <m:t>=</m:t>
          </m:r>
          <m:nary>
            <m:naryPr>
              <m:chr m:val="∑"/>
              <m:limLoc m:val="undOvr"/>
              <m:subHide m:val="1"/>
              <m:supHide m:val="1"/>
              <m:ctrlPr>
                <w:rPr>
                  <w:rFonts w:ascii="Cambria Math" w:hAnsi="Cambria Math" w:cs="Times New Roman"/>
                  <w:i/>
                  <w:sz w:val="32"/>
                  <w:szCs w:val="32"/>
                </w:rPr>
              </m:ctrlPr>
            </m:naryPr>
            <m:sub/>
            <m:sup/>
            <m:e>
              <m:sSub>
                <m:sSubPr>
                  <m:ctrlPr>
                    <w:rPr>
                      <w:rFonts w:ascii="Cambria Math" w:hAnsi="Cambria Math" w:cs="Times New Roman"/>
                      <w:i/>
                      <w:sz w:val="32"/>
                      <w:szCs w:val="32"/>
                    </w:rPr>
                  </m:ctrlPr>
                </m:sSubPr>
                <m:e>
                  <m:r>
                    <m:rPr>
                      <m:sty m:val="p"/>
                    </m:rPr>
                    <w:rPr>
                      <w:rFonts w:ascii="Cambria Math" w:hAnsi="Cambria Math" w:cs="Times New Roman"/>
                      <w:sz w:val="32"/>
                      <w:szCs w:val="32"/>
                    </w:rPr>
                    <m:t>Ω</m:t>
                  </m:r>
                </m:e>
                <m:sub>
                  <m:r>
                    <w:rPr>
                      <w:rFonts w:ascii="Cambria Math" w:hAnsi="Cambria Math" w:cs="Times New Roman"/>
                      <w:sz w:val="32"/>
                      <w:szCs w:val="32"/>
                    </w:rPr>
                    <m:t>RDX</m:t>
                  </m:r>
                </m:sub>
              </m:sSub>
              <m:sSub>
                <m:sSubPr>
                  <m:ctrlPr>
                    <w:rPr>
                      <w:rFonts w:ascii="Cambria Math" w:hAnsi="Cambria Math" w:cs="Times New Roman"/>
                      <w:i/>
                      <w:sz w:val="32"/>
                      <w:szCs w:val="32"/>
                    </w:rPr>
                  </m:ctrlPr>
                </m:sSubPr>
                <m:e>
                  <m:r>
                    <w:rPr>
                      <w:rFonts w:ascii="Cambria Math" w:hAnsi="Cambria Math" w:cs="Times New Roman"/>
                      <w:sz w:val="32"/>
                      <w:szCs w:val="32"/>
                    </w:rPr>
                    <m:t>%</m:t>
                  </m:r>
                </m:e>
                <m:sub>
                  <m:r>
                    <w:rPr>
                      <w:rFonts w:ascii="Cambria Math" w:hAnsi="Cambria Math" w:cs="Times New Roman"/>
                      <w:sz w:val="32"/>
                      <w:szCs w:val="32"/>
                    </w:rPr>
                    <m:t>RDX</m:t>
                  </m:r>
                </m:sub>
              </m:sSub>
              <m:r>
                <w:rPr>
                  <w:rFonts w:ascii="Cambria Math" w:hAnsi="Cambria Math" w:cs="Times New Roman"/>
                  <w:sz w:val="32"/>
                  <w:szCs w:val="32"/>
                </w:rPr>
                <m:t>+</m:t>
              </m:r>
              <m:sSub>
                <m:sSubPr>
                  <m:ctrlPr>
                    <w:rPr>
                      <w:rFonts w:ascii="Cambria Math" w:hAnsi="Cambria Math" w:cs="Times New Roman"/>
                      <w:i/>
                      <w:sz w:val="32"/>
                      <w:szCs w:val="32"/>
                    </w:rPr>
                  </m:ctrlPr>
                </m:sSubPr>
                <m:e>
                  <m:r>
                    <m:rPr>
                      <m:sty m:val="p"/>
                    </m:rPr>
                    <w:rPr>
                      <w:rFonts w:ascii="Cambria Math" w:hAnsi="Cambria Math" w:cs="Times New Roman"/>
                      <w:sz w:val="32"/>
                      <w:szCs w:val="32"/>
                    </w:rPr>
                    <m:t>Ω</m:t>
                  </m:r>
                </m:e>
                <m:sub>
                  <m:r>
                    <w:rPr>
                      <w:rFonts w:ascii="Cambria Math" w:hAnsi="Cambria Math" w:cs="Times New Roman"/>
                      <w:sz w:val="32"/>
                      <w:szCs w:val="32"/>
                    </w:rPr>
                    <m:t>TNT</m:t>
                  </m:r>
                </m:sub>
              </m:sSub>
              <m:sSub>
                <m:sSubPr>
                  <m:ctrlPr>
                    <w:rPr>
                      <w:rFonts w:ascii="Cambria Math" w:hAnsi="Cambria Math" w:cs="Times New Roman"/>
                      <w:i/>
                      <w:sz w:val="32"/>
                      <w:szCs w:val="32"/>
                    </w:rPr>
                  </m:ctrlPr>
                </m:sSubPr>
                <m:e>
                  <m:r>
                    <w:rPr>
                      <w:rFonts w:ascii="Cambria Math" w:hAnsi="Cambria Math" w:cs="Times New Roman"/>
                      <w:sz w:val="32"/>
                      <w:szCs w:val="32"/>
                    </w:rPr>
                    <m:t>%</m:t>
                  </m:r>
                </m:e>
                <m:sub>
                  <m:r>
                    <w:rPr>
                      <w:rFonts w:ascii="Cambria Math" w:hAnsi="Cambria Math" w:cs="Times New Roman"/>
                      <w:sz w:val="32"/>
                      <w:szCs w:val="32"/>
                    </w:rPr>
                    <m:t>TNT</m:t>
                  </m:r>
                </m:sub>
              </m:sSub>
            </m:e>
          </m:nary>
        </m:oMath>
      </m:oMathPara>
    </w:p>
    <w:p w14:paraId="6F5108F4" w14:textId="77777777" w:rsidR="00921E49" w:rsidRPr="006207C5" w:rsidRDefault="00921E49" w:rsidP="00305E53">
      <w:pPr>
        <w:rPr>
          <w:rFonts w:ascii="Times New Roman" w:eastAsiaTheme="minorEastAsia" w:hAnsi="Times New Roman" w:cs="Times New Roman"/>
          <w:sz w:val="32"/>
          <w:szCs w:val="32"/>
        </w:rPr>
      </w:pPr>
    </w:p>
    <w:p w14:paraId="3FA1AC54" w14:textId="181E83A0" w:rsidR="00921E49" w:rsidRPr="006207C5" w:rsidRDefault="00921E49" w:rsidP="00921E49">
      <w:pPr>
        <w:pStyle w:val="Caption"/>
        <w:jc w:val="center"/>
        <w:rPr>
          <w:rFonts w:ascii="Times New Roman" w:eastAsiaTheme="minorEastAsia" w:hAnsi="Times New Roman" w:cs="Times New Roman"/>
          <w:sz w:val="32"/>
          <w:szCs w:val="32"/>
        </w:rPr>
      </w:pPr>
      <w:bookmarkStart w:id="8" w:name="_Ref191571980"/>
      <w:bookmarkStart w:id="9" w:name="_Toc191573117"/>
      <w:r w:rsidRPr="006207C5">
        <w:rPr>
          <w:rFonts w:ascii="Times New Roman" w:hAnsi="Times New Roman" w:cs="Times New Roman"/>
        </w:rPr>
        <w:t xml:space="preserve">Equation </w:t>
      </w:r>
      <w:r w:rsidRPr="006207C5">
        <w:rPr>
          <w:rFonts w:ascii="Times New Roman" w:hAnsi="Times New Roman" w:cs="Times New Roman"/>
        </w:rPr>
        <w:fldChar w:fldCharType="begin"/>
      </w:r>
      <w:r w:rsidRPr="006207C5">
        <w:rPr>
          <w:rFonts w:ascii="Times New Roman" w:hAnsi="Times New Roman" w:cs="Times New Roman"/>
        </w:rPr>
        <w:instrText xml:space="preserve"> SEQ Equation \* ARABIC </w:instrText>
      </w:r>
      <w:r w:rsidRPr="006207C5">
        <w:rPr>
          <w:rFonts w:ascii="Times New Roman" w:hAnsi="Times New Roman" w:cs="Times New Roman"/>
        </w:rPr>
        <w:fldChar w:fldCharType="separate"/>
      </w:r>
      <w:r w:rsidRPr="006207C5">
        <w:rPr>
          <w:rFonts w:ascii="Times New Roman" w:hAnsi="Times New Roman" w:cs="Times New Roman"/>
          <w:noProof/>
        </w:rPr>
        <w:t>3</w:t>
      </w:r>
      <w:r w:rsidRPr="006207C5">
        <w:rPr>
          <w:rFonts w:ascii="Times New Roman" w:hAnsi="Times New Roman" w:cs="Times New Roman"/>
        </w:rPr>
        <w:fldChar w:fldCharType="end"/>
      </w:r>
      <w:bookmarkEnd w:id="8"/>
      <w:r w:rsidRPr="006207C5">
        <w:rPr>
          <w:rFonts w:ascii="Times New Roman" w:hAnsi="Times New Roman" w:cs="Times New Roman"/>
        </w:rPr>
        <w:t>: Oxygen Balance for Mixtures of Ideal Explosive</w:t>
      </w:r>
      <w:bookmarkEnd w:id="9"/>
    </w:p>
    <w:p w14:paraId="2B5C6ED8" w14:textId="77777777" w:rsidR="00D60E64" w:rsidRPr="006207C5" w:rsidRDefault="00D60E64" w:rsidP="00305E53">
      <w:pPr>
        <w:rPr>
          <w:rFonts w:ascii="Times New Roman" w:eastAsiaTheme="minorEastAsia" w:hAnsi="Times New Roman" w:cs="Times New Roman"/>
          <w:sz w:val="32"/>
          <w:szCs w:val="32"/>
        </w:rPr>
      </w:pPr>
    </w:p>
    <w:p w14:paraId="74032E07" w14:textId="68FE331F" w:rsidR="00D60E64" w:rsidRPr="006207C5" w:rsidRDefault="00D60E64" w:rsidP="004D58E4">
      <w:pPr>
        <w:jc w:val="center"/>
        <w:rPr>
          <w:rFonts w:ascii="Times New Roman" w:eastAsiaTheme="minorEastAsia" w:hAnsi="Times New Roman" w:cs="Times New Roman"/>
          <w:sz w:val="32"/>
          <w:szCs w:val="32"/>
        </w:rPr>
      </w:pPr>
      <m:oMath>
        <m:sSub>
          <m:sSubPr>
            <m:ctrlPr>
              <w:rPr>
                <w:rFonts w:ascii="Cambria Math" w:hAnsi="Cambria Math" w:cs="Times New Roman"/>
                <w:i/>
                <w:sz w:val="32"/>
                <w:szCs w:val="32"/>
              </w:rPr>
            </m:ctrlPr>
          </m:sSubPr>
          <m:e>
            <m:r>
              <m:rPr>
                <m:sty m:val="p"/>
              </m:rPr>
              <w:rPr>
                <w:rFonts w:ascii="Cambria Math" w:hAnsi="Cambria Math" w:cs="Times New Roman"/>
                <w:sz w:val="32"/>
                <w:szCs w:val="32"/>
              </w:rPr>
              <m:t>Ω</m:t>
            </m:r>
          </m:e>
          <m:sub>
            <m:r>
              <w:rPr>
                <w:rFonts w:ascii="Cambria Math" w:hAnsi="Cambria Math" w:cs="Times New Roman"/>
                <w:sz w:val="32"/>
                <w:szCs w:val="32"/>
              </w:rPr>
              <m:t>mixture</m:t>
            </m:r>
          </m:sub>
        </m:sSub>
        <m:r>
          <w:rPr>
            <w:rFonts w:ascii="Cambria Math" w:hAnsi="Cambria Math" w:cs="Times New Roman"/>
            <w:sz w:val="32"/>
            <w:szCs w:val="32"/>
          </w:rPr>
          <m:t>=</m:t>
        </m:r>
        <m:r>
          <w:rPr>
            <w:rFonts w:ascii="Cambria Math" w:hAnsi="Cambria Math" w:cs="Times New Roman"/>
            <w:sz w:val="32"/>
            <w:szCs w:val="32"/>
          </w:rPr>
          <m:t>0.5</m:t>
        </m:r>
        <m:r>
          <w:rPr>
            <w:rFonts w:ascii="Cambria Math" w:hAnsi="Cambria Math" w:cs="Times New Roman"/>
            <w:sz w:val="32"/>
            <w:szCs w:val="32"/>
          </w:rPr>
          <m:t xml:space="preserve"> </m:t>
        </m:r>
        <m:d>
          <m:dPr>
            <m:ctrlPr>
              <w:rPr>
                <w:rFonts w:ascii="Cambria Math" w:hAnsi="Cambria Math" w:cs="Times New Roman"/>
                <w:i/>
                <w:sz w:val="32"/>
                <w:szCs w:val="32"/>
              </w:rPr>
            </m:ctrlPr>
          </m:dPr>
          <m:e>
            <m:r>
              <w:rPr>
                <w:rFonts w:ascii="Cambria Math" w:hAnsi="Cambria Math" w:cs="Times New Roman"/>
                <w:sz w:val="32"/>
                <w:szCs w:val="32"/>
              </w:rPr>
              <m:t>-21.6</m:t>
            </m:r>
          </m:e>
        </m:d>
        <m:r>
          <w:rPr>
            <w:rFonts w:ascii="Cambria Math" w:hAnsi="Cambria Math" w:cs="Times New Roman"/>
            <w:sz w:val="32"/>
            <w:szCs w:val="32"/>
          </w:rPr>
          <m:t xml:space="preserve">+0.5 </m:t>
        </m:r>
        <m:d>
          <m:dPr>
            <m:ctrlPr>
              <w:rPr>
                <w:rFonts w:ascii="Cambria Math" w:hAnsi="Cambria Math" w:cs="Times New Roman"/>
                <w:i/>
                <w:sz w:val="32"/>
                <w:szCs w:val="32"/>
              </w:rPr>
            </m:ctrlPr>
          </m:dPr>
          <m:e>
            <m:r>
              <w:rPr>
                <w:rFonts w:ascii="Cambria Math" w:hAnsi="Cambria Math" w:cs="Times New Roman"/>
                <w:sz w:val="32"/>
                <w:szCs w:val="32"/>
              </w:rPr>
              <m:t>-73.9</m:t>
            </m:r>
          </m:e>
        </m:d>
        <m:r>
          <w:rPr>
            <w:rFonts w:ascii="Cambria Math" w:hAnsi="Cambria Math" w:cs="Times New Roman"/>
            <w:sz w:val="32"/>
            <w:szCs w:val="32"/>
          </w:rPr>
          <m:t>=</m:t>
        </m:r>
        <m:r>
          <w:rPr>
            <w:rFonts w:ascii="Cambria Math" w:hAnsi="Cambria Math" w:cs="Times New Roman"/>
            <w:sz w:val="32"/>
            <w:szCs w:val="32"/>
          </w:rPr>
          <m:t>-47.8</m:t>
        </m:r>
      </m:oMath>
      <w:r w:rsidR="00126365" w:rsidRPr="006207C5">
        <w:rPr>
          <w:rFonts w:ascii="Times New Roman" w:eastAsiaTheme="minorEastAsia" w:hAnsi="Times New Roman" w:cs="Times New Roman"/>
          <w:sz w:val="32"/>
          <w:szCs w:val="32"/>
        </w:rPr>
        <w:t>%</w:t>
      </w:r>
    </w:p>
    <w:p w14:paraId="13167CE5" w14:textId="77777777" w:rsidR="00F21568" w:rsidRPr="006207C5" w:rsidRDefault="00F21568" w:rsidP="00305E53">
      <w:pPr>
        <w:rPr>
          <w:rFonts w:ascii="Times New Roman" w:eastAsiaTheme="minorEastAsia" w:hAnsi="Times New Roman" w:cs="Times New Roman"/>
          <w:sz w:val="32"/>
          <w:szCs w:val="32"/>
        </w:rPr>
      </w:pPr>
    </w:p>
    <w:p w14:paraId="05A6619E" w14:textId="0824FD7D" w:rsidR="00F21568" w:rsidRPr="006207C5" w:rsidRDefault="00F21568" w:rsidP="00305E53">
      <w:pPr>
        <w:rPr>
          <w:rFonts w:ascii="Times New Roman" w:hAnsi="Times New Roman" w:cs="Times New Roman"/>
          <w:i/>
          <w:iCs/>
          <w:sz w:val="22"/>
          <w:szCs w:val="22"/>
        </w:rPr>
      </w:pPr>
      <w:r w:rsidRPr="006207C5">
        <w:rPr>
          <w:rFonts w:ascii="Times New Roman" w:hAnsi="Times New Roman" w:cs="Times New Roman"/>
          <w:i/>
          <w:iCs/>
          <w:sz w:val="22"/>
          <w:szCs w:val="22"/>
        </w:rPr>
        <w:t>Explainer: As we improve the oxygen balance (i.e. move towards zero)</w:t>
      </w:r>
      <w:r w:rsidR="00902017" w:rsidRPr="006207C5">
        <w:rPr>
          <w:rFonts w:ascii="Times New Roman" w:hAnsi="Times New Roman" w:cs="Times New Roman"/>
          <w:i/>
          <w:iCs/>
          <w:sz w:val="22"/>
          <w:szCs w:val="22"/>
        </w:rPr>
        <w:t>, we are moving away from creating C(s) (enthalpy</w:t>
      </w:r>
      <w:r w:rsidR="00072EC9" w:rsidRPr="006207C5">
        <w:rPr>
          <w:rFonts w:ascii="Times New Roman" w:hAnsi="Times New Roman" w:cs="Times New Roman"/>
          <w:i/>
          <w:iCs/>
          <w:sz w:val="22"/>
          <w:szCs w:val="22"/>
        </w:rPr>
        <w:t xml:space="preserve"> </w:t>
      </w:r>
      <w:r w:rsidR="00902017" w:rsidRPr="006207C5">
        <w:rPr>
          <w:rFonts w:ascii="Times New Roman" w:hAnsi="Times New Roman" w:cs="Times New Roman"/>
          <w:i/>
          <w:iCs/>
          <w:sz w:val="22"/>
          <w:szCs w:val="22"/>
        </w:rPr>
        <w:t>of formation valu</w:t>
      </w:r>
      <w:r w:rsidR="00673C60" w:rsidRPr="006207C5">
        <w:rPr>
          <w:rFonts w:ascii="Times New Roman" w:hAnsi="Times New Roman" w:cs="Times New Roman"/>
          <w:i/>
          <w:iCs/>
          <w:sz w:val="22"/>
          <w:szCs w:val="22"/>
        </w:rPr>
        <w:t xml:space="preserve">e </w:t>
      </w:r>
      <w:r w:rsidR="00001C4A" w:rsidRPr="006207C5">
        <w:rPr>
          <w:rFonts w:ascii="Times New Roman" w:hAnsi="Times New Roman" w:cs="Times New Roman"/>
          <w:i/>
          <w:iCs/>
          <w:sz w:val="22"/>
          <w:szCs w:val="22"/>
        </w:rPr>
        <w:t>0 kJ mol</w:t>
      </w:r>
      <w:r w:rsidR="00001C4A" w:rsidRPr="006207C5">
        <w:rPr>
          <w:rFonts w:ascii="Times New Roman" w:hAnsi="Times New Roman" w:cs="Times New Roman"/>
          <w:i/>
          <w:iCs/>
          <w:sz w:val="22"/>
          <w:szCs w:val="22"/>
          <w:vertAlign w:val="superscript"/>
        </w:rPr>
        <w:t>-1</w:t>
      </w:r>
      <w:r w:rsidR="00673C60" w:rsidRPr="006207C5">
        <w:rPr>
          <w:rFonts w:ascii="Times New Roman" w:hAnsi="Times New Roman" w:cs="Times New Roman"/>
          <w:i/>
          <w:iCs/>
          <w:sz w:val="22"/>
          <w:szCs w:val="22"/>
        </w:rPr>
        <w:t>), CO(g) (enthalpy value -110)</w:t>
      </w:r>
      <w:r w:rsidR="00E6518F" w:rsidRPr="006207C5">
        <w:rPr>
          <w:rFonts w:ascii="Times New Roman" w:hAnsi="Times New Roman" w:cs="Times New Roman"/>
          <w:i/>
          <w:iCs/>
          <w:sz w:val="22"/>
          <w:szCs w:val="22"/>
        </w:rPr>
        <w:t xml:space="preserve">, </w:t>
      </w:r>
      <w:r w:rsidR="00BF6C6F" w:rsidRPr="006207C5">
        <w:rPr>
          <w:rFonts w:ascii="Times New Roman" w:hAnsi="Times New Roman" w:cs="Times New Roman"/>
          <w:i/>
          <w:iCs/>
          <w:sz w:val="22"/>
          <w:szCs w:val="22"/>
        </w:rPr>
        <w:t>and H</w:t>
      </w:r>
      <w:r w:rsidR="00BF6C6F" w:rsidRPr="006207C5">
        <w:rPr>
          <w:rFonts w:ascii="Times New Roman" w:hAnsi="Times New Roman" w:cs="Times New Roman"/>
          <w:i/>
          <w:iCs/>
          <w:sz w:val="22"/>
          <w:szCs w:val="22"/>
          <w:vertAlign w:val="subscript"/>
        </w:rPr>
        <w:t>2</w:t>
      </w:r>
      <w:r w:rsidR="00B9243A" w:rsidRPr="006207C5">
        <w:rPr>
          <w:rFonts w:ascii="Times New Roman" w:hAnsi="Times New Roman" w:cs="Times New Roman"/>
          <w:i/>
          <w:iCs/>
          <w:sz w:val="22"/>
          <w:szCs w:val="22"/>
        </w:rPr>
        <w:t>O</w:t>
      </w:r>
      <w:r w:rsidR="00BF6C6F" w:rsidRPr="006207C5">
        <w:rPr>
          <w:rFonts w:ascii="Times New Roman" w:hAnsi="Times New Roman" w:cs="Times New Roman"/>
          <w:i/>
          <w:iCs/>
          <w:sz w:val="22"/>
          <w:szCs w:val="22"/>
        </w:rPr>
        <w:t>(g) (enthalpy of formation -</w:t>
      </w:r>
      <w:r w:rsidR="00072EC9" w:rsidRPr="006207C5">
        <w:rPr>
          <w:rFonts w:ascii="Times New Roman" w:hAnsi="Times New Roman" w:cs="Times New Roman"/>
          <w:i/>
          <w:iCs/>
          <w:sz w:val="22"/>
          <w:szCs w:val="22"/>
        </w:rPr>
        <w:t xml:space="preserve">241.8) </w:t>
      </w:r>
      <w:r w:rsidR="00E6518F" w:rsidRPr="006207C5">
        <w:rPr>
          <w:rFonts w:ascii="Times New Roman" w:hAnsi="Times New Roman" w:cs="Times New Roman"/>
          <w:i/>
          <w:iCs/>
          <w:sz w:val="22"/>
          <w:szCs w:val="22"/>
        </w:rPr>
        <w:t>towards</w:t>
      </w:r>
      <w:r w:rsidR="000937E6" w:rsidRPr="006207C5">
        <w:rPr>
          <w:rFonts w:ascii="Times New Roman" w:hAnsi="Times New Roman" w:cs="Times New Roman"/>
          <w:i/>
          <w:iCs/>
          <w:sz w:val="22"/>
          <w:szCs w:val="22"/>
        </w:rPr>
        <w:t xml:space="preserve"> CO</w:t>
      </w:r>
      <w:r w:rsidR="000937E6" w:rsidRPr="006207C5">
        <w:rPr>
          <w:rFonts w:ascii="Times New Roman" w:hAnsi="Times New Roman" w:cs="Times New Roman"/>
          <w:i/>
          <w:iCs/>
          <w:sz w:val="22"/>
          <w:szCs w:val="22"/>
          <w:vertAlign w:val="subscript"/>
        </w:rPr>
        <w:t>2</w:t>
      </w:r>
      <w:r w:rsidR="000937E6" w:rsidRPr="006207C5">
        <w:rPr>
          <w:rFonts w:ascii="Times New Roman" w:hAnsi="Times New Roman" w:cs="Times New Roman"/>
          <w:i/>
          <w:iCs/>
          <w:sz w:val="22"/>
          <w:szCs w:val="22"/>
        </w:rPr>
        <w:t xml:space="preserve">(g) (enthalpy </w:t>
      </w:r>
      <w:r w:rsidR="00001C4A" w:rsidRPr="006207C5">
        <w:rPr>
          <w:rFonts w:ascii="Times New Roman" w:hAnsi="Times New Roman" w:cs="Times New Roman"/>
          <w:i/>
          <w:iCs/>
          <w:sz w:val="22"/>
          <w:szCs w:val="22"/>
        </w:rPr>
        <w:t>-393.5)</w:t>
      </w:r>
      <w:r w:rsidR="00B9243A" w:rsidRPr="006207C5">
        <w:rPr>
          <w:rFonts w:ascii="Times New Roman" w:hAnsi="Times New Roman" w:cs="Times New Roman"/>
          <w:i/>
          <w:iCs/>
          <w:sz w:val="22"/>
          <w:szCs w:val="22"/>
        </w:rPr>
        <w:t>. As such, more and more energy is being produced as we tend towards zero oxygen balance (EGDN</w:t>
      </w:r>
      <w:r w:rsidR="00817514" w:rsidRPr="006207C5">
        <w:rPr>
          <w:rFonts w:ascii="Times New Roman" w:hAnsi="Times New Roman" w:cs="Times New Roman"/>
          <w:i/>
          <w:iCs/>
          <w:sz w:val="22"/>
          <w:szCs w:val="22"/>
        </w:rPr>
        <w:t xml:space="preserve"> being the utopia</w:t>
      </w:r>
      <w:r w:rsidR="00B9243A" w:rsidRPr="006207C5">
        <w:rPr>
          <w:rFonts w:ascii="Times New Roman" w:hAnsi="Times New Roman" w:cs="Times New Roman"/>
          <w:i/>
          <w:iCs/>
          <w:sz w:val="22"/>
          <w:szCs w:val="22"/>
        </w:rPr>
        <w:t>). Once we have a surplus of oxygen</w:t>
      </w:r>
      <w:r w:rsidR="00817514" w:rsidRPr="006207C5">
        <w:rPr>
          <w:rFonts w:ascii="Times New Roman" w:hAnsi="Times New Roman" w:cs="Times New Roman"/>
          <w:i/>
          <w:iCs/>
          <w:sz w:val="22"/>
          <w:szCs w:val="22"/>
        </w:rPr>
        <w:t xml:space="preserve"> (such as NG)</w:t>
      </w:r>
      <w:r w:rsidR="00B9243A" w:rsidRPr="006207C5">
        <w:rPr>
          <w:rFonts w:ascii="Times New Roman" w:hAnsi="Times New Roman" w:cs="Times New Roman"/>
          <w:i/>
          <w:iCs/>
          <w:sz w:val="22"/>
          <w:szCs w:val="22"/>
        </w:rPr>
        <w:t xml:space="preserve">, </w:t>
      </w:r>
      <w:r w:rsidR="005D25B7" w:rsidRPr="006207C5">
        <w:rPr>
          <w:rFonts w:ascii="Times New Roman" w:hAnsi="Times New Roman" w:cs="Times New Roman"/>
          <w:i/>
          <w:iCs/>
          <w:sz w:val="22"/>
          <w:szCs w:val="22"/>
        </w:rPr>
        <w:t>energy values start to drop again as O</w:t>
      </w:r>
      <w:r w:rsidR="005D25B7" w:rsidRPr="006207C5">
        <w:rPr>
          <w:rFonts w:ascii="Times New Roman" w:hAnsi="Times New Roman" w:cs="Times New Roman"/>
          <w:i/>
          <w:iCs/>
          <w:sz w:val="22"/>
          <w:szCs w:val="22"/>
          <w:vertAlign w:val="subscript"/>
        </w:rPr>
        <w:t>2</w:t>
      </w:r>
      <w:r w:rsidR="005D25B7" w:rsidRPr="006207C5">
        <w:rPr>
          <w:rFonts w:ascii="Times New Roman" w:hAnsi="Times New Roman" w:cs="Times New Roman"/>
          <w:i/>
          <w:iCs/>
          <w:sz w:val="22"/>
          <w:szCs w:val="22"/>
        </w:rPr>
        <w:t xml:space="preserve">(g), </w:t>
      </w:r>
      <w:r w:rsidR="007A47D7" w:rsidRPr="006207C5">
        <w:rPr>
          <w:rFonts w:ascii="Times New Roman" w:hAnsi="Times New Roman" w:cs="Times New Roman"/>
          <w:i/>
          <w:iCs/>
          <w:sz w:val="22"/>
          <w:szCs w:val="22"/>
        </w:rPr>
        <w:t>like</w:t>
      </w:r>
      <w:r w:rsidR="005D25B7" w:rsidRPr="006207C5">
        <w:rPr>
          <w:rFonts w:ascii="Times New Roman" w:hAnsi="Times New Roman" w:cs="Times New Roman"/>
          <w:i/>
          <w:iCs/>
          <w:sz w:val="22"/>
          <w:szCs w:val="22"/>
        </w:rPr>
        <w:t xml:space="preserve"> N</w:t>
      </w:r>
      <w:r w:rsidR="005D25B7" w:rsidRPr="006207C5">
        <w:rPr>
          <w:rFonts w:ascii="Times New Roman" w:hAnsi="Times New Roman" w:cs="Times New Roman"/>
          <w:i/>
          <w:iCs/>
          <w:sz w:val="22"/>
          <w:szCs w:val="22"/>
          <w:vertAlign w:val="subscript"/>
        </w:rPr>
        <w:t>2</w:t>
      </w:r>
      <w:r w:rsidR="005D25B7" w:rsidRPr="006207C5">
        <w:rPr>
          <w:rFonts w:ascii="Times New Roman" w:hAnsi="Times New Roman" w:cs="Times New Roman"/>
          <w:i/>
          <w:iCs/>
          <w:sz w:val="22"/>
          <w:szCs w:val="22"/>
        </w:rPr>
        <w:t>(g)</w:t>
      </w:r>
      <w:r w:rsidR="00921E49" w:rsidRPr="006207C5">
        <w:rPr>
          <w:rFonts w:ascii="Times New Roman" w:hAnsi="Times New Roman" w:cs="Times New Roman"/>
          <w:i/>
          <w:iCs/>
          <w:sz w:val="22"/>
          <w:szCs w:val="22"/>
        </w:rPr>
        <w:t>,</w:t>
      </w:r>
      <w:r w:rsidR="005D25B7" w:rsidRPr="006207C5">
        <w:rPr>
          <w:rFonts w:ascii="Times New Roman" w:hAnsi="Times New Roman" w:cs="Times New Roman"/>
          <w:i/>
          <w:iCs/>
          <w:sz w:val="22"/>
          <w:szCs w:val="22"/>
        </w:rPr>
        <w:t xml:space="preserve"> has an enthalpy </w:t>
      </w:r>
      <w:r w:rsidR="00921E49" w:rsidRPr="006207C5">
        <w:rPr>
          <w:rFonts w:ascii="Times New Roman" w:hAnsi="Times New Roman" w:cs="Times New Roman"/>
          <w:i/>
          <w:iCs/>
          <w:sz w:val="22"/>
          <w:szCs w:val="22"/>
        </w:rPr>
        <w:t xml:space="preserve">of formation </w:t>
      </w:r>
      <w:r w:rsidR="005D25B7" w:rsidRPr="006207C5">
        <w:rPr>
          <w:rFonts w:ascii="Times New Roman" w:hAnsi="Times New Roman" w:cs="Times New Roman"/>
          <w:i/>
          <w:iCs/>
          <w:sz w:val="22"/>
          <w:szCs w:val="22"/>
        </w:rPr>
        <w:t>value of 0.</w:t>
      </w:r>
    </w:p>
    <w:p w14:paraId="659DD2AE" w14:textId="022350D3" w:rsidR="0098763C" w:rsidRPr="006207C5" w:rsidRDefault="0098763C" w:rsidP="0098763C">
      <w:pPr>
        <w:pStyle w:val="Heading1"/>
        <w:rPr>
          <w:rFonts w:ascii="Times New Roman" w:hAnsi="Times New Roman" w:cs="Times New Roman"/>
        </w:rPr>
      </w:pPr>
      <w:bookmarkStart w:id="10" w:name="_Toc191573101"/>
      <w:r w:rsidRPr="006207C5">
        <w:rPr>
          <w:rFonts w:ascii="Times New Roman" w:hAnsi="Times New Roman" w:cs="Times New Roman"/>
        </w:rPr>
        <w:t>The Kistiakowsky-Wilson Rules</w:t>
      </w:r>
      <w:bookmarkEnd w:id="10"/>
    </w:p>
    <w:p w14:paraId="3C3A898A" w14:textId="77777777" w:rsidR="0098763C" w:rsidRPr="006207C5" w:rsidRDefault="0098763C" w:rsidP="00305E53">
      <w:pPr>
        <w:rPr>
          <w:rFonts w:ascii="Times New Roman" w:hAnsi="Times New Roman" w:cs="Times New Roman"/>
          <w:sz w:val="22"/>
          <w:szCs w:val="22"/>
        </w:rPr>
      </w:pPr>
    </w:p>
    <w:p w14:paraId="5C347E96" w14:textId="1CE934D1" w:rsidR="00A6150C" w:rsidRPr="006207C5" w:rsidRDefault="00A6150C" w:rsidP="00305E53">
      <w:pPr>
        <w:rPr>
          <w:rFonts w:ascii="Times New Roman" w:hAnsi="Times New Roman" w:cs="Times New Roman"/>
          <w:sz w:val="22"/>
          <w:szCs w:val="22"/>
        </w:rPr>
      </w:pPr>
      <w:r w:rsidRPr="006207C5">
        <w:rPr>
          <w:rFonts w:ascii="Times New Roman" w:hAnsi="Times New Roman" w:cs="Times New Roman"/>
          <w:sz w:val="22"/>
          <w:szCs w:val="22"/>
        </w:rPr>
        <w:t xml:space="preserve">Once we know the oxygen balance of </w:t>
      </w:r>
      <w:r w:rsidR="00634A15" w:rsidRPr="006207C5">
        <w:rPr>
          <w:rFonts w:ascii="Times New Roman" w:hAnsi="Times New Roman" w:cs="Times New Roman"/>
          <w:sz w:val="22"/>
          <w:szCs w:val="22"/>
        </w:rPr>
        <w:t xml:space="preserve">an </w:t>
      </w:r>
      <w:r w:rsidRPr="006207C5">
        <w:rPr>
          <w:rFonts w:ascii="Times New Roman" w:hAnsi="Times New Roman" w:cs="Times New Roman"/>
          <w:sz w:val="22"/>
          <w:szCs w:val="22"/>
        </w:rPr>
        <w:t>explosive</w:t>
      </w:r>
      <w:r w:rsidR="002F3338" w:rsidRPr="006207C5">
        <w:rPr>
          <w:rFonts w:ascii="Times New Roman" w:hAnsi="Times New Roman" w:cs="Times New Roman"/>
          <w:sz w:val="22"/>
          <w:szCs w:val="22"/>
        </w:rPr>
        <w:t xml:space="preserve"> (it will be positive, zero, or negative)</w:t>
      </w:r>
      <w:r w:rsidR="00634A15" w:rsidRPr="006207C5">
        <w:rPr>
          <w:rFonts w:ascii="Times New Roman" w:hAnsi="Times New Roman" w:cs="Times New Roman"/>
          <w:sz w:val="22"/>
          <w:szCs w:val="22"/>
        </w:rPr>
        <w:t>, we can then begin to consider what the products of detonation may be</w:t>
      </w:r>
      <w:r w:rsidR="005E28E0">
        <w:rPr>
          <w:rFonts w:ascii="Times New Roman" w:hAnsi="Times New Roman" w:cs="Times New Roman"/>
          <w:sz w:val="22"/>
          <w:szCs w:val="22"/>
        </w:rPr>
        <w:t xml:space="preserve"> (working towards the explainer in the </w:t>
      </w:r>
      <w:r w:rsidR="005E28E0">
        <w:rPr>
          <w:rFonts w:ascii="Times New Roman" w:hAnsi="Times New Roman" w:cs="Times New Roman"/>
          <w:sz w:val="22"/>
          <w:szCs w:val="22"/>
        </w:rPr>
        <w:lastRenderedPageBreak/>
        <w:t>paragraph above)</w:t>
      </w:r>
      <w:r w:rsidR="00634A15" w:rsidRPr="006207C5">
        <w:rPr>
          <w:rFonts w:ascii="Times New Roman" w:hAnsi="Times New Roman" w:cs="Times New Roman"/>
          <w:sz w:val="22"/>
          <w:szCs w:val="22"/>
        </w:rPr>
        <w:t xml:space="preserve">. These </w:t>
      </w:r>
      <w:r w:rsidR="002F3338" w:rsidRPr="006207C5">
        <w:rPr>
          <w:rFonts w:ascii="Times New Roman" w:hAnsi="Times New Roman" w:cs="Times New Roman"/>
          <w:sz w:val="22"/>
          <w:szCs w:val="22"/>
        </w:rPr>
        <w:t xml:space="preserve">are determined by the Kistiakowsky-Wilson </w:t>
      </w:r>
      <w:r w:rsidR="008563AD" w:rsidRPr="006207C5">
        <w:rPr>
          <w:rFonts w:ascii="Times New Roman" w:hAnsi="Times New Roman" w:cs="Times New Roman"/>
          <w:sz w:val="22"/>
          <w:szCs w:val="22"/>
        </w:rPr>
        <w:t xml:space="preserve">(see </w:t>
      </w:r>
      <w:r w:rsidR="00337EC9" w:rsidRPr="006207C5">
        <w:rPr>
          <w:rFonts w:ascii="Times New Roman" w:hAnsi="Times New Roman" w:cs="Times New Roman"/>
          <w:sz w:val="22"/>
          <w:szCs w:val="22"/>
        </w:rPr>
        <w:fldChar w:fldCharType="begin"/>
      </w:r>
      <w:r w:rsidR="00337EC9" w:rsidRPr="006207C5">
        <w:rPr>
          <w:rFonts w:ascii="Times New Roman" w:hAnsi="Times New Roman" w:cs="Times New Roman"/>
          <w:sz w:val="22"/>
          <w:szCs w:val="22"/>
        </w:rPr>
        <w:instrText xml:space="preserve"> REF _Ref191545309 \h </w:instrText>
      </w:r>
      <w:r w:rsidR="00296E9F" w:rsidRPr="006207C5">
        <w:rPr>
          <w:rFonts w:ascii="Times New Roman" w:hAnsi="Times New Roman" w:cs="Times New Roman"/>
          <w:sz w:val="22"/>
          <w:szCs w:val="22"/>
        </w:rPr>
        <w:instrText xml:space="preserve"> \* MERGEFORMAT </w:instrText>
      </w:r>
      <w:r w:rsidR="00337EC9" w:rsidRPr="006207C5">
        <w:rPr>
          <w:rFonts w:ascii="Times New Roman" w:hAnsi="Times New Roman" w:cs="Times New Roman"/>
          <w:sz w:val="22"/>
          <w:szCs w:val="22"/>
        </w:rPr>
      </w:r>
      <w:r w:rsidR="00337EC9" w:rsidRPr="006207C5">
        <w:rPr>
          <w:rFonts w:ascii="Times New Roman" w:hAnsi="Times New Roman" w:cs="Times New Roman"/>
          <w:sz w:val="22"/>
          <w:szCs w:val="22"/>
        </w:rPr>
        <w:fldChar w:fldCharType="separate"/>
      </w:r>
      <w:r w:rsidR="006A3BA2" w:rsidRPr="006207C5">
        <w:rPr>
          <w:rFonts w:ascii="Times New Roman" w:hAnsi="Times New Roman" w:cs="Times New Roman"/>
          <w:sz w:val="22"/>
          <w:szCs w:val="22"/>
        </w:rPr>
        <w:t xml:space="preserve">Table </w:t>
      </w:r>
      <w:r w:rsidR="006A3BA2" w:rsidRPr="006207C5">
        <w:rPr>
          <w:rFonts w:ascii="Times New Roman" w:hAnsi="Times New Roman" w:cs="Times New Roman"/>
          <w:noProof/>
          <w:sz w:val="22"/>
          <w:szCs w:val="22"/>
        </w:rPr>
        <w:t>1</w:t>
      </w:r>
      <w:r w:rsidR="00337EC9" w:rsidRPr="006207C5">
        <w:rPr>
          <w:rFonts w:ascii="Times New Roman" w:hAnsi="Times New Roman" w:cs="Times New Roman"/>
          <w:sz w:val="22"/>
          <w:szCs w:val="22"/>
        </w:rPr>
        <w:fldChar w:fldCharType="end"/>
      </w:r>
      <w:r w:rsidR="00337EC9" w:rsidRPr="006207C5">
        <w:rPr>
          <w:rFonts w:ascii="Times New Roman" w:hAnsi="Times New Roman" w:cs="Times New Roman"/>
          <w:sz w:val="22"/>
          <w:szCs w:val="22"/>
        </w:rPr>
        <w:t xml:space="preserve">) </w:t>
      </w:r>
      <w:r w:rsidR="002F3338" w:rsidRPr="006207C5">
        <w:rPr>
          <w:rFonts w:ascii="Times New Roman" w:hAnsi="Times New Roman" w:cs="Times New Roman"/>
          <w:sz w:val="22"/>
          <w:szCs w:val="22"/>
        </w:rPr>
        <w:t>and modified Kistiakowsk</w:t>
      </w:r>
      <w:r w:rsidR="0003221F" w:rsidRPr="006207C5">
        <w:rPr>
          <w:rFonts w:ascii="Times New Roman" w:hAnsi="Times New Roman" w:cs="Times New Roman"/>
          <w:sz w:val="22"/>
          <w:szCs w:val="22"/>
        </w:rPr>
        <w:t>y-Wilson rules</w:t>
      </w:r>
      <w:r w:rsidR="00337EC9" w:rsidRPr="006207C5">
        <w:rPr>
          <w:rFonts w:ascii="Times New Roman" w:hAnsi="Times New Roman" w:cs="Times New Roman"/>
          <w:sz w:val="22"/>
          <w:szCs w:val="22"/>
        </w:rPr>
        <w:t xml:space="preserve"> (see</w:t>
      </w:r>
      <w:r w:rsidR="006A3BA2" w:rsidRPr="006207C5">
        <w:rPr>
          <w:rFonts w:ascii="Times New Roman" w:hAnsi="Times New Roman" w:cs="Times New Roman"/>
          <w:sz w:val="22"/>
          <w:szCs w:val="22"/>
        </w:rPr>
        <w:t xml:space="preserve"> </w:t>
      </w:r>
      <w:r w:rsidR="006A3BA2" w:rsidRPr="006207C5">
        <w:rPr>
          <w:rFonts w:ascii="Times New Roman" w:hAnsi="Times New Roman" w:cs="Times New Roman"/>
          <w:sz w:val="22"/>
          <w:szCs w:val="22"/>
        </w:rPr>
        <w:fldChar w:fldCharType="begin"/>
      </w:r>
      <w:r w:rsidR="006A3BA2" w:rsidRPr="006207C5">
        <w:rPr>
          <w:rFonts w:ascii="Times New Roman" w:hAnsi="Times New Roman" w:cs="Times New Roman"/>
          <w:sz w:val="22"/>
          <w:szCs w:val="22"/>
        </w:rPr>
        <w:instrText xml:space="preserve"> REF _Ref191545322 \h </w:instrText>
      </w:r>
      <w:r w:rsidR="006A3BA2" w:rsidRPr="006207C5">
        <w:rPr>
          <w:rFonts w:ascii="Times New Roman" w:hAnsi="Times New Roman" w:cs="Times New Roman"/>
          <w:sz w:val="22"/>
          <w:szCs w:val="22"/>
        </w:rPr>
      </w:r>
      <w:r w:rsidR="006207C5">
        <w:rPr>
          <w:rFonts w:ascii="Times New Roman" w:hAnsi="Times New Roman" w:cs="Times New Roman"/>
          <w:sz w:val="22"/>
          <w:szCs w:val="22"/>
        </w:rPr>
        <w:instrText xml:space="preserve"> \* MERGEFORMAT </w:instrText>
      </w:r>
      <w:r w:rsidR="006A3BA2" w:rsidRPr="006207C5">
        <w:rPr>
          <w:rFonts w:ascii="Times New Roman" w:hAnsi="Times New Roman" w:cs="Times New Roman"/>
          <w:sz w:val="22"/>
          <w:szCs w:val="22"/>
        </w:rPr>
        <w:fldChar w:fldCharType="separate"/>
      </w:r>
      <w:r w:rsidR="006A3BA2" w:rsidRPr="006207C5">
        <w:rPr>
          <w:rFonts w:ascii="Times New Roman" w:hAnsi="Times New Roman" w:cs="Times New Roman"/>
          <w:sz w:val="22"/>
          <w:szCs w:val="22"/>
        </w:rPr>
        <w:t xml:space="preserve">Table </w:t>
      </w:r>
      <w:r w:rsidR="006A3BA2" w:rsidRPr="006207C5">
        <w:rPr>
          <w:rFonts w:ascii="Times New Roman" w:hAnsi="Times New Roman" w:cs="Times New Roman"/>
          <w:noProof/>
          <w:sz w:val="22"/>
          <w:szCs w:val="22"/>
        </w:rPr>
        <w:t>2</w:t>
      </w:r>
      <w:r w:rsidR="006A3BA2" w:rsidRPr="006207C5">
        <w:rPr>
          <w:rFonts w:ascii="Times New Roman" w:hAnsi="Times New Roman" w:cs="Times New Roman"/>
          <w:sz w:val="22"/>
          <w:szCs w:val="22"/>
        </w:rPr>
        <w:fldChar w:fldCharType="end"/>
      </w:r>
      <w:r w:rsidR="00337EC9" w:rsidRPr="006207C5">
        <w:rPr>
          <w:rFonts w:ascii="Times New Roman" w:hAnsi="Times New Roman" w:cs="Times New Roman"/>
          <w:sz w:val="22"/>
          <w:szCs w:val="22"/>
        </w:rPr>
        <w:t>)</w:t>
      </w:r>
      <w:r w:rsidR="009550B2" w:rsidRPr="006207C5">
        <w:rPr>
          <w:rFonts w:ascii="Times New Roman" w:hAnsi="Times New Roman" w:cs="Times New Roman"/>
          <w:sz w:val="22"/>
          <w:szCs w:val="22"/>
        </w:rPr>
        <w:t xml:space="preserve">. Dependent upon the oxygen balance value, you MUST use the appropriate table. For oxygen balance values </w:t>
      </w:r>
      <w:r w:rsidR="009550B2" w:rsidRPr="007154FC">
        <w:rPr>
          <w:rFonts w:ascii="Times New Roman" w:hAnsi="Times New Roman" w:cs="Times New Roman"/>
          <w:b/>
          <w:bCs/>
          <w:sz w:val="22"/>
          <w:szCs w:val="22"/>
        </w:rPr>
        <w:t>less negative</w:t>
      </w:r>
      <w:r w:rsidR="009550B2" w:rsidRPr="006207C5">
        <w:rPr>
          <w:rFonts w:ascii="Times New Roman" w:hAnsi="Times New Roman" w:cs="Times New Roman"/>
          <w:sz w:val="22"/>
          <w:szCs w:val="22"/>
        </w:rPr>
        <w:t xml:space="preserve"> than -40</w:t>
      </w:r>
      <w:r w:rsidR="00BD7C3F" w:rsidRPr="006207C5">
        <w:rPr>
          <w:rFonts w:ascii="Times New Roman" w:hAnsi="Times New Roman" w:cs="Times New Roman"/>
          <w:sz w:val="22"/>
          <w:szCs w:val="22"/>
        </w:rPr>
        <w:t xml:space="preserve"> (i.e. -30</w:t>
      </w:r>
      <w:r w:rsidR="00760848" w:rsidRPr="006207C5">
        <w:rPr>
          <w:rFonts w:ascii="Times New Roman" w:hAnsi="Times New Roman" w:cs="Times New Roman"/>
          <w:sz w:val="22"/>
          <w:szCs w:val="22"/>
        </w:rPr>
        <w:t xml:space="preserve"> etc</w:t>
      </w:r>
      <w:r w:rsidR="00BD7C3F" w:rsidRPr="006207C5">
        <w:rPr>
          <w:rFonts w:ascii="Times New Roman" w:hAnsi="Times New Roman" w:cs="Times New Roman"/>
          <w:sz w:val="22"/>
          <w:szCs w:val="22"/>
        </w:rPr>
        <w:t>)</w:t>
      </w:r>
      <w:r w:rsidR="009550B2" w:rsidRPr="006207C5">
        <w:rPr>
          <w:rFonts w:ascii="Times New Roman" w:hAnsi="Times New Roman" w:cs="Times New Roman"/>
          <w:sz w:val="22"/>
          <w:szCs w:val="22"/>
        </w:rPr>
        <w:t xml:space="preserve">, us the </w:t>
      </w:r>
      <w:r w:rsidR="009550B2" w:rsidRPr="007154FC">
        <w:rPr>
          <w:rFonts w:ascii="Times New Roman" w:hAnsi="Times New Roman" w:cs="Times New Roman"/>
          <w:b/>
          <w:bCs/>
          <w:sz w:val="22"/>
          <w:szCs w:val="22"/>
        </w:rPr>
        <w:t>Kistiakow</w:t>
      </w:r>
      <w:r w:rsidR="00F045DC" w:rsidRPr="007154FC">
        <w:rPr>
          <w:rFonts w:ascii="Times New Roman" w:hAnsi="Times New Roman" w:cs="Times New Roman"/>
          <w:b/>
          <w:bCs/>
          <w:sz w:val="22"/>
          <w:szCs w:val="22"/>
        </w:rPr>
        <w:t>s</w:t>
      </w:r>
      <w:r w:rsidR="009550B2" w:rsidRPr="007154FC">
        <w:rPr>
          <w:rFonts w:ascii="Times New Roman" w:hAnsi="Times New Roman" w:cs="Times New Roman"/>
          <w:b/>
          <w:bCs/>
          <w:sz w:val="22"/>
          <w:szCs w:val="22"/>
        </w:rPr>
        <w:t>ky-Wilson rules</w:t>
      </w:r>
      <w:r w:rsidR="009550B2" w:rsidRPr="006207C5">
        <w:rPr>
          <w:rFonts w:ascii="Times New Roman" w:hAnsi="Times New Roman" w:cs="Times New Roman"/>
          <w:sz w:val="22"/>
          <w:szCs w:val="22"/>
        </w:rPr>
        <w:t>. For o</w:t>
      </w:r>
      <w:r w:rsidR="00B165FB" w:rsidRPr="006207C5">
        <w:rPr>
          <w:rFonts w:ascii="Times New Roman" w:hAnsi="Times New Roman" w:cs="Times New Roman"/>
          <w:sz w:val="22"/>
          <w:szCs w:val="22"/>
        </w:rPr>
        <w:t xml:space="preserve">xygen balance values </w:t>
      </w:r>
      <w:r w:rsidR="00B165FB" w:rsidRPr="007154FC">
        <w:rPr>
          <w:rFonts w:ascii="Times New Roman" w:hAnsi="Times New Roman" w:cs="Times New Roman"/>
          <w:b/>
          <w:bCs/>
          <w:sz w:val="22"/>
          <w:szCs w:val="22"/>
        </w:rPr>
        <w:t>more negative</w:t>
      </w:r>
      <w:r w:rsidR="00B165FB" w:rsidRPr="006207C5">
        <w:rPr>
          <w:rFonts w:ascii="Times New Roman" w:hAnsi="Times New Roman" w:cs="Times New Roman"/>
          <w:sz w:val="22"/>
          <w:szCs w:val="22"/>
        </w:rPr>
        <w:t xml:space="preserve"> than -40 (i.e. -45 etc), use the </w:t>
      </w:r>
      <w:r w:rsidR="00B165FB" w:rsidRPr="007154FC">
        <w:rPr>
          <w:rFonts w:ascii="Times New Roman" w:hAnsi="Times New Roman" w:cs="Times New Roman"/>
          <w:b/>
          <w:bCs/>
          <w:sz w:val="22"/>
          <w:szCs w:val="22"/>
        </w:rPr>
        <w:t>modified rules</w:t>
      </w:r>
      <w:r w:rsidR="00B165FB" w:rsidRPr="006207C5">
        <w:rPr>
          <w:rFonts w:ascii="Times New Roman" w:hAnsi="Times New Roman" w:cs="Times New Roman"/>
          <w:sz w:val="22"/>
          <w:szCs w:val="22"/>
        </w:rPr>
        <w:t>.</w:t>
      </w:r>
    </w:p>
    <w:p w14:paraId="0C12A68F" w14:textId="77777777" w:rsidR="00612199" w:rsidRPr="006207C5" w:rsidRDefault="00612199" w:rsidP="00305E53">
      <w:pPr>
        <w:rPr>
          <w:rFonts w:ascii="Times New Roman" w:hAnsi="Times New Roman" w:cs="Times New Roman"/>
          <w:sz w:val="22"/>
          <w:szCs w:val="22"/>
        </w:rPr>
      </w:pPr>
    </w:p>
    <w:p w14:paraId="26E37E06" w14:textId="77777777" w:rsidR="00B165FB" w:rsidRPr="006207C5" w:rsidRDefault="00B165FB" w:rsidP="00305E53">
      <w:pPr>
        <w:rPr>
          <w:rFonts w:ascii="Times New Roman" w:hAnsi="Times New Roman" w:cs="Times New Roman"/>
          <w:sz w:val="22"/>
          <w:szCs w:val="22"/>
        </w:rPr>
      </w:pPr>
    </w:p>
    <w:p w14:paraId="2844E0A9" w14:textId="527B383C" w:rsidR="0003221F" w:rsidRPr="006207C5" w:rsidRDefault="00B165FB" w:rsidP="00F60175">
      <w:pPr>
        <w:pStyle w:val="Caption"/>
        <w:jc w:val="center"/>
        <w:rPr>
          <w:rFonts w:ascii="Times New Roman" w:hAnsi="Times New Roman" w:cs="Times New Roman"/>
          <w:sz w:val="22"/>
          <w:szCs w:val="22"/>
        </w:rPr>
      </w:pPr>
      <w:bookmarkStart w:id="11" w:name="_Ref191545309"/>
      <w:bookmarkStart w:id="12" w:name="_Toc191573109"/>
      <w:r w:rsidRPr="006207C5">
        <w:rPr>
          <w:rFonts w:ascii="Times New Roman" w:hAnsi="Times New Roman" w:cs="Times New Roman"/>
          <w:sz w:val="22"/>
          <w:szCs w:val="22"/>
        </w:rPr>
        <w:t xml:space="preserve">Table </w:t>
      </w:r>
      <w:r w:rsidRPr="006207C5">
        <w:rPr>
          <w:rFonts w:ascii="Times New Roman" w:hAnsi="Times New Roman" w:cs="Times New Roman"/>
          <w:sz w:val="22"/>
          <w:szCs w:val="22"/>
        </w:rPr>
        <w:fldChar w:fldCharType="begin"/>
      </w:r>
      <w:r w:rsidRPr="006207C5">
        <w:rPr>
          <w:rFonts w:ascii="Times New Roman" w:hAnsi="Times New Roman" w:cs="Times New Roman"/>
          <w:sz w:val="22"/>
          <w:szCs w:val="22"/>
        </w:rPr>
        <w:instrText xml:space="preserve"> SEQ Table \* ARABIC </w:instrText>
      </w:r>
      <w:r w:rsidRPr="006207C5">
        <w:rPr>
          <w:rFonts w:ascii="Times New Roman" w:hAnsi="Times New Roman" w:cs="Times New Roman"/>
          <w:sz w:val="22"/>
          <w:szCs w:val="22"/>
        </w:rPr>
        <w:fldChar w:fldCharType="separate"/>
      </w:r>
      <w:r w:rsidR="006A3BA2" w:rsidRPr="006207C5">
        <w:rPr>
          <w:rFonts w:ascii="Times New Roman" w:hAnsi="Times New Roman" w:cs="Times New Roman"/>
          <w:noProof/>
          <w:sz w:val="22"/>
          <w:szCs w:val="22"/>
        </w:rPr>
        <w:t>1</w:t>
      </w:r>
      <w:r w:rsidRPr="006207C5">
        <w:rPr>
          <w:rFonts w:ascii="Times New Roman" w:hAnsi="Times New Roman" w:cs="Times New Roman"/>
          <w:sz w:val="22"/>
          <w:szCs w:val="22"/>
        </w:rPr>
        <w:fldChar w:fldCharType="end"/>
      </w:r>
      <w:bookmarkEnd w:id="11"/>
      <w:r w:rsidRPr="006207C5">
        <w:rPr>
          <w:rFonts w:ascii="Times New Roman" w:hAnsi="Times New Roman" w:cs="Times New Roman"/>
          <w:sz w:val="22"/>
          <w:szCs w:val="22"/>
        </w:rPr>
        <w:t>: The Kistiakowsky-Wilson Rules</w:t>
      </w:r>
      <w:bookmarkEnd w:id="12"/>
    </w:p>
    <w:p w14:paraId="390D945E" w14:textId="1288BF43" w:rsidR="0003221F" w:rsidRPr="006207C5" w:rsidRDefault="0003221F" w:rsidP="00446729">
      <w:pPr>
        <w:jc w:val="center"/>
        <w:rPr>
          <w:rFonts w:ascii="Times New Roman" w:hAnsi="Times New Roman" w:cs="Times New Roman"/>
          <w:sz w:val="22"/>
          <w:szCs w:val="22"/>
        </w:rPr>
      </w:pPr>
      <w:r w:rsidRPr="006207C5">
        <w:rPr>
          <w:rFonts w:ascii="Times New Roman" w:hAnsi="Times New Roman" w:cs="Times New Roman"/>
          <w:noProof/>
          <w:sz w:val="22"/>
          <w:szCs w:val="22"/>
        </w:rPr>
        <w:drawing>
          <wp:inline distT="0" distB="0" distL="0" distR="0" wp14:anchorId="231E308D" wp14:editId="33F708FB">
            <wp:extent cx="5977475" cy="4251366"/>
            <wp:effectExtent l="0" t="0" r="4445" b="3175"/>
            <wp:docPr id="1141018866" name="Picture 2" descr="A black and white sheet of paper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018866" name="Picture 2" descr="A black and white sheet of paper with text&#10;&#10;AI-generated content may be incorrect."/>
                    <pic:cNvPicPr/>
                  </pic:nvPicPr>
                  <pic:blipFill rotWithShape="1">
                    <a:blip r:embed="rId9" cstate="print">
                      <a:extLst>
                        <a:ext uri="{28A0092B-C50C-407E-A947-70E740481C1C}">
                          <a14:useLocalDpi xmlns:a14="http://schemas.microsoft.com/office/drawing/2010/main" val="0"/>
                        </a:ext>
                      </a:extLst>
                    </a:blip>
                    <a:srcRect t="6023"/>
                    <a:stretch/>
                  </pic:blipFill>
                  <pic:spPr bwMode="auto">
                    <a:xfrm>
                      <a:off x="0" y="0"/>
                      <a:ext cx="6134287" cy="4362895"/>
                    </a:xfrm>
                    <a:prstGeom prst="rect">
                      <a:avLst/>
                    </a:prstGeom>
                    <a:ln>
                      <a:noFill/>
                    </a:ln>
                    <a:extLst>
                      <a:ext uri="{53640926-AAD7-44D8-BBD7-CCE9431645EC}">
                        <a14:shadowObscured xmlns:a14="http://schemas.microsoft.com/office/drawing/2010/main"/>
                      </a:ext>
                    </a:extLst>
                  </pic:spPr>
                </pic:pic>
              </a:graphicData>
            </a:graphic>
          </wp:inline>
        </w:drawing>
      </w:r>
    </w:p>
    <w:p w14:paraId="776FA826" w14:textId="77777777" w:rsidR="00B165FB" w:rsidRPr="006207C5" w:rsidRDefault="00B165FB" w:rsidP="00305E53">
      <w:pPr>
        <w:rPr>
          <w:rFonts w:ascii="Times New Roman" w:hAnsi="Times New Roman" w:cs="Times New Roman"/>
          <w:sz w:val="22"/>
          <w:szCs w:val="22"/>
        </w:rPr>
      </w:pPr>
    </w:p>
    <w:p w14:paraId="3523453A" w14:textId="5DA94ABD" w:rsidR="00B165FB" w:rsidRPr="006207C5" w:rsidRDefault="00B165FB" w:rsidP="00337EC9">
      <w:pPr>
        <w:pStyle w:val="Caption"/>
        <w:jc w:val="center"/>
        <w:rPr>
          <w:rFonts w:ascii="Times New Roman" w:hAnsi="Times New Roman" w:cs="Times New Roman"/>
          <w:sz w:val="22"/>
          <w:szCs w:val="22"/>
        </w:rPr>
      </w:pPr>
      <w:bookmarkStart w:id="13" w:name="_Ref191545322"/>
      <w:bookmarkStart w:id="14" w:name="_Toc191573110"/>
      <w:r w:rsidRPr="006207C5">
        <w:rPr>
          <w:rFonts w:ascii="Times New Roman" w:hAnsi="Times New Roman" w:cs="Times New Roman"/>
          <w:sz w:val="22"/>
          <w:szCs w:val="22"/>
        </w:rPr>
        <w:t xml:space="preserve">Table </w:t>
      </w:r>
      <w:r w:rsidRPr="006207C5">
        <w:rPr>
          <w:rFonts w:ascii="Times New Roman" w:hAnsi="Times New Roman" w:cs="Times New Roman"/>
          <w:sz w:val="22"/>
          <w:szCs w:val="22"/>
        </w:rPr>
        <w:fldChar w:fldCharType="begin"/>
      </w:r>
      <w:r w:rsidRPr="006207C5">
        <w:rPr>
          <w:rFonts w:ascii="Times New Roman" w:hAnsi="Times New Roman" w:cs="Times New Roman"/>
          <w:sz w:val="22"/>
          <w:szCs w:val="22"/>
        </w:rPr>
        <w:instrText xml:space="preserve"> SEQ Table \* ARABIC </w:instrText>
      </w:r>
      <w:r w:rsidRPr="006207C5">
        <w:rPr>
          <w:rFonts w:ascii="Times New Roman" w:hAnsi="Times New Roman" w:cs="Times New Roman"/>
          <w:sz w:val="22"/>
          <w:szCs w:val="22"/>
        </w:rPr>
        <w:fldChar w:fldCharType="separate"/>
      </w:r>
      <w:r w:rsidR="006A3BA2" w:rsidRPr="006207C5">
        <w:rPr>
          <w:rFonts w:ascii="Times New Roman" w:hAnsi="Times New Roman" w:cs="Times New Roman"/>
          <w:noProof/>
          <w:sz w:val="22"/>
          <w:szCs w:val="22"/>
        </w:rPr>
        <w:t>2</w:t>
      </w:r>
      <w:r w:rsidRPr="006207C5">
        <w:rPr>
          <w:rFonts w:ascii="Times New Roman" w:hAnsi="Times New Roman" w:cs="Times New Roman"/>
          <w:sz w:val="22"/>
          <w:szCs w:val="22"/>
        </w:rPr>
        <w:fldChar w:fldCharType="end"/>
      </w:r>
      <w:bookmarkEnd w:id="13"/>
      <w:r w:rsidRPr="006207C5">
        <w:rPr>
          <w:rFonts w:ascii="Times New Roman" w:hAnsi="Times New Roman" w:cs="Times New Roman"/>
          <w:sz w:val="22"/>
          <w:szCs w:val="22"/>
        </w:rPr>
        <w:t>: The Modified Kistiakowsky-Wilson Rules</w:t>
      </w:r>
      <w:bookmarkEnd w:id="14"/>
    </w:p>
    <w:p w14:paraId="4607D280" w14:textId="06946868" w:rsidR="00B165FB" w:rsidRPr="006207C5" w:rsidRDefault="00B165FB" w:rsidP="00EE1FF6">
      <w:pPr>
        <w:rPr>
          <w:rFonts w:ascii="Times New Roman" w:hAnsi="Times New Roman" w:cs="Times New Roman"/>
          <w:sz w:val="22"/>
          <w:szCs w:val="22"/>
        </w:rPr>
      </w:pPr>
      <w:r w:rsidRPr="006207C5">
        <w:rPr>
          <w:rFonts w:ascii="Times New Roman" w:hAnsi="Times New Roman" w:cs="Times New Roman"/>
          <w:noProof/>
          <w:sz w:val="22"/>
          <w:szCs w:val="22"/>
        </w:rPr>
        <w:drawing>
          <wp:inline distT="0" distB="0" distL="0" distR="0" wp14:anchorId="0676171B" wp14:editId="6CEC5289">
            <wp:extent cx="5970105" cy="2284595"/>
            <wp:effectExtent l="0" t="0" r="0" b="1905"/>
            <wp:docPr id="1842772585" name="Picture 1" descr="A black and white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2772585" name="Picture 1" descr="A black and white text on a white background&#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236932" cy="2386702"/>
                    </a:xfrm>
                    <a:prstGeom prst="rect">
                      <a:avLst/>
                    </a:prstGeom>
                  </pic:spPr>
                </pic:pic>
              </a:graphicData>
            </a:graphic>
          </wp:inline>
        </w:drawing>
      </w:r>
    </w:p>
    <w:p w14:paraId="1482919B" w14:textId="7B8EE91F" w:rsidR="00446729" w:rsidRPr="006207C5" w:rsidRDefault="00045B0F" w:rsidP="00305E53">
      <w:pPr>
        <w:rPr>
          <w:rFonts w:ascii="Times New Roman" w:hAnsi="Times New Roman" w:cs="Times New Roman"/>
          <w:sz w:val="22"/>
          <w:szCs w:val="22"/>
        </w:rPr>
      </w:pPr>
      <w:r w:rsidRPr="006207C5">
        <w:rPr>
          <w:rFonts w:ascii="Times New Roman" w:hAnsi="Times New Roman" w:cs="Times New Roman"/>
          <w:sz w:val="22"/>
          <w:szCs w:val="22"/>
        </w:rPr>
        <w:t xml:space="preserve">Examples of products of detonation can be seen in </w:t>
      </w:r>
      <w:r w:rsidR="00446729" w:rsidRPr="006207C5">
        <w:rPr>
          <w:rFonts w:ascii="Times New Roman" w:hAnsi="Times New Roman" w:cs="Times New Roman"/>
          <w:sz w:val="22"/>
          <w:szCs w:val="22"/>
        </w:rPr>
        <w:fldChar w:fldCharType="begin"/>
      </w:r>
      <w:r w:rsidR="00446729" w:rsidRPr="006207C5">
        <w:rPr>
          <w:rFonts w:ascii="Times New Roman" w:hAnsi="Times New Roman" w:cs="Times New Roman"/>
          <w:sz w:val="22"/>
          <w:szCs w:val="22"/>
        </w:rPr>
        <w:instrText xml:space="preserve"> REF _Ref191548001 \h </w:instrText>
      </w:r>
      <w:r w:rsidR="00296E9F" w:rsidRPr="006207C5">
        <w:rPr>
          <w:rFonts w:ascii="Times New Roman" w:hAnsi="Times New Roman" w:cs="Times New Roman"/>
          <w:sz w:val="22"/>
          <w:szCs w:val="22"/>
        </w:rPr>
        <w:instrText xml:space="preserve"> \* MERGEFORMAT </w:instrText>
      </w:r>
      <w:r w:rsidR="00446729" w:rsidRPr="006207C5">
        <w:rPr>
          <w:rFonts w:ascii="Times New Roman" w:hAnsi="Times New Roman" w:cs="Times New Roman"/>
          <w:sz w:val="22"/>
          <w:szCs w:val="22"/>
        </w:rPr>
      </w:r>
      <w:r w:rsidR="00446729" w:rsidRPr="006207C5">
        <w:rPr>
          <w:rFonts w:ascii="Times New Roman" w:hAnsi="Times New Roman" w:cs="Times New Roman"/>
          <w:sz w:val="22"/>
          <w:szCs w:val="22"/>
        </w:rPr>
        <w:fldChar w:fldCharType="separate"/>
      </w:r>
      <w:r w:rsidR="006A3BA2" w:rsidRPr="006207C5">
        <w:rPr>
          <w:rFonts w:ascii="Times New Roman" w:hAnsi="Times New Roman" w:cs="Times New Roman"/>
          <w:sz w:val="22"/>
          <w:szCs w:val="22"/>
        </w:rPr>
        <w:t xml:space="preserve">Table </w:t>
      </w:r>
      <w:r w:rsidR="006A3BA2" w:rsidRPr="006207C5">
        <w:rPr>
          <w:rFonts w:ascii="Times New Roman" w:hAnsi="Times New Roman" w:cs="Times New Roman"/>
          <w:noProof/>
          <w:sz w:val="22"/>
          <w:szCs w:val="22"/>
        </w:rPr>
        <w:t>3</w:t>
      </w:r>
      <w:r w:rsidR="00446729" w:rsidRPr="006207C5">
        <w:rPr>
          <w:rFonts w:ascii="Times New Roman" w:hAnsi="Times New Roman" w:cs="Times New Roman"/>
          <w:sz w:val="22"/>
          <w:szCs w:val="22"/>
        </w:rPr>
        <w:fldChar w:fldCharType="end"/>
      </w:r>
      <w:r w:rsidR="003D5F3C" w:rsidRPr="006207C5">
        <w:rPr>
          <w:rFonts w:ascii="Times New Roman" w:hAnsi="Times New Roman" w:cs="Times New Roman"/>
          <w:sz w:val="22"/>
          <w:szCs w:val="22"/>
        </w:rPr>
        <w:t xml:space="preserve"> </w:t>
      </w:r>
      <w:r w:rsidR="00597668" w:rsidRPr="006207C5">
        <w:rPr>
          <w:rFonts w:ascii="Times New Roman" w:hAnsi="Times New Roman" w:cs="Times New Roman"/>
          <w:sz w:val="22"/>
          <w:szCs w:val="22"/>
        </w:rPr>
        <w:t>(</w:t>
      </w:r>
      <w:r w:rsidR="003D5F3C" w:rsidRPr="006207C5">
        <w:rPr>
          <w:rFonts w:ascii="Times New Roman" w:hAnsi="Times New Roman" w:cs="Times New Roman"/>
          <w:sz w:val="22"/>
          <w:szCs w:val="22"/>
        </w:rPr>
        <w:t>overleaf</w:t>
      </w:r>
      <w:r w:rsidR="00597668" w:rsidRPr="006207C5">
        <w:rPr>
          <w:rFonts w:ascii="Times New Roman" w:hAnsi="Times New Roman" w:cs="Times New Roman"/>
          <w:sz w:val="22"/>
          <w:szCs w:val="22"/>
        </w:rPr>
        <w:t>) using these rules</w:t>
      </w:r>
      <w:r w:rsidR="005C2C7D" w:rsidRPr="006207C5">
        <w:rPr>
          <w:rFonts w:ascii="Times New Roman" w:hAnsi="Times New Roman" w:cs="Times New Roman"/>
          <w:sz w:val="22"/>
          <w:szCs w:val="22"/>
        </w:rPr>
        <w:t>:</w:t>
      </w:r>
    </w:p>
    <w:p w14:paraId="7293B494" w14:textId="77777777" w:rsidR="00F60175" w:rsidRPr="006207C5" w:rsidRDefault="00F60175" w:rsidP="00305E53">
      <w:pPr>
        <w:rPr>
          <w:rFonts w:ascii="Times New Roman" w:hAnsi="Times New Roman" w:cs="Times New Roman"/>
          <w:sz w:val="22"/>
          <w:szCs w:val="22"/>
        </w:rPr>
      </w:pPr>
    </w:p>
    <w:p w14:paraId="3AC6DF43" w14:textId="77777777" w:rsidR="00446729" w:rsidRPr="006207C5" w:rsidRDefault="00446729" w:rsidP="00305E53">
      <w:pPr>
        <w:rPr>
          <w:rFonts w:ascii="Times New Roman" w:hAnsi="Times New Roman" w:cs="Times New Roman"/>
          <w:sz w:val="22"/>
          <w:szCs w:val="22"/>
        </w:rPr>
      </w:pPr>
    </w:p>
    <w:p w14:paraId="79F70E33" w14:textId="79965161" w:rsidR="00446729" w:rsidRPr="006207C5" w:rsidRDefault="00446729" w:rsidP="00446729">
      <w:pPr>
        <w:pStyle w:val="Caption"/>
        <w:jc w:val="center"/>
        <w:rPr>
          <w:rFonts w:ascii="Times New Roman" w:hAnsi="Times New Roman" w:cs="Times New Roman"/>
          <w:sz w:val="22"/>
          <w:szCs w:val="22"/>
        </w:rPr>
      </w:pPr>
      <w:bookmarkStart w:id="15" w:name="_Ref191548001"/>
      <w:bookmarkStart w:id="16" w:name="_Toc191573111"/>
      <w:r w:rsidRPr="006207C5">
        <w:rPr>
          <w:rFonts w:ascii="Times New Roman" w:hAnsi="Times New Roman" w:cs="Times New Roman"/>
          <w:sz w:val="22"/>
          <w:szCs w:val="22"/>
        </w:rPr>
        <w:t xml:space="preserve">Table </w:t>
      </w:r>
      <w:r w:rsidRPr="006207C5">
        <w:rPr>
          <w:rFonts w:ascii="Times New Roman" w:hAnsi="Times New Roman" w:cs="Times New Roman"/>
          <w:sz w:val="22"/>
          <w:szCs w:val="22"/>
        </w:rPr>
        <w:fldChar w:fldCharType="begin"/>
      </w:r>
      <w:r w:rsidRPr="006207C5">
        <w:rPr>
          <w:rFonts w:ascii="Times New Roman" w:hAnsi="Times New Roman" w:cs="Times New Roman"/>
          <w:sz w:val="22"/>
          <w:szCs w:val="22"/>
        </w:rPr>
        <w:instrText xml:space="preserve"> SEQ Table \* ARABIC </w:instrText>
      </w:r>
      <w:r w:rsidRPr="006207C5">
        <w:rPr>
          <w:rFonts w:ascii="Times New Roman" w:hAnsi="Times New Roman" w:cs="Times New Roman"/>
          <w:sz w:val="22"/>
          <w:szCs w:val="22"/>
        </w:rPr>
        <w:fldChar w:fldCharType="separate"/>
      </w:r>
      <w:r w:rsidR="006A3BA2" w:rsidRPr="006207C5">
        <w:rPr>
          <w:rFonts w:ascii="Times New Roman" w:hAnsi="Times New Roman" w:cs="Times New Roman"/>
          <w:noProof/>
          <w:sz w:val="22"/>
          <w:szCs w:val="22"/>
        </w:rPr>
        <w:t>3</w:t>
      </w:r>
      <w:r w:rsidRPr="006207C5">
        <w:rPr>
          <w:rFonts w:ascii="Times New Roman" w:hAnsi="Times New Roman" w:cs="Times New Roman"/>
          <w:sz w:val="22"/>
          <w:szCs w:val="22"/>
        </w:rPr>
        <w:fldChar w:fldCharType="end"/>
      </w:r>
      <w:bookmarkEnd w:id="15"/>
      <w:r w:rsidRPr="006207C5">
        <w:rPr>
          <w:rFonts w:ascii="Times New Roman" w:hAnsi="Times New Roman" w:cs="Times New Roman"/>
          <w:sz w:val="22"/>
          <w:szCs w:val="22"/>
        </w:rPr>
        <w:t>: Examples of Products of Detonation</w:t>
      </w:r>
      <w:bookmarkEnd w:id="16"/>
    </w:p>
    <w:p w14:paraId="19BB476E" w14:textId="0D3E526E" w:rsidR="00446729" w:rsidRPr="006207C5" w:rsidRDefault="00234FCD" w:rsidP="00446729">
      <w:pPr>
        <w:jc w:val="center"/>
        <w:rPr>
          <w:rFonts w:ascii="Times New Roman" w:hAnsi="Times New Roman" w:cs="Times New Roman"/>
          <w:sz w:val="22"/>
          <w:szCs w:val="22"/>
        </w:rPr>
      </w:pPr>
      <w:r w:rsidRPr="006207C5">
        <w:rPr>
          <w:rFonts w:ascii="Times New Roman" w:hAnsi="Times New Roman" w:cs="Times New Roman"/>
          <w:noProof/>
          <w:sz w:val="22"/>
          <w:szCs w:val="22"/>
        </w:rPr>
        <w:lastRenderedPageBreak/>
        <w:drawing>
          <wp:inline distT="0" distB="0" distL="0" distR="0" wp14:anchorId="2AECEB47" wp14:editId="34443D08">
            <wp:extent cx="4889092" cy="3265714"/>
            <wp:effectExtent l="0" t="0" r="635" b="0"/>
            <wp:docPr id="711469076" name="Picture 1" descr="A table with chemical formula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469076" name="Picture 1" descr="A table with chemical formulas&#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018325" cy="3352036"/>
                    </a:xfrm>
                    <a:prstGeom prst="rect">
                      <a:avLst/>
                    </a:prstGeom>
                  </pic:spPr>
                </pic:pic>
              </a:graphicData>
            </a:graphic>
          </wp:inline>
        </w:drawing>
      </w:r>
    </w:p>
    <w:p w14:paraId="4605FDE5" w14:textId="77777777" w:rsidR="00590F74" w:rsidRPr="006207C5" w:rsidRDefault="00590F74" w:rsidP="00305E53">
      <w:pPr>
        <w:rPr>
          <w:rFonts w:ascii="Times New Roman" w:hAnsi="Times New Roman" w:cs="Times New Roman"/>
          <w:sz w:val="22"/>
          <w:szCs w:val="22"/>
        </w:rPr>
      </w:pPr>
    </w:p>
    <w:p w14:paraId="6F668D63" w14:textId="5DB00D95" w:rsidR="00537AE3" w:rsidRPr="006207C5" w:rsidRDefault="00760848" w:rsidP="00305E53">
      <w:pPr>
        <w:rPr>
          <w:rFonts w:ascii="Times New Roman" w:hAnsi="Times New Roman" w:cs="Times New Roman"/>
          <w:sz w:val="22"/>
          <w:szCs w:val="22"/>
        </w:rPr>
      </w:pPr>
      <w:r w:rsidRPr="006207C5">
        <w:rPr>
          <w:rFonts w:ascii="Times New Roman" w:hAnsi="Times New Roman" w:cs="Times New Roman"/>
          <w:sz w:val="22"/>
          <w:szCs w:val="22"/>
        </w:rPr>
        <w:t>When we use these tables, the products of detonation can be determined</w:t>
      </w:r>
      <w:r w:rsidR="004361DB" w:rsidRPr="006207C5">
        <w:rPr>
          <w:rFonts w:ascii="Times New Roman" w:hAnsi="Times New Roman" w:cs="Times New Roman"/>
          <w:sz w:val="22"/>
          <w:szCs w:val="22"/>
        </w:rPr>
        <w:t>, which allows us to calculate heat of explosion (Q, in kJ mol</w:t>
      </w:r>
      <w:r w:rsidR="004361DB" w:rsidRPr="006207C5">
        <w:rPr>
          <w:rFonts w:ascii="Times New Roman" w:hAnsi="Times New Roman" w:cs="Times New Roman"/>
          <w:sz w:val="22"/>
          <w:szCs w:val="22"/>
          <w:vertAlign w:val="superscript"/>
        </w:rPr>
        <w:t>-1</w:t>
      </w:r>
      <w:r w:rsidR="00DD4795" w:rsidRPr="006207C5">
        <w:rPr>
          <w:rFonts w:ascii="Times New Roman" w:hAnsi="Times New Roman" w:cs="Times New Roman"/>
          <w:sz w:val="22"/>
          <w:szCs w:val="22"/>
        </w:rPr>
        <w:t xml:space="preserve"> or </w:t>
      </w:r>
      <w:r w:rsidR="00250E36" w:rsidRPr="006207C5">
        <w:rPr>
          <w:rFonts w:ascii="Times New Roman" w:hAnsi="Times New Roman" w:cs="Times New Roman"/>
          <w:sz w:val="22"/>
          <w:szCs w:val="22"/>
        </w:rPr>
        <w:t>kJ</w:t>
      </w:r>
      <w:r w:rsidR="007B0ECA" w:rsidRPr="006207C5">
        <w:rPr>
          <w:rFonts w:ascii="Times New Roman" w:hAnsi="Times New Roman" w:cs="Times New Roman"/>
          <w:sz w:val="22"/>
          <w:szCs w:val="22"/>
        </w:rPr>
        <w:t xml:space="preserve"> </w:t>
      </w:r>
      <w:r w:rsidR="00250E36" w:rsidRPr="006207C5">
        <w:rPr>
          <w:rFonts w:ascii="Times New Roman" w:hAnsi="Times New Roman" w:cs="Times New Roman"/>
          <w:sz w:val="22"/>
          <w:szCs w:val="22"/>
        </w:rPr>
        <w:t>kg</w:t>
      </w:r>
      <w:r w:rsidR="00250E36" w:rsidRPr="006207C5">
        <w:rPr>
          <w:rFonts w:ascii="Times New Roman" w:hAnsi="Times New Roman" w:cs="Times New Roman"/>
          <w:sz w:val="22"/>
          <w:szCs w:val="22"/>
          <w:vertAlign w:val="superscript"/>
        </w:rPr>
        <w:t>-1</w:t>
      </w:r>
      <w:r w:rsidR="00250E36" w:rsidRPr="006207C5">
        <w:rPr>
          <w:rFonts w:ascii="Times New Roman" w:hAnsi="Times New Roman" w:cs="Times New Roman"/>
          <w:sz w:val="22"/>
          <w:szCs w:val="22"/>
        </w:rPr>
        <w:t>)</w:t>
      </w:r>
      <w:r w:rsidR="004361DB" w:rsidRPr="006207C5">
        <w:rPr>
          <w:rFonts w:ascii="Times New Roman" w:hAnsi="Times New Roman" w:cs="Times New Roman"/>
          <w:sz w:val="22"/>
          <w:szCs w:val="22"/>
        </w:rPr>
        <w:t xml:space="preserve"> and volume of gases produced</w:t>
      </w:r>
      <w:r w:rsidR="00312017" w:rsidRPr="006207C5">
        <w:rPr>
          <w:rFonts w:ascii="Times New Roman" w:hAnsi="Times New Roman" w:cs="Times New Roman"/>
          <w:sz w:val="22"/>
          <w:szCs w:val="22"/>
        </w:rPr>
        <w:t xml:space="preserve"> (V in </w:t>
      </w:r>
      <w:r w:rsidR="000B72DB" w:rsidRPr="006207C5">
        <w:rPr>
          <w:rFonts w:ascii="Times New Roman" w:hAnsi="Times New Roman" w:cs="Times New Roman"/>
          <w:sz w:val="22"/>
          <w:szCs w:val="22"/>
        </w:rPr>
        <w:t>dm</w:t>
      </w:r>
      <w:r w:rsidR="000B72DB" w:rsidRPr="006207C5">
        <w:rPr>
          <w:rFonts w:ascii="Times New Roman" w:hAnsi="Times New Roman" w:cs="Times New Roman"/>
          <w:sz w:val="22"/>
          <w:szCs w:val="22"/>
          <w:vertAlign w:val="superscript"/>
        </w:rPr>
        <w:t>3</w:t>
      </w:r>
      <w:r w:rsidR="000B72DB" w:rsidRPr="006207C5">
        <w:rPr>
          <w:rFonts w:ascii="Times New Roman" w:hAnsi="Times New Roman" w:cs="Times New Roman"/>
          <w:sz w:val="22"/>
          <w:szCs w:val="22"/>
        </w:rPr>
        <w:t xml:space="preserve"> </w:t>
      </w:r>
      <w:r w:rsidR="00A911D3" w:rsidRPr="006207C5">
        <w:rPr>
          <w:rFonts w:ascii="Times New Roman" w:hAnsi="Times New Roman" w:cs="Times New Roman"/>
          <w:sz w:val="22"/>
          <w:szCs w:val="22"/>
        </w:rPr>
        <w:t>mol</w:t>
      </w:r>
      <w:r w:rsidR="000B72DB" w:rsidRPr="006207C5">
        <w:rPr>
          <w:rFonts w:ascii="Times New Roman" w:hAnsi="Times New Roman" w:cs="Times New Roman"/>
          <w:sz w:val="22"/>
          <w:szCs w:val="22"/>
          <w:vertAlign w:val="superscript"/>
        </w:rPr>
        <w:t>-1</w:t>
      </w:r>
      <w:r w:rsidR="00250E36" w:rsidRPr="006207C5">
        <w:rPr>
          <w:rFonts w:ascii="Times New Roman" w:hAnsi="Times New Roman" w:cs="Times New Roman"/>
          <w:sz w:val="22"/>
          <w:szCs w:val="22"/>
        </w:rPr>
        <w:t xml:space="preserve"> or </w:t>
      </w:r>
      <w:r w:rsidR="007B0ECA" w:rsidRPr="006207C5">
        <w:rPr>
          <w:rFonts w:ascii="Times New Roman" w:hAnsi="Times New Roman" w:cs="Times New Roman"/>
          <w:sz w:val="22"/>
          <w:szCs w:val="22"/>
        </w:rPr>
        <w:t>dm</w:t>
      </w:r>
      <w:r w:rsidR="007B0ECA" w:rsidRPr="006207C5">
        <w:rPr>
          <w:rFonts w:ascii="Times New Roman" w:hAnsi="Times New Roman" w:cs="Times New Roman"/>
          <w:sz w:val="22"/>
          <w:szCs w:val="22"/>
          <w:vertAlign w:val="superscript"/>
        </w:rPr>
        <w:t xml:space="preserve">3 </w:t>
      </w:r>
      <w:r w:rsidR="00250E36" w:rsidRPr="006207C5">
        <w:rPr>
          <w:rFonts w:ascii="Times New Roman" w:hAnsi="Times New Roman" w:cs="Times New Roman"/>
          <w:sz w:val="22"/>
          <w:szCs w:val="22"/>
        </w:rPr>
        <w:t>g</w:t>
      </w:r>
      <w:r w:rsidR="007B0ECA" w:rsidRPr="006207C5">
        <w:rPr>
          <w:rFonts w:ascii="Times New Roman" w:hAnsi="Times New Roman" w:cs="Times New Roman"/>
          <w:sz w:val="22"/>
          <w:szCs w:val="22"/>
          <w:vertAlign w:val="superscript"/>
        </w:rPr>
        <w:t>-1</w:t>
      </w:r>
      <w:r w:rsidR="00250E36" w:rsidRPr="006207C5">
        <w:rPr>
          <w:rFonts w:ascii="Times New Roman" w:hAnsi="Times New Roman" w:cs="Times New Roman"/>
          <w:sz w:val="22"/>
          <w:szCs w:val="22"/>
        </w:rPr>
        <w:t>)</w:t>
      </w:r>
      <w:r w:rsidRPr="006207C5">
        <w:rPr>
          <w:rFonts w:ascii="Times New Roman" w:hAnsi="Times New Roman" w:cs="Times New Roman"/>
          <w:sz w:val="22"/>
          <w:szCs w:val="22"/>
        </w:rPr>
        <w:t>.</w:t>
      </w:r>
      <w:r w:rsidR="0059117E" w:rsidRPr="006207C5">
        <w:rPr>
          <w:rFonts w:ascii="Times New Roman" w:hAnsi="Times New Roman" w:cs="Times New Roman"/>
          <w:sz w:val="22"/>
          <w:szCs w:val="22"/>
        </w:rPr>
        <w:t xml:space="preserve"> </w:t>
      </w:r>
    </w:p>
    <w:p w14:paraId="729B03F1" w14:textId="77777777" w:rsidR="00537AE3" w:rsidRPr="006207C5" w:rsidRDefault="00537AE3" w:rsidP="00305E53">
      <w:pPr>
        <w:rPr>
          <w:rFonts w:ascii="Times New Roman" w:hAnsi="Times New Roman" w:cs="Times New Roman"/>
          <w:sz w:val="22"/>
          <w:szCs w:val="22"/>
        </w:rPr>
      </w:pPr>
    </w:p>
    <w:p w14:paraId="6FB487DC" w14:textId="12C2FA72" w:rsidR="00537AE3" w:rsidRPr="006207C5" w:rsidRDefault="00537AE3" w:rsidP="00537AE3">
      <w:pPr>
        <w:pStyle w:val="Heading1"/>
        <w:rPr>
          <w:rFonts w:ascii="Times New Roman" w:hAnsi="Times New Roman" w:cs="Times New Roman"/>
        </w:rPr>
      </w:pPr>
      <w:bookmarkStart w:id="17" w:name="_Toc191573102"/>
      <w:r w:rsidRPr="006207C5">
        <w:rPr>
          <w:rFonts w:ascii="Times New Roman" w:hAnsi="Times New Roman" w:cs="Times New Roman"/>
        </w:rPr>
        <w:t>Calculating the Volume of Gaseous Products Produced (V)</w:t>
      </w:r>
      <w:bookmarkEnd w:id="17"/>
    </w:p>
    <w:p w14:paraId="033451D8" w14:textId="77777777" w:rsidR="00537AE3" w:rsidRPr="006207C5" w:rsidRDefault="00537AE3" w:rsidP="00305E53">
      <w:pPr>
        <w:rPr>
          <w:rFonts w:ascii="Times New Roman" w:hAnsi="Times New Roman" w:cs="Times New Roman"/>
          <w:sz w:val="22"/>
          <w:szCs w:val="22"/>
        </w:rPr>
      </w:pPr>
    </w:p>
    <w:p w14:paraId="72FEF914" w14:textId="7BCD048B" w:rsidR="00B41724" w:rsidRPr="006207C5" w:rsidRDefault="00312017" w:rsidP="00305E53">
      <w:pPr>
        <w:rPr>
          <w:rFonts w:ascii="Times New Roman" w:hAnsi="Times New Roman" w:cs="Times New Roman"/>
          <w:sz w:val="22"/>
          <w:szCs w:val="22"/>
        </w:rPr>
      </w:pPr>
      <w:r w:rsidRPr="006207C5">
        <w:rPr>
          <w:rFonts w:ascii="Times New Roman" w:hAnsi="Times New Roman" w:cs="Times New Roman"/>
          <w:sz w:val="22"/>
          <w:szCs w:val="22"/>
        </w:rPr>
        <w:t xml:space="preserve">V </w:t>
      </w:r>
      <w:r w:rsidR="000B72DB" w:rsidRPr="006207C5">
        <w:rPr>
          <w:rFonts w:ascii="Times New Roman" w:hAnsi="Times New Roman" w:cs="Times New Roman"/>
          <w:sz w:val="22"/>
          <w:szCs w:val="22"/>
        </w:rPr>
        <w:t>is simple to det</w:t>
      </w:r>
      <w:r w:rsidR="00B41724" w:rsidRPr="006207C5">
        <w:rPr>
          <w:rFonts w:ascii="Times New Roman" w:hAnsi="Times New Roman" w:cs="Times New Roman"/>
          <w:sz w:val="22"/>
          <w:szCs w:val="22"/>
        </w:rPr>
        <w:t>ermine fro</w:t>
      </w:r>
      <w:r w:rsidR="00C300AD" w:rsidRPr="006207C5">
        <w:rPr>
          <w:rFonts w:ascii="Times New Roman" w:hAnsi="Times New Roman" w:cs="Times New Roman"/>
          <w:sz w:val="22"/>
          <w:szCs w:val="22"/>
        </w:rPr>
        <w:t>m</w:t>
      </w:r>
      <w:r w:rsidR="00B41724" w:rsidRPr="006207C5">
        <w:rPr>
          <w:rFonts w:ascii="Times New Roman" w:hAnsi="Times New Roman" w:cs="Times New Roman"/>
          <w:sz w:val="22"/>
          <w:szCs w:val="22"/>
        </w:rPr>
        <w:t xml:space="preserve"> the equation below</w:t>
      </w:r>
      <w:r w:rsidR="00D42D5F" w:rsidRPr="006207C5">
        <w:rPr>
          <w:rFonts w:ascii="Times New Roman" w:hAnsi="Times New Roman" w:cs="Times New Roman"/>
          <w:sz w:val="22"/>
          <w:szCs w:val="22"/>
        </w:rPr>
        <w:t xml:space="preserve"> (see </w:t>
      </w:r>
      <w:r w:rsidR="00D42D5F" w:rsidRPr="006207C5">
        <w:rPr>
          <w:rFonts w:ascii="Times New Roman" w:hAnsi="Times New Roman" w:cs="Times New Roman"/>
          <w:sz w:val="22"/>
          <w:szCs w:val="22"/>
        </w:rPr>
        <w:fldChar w:fldCharType="begin"/>
      </w:r>
      <w:r w:rsidR="00D42D5F" w:rsidRPr="006207C5">
        <w:rPr>
          <w:rFonts w:ascii="Times New Roman" w:hAnsi="Times New Roman" w:cs="Times New Roman"/>
          <w:sz w:val="22"/>
          <w:szCs w:val="22"/>
        </w:rPr>
        <w:instrText xml:space="preserve"> REF _Ref191550918 \h </w:instrText>
      </w:r>
      <w:r w:rsidR="00296E9F" w:rsidRPr="006207C5">
        <w:rPr>
          <w:rFonts w:ascii="Times New Roman" w:hAnsi="Times New Roman" w:cs="Times New Roman"/>
          <w:sz w:val="22"/>
          <w:szCs w:val="22"/>
        </w:rPr>
        <w:instrText xml:space="preserve"> \* MERGEFORMAT </w:instrText>
      </w:r>
      <w:r w:rsidR="00D42D5F" w:rsidRPr="006207C5">
        <w:rPr>
          <w:rFonts w:ascii="Times New Roman" w:hAnsi="Times New Roman" w:cs="Times New Roman"/>
          <w:sz w:val="22"/>
          <w:szCs w:val="22"/>
        </w:rPr>
      </w:r>
      <w:r w:rsidR="00D42D5F" w:rsidRPr="006207C5">
        <w:rPr>
          <w:rFonts w:ascii="Times New Roman" w:hAnsi="Times New Roman" w:cs="Times New Roman"/>
          <w:sz w:val="22"/>
          <w:szCs w:val="22"/>
        </w:rPr>
        <w:fldChar w:fldCharType="separate"/>
      </w:r>
      <w:r w:rsidR="006A3BA2" w:rsidRPr="006207C5">
        <w:rPr>
          <w:rFonts w:ascii="Times New Roman" w:hAnsi="Times New Roman" w:cs="Times New Roman"/>
          <w:sz w:val="22"/>
          <w:szCs w:val="22"/>
        </w:rPr>
        <w:t xml:space="preserve">Equation </w:t>
      </w:r>
      <w:r w:rsidR="006A3BA2" w:rsidRPr="006207C5">
        <w:rPr>
          <w:rFonts w:ascii="Times New Roman" w:hAnsi="Times New Roman" w:cs="Times New Roman"/>
          <w:noProof/>
          <w:sz w:val="22"/>
          <w:szCs w:val="22"/>
        </w:rPr>
        <w:t>3</w:t>
      </w:r>
      <w:r w:rsidR="00D42D5F" w:rsidRPr="006207C5">
        <w:rPr>
          <w:rFonts w:ascii="Times New Roman" w:hAnsi="Times New Roman" w:cs="Times New Roman"/>
          <w:sz w:val="22"/>
          <w:szCs w:val="22"/>
        </w:rPr>
        <w:fldChar w:fldCharType="end"/>
      </w:r>
      <w:r w:rsidR="00D42D5F" w:rsidRPr="006207C5">
        <w:rPr>
          <w:rFonts w:ascii="Times New Roman" w:hAnsi="Times New Roman" w:cs="Times New Roman"/>
          <w:sz w:val="22"/>
          <w:szCs w:val="22"/>
        </w:rPr>
        <w:t>)</w:t>
      </w:r>
      <w:r w:rsidR="00043645" w:rsidRPr="006207C5">
        <w:rPr>
          <w:rFonts w:ascii="Times New Roman" w:hAnsi="Times New Roman" w:cs="Times New Roman"/>
          <w:sz w:val="22"/>
          <w:szCs w:val="22"/>
        </w:rPr>
        <w:t xml:space="preserve"> and values for some explosives are shown in </w:t>
      </w:r>
      <w:r w:rsidR="00005284" w:rsidRPr="006207C5">
        <w:rPr>
          <w:rFonts w:ascii="Times New Roman" w:hAnsi="Times New Roman" w:cs="Times New Roman"/>
          <w:sz w:val="22"/>
          <w:szCs w:val="22"/>
        </w:rPr>
        <w:fldChar w:fldCharType="begin"/>
      </w:r>
      <w:r w:rsidR="00005284" w:rsidRPr="006207C5">
        <w:rPr>
          <w:rFonts w:ascii="Times New Roman" w:hAnsi="Times New Roman" w:cs="Times New Roman"/>
          <w:sz w:val="22"/>
          <w:szCs w:val="22"/>
        </w:rPr>
        <w:instrText xml:space="preserve"> REF _Ref191551296 \h </w:instrText>
      </w:r>
      <w:r w:rsidR="0018644E" w:rsidRPr="006207C5">
        <w:rPr>
          <w:rFonts w:ascii="Times New Roman" w:hAnsi="Times New Roman" w:cs="Times New Roman"/>
          <w:sz w:val="22"/>
          <w:szCs w:val="22"/>
        </w:rPr>
        <w:instrText xml:space="preserve"> \* MERGEFORMAT </w:instrText>
      </w:r>
      <w:r w:rsidR="00005284" w:rsidRPr="006207C5">
        <w:rPr>
          <w:rFonts w:ascii="Times New Roman" w:hAnsi="Times New Roman" w:cs="Times New Roman"/>
          <w:sz w:val="22"/>
          <w:szCs w:val="22"/>
        </w:rPr>
      </w:r>
      <w:r w:rsidR="00005284" w:rsidRPr="006207C5">
        <w:rPr>
          <w:rFonts w:ascii="Times New Roman" w:hAnsi="Times New Roman" w:cs="Times New Roman"/>
          <w:sz w:val="22"/>
          <w:szCs w:val="22"/>
        </w:rPr>
        <w:fldChar w:fldCharType="separate"/>
      </w:r>
      <w:r w:rsidR="006A3BA2" w:rsidRPr="006207C5">
        <w:rPr>
          <w:rFonts w:ascii="Times New Roman" w:hAnsi="Times New Roman" w:cs="Times New Roman"/>
          <w:sz w:val="22"/>
          <w:szCs w:val="22"/>
        </w:rPr>
        <w:t xml:space="preserve">Table </w:t>
      </w:r>
      <w:r w:rsidR="006A3BA2" w:rsidRPr="006207C5">
        <w:rPr>
          <w:rFonts w:ascii="Times New Roman" w:hAnsi="Times New Roman" w:cs="Times New Roman"/>
          <w:noProof/>
          <w:sz w:val="22"/>
          <w:szCs w:val="22"/>
        </w:rPr>
        <w:t>4</w:t>
      </w:r>
      <w:r w:rsidR="00005284" w:rsidRPr="006207C5">
        <w:rPr>
          <w:rFonts w:ascii="Times New Roman" w:hAnsi="Times New Roman" w:cs="Times New Roman"/>
          <w:sz w:val="22"/>
          <w:szCs w:val="22"/>
        </w:rPr>
        <w:fldChar w:fldCharType="end"/>
      </w:r>
      <w:r w:rsidR="00B41724" w:rsidRPr="006207C5">
        <w:rPr>
          <w:rFonts w:ascii="Times New Roman" w:hAnsi="Times New Roman" w:cs="Times New Roman"/>
          <w:sz w:val="22"/>
          <w:szCs w:val="22"/>
        </w:rPr>
        <w:t>:</w:t>
      </w:r>
    </w:p>
    <w:p w14:paraId="1C596D97" w14:textId="77777777" w:rsidR="00B41724" w:rsidRPr="006207C5" w:rsidRDefault="00B41724" w:rsidP="00305E53">
      <w:pPr>
        <w:rPr>
          <w:rFonts w:ascii="Times New Roman" w:hAnsi="Times New Roman" w:cs="Times New Roman"/>
          <w:sz w:val="22"/>
          <w:szCs w:val="22"/>
        </w:rPr>
      </w:pPr>
    </w:p>
    <w:p w14:paraId="530AA58A" w14:textId="039795E0" w:rsidR="00B41724" w:rsidRPr="006207C5" w:rsidRDefault="00B41724" w:rsidP="00250E36">
      <w:pPr>
        <w:jc w:val="center"/>
        <w:rPr>
          <w:rFonts w:ascii="Times New Roman" w:eastAsiaTheme="minorEastAsia" w:hAnsi="Times New Roman" w:cs="Times New Roman"/>
          <w:sz w:val="22"/>
          <w:szCs w:val="22"/>
        </w:rPr>
      </w:pPr>
      <m:oMath>
        <m:r>
          <w:rPr>
            <w:rFonts w:ascii="Cambria Math" w:hAnsi="Cambria Math" w:cs="Times New Roman"/>
            <w:sz w:val="22"/>
            <w:szCs w:val="22"/>
          </w:rPr>
          <m:t>V=</m:t>
        </m:r>
        <m:d>
          <m:dPr>
            <m:ctrlPr>
              <w:rPr>
                <w:rFonts w:ascii="Cambria Math" w:hAnsi="Cambria Math" w:cs="Times New Roman"/>
                <w:i/>
                <w:sz w:val="22"/>
                <w:szCs w:val="22"/>
              </w:rPr>
            </m:ctrlPr>
          </m:dPr>
          <m:e>
            <m:r>
              <w:rPr>
                <w:rFonts w:ascii="Cambria Math" w:hAnsi="Cambria Math" w:cs="Times New Roman"/>
                <w:sz w:val="22"/>
                <w:szCs w:val="22"/>
              </w:rPr>
              <m:t>n</m:t>
            </m:r>
            <m:sSub>
              <m:sSubPr>
                <m:ctrlPr>
                  <w:rPr>
                    <w:rFonts w:ascii="Cambria Math" w:hAnsi="Cambria Math" w:cs="Times New Roman"/>
                    <w:i/>
                    <w:sz w:val="22"/>
                    <w:szCs w:val="22"/>
                  </w:rPr>
                </m:ctrlPr>
              </m:sSubPr>
              <m:e>
                <m:r>
                  <w:rPr>
                    <w:rFonts w:ascii="Cambria Math" w:hAnsi="Cambria Math" w:cs="Times New Roman"/>
                    <w:sz w:val="22"/>
                    <w:szCs w:val="22"/>
                  </w:rPr>
                  <m:t>CO</m:t>
                </m:r>
              </m:e>
              <m:sub>
                <m:r>
                  <w:rPr>
                    <w:rFonts w:ascii="Cambria Math" w:hAnsi="Cambria Math" w:cs="Times New Roman"/>
                    <w:sz w:val="22"/>
                    <w:szCs w:val="22"/>
                  </w:rPr>
                  <m:t>2</m:t>
                </m:r>
              </m:sub>
            </m:sSub>
            <m:r>
              <w:rPr>
                <w:rFonts w:ascii="Cambria Math" w:hAnsi="Cambria Math" w:cs="Times New Roman"/>
                <w:sz w:val="22"/>
                <w:szCs w:val="22"/>
              </w:rPr>
              <m:t>+n</m:t>
            </m:r>
            <m:sSub>
              <m:sSubPr>
                <m:ctrlPr>
                  <w:rPr>
                    <w:rFonts w:ascii="Cambria Math" w:hAnsi="Cambria Math" w:cs="Times New Roman"/>
                    <w:i/>
                    <w:sz w:val="22"/>
                    <w:szCs w:val="22"/>
                  </w:rPr>
                </m:ctrlPr>
              </m:sSubPr>
              <m:e>
                <m:r>
                  <w:rPr>
                    <w:rFonts w:ascii="Cambria Math" w:hAnsi="Cambria Math" w:cs="Times New Roman"/>
                    <w:sz w:val="22"/>
                    <w:szCs w:val="22"/>
                  </w:rPr>
                  <m:t>H</m:t>
                </m:r>
              </m:e>
              <m:sub>
                <m:r>
                  <w:rPr>
                    <w:rFonts w:ascii="Cambria Math" w:hAnsi="Cambria Math" w:cs="Times New Roman"/>
                    <w:sz w:val="22"/>
                    <w:szCs w:val="22"/>
                  </w:rPr>
                  <m:t>2</m:t>
                </m:r>
              </m:sub>
            </m:sSub>
            <m:r>
              <w:rPr>
                <w:rFonts w:ascii="Cambria Math" w:hAnsi="Cambria Math" w:cs="Times New Roman"/>
                <w:sz w:val="22"/>
                <w:szCs w:val="22"/>
              </w:rPr>
              <m:t>O+nCO+n</m:t>
            </m:r>
            <m:sSub>
              <m:sSubPr>
                <m:ctrlPr>
                  <w:rPr>
                    <w:rFonts w:ascii="Cambria Math" w:hAnsi="Cambria Math" w:cs="Times New Roman"/>
                    <w:i/>
                    <w:sz w:val="22"/>
                    <w:szCs w:val="22"/>
                  </w:rPr>
                </m:ctrlPr>
              </m:sSubPr>
              <m:e>
                <m:r>
                  <w:rPr>
                    <w:rFonts w:ascii="Cambria Math" w:hAnsi="Cambria Math" w:cs="Times New Roman"/>
                    <w:sz w:val="22"/>
                    <w:szCs w:val="22"/>
                  </w:rPr>
                  <m:t>N</m:t>
                </m:r>
              </m:e>
              <m:sub>
                <m:r>
                  <w:rPr>
                    <w:rFonts w:ascii="Cambria Math" w:hAnsi="Cambria Math" w:cs="Times New Roman"/>
                    <w:sz w:val="22"/>
                    <w:szCs w:val="22"/>
                  </w:rPr>
                  <m:t>2</m:t>
                </m:r>
              </m:sub>
            </m:sSub>
            <m:r>
              <w:rPr>
                <w:rFonts w:ascii="Cambria Math" w:hAnsi="Cambria Math" w:cs="Times New Roman"/>
                <w:sz w:val="22"/>
                <w:szCs w:val="22"/>
              </w:rPr>
              <m:t>…..</m:t>
            </m:r>
          </m:e>
        </m:d>
        <m:r>
          <w:rPr>
            <w:rFonts w:ascii="Cambria Math" w:hAnsi="Cambria Math" w:cs="Times New Roman"/>
            <w:sz w:val="22"/>
            <w:szCs w:val="22"/>
          </w:rPr>
          <m:t>×22.4</m:t>
        </m:r>
      </m:oMath>
      <w:r w:rsidR="00250E36" w:rsidRPr="006207C5">
        <w:rPr>
          <w:rFonts w:ascii="Times New Roman" w:eastAsiaTheme="minorEastAsia" w:hAnsi="Times New Roman" w:cs="Times New Roman"/>
          <w:sz w:val="22"/>
          <w:szCs w:val="22"/>
        </w:rPr>
        <w:t xml:space="preserve"> (for dm</w:t>
      </w:r>
      <w:r w:rsidR="00250E36" w:rsidRPr="006207C5">
        <w:rPr>
          <w:rFonts w:ascii="Times New Roman" w:eastAsiaTheme="minorEastAsia" w:hAnsi="Times New Roman" w:cs="Times New Roman"/>
          <w:sz w:val="22"/>
          <w:szCs w:val="22"/>
          <w:vertAlign w:val="superscript"/>
        </w:rPr>
        <w:t xml:space="preserve">3 </w:t>
      </w:r>
      <w:r w:rsidR="00250E36" w:rsidRPr="006207C5">
        <w:rPr>
          <w:rFonts w:ascii="Times New Roman" w:eastAsiaTheme="minorEastAsia" w:hAnsi="Times New Roman" w:cs="Times New Roman"/>
          <w:sz w:val="22"/>
          <w:szCs w:val="22"/>
        </w:rPr>
        <w:t>mol</w:t>
      </w:r>
      <w:r w:rsidR="00250E36" w:rsidRPr="006207C5">
        <w:rPr>
          <w:rFonts w:ascii="Times New Roman" w:eastAsiaTheme="minorEastAsia" w:hAnsi="Times New Roman" w:cs="Times New Roman"/>
          <w:sz w:val="22"/>
          <w:szCs w:val="22"/>
          <w:vertAlign w:val="superscript"/>
        </w:rPr>
        <w:t>-1</w:t>
      </w:r>
      <w:r w:rsidR="00250E36" w:rsidRPr="006207C5">
        <w:rPr>
          <w:rFonts w:ascii="Times New Roman" w:eastAsiaTheme="minorEastAsia" w:hAnsi="Times New Roman" w:cs="Times New Roman"/>
          <w:sz w:val="22"/>
          <w:szCs w:val="22"/>
        </w:rPr>
        <w:t>)</w:t>
      </w:r>
    </w:p>
    <w:p w14:paraId="26F16B0C" w14:textId="77777777" w:rsidR="00D42D5F" w:rsidRPr="006207C5" w:rsidRDefault="00D42D5F" w:rsidP="00250E36">
      <w:pPr>
        <w:jc w:val="center"/>
        <w:rPr>
          <w:rFonts w:ascii="Times New Roman" w:hAnsi="Times New Roman" w:cs="Times New Roman"/>
          <w:sz w:val="22"/>
          <w:szCs w:val="22"/>
        </w:rPr>
      </w:pPr>
    </w:p>
    <w:p w14:paraId="089B196B" w14:textId="29FD59FA" w:rsidR="00590F74" w:rsidRPr="007154FC" w:rsidRDefault="00D42D5F" w:rsidP="007154FC">
      <w:pPr>
        <w:pStyle w:val="Caption"/>
        <w:jc w:val="center"/>
        <w:rPr>
          <w:rFonts w:ascii="Times New Roman" w:hAnsi="Times New Roman" w:cs="Times New Roman"/>
          <w:sz w:val="22"/>
          <w:szCs w:val="22"/>
        </w:rPr>
      </w:pPr>
      <w:bookmarkStart w:id="18" w:name="_Ref191550918"/>
      <w:bookmarkStart w:id="19" w:name="_Toc191573118"/>
      <w:r w:rsidRPr="006207C5">
        <w:rPr>
          <w:rFonts w:ascii="Times New Roman" w:hAnsi="Times New Roman" w:cs="Times New Roman"/>
          <w:sz w:val="22"/>
          <w:szCs w:val="22"/>
        </w:rPr>
        <w:t xml:space="preserve">Equation </w:t>
      </w:r>
      <w:r w:rsidRPr="006207C5">
        <w:rPr>
          <w:rFonts w:ascii="Times New Roman" w:hAnsi="Times New Roman" w:cs="Times New Roman"/>
          <w:sz w:val="22"/>
          <w:szCs w:val="22"/>
        </w:rPr>
        <w:fldChar w:fldCharType="begin"/>
      </w:r>
      <w:r w:rsidRPr="006207C5">
        <w:rPr>
          <w:rFonts w:ascii="Times New Roman" w:hAnsi="Times New Roman" w:cs="Times New Roman"/>
          <w:sz w:val="22"/>
          <w:szCs w:val="22"/>
        </w:rPr>
        <w:instrText xml:space="preserve"> SEQ Equation \* ARABIC </w:instrText>
      </w:r>
      <w:r w:rsidRPr="006207C5">
        <w:rPr>
          <w:rFonts w:ascii="Times New Roman" w:hAnsi="Times New Roman" w:cs="Times New Roman"/>
          <w:sz w:val="22"/>
          <w:szCs w:val="22"/>
        </w:rPr>
        <w:fldChar w:fldCharType="separate"/>
      </w:r>
      <w:r w:rsidR="00921E49" w:rsidRPr="006207C5">
        <w:rPr>
          <w:rFonts w:ascii="Times New Roman" w:hAnsi="Times New Roman" w:cs="Times New Roman"/>
          <w:noProof/>
          <w:sz w:val="22"/>
          <w:szCs w:val="22"/>
        </w:rPr>
        <w:t>4</w:t>
      </w:r>
      <w:r w:rsidRPr="006207C5">
        <w:rPr>
          <w:rFonts w:ascii="Times New Roman" w:hAnsi="Times New Roman" w:cs="Times New Roman"/>
          <w:sz w:val="22"/>
          <w:szCs w:val="22"/>
        </w:rPr>
        <w:fldChar w:fldCharType="end"/>
      </w:r>
      <w:bookmarkEnd w:id="18"/>
      <w:r w:rsidRPr="006207C5">
        <w:rPr>
          <w:rFonts w:ascii="Times New Roman" w:hAnsi="Times New Roman" w:cs="Times New Roman"/>
          <w:sz w:val="22"/>
          <w:szCs w:val="22"/>
        </w:rPr>
        <w:t>: Calculating V</w:t>
      </w:r>
      <w:r w:rsidR="00787B82" w:rsidRPr="006207C5">
        <w:rPr>
          <w:rFonts w:ascii="Times New Roman" w:hAnsi="Times New Roman" w:cs="Times New Roman"/>
          <w:sz w:val="22"/>
          <w:szCs w:val="22"/>
        </w:rPr>
        <w:t>olume of Detonation Gases (dm</w:t>
      </w:r>
      <w:r w:rsidR="00787B82" w:rsidRPr="006207C5">
        <w:rPr>
          <w:rFonts w:ascii="Times New Roman" w:hAnsi="Times New Roman" w:cs="Times New Roman"/>
          <w:sz w:val="22"/>
          <w:szCs w:val="22"/>
          <w:vertAlign w:val="superscript"/>
        </w:rPr>
        <w:t>3</w:t>
      </w:r>
      <w:r w:rsidR="00787B82" w:rsidRPr="006207C5">
        <w:rPr>
          <w:rFonts w:ascii="Times New Roman" w:hAnsi="Times New Roman" w:cs="Times New Roman"/>
          <w:sz w:val="22"/>
          <w:szCs w:val="22"/>
        </w:rPr>
        <w:t>mol</w:t>
      </w:r>
      <w:r w:rsidR="00787B82" w:rsidRPr="006207C5">
        <w:rPr>
          <w:rFonts w:ascii="Times New Roman" w:hAnsi="Times New Roman" w:cs="Times New Roman"/>
          <w:sz w:val="22"/>
          <w:szCs w:val="22"/>
          <w:vertAlign w:val="superscript"/>
        </w:rPr>
        <w:t>-1</w:t>
      </w:r>
      <w:r w:rsidR="00787B82" w:rsidRPr="006207C5">
        <w:rPr>
          <w:rFonts w:ascii="Times New Roman" w:hAnsi="Times New Roman" w:cs="Times New Roman"/>
          <w:sz w:val="22"/>
          <w:szCs w:val="22"/>
        </w:rPr>
        <w:t>)</w:t>
      </w:r>
      <w:bookmarkEnd w:id="19"/>
    </w:p>
    <w:p w14:paraId="690543DE" w14:textId="77777777" w:rsidR="00590F74" w:rsidRPr="006207C5" w:rsidRDefault="00590F74" w:rsidP="00590F74">
      <w:pPr>
        <w:rPr>
          <w:rFonts w:ascii="Times New Roman" w:hAnsi="Times New Roman" w:cs="Times New Roman"/>
        </w:rPr>
      </w:pPr>
    </w:p>
    <w:p w14:paraId="40EA7496" w14:textId="301B3767" w:rsidR="00D42D5F" w:rsidRPr="006207C5" w:rsidRDefault="000E10B7" w:rsidP="000E10B7">
      <w:pPr>
        <w:pStyle w:val="Caption"/>
        <w:jc w:val="center"/>
        <w:rPr>
          <w:rFonts w:ascii="Times New Roman" w:hAnsi="Times New Roman" w:cs="Times New Roman"/>
          <w:sz w:val="22"/>
          <w:szCs w:val="22"/>
        </w:rPr>
      </w:pPr>
      <w:bookmarkStart w:id="20" w:name="_Ref191551296"/>
      <w:bookmarkStart w:id="21" w:name="_Toc191573112"/>
      <w:r w:rsidRPr="006207C5">
        <w:rPr>
          <w:rFonts w:ascii="Times New Roman" w:hAnsi="Times New Roman" w:cs="Times New Roman"/>
          <w:sz w:val="22"/>
          <w:szCs w:val="22"/>
        </w:rPr>
        <w:t xml:space="preserve">Table </w:t>
      </w:r>
      <w:r w:rsidRPr="006207C5">
        <w:rPr>
          <w:rFonts w:ascii="Times New Roman" w:hAnsi="Times New Roman" w:cs="Times New Roman"/>
          <w:sz w:val="22"/>
          <w:szCs w:val="22"/>
        </w:rPr>
        <w:fldChar w:fldCharType="begin"/>
      </w:r>
      <w:r w:rsidRPr="006207C5">
        <w:rPr>
          <w:rFonts w:ascii="Times New Roman" w:hAnsi="Times New Roman" w:cs="Times New Roman"/>
          <w:sz w:val="22"/>
          <w:szCs w:val="22"/>
        </w:rPr>
        <w:instrText xml:space="preserve"> SEQ Table \* ARABIC </w:instrText>
      </w:r>
      <w:r w:rsidRPr="006207C5">
        <w:rPr>
          <w:rFonts w:ascii="Times New Roman" w:hAnsi="Times New Roman" w:cs="Times New Roman"/>
          <w:sz w:val="22"/>
          <w:szCs w:val="22"/>
        </w:rPr>
        <w:fldChar w:fldCharType="separate"/>
      </w:r>
      <w:r w:rsidR="006A3BA2" w:rsidRPr="006207C5">
        <w:rPr>
          <w:rFonts w:ascii="Times New Roman" w:hAnsi="Times New Roman" w:cs="Times New Roman"/>
          <w:noProof/>
          <w:sz w:val="22"/>
          <w:szCs w:val="22"/>
        </w:rPr>
        <w:t>4</w:t>
      </w:r>
      <w:r w:rsidRPr="006207C5">
        <w:rPr>
          <w:rFonts w:ascii="Times New Roman" w:hAnsi="Times New Roman" w:cs="Times New Roman"/>
          <w:sz w:val="22"/>
          <w:szCs w:val="22"/>
        </w:rPr>
        <w:fldChar w:fldCharType="end"/>
      </w:r>
      <w:bookmarkEnd w:id="20"/>
      <w:r w:rsidRPr="006207C5">
        <w:rPr>
          <w:rFonts w:ascii="Times New Roman" w:hAnsi="Times New Roman" w:cs="Times New Roman"/>
          <w:sz w:val="22"/>
          <w:szCs w:val="22"/>
        </w:rPr>
        <w:t>: Examples of Volume of Gases from Detonation</w:t>
      </w:r>
      <w:bookmarkEnd w:id="21"/>
    </w:p>
    <w:p w14:paraId="6CC03AAF" w14:textId="424B86B0" w:rsidR="00043645" w:rsidRPr="006207C5" w:rsidRDefault="00043645" w:rsidP="003D5F3C">
      <w:pPr>
        <w:jc w:val="center"/>
        <w:rPr>
          <w:rFonts w:ascii="Times New Roman" w:hAnsi="Times New Roman" w:cs="Times New Roman"/>
          <w:sz w:val="22"/>
          <w:szCs w:val="22"/>
        </w:rPr>
      </w:pPr>
      <w:r w:rsidRPr="006207C5">
        <w:rPr>
          <w:rFonts w:ascii="Times New Roman" w:hAnsi="Times New Roman" w:cs="Times New Roman"/>
          <w:noProof/>
          <w:sz w:val="22"/>
          <w:szCs w:val="22"/>
        </w:rPr>
        <w:lastRenderedPageBreak/>
        <w:drawing>
          <wp:inline distT="0" distB="0" distL="0" distR="0" wp14:anchorId="667AF663" wp14:editId="72B0803D">
            <wp:extent cx="2635264" cy="2421255"/>
            <wp:effectExtent l="0" t="0" r="6350" b="4445"/>
            <wp:docPr id="1461290573" name="Picture 4" descr="A table with numbers and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1290573" name="Picture 4" descr="A table with numbers and symbols&#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685044" cy="2466993"/>
                    </a:xfrm>
                    <a:prstGeom prst="rect">
                      <a:avLst/>
                    </a:prstGeom>
                  </pic:spPr>
                </pic:pic>
              </a:graphicData>
            </a:graphic>
          </wp:inline>
        </w:drawing>
      </w:r>
    </w:p>
    <w:p w14:paraId="59C33AF6" w14:textId="77777777" w:rsidR="00043645" w:rsidRPr="006207C5" w:rsidRDefault="00043645" w:rsidP="00305E53">
      <w:pPr>
        <w:rPr>
          <w:rFonts w:ascii="Times New Roman" w:hAnsi="Times New Roman" w:cs="Times New Roman"/>
          <w:sz w:val="22"/>
          <w:szCs w:val="22"/>
        </w:rPr>
      </w:pPr>
    </w:p>
    <w:p w14:paraId="14413635" w14:textId="2AF9CC01" w:rsidR="00996DFF" w:rsidRPr="006207C5" w:rsidRDefault="00537AE3" w:rsidP="00537AE3">
      <w:pPr>
        <w:pStyle w:val="Heading1"/>
        <w:rPr>
          <w:rFonts w:ascii="Times New Roman" w:hAnsi="Times New Roman" w:cs="Times New Roman"/>
        </w:rPr>
      </w:pPr>
      <w:bookmarkStart w:id="22" w:name="_Toc191573103"/>
      <w:r w:rsidRPr="006207C5">
        <w:rPr>
          <w:rFonts w:ascii="Times New Roman" w:hAnsi="Times New Roman" w:cs="Times New Roman"/>
        </w:rPr>
        <w:t>Calculating the Heat of Explosion (Q)</w:t>
      </w:r>
      <w:bookmarkEnd w:id="22"/>
    </w:p>
    <w:p w14:paraId="6E9D6AE4" w14:textId="77777777" w:rsidR="00537AE3" w:rsidRPr="006207C5" w:rsidRDefault="00537AE3" w:rsidP="00305E53">
      <w:pPr>
        <w:rPr>
          <w:rFonts w:ascii="Times New Roman" w:hAnsi="Times New Roman" w:cs="Times New Roman"/>
          <w:sz w:val="22"/>
          <w:szCs w:val="22"/>
        </w:rPr>
      </w:pPr>
    </w:p>
    <w:p w14:paraId="25AA38E8" w14:textId="550652A5" w:rsidR="00154103" w:rsidRPr="006207C5" w:rsidRDefault="0059117E" w:rsidP="00305E53">
      <w:pPr>
        <w:rPr>
          <w:rFonts w:ascii="Times New Roman" w:hAnsi="Times New Roman" w:cs="Times New Roman"/>
          <w:sz w:val="22"/>
          <w:szCs w:val="22"/>
        </w:rPr>
      </w:pPr>
      <w:r w:rsidRPr="006207C5">
        <w:rPr>
          <w:rFonts w:ascii="Times New Roman" w:hAnsi="Times New Roman" w:cs="Times New Roman"/>
          <w:sz w:val="22"/>
          <w:szCs w:val="22"/>
        </w:rPr>
        <w:t>Hess’ Law is then used to calculate the heat of explosion (Q)</w:t>
      </w:r>
      <w:r w:rsidR="001A1C49" w:rsidRPr="006207C5">
        <w:rPr>
          <w:rFonts w:ascii="Times New Roman" w:hAnsi="Times New Roman" w:cs="Times New Roman"/>
          <w:sz w:val="22"/>
          <w:szCs w:val="22"/>
        </w:rPr>
        <w:t xml:space="preserve"> (see </w:t>
      </w:r>
      <w:r w:rsidR="001663D1" w:rsidRPr="006207C5">
        <w:rPr>
          <w:rFonts w:ascii="Times New Roman" w:hAnsi="Times New Roman" w:cs="Times New Roman"/>
          <w:sz w:val="22"/>
          <w:szCs w:val="22"/>
        </w:rPr>
        <w:fldChar w:fldCharType="begin"/>
      </w:r>
      <w:r w:rsidR="001663D1" w:rsidRPr="006207C5">
        <w:rPr>
          <w:rFonts w:ascii="Times New Roman" w:hAnsi="Times New Roman" w:cs="Times New Roman"/>
          <w:sz w:val="22"/>
          <w:szCs w:val="22"/>
        </w:rPr>
        <w:instrText xml:space="preserve"> REF _Ref191551029 \h </w:instrText>
      </w:r>
      <w:r w:rsidR="00296E9F" w:rsidRPr="006207C5">
        <w:rPr>
          <w:rFonts w:ascii="Times New Roman" w:hAnsi="Times New Roman" w:cs="Times New Roman"/>
          <w:sz w:val="22"/>
          <w:szCs w:val="22"/>
        </w:rPr>
        <w:instrText xml:space="preserve"> \* MERGEFORMAT </w:instrText>
      </w:r>
      <w:r w:rsidR="001663D1" w:rsidRPr="006207C5">
        <w:rPr>
          <w:rFonts w:ascii="Times New Roman" w:hAnsi="Times New Roman" w:cs="Times New Roman"/>
          <w:sz w:val="22"/>
          <w:szCs w:val="22"/>
        </w:rPr>
      </w:r>
      <w:r w:rsidR="001663D1" w:rsidRPr="006207C5">
        <w:rPr>
          <w:rFonts w:ascii="Times New Roman" w:hAnsi="Times New Roman" w:cs="Times New Roman"/>
          <w:sz w:val="22"/>
          <w:szCs w:val="22"/>
        </w:rPr>
        <w:fldChar w:fldCharType="separate"/>
      </w:r>
      <w:r w:rsidR="006A3BA2" w:rsidRPr="006207C5">
        <w:rPr>
          <w:rFonts w:ascii="Times New Roman" w:hAnsi="Times New Roman" w:cs="Times New Roman"/>
          <w:sz w:val="22"/>
          <w:szCs w:val="22"/>
        </w:rPr>
        <w:t xml:space="preserve">Equation </w:t>
      </w:r>
      <w:r w:rsidR="006A3BA2" w:rsidRPr="006207C5">
        <w:rPr>
          <w:rFonts w:ascii="Times New Roman" w:hAnsi="Times New Roman" w:cs="Times New Roman"/>
          <w:noProof/>
          <w:sz w:val="22"/>
          <w:szCs w:val="22"/>
        </w:rPr>
        <w:t>4</w:t>
      </w:r>
      <w:r w:rsidR="001663D1" w:rsidRPr="006207C5">
        <w:rPr>
          <w:rFonts w:ascii="Times New Roman" w:hAnsi="Times New Roman" w:cs="Times New Roman"/>
          <w:sz w:val="22"/>
          <w:szCs w:val="22"/>
        </w:rPr>
        <w:fldChar w:fldCharType="end"/>
      </w:r>
      <w:r w:rsidR="001663D1" w:rsidRPr="006207C5">
        <w:rPr>
          <w:rFonts w:ascii="Times New Roman" w:hAnsi="Times New Roman" w:cs="Times New Roman"/>
          <w:sz w:val="22"/>
          <w:szCs w:val="22"/>
        </w:rPr>
        <w:t>)</w:t>
      </w:r>
    </w:p>
    <w:p w14:paraId="57AA2597" w14:textId="77777777" w:rsidR="00760848" w:rsidRPr="006207C5" w:rsidRDefault="00760848" w:rsidP="00305E53">
      <w:pPr>
        <w:rPr>
          <w:rFonts w:ascii="Times New Roman" w:hAnsi="Times New Roman" w:cs="Times New Roman"/>
          <w:sz w:val="22"/>
          <w:szCs w:val="22"/>
        </w:rPr>
      </w:pPr>
    </w:p>
    <w:p w14:paraId="4B113AAD" w14:textId="7104880E" w:rsidR="00760848" w:rsidRPr="006207C5" w:rsidRDefault="001A1C49" w:rsidP="00836835">
      <w:pPr>
        <w:jc w:val="center"/>
        <w:rPr>
          <w:rFonts w:ascii="Times New Roman" w:hAnsi="Times New Roman" w:cs="Times New Roman"/>
          <w:sz w:val="22"/>
          <w:szCs w:val="22"/>
        </w:rPr>
      </w:pPr>
      <w:r w:rsidRPr="006207C5">
        <w:rPr>
          <w:rFonts w:ascii="Times New Roman" w:hAnsi="Times New Roman" w:cs="Times New Roman"/>
          <w:noProof/>
          <w:sz w:val="22"/>
          <w:szCs w:val="22"/>
        </w:rPr>
        <w:drawing>
          <wp:inline distT="0" distB="0" distL="0" distR="0" wp14:anchorId="55E482A3" wp14:editId="0129B1BA">
            <wp:extent cx="4962253" cy="500281"/>
            <wp:effectExtent l="0" t="0" r="0" b="0"/>
            <wp:docPr id="7408953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895377" name="Picture 740895377"/>
                    <pic:cNvPicPr/>
                  </pic:nvPicPr>
                  <pic:blipFill>
                    <a:blip r:embed="rId13">
                      <a:extLst>
                        <a:ext uri="{28A0092B-C50C-407E-A947-70E740481C1C}">
                          <a14:useLocalDpi xmlns:a14="http://schemas.microsoft.com/office/drawing/2010/main" val="0"/>
                        </a:ext>
                      </a:extLst>
                    </a:blip>
                    <a:stretch>
                      <a:fillRect/>
                    </a:stretch>
                  </pic:blipFill>
                  <pic:spPr>
                    <a:xfrm>
                      <a:off x="0" y="0"/>
                      <a:ext cx="5365175" cy="540903"/>
                    </a:xfrm>
                    <a:prstGeom prst="rect">
                      <a:avLst/>
                    </a:prstGeom>
                  </pic:spPr>
                </pic:pic>
              </a:graphicData>
            </a:graphic>
          </wp:inline>
        </w:drawing>
      </w:r>
    </w:p>
    <w:p w14:paraId="45D92600" w14:textId="0791AFBF" w:rsidR="001A1C49" w:rsidRPr="006207C5" w:rsidRDefault="001A1C49" w:rsidP="00140EC4">
      <w:pPr>
        <w:pStyle w:val="Caption"/>
        <w:jc w:val="center"/>
        <w:rPr>
          <w:rFonts w:ascii="Times New Roman" w:hAnsi="Times New Roman" w:cs="Times New Roman"/>
          <w:sz w:val="22"/>
          <w:szCs w:val="22"/>
        </w:rPr>
      </w:pPr>
      <w:bookmarkStart w:id="23" w:name="_Ref191551029"/>
      <w:bookmarkStart w:id="24" w:name="_Toc191573119"/>
      <w:r w:rsidRPr="006207C5">
        <w:rPr>
          <w:rFonts w:ascii="Times New Roman" w:hAnsi="Times New Roman" w:cs="Times New Roman"/>
          <w:sz w:val="22"/>
          <w:szCs w:val="22"/>
        </w:rPr>
        <w:t xml:space="preserve">Equation </w:t>
      </w:r>
      <w:r w:rsidRPr="006207C5">
        <w:rPr>
          <w:rFonts w:ascii="Times New Roman" w:hAnsi="Times New Roman" w:cs="Times New Roman"/>
          <w:sz w:val="22"/>
          <w:szCs w:val="22"/>
        </w:rPr>
        <w:fldChar w:fldCharType="begin"/>
      </w:r>
      <w:r w:rsidRPr="006207C5">
        <w:rPr>
          <w:rFonts w:ascii="Times New Roman" w:hAnsi="Times New Roman" w:cs="Times New Roman"/>
          <w:sz w:val="22"/>
          <w:szCs w:val="22"/>
        </w:rPr>
        <w:instrText xml:space="preserve"> SEQ Equation \* ARABIC </w:instrText>
      </w:r>
      <w:r w:rsidRPr="006207C5">
        <w:rPr>
          <w:rFonts w:ascii="Times New Roman" w:hAnsi="Times New Roman" w:cs="Times New Roman"/>
          <w:sz w:val="22"/>
          <w:szCs w:val="22"/>
        </w:rPr>
        <w:fldChar w:fldCharType="separate"/>
      </w:r>
      <w:r w:rsidR="00921E49" w:rsidRPr="006207C5">
        <w:rPr>
          <w:rFonts w:ascii="Times New Roman" w:hAnsi="Times New Roman" w:cs="Times New Roman"/>
          <w:noProof/>
          <w:sz w:val="22"/>
          <w:szCs w:val="22"/>
        </w:rPr>
        <w:t>5</w:t>
      </w:r>
      <w:r w:rsidRPr="006207C5">
        <w:rPr>
          <w:rFonts w:ascii="Times New Roman" w:hAnsi="Times New Roman" w:cs="Times New Roman"/>
          <w:noProof/>
          <w:sz w:val="22"/>
          <w:szCs w:val="22"/>
        </w:rPr>
        <w:fldChar w:fldCharType="end"/>
      </w:r>
      <w:bookmarkEnd w:id="23"/>
      <w:r w:rsidRPr="006207C5">
        <w:rPr>
          <w:rFonts w:ascii="Times New Roman" w:hAnsi="Times New Roman" w:cs="Times New Roman"/>
          <w:sz w:val="22"/>
          <w:szCs w:val="22"/>
        </w:rPr>
        <w:t>: Determining the heat of explosion using Hess' Law</w:t>
      </w:r>
      <w:bookmarkEnd w:id="24"/>
    </w:p>
    <w:p w14:paraId="6E7D3B97" w14:textId="218DC012" w:rsidR="00F34CA5" w:rsidRPr="006207C5" w:rsidRDefault="00AD4BC6" w:rsidP="00140EC4">
      <w:pPr>
        <w:rPr>
          <w:rFonts w:ascii="Times New Roman" w:hAnsi="Times New Roman" w:cs="Times New Roman"/>
          <w:sz w:val="22"/>
          <w:szCs w:val="22"/>
        </w:rPr>
      </w:pPr>
      <w:r w:rsidRPr="006207C5">
        <w:rPr>
          <w:rFonts w:ascii="Times New Roman" w:hAnsi="Times New Roman" w:cs="Times New Roman"/>
          <w:noProof/>
          <w:sz w:val="22"/>
          <w:szCs w:val="22"/>
        </w:rPr>
        <w:drawing>
          <wp:inline distT="0" distB="0" distL="0" distR="0" wp14:anchorId="4C81E3E8" wp14:editId="49DD10E0">
            <wp:extent cx="4191990" cy="234075"/>
            <wp:effectExtent l="0" t="0" r="0" b="0"/>
            <wp:docPr id="129509615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5096153" name="Picture 1295096153"/>
                    <pic:cNvPicPr/>
                  </pic:nvPicPr>
                  <pic:blipFill>
                    <a:blip r:embed="rId14">
                      <a:extLst>
                        <a:ext uri="{28A0092B-C50C-407E-A947-70E740481C1C}">
                          <a14:useLocalDpi xmlns:a14="http://schemas.microsoft.com/office/drawing/2010/main" val="0"/>
                        </a:ext>
                      </a:extLst>
                    </a:blip>
                    <a:stretch>
                      <a:fillRect/>
                    </a:stretch>
                  </pic:blipFill>
                  <pic:spPr>
                    <a:xfrm>
                      <a:off x="0" y="0"/>
                      <a:ext cx="5606069" cy="313035"/>
                    </a:xfrm>
                    <a:prstGeom prst="rect">
                      <a:avLst/>
                    </a:prstGeom>
                  </pic:spPr>
                </pic:pic>
              </a:graphicData>
            </a:graphic>
          </wp:inline>
        </w:drawing>
      </w:r>
    </w:p>
    <w:p w14:paraId="2DB10A3E" w14:textId="19DA8149" w:rsidR="00140EC4" w:rsidRPr="006207C5" w:rsidRDefault="00140EC4" w:rsidP="00140EC4">
      <w:pPr>
        <w:rPr>
          <w:rFonts w:ascii="Times New Roman" w:hAnsi="Times New Roman" w:cs="Times New Roman"/>
          <w:sz w:val="22"/>
          <w:szCs w:val="22"/>
        </w:rPr>
      </w:pPr>
    </w:p>
    <w:p w14:paraId="0279EC31" w14:textId="164A7F0D" w:rsidR="00071326" w:rsidRPr="006207C5" w:rsidRDefault="00071326" w:rsidP="00140EC4">
      <w:pPr>
        <w:rPr>
          <w:rFonts w:ascii="Times New Roman" w:hAnsi="Times New Roman" w:cs="Times New Roman"/>
          <w:sz w:val="22"/>
          <w:szCs w:val="22"/>
        </w:rPr>
      </w:pPr>
      <w:r w:rsidRPr="006207C5">
        <w:rPr>
          <w:rFonts w:ascii="Times New Roman" w:hAnsi="Times New Roman" w:cs="Times New Roman"/>
          <w:sz w:val="22"/>
          <w:szCs w:val="22"/>
        </w:rPr>
        <w:t xml:space="preserve">Examples of heat of explosion </w:t>
      </w:r>
      <w:r w:rsidR="002C4167" w:rsidRPr="006207C5">
        <w:rPr>
          <w:rFonts w:ascii="Times New Roman" w:hAnsi="Times New Roman" w:cs="Times New Roman"/>
          <w:sz w:val="22"/>
          <w:szCs w:val="22"/>
        </w:rPr>
        <w:t xml:space="preserve">using Hess’ Law </w:t>
      </w:r>
      <w:r w:rsidRPr="006207C5">
        <w:rPr>
          <w:rFonts w:ascii="Times New Roman" w:hAnsi="Times New Roman" w:cs="Times New Roman"/>
          <w:sz w:val="22"/>
          <w:szCs w:val="22"/>
        </w:rPr>
        <w:t xml:space="preserve">can be seen in </w:t>
      </w:r>
      <w:r w:rsidR="00296E9F" w:rsidRPr="006207C5">
        <w:rPr>
          <w:rFonts w:ascii="Times New Roman" w:hAnsi="Times New Roman" w:cs="Times New Roman"/>
          <w:sz w:val="22"/>
          <w:szCs w:val="22"/>
        </w:rPr>
        <w:fldChar w:fldCharType="begin"/>
      </w:r>
      <w:r w:rsidR="00296E9F" w:rsidRPr="006207C5">
        <w:rPr>
          <w:rFonts w:ascii="Times New Roman" w:hAnsi="Times New Roman" w:cs="Times New Roman"/>
          <w:sz w:val="22"/>
          <w:szCs w:val="22"/>
        </w:rPr>
        <w:instrText xml:space="preserve"> REF _Ref191551114 \h  \* MERGEFORMAT </w:instrText>
      </w:r>
      <w:r w:rsidR="00296E9F" w:rsidRPr="006207C5">
        <w:rPr>
          <w:rFonts w:ascii="Times New Roman" w:hAnsi="Times New Roman" w:cs="Times New Roman"/>
          <w:sz w:val="22"/>
          <w:szCs w:val="22"/>
        </w:rPr>
      </w:r>
      <w:r w:rsidR="00296E9F" w:rsidRPr="006207C5">
        <w:rPr>
          <w:rFonts w:ascii="Times New Roman" w:hAnsi="Times New Roman" w:cs="Times New Roman"/>
          <w:sz w:val="22"/>
          <w:szCs w:val="22"/>
        </w:rPr>
        <w:fldChar w:fldCharType="separate"/>
      </w:r>
      <w:r w:rsidR="006A3BA2" w:rsidRPr="006207C5">
        <w:rPr>
          <w:rFonts w:ascii="Times New Roman" w:hAnsi="Times New Roman" w:cs="Times New Roman"/>
          <w:sz w:val="22"/>
          <w:szCs w:val="22"/>
        </w:rPr>
        <w:t xml:space="preserve">Table </w:t>
      </w:r>
      <w:r w:rsidR="006A3BA2" w:rsidRPr="006207C5">
        <w:rPr>
          <w:rFonts w:ascii="Times New Roman" w:hAnsi="Times New Roman" w:cs="Times New Roman"/>
          <w:noProof/>
          <w:sz w:val="22"/>
          <w:szCs w:val="22"/>
        </w:rPr>
        <w:t>5</w:t>
      </w:r>
      <w:r w:rsidR="00296E9F" w:rsidRPr="006207C5">
        <w:rPr>
          <w:rFonts w:ascii="Times New Roman" w:hAnsi="Times New Roman" w:cs="Times New Roman"/>
          <w:sz w:val="22"/>
          <w:szCs w:val="22"/>
        </w:rPr>
        <w:fldChar w:fldCharType="end"/>
      </w:r>
      <w:r w:rsidR="00005284" w:rsidRPr="006207C5">
        <w:rPr>
          <w:rFonts w:ascii="Times New Roman" w:hAnsi="Times New Roman" w:cs="Times New Roman"/>
          <w:sz w:val="22"/>
          <w:szCs w:val="22"/>
        </w:rPr>
        <w:t>:</w:t>
      </w:r>
    </w:p>
    <w:p w14:paraId="1AC6CC3B" w14:textId="77777777" w:rsidR="00590F74" w:rsidRPr="006207C5" w:rsidRDefault="00590F74" w:rsidP="00140EC4">
      <w:pPr>
        <w:rPr>
          <w:rFonts w:ascii="Times New Roman" w:hAnsi="Times New Roman" w:cs="Times New Roman"/>
          <w:sz w:val="22"/>
          <w:szCs w:val="22"/>
        </w:rPr>
      </w:pPr>
    </w:p>
    <w:p w14:paraId="61DC36F6" w14:textId="77777777" w:rsidR="00071326" w:rsidRPr="006207C5" w:rsidRDefault="00071326" w:rsidP="00140EC4">
      <w:pPr>
        <w:rPr>
          <w:rFonts w:ascii="Times New Roman" w:hAnsi="Times New Roman" w:cs="Times New Roman"/>
          <w:sz w:val="22"/>
          <w:szCs w:val="22"/>
        </w:rPr>
      </w:pPr>
    </w:p>
    <w:p w14:paraId="14B5FA07" w14:textId="0388CC60" w:rsidR="00071326" w:rsidRPr="006207C5" w:rsidRDefault="00071326" w:rsidP="00071326">
      <w:pPr>
        <w:pStyle w:val="Caption"/>
        <w:jc w:val="center"/>
        <w:rPr>
          <w:rFonts w:ascii="Times New Roman" w:hAnsi="Times New Roman" w:cs="Times New Roman"/>
          <w:sz w:val="22"/>
          <w:szCs w:val="22"/>
        </w:rPr>
      </w:pPr>
      <w:bookmarkStart w:id="25" w:name="_Ref191551114"/>
      <w:bookmarkStart w:id="26" w:name="_Toc191573113"/>
      <w:r w:rsidRPr="006207C5">
        <w:rPr>
          <w:rFonts w:ascii="Times New Roman" w:hAnsi="Times New Roman" w:cs="Times New Roman"/>
          <w:sz w:val="22"/>
          <w:szCs w:val="22"/>
        </w:rPr>
        <w:t xml:space="preserve">Table </w:t>
      </w:r>
      <w:r w:rsidRPr="006207C5">
        <w:rPr>
          <w:rFonts w:ascii="Times New Roman" w:hAnsi="Times New Roman" w:cs="Times New Roman"/>
          <w:sz w:val="22"/>
          <w:szCs w:val="22"/>
        </w:rPr>
        <w:fldChar w:fldCharType="begin"/>
      </w:r>
      <w:r w:rsidRPr="006207C5">
        <w:rPr>
          <w:rFonts w:ascii="Times New Roman" w:hAnsi="Times New Roman" w:cs="Times New Roman"/>
          <w:sz w:val="22"/>
          <w:szCs w:val="22"/>
        </w:rPr>
        <w:instrText xml:space="preserve"> SEQ Table \* ARABIC </w:instrText>
      </w:r>
      <w:r w:rsidRPr="006207C5">
        <w:rPr>
          <w:rFonts w:ascii="Times New Roman" w:hAnsi="Times New Roman" w:cs="Times New Roman"/>
          <w:sz w:val="22"/>
          <w:szCs w:val="22"/>
        </w:rPr>
        <w:fldChar w:fldCharType="separate"/>
      </w:r>
      <w:r w:rsidR="006A3BA2" w:rsidRPr="006207C5">
        <w:rPr>
          <w:rFonts w:ascii="Times New Roman" w:hAnsi="Times New Roman" w:cs="Times New Roman"/>
          <w:noProof/>
          <w:sz w:val="22"/>
          <w:szCs w:val="22"/>
        </w:rPr>
        <w:t>5</w:t>
      </w:r>
      <w:r w:rsidRPr="006207C5">
        <w:rPr>
          <w:rFonts w:ascii="Times New Roman" w:hAnsi="Times New Roman" w:cs="Times New Roman"/>
          <w:sz w:val="22"/>
          <w:szCs w:val="22"/>
        </w:rPr>
        <w:fldChar w:fldCharType="end"/>
      </w:r>
      <w:bookmarkEnd w:id="25"/>
      <w:r w:rsidRPr="006207C5">
        <w:rPr>
          <w:rFonts w:ascii="Times New Roman" w:hAnsi="Times New Roman" w:cs="Times New Roman"/>
          <w:sz w:val="22"/>
          <w:szCs w:val="22"/>
        </w:rPr>
        <w:t>: Examples of Heat of Explosion</w:t>
      </w:r>
      <w:bookmarkEnd w:id="26"/>
    </w:p>
    <w:p w14:paraId="1D0DCF56" w14:textId="52752488" w:rsidR="00071326" w:rsidRPr="006207C5" w:rsidRDefault="00071326" w:rsidP="00005284">
      <w:pPr>
        <w:jc w:val="center"/>
        <w:rPr>
          <w:rFonts w:ascii="Times New Roman" w:hAnsi="Times New Roman" w:cs="Times New Roman"/>
          <w:sz w:val="22"/>
          <w:szCs w:val="22"/>
        </w:rPr>
      </w:pPr>
      <w:r w:rsidRPr="006207C5">
        <w:rPr>
          <w:rFonts w:ascii="Times New Roman" w:hAnsi="Times New Roman" w:cs="Times New Roman"/>
          <w:noProof/>
          <w:sz w:val="22"/>
          <w:szCs w:val="22"/>
        </w:rPr>
        <w:lastRenderedPageBreak/>
        <w:drawing>
          <wp:inline distT="0" distB="0" distL="0" distR="0" wp14:anchorId="730746B3" wp14:editId="0D27EF74">
            <wp:extent cx="4927834" cy="5480343"/>
            <wp:effectExtent l="0" t="0" r="0" b="6350"/>
            <wp:docPr id="1105255612" name="Picture 6" descr="A table of chemical formula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255612" name="Picture 6" descr="A table of chemical formulas&#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4966630" cy="5523488"/>
                    </a:xfrm>
                    <a:prstGeom prst="rect">
                      <a:avLst/>
                    </a:prstGeom>
                  </pic:spPr>
                </pic:pic>
              </a:graphicData>
            </a:graphic>
          </wp:inline>
        </w:drawing>
      </w:r>
    </w:p>
    <w:p w14:paraId="50583CA0" w14:textId="77777777" w:rsidR="007B12A6" w:rsidRPr="006207C5" w:rsidRDefault="007B12A6" w:rsidP="00836835">
      <w:pPr>
        <w:rPr>
          <w:rFonts w:ascii="Times New Roman" w:hAnsi="Times New Roman" w:cs="Times New Roman"/>
          <w:sz w:val="22"/>
          <w:szCs w:val="22"/>
        </w:rPr>
      </w:pPr>
    </w:p>
    <w:p w14:paraId="6B0A88D3" w14:textId="7B2DE7F1" w:rsidR="007B12A6" w:rsidRPr="006207C5" w:rsidRDefault="007B12A6" w:rsidP="00C5301D">
      <w:pPr>
        <w:pStyle w:val="Heading1"/>
        <w:rPr>
          <w:rFonts w:ascii="Times New Roman" w:hAnsi="Times New Roman" w:cs="Times New Roman"/>
        </w:rPr>
      </w:pPr>
      <w:bookmarkStart w:id="27" w:name="_Toc191573104"/>
      <w:r w:rsidRPr="006207C5">
        <w:rPr>
          <w:rFonts w:ascii="Times New Roman" w:hAnsi="Times New Roman" w:cs="Times New Roman"/>
        </w:rPr>
        <w:t>Calculating the Power Index and TNT Equival</w:t>
      </w:r>
      <w:r w:rsidR="00C5301D" w:rsidRPr="006207C5">
        <w:rPr>
          <w:rFonts w:ascii="Times New Roman" w:hAnsi="Times New Roman" w:cs="Times New Roman"/>
        </w:rPr>
        <w:t xml:space="preserve">ence </w:t>
      </w:r>
      <w:r w:rsidRPr="006207C5">
        <w:rPr>
          <w:rFonts w:ascii="Times New Roman" w:hAnsi="Times New Roman" w:cs="Times New Roman"/>
        </w:rPr>
        <w:t>of an Explosive</w:t>
      </w:r>
      <w:r w:rsidR="00C5301D" w:rsidRPr="006207C5">
        <w:rPr>
          <w:rFonts w:ascii="Times New Roman" w:hAnsi="Times New Roman" w:cs="Times New Roman"/>
        </w:rPr>
        <w:t xml:space="preserve"> based on Q and V</w:t>
      </w:r>
      <w:bookmarkEnd w:id="27"/>
    </w:p>
    <w:p w14:paraId="616489AC" w14:textId="77777777" w:rsidR="007B12A6" w:rsidRPr="006207C5" w:rsidRDefault="007B12A6" w:rsidP="00836835">
      <w:pPr>
        <w:rPr>
          <w:rFonts w:ascii="Times New Roman" w:hAnsi="Times New Roman" w:cs="Times New Roman"/>
          <w:sz w:val="22"/>
          <w:szCs w:val="22"/>
        </w:rPr>
      </w:pPr>
    </w:p>
    <w:p w14:paraId="30BEEFFB" w14:textId="560B2621" w:rsidR="00836835" w:rsidRPr="006207C5" w:rsidRDefault="00836835" w:rsidP="00836835">
      <w:pPr>
        <w:rPr>
          <w:rFonts w:ascii="Times New Roman" w:hAnsi="Times New Roman" w:cs="Times New Roman"/>
          <w:sz w:val="22"/>
          <w:szCs w:val="22"/>
        </w:rPr>
      </w:pPr>
      <w:r w:rsidRPr="006207C5">
        <w:rPr>
          <w:rFonts w:ascii="Times New Roman" w:hAnsi="Times New Roman" w:cs="Times New Roman"/>
          <w:sz w:val="22"/>
          <w:szCs w:val="22"/>
        </w:rPr>
        <w:t xml:space="preserve">Power Index (PI) </w:t>
      </w:r>
      <w:r w:rsidR="00C5301D" w:rsidRPr="006207C5">
        <w:rPr>
          <w:rFonts w:ascii="Times New Roman" w:hAnsi="Times New Roman" w:cs="Times New Roman"/>
          <w:sz w:val="22"/>
          <w:szCs w:val="22"/>
        </w:rPr>
        <w:t>of an explosive</w:t>
      </w:r>
      <w:r w:rsidRPr="006207C5">
        <w:rPr>
          <w:rFonts w:ascii="Times New Roman" w:hAnsi="Times New Roman" w:cs="Times New Roman"/>
          <w:sz w:val="22"/>
          <w:szCs w:val="22"/>
        </w:rPr>
        <w:t xml:space="preserve"> calculated using </w:t>
      </w:r>
      <w:r w:rsidRPr="006207C5">
        <w:rPr>
          <w:rFonts w:ascii="Times New Roman" w:hAnsi="Times New Roman" w:cs="Times New Roman"/>
          <w:sz w:val="22"/>
          <w:szCs w:val="22"/>
        </w:rPr>
        <w:fldChar w:fldCharType="begin"/>
      </w:r>
      <w:r w:rsidRPr="006207C5">
        <w:rPr>
          <w:rFonts w:ascii="Times New Roman" w:hAnsi="Times New Roman" w:cs="Times New Roman"/>
          <w:sz w:val="22"/>
          <w:szCs w:val="22"/>
        </w:rPr>
        <w:instrText xml:space="preserve"> REF _Ref191551500 \h </w:instrText>
      </w:r>
      <w:r w:rsidR="0018644E" w:rsidRPr="006207C5">
        <w:rPr>
          <w:rFonts w:ascii="Times New Roman" w:hAnsi="Times New Roman" w:cs="Times New Roman"/>
          <w:sz w:val="22"/>
          <w:szCs w:val="22"/>
        </w:rPr>
        <w:instrText xml:space="preserve"> \* MERGEFORMAT </w:instrText>
      </w:r>
      <w:r w:rsidRPr="006207C5">
        <w:rPr>
          <w:rFonts w:ascii="Times New Roman" w:hAnsi="Times New Roman" w:cs="Times New Roman"/>
          <w:sz w:val="22"/>
          <w:szCs w:val="22"/>
        </w:rPr>
      </w:r>
      <w:r w:rsidRPr="006207C5">
        <w:rPr>
          <w:rFonts w:ascii="Times New Roman" w:hAnsi="Times New Roman" w:cs="Times New Roman"/>
          <w:sz w:val="22"/>
          <w:szCs w:val="22"/>
        </w:rPr>
        <w:fldChar w:fldCharType="separate"/>
      </w:r>
      <w:r w:rsidR="006A3BA2" w:rsidRPr="006207C5">
        <w:rPr>
          <w:rFonts w:ascii="Times New Roman" w:hAnsi="Times New Roman" w:cs="Times New Roman"/>
        </w:rPr>
        <w:t xml:space="preserve">Equation </w:t>
      </w:r>
      <w:r w:rsidR="006A3BA2" w:rsidRPr="006207C5">
        <w:rPr>
          <w:rFonts w:ascii="Times New Roman" w:hAnsi="Times New Roman" w:cs="Times New Roman"/>
          <w:noProof/>
        </w:rPr>
        <w:t>5</w:t>
      </w:r>
      <w:r w:rsidRPr="006207C5">
        <w:rPr>
          <w:rFonts w:ascii="Times New Roman" w:hAnsi="Times New Roman" w:cs="Times New Roman"/>
          <w:sz w:val="22"/>
          <w:szCs w:val="22"/>
        </w:rPr>
        <w:fldChar w:fldCharType="end"/>
      </w:r>
      <w:r w:rsidR="0009145B" w:rsidRPr="006207C5">
        <w:rPr>
          <w:rFonts w:ascii="Times New Roman" w:hAnsi="Times New Roman" w:cs="Times New Roman"/>
          <w:sz w:val="22"/>
          <w:szCs w:val="22"/>
        </w:rPr>
        <w:t xml:space="preserve">. </w:t>
      </w:r>
      <w:r w:rsidRPr="006207C5">
        <w:rPr>
          <w:rFonts w:ascii="Times New Roman" w:hAnsi="Times New Roman" w:cs="Times New Roman"/>
          <w:sz w:val="22"/>
          <w:szCs w:val="22"/>
        </w:rPr>
        <w:t xml:space="preserve"> </w:t>
      </w:r>
    </w:p>
    <w:p w14:paraId="3D94D80A" w14:textId="77777777" w:rsidR="00EB1E62" w:rsidRPr="006207C5" w:rsidRDefault="00EB1E62" w:rsidP="00836835">
      <w:pPr>
        <w:rPr>
          <w:rFonts w:ascii="Times New Roman" w:hAnsi="Times New Roman" w:cs="Times New Roman"/>
          <w:sz w:val="22"/>
          <w:szCs w:val="22"/>
        </w:rPr>
      </w:pPr>
    </w:p>
    <w:p w14:paraId="398CBCAB" w14:textId="32E6360D" w:rsidR="00836835" w:rsidRPr="006207C5" w:rsidRDefault="00836835" w:rsidP="00836835">
      <w:pPr>
        <w:rPr>
          <w:rFonts w:ascii="Times New Roman" w:hAnsi="Times New Roman" w:cs="Times New Roman"/>
          <w:sz w:val="22"/>
          <w:szCs w:val="22"/>
        </w:rPr>
      </w:pPr>
    </w:p>
    <w:p w14:paraId="10752EED" w14:textId="47BB1130" w:rsidR="00836835" w:rsidRPr="006207C5" w:rsidRDefault="00836835" w:rsidP="00836835">
      <w:pPr>
        <w:jc w:val="center"/>
        <w:rPr>
          <w:rFonts w:ascii="Times New Roman" w:eastAsiaTheme="minorEastAsia" w:hAnsi="Times New Roman" w:cs="Times New Roman"/>
          <w:sz w:val="28"/>
          <w:szCs w:val="28"/>
        </w:rPr>
      </w:pPr>
      <w:r w:rsidRPr="006207C5">
        <w:rPr>
          <w:rFonts w:ascii="Times New Roman" w:eastAsiaTheme="minorEastAsia" w:hAnsi="Times New Roman" w:cs="Times New Roman"/>
          <w:sz w:val="22"/>
          <w:szCs w:val="22"/>
        </w:rPr>
        <w:t xml:space="preserve">Power Index = </w:t>
      </w:r>
      <m:oMath>
        <m:f>
          <m:fPr>
            <m:ctrlPr>
              <w:rPr>
                <w:rFonts w:ascii="Cambria Math" w:eastAsiaTheme="minorEastAsia" w:hAnsi="Cambria Math" w:cs="Times New Roman"/>
                <w:i/>
                <w:sz w:val="32"/>
                <w:szCs w:val="32"/>
              </w:rPr>
            </m:ctrlPr>
          </m:fPr>
          <m:num>
            <m:sSub>
              <m:sSubPr>
                <m:ctrlPr>
                  <w:rPr>
                    <w:rFonts w:ascii="Cambria Math" w:eastAsiaTheme="minorEastAsia" w:hAnsi="Cambria Math" w:cs="Times New Roman"/>
                    <w:i/>
                    <w:sz w:val="32"/>
                    <w:szCs w:val="32"/>
                  </w:rPr>
                </m:ctrlPr>
              </m:sSubPr>
              <m:e>
                <m:r>
                  <w:rPr>
                    <w:rFonts w:ascii="Cambria Math" w:eastAsiaTheme="minorEastAsia" w:hAnsi="Cambria Math" w:cs="Times New Roman"/>
                    <w:sz w:val="32"/>
                    <w:szCs w:val="32"/>
                  </w:rPr>
                  <m:t>Q</m:t>
                </m:r>
              </m:e>
              <m:sub>
                <m:r>
                  <w:rPr>
                    <w:rFonts w:ascii="Cambria Math" w:eastAsiaTheme="minorEastAsia" w:hAnsi="Cambria Math" w:cs="Times New Roman"/>
                    <w:sz w:val="32"/>
                    <w:szCs w:val="32"/>
                  </w:rPr>
                  <m:t>e</m:t>
                </m:r>
              </m:sub>
            </m:sSub>
            <m:sSub>
              <m:sSubPr>
                <m:ctrlPr>
                  <w:rPr>
                    <w:rFonts w:ascii="Cambria Math" w:eastAsiaTheme="minorEastAsia" w:hAnsi="Cambria Math" w:cs="Times New Roman"/>
                    <w:i/>
                    <w:sz w:val="32"/>
                    <w:szCs w:val="32"/>
                  </w:rPr>
                </m:ctrlPr>
              </m:sSubPr>
              <m:e>
                <m:r>
                  <w:rPr>
                    <w:rFonts w:ascii="Cambria Math" w:eastAsiaTheme="minorEastAsia" w:hAnsi="Cambria Math" w:cs="Times New Roman"/>
                    <w:sz w:val="32"/>
                    <w:szCs w:val="32"/>
                  </w:rPr>
                  <m:t>V</m:t>
                </m:r>
              </m:e>
              <m:sub>
                <m:r>
                  <w:rPr>
                    <w:rFonts w:ascii="Cambria Math" w:eastAsiaTheme="minorEastAsia" w:hAnsi="Cambria Math" w:cs="Times New Roman"/>
                    <w:sz w:val="32"/>
                    <w:szCs w:val="32"/>
                  </w:rPr>
                  <m:t>e</m:t>
                </m:r>
              </m:sub>
            </m:sSub>
          </m:num>
          <m:den>
            <m:sSub>
              <m:sSubPr>
                <m:ctrlPr>
                  <w:rPr>
                    <w:rFonts w:ascii="Cambria Math" w:eastAsiaTheme="minorEastAsia" w:hAnsi="Cambria Math" w:cs="Times New Roman"/>
                    <w:i/>
                    <w:sz w:val="32"/>
                    <w:szCs w:val="32"/>
                  </w:rPr>
                </m:ctrlPr>
              </m:sSubPr>
              <m:e>
                <m:r>
                  <w:rPr>
                    <w:rFonts w:ascii="Cambria Math" w:eastAsiaTheme="minorEastAsia" w:hAnsi="Cambria Math" w:cs="Times New Roman"/>
                    <w:sz w:val="32"/>
                    <w:szCs w:val="32"/>
                  </w:rPr>
                  <m:t>Q</m:t>
                </m:r>
              </m:e>
              <m:sub>
                <m:r>
                  <w:rPr>
                    <w:rFonts w:ascii="Cambria Math" w:eastAsiaTheme="minorEastAsia" w:hAnsi="Cambria Math" w:cs="Times New Roman"/>
                    <w:sz w:val="32"/>
                    <w:szCs w:val="32"/>
                  </w:rPr>
                  <m:t xml:space="preserve">picric acid </m:t>
                </m:r>
              </m:sub>
            </m:sSub>
            <m:r>
              <w:rPr>
                <w:rFonts w:ascii="Cambria Math" w:eastAsiaTheme="minorEastAsia" w:hAnsi="Cambria Math" w:cs="Times New Roman"/>
                <w:sz w:val="32"/>
                <w:szCs w:val="32"/>
              </w:rPr>
              <m:t>Vpicric acid</m:t>
            </m:r>
          </m:den>
        </m:f>
        <m:r>
          <w:rPr>
            <w:rFonts w:ascii="Cambria Math" w:eastAsiaTheme="minorEastAsia" w:hAnsi="Cambria Math" w:cs="Times New Roman"/>
            <w:sz w:val="32"/>
            <w:szCs w:val="32"/>
          </w:rPr>
          <m:t>×100%</m:t>
        </m:r>
      </m:oMath>
    </w:p>
    <w:p w14:paraId="6F065F01" w14:textId="77777777" w:rsidR="00EB1E62" w:rsidRPr="006207C5" w:rsidRDefault="00EB1E62" w:rsidP="00836835">
      <w:pPr>
        <w:jc w:val="center"/>
        <w:rPr>
          <w:rFonts w:ascii="Times New Roman" w:eastAsiaTheme="minorEastAsia" w:hAnsi="Times New Roman" w:cs="Times New Roman"/>
          <w:sz w:val="28"/>
          <w:szCs w:val="28"/>
        </w:rPr>
      </w:pPr>
    </w:p>
    <w:p w14:paraId="2C59793C" w14:textId="7B06B15B" w:rsidR="00005284" w:rsidRPr="006207C5" w:rsidRDefault="00836835" w:rsidP="00836835">
      <w:pPr>
        <w:pStyle w:val="Caption"/>
        <w:jc w:val="center"/>
        <w:rPr>
          <w:rFonts w:ascii="Times New Roman" w:hAnsi="Times New Roman" w:cs="Times New Roman"/>
          <w:sz w:val="22"/>
          <w:szCs w:val="22"/>
        </w:rPr>
      </w:pPr>
      <w:bookmarkStart w:id="28" w:name="_Ref191551500"/>
      <w:bookmarkStart w:id="29" w:name="_Toc191573120"/>
      <w:r w:rsidRPr="006207C5">
        <w:rPr>
          <w:rFonts w:ascii="Times New Roman" w:hAnsi="Times New Roman" w:cs="Times New Roman"/>
        </w:rPr>
        <w:t xml:space="preserve">Equation </w:t>
      </w:r>
      <w:r w:rsidRPr="006207C5">
        <w:rPr>
          <w:rFonts w:ascii="Times New Roman" w:hAnsi="Times New Roman" w:cs="Times New Roman"/>
        </w:rPr>
        <w:fldChar w:fldCharType="begin"/>
      </w:r>
      <w:r w:rsidRPr="006207C5">
        <w:rPr>
          <w:rFonts w:ascii="Times New Roman" w:hAnsi="Times New Roman" w:cs="Times New Roman"/>
        </w:rPr>
        <w:instrText xml:space="preserve"> SEQ Equation \* ARABIC </w:instrText>
      </w:r>
      <w:r w:rsidRPr="006207C5">
        <w:rPr>
          <w:rFonts w:ascii="Times New Roman" w:hAnsi="Times New Roman" w:cs="Times New Roman"/>
        </w:rPr>
        <w:fldChar w:fldCharType="separate"/>
      </w:r>
      <w:r w:rsidR="00921E49" w:rsidRPr="006207C5">
        <w:rPr>
          <w:rFonts w:ascii="Times New Roman" w:hAnsi="Times New Roman" w:cs="Times New Roman"/>
          <w:noProof/>
        </w:rPr>
        <w:t>6</w:t>
      </w:r>
      <w:r w:rsidRPr="006207C5">
        <w:rPr>
          <w:rFonts w:ascii="Times New Roman" w:hAnsi="Times New Roman" w:cs="Times New Roman"/>
        </w:rPr>
        <w:fldChar w:fldCharType="end"/>
      </w:r>
      <w:bookmarkEnd w:id="28"/>
      <w:r w:rsidRPr="006207C5">
        <w:rPr>
          <w:rFonts w:ascii="Times New Roman" w:hAnsi="Times New Roman" w:cs="Times New Roman"/>
        </w:rPr>
        <w:t>: Power Inde</w:t>
      </w:r>
      <w:r w:rsidR="00C134CD" w:rsidRPr="006207C5">
        <w:rPr>
          <w:rFonts w:ascii="Times New Roman" w:hAnsi="Times New Roman" w:cs="Times New Roman"/>
        </w:rPr>
        <w:t>x</w:t>
      </w:r>
      <w:bookmarkEnd w:id="29"/>
    </w:p>
    <w:p w14:paraId="55C1AFD6" w14:textId="667194E1" w:rsidR="00005284" w:rsidRPr="006207C5" w:rsidRDefault="008575E8" w:rsidP="0009145B">
      <w:pPr>
        <w:rPr>
          <w:rFonts w:ascii="Times New Roman" w:hAnsi="Times New Roman" w:cs="Times New Roman"/>
          <w:sz w:val="22"/>
          <w:szCs w:val="22"/>
        </w:rPr>
      </w:pPr>
      <w:r w:rsidRPr="006207C5">
        <w:rPr>
          <w:rFonts w:ascii="Times New Roman" w:hAnsi="Times New Roman" w:cs="Times New Roman"/>
          <w:sz w:val="22"/>
          <w:szCs w:val="22"/>
        </w:rPr>
        <w:t>Where Q</w:t>
      </w:r>
      <w:r w:rsidRPr="006207C5">
        <w:rPr>
          <w:rFonts w:ascii="Times New Roman" w:hAnsi="Times New Roman" w:cs="Times New Roman"/>
          <w:sz w:val="22"/>
          <w:szCs w:val="22"/>
          <w:vertAlign w:val="subscript"/>
        </w:rPr>
        <w:t>e</w:t>
      </w:r>
      <w:r w:rsidRPr="006207C5">
        <w:rPr>
          <w:rFonts w:ascii="Times New Roman" w:hAnsi="Times New Roman" w:cs="Times New Roman"/>
          <w:sz w:val="22"/>
          <w:szCs w:val="22"/>
        </w:rPr>
        <w:t xml:space="preserve"> and V</w:t>
      </w:r>
      <w:r w:rsidRPr="006207C5">
        <w:rPr>
          <w:rFonts w:ascii="Times New Roman" w:hAnsi="Times New Roman" w:cs="Times New Roman"/>
          <w:sz w:val="22"/>
          <w:szCs w:val="22"/>
          <w:vertAlign w:val="subscript"/>
        </w:rPr>
        <w:t>e</w:t>
      </w:r>
      <w:r w:rsidRPr="006207C5">
        <w:rPr>
          <w:rFonts w:ascii="Times New Roman" w:hAnsi="Times New Roman" w:cs="Times New Roman"/>
          <w:sz w:val="22"/>
          <w:szCs w:val="22"/>
        </w:rPr>
        <w:t xml:space="preserve"> are the values calculated for the explosion under consideration.</w:t>
      </w:r>
    </w:p>
    <w:p w14:paraId="56571947" w14:textId="77777777" w:rsidR="008575E8" w:rsidRPr="006207C5" w:rsidRDefault="008575E8" w:rsidP="0009145B">
      <w:pPr>
        <w:rPr>
          <w:rFonts w:ascii="Times New Roman" w:hAnsi="Times New Roman" w:cs="Times New Roman"/>
          <w:sz w:val="22"/>
          <w:szCs w:val="22"/>
        </w:rPr>
      </w:pPr>
    </w:p>
    <w:p w14:paraId="389CCB4D" w14:textId="3472404F" w:rsidR="0009145B" w:rsidRPr="006207C5" w:rsidRDefault="0009145B" w:rsidP="0009145B">
      <w:pPr>
        <w:rPr>
          <w:rFonts w:ascii="Times New Roman" w:hAnsi="Times New Roman" w:cs="Times New Roman"/>
          <w:sz w:val="22"/>
          <w:szCs w:val="22"/>
        </w:rPr>
      </w:pPr>
      <w:r w:rsidRPr="006207C5">
        <w:rPr>
          <w:rFonts w:ascii="Times New Roman" w:hAnsi="Times New Roman" w:cs="Times New Roman"/>
          <w:sz w:val="22"/>
          <w:szCs w:val="22"/>
        </w:rPr>
        <w:lastRenderedPageBreak/>
        <w:t xml:space="preserve">The TNT equivalence (TNTe) of an explosive (based on the values of Q and V) can be determined using </w:t>
      </w:r>
      <w:r w:rsidR="00DA77DB" w:rsidRPr="006207C5">
        <w:rPr>
          <w:rFonts w:ascii="Times New Roman" w:hAnsi="Times New Roman" w:cs="Times New Roman"/>
          <w:sz w:val="22"/>
          <w:szCs w:val="22"/>
        </w:rPr>
        <w:fldChar w:fldCharType="begin"/>
      </w:r>
      <w:r w:rsidR="00DA77DB" w:rsidRPr="006207C5">
        <w:rPr>
          <w:rFonts w:ascii="Times New Roman" w:hAnsi="Times New Roman" w:cs="Times New Roman"/>
          <w:sz w:val="22"/>
          <w:szCs w:val="22"/>
        </w:rPr>
        <w:instrText xml:space="preserve"> REF _Ref191569872 \h </w:instrText>
      </w:r>
      <w:r w:rsidR="00DA77DB" w:rsidRPr="006207C5">
        <w:rPr>
          <w:rFonts w:ascii="Times New Roman" w:hAnsi="Times New Roman" w:cs="Times New Roman"/>
          <w:sz w:val="22"/>
          <w:szCs w:val="22"/>
        </w:rPr>
      </w:r>
      <w:r w:rsidR="006207C5">
        <w:rPr>
          <w:rFonts w:ascii="Times New Roman" w:hAnsi="Times New Roman" w:cs="Times New Roman"/>
          <w:sz w:val="22"/>
          <w:szCs w:val="22"/>
        </w:rPr>
        <w:instrText xml:space="preserve"> \* MERGEFORMAT </w:instrText>
      </w:r>
      <w:r w:rsidR="00DA77DB" w:rsidRPr="006207C5">
        <w:rPr>
          <w:rFonts w:ascii="Times New Roman" w:hAnsi="Times New Roman" w:cs="Times New Roman"/>
          <w:sz w:val="22"/>
          <w:szCs w:val="22"/>
        </w:rPr>
        <w:fldChar w:fldCharType="separate"/>
      </w:r>
      <w:r w:rsidR="00DA77DB" w:rsidRPr="006207C5">
        <w:rPr>
          <w:rFonts w:ascii="Times New Roman" w:hAnsi="Times New Roman" w:cs="Times New Roman"/>
        </w:rPr>
        <w:t xml:space="preserve">Equation </w:t>
      </w:r>
      <w:r w:rsidR="00DA77DB" w:rsidRPr="006207C5">
        <w:rPr>
          <w:rFonts w:ascii="Times New Roman" w:hAnsi="Times New Roman" w:cs="Times New Roman"/>
          <w:noProof/>
        </w:rPr>
        <w:t>6</w:t>
      </w:r>
      <w:r w:rsidR="00DA77DB" w:rsidRPr="006207C5">
        <w:rPr>
          <w:rFonts w:ascii="Times New Roman" w:hAnsi="Times New Roman" w:cs="Times New Roman"/>
          <w:sz w:val="22"/>
          <w:szCs w:val="22"/>
        </w:rPr>
        <w:fldChar w:fldCharType="end"/>
      </w:r>
    </w:p>
    <w:p w14:paraId="17879691" w14:textId="77777777" w:rsidR="00E06E7B" w:rsidRPr="006207C5" w:rsidRDefault="00E06E7B" w:rsidP="0009145B">
      <w:pPr>
        <w:rPr>
          <w:rFonts w:ascii="Times New Roman" w:hAnsi="Times New Roman" w:cs="Times New Roman"/>
          <w:sz w:val="22"/>
          <w:szCs w:val="22"/>
        </w:rPr>
      </w:pPr>
    </w:p>
    <w:p w14:paraId="0F2710D6" w14:textId="67F928B8" w:rsidR="00E06E7B" w:rsidRPr="006207C5" w:rsidRDefault="00E06E7B" w:rsidP="00E803ED">
      <w:pPr>
        <w:jc w:val="center"/>
        <w:rPr>
          <w:rFonts w:ascii="Times New Roman" w:eastAsiaTheme="minorEastAsia" w:hAnsi="Times New Roman" w:cs="Times New Roman"/>
          <w:sz w:val="28"/>
          <w:szCs w:val="28"/>
        </w:rPr>
      </w:pPr>
      <w:r w:rsidRPr="006207C5">
        <w:rPr>
          <w:rFonts w:ascii="Times New Roman" w:hAnsi="Times New Roman" w:cs="Times New Roman"/>
          <w:sz w:val="22"/>
          <w:szCs w:val="22"/>
        </w:rPr>
        <w:t xml:space="preserve">TNT Equivalence = </w:t>
      </w:r>
      <m:oMath>
        <m:f>
          <m:fPr>
            <m:ctrlPr>
              <w:rPr>
                <w:rFonts w:ascii="Cambria Math" w:hAnsi="Cambria Math" w:cs="Times New Roman"/>
                <w:i/>
                <w:sz w:val="32"/>
                <w:szCs w:val="32"/>
              </w:rPr>
            </m:ctrlPr>
          </m:fPr>
          <m:num>
            <m:sSub>
              <m:sSubPr>
                <m:ctrlPr>
                  <w:rPr>
                    <w:rFonts w:ascii="Cambria Math" w:hAnsi="Cambria Math" w:cs="Times New Roman"/>
                    <w:i/>
                    <w:sz w:val="32"/>
                    <w:szCs w:val="32"/>
                  </w:rPr>
                </m:ctrlPr>
              </m:sSubPr>
              <m:e>
                <m:r>
                  <w:rPr>
                    <w:rFonts w:ascii="Cambria Math" w:hAnsi="Cambria Math" w:cs="Times New Roman"/>
                    <w:sz w:val="32"/>
                    <w:szCs w:val="32"/>
                  </w:rPr>
                  <m:t>Q</m:t>
                </m:r>
              </m:e>
              <m:sub>
                <m:r>
                  <w:rPr>
                    <w:rFonts w:ascii="Cambria Math" w:hAnsi="Cambria Math" w:cs="Times New Roman"/>
                    <w:sz w:val="32"/>
                    <w:szCs w:val="32"/>
                  </w:rPr>
                  <m:t>e</m:t>
                </m:r>
              </m:sub>
            </m:sSub>
            <m:sSub>
              <m:sSubPr>
                <m:ctrlPr>
                  <w:rPr>
                    <w:rFonts w:ascii="Cambria Math" w:hAnsi="Cambria Math" w:cs="Times New Roman"/>
                    <w:i/>
                    <w:sz w:val="32"/>
                    <w:szCs w:val="32"/>
                  </w:rPr>
                </m:ctrlPr>
              </m:sSubPr>
              <m:e>
                <m:r>
                  <w:rPr>
                    <w:rFonts w:ascii="Cambria Math" w:hAnsi="Cambria Math" w:cs="Times New Roman"/>
                    <w:sz w:val="32"/>
                    <w:szCs w:val="32"/>
                  </w:rPr>
                  <m:t>V</m:t>
                </m:r>
              </m:e>
              <m:sub>
                <m:r>
                  <w:rPr>
                    <w:rFonts w:ascii="Cambria Math" w:hAnsi="Cambria Math" w:cs="Times New Roman"/>
                    <w:sz w:val="32"/>
                    <w:szCs w:val="32"/>
                  </w:rPr>
                  <m:t>e</m:t>
                </m:r>
              </m:sub>
            </m:sSub>
          </m:num>
          <m:den>
            <m:sSub>
              <m:sSubPr>
                <m:ctrlPr>
                  <w:rPr>
                    <w:rFonts w:ascii="Cambria Math" w:hAnsi="Cambria Math" w:cs="Times New Roman"/>
                    <w:i/>
                    <w:sz w:val="32"/>
                    <w:szCs w:val="32"/>
                  </w:rPr>
                </m:ctrlPr>
              </m:sSubPr>
              <m:e>
                <m:r>
                  <w:rPr>
                    <w:rFonts w:ascii="Cambria Math" w:hAnsi="Cambria Math" w:cs="Times New Roman"/>
                    <w:sz w:val="32"/>
                    <w:szCs w:val="32"/>
                  </w:rPr>
                  <m:t>Q</m:t>
                </m:r>
              </m:e>
              <m:sub>
                <m:r>
                  <w:rPr>
                    <w:rFonts w:ascii="Cambria Math" w:hAnsi="Cambria Math" w:cs="Times New Roman"/>
                    <w:sz w:val="32"/>
                    <w:szCs w:val="32"/>
                  </w:rPr>
                  <m:t>tnt</m:t>
                </m:r>
              </m:sub>
            </m:sSub>
            <m:sSub>
              <m:sSubPr>
                <m:ctrlPr>
                  <w:rPr>
                    <w:rFonts w:ascii="Cambria Math" w:hAnsi="Cambria Math" w:cs="Times New Roman"/>
                    <w:i/>
                    <w:sz w:val="32"/>
                    <w:szCs w:val="32"/>
                  </w:rPr>
                </m:ctrlPr>
              </m:sSubPr>
              <m:e>
                <m:r>
                  <w:rPr>
                    <w:rFonts w:ascii="Cambria Math" w:hAnsi="Cambria Math" w:cs="Times New Roman"/>
                    <w:sz w:val="32"/>
                    <w:szCs w:val="32"/>
                  </w:rPr>
                  <m:t>V</m:t>
                </m:r>
              </m:e>
              <m:sub>
                <m:r>
                  <w:rPr>
                    <w:rFonts w:ascii="Cambria Math" w:hAnsi="Cambria Math" w:cs="Times New Roman"/>
                    <w:sz w:val="32"/>
                    <w:szCs w:val="32"/>
                  </w:rPr>
                  <m:t>tnt</m:t>
                </m:r>
              </m:sub>
            </m:sSub>
          </m:den>
        </m:f>
      </m:oMath>
    </w:p>
    <w:p w14:paraId="544400E2" w14:textId="77777777" w:rsidR="00E803ED" w:rsidRPr="006207C5" w:rsidRDefault="00E803ED" w:rsidP="0009145B">
      <w:pPr>
        <w:rPr>
          <w:rFonts w:ascii="Times New Roman" w:eastAsiaTheme="minorEastAsia" w:hAnsi="Times New Roman" w:cs="Times New Roman"/>
          <w:sz w:val="22"/>
          <w:szCs w:val="22"/>
        </w:rPr>
      </w:pPr>
    </w:p>
    <w:p w14:paraId="7A78F84D" w14:textId="71DC3540" w:rsidR="0009145B" w:rsidRPr="006207C5" w:rsidRDefault="00DA77DB" w:rsidP="00DA77DB">
      <w:pPr>
        <w:pStyle w:val="Caption"/>
        <w:jc w:val="center"/>
        <w:rPr>
          <w:rFonts w:ascii="Times New Roman" w:hAnsi="Times New Roman" w:cs="Times New Roman"/>
          <w:sz w:val="22"/>
          <w:szCs w:val="22"/>
        </w:rPr>
      </w:pPr>
      <w:bookmarkStart w:id="30" w:name="_Ref191569872"/>
      <w:bookmarkStart w:id="31" w:name="_Toc191573121"/>
      <w:r w:rsidRPr="006207C5">
        <w:rPr>
          <w:rFonts w:ascii="Times New Roman" w:hAnsi="Times New Roman" w:cs="Times New Roman"/>
        </w:rPr>
        <w:t xml:space="preserve">Equation </w:t>
      </w:r>
      <w:r w:rsidRPr="006207C5">
        <w:rPr>
          <w:rFonts w:ascii="Times New Roman" w:hAnsi="Times New Roman" w:cs="Times New Roman"/>
        </w:rPr>
        <w:fldChar w:fldCharType="begin"/>
      </w:r>
      <w:r w:rsidRPr="006207C5">
        <w:rPr>
          <w:rFonts w:ascii="Times New Roman" w:hAnsi="Times New Roman" w:cs="Times New Roman"/>
        </w:rPr>
        <w:instrText xml:space="preserve"> SEQ Equation \* ARABIC </w:instrText>
      </w:r>
      <w:r w:rsidRPr="006207C5">
        <w:rPr>
          <w:rFonts w:ascii="Times New Roman" w:hAnsi="Times New Roman" w:cs="Times New Roman"/>
        </w:rPr>
        <w:fldChar w:fldCharType="separate"/>
      </w:r>
      <w:r w:rsidR="00921E49" w:rsidRPr="006207C5">
        <w:rPr>
          <w:rFonts w:ascii="Times New Roman" w:hAnsi="Times New Roman" w:cs="Times New Roman"/>
          <w:noProof/>
        </w:rPr>
        <w:t>7</w:t>
      </w:r>
      <w:r w:rsidRPr="006207C5">
        <w:rPr>
          <w:rFonts w:ascii="Times New Roman" w:hAnsi="Times New Roman" w:cs="Times New Roman"/>
        </w:rPr>
        <w:fldChar w:fldCharType="end"/>
      </w:r>
      <w:bookmarkEnd w:id="30"/>
      <w:r w:rsidRPr="006207C5">
        <w:rPr>
          <w:rFonts w:ascii="Times New Roman" w:hAnsi="Times New Roman" w:cs="Times New Roman"/>
        </w:rPr>
        <w:t>:Equation for TNTe (based on Q and V)</w:t>
      </w:r>
      <w:bookmarkEnd w:id="31"/>
    </w:p>
    <w:p w14:paraId="47D2EEDD" w14:textId="77777777" w:rsidR="0009145B" w:rsidRPr="006207C5" w:rsidRDefault="0009145B" w:rsidP="0009145B">
      <w:pPr>
        <w:rPr>
          <w:rFonts w:ascii="Times New Roman" w:hAnsi="Times New Roman" w:cs="Times New Roman"/>
          <w:sz w:val="22"/>
          <w:szCs w:val="22"/>
        </w:rPr>
      </w:pPr>
    </w:p>
    <w:p w14:paraId="24BBA08D" w14:textId="5A28AACC" w:rsidR="0009145B" w:rsidRPr="006207C5" w:rsidRDefault="0009145B" w:rsidP="0009145B">
      <w:pPr>
        <w:rPr>
          <w:rFonts w:ascii="Times New Roman" w:hAnsi="Times New Roman" w:cs="Times New Roman"/>
          <w:sz w:val="22"/>
          <w:szCs w:val="22"/>
        </w:rPr>
      </w:pPr>
      <w:r w:rsidRPr="006207C5">
        <w:rPr>
          <w:rFonts w:ascii="Times New Roman" w:hAnsi="Times New Roman" w:cs="Times New Roman"/>
          <w:sz w:val="22"/>
          <w:szCs w:val="22"/>
        </w:rPr>
        <w:fldChar w:fldCharType="begin"/>
      </w:r>
      <w:r w:rsidRPr="006207C5">
        <w:rPr>
          <w:rFonts w:ascii="Times New Roman" w:hAnsi="Times New Roman" w:cs="Times New Roman"/>
          <w:sz w:val="22"/>
          <w:szCs w:val="22"/>
        </w:rPr>
        <w:instrText xml:space="preserve"> REF _Ref191551545 \h  \* MERGEFORMAT </w:instrText>
      </w:r>
      <w:r w:rsidRPr="006207C5">
        <w:rPr>
          <w:rFonts w:ascii="Times New Roman" w:hAnsi="Times New Roman" w:cs="Times New Roman"/>
          <w:sz w:val="22"/>
          <w:szCs w:val="22"/>
        </w:rPr>
      </w:r>
      <w:r w:rsidRPr="006207C5">
        <w:rPr>
          <w:rFonts w:ascii="Times New Roman" w:hAnsi="Times New Roman" w:cs="Times New Roman"/>
          <w:sz w:val="22"/>
          <w:szCs w:val="22"/>
        </w:rPr>
        <w:fldChar w:fldCharType="separate"/>
      </w:r>
      <w:r w:rsidRPr="006207C5">
        <w:rPr>
          <w:rFonts w:ascii="Times New Roman" w:hAnsi="Times New Roman" w:cs="Times New Roman"/>
          <w:sz w:val="22"/>
          <w:szCs w:val="22"/>
        </w:rPr>
        <w:t xml:space="preserve">Table </w:t>
      </w:r>
      <w:r w:rsidRPr="006207C5">
        <w:rPr>
          <w:rFonts w:ascii="Times New Roman" w:hAnsi="Times New Roman" w:cs="Times New Roman"/>
          <w:noProof/>
          <w:sz w:val="22"/>
          <w:szCs w:val="22"/>
        </w:rPr>
        <w:t>6</w:t>
      </w:r>
      <w:r w:rsidRPr="006207C5">
        <w:rPr>
          <w:rFonts w:ascii="Times New Roman" w:hAnsi="Times New Roman" w:cs="Times New Roman"/>
          <w:sz w:val="22"/>
          <w:szCs w:val="22"/>
        </w:rPr>
        <w:fldChar w:fldCharType="end"/>
      </w:r>
      <w:r w:rsidRPr="006207C5">
        <w:rPr>
          <w:rFonts w:ascii="Times New Roman" w:hAnsi="Times New Roman" w:cs="Times New Roman"/>
          <w:sz w:val="22"/>
          <w:szCs w:val="22"/>
        </w:rPr>
        <w:t xml:space="preserve"> show</w:t>
      </w:r>
      <w:r w:rsidRPr="006207C5">
        <w:rPr>
          <w:rFonts w:ascii="Times New Roman" w:hAnsi="Times New Roman" w:cs="Times New Roman"/>
          <w:sz w:val="22"/>
          <w:szCs w:val="22"/>
        </w:rPr>
        <w:t>s</w:t>
      </w:r>
      <w:r w:rsidRPr="006207C5">
        <w:rPr>
          <w:rFonts w:ascii="Times New Roman" w:hAnsi="Times New Roman" w:cs="Times New Roman"/>
          <w:sz w:val="22"/>
          <w:szCs w:val="22"/>
        </w:rPr>
        <w:t xml:space="preserve"> the values of PI </w:t>
      </w:r>
      <w:r w:rsidR="00DA77DB" w:rsidRPr="006207C5">
        <w:rPr>
          <w:rFonts w:ascii="Times New Roman" w:hAnsi="Times New Roman" w:cs="Times New Roman"/>
          <w:sz w:val="22"/>
          <w:szCs w:val="22"/>
        </w:rPr>
        <w:t xml:space="preserve">and TNTe </w:t>
      </w:r>
      <w:r w:rsidRPr="006207C5">
        <w:rPr>
          <w:rFonts w:ascii="Times New Roman" w:hAnsi="Times New Roman" w:cs="Times New Roman"/>
          <w:sz w:val="22"/>
          <w:szCs w:val="22"/>
        </w:rPr>
        <w:t>for certain primary and secondary explosives.</w:t>
      </w:r>
    </w:p>
    <w:p w14:paraId="631B2DDF" w14:textId="77777777" w:rsidR="0009145B" w:rsidRPr="006207C5" w:rsidRDefault="0009145B" w:rsidP="0009145B">
      <w:pPr>
        <w:rPr>
          <w:rFonts w:ascii="Times New Roman" w:hAnsi="Times New Roman" w:cs="Times New Roman"/>
          <w:sz w:val="22"/>
          <w:szCs w:val="22"/>
        </w:rPr>
      </w:pPr>
    </w:p>
    <w:p w14:paraId="61DFA06C" w14:textId="77777777" w:rsidR="0009145B" w:rsidRPr="006207C5" w:rsidRDefault="0009145B" w:rsidP="0009145B">
      <w:pPr>
        <w:rPr>
          <w:rFonts w:ascii="Times New Roman" w:hAnsi="Times New Roman" w:cs="Times New Roman"/>
          <w:sz w:val="22"/>
          <w:szCs w:val="22"/>
        </w:rPr>
      </w:pPr>
    </w:p>
    <w:p w14:paraId="0771DEBF" w14:textId="711AB673" w:rsidR="00783F2E" w:rsidRPr="006207C5" w:rsidRDefault="00783F2E" w:rsidP="0023414C">
      <w:pPr>
        <w:pStyle w:val="Caption"/>
        <w:jc w:val="center"/>
        <w:rPr>
          <w:rFonts w:ascii="Times New Roman" w:hAnsi="Times New Roman" w:cs="Times New Roman"/>
          <w:sz w:val="22"/>
          <w:szCs w:val="22"/>
        </w:rPr>
      </w:pPr>
      <w:bookmarkStart w:id="32" w:name="_Ref191551545"/>
      <w:bookmarkStart w:id="33" w:name="_Toc191573114"/>
      <w:r w:rsidRPr="006207C5">
        <w:rPr>
          <w:rFonts w:ascii="Times New Roman" w:hAnsi="Times New Roman" w:cs="Times New Roman"/>
          <w:sz w:val="22"/>
          <w:szCs w:val="22"/>
        </w:rPr>
        <w:t xml:space="preserve">Table </w:t>
      </w:r>
      <w:r w:rsidRPr="006207C5">
        <w:rPr>
          <w:rFonts w:ascii="Times New Roman" w:hAnsi="Times New Roman" w:cs="Times New Roman"/>
          <w:sz w:val="22"/>
          <w:szCs w:val="22"/>
        </w:rPr>
        <w:fldChar w:fldCharType="begin"/>
      </w:r>
      <w:r w:rsidRPr="006207C5">
        <w:rPr>
          <w:rFonts w:ascii="Times New Roman" w:hAnsi="Times New Roman" w:cs="Times New Roman"/>
          <w:sz w:val="22"/>
          <w:szCs w:val="22"/>
        </w:rPr>
        <w:instrText xml:space="preserve"> SEQ Table \* ARABIC </w:instrText>
      </w:r>
      <w:r w:rsidRPr="006207C5">
        <w:rPr>
          <w:rFonts w:ascii="Times New Roman" w:hAnsi="Times New Roman" w:cs="Times New Roman"/>
          <w:sz w:val="22"/>
          <w:szCs w:val="22"/>
        </w:rPr>
        <w:fldChar w:fldCharType="separate"/>
      </w:r>
      <w:r w:rsidR="006A3BA2" w:rsidRPr="006207C5">
        <w:rPr>
          <w:rFonts w:ascii="Times New Roman" w:hAnsi="Times New Roman" w:cs="Times New Roman"/>
          <w:noProof/>
          <w:sz w:val="22"/>
          <w:szCs w:val="22"/>
        </w:rPr>
        <w:t>6</w:t>
      </w:r>
      <w:r w:rsidRPr="006207C5">
        <w:rPr>
          <w:rFonts w:ascii="Times New Roman" w:hAnsi="Times New Roman" w:cs="Times New Roman"/>
          <w:sz w:val="22"/>
          <w:szCs w:val="22"/>
        </w:rPr>
        <w:fldChar w:fldCharType="end"/>
      </w:r>
      <w:bookmarkEnd w:id="32"/>
      <w:r w:rsidRPr="006207C5">
        <w:rPr>
          <w:rFonts w:ascii="Times New Roman" w:hAnsi="Times New Roman" w:cs="Times New Roman"/>
          <w:sz w:val="22"/>
          <w:szCs w:val="22"/>
        </w:rPr>
        <w:t>: The Power Index of Certain Explosives</w:t>
      </w:r>
      <w:r w:rsidR="003F73F4" w:rsidRPr="006207C5">
        <w:rPr>
          <w:rFonts w:ascii="Times New Roman" w:hAnsi="Times New Roman" w:cs="Times New Roman"/>
          <w:sz w:val="22"/>
          <w:szCs w:val="22"/>
        </w:rPr>
        <w:t xml:space="preserve"> (gauged against Picric Acid as Standard)</w:t>
      </w:r>
      <w:bookmarkEnd w:id="33"/>
    </w:p>
    <w:p w14:paraId="253FD841" w14:textId="2F28BF9A" w:rsidR="00783F2E" w:rsidRPr="006207C5" w:rsidRDefault="0023414C" w:rsidP="00F56B3B">
      <w:pPr>
        <w:jc w:val="center"/>
        <w:rPr>
          <w:rFonts w:ascii="Times New Roman" w:hAnsi="Times New Roman" w:cs="Times New Roman"/>
          <w:sz w:val="22"/>
          <w:szCs w:val="22"/>
        </w:rPr>
      </w:pPr>
      <w:r w:rsidRPr="006207C5">
        <w:rPr>
          <w:rFonts w:ascii="Times New Roman" w:hAnsi="Times New Roman" w:cs="Times New Roman"/>
          <w:noProof/>
          <w:sz w:val="22"/>
          <w:szCs w:val="22"/>
        </w:rPr>
        <w:drawing>
          <wp:inline distT="0" distB="0" distL="0" distR="0" wp14:anchorId="494B3463" wp14:editId="3C570D92">
            <wp:extent cx="3318410" cy="3871356"/>
            <wp:effectExtent l="0" t="0" r="0" b="2540"/>
            <wp:docPr id="403822694" name="Picture 3" descr="A table of numbers and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822694" name="Picture 3" descr="A table of numbers and letters&#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342502" cy="3899462"/>
                    </a:xfrm>
                    <a:prstGeom prst="rect">
                      <a:avLst/>
                    </a:prstGeom>
                  </pic:spPr>
                </pic:pic>
              </a:graphicData>
            </a:graphic>
          </wp:inline>
        </w:drawing>
      </w:r>
    </w:p>
    <w:p w14:paraId="75E44647" w14:textId="77777777" w:rsidR="00783F2E" w:rsidRPr="006207C5" w:rsidRDefault="00783F2E" w:rsidP="00140EC4">
      <w:pPr>
        <w:rPr>
          <w:rFonts w:ascii="Times New Roman" w:hAnsi="Times New Roman" w:cs="Times New Roman"/>
          <w:sz w:val="22"/>
          <w:szCs w:val="22"/>
        </w:rPr>
      </w:pPr>
    </w:p>
    <w:p w14:paraId="5551669C" w14:textId="7CB24FCA" w:rsidR="00F56B3B" w:rsidRPr="006207C5" w:rsidRDefault="00F56B3B" w:rsidP="00140EC4">
      <w:pPr>
        <w:rPr>
          <w:rFonts w:ascii="Times New Roman" w:hAnsi="Times New Roman" w:cs="Times New Roman"/>
          <w:sz w:val="22"/>
          <w:szCs w:val="22"/>
        </w:rPr>
      </w:pPr>
      <w:r w:rsidRPr="006207C5">
        <w:rPr>
          <w:rFonts w:ascii="Times New Roman" w:hAnsi="Times New Roman" w:cs="Times New Roman"/>
          <w:sz w:val="22"/>
          <w:szCs w:val="22"/>
        </w:rPr>
        <w:t>As this is a lot of theory, let’s just get on and do it!</w:t>
      </w:r>
    </w:p>
    <w:p w14:paraId="561D1F16" w14:textId="77777777" w:rsidR="00F56B3B" w:rsidRPr="006207C5" w:rsidRDefault="00F56B3B" w:rsidP="00140EC4">
      <w:pPr>
        <w:rPr>
          <w:rFonts w:ascii="Times New Roman" w:hAnsi="Times New Roman" w:cs="Times New Roman"/>
          <w:sz w:val="22"/>
          <w:szCs w:val="22"/>
        </w:rPr>
      </w:pPr>
    </w:p>
    <w:p w14:paraId="42B2EAEE" w14:textId="24C7AF75" w:rsidR="00C7178D" w:rsidRPr="006207C5" w:rsidRDefault="008172C5" w:rsidP="008172C5">
      <w:pPr>
        <w:pStyle w:val="Heading1"/>
        <w:rPr>
          <w:rFonts w:ascii="Times New Roman" w:hAnsi="Times New Roman" w:cs="Times New Roman"/>
        </w:rPr>
      </w:pPr>
      <w:bookmarkStart w:id="34" w:name="_Toc191573105"/>
      <w:r w:rsidRPr="006207C5">
        <w:rPr>
          <w:rFonts w:ascii="Times New Roman" w:hAnsi="Times New Roman" w:cs="Times New Roman"/>
        </w:rPr>
        <w:lastRenderedPageBreak/>
        <w:t xml:space="preserve">Example </w:t>
      </w:r>
      <w:r w:rsidR="00C7178D" w:rsidRPr="006207C5">
        <w:rPr>
          <w:rFonts w:ascii="Times New Roman" w:hAnsi="Times New Roman" w:cs="Times New Roman"/>
        </w:rPr>
        <w:t>Question</w:t>
      </w:r>
      <w:r w:rsidRPr="006207C5">
        <w:rPr>
          <w:rFonts w:ascii="Times New Roman" w:hAnsi="Times New Roman" w:cs="Times New Roman"/>
        </w:rPr>
        <w:t>s</w:t>
      </w:r>
      <w:bookmarkEnd w:id="34"/>
    </w:p>
    <w:p w14:paraId="38F3DC02" w14:textId="77777777" w:rsidR="00C7178D" w:rsidRPr="006207C5" w:rsidRDefault="00C7178D" w:rsidP="00C7178D">
      <w:pPr>
        <w:rPr>
          <w:rFonts w:ascii="Times New Roman" w:hAnsi="Times New Roman" w:cs="Times New Roman"/>
          <w:sz w:val="22"/>
          <w:szCs w:val="22"/>
        </w:rPr>
      </w:pPr>
    </w:p>
    <w:p w14:paraId="4CC77B12" w14:textId="1AA648AA" w:rsidR="00C7178D" w:rsidRPr="006207C5" w:rsidRDefault="00C7178D" w:rsidP="00C7178D">
      <w:pPr>
        <w:rPr>
          <w:rFonts w:ascii="Times New Roman" w:hAnsi="Times New Roman" w:cs="Times New Roman"/>
          <w:sz w:val="22"/>
          <w:szCs w:val="22"/>
        </w:rPr>
      </w:pPr>
      <w:r w:rsidRPr="006207C5">
        <w:rPr>
          <w:rFonts w:ascii="Times New Roman" w:hAnsi="Times New Roman" w:cs="Times New Roman"/>
          <w:sz w:val="22"/>
          <w:szCs w:val="22"/>
        </w:rPr>
        <w:t>What is the oxygen balance, likely products of detonation</w:t>
      </w:r>
      <w:r w:rsidR="000259B9" w:rsidRPr="006207C5">
        <w:rPr>
          <w:rFonts w:ascii="Times New Roman" w:hAnsi="Times New Roman" w:cs="Times New Roman"/>
          <w:sz w:val="22"/>
          <w:szCs w:val="22"/>
        </w:rPr>
        <w:t xml:space="preserve">, </w:t>
      </w:r>
      <w:r w:rsidRPr="006207C5">
        <w:rPr>
          <w:rFonts w:ascii="Times New Roman" w:hAnsi="Times New Roman" w:cs="Times New Roman"/>
          <w:sz w:val="22"/>
          <w:szCs w:val="22"/>
        </w:rPr>
        <w:t>heat of explosion</w:t>
      </w:r>
      <w:r w:rsidR="000259B9" w:rsidRPr="006207C5">
        <w:rPr>
          <w:rFonts w:ascii="Times New Roman" w:hAnsi="Times New Roman" w:cs="Times New Roman"/>
          <w:sz w:val="22"/>
          <w:szCs w:val="22"/>
        </w:rPr>
        <w:t>, volume of gases and power index for</w:t>
      </w:r>
      <w:r w:rsidRPr="006207C5">
        <w:rPr>
          <w:rFonts w:ascii="Times New Roman" w:hAnsi="Times New Roman" w:cs="Times New Roman"/>
          <w:sz w:val="22"/>
          <w:szCs w:val="22"/>
        </w:rPr>
        <w:t>:</w:t>
      </w:r>
    </w:p>
    <w:p w14:paraId="2F1AAA20" w14:textId="77777777" w:rsidR="00C7178D" w:rsidRPr="006207C5" w:rsidRDefault="00C7178D" w:rsidP="00C7178D">
      <w:pPr>
        <w:rPr>
          <w:rFonts w:ascii="Times New Roman" w:hAnsi="Times New Roman" w:cs="Times New Roman"/>
          <w:sz w:val="22"/>
          <w:szCs w:val="22"/>
        </w:rPr>
      </w:pPr>
    </w:p>
    <w:p w14:paraId="48085479" w14:textId="2C65C58E" w:rsidR="00C7178D" w:rsidRPr="006207C5" w:rsidRDefault="00C7178D" w:rsidP="00C7178D">
      <w:pPr>
        <w:pStyle w:val="ListParagraph"/>
        <w:numPr>
          <w:ilvl w:val="0"/>
          <w:numId w:val="2"/>
        </w:numPr>
        <w:rPr>
          <w:rFonts w:ascii="Times New Roman" w:hAnsi="Times New Roman" w:cs="Times New Roman"/>
          <w:sz w:val="22"/>
          <w:szCs w:val="22"/>
        </w:rPr>
      </w:pPr>
      <w:r w:rsidRPr="006207C5">
        <w:rPr>
          <w:rFonts w:ascii="Times New Roman" w:hAnsi="Times New Roman" w:cs="Times New Roman"/>
          <w:sz w:val="22"/>
          <w:szCs w:val="22"/>
        </w:rPr>
        <w:t>TNT – C</w:t>
      </w:r>
      <w:r w:rsidRPr="006207C5">
        <w:rPr>
          <w:rFonts w:ascii="Times New Roman" w:hAnsi="Times New Roman" w:cs="Times New Roman"/>
          <w:sz w:val="22"/>
          <w:szCs w:val="22"/>
          <w:vertAlign w:val="subscript"/>
        </w:rPr>
        <w:t>7</w:t>
      </w:r>
      <w:r w:rsidRPr="006207C5">
        <w:rPr>
          <w:rFonts w:ascii="Times New Roman" w:hAnsi="Times New Roman" w:cs="Times New Roman"/>
          <w:sz w:val="22"/>
          <w:szCs w:val="22"/>
        </w:rPr>
        <w:t>H</w:t>
      </w:r>
      <w:r w:rsidRPr="006207C5">
        <w:rPr>
          <w:rFonts w:ascii="Times New Roman" w:hAnsi="Times New Roman" w:cs="Times New Roman"/>
          <w:sz w:val="22"/>
          <w:szCs w:val="22"/>
          <w:vertAlign w:val="subscript"/>
        </w:rPr>
        <w:t>5</w:t>
      </w:r>
      <w:r w:rsidRPr="006207C5">
        <w:rPr>
          <w:rFonts w:ascii="Times New Roman" w:hAnsi="Times New Roman" w:cs="Times New Roman"/>
          <w:sz w:val="22"/>
          <w:szCs w:val="22"/>
        </w:rPr>
        <w:t>N</w:t>
      </w:r>
      <w:r w:rsidRPr="006207C5">
        <w:rPr>
          <w:rFonts w:ascii="Times New Roman" w:hAnsi="Times New Roman" w:cs="Times New Roman"/>
          <w:sz w:val="22"/>
          <w:szCs w:val="22"/>
          <w:vertAlign w:val="subscript"/>
        </w:rPr>
        <w:t>3</w:t>
      </w:r>
      <w:r w:rsidRPr="006207C5">
        <w:rPr>
          <w:rFonts w:ascii="Times New Roman" w:hAnsi="Times New Roman" w:cs="Times New Roman"/>
          <w:sz w:val="22"/>
          <w:szCs w:val="22"/>
        </w:rPr>
        <w:t>O</w:t>
      </w:r>
      <w:r w:rsidRPr="006207C5">
        <w:rPr>
          <w:rFonts w:ascii="Times New Roman" w:hAnsi="Times New Roman" w:cs="Times New Roman"/>
          <w:sz w:val="22"/>
          <w:szCs w:val="22"/>
          <w:vertAlign w:val="subscript"/>
        </w:rPr>
        <w:t>6</w:t>
      </w:r>
    </w:p>
    <w:p w14:paraId="01574A8C" w14:textId="54F1BA69" w:rsidR="00C7178D" w:rsidRPr="006207C5" w:rsidRDefault="00C7178D" w:rsidP="00C7178D">
      <w:pPr>
        <w:pStyle w:val="ListParagraph"/>
        <w:numPr>
          <w:ilvl w:val="0"/>
          <w:numId w:val="2"/>
        </w:numPr>
        <w:rPr>
          <w:rFonts w:ascii="Times New Roman" w:hAnsi="Times New Roman" w:cs="Times New Roman"/>
          <w:sz w:val="22"/>
          <w:szCs w:val="22"/>
        </w:rPr>
      </w:pPr>
      <w:r w:rsidRPr="006207C5">
        <w:rPr>
          <w:rFonts w:ascii="Times New Roman" w:hAnsi="Times New Roman" w:cs="Times New Roman"/>
          <w:sz w:val="22"/>
          <w:szCs w:val="22"/>
        </w:rPr>
        <w:t>R</w:t>
      </w:r>
      <w:r w:rsidR="000622B5" w:rsidRPr="006207C5">
        <w:rPr>
          <w:rFonts w:ascii="Times New Roman" w:hAnsi="Times New Roman" w:cs="Times New Roman"/>
          <w:sz w:val="22"/>
          <w:szCs w:val="22"/>
        </w:rPr>
        <w:t>D</w:t>
      </w:r>
      <w:r w:rsidRPr="006207C5">
        <w:rPr>
          <w:rFonts w:ascii="Times New Roman" w:hAnsi="Times New Roman" w:cs="Times New Roman"/>
          <w:sz w:val="22"/>
          <w:szCs w:val="22"/>
        </w:rPr>
        <w:t>X – C</w:t>
      </w:r>
      <w:r w:rsidRPr="006207C5">
        <w:rPr>
          <w:rFonts w:ascii="Times New Roman" w:hAnsi="Times New Roman" w:cs="Times New Roman"/>
          <w:sz w:val="22"/>
          <w:szCs w:val="22"/>
          <w:vertAlign w:val="subscript"/>
        </w:rPr>
        <w:t>3</w:t>
      </w:r>
      <w:r w:rsidRPr="006207C5">
        <w:rPr>
          <w:rFonts w:ascii="Times New Roman" w:hAnsi="Times New Roman" w:cs="Times New Roman"/>
          <w:sz w:val="22"/>
          <w:szCs w:val="22"/>
        </w:rPr>
        <w:t>H</w:t>
      </w:r>
      <w:r w:rsidRPr="006207C5">
        <w:rPr>
          <w:rFonts w:ascii="Times New Roman" w:hAnsi="Times New Roman" w:cs="Times New Roman"/>
          <w:sz w:val="22"/>
          <w:szCs w:val="22"/>
          <w:vertAlign w:val="subscript"/>
        </w:rPr>
        <w:t>6</w:t>
      </w:r>
      <w:r w:rsidRPr="006207C5">
        <w:rPr>
          <w:rFonts w:ascii="Times New Roman" w:hAnsi="Times New Roman" w:cs="Times New Roman"/>
          <w:sz w:val="22"/>
          <w:szCs w:val="22"/>
        </w:rPr>
        <w:t>N</w:t>
      </w:r>
      <w:r w:rsidRPr="006207C5">
        <w:rPr>
          <w:rFonts w:ascii="Times New Roman" w:hAnsi="Times New Roman" w:cs="Times New Roman"/>
          <w:sz w:val="22"/>
          <w:szCs w:val="22"/>
          <w:vertAlign w:val="subscript"/>
        </w:rPr>
        <w:t>6</w:t>
      </w:r>
      <w:r w:rsidRPr="006207C5">
        <w:rPr>
          <w:rFonts w:ascii="Times New Roman" w:hAnsi="Times New Roman" w:cs="Times New Roman"/>
          <w:sz w:val="22"/>
          <w:szCs w:val="22"/>
        </w:rPr>
        <w:t>O</w:t>
      </w:r>
      <w:r w:rsidRPr="006207C5">
        <w:rPr>
          <w:rFonts w:ascii="Times New Roman" w:hAnsi="Times New Roman" w:cs="Times New Roman"/>
          <w:sz w:val="22"/>
          <w:szCs w:val="22"/>
          <w:vertAlign w:val="subscript"/>
        </w:rPr>
        <w:t>6</w:t>
      </w:r>
    </w:p>
    <w:p w14:paraId="0CDCC571" w14:textId="77777777" w:rsidR="00C7178D" w:rsidRPr="006207C5" w:rsidRDefault="00C7178D" w:rsidP="00C7178D">
      <w:pPr>
        <w:ind w:left="360"/>
        <w:rPr>
          <w:rFonts w:ascii="Times New Roman" w:hAnsi="Times New Roman" w:cs="Times New Roman"/>
          <w:sz w:val="22"/>
          <w:szCs w:val="22"/>
        </w:rPr>
      </w:pPr>
    </w:p>
    <w:p w14:paraId="1FB3A9DF" w14:textId="2D07FA0E" w:rsidR="00E12852" w:rsidRPr="006207C5" w:rsidRDefault="00C7178D" w:rsidP="00C7178D">
      <w:pPr>
        <w:rPr>
          <w:rFonts w:ascii="Times New Roman" w:hAnsi="Times New Roman" w:cs="Times New Roman"/>
          <w:sz w:val="22"/>
          <w:szCs w:val="22"/>
        </w:rPr>
      </w:pPr>
      <w:r w:rsidRPr="006207C5">
        <w:rPr>
          <w:rFonts w:ascii="Times New Roman" w:hAnsi="Times New Roman" w:cs="Times New Roman"/>
          <w:sz w:val="22"/>
          <w:szCs w:val="22"/>
        </w:rPr>
        <w:t>Things we need to know</w:t>
      </w:r>
      <w:r w:rsidR="00E12852" w:rsidRPr="006207C5">
        <w:rPr>
          <w:rFonts w:ascii="Times New Roman" w:hAnsi="Times New Roman" w:cs="Times New Roman"/>
          <w:sz w:val="22"/>
          <w:szCs w:val="22"/>
        </w:rPr>
        <w:t xml:space="preserve"> up front</w:t>
      </w:r>
      <w:r w:rsidRPr="006207C5">
        <w:rPr>
          <w:rFonts w:ascii="Times New Roman" w:hAnsi="Times New Roman" w:cs="Times New Roman"/>
          <w:sz w:val="22"/>
          <w:szCs w:val="22"/>
        </w:rPr>
        <w:t>:</w:t>
      </w:r>
      <w:r w:rsidR="00FE2DF5" w:rsidRPr="006207C5">
        <w:rPr>
          <w:rFonts w:ascii="Times New Roman" w:hAnsi="Times New Roman" w:cs="Times New Roman"/>
          <w:sz w:val="22"/>
          <w:szCs w:val="22"/>
        </w:rPr>
        <w:t xml:space="preserve"> </w:t>
      </w:r>
    </w:p>
    <w:p w14:paraId="749EA7C2" w14:textId="77777777" w:rsidR="00E12852" w:rsidRPr="006207C5" w:rsidRDefault="00E12852" w:rsidP="00C7178D">
      <w:pPr>
        <w:rPr>
          <w:rFonts w:ascii="Times New Roman" w:hAnsi="Times New Roman" w:cs="Times New Roman"/>
          <w:sz w:val="22"/>
          <w:szCs w:val="22"/>
        </w:rPr>
      </w:pPr>
    </w:p>
    <w:p w14:paraId="5D103167" w14:textId="649A7D36" w:rsidR="00E12852" w:rsidRPr="006207C5" w:rsidRDefault="00E12852" w:rsidP="00E12852">
      <w:pPr>
        <w:pStyle w:val="ListParagraph"/>
        <w:numPr>
          <w:ilvl w:val="0"/>
          <w:numId w:val="3"/>
        </w:numPr>
        <w:rPr>
          <w:rFonts w:ascii="Times New Roman" w:hAnsi="Times New Roman" w:cs="Times New Roman"/>
          <w:sz w:val="22"/>
          <w:szCs w:val="22"/>
        </w:rPr>
      </w:pPr>
      <w:r w:rsidRPr="006207C5">
        <w:rPr>
          <w:rFonts w:ascii="Times New Roman" w:hAnsi="Times New Roman" w:cs="Times New Roman"/>
          <w:sz w:val="22"/>
          <w:szCs w:val="22"/>
        </w:rPr>
        <w:t>U</w:t>
      </w:r>
      <w:r w:rsidR="00FE2DF5" w:rsidRPr="006207C5">
        <w:rPr>
          <w:rFonts w:ascii="Times New Roman" w:hAnsi="Times New Roman" w:cs="Times New Roman"/>
          <w:sz w:val="22"/>
          <w:szCs w:val="22"/>
        </w:rPr>
        <w:t xml:space="preserve">se K-W rules when </w:t>
      </w:r>
      <w:r w:rsidRPr="006207C5">
        <w:rPr>
          <w:rFonts w:ascii="Times New Roman" w:hAnsi="Times New Roman" w:cs="Times New Roman"/>
          <w:sz w:val="22"/>
          <w:szCs w:val="22"/>
        </w:rPr>
        <w:t>the</w:t>
      </w:r>
      <w:r w:rsidR="00FE2DF5" w:rsidRPr="006207C5">
        <w:rPr>
          <w:rFonts w:ascii="Times New Roman" w:hAnsi="Times New Roman" w:cs="Times New Roman"/>
          <w:sz w:val="22"/>
          <w:szCs w:val="22"/>
        </w:rPr>
        <w:t xml:space="preserve"> oxygen balance is </w:t>
      </w:r>
      <w:r w:rsidR="00FE2DF5" w:rsidRPr="006207C5">
        <w:rPr>
          <w:rFonts w:ascii="Times New Roman" w:hAnsi="Times New Roman" w:cs="Times New Roman"/>
          <w:b/>
          <w:bCs/>
          <w:color w:val="0070C0"/>
          <w:sz w:val="22"/>
          <w:szCs w:val="22"/>
        </w:rPr>
        <w:t>more positive</w:t>
      </w:r>
      <w:r w:rsidR="00FE2DF5" w:rsidRPr="006207C5">
        <w:rPr>
          <w:rFonts w:ascii="Times New Roman" w:hAnsi="Times New Roman" w:cs="Times New Roman"/>
          <w:color w:val="0070C0"/>
          <w:sz w:val="22"/>
          <w:szCs w:val="22"/>
        </w:rPr>
        <w:t xml:space="preserve"> </w:t>
      </w:r>
      <w:r w:rsidR="00FE2DF5" w:rsidRPr="006207C5">
        <w:rPr>
          <w:rFonts w:ascii="Times New Roman" w:hAnsi="Times New Roman" w:cs="Times New Roman"/>
          <w:sz w:val="22"/>
          <w:szCs w:val="22"/>
        </w:rPr>
        <w:t>than -40 (</w:t>
      </w:r>
      <w:r w:rsidR="00F045DC" w:rsidRPr="006207C5">
        <w:rPr>
          <w:rFonts w:ascii="Times New Roman" w:hAnsi="Times New Roman" w:cs="Times New Roman"/>
          <w:sz w:val="22"/>
          <w:szCs w:val="22"/>
        </w:rPr>
        <w:t>i.e.</w:t>
      </w:r>
      <w:r w:rsidR="00FE2DF5" w:rsidRPr="006207C5">
        <w:rPr>
          <w:rFonts w:ascii="Times New Roman" w:hAnsi="Times New Roman" w:cs="Times New Roman"/>
          <w:sz w:val="22"/>
          <w:szCs w:val="22"/>
        </w:rPr>
        <w:t xml:space="preserve"> tending towards 0). </w:t>
      </w:r>
    </w:p>
    <w:p w14:paraId="04B54DAD" w14:textId="6E9173B1" w:rsidR="00C7178D" w:rsidRPr="006207C5" w:rsidRDefault="00FE2DF5" w:rsidP="00E12852">
      <w:pPr>
        <w:pStyle w:val="ListParagraph"/>
        <w:numPr>
          <w:ilvl w:val="0"/>
          <w:numId w:val="3"/>
        </w:numPr>
        <w:rPr>
          <w:rFonts w:ascii="Times New Roman" w:hAnsi="Times New Roman" w:cs="Times New Roman"/>
          <w:sz w:val="22"/>
          <w:szCs w:val="22"/>
        </w:rPr>
      </w:pPr>
      <w:r w:rsidRPr="006207C5">
        <w:rPr>
          <w:rFonts w:ascii="Times New Roman" w:hAnsi="Times New Roman" w:cs="Times New Roman"/>
          <w:sz w:val="22"/>
          <w:szCs w:val="22"/>
        </w:rPr>
        <w:t xml:space="preserve">Use the modified rules when the oxygen balance is </w:t>
      </w:r>
      <w:r w:rsidRPr="006207C5">
        <w:rPr>
          <w:rFonts w:ascii="Times New Roman" w:hAnsi="Times New Roman" w:cs="Times New Roman"/>
          <w:b/>
          <w:bCs/>
          <w:color w:val="FF0000"/>
          <w:sz w:val="22"/>
          <w:szCs w:val="22"/>
        </w:rPr>
        <w:t>more negative</w:t>
      </w:r>
      <w:r w:rsidRPr="006207C5">
        <w:rPr>
          <w:rFonts w:ascii="Times New Roman" w:hAnsi="Times New Roman" w:cs="Times New Roman"/>
          <w:color w:val="FF0000"/>
          <w:sz w:val="22"/>
          <w:szCs w:val="22"/>
        </w:rPr>
        <w:t xml:space="preserve"> </w:t>
      </w:r>
      <w:r w:rsidRPr="006207C5">
        <w:rPr>
          <w:rFonts w:ascii="Times New Roman" w:hAnsi="Times New Roman" w:cs="Times New Roman"/>
          <w:sz w:val="22"/>
          <w:szCs w:val="22"/>
        </w:rPr>
        <w:t>than -40 (tending towards -100 for example).</w:t>
      </w:r>
    </w:p>
    <w:p w14:paraId="3D96DFD2" w14:textId="77777777" w:rsidR="00C7178D" w:rsidRPr="006207C5" w:rsidRDefault="00C7178D" w:rsidP="00C7178D">
      <w:pPr>
        <w:rPr>
          <w:rFonts w:ascii="Times New Roman" w:hAnsi="Times New Roman" w:cs="Times New Roman"/>
          <w:sz w:val="22"/>
          <w:szCs w:val="22"/>
        </w:rPr>
      </w:pPr>
    </w:p>
    <w:p w14:paraId="2B1F7F4E" w14:textId="7A5BF99A" w:rsidR="00C7178D" w:rsidRPr="006207C5" w:rsidRDefault="00FE2DF5" w:rsidP="00BC60A8">
      <w:pPr>
        <w:jc w:val="center"/>
        <w:rPr>
          <w:rFonts w:ascii="Times New Roman" w:hAnsi="Times New Roman" w:cs="Times New Roman"/>
          <w:sz w:val="22"/>
          <w:szCs w:val="22"/>
        </w:rPr>
      </w:pPr>
      <w:r w:rsidRPr="006207C5">
        <w:rPr>
          <w:rFonts w:ascii="Times New Roman" w:hAnsi="Times New Roman" w:cs="Times New Roman"/>
          <w:noProof/>
          <w:sz w:val="22"/>
          <w:szCs w:val="22"/>
        </w:rPr>
        <w:drawing>
          <wp:inline distT="0" distB="0" distL="0" distR="0" wp14:anchorId="3583749E" wp14:editId="1BA142F5">
            <wp:extent cx="4895659" cy="3705101"/>
            <wp:effectExtent l="0" t="0" r="0" b="3810"/>
            <wp:docPr id="24960366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603664" name="Picture 249603664"/>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932751" cy="3733173"/>
                    </a:xfrm>
                    <a:prstGeom prst="rect">
                      <a:avLst/>
                    </a:prstGeom>
                  </pic:spPr>
                </pic:pic>
              </a:graphicData>
            </a:graphic>
          </wp:inline>
        </w:drawing>
      </w:r>
    </w:p>
    <w:p w14:paraId="5DAC5D80" w14:textId="77777777" w:rsidR="00C7178D" w:rsidRPr="006207C5" w:rsidRDefault="00C7178D" w:rsidP="00C7178D">
      <w:pPr>
        <w:rPr>
          <w:rFonts w:ascii="Times New Roman" w:hAnsi="Times New Roman" w:cs="Times New Roman"/>
          <w:sz w:val="22"/>
          <w:szCs w:val="22"/>
        </w:rPr>
      </w:pPr>
    </w:p>
    <w:tbl>
      <w:tblPr>
        <w:tblW w:w="3109" w:type="dxa"/>
        <w:jc w:val="center"/>
        <w:tblLook w:val="04A0" w:firstRow="1" w:lastRow="0" w:firstColumn="1" w:lastColumn="0" w:noHBand="0" w:noVBand="1"/>
      </w:tblPr>
      <w:tblGrid>
        <w:gridCol w:w="1408"/>
        <w:gridCol w:w="1701"/>
      </w:tblGrid>
      <w:tr w:rsidR="00C7178D" w:rsidRPr="006207C5" w14:paraId="4961506F" w14:textId="77777777" w:rsidTr="00C7178D">
        <w:trPr>
          <w:trHeight w:val="320"/>
          <w:jc w:val="center"/>
        </w:trPr>
        <w:tc>
          <w:tcPr>
            <w:tcW w:w="1408"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43560BD8" w14:textId="77777777" w:rsidR="00C7178D" w:rsidRPr="006207C5" w:rsidRDefault="00C7178D" w:rsidP="00C7178D">
            <w:pPr>
              <w:rPr>
                <w:rFonts w:ascii="Times New Roman" w:eastAsia="Times New Roman" w:hAnsi="Times New Roman" w:cs="Times New Roman"/>
                <w:color w:val="000000"/>
                <w:kern w:val="0"/>
                <w:sz w:val="22"/>
                <w:szCs w:val="22"/>
                <w:lang w:eastAsia="en-GB"/>
                <w14:ligatures w14:val="none"/>
              </w:rPr>
            </w:pPr>
            <w:r w:rsidRPr="006207C5">
              <w:rPr>
                <w:rFonts w:ascii="Times New Roman" w:eastAsia="Times New Roman" w:hAnsi="Times New Roman" w:cs="Times New Roman"/>
                <w:color w:val="000000"/>
                <w:kern w:val="0"/>
                <w:sz w:val="22"/>
                <w:szCs w:val="22"/>
                <w:lang w:eastAsia="en-GB"/>
                <w14:ligatures w14:val="none"/>
              </w:rPr>
              <w:t>Compound</w:t>
            </w:r>
          </w:p>
        </w:tc>
        <w:tc>
          <w:tcPr>
            <w:tcW w:w="1701" w:type="dxa"/>
            <w:tcBorders>
              <w:top w:val="single" w:sz="8" w:space="0" w:color="auto"/>
              <w:left w:val="nil"/>
              <w:bottom w:val="single" w:sz="4" w:space="0" w:color="auto"/>
              <w:right w:val="single" w:sz="8" w:space="0" w:color="auto"/>
            </w:tcBorders>
            <w:shd w:val="clear" w:color="auto" w:fill="auto"/>
            <w:noWrap/>
            <w:vAlign w:val="bottom"/>
            <w:hideMark/>
          </w:tcPr>
          <w:p w14:paraId="57112FBD" w14:textId="66D86E44" w:rsidR="00C7178D" w:rsidRPr="006207C5" w:rsidRDefault="00C7178D" w:rsidP="00C7178D">
            <w:pPr>
              <w:rPr>
                <w:rFonts w:ascii="Times New Roman" w:eastAsia="Times New Roman" w:hAnsi="Times New Roman" w:cs="Times New Roman"/>
                <w:color w:val="000000"/>
                <w:kern w:val="0"/>
                <w:sz w:val="22"/>
                <w:szCs w:val="22"/>
                <w:lang w:eastAsia="en-GB"/>
                <w14:ligatures w14:val="none"/>
              </w:rPr>
            </w:pPr>
            <w:r w:rsidRPr="006207C5">
              <w:rPr>
                <w:rFonts w:ascii="Cambria Math" w:eastAsia="Times New Roman" w:hAnsi="Cambria Math" w:cs="Cambria Math"/>
                <w:color w:val="000000"/>
                <w:kern w:val="0"/>
                <w:sz w:val="22"/>
                <w:szCs w:val="22"/>
                <w:lang w:eastAsia="en-GB"/>
                <w14:ligatures w14:val="none"/>
              </w:rPr>
              <w:t>△</w:t>
            </w:r>
            <w:r w:rsidRPr="006207C5">
              <w:rPr>
                <w:rFonts w:ascii="Times New Roman" w:eastAsia="Times New Roman" w:hAnsi="Times New Roman" w:cs="Times New Roman"/>
                <w:color w:val="000000"/>
                <w:kern w:val="0"/>
                <w:sz w:val="22"/>
                <w:szCs w:val="22"/>
                <w:lang w:eastAsia="en-GB"/>
                <w14:ligatures w14:val="none"/>
              </w:rPr>
              <w:t>H</w:t>
            </w:r>
            <w:r w:rsidRPr="006207C5">
              <w:rPr>
                <w:rFonts w:ascii="Times New Roman" w:eastAsia="Times New Roman" w:hAnsi="Times New Roman" w:cs="Times New Roman"/>
                <w:color w:val="000000"/>
                <w:kern w:val="0"/>
                <w:sz w:val="22"/>
                <w:szCs w:val="22"/>
                <w:vertAlign w:val="subscript"/>
                <w:lang w:eastAsia="en-GB"/>
                <w14:ligatures w14:val="none"/>
              </w:rPr>
              <w:t>f</w:t>
            </w:r>
            <w:r w:rsidRPr="006207C5">
              <w:rPr>
                <w:rFonts w:ascii="Times New Roman" w:eastAsia="Times New Roman" w:hAnsi="Times New Roman" w:cs="Times New Roman"/>
                <w:color w:val="000000"/>
                <w:kern w:val="0"/>
                <w:sz w:val="22"/>
                <w:szCs w:val="22"/>
                <w:lang w:eastAsia="en-GB"/>
                <w14:ligatures w14:val="none"/>
              </w:rPr>
              <w:t xml:space="preserve"> (kJ/mol)</w:t>
            </w:r>
          </w:p>
        </w:tc>
      </w:tr>
      <w:tr w:rsidR="00C7178D" w:rsidRPr="006207C5" w14:paraId="7E8E46EC" w14:textId="77777777" w:rsidTr="00C7178D">
        <w:trPr>
          <w:trHeight w:val="320"/>
          <w:jc w:val="center"/>
        </w:trPr>
        <w:tc>
          <w:tcPr>
            <w:tcW w:w="1408" w:type="dxa"/>
            <w:tcBorders>
              <w:top w:val="nil"/>
              <w:left w:val="single" w:sz="8" w:space="0" w:color="auto"/>
              <w:bottom w:val="single" w:sz="4" w:space="0" w:color="auto"/>
              <w:right w:val="single" w:sz="4" w:space="0" w:color="auto"/>
            </w:tcBorders>
            <w:shd w:val="clear" w:color="auto" w:fill="auto"/>
            <w:noWrap/>
            <w:vAlign w:val="bottom"/>
            <w:hideMark/>
          </w:tcPr>
          <w:p w14:paraId="355785F2" w14:textId="2032E797" w:rsidR="00C7178D" w:rsidRPr="006207C5" w:rsidRDefault="00C7178D" w:rsidP="00C7178D">
            <w:pPr>
              <w:rPr>
                <w:rFonts w:ascii="Times New Roman" w:eastAsia="Times New Roman" w:hAnsi="Times New Roman" w:cs="Times New Roman"/>
                <w:color w:val="000000"/>
                <w:kern w:val="0"/>
                <w:sz w:val="22"/>
                <w:szCs w:val="22"/>
                <w:lang w:eastAsia="en-GB"/>
                <w14:ligatures w14:val="none"/>
              </w:rPr>
            </w:pPr>
            <w:r w:rsidRPr="006207C5">
              <w:rPr>
                <w:rFonts w:ascii="Times New Roman" w:eastAsia="Times New Roman" w:hAnsi="Times New Roman" w:cs="Times New Roman"/>
                <w:color w:val="000000"/>
                <w:kern w:val="0"/>
                <w:sz w:val="22"/>
                <w:szCs w:val="22"/>
                <w:lang w:eastAsia="en-GB"/>
                <w14:ligatures w14:val="none"/>
              </w:rPr>
              <w:t xml:space="preserve">TNT </w:t>
            </w:r>
            <w:r w:rsidRPr="006207C5">
              <w:rPr>
                <w:rFonts w:ascii="Times New Roman" w:eastAsia="Times New Roman" w:hAnsi="Times New Roman" w:cs="Times New Roman"/>
                <w:color w:val="000000"/>
                <w:kern w:val="0"/>
                <w:sz w:val="22"/>
                <w:szCs w:val="22"/>
                <w:vertAlign w:val="subscript"/>
                <w:lang w:eastAsia="en-GB"/>
                <w14:ligatures w14:val="none"/>
              </w:rPr>
              <w:t>(s)</w:t>
            </w:r>
          </w:p>
        </w:tc>
        <w:tc>
          <w:tcPr>
            <w:tcW w:w="1701" w:type="dxa"/>
            <w:tcBorders>
              <w:top w:val="nil"/>
              <w:left w:val="nil"/>
              <w:bottom w:val="single" w:sz="4" w:space="0" w:color="auto"/>
              <w:right w:val="single" w:sz="8" w:space="0" w:color="auto"/>
            </w:tcBorders>
            <w:shd w:val="clear" w:color="auto" w:fill="auto"/>
            <w:noWrap/>
            <w:vAlign w:val="bottom"/>
            <w:hideMark/>
          </w:tcPr>
          <w:p w14:paraId="79BA63A9" w14:textId="17BAE336" w:rsidR="00C7178D" w:rsidRPr="006207C5" w:rsidRDefault="00C7178D" w:rsidP="00C7178D">
            <w:pPr>
              <w:jc w:val="right"/>
              <w:rPr>
                <w:rFonts w:ascii="Times New Roman" w:eastAsia="Times New Roman" w:hAnsi="Times New Roman" w:cs="Times New Roman"/>
                <w:color w:val="000000"/>
                <w:kern w:val="0"/>
                <w:sz w:val="22"/>
                <w:szCs w:val="22"/>
                <w:lang w:eastAsia="en-GB"/>
                <w14:ligatures w14:val="none"/>
              </w:rPr>
            </w:pPr>
            <w:r w:rsidRPr="006207C5">
              <w:rPr>
                <w:rFonts w:ascii="Times New Roman" w:eastAsia="Times New Roman" w:hAnsi="Times New Roman" w:cs="Times New Roman"/>
                <w:color w:val="000000"/>
                <w:kern w:val="0"/>
                <w:sz w:val="22"/>
                <w:szCs w:val="22"/>
                <w:lang w:eastAsia="en-GB"/>
                <w14:ligatures w14:val="none"/>
              </w:rPr>
              <w:t>-2</w:t>
            </w:r>
            <w:r w:rsidR="0076104A" w:rsidRPr="006207C5">
              <w:rPr>
                <w:rFonts w:ascii="Times New Roman" w:eastAsia="Times New Roman" w:hAnsi="Times New Roman" w:cs="Times New Roman"/>
                <w:color w:val="000000"/>
                <w:kern w:val="0"/>
                <w:sz w:val="22"/>
                <w:szCs w:val="22"/>
                <w:lang w:eastAsia="en-GB"/>
                <w14:ligatures w14:val="none"/>
              </w:rPr>
              <w:t>6</w:t>
            </w:r>
            <w:r w:rsidRPr="006207C5">
              <w:rPr>
                <w:rFonts w:ascii="Times New Roman" w:eastAsia="Times New Roman" w:hAnsi="Times New Roman" w:cs="Times New Roman"/>
                <w:color w:val="000000"/>
                <w:kern w:val="0"/>
                <w:sz w:val="22"/>
                <w:szCs w:val="22"/>
                <w:lang w:eastAsia="en-GB"/>
                <w14:ligatures w14:val="none"/>
              </w:rPr>
              <w:t>.10</w:t>
            </w:r>
          </w:p>
        </w:tc>
      </w:tr>
      <w:tr w:rsidR="00C7178D" w:rsidRPr="006207C5" w14:paraId="5C4B924E" w14:textId="77777777" w:rsidTr="00C7178D">
        <w:trPr>
          <w:trHeight w:val="320"/>
          <w:jc w:val="center"/>
        </w:trPr>
        <w:tc>
          <w:tcPr>
            <w:tcW w:w="1408" w:type="dxa"/>
            <w:tcBorders>
              <w:top w:val="nil"/>
              <w:left w:val="single" w:sz="8" w:space="0" w:color="auto"/>
              <w:bottom w:val="single" w:sz="4" w:space="0" w:color="auto"/>
              <w:right w:val="single" w:sz="4" w:space="0" w:color="auto"/>
            </w:tcBorders>
            <w:shd w:val="clear" w:color="auto" w:fill="auto"/>
            <w:noWrap/>
            <w:vAlign w:val="bottom"/>
            <w:hideMark/>
          </w:tcPr>
          <w:p w14:paraId="3343C7BE" w14:textId="727A7AC1" w:rsidR="00C7178D" w:rsidRPr="006207C5" w:rsidRDefault="00C7178D" w:rsidP="00C7178D">
            <w:pPr>
              <w:rPr>
                <w:rFonts w:ascii="Times New Roman" w:eastAsia="Times New Roman" w:hAnsi="Times New Roman" w:cs="Times New Roman"/>
                <w:color w:val="000000"/>
                <w:kern w:val="0"/>
                <w:sz w:val="22"/>
                <w:szCs w:val="22"/>
                <w:lang w:eastAsia="en-GB"/>
                <w14:ligatures w14:val="none"/>
              </w:rPr>
            </w:pPr>
            <w:r w:rsidRPr="006207C5">
              <w:rPr>
                <w:rFonts w:ascii="Times New Roman" w:eastAsia="Times New Roman" w:hAnsi="Times New Roman" w:cs="Times New Roman"/>
                <w:color w:val="000000"/>
                <w:kern w:val="0"/>
                <w:sz w:val="22"/>
                <w:szCs w:val="22"/>
                <w:lang w:eastAsia="en-GB"/>
                <w14:ligatures w14:val="none"/>
              </w:rPr>
              <w:t xml:space="preserve">RDX </w:t>
            </w:r>
            <w:r w:rsidRPr="006207C5">
              <w:rPr>
                <w:rFonts w:ascii="Times New Roman" w:eastAsia="Times New Roman" w:hAnsi="Times New Roman" w:cs="Times New Roman"/>
                <w:color w:val="000000"/>
                <w:kern w:val="0"/>
                <w:sz w:val="22"/>
                <w:szCs w:val="22"/>
                <w:vertAlign w:val="subscript"/>
                <w:lang w:eastAsia="en-GB"/>
                <w14:ligatures w14:val="none"/>
              </w:rPr>
              <w:t>(s)</w:t>
            </w:r>
          </w:p>
        </w:tc>
        <w:tc>
          <w:tcPr>
            <w:tcW w:w="1701" w:type="dxa"/>
            <w:tcBorders>
              <w:top w:val="nil"/>
              <w:left w:val="nil"/>
              <w:bottom w:val="single" w:sz="4" w:space="0" w:color="auto"/>
              <w:right w:val="single" w:sz="8" w:space="0" w:color="auto"/>
            </w:tcBorders>
            <w:shd w:val="clear" w:color="auto" w:fill="auto"/>
            <w:noWrap/>
            <w:vAlign w:val="bottom"/>
            <w:hideMark/>
          </w:tcPr>
          <w:p w14:paraId="4A528F2D" w14:textId="4AB16C99" w:rsidR="00C7178D" w:rsidRPr="006207C5" w:rsidRDefault="00C7178D" w:rsidP="00C7178D">
            <w:pPr>
              <w:jc w:val="right"/>
              <w:rPr>
                <w:rFonts w:ascii="Times New Roman" w:eastAsia="Times New Roman" w:hAnsi="Times New Roman" w:cs="Times New Roman"/>
                <w:color w:val="000000"/>
                <w:kern w:val="0"/>
                <w:sz w:val="22"/>
                <w:szCs w:val="22"/>
                <w:lang w:eastAsia="en-GB"/>
                <w14:ligatures w14:val="none"/>
              </w:rPr>
            </w:pPr>
            <w:r w:rsidRPr="006207C5">
              <w:rPr>
                <w:rFonts w:ascii="Times New Roman" w:eastAsia="Times New Roman" w:hAnsi="Times New Roman" w:cs="Times New Roman"/>
                <w:color w:val="000000"/>
                <w:kern w:val="0"/>
                <w:sz w:val="22"/>
                <w:szCs w:val="22"/>
                <w:lang w:eastAsia="en-GB"/>
                <w14:ligatures w14:val="none"/>
              </w:rPr>
              <w:t>+62.00</w:t>
            </w:r>
          </w:p>
        </w:tc>
      </w:tr>
      <w:tr w:rsidR="00C7178D" w:rsidRPr="006207C5" w14:paraId="2E23B521" w14:textId="77777777" w:rsidTr="00C7178D">
        <w:trPr>
          <w:trHeight w:val="320"/>
          <w:jc w:val="center"/>
        </w:trPr>
        <w:tc>
          <w:tcPr>
            <w:tcW w:w="1408" w:type="dxa"/>
            <w:tcBorders>
              <w:top w:val="nil"/>
              <w:left w:val="single" w:sz="8" w:space="0" w:color="auto"/>
              <w:bottom w:val="single" w:sz="4" w:space="0" w:color="auto"/>
              <w:right w:val="single" w:sz="4" w:space="0" w:color="auto"/>
            </w:tcBorders>
            <w:shd w:val="clear" w:color="auto" w:fill="auto"/>
            <w:noWrap/>
            <w:vAlign w:val="bottom"/>
          </w:tcPr>
          <w:p w14:paraId="65A03DFF" w14:textId="09C2E40F" w:rsidR="00C7178D" w:rsidRPr="006207C5" w:rsidRDefault="00C7178D" w:rsidP="00C7178D">
            <w:pPr>
              <w:rPr>
                <w:rFonts w:ascii="Times New Roman" w:eastAsia="Times New Roman" w:hAnsi="Times New Roman" w:cs="Times New Roman"/>
                <w:color w:val="000000"/>
                <w:kern w:val="0"/>
                <w:sz w:val="22"/>
                <w:szCs w:val="22"/>
                <w:lang w:eastAsia="en-GB"/>
                <w14:ligatures w14:val="none"/>
              </w:rPr>
            </w:pPr>
            <w:r w:rsidRPr="006207C5">
              <w:rPr>
                <w:rFonts w:ascii="Times New Roman" w:eastAsia="Times New Roman" w:hAnsi="Times New Roman" w:cs="Times New Roman"/>
                <w:color w:val="000000"/>
                <w:kern w:val="0"/>
                <w:sz w:val="22"/>
                <w:szCs w:val="22"/>
                <w:lang w:eastAsia="en-GB"/>
                <w14:ligatures w14:val="none"/>
              </w:rPr>
              <w:t xml:space="preserve">C </w:t>
            </w:r>
            <w:r w:rsidRPr="006207C5">
              <w:rPr>
                <w:rFonts w:ascii="Times New Roman" w:eastAsia="Times New Roman" w:hAnsi="Times New Roman" w:cs="Times New Roman"/>
                <w:color w:val="000000"/>
                <w:kern w:val="0"/>
                <w:sz w:val="22"/>
                <w:szCs w:val="22"/>
                <w:vertAlign w:val="subscript"/>
                <w:lang w:eastAsia="en-GB"/>
                <w14:ligatures w14:val="none"/>
              </w:rPr>
              <w:t>(s)</w:t>
            </w:r>
          </w:p>
        </w:tc>
        <w:tc>
          <w:tcPr>
            <w:tcW w:w="1701" w:type="dxa"/>
            <w:tcBorders>
              <w:top w:val="nil"/>
              <w:left w:val="nil"/>
              <w:bottom w:val="single" w:sz="4" w:space="0" w:color="auto"/>
              <w:right w:val="single" w:sz="8" w:space="0" w:color="auto"/>
            </w:tcBorders>
            <w:shd w:val="clear" w:color="auto" w:fill="auto"/>
            <w:noWrap/>
            <w:vAlign w:val="bottom"/>
          </w:tcPr>
          <w:p w14:paraId="4F774876" w14:textId="74325DB7" w:rsidR="00C7178D" w:rsidRPr="006207C5" w:rsidRDefault="00C7178D" w:rsidP="00C7178D">
            <w:pPr>
              <w:jc w:val="right"/>
              <w:rPr>
                <w:rFonts w:ascii="Times New Roman" w:eastAsia="Times New Roman" w:hAnsi="Times New Roman" w:cs="Times New Roman"/>
                <w:color w:val="000000"/>
                <w:kern w:val="0"/>
                <w:sz w:val="22"/>
                <w:szCs w:val="22"/>
                <w:lang w:eastAsia="en-GB"/>
                <w14:ligatures w14:val="none"/>
              </w:rPr>
            </w:pPr>
            <w:r w:rsidRPr="006207C5">
              <w:rPr>
                <w:rFonts w:ascii="Times New Roman" w:eastAsia="Times New Roman" w:hAnsi="Times New Roman" w:cs="Times New Roman"/>
                <w:color w:val="000000"/>
                <w:kern w:val="0"/>
                <w:sz w:val="22"/>
                <w:szCs w:val="22"/>
                <w:lang w:eastAsia="en-GB"/>
                <w14:ligatures w14:val="none"/>
              </w:rPr>
              <w:t>00.00</w:t>
            </w:r>
          </w:p>
        </w:tc>
      </w:tr>
      <w:tr w:rsidR="00C7178D" w:rsidRPr="006207C5" w14:paraId="5A4636CD" w14:textId="77777777" w:rsidTr="00C7178D">
        <w:trPr>
          <w:trHeight w:val="320"/>
          <w:jc w:val="center"/>
        </w:trPr>
        <w:tc>
          <w:tcPr>
            <w:tcW w:w="1408" w:type="dxa"/>
            <w:tcBorders>
              <w:top w:val="nil"/>
              <w:left w:val="single" w:sz="8" w:space="0" w:color="auto"/>
              <w:bottom w:val="single" w:sz="4" w:space="0" w:color="auto"/>
              <w:right w:val="single" w:sz="4" w:space="0" w:color="auto"/>
            </w:tcBorders>
            <w:shd w:val="clear" w:color="auto" w:fill="auto"/>
            <w:noWrap/>
            <w:vAlign w:val="bottom"/>
            <w:hideMark/>
          </w:tcPr>
          <w:p w14:paraId="5A3895D2" w14:textId="01A1DF4E" w:rsidR="00C7178D" w:rsidRPr="006207C5" w:rsidRDefault="00C7178D" w:rsidP="00C7178D">
            <w:pPr>
              <w:rPr>
                <w:rFonts w:ascii="Times New Roman" w:eastAsia="Times New Roman" w:hAnsi="Times New Roman" w:cs="Times New Roman"/>
                <w:color w:val="000000"/>
                <w:kern w:val="0"/>
                <w:sz w:val="22"/>
                <w:szCs w:val="22"/>
                <w:lang w:eastAsia="en-GB"/>
                <w14:ligatures w14:val="none"/>
              </w:rPr>
            </w:pPr>
            <w:r w:rsidRPr="006207C5">
              <w:rPr>
                <w:rFonts w:ascii="Times New Roman" w:eastAsia="Times New Roman" w:hAnsi="Times New Roman" w:cs="Times New Roman"/>
                <w:color w:val="000000"/>
                <w:kern w:val="0"/>
                <w:sz w:val="22"/>
                <w:szCs w:val="22"/>
                <w:lang w:eastAsia="en-GB"/>
                <w14:ligatures w14:val="none"/>
              </w:rPr>
              <w:t>CO</w:t>
            </w:r>
            <w:r w:rsidRPr="006207C5">
              <w:rPr>
                <w:rFonts w:ascii="Times New Roman" w:eastAsia="Times New Roman" w:hAnsi="Times New Roman" w:cs="Times New Roman"/>
                <w:color w:val="000000"/>
                <w:kern w:val="0"/>
                <w:sz w:val="22"/>
                <w:szCs w:val="22"/>
                <w:vertAlign w:val="subscript"/>
                <w:lang w:eastAsia="en-GB"/>
                <w14:ligatures w14:val="none"/>
              </w:rPr>
              <w:t>2 (g)</w:t>
            </w:r>
          </w:p>
        </w:tc>
        <w:tc>
          <w:tcPr>
            <w:tcW w:w="1701" w:type="dxa"/>
            <w:tcBorders>
              <w:top w:val="nil"/>
              <w:left w:val="nil"/>
              <w:bottom w:val="single" w:sz="4" w:space="0" w:color="auto"/>
              <w:right w:val="single" w:sz="8" w:space="0" w:color="auto"/>
            </w:tcBorders>
            <w:shd w:val="clear" w:color="auto" w:fill="auto"/>
            <w:noWrap/>
            <w:vAlign w:val="bottom"/>
            <w:hideMark/>
          </w:tcPr>
          <w:p w14:paraId="47D8912D" w14:textId="7CC6E17F" w:rsidR="00C7178D" w:rsidRPr="006207C5" w:rsidRDefault="00C7178D" w:rsidP="00C7178D">
            <w:pPr>
              <w:jc w:val="right"/>
              <w:rPr>
                <w:rFonts w:ascii="Times New Roman" w:eastAsia="Times New Roman" w:hAnsi="Times New Roman" w:cs="Times New Roman"/>
                <w:color w:val="000000"/>
                <w:kern w:val="0"/>
                <w:sz w:val="22"/>
                <w:szCs w:val="22"/>
                <w:lang w:eastAsia="en-GB"/>
                <w14:ligatures w14:val="none"/>
              </w:rPr>
            </w:pPr>
            <w:r w:rsidRPr="006207C5">
              <w:rPr>
                <w:rFonts w:ascii="Times New Roman" w:eastAsia="Times New Roman" w:hAnsi="Times New Roman" w:cs="Times New Roman"/>
                <w:color w:val="000000"/>
                <w:kern w:val="0"/>
                <w:sz w:val="22"/>
                <w:szCs w:val="22"/>
                <w:lang w:eastAsia="en-GB"/>
                <w14:ligatures w14:val="none"/>
              </w:rPr>
              <w:t>-393.50</w:t>
            </w:r>
          </w:p>
        </w:tc>
      </w:tr>
      <w:tr w:rsidR="00C7178D" w:rsidRPr="006207C5" w14:paraId="4CEDEE9B" w14:textId="77777777" w:rsidTr="00C7178D">
        <w:trPr>
          <w:trHeight w:val="320"/>
          <w:jc w:val="center"/>
        </w:trPr>
        <w:tc>
          <w:tcPr>
            <w:tcW w:w="1408" w:type="dxa"/>
            <w:tcBorders>
              <w:top w:val="nil"/>
              <w:left w:val="single" w:sz="8" w:space="0" w:color="auto"/>
              <w:bottom w:val="single" w:sz="4" w:space="0" w:color="auto"/>
              <w:right w:val="single" w:sz="4" w:space="0" w:color="auto"/>
            </w:tcBorders>
            <w:shd w:val="clear" w:color="auto" w:fill="auto"/>
            <w:noWrap/>
            <w:vAlign w:val="bottom"/>
            <w:hideMark/>
          </w:tcPr>
          <w:p w14:paraId="52B12CF0" w14:textId="11F1BB0F" w:rsidR="00C7178D" w:rsidRPr="006207C5" w:rsidRDefault="00C7178D" w:rsidP="00C7178D">
            <w:pPr>
              <w:rPr>
                <w:rFonts w:ascii="Times New Roman" w:eastAsia="Times New Roman" w:hAnsi="Times New Roman" w:cs="Times New Roman"/>
                <w:color w:val="000000"/>
                <w:kern w:val="0"/>
                <w:sz w:val="22"/>
                <w:szCs w:val="22"/>
                <w:lang w:eastAsia="en-GB"/>
                <w14:ligatures w14:val="none"/>
              </w:rPr>
            </w:pPr>
            <w:r w:rsidRPr="006207C5">
              <w:rPr>
                <w:rFonts w:ascii="Times New Roman" w:eastAsia="Times New Roman" w:hAnsi="Times New Roman" w:cs="Times New Roman"/>
                <w:color w:val="000000"/>
                <w:kern w:val="0"/>
                <w:sz w:val="22"/>
                <w:szCs w:val="22"/>
                <w:lang w:eastAsia="en-GB"/>
                <w14:ligatures w14:val="none"/>
              </w:rPr>
              <w:t xml:space="preserve">CO </w:t>
            </w:r>
            <w:r w:rsidRPr="006207C5">
              <w:rPr>
                <w:rFonts w:ascii="Times New Roman" w:eastAsia="Times New Roman" w:hAnsi="Times New Roman" w:cs="Times New Roman"/>
                <w:color w:val="000000"/>
                <w:kern w:val="0"/>
                <w:sz w:val="22"/>
                <w:szCs w:val="22"/>
                <w:vertAlign w:val="subscript"/>
                <w:lang w:eastAsia="en-GB"/>
                <w14:ligatures w14:val="none"/>
              </w:rPr>
              <w:t>(g)</w:t>
            </w:r>
          </w:p>
        </w:tc>
        <w:tc>
          <w:tcPr>
            <w:tcW w:w="1701" w:type="dxa"/>
            <w:tcBorders>
              <w:top w:val="nil"/>
              <w:left w:val="nil"/>
              <w:bottom w:val="single" w:sz="4" w:space="0" w:color="auto"/>
              <w:right w:val="single" w:sz="8" w:space="0" w:color="auto"/>
            </w:tcBorders>
            <w:shd w:val="clear" w:color="auto" w:fill="auto"/>
            <w:noWrap/>
            <w:vAlign w:val="bottom"/>
            <w:hideMark/>
          </w:tcPr>
          <w:p w14:paraId="7215E48D" w14:textId="3A4972A0" w:rsidR="00C7178D" w:rsidRPr="006207C5" w:rsidRDefault="00C7178D" w:rsidP="00C7178D">
            <w:pPr>
              <w:jc w:val="right"/>
              <w:rPr>
                <w:rFonts w:ascii="Times New Roman" w:eastAsia="Times New Roman" w:hAnsi="Times New Roman" w:cs="Times New Roman"/>
                <w:color w:val="000000"/>
                <w:kern w:val="0"/>
                <w:sz w:val="22"/>
                <w:szCs w:val="22"/>
                <w:lang w:eastAsia="en-GB"/>
                <w14:ligatures w14:val="none"/>
              </w:rPr>
            </w:pPr>
            <w:r w:rsidRPr="006207C5">
              <w:rPr>
                <w:rFonts w:ascii="Times New Roman" w:eastAsia="Times New Roman" w:hAnsi="Times New Roman" w:cs="Times New Roman"/>
                <w:color w:val="000000"/>
                <w:kern w:val="0"/>
                <w:sz w:val="22"/>
                <w:szCs w:val="22"/>
                <w:lang w:eastAsia="en-GB"/>
                <w14:ligatures w14:val="none"/>
              </w:rPr>
              <w:t>-110.50</w:t>
            </w:r>
          </w:p>
        </w:tc>
      </w:tr>
      <w:tr w:rsidR="00C7178D" w:rsidRPr="006207C5" w14:paraId="7746AC46" w14:textId="77777777" w:rsidTr="00C7178D">
        <w:trPr>
          <w:trHeight w:val="320"/>
          <w:jc w:val="center"/>
        </w:trPr>
        <w:tc>
          <w:tcPr>
            <w:tcW w:w="1408" w:type="dxa"/>
            <w:tcBorders>
              <w:top w:val="nil"/>
              <w:left w:val="single" w:sz="8" w:space="0" w:color="auto"/>
              <w:bottom w:val="single" w:sz="4" w:space="0" w:color="auto"/>
              <w:right w:val="single" w:sz="4" w:space="0" w:color="auto"/>
            </w:tcBorders>
            <w:shd w:val="clear" w:color="auto" w:fill="auto"/>
            <w:noWrap/>
            <w:vAlign w:val="bottom"/>
            <w:hideMark/>
          </w:tcPr>
          <w:p w14:paraId="5EE79409" w14:textId="2923A8F0" w:rsidR="00C7178D" w:rsidRPr="006207C5" w:rsidRDefault="00C7178D" w:rsidP="00C7178D">
            <w:pPr>
              <w:rPr>
                <w:rFonts w:ascii="Times New Roman" w:eastAsia="Times New Roman" w:hAnsi="Times New Roman" w:cs="Times New Roman"/>
                <w:color w:val="000000"/>
                <w:kern w:val="0"/>
                <w:sz w:val="22"/>
                <w:szCs w:val="22"/>
                <w:lang w:eastAsia="en-GB"/>
                <w14:ligatures w14:val="none"/>
              </w:rPr>
            </w:pPr>
            <w:r w:rsidRPr="006207C5">
              <w:rPr>
                <w:rFonts w:ascii="Times New Roman" w:eastAsia="Times New Roman" w:hAnsi="Times New Roman" w:cs="Times New Roman"/>
                <w:color w:val="000000"/>
                <w:kern w:val="0"/>
                <w:sz w:val="22"/>
                <w:szCs w:val="22"/>
                <w:lang w:eastAsia="en-GB"/>
                <w14:ligatures w14:val="none"/>
              </w:rPr>
              <w:t>H</w:t>
            </w:r>
            <w:r w:rsidRPr="006207C5">
              <w:rPr>
                <w:rFonts w:ascii="Times New Roman" w:eastAsia="Times New Roman" w:hAnsi="Times New Roman" w:cs="Times New Roman"/>
                <w:color w:val="000000"/>
                <w:kern w:val="0"/>
                <w:sz w:val="22"/>
                <w:szCs w:val="22"/>
                <w:vertAlign w:val="subscript"/>
                <w:lang w:eastAsia="en-GB"/>
                <w14:ligatures w14:val="none"/>
              </w:rPr>
              <w:t>2</w:t>
            </w:r>
            <w:r w:rsidRPr="006207C5">
              <w:rPr>
                <w:rFonts w:ascii="Times New Roman" w:eastAsia="Times New Roman" w:hAnsi="Times New Roman" w:cs="Times New Roman"/>
                <w:color w:val="000000"/>
                <w:kern w:val="0"/>
                <w:sz w:val="22"/>
                <w:szCs w:val="22"/>
                <w:lang w:eastAsia="en-GB"/>
                <w14:ligatures w14:val="none"/>
              </w:rPr>
              <w:t xml:space="preserve">O </w:t>
            </w:r>
            <w:r w:rsidRPr="006207C5">
              <w:rPr>
                <w:rFonts w:ascii="Times New Roman" w:eastAsia="Times New Roman" w:hAnsi="Times New Roman" w:cs="Times New Roman"/>
                <w:color w:val="000000"/>
                <w:kern w:val="0"/>
                <w:sz w:val="22"/>
                <w:szCs w:val="22"/>
                <w:vertAlign w:val="subscript"/>
                <w:lang w:eastAsia="en-GB"/>
                <w14:ligatures w14:val="none"/>
              </w:rPr>
              <w:t>(g)</w:t>
            </w:r>
          </w:p>
        </w:tc>
        <w:tc>
          <w:tcPr>
            <w:tcW w:w="1701" w:type="dxa"/>
            <w:tcBorders>
              <w:top w:val="nil"/>
              <w:left w:val="nil"/>
              <w:bottom w:val="single" w:sz="4" w:space="0" w:color="auto"/>
              <w:right w:val="single" w:sz="8" w:space="0" w:color="auto"/>
            </w:tcBorders>
            <w:shd w:val="clear" w:color="auto" w:fill="auto"/>
            <w:noWrap/>
            <w:vAlign w:val="bottom"/>
            <w:hideMark/>
          </w:tcPr>
          <w:p w14:paraId="75271467" w14:textId="7D5DA659" w:rsidR="00C7178D" w:rsidRPr="006207C5" w:rsidRDefault="00C7178D" w:rsidP="00C7178D">
            <w:pPr>
              <w:jc w:val="right"/>
              <w:rPr>
                <w:rFonts w:ascii="Times New Roman" w:eastAsia="Times New Roman" w:hAnsi="Times New Roman" w:cs="Times New Roman"/>
                <w:color w:val="000000"/>
                <w:kern w:val="0"/>
                <w:sz w:val="22"/>
                <w:szCs w:val="22"/>
                <w:lang w:eastAsia="en-GB"/>
                <w14:ligatures w14:val="none"/>
              </w:rPr>
            </w:pPr>
            <w:r w:rsidRPr="006207C5">
              <w:rPr>
                <w:rFonts w:ascii="Times New Roman" w:eastAsia="Times New Roman" w:hAnsi="Times New Roman" w:cs="Times New Roman"/>
                <w:color w:val="000000"/>
                <w:kern w:val="0"/>
                <w:sz w:val="22"/>
                <w:szCs w:val="22"/>
                <w:lang w:eastAsia="en-GB"/>
                <w14:ligatures w14:val="none"/>
              </w:rPr>
              <w:t>-241.80</w:t>
            </w:r>
          </w:p>
        </w:tc>
      </w:tr>
      <w:tr w:rsidR="00C7178D" w:rsidRPr="006207C5" w14:paraId="12028BAD" w14:textId="77777777" w:rsidTr="00C7178D">
        <w:trPr>
          <w:trHeight w:val="320"/>
          <w:jc w:val="center"/>
        </w:trPr>
        <w:tc>
          <w:tcPr>
            <w:tcW w:w="1408" w:type="dxa"/>
            <w:tcBorders>
              <w:top w:val="nil"/>
              <w:left w:val="single" w:sz="8" w:space="0" w:color="auto"/>
              <w:bottom w:val="single" w:sz="4" w:space="0" w:color="auto"/>
              <w:right w:val="single" w:sz="4" w:space="0" w:color="auto"/>
            </w:tcBorders>
            <w:shd w:val="clear" w:color="auto" w:fill="auto"/>
            <w:noWrap/>
            <w:vAlign w:val="bottom"/>
            <w:hideMark/>
          </w:tcPr>
          <w:p w14:paraId="6D4BF92E" w14:textId="1D37F791" w:rsidR="00C7178D" w:rsidRPr="006207C5" w:rsidRDefault="00C7178D" w:rsidP="00C7178D">
            <w:pPr>
              <w:rPr>
                <w:rFonts w:ascii="Times New Roman" w:eastAsia="Times New Roman" w:hAnsi="Times New Roman" w:cs="Times New Roman"/>
                <w:color w:val="000000"/>
                <w:kern w:val="0"/>
                <w:sz w:val="22"/>
                <w:szCs w:val="22"/>
                <w:lang w:eastAsia="en-GB"/>
                <w14:ligatures w14:val="none"/>
              </w:rPr>
            </w:pPr>
            <w:r w:rsidRPr="006207C5">
              <w:rPr>
                <w:rFonts w:ascii="Times New Roman" w:eastAsia="Times New Roman" w:hAnsi="Times New Roman" w:cs="Times New Roman"/>
                <w:color w:val="000000"/>
                <w:kern w:val="0"/>
                <w:sz w:val="22"/>
                <w:szCs w:val="22"/>
                <w:lang w:eastAsia="en-GB"/>
                <w14:ligatures w14:val="none"/>
              </w:rPr>
              <w:t>N</w:t>
            </w:r>
            <w:r w:rsidRPr="006207C5">
              <w:rPr>
                <w:rFonts w:ascii="Times New Roman" w:eastAsia="Times New Roman" w:hAnsi="Times New Roman" w:cs="Times New Roman"/>
                <w:color w:val="000000"/>
                <w:kern w:val="0"/>
                <w:sz w:val="22"/>
                <w:szCs w:val="22"/>
                <w:vertAlign w:val="subscript"/>
                <w:lang w:eastAsia="en-GB"/>
                <w14:ligatures w14:val="none"/>
              </w:rPr>
              <w:t>2 (g)</w:t>
            </w:r>
          </w:p>
        </w:tc>
        <w:tc>
          <w:tcPr>
            <w:tcW w:w="1701" w:type="dxa"/>
            <w:tcBorders>
              <w:top w:val="nil"/>
              <w:left w:val="nil"/>
              <w:bottom w:val="single" w:sz="4" w:space="0" w:color="auto"/>
              <w:right w:val="single" w:sz="8" w:space="0" w:color="auto"/>
            </w:tcBorders>
            <w:shd w:val="clear" w:color="auto" w:fill="auto"/>
            <w:noWrap/>
            <w:vAlign w:val="bottom"/>
            <w:hideMark/>
          </w:tcPr>
          <w:p w14:paraId="16A34E61" w14:textId="4169D9FC" w:rsidR="00C7178D" w:rsidRPr="006207C5" w:rsidRDefault="00C7178D" w:rsidP="00C7178D">
            <w:pPr>
              <w:jc w:val="right"/>
              <w:rPr>
                <w:rFonts w:ascii="Times New Roman" w:eastAsia="Times New Roman" w:hAnsi="Times New Roman" w:cs="Times New Roman"/>
                <w:color w:val="000000"/>
                <w:kern w:val="0"/>
                <w:sz w:val="22"/>
                <w:szCs w:val="22"/>
                <w:lang w:eastAsia="en-GB"/>
                <w14:ligatures w14:val="none"/>
              </w:rPr>
            </w:pPr>
            <w:r w:rsidRPr="006207C5">
              <w:rPr>
                <w:rFonts w:ascii="Times New Roman" w:eastAsia="Times New Roman" w:hAnsi="Times New Roman" w:cs="Times New Roman"/>
                <w:color w:val="000000"/>
                <w:kern w:val="0"/>
                <w:sz w:val="22"/>
                <w:szCs w:val="22"/>
                <w:lang w:eastAsia="en-GB"/>
                <w14:ligatures w14:val="none"/>
              </w:rPr>
              <w:t>00.00</w:t>
            </w:r>
          </w:p>
        </w:tc>
      </w:tr>
      <w:tr w:rsidR="00C7178D" w:rsidRPr="006207C5" w14:paraId="7DA89E1C" w14:textId="77777777" w:rsidTr="00A00A23">
        <w:trPr>
          <w:trHeight w:val="320"/>
          <w:jc w:val="center"/>
        </w:trPr>
        <w:tc>
          <w:tcPr>
            <w:tcW w:w="1408" w:type="dxa"/>
            <w:tcBorders>
              <w:top w:val="nil"/>
              <w:left w:val="single" w:sz="8" w:space="0" w:color="auto"/>
              <w:bottom w:val="nil"/>
              <w:right w:val="single" w:sz="4" w:space="0" w:color="auto"/>
            </w:tcBorders>
            <w:shd w:val="clear" w:color="auto" w:fill="auto"/>
            <w:noWrap/>
            <w:vAlign w:val="bottom"/>
            <w:hideMark/>
          </w:tcPr>
          <w:p w14:paraId="06B51450" w14:textId="719D8CB2" w:rsidR="00C7178D" w:rsidRPr="006207C5" w:rsidRDefault="00C7178D" w:rsidP="00C7178D">
            <w:pPr>
              <w:rPr>
                <w:rFonts w:ascii="Times New Roman" w:eastAsia="Times New Roman" w:hAnsi="Times New Roman" w:cs="Times New Roman"/>
                <w:color w:val="000000"/>
                <w:kern w:val="0"/>
                <w:sz w:val="22"/>
                <w:szCs w:val="22"/>
                <w:lang w:eastAsia="en-GB"/>
                <w14:ligatures w14:val="none"/>
              </w:rPr>
            </w:pPr>
            <w:r w:rsidRPr="006207C5">
              <w:rPr>
                <w:rFonts w:ascii="Times New Roman" w:eastAsia="Times New Roman" w:hAnsi="Times New Roman" w:cs="Times New Roman"/>
                <w:color w:val="000000"/>
                <w:kern w:val="0"/>
                <w:sz w:val="22"/>
                <w:szCs w:val="22"/>
                <w:lang w:eastAsia="en-GB"/>
                <w14:ligatures w14:val="none"/>
              </w:rPr>
              <w:t>O</w:t>
            </w:r>
            <w:r w:rsidRPr="006207C5">
              <w:rPr>
                <w:rFonts w:ascii="Times New Roman" w:eastAsia="Times New Roman" w:hAnsi="Times New Roman" w:cs="Times New Roman"/>
                <w:color w:val="000000"/>
                <w:kern w:val="0"/>
                <w:sz w:val="22"/>
                <w:szCs w:val="22"/>
                <w:vertAlign w:val="subscript"/>
                <w:lang w:eastAsia="en-GB"/>
                <w14:ligatures w14:val="none"/>
              </w:rPr>
              <w:t>2</w:t>
            </w:r>
            <w:r w:rsidRPr="006207C5">
              <w:rPr>
                <w:rFonts w:ascii="Times New Roman" w:eastAsia="Times New Roman" w:hAnsi="Times New Roman" w:cs="Times New Roman"/>
                <w:color w:val="000000"/>
                <w:kern w:val="0"/>
                <w:sz w:val="22"/>
                <w:szCs w:val="22"/>
                <w:lang w:eastAsia="en-GB"/>
                <w14:ligatures w14:val="none"/>
              </w:rPr>
              <w:t xml:space="preserve"> </w:t>
            </w:r>
            <w:r w:rsidRPr="006207C5">
              <w:rPr>
                <w:rFonts w:ascii="Times New Roman" w:eastAsia="Times New Roman" w:hAnsi="Times New Roman" w:cs="Times New Roman"/>
                <w:color w:val="000000"/>
                <w:kern w:val="0"/>
                <w:sz w:val="22"/>
                <w:szCs w:val="22"/>
                <w:vertAlign w:val="subscript"/>
                <w:lang w:eastAsia="en-GB"/>
                <w14:ligatures w14:val="none"/>
              </w:rPr>
              <w:t>(g)</w:t>
            </w:r>
          </w:p>
        </w:tc>
        <w:tc>
          <w:tcPr>
            <w:tcW w:w="1701" w:type="dxa"/>
            <w:tcBorders>
              <w:top w:val="nil"/>
              <w:left w:val="nil"/>
              <w:bottom w:val="nil"/>
              <w:right w:val="single" w:sz="8" w:space="0" w:color="auto"/>
            </w:tcBorders>
            <w:shd w:val="clear" w:color="auto" w:fill="auto"/>
            <w:noWrap/>
            <w:vAlign w:val="bottom"/>
            <w:hideMark/>
          </w:tcPr>
          <w:p w14:paraId="6BD8F7D5" w14:textId="317D1604" w:rsidR="00C7178D" w:rsidRPr="006207C5" w:rsidRDefault="00C7178D" w:rsidP="00C7178D">
            <w:pPr>
              <w:jc w:val="right"/>
              <w:rPr>
                <w:rFonts w:ascii="Times New Roman" w:eastAsia="Times New Roman" w:hAnsi="Times New Roman" w:cs="Times New Roman"/>
                <w:color w:val="000000"/>
                <w:kern w:val="0"/>
                <w:sz w:val="22"/>
                <w:szCs w:val="22"/>
                <w:lang w:eastAsia="en-GB"/>
                <w14:ligatures w14:val="none"/>
              </w:rPr>
            </w:pPr>
            <w:r w:rsidRPr="006207C5">
              <w:rPr>
                <w:rFonts w:ascii="Times New Roman" w:eastAsia="Times New Roman" w:hAnsi="Times New Roman" w:cs="Times New Roman"/>
                <w:color w:val="000000"/>
                <w:kern w:val="0"/>
                <w:sz w:val="22"/>
                <w:szCs w:val="22"/>
                <w:lang w:eastAsia="en-GB"/>
                <w14:ligatures w14:val="none"/>
              </w:rPr>
              <w:t>00.00</w:t>
            </w:r>
          </w:p>
        </w:tc>
      </w:tr>
      <w:tr w:rsidR="00A00A23" w:rsidRPr="006207C5" w14:paraId="2FC7EFB6" w14:textId="77777777" w:rsidTr="00C7178D">
        <w:trPr>
          <w:trHeight w:val="320"/>
          <w:jc w:val="center"/>
        </w:trPr>
        <w:tc>
          <w:tcPr>
            <w:tcW w:w="1408" w:type="dxa"/>
            <w:tcBorders>
              <w:top w:val="nil"/>
              <w:left w:val="single" w:sz="8" w:space="0" w:color="auto"/>
              <w:bottom w:val="single" w:sz="4" w:space="0" w:color="auto"/>
              <w:right w:val="single" w:sz="4" w:space="0" w:color="auto"/>
            </w:tcBorders>
            <w:shd w:val="clear" w:color="auto" w:fill="auto"/>
            <w:noWrap/>
            <w:vAlign w:val="bottom"/>
          </w:tcPr>
          <w:p w14:paraId="6D0E514C" w14:textId="77777777" w:rsidR="00A00A23" w:rsidRPr="006207C5" w:rsidRDefault="00A00A23" w:rsidP="00C7178D">
            <w:pPr>
              <w:rPr>
                <w:rFonts w:ascii="Times New Roman" w:eastAsia="Times New Roman" w:hAnsi="Times New Roman" w:cs="Times New Roman"/>
                <w:color w:val="000000"/>
                <w:kern w:val="0"/>
                <w:sz w:val="22"/>
                <w:szCs w:val="22"/>
                <w:lang w:eastAsia="en-GB"/>
                <w14:ligatures w14:val="none"/>
              </w:rPr>
            </w:pPr>
          </w:p>
        </w:tc>
        <w:tc>
          <w:tcPr>
            <w:tcW w:w="1701" w:type="dxa"/>
            <w:tcBorders>
              <w:top w:val="nil"/>
              <w:left w:val="nil"/>
              <w:bottom w:val="single" w:sz="4" w:space="0" w:color="auto"/>
              <w:right w:val="single" w:sz="8" w:space="0" w:color="auto"/>
            </w:tcBorders>
            <w:shd w:val="clear" w:color="auto" w:fill="auto"/>
            <w:noWrap/>
            <w:vAlign w:val="bottom"/>
          </w:tcPr>
          <w:p w14:paraId="5951BCE1" w14:textId="77777777" w:rsidR="00A00A23" w:rsidRPr="006207C5" w:rsidRDefault="00A00A23" w:rsidP="00A00A23">
            <w:pPr>
              <w:rPr>
                <w:rFonts w:ascii="Times New Roman" w:eastAsia="Times New Roman" w:hAnsi="Times New Roman" w:cs="Times New Roman"/>
                <w:color w:val="000000"/>
                <w:kern w:val="0"/>
                <w:sz w:val="22"/>
                <w:szCs w:val="22"/>
                <w:lang w:eastAsia="en-GB"/>
                <w14:ligatures w14:val="none"/>
              </w:rPr>
            </w:pPr>
          </w:p>
        </w:tc>
      </w:tr>
    </w:tbl>
    <w:p w14:paraId="638B1E49" w14:textId="77777777" w:rsidR="00195253" w:rsidRPr="006207C5" w:rsidRDefault="00195253" w:rsidP="00C7178D">
      <w:pPr>
        <w:rPr>
          <w:rFonts w:ascii="Times New Roman" w:hAnsi="Times New Roman" w:cs="Times New Roman"/>
          <w:b/>
          <w:bCs/>
          <w:sz w:val="22"/>
          <w:szCs w:val="22"/>
        </w:rPr>
      </w:pPr>
    </w:p>
    <w:p w14:paraId="3A3273C4" w14:textId="3D7F9BDC" w:rsidR="00C7178D" w:rsidRPr="006207C5" w:rsidRDefault="00C7178D" w:rsidP="008172C5">
      <w:pPr>
        <w:pStyle w:val="Heading2"/>
        <w:rPr>
          <w:rFonts w:ascii="Times New Roman" w:hAnsi="Times New Roman" w:cs="Times New Roman"/>
          <w:b/>
          <w:bCs/>
        </w:rPr>
      </w:pPr>
      <w:bookmarkStart w:id="35" w:name="_Toc191573106"/>
      <w:r w:rsidRPr="006207C5">
        <w:rPr>
          <w:rFonts w:ascii="Times New Roman" w:hAnsi="Times New Roman" w:cs="Times New Roman"/>
          <w:b/>
          <w:bCs/>
        </w:rPr>
        <w:t>TNT</w:t>
      </w:r>
      <w:bookmarkEnd w:id="35"/>
    </w:p>
    <w:p w14:paraId="72283F18" w14:textId="77777777" w:rsidR="00C7178D" w:rsidRPr="006207C5" w:rsidRDefault="00C7178D" w:rsidP="00C7178D">
      <w:pPr>
        <w:rPr>
          <w:rFonts w:ascii="Times New Roman" w:hAnsi="Times New Roman" w:cs="Times New Roman"/>
          <w:sz w:val="22"/>
          <w:szCs w:val="22"/>
        </w:rPr>
      </w:pPr>
    </w:p>
    <w:p w14:paraId="3BB0E5C7" w14:textId="60CD4944" w:rsidR="00C7178D" w:rsidRPr="006207C5" w:rsidRDefault="00C7178D" w:rsidP="00C7178D">
      <w:pPr>
        <w:rPr>
          <w:rFonts w:ascii="Times New Roman" w:eastAsiaTheme="minorEastAsia" w:hAnsi="Times New Roman" w:cs="Times New Roman"/>
          <w:sz w:val="22"/>
          <w:szCs w:val="22"/>
        </w:rPr>
      </w:pPr>
      <m:oMathPara>
        <m:oMath>
          <m:r>
            <m:rPr>
              <m:sty m:val="p"/>
            </m:rPr>
            <w:rPr>
              <w:rFonts w:ascii="Cambria Math" w:hAnsi="Cambria Math" w:cs="Times New Roman"/>
              <w:sz w:val="22"/>
              <w:szCs w:val="22"/>
            </w:rPr>
            <w:lastRenderedPageBreak/>
            <m:t>Ω</m:t>
          </m:r>
          <m:r>
            <w:rPr>
              <w:rFonts w:ascii="Cambria Math" w:hAnsi="Cambria Math" w:cs="Times New Roman"/>
              <w:sz w:val="22"/>
              <w:szCs w:val="22"/>
            </w:rPr>
            <m:t>=</m:t>
          </m:r>
          <m:f>
            <m:fPr>
              <m:ctrlPr>
                <w:rPr>
                  <w:rFonts w:ascii="Cambria Math" w:hAnsi="Cambria Math" w:cs="Times New Roman"/>
                  <w:i/>
                  <w:sz w:val="22"/>
                  <w:szCs w:val="22"/>
                </w:rPr>
              </m:ctrlPr>
            </m:fPr>
            <m:num>
              <m:r>
                <w:rPr>
                  <w:rFonts w:ascii="Cambria Math" w:hAnsi="Cambria Math" w:cs="Times New Roman"/>
                  <w:sz w:val="22"/>
                  <w:szCs w:val="22"/>
                </w:rPr>
                <m:t>d-2a-</m:t>
              </m:r>
              <m:f>
                <m:fPr>
                  <m:ctrlPr>
                    <w:rPr>
                      <w:rFonts w:ascii="Cambria Math" w:hAnsi="Cambria Math" w:cs="Times New Roman"/>
                      <w:i/>
                      <w:sz w:val="22"/>
                      <w:szCs w:val="22"/>
                    </w:rPr>
                  </m:ctrlPr>
                </m:fPr>
                <m:num>
                  <m:r>
                    <w:rPr>
                      <w:rFonts w:ascii="Cambria Math" w:hAnsi="Cambria Math" w:cs="Times New Roman"/>
                      <w:sz w:val="22"/>
                      <w:szCs w:val="22"/>
                    </w:rPr>
                    <m:t>b</m:t>
                  </m:r>
                </m:num>
                <m:den>
                  <m:r>
                    <w:rPr>
                      <w:rFonts w:ascii="Cambria Math" w:hAnsi="Cambria Math" w:cs="Times New Roman"/>
                      <w:sz w:val="22"/>
                      <w:szCs w:val="22"/>
                    </w:rPr>
                    <m:t>2</m:t>
                  </m:r>
                </m:den>
              </m:f>
            </m:num>
            <m:den>
              <m:r>
                <w:rPr>
                  <w:rFonts w:ascii="Cambria Math" w:hAnsi="Cambria Math" w:cs="Times New Roman"/>
                  <w:sz w:val="22"/>
                  <w:szCs w:val="22"/>
                </w:rPr>
                <m:t>MW</m:t>
              </m:r>
            </m:den>
          </m:f>
          <m:r>
            <w:rPr>
              <w:rFonts w:ascii="Cambria Math" w:eastAsiaTheme="minorEastAsia" w:hAnsi="Cambria Math" w:cs="Times New Roman"/>
              <w:sz w:val="22"/>
              <w:szCs w:val="22"/>
            </w:rPr>
            <m:t>×1600</m:t>
          </m:r>
        </m:oMath>
      </m:oMathPara>
    </w:p>
    <w:p w14:paraId="33CDAF68" w14:textId="77777777" w:rsidR="00C7178D" w:rsidRPr="006207C5" w:rsidRDefault="00C7178D" w:rsidP="00C7178D">
      <w:pPr>
        <w:rPr>
          <w:rFonts w:ascii="Times New Roman" w:eastAsiaTheme="minorEastAsia" w:hAnsi="Times New Roman" w:cs="Times New Roman"/>
          <w:sz w:val="22"/>
          <w:szCs w:val="22"/>
        </w:rPr>
      </w:pPr>
    </w:p>
    <w:p w14:paraId="00FEEB0D" w14:textId="76CC63D1" w:rsidR="00C7178D" w:rsidRPr="006207C5" w:rsidRDefault="00C7178D" w:rsidP="00C7178D">
      <w:pPr>
        <w:rPr>
          <w:rFonts w:ascii="Times New Roman" w:hAnsi="Times New Roman" w:cs="Times New Roman"/>
          <w:sz w:val="22"/>
          <w:szCs w:val="22"/>
        </w:rPr>
      </w:pPr>
      <m:oMathPara>
        <m:oMath>
          <m:r>
            <m:rPr>
              <m:sty m:val="p"/>
            </m:rPr>
            <w:rPr>
              <w:rFonts w:ascii="Cambria Math" w:hAnsi="Cambria Math" w:cs="Times New Roman"/>
              <w:sz w:val="22"/>
              <w:szCs w:val="22"/>
            </w:rPr>
            <m:t>∴Ω</m:t>
          </m:r>
          <m:r>
            <w:rPr>
              <w:rFonts w:ascii="Cambria Math" w:hAnsi="Cambria Math" w:cs="Times New Roman"/>
              <w:sz w:val="22"/>
              <w:szCs w:val="22"/>
            </w:rPr>
            <m:t>=</m:t>
          </m:r>
          <m:f>
            <m:fPr>
              <m:ctrlPr>
                <w:rPr>
                  <w:rFonts w:ascii="Cambria Math" w:hAnsi="Cambria Math" w:cs="Times New Roman"/>
                  <w:i/>
                  <w:sz w:val="22"/>
                  <w:szCs w:val="22"/>
                </w:rPr>
              </m:ctrlPr>
            </m:fPr>
            <m:num>
              <m:r>
                <w:rPr>
                  <w:rFonts w:ascii="Cambria Math" w:hAnsi="Cambria Math" w:cs="Times New Roman"/>
                  <w:sz w:val="22"/>
                  <w:szCs w:val="22"/>
                </w:rPr>
                <m:t>6-14-</m:t>
              </m:r>
              <m:f>
                <m:fPr>
                  <m:ctrlPr>
                    <w:rPr>
                      <w:rFonts w:ascii="Cambria Math" w:hAnsi="Cambria Math" w:cs="Times New Roman"/>
                      <w:i/>
                      <w:sz w:val="22"/>
                      <w:szCs w:val="22"/>
                    </w:rPr>
                  </m:ctrlPr>
                </m:fPr>
                <m:num>
                  <m:r>
                    <w:rPr>
                      <w:rFonts w:ascii="Cambria Math" w:hAnsi="Cambria Math" w:cs="Times New Roman"/>
                      <w:sz w:val="22"/>
                      <w:szCs w:val="22"/>
                    </w:rPr>
                    <m:t>5</m:t>
                  </m:r>
                </m:num>
                <m:den>
                  <m:r>
                    <w:rPr>
                      <w:rFonts w:ascii="Cambria Math" w:hAnsi="Cambria Math" w:cs="Times New Roman"/>
                      <w:sz w:val="22"/>
                      <w:szCs w:val="22"/>
                    </w:rPr>
                    <m:t>2</m:t>
                  </m:r>
                </m:den>
              </m:f>
            </m:num>
            <m:den>
              <m:r>
                <w:rPr>
                  <w:rFonts w:ascii="Cambria Math" w:hAnsi="Cambria Math" w:cs="Times New Roman"/>
                  <w:sz w:val="22"/>
                  <w:szCs w:val="22"/>
                </w:rPr>
                <m:t>227</m:t>
              </m:r>
            </m:den>
          </m:f>
          <m:r>
            <w:rPr>
              <w:rFonts w:ascii="Cambria Math" w:hAnsi="Cambria Math" w:cs="Times New Roman"/>
              <w:sz w:val="22"/>
              <w:szCs w:val="22"/>
            </w:rPr>
            <m:t>×1600=-74%</m:t>
          </m:r>
        </m:oMath>
      </m:oMathPara>
    </w:p>
    <w:p w14:paraId="42C45508" w14:textId="77777777" w:rsidR="00C7178D" w:rsidRPr="006207C5" w:rsidRDefault="00C7178D" w:rsidP="00C7178D">
      <w:pPr>
        <w:rPr>
          <w:rFonts w:ascii="Times New Roman" w:hAnsi="Times New Roman" w:cs="Times New Roman"/>
          <w:sz w:val="22"/>
          <w:szCs w:val="22"/>
        </w:rPr>
      </w:pPr>
    </w:p>
    <w:p w14:paraId="3F071C4E" w14:textId="7576E021" w:rsidR="00F61689" w:rsidRPr="006207C5" w:rsidRDefault="00F61689" w:rsidP="00156792">
      <w:pPr>
        <w:jc w:val="center"/>
        <w:rPr>
          <w:rFonts w:ascii="Times New Roman" w:hAnsi="Times New Roman" w:cs="Times New Roman"/>
          <w:sz w:val="22"/>
          <w:szCs w:val="22"/>
        </w:rPr>
      </w:pPr>
      <w:r w:rsidRPr="006207C5">
        <w:rPr>
          <w:rFonts w:ascii="Times New Roman" w:hAnsi="Times New Roman" w:cs="Times New Roman"/>
          <w:sz w:val="22"/>
          <w:szCs w:val="22"/>
        </w:rPr>
        <w:t xml:space="preserve">Therefore, this is </w:t>
      </w:r>
      <w:r w:rsidRPr="006207C5">
        <w:rPr>
          <w:rFonts w:ascii="Times New Roman" w:hAnsi="Times New Roman" w:cs="Times New Roman"/>
          <w:b/>
          <w:bCs/>
          <w:color w:val="FF0000"/>
          <w:sz w:val="22"/>
          <w:szCs w:val="22"/>
        </w:rPr>
        <w:t>more negative</w:t>
      </w:r>
      <w:r w:rsidRPr="006207C5">
        <w:rPr>
          <w:rFonts w:ascii="Times New Roman" w:hAnsi="Times New Roman" w:cs="Times New Roman"/>
          <w:color w:val="FF0000"/>
          <w:sz w:val="22"/>
          <w:szCs w:val="22"/>
        </w:rPr>
        <w:t xml:space="preserve"> </w:t>
      </w:r>
      <w:r w:rsidRPr="006207C5">
        <w:rPr>
          <w:rFonts w:ascii="Times New Roman" w:hAnsi="Times New Roman" w:cs="Times New Roman"/>
          <w:sz w:val="22"/>
          <w:szCs w:val="22"/>
        </w:rPr>
        <w:t xml:space="preserve">than -40 so we use the </w:t>
      </w:r>
      <w:r w:rsidR="00FE2DF5" w:rsidRPr="006207C5">
        <w:rPr>
          <w:rFonts w:ascii="Times New Roman" w:hAnsi="Times New Roman" w:cs="Times New Roman"/>
          <w:b/>
          <w:bCs/>
          <w:sz w:val="22"/>
          <w:szCs w:val="22"/>
        </w:rPr>
        <w:t xml:space="preserve">modified </w:t>
      </w:r>
      <w:r w:rsidRPr="006207C5">
        <w:rPr>
          <w:rFonts w:ascii="Times New Roman" w:hAnsi="Times New Roman" w:cs="Times New Roman"/>
          <w:b/>
          <w:bCs/>
          <w:sz w:val="22"/>
          <w:szCs w:val="22"/>
        </w:rPr>
        <w:t>K-W rules</w:t>
      </w:r>
      <w:r w:rsidRPr="006207C5">
        <w:rPr>
          <w:rFonts w:ascii="Times New Roman" w:hAnsi="Times New Roman" w:cs="Times New Roman"/>
          <w:sz w:val="22"/>
          <w:szCs w:val="22"/>
        </w:rPr>
        <w:t>:</w:t>
      </w:r>
    </w:p>
    <w:p w14:paraId="578082F8" w14:textId="77777777" w:rsidR="00F61689" w:rsidRPr="006207C5" w:rsidRDefault="00F61689" w:rsidP="00C7178D">
      <w:pPr>
        <w:rPr>
          <w:rFonts w:ascii="Times New Roman" w:hAnsi="Times New Roman" w:cs="Times New Roman"/>
          <w:sz w:val="22"/>
          <w:szCs w:val="22"/>
        </w:rPr>
      </w:pPr>
    </w:p>
    <w:p w14:paraId="7AB94AFA" w14:textId="77777777" w:rsidR="00F61689" w:rsidRPr="006207C5" w:rsidRDefault="00F61689" w:rsidP="00C7178D">
      <w:pPr>
        <w:rPr>
          <w:rFonts w:ascii="Times New Roman" w:hAnsi="Times New Roman" w:cs="Times New Roman"/>
          <w:sz w:val="22"/>
          <w:szCs w:val="22"/>
        </w:rPr>
      </w:pPr>
    </w:p>
    <w:p w14:paraId="54A629E5" w14:textId="3A81075E" w:rsidR="00F61689" w:rsidRPr="006207C5" w:rsidRDefault="0057649F" w:rsidP="00C7178D">
      <w:pPr>
        <w:rPr>
          <w:rFonts w:ascii="Times New Roman" w:eastAsiaTheme="minorEastAsia" w:hAnsi="Times New Roman" w:cs="Times New Roman"/>
          <w:sz w:val="22"/>
          <w:szCs w:val="22"/>
        </w:rPr>
      </w:pPr>
      <m:oMathPara>
        <m:oMath>
          <m:sSub>
            <m:sSubPr>
              <m:ctrlPr>
                <w:rPr>
                  <w:rFonts w:ascii="Cambria Math" w:hAnsi="Cambria Math" w:cs="Times New Roman"/>
                  <w:i/>
                  <w:sz w:val="22"/>
                  <w:szCs w:val="22"/>
                </w:rPr>
              </m:ctrlPr>
            </m:sSubPr>
            <m:e>
              <m:r>
                <w:rPr>
                  <w:rFonts w:ascii="Cambria Math" w:hAnsi="Cambria Math" w:cs="Times New Roman"/>
                  <w:sz w:val="22"/>
                  <w:szCs w:val="22"/>
                </w:rPr>
                <m:t>C</m:t>
              </m:r>
            </m:e>
            <m:sub>
              <m:r>
                <w:rPr>
                  <w:rFonts w:ascii="Cambria Math" w:hAnsi="Cambria Math" w:cs="Times New Roman"/>
                  <w:sz w:val="22"/>
                  <w:szCs w:val="22"/>
                </w:rPr>
                <m:t>7</m:t>
              </m:r>
            </m:sub>
          </m:sSub>
          <m:sSub>
            <m:sSubPr>
              <m:ctrlPr>
                <w:rPr>
                  <w:rFonts w:ascii="Cambria Math" w:hAnsi="Cambria Math" w:cs="Times New Roman"/>
                  <w:i/>
                  <w:sz w:val="22"/>
                  <w:szCs w:val="22"/>
                </w:rPr>
              </m:ctrlPr>
            </m:sSubPr>
            <m:e>
              <m:r>
                <w:rPr>
                  <w:rFonts w:ascii="Cambria Math" w:hAnsi="Cambria Math" w:cs="Times New Roman"/>
                  <w:sz w:val="22"/>
                  <w:szCs w:val="22"/>
                </w:rPr>
                <m:t>H</m:t>
              </m:r>
            </m:e>
            <m:sub>
              <m:r>
                <w:rPr>
                  <w:rFonts w:ascii="Cambria Math" w:hAnsi="Cambria Math" w:cs="Times New Roman"/>
                  <w:sz w:val="22"/>
                  <w:szCs w:val="22"/>
                </w:rPr>
                <m:t>5</m:t>
              </m:r>
            </m:sub>
          </m:sSub>
          <m:sSub>
            <m:sSubPr>
              <m:ctrlPr>
                <w:rPr>
                  <w:rFonts w:ascii="Cambria Math" w:hAnsi="Cambria Math" w:cs="Times New Roman"/>
                  <w:i/>
                  <w:sz w:val="22"/>
                  <w:szCs w:val="22"/>
                </w:rPr>
              </m:ctrlPr>
            </m:sSubPr>
            <m:e>
              <m:r>
                <w:rPr>
                  <w:rFonts w:ascii="Cambria Math" w:hAnsi="Cambria Math" w:cs="Times New Roman"/>
                  <w:sz w:val="22"/>
                  <w:szCs w:val="22"/>
                </w:rPr>
                <m:t>N</m:t>
              </m:r>
            </m:e>
            <m:sub>
              <m:r>
                <w:rPr>
                  <w:rFonts w:ascii="Cambria Math" w:hAnsi="Cambria Math" w:cs="Times New Roman"/>
                  <w:sz w:val="22"/>
                  <w:szCs w:val="22"/>
                </w:rPr>
                <m:t>3</m:t>
              </m:r>
            </m:sub>
          </m:sSub>
          <m:sSub>
            <m:sSubPr>
              <m:ctrlPr>
                <w:rPr>
                  <w:rFonts w:ascii="Cambria Math" w:hAnsi="Cambria Math" w:cs="Times New Roman"/>
                  <w:i/>
                  <w:sz w:val="22"/>
                  <w:szCs w:val="22"/>
                </w:rPr>
              </m:ctrlPr>
            </m:sSubPr>
            <m:e>
              <m:r>
                <w:rPr>
                  <w:rFonts w:ascii="Cambria Math" w:hAnsi="Cambria Math" w:cs="Times New Roman"/>
                  <w:sz w:val="22"/>
                  <w:szCs w:val="22"/>
                </w:rPr>
                <m:t>O</m:t>
              </m:r>
            </m:e>
            <m:sub>
              <m:r>
                <w:rPr>
                  <w:rFonts w:ascii="Cambria Math" w:hAnsi="Cambria Math" w:cs="Times New Roman"/>
                  <w:sz w:val="22"/>
                  <w:szCs w:val="22"/>
                </w:rPr>
                <m:t>6(s)</m:t>
              </m:r>
            </m:sub>
          </m:sSub>
          <m:r>
            <w:rPr>
              <w:rFonts w:ascii="Cambria Math" w:hAnsi="Cambria Math" w:cs="Times New Roman"/>
              <w:sz w:val="22"/>
              <w:szCs w:val="22"/>
            </w:rPr>
            <m:t>→</m:t>
          </m:r>
          <m:sSub>
            <m:sSubPr>
              <m:ctrlPr>
                <w:rPr>
                  <w:rFonts w:ascii="Cambria Math" w:eastAsiaTheme="minorEastAsia" w:hAnsi="Cambria Math" w:cs="Times New Roman"/>
                  <w:i/>
                  <w:sz w:val="22"/>
                  <w:szCs w:val="22"/>
                </w:rPr>
              </m:ctrlPr>
            </m:sSubPr>
            <m:e>
              <m:r>
                <w:rPr>
                  <w:rFonts w:ascii="Cambria Math" w:eastAsiaTheme="minorEastAsia" w:hAnsi="Cambria Math" w:cs="Times New Roman"/>
                  <w:sz w:val="22"/>
                  <w:szCs w:val="22"/>
                </w:rPr>
                <m:t>2.5 H</m:t>
              </m:r>
            </m:e>
            <m:sub>
              <m:r>
                <w:rPr>
                  <w:rFonts w:ascii="Cambria Math" w:eastAsiaTheme="minorEastAsia" w:hAnsi="Cambria Math" w:cs="Times New Roman"/>
                  <w:sz w:val="22"/>
                  <w:szCs w:val="22"/>
                </w:rPr>
                <m:t>2</m:t>
              </m:r>
            </m:sub>
          </m:sSub>
          <m:sSub>
            <m:sSubPr>
              <m:ctrlPr>
                <w:rPr>
                  <w:rFonts w:ascii="Cambria Math" w:eastAsiaTheme="minorEastAsia" w:hAnsi="Cambria Math" w:cs="Times New Roman"/>
                  <w:i/>
                  <w:sz w:val="22"/>
                  <w:szCs w:val="22"/>
                </w:rPr>
              </m:ctrlPr>
            </m:sSubPr>
            <m:e>
              <m:r>
                <w:rPr>
                  <w:rFonts w:ascii="Cambria Math" w:eastAsiaTheme="minorEastAsia" w:hAnsi="Cambria Math" w:cs="Times New Roman"/>
                  <w:sz w:val="22"/>
                  <w:szCs w:val="22"/>
                </w:rPr>
                <m:t>O</m:t>
              </m:r>
            </m:e>
            <m:sub>
              <m:r>
                <w:rPr>
                  <w:rFonts w:ascii="Cambria Math" w:eastAsiaTheme="minorEastAsia" w:hAnsi="Cambria Math" w:cs="Times New Roman"/>
                  <w:sz w:val="22"/>
                  <w:szCs w:val="22"/>
                </w:rPr>
                <m:t>(g)</m:t>
              </m:r>
            </m:sub>
          </m:sSub>
          <m:sSub>
            <m:sSubPr>
              <m:ctrlPr>
                <w:rPr>
                  <w:rFonts w:ascii="Cambria Math" w:eastAsiaTheme="minorEastAsia" w:hAnsi="Cambria Math" w:cs="Times New Roman"/>
                  <w:i/>
                  <w:sz w:val="22"/>
                  <w:szCs w:val="22"/>
                </w:rPr>
              </m:ctrlPr>
            </m:sSubPr>
            <m:e>
              <m:r>
                <w:rPr>
                  <w:rFonts w:ascii="Cambria Math" w:eastAsiaTheme="minorEastAsia" w:hAnsi="Cambria Math" w:cs="Times New Roman"/>
                  <w:sz w:val="22"/>
                  <w:szCs w:val="22"/>
                </w:rPr>
                <m:t>+ 3.5 CO</m:t>
              </m:r>
            </m:e>
            <m:sub>
              <m:r>
                <w:rPr>
                  <w:rFonts w:ascii="Cambria Math" w:eastAsiaTheme="minorEastAsia" w:hAnsi="Cambria Math" w:cs="Times New Roman"/>
                  <w:sz w:val="22"/>
                  <w:szCs w:val="22"/>
                </w:rPr>
                <m:t>(g)</m:t>
              </m:r>
            </m:sub>
          </m:sSub>
          <m:r>
            <w:rPr>
              <w:rFonts w:ascii="Cambria Math" w:eastAsiaTheme="minorEastAsia" w:hAnsi="Cambria Math" w:cs="Times New Roman"/>
              <w:sz w:val="22"/>
              <w:szCs w:val="22"/>
            </w:rPr>
            <m:t>+</m:t>
          </m:r>
          <m:sSub>
            <m:sSubPr>
              <m:ctrlPr>
                <w:rPr>
                  <w:rFonts w:ascii="Cambria Math" w:eastAsiaTheme="minorEastAsia" w:hAnsi="Cambria Math" w:cs="Times New Roman"/>
                  <w:i/>
                  <w:sz w:val="22"/>
                  <w:szCs w:val="22"/>
                </w:rPr>
              </m:ctrlPr>
            </m:sSubPr>
            <m:e>
              <m:r>
                <w:rPr>
                  <w:rFonts w:ascii="Cambria Math" w:eastAsiaTheme="minorEastAsia" w:hAnsi="Cambria Math" w:cs="Times New Roman"/>
                  <w:sz w:val="22"/>
                  <w:szCs w:val="22"/>
                </w:rPr>
                <m:t>3.5 C</m:t>
              </m:r>
            </m:e>
            <m:sub>
              <m:r>
                <w:rPr>
                  <w:rFonts w:ascii="Cambria Math" w:eastAsiaTheme="minorEastAsia" w:hAnsi="Cambria Math" w:cs="Times New Roman"/>
                  <w:sz w:val="22"/>
                  <w:szCs w:val="22"/>
                </w:rPr>
                <m:t>(s)</m:t>
              </m:r>
            </m:sub>
          </m:sSub>
          <m:r>
            <w:rPr>
              <w:rFonts w:ascii="Cambria Math" w:eastAsiaTheme="minorEastAsia" w:hAnsi="Cambria Math" w:cs="Times New Roman"/>
              <w:sz w:val="22"/>
              <w:szCs w:val="22"/>
            </w:rPr>
            <m:t>+</m:t>
          </m:r>
          <m:sSub>
            <m:sSubPr>
              <m:ctrlPr>
                <w:rPr>
                  <w:rFonts w:ascii="Cambria Math" w:eastAsiaTheme="minorEastAsia" w:hAnsi="Cambria Math" w:cs="Times New Roman"/>
                  <w:i/>
                  <w:sz w:val="22"/>
                  <w:szCs w:val="22"/>
                </w:rPr>
              </m:ctrlPr>
            </m:sSubPr>
            <m:e>
              <m:r>
                <w:rPr>
                  <w:rFonts w:ascii="Cambria Math" w:eastAsiaTheme="minorEastAsia" w:hAnsi="Cambria Math" w:cs="Times New Roman"/>
                  <w:sz w:val="22"/>
                  <w:szCs w:val="22"/>
                </w:rPr>
                <m:t>1.5 N</m:t>
              </m:r>
            </m:e>
            <m:sub>
              <m:r>
                <w:rPr>
                  <w:rFonts w:ascii="Cambria Math" w:eastAsiaTheme="minorEastAsia" w:hAnsi="Cambria Math" w:cs="Times New Roman"/>
                  <w:sz w:val="22"/>
                  <w:szCs w:val="22"/>
                </w:rPr>
                <m:t>2(g)</m:t>
              </m:r>
            </m:sub>
          </m:sSub>
        </m:oMath>
      </m:oMathPara>
    </w:p>
    <w:p w14:paraId="3B8726BC" w14:textId="77777777" w:rsidR="0076104A" w:rsidRPr="006207C5" w:rsidRDefault="0076104A" w:rsidP="00C7178D">
      <w:pPr>
        <w:rPr>
          <w:rFonts w:ascii="Times New Roman" w:eastAsiaTheme="minorEastAsia" w:hAnsi="Times New Roman" w:cs="Times New Roman"/>
          <w:sz w:val="22"/>
          <w:szCs w:val="22"/>
        </w:rPr>
      </w:pPr>
    </w:p>
    <w:p w14:paraId="6CB4E3A5" w14:textId="477A2628" w:rsidR="0076104A" w:rsidRPr="006207C5" w:rsidRDefault="0076104A" w:rsidP="00C7178D">
      <w:pPr>
        <w:rPr>
          <w:rFonts w:ascii="Times New Roman" w:eastAsiaTheme="minorEastAsia" w:hAnsi="Times New Roman" w:cs="Times New Roman"/>
          <w:sz w:val="22"/>
          <w:szCs w:val="22"/>
        </w:rPr>
      </w:pPr>
      <m:oMathPara>
        <m:oMath>
          <m:r>
            <w:rPr>
              <w:rFonts w:ascii="Cambria Math" w:hAnsi="Cambria Math" w:cs="Times New Roman"/>
              <w:sz w:val="22"/>
              <w:szCs w:val="22"/>
            </w:rPr>
            <m:t>∴Q=</m:t>
          </m:r>
          <m:d>
            <m:dPr>
              <m:begChr m:val="["/>
              <m:endChr m:val="]"/>
              <m:ctrlPr>
                <w:rPr>
                  <w:rFonts w:ascii="Cambria Math" w:hAnsi="Cambria Math" w:cs="Times New Roman"/>
                  <w:i/>
                  <w:sz w:val="22"/>
                  <w:szCs w:val="22"/>
                </w:rPr>
              </m:ctrlPr>
            </m:dPr>
            <m:e>
              <m:d>
                <m:dPr>
                  <m:ctrlPr>
                    <w:rPr>
                      <w:rFonts w:ascii="Cambria Math" w:hAnsi="Cambria Math" w:cs="Times New Roman"/>
                      <w:i/>
                      <w:sz w:val="22"/>
                      <w:szCs w:val="22"/>
                    </w:rPr>
                  </m:ctrlPr>
                </m:dPr>
                <m:e>
                  <m:sSub>
                    <m:sSubPr>
                      <m:ctrlPr>
                        <w:rPr>
                          <w:rFonts w:ascii="Cambria Math" w:hAnsi="Cambria Math" w:cs="Times New Roman"/>
                          <w:i/>
                          <w:sz w:val="22"/>
                          <w:szCs w:val="22"/>
                        </w:rPr>
                      </m:ctrlPr>
                    </m:sSubPr>
                    <m:e>
                      <m:r>
                        <w:rPr>
                          <w:rFonts w:ascii="Cambria Math" w:hAnsi="Cambria Math" w:cs="Times New Roman"/>
                          <w:sz w:val="22"/>
                          <w:szCs w:val="22"/>
                        </w:rPr>
                        <m:t>∆H</m:t>
                      </m:r>
                    </m:e>
                    <m:sub>
                      <m:r>
                        <w:rPr>
                          <w:rFonts w:ascii="Cambria Math" w:hAnsi="Cambria Math" w:cs="Times New Roman"/>
                          <w:sz w:val="22"/>
                          <w:szCs w:val="22"/>
                        </w:rPr>
                        <m:t>f</m:t>
                      </m:r>
                    </m:sub>
                  </m:sSub>
                  <m:r>
                    <w:rPr>
                      <w:rFonts w:ascii="Cambria Math" w:hAnsi="Cambria Math" w:cs="Times New Roman"/>
                      <w:sz w:val="22"/>
                      <w:szCs w:val="22"/>
                    </w:rPr>
                    <m:t>Products</m:t>
                  </m:r>
                </m:e>
              </m:d>
              <m:r>
                <w:rPr>
                  <w:rFonts w:ascii="Cambria Math" w:hAnsi="Cambria Math" w:cs="Times New Roman"/>
                  <w:sz w:val="22"/>
                  <w:szCs w:val="22"/>
                </w:rPr>
                <m:t>-</m:t>
              </m:r>
              <m:d>
                <m:dPr>
                  <m:ctrlPr>
                    <w:rPr>
                      <w:rFonts w:ascii="Cambria Math" w:hAnsi="Cambria Math" w:cs="Times New Roman"/>
                      <w:i/>
                      <w:sz w:val="22"/>
                      <w:szCs w:val="22"/>
                    </w:rPr>
                  </m:ctrlPr>
                </m:dPr>
                <m:e>
                  <m:sSub>
                    <m:sSubPr>
                      <m:ctrlPr>
                        <w:rPr>
                          <w:rFonts w:ascii="Cambria Math" w:hAnsi="Cambria Math" w:cs="Times New Roman"/>
                          <w:i/>
                          <w:sz w:val="22"/>
                          <w:szCs w:val="22"/>
                        </w:rPr>
                      </m:ctrlPr>
                    </m:sSubPr>
                    <m:e>
                      <m:r>
                        <w:rPr>
                          <w:rFonts w:ascii="Cambria Math" w:hAnsi="Cambria Math" w:cs="Times New Roman"/>
                          <w:sz w:val="22"/>
                          <w:szCs w:val="22"/>
                        </w:rPr>
                        <m:t>∆H</m:t>
                      </m:r>
                    </m:e>
                    <m:sub>
                      <m:r>
                        <w:rPr>
                          <w:rFonts w:ascii="Cambria Math" w:hAnsi="Cambria Math" w:cs="Times New Roman"/>
                          <w:sz w:val="22"/>
                          <w:szCs w:val="22"/>
                        </w:rPr>
                        <m:t>f</m:t>
                      </m:r>
                    </m:sub>
                  </m:sSub>
                  <m:r>
                    <w:rPr>
                      <w:rFonts w:ascii="Cambria Math" w:hAnsi="Cambria Math" w:cs="Times New Roman"/>
                      <w:sz w:val="22"/>
                      <w:szCs w:val="22"/>
                    </w:rPr>
                    <m:t>Reactants</m:t>
                  </m:r>
                </m:e>
              </m:d>
            </m:e>
          </m:d>
        </m:oMath>
      </m:oMathPara>
    </w:p>
    <w:p w14:paraId="4A5A5EE6" w14:textId="77777777" w:rsidR="0076104A" w:rsidRPr="006207C5" w:rsidRDefault="0076104A" w:rsidP="00C7178D">
      <w:pPr>
        <w:rPr>
          <w:rFonts w:ascii="Times New Roman" w:eastAsiaTheme="minorEastAsia" w:hAnsi="Times New Roman" w:cs="Times New Roman"/>
          <w:sz w:val="22"/>
          <w:szCs w:val="22"/>
        </w:rPr>
      </w:pPr>
    </w:p>
    <w:p w14:paraId="3BBD6E96" w14:textId="1AFA2E8B" w:rsidR="0076104A" w:rsidRPr="006207C5" w:rsidRDefault="0076104A" w:rsidP="00C7178D">
      <w:pPr>
        <w:rPr>
          <w:rFonts w:ascii="Times New Roman" w:eastAsiaTheme="minorEastAsia" w:hAnsi="Times New Roman" w:cs="Times New Roman"/>
          <w:sz w:val="22"/>
          <w:szCs w:val="22"/>
        </w:rPr>
      </w:pPr>
      <m:oMathPara>
        <m:oMath>
          <m:r>
            <w:rPr>
              <w:rFonts w:ascii="Cambria Math" w:hAnsi="Cambria Math" w:cs="Times New Roman"/>
              <w:sz w:val="22"/>
              <w:szCs w:val="22"/>
            </w:rPr>
            <m:t>∴Q=</m:t>
          </m:r>
          <m:d>
            <m:dPr>
              <m:begChr m:val="["/>
              <m:endChr m:val="]"/>
              <m:ctrlPr>
                <w:rPr>
                  <w:rFonts w:ascii="Cambria Math" w:hAnsi="Cambria Math" w:cs="Times New Roman"/>
                  <w:i/>
                  <w:sz w:val="22"/>
                  <w:szCs w:val="22"/>
                </w:rPr>
              </m:ctrlPr>
            </m:dPr>
            <m:e>
              <m:d>
                <m:dPr>
                  <m:ctrlPr>
                    <w:rPr>
                      <w:rFonts w:ascii="Cambria Math" w:hAnsi="Cambria Math" w:cs="Times New Roman"/>
                      <w:i/>
                      <w:sz w:val="22"/>
                      <w:szCs w:val="22"/>
                    </w:rPr>
                  </m:ctrlPr>
                </m:dPr>
                <m:e>
                  <m:sSub>
                    <m:sSubPr>
                      <m:ctrlPr>
                        <w:rPr>
                          <w:rFonts w:ascii="Cambria Math" w:hAnsi="Cambria Math" w:cs="Times New Roman"/>
                          <w:i/>
                          <w:sz w:val="22"/>
                          <w:szCs w:val="22"/>
                        </w:rPr>
                      </m:ctrlPr>
                    </m:sSubPr>
                    <m:e>
                      <m:r>
                        <w:rPr>
                          <w:rFonts w:ascii="Cambria Math" w:hAnsi="Cambria Math" w:cs="Times New Roman"/>
                          <w:sz w:val="22"/>
                          <w:szCs w:val="22"/>
                        </w:rPr>
                        <m:t>∆H</m:t>
                      </m:r>
                    </m:e>
                    <m:sub>
                      <m:r>
                        <w:rPr>
                          <w:rFonts w:ascii="Cambria Math" w:hAnsi="Cambria Math" w:cs="Times New Roman"/>
                          <w:sz w:val="22"/>
                          <w:szCs w:val="22"/>
                        </w:rPr>
                        <m:t>f</m:t>
                      </m:r>
                    </m:sub>
                  </m:sSub>
                  <m:sSub>
                    <m:sSubPr>
                      <m:ctrlPr>
                        <w:rPr>
                          <w:rFonts w:ascii="Cambria Math" w:hAnsi="Cambria Math" w:cs="Times New Roman"/>
                          <w:i/>
                          <w:sz w:val="22"/>
                          <w:szCs w:val="22"/>
                        </w:rPr>
                      </m:ctrlPr>
                    </m:sSubPr>
                    <m:e>
                      <m:r>
                        <w:rPr>
                          <w:rFonts w:ascii="Cambria Math" w:hAnsi="Cambria Math" w:cs="Times New Roman"/>
                          <w:sz w:val="22"/>
                          <w:szCs w:val="22"/>
                        </w:rPr>
                        <m:t>H</m:t>
                      </m:r>
                    </m:e>
                    <m:sub>
                      <m:r>
                        <w:rPr>
                          <w:rFonts w:ascii="Cambria Math" w:hAnsi="Cambria Math" w:cs="Times New Roman"/>
                          <w:sz w:val="22"/>
                          <w:szCs w:val="22"/>
                        </w:rPr>
                        <m:t>2</m:t>
                      </m:r>
                    </m:sub>
                  </m:sSub>
                  <m:r>
                    <w:rPr>
                      <w:rFonts w:ascii="Cambria Math" w:hAnsi="Cambria Math" w:cs="Times New Roman"/>
                      <w:sz w:val="22"/>
                      <w:szCs w:val="22"/>
                    </w:rPr>
                    <m:t>O+</m:t>
                  </m:r>
                  <m:sSub>
                    <m:sSubPr>
                      <m:ctrlPr>
                        <w:rPr>
                          <w:rFonts w:ascii="Cambria Math" w:hAnsi="Cambria Math" w:cs="Times New Roman"/>
                          <w:i/>
                          <w:sz w:val="22"/>
                          <w:szCs w:val="22"/>
                        </w:rPr>
                      </m:ctrlPr>
                    </m:sSubPr>
                    <m:e>
                      <m:r>
                        <w:rPr>
                          <w:rFonts w:ascii="Cambria Math" w:hAnsi="Cambria Math" w:cs="Times New Roman"/>
                          <w:sz w:val="22"/>
                          <w:szCs w:val="22"/>
                        </w:rPr>
                        <m:t>∆H</m:t>
                      </m:r>
                    </m:e>
                    <m:sub>
                      <m:r>
                        <w:rPr>
                          <w:rFonts w:ascii="Cambria Math" w:hAnsi="Cambria Math" w:cs="Times New Roman"/>
                          <w:sz w:val="22"/>
                          <w:szCs w:val="22"/>
                        </w:rPr>
                        <m:t>f</m:t>
                      </m:r>
                    </m:sub>
                  </m:sSub>
                  <m:r>
                    <w:rPr>
                      <w:rFonts w:ascii="Cambria Math" w:hAnsi="Cambria Math" w:cs="Times New Roman"/>
                      <w:sz w:val="22"/>
                      <w:szCs w:val="22"/>
                    </w:rPr>
                    <m:t>CO</m:t>
                  </m:r>
                </m:e>
              </m:d>
              <m:r>
                <w:rPr>
                  <w:rFonts w:ascii="Cambria Math" w:hAnsi="Cambria Math" w:cs="Times New Roman"/>
                  <w:sz w:val="22"/>
                  <w:szCs w:val="22"/>
                </w:rPr>
                <m:t>-</m:t>
              </m:r>
              <m:d>
                <m:dPr>
                  <m:ctrlPr>
                    <w:rPr>
                      <w:rFonts w:ascii="Cambria Math" w:hAnsi="Cambria Math" w:cs="Times New Roman"/>
                      <w:i/>
                      <w:sz w:val="22"/>
                      <w:szCs w:val="22"/>
                    </w:rPr>
                  </m:ctrlPr>
                </m:dPr>
                <m:e>
                  <m:sSub>
                    <m:sSubPr>
                      <m:ctrlPr>
                        <w:rPr>
                          <w:rFonts w:ascii="Cambria Math" w:hAnsi="Cambria Math" w:cs="Times New Roman"/>
                          <w:i/>
                          <w:sz w:val="22"/>
                          <w:szCs w:val="22"/>
                        </w:rPr>
                      </m:ctrlPr>
                    </m:sSubPr>
                    <m:e>
                      <m:r>
                        <w:rPr>
                          <w:rFonts w:ascii="Cambria Math" w:hAnsi="Cambria Math" w:cs="Times New Roman"/>
                          <w:sz w:val="22"/>
                          <w:szCs w:val="22"/>
                        </w:rPr>
                        <m:t>∆H</m:t>
                      </m:r>
                    </m:e>
                    <m:sub>
                      <m:r>
                        <w:rPr>
                          <w:rFonts w:ascii="Cambria Math" w:hAnsi="Cambria Math" w:cs="Times New Roman"/>
                          <w:sz w:val="22"/>
                          <w:szCs w:val="22"/>
                        </w:rPr>
                        <m:t>f</m:t>
                      </m:r>
                    </m:sub>
                  </m:sSub>
                  <m:r>
                    <w:rPr>
                      <w:rFonts w:ascii="Cambria Math" w:hAnsi="Cambria Math" w:cs="Times New Roman"/>
                      <w:sz w:val="22"/>
                      <w:szCs w:val="22"/>
                    </w:rPr>
                    <m:t>TNT</m:t>
                  </m:r>
                </m:e>
              </m:d>
            </m:e>
          </m:d>
        </m:oMath>
      </m:oMathPara>
    </w:p>
    <w:p w14:paraId="1994C85F" w14:textId="77777777" w:rsidR="0076104A" w:rsidRPr="006207C5" w:rsidRDefault="0076104A" w:rsidP="00C7178D">
      <w:pPr>
        <w:rPr>
          <w:rFonts w:ascii="Times New Roman" w:eastAsiaTheme="minorEastAsia" w:hAnsi="Times New Roman" w:cs="Times New Roman"/>
          <w:sz w:val="22"/>
          <w:szCs w:val="22"/>
        </w:rPr>
      </w:pPr>
    </w:p>
    <w:p w14:paraId="039E9FEE" w14:textId="5DFAEC91" w:rsidR="0076104A" w:rsidRPr="006207C5" w:rsidRDefault="0076104A" w:rsidP="0076104A">
      <w:pPr>
        <w:rPr>
          <w:rFonts w:ascii="Times New Roman" w:eastAsiaTheme="minorEastAsia" w:hAnsi="Times New Roman" w:cs="Times New Roman"/>
          <w:sz w:val="22"/>
          <w:szCs w:val="22"/>
        </w:rPr>
      </w:pPr>
      <m:oMathPara>
        <m:oMath>
          <m:r>
            <w:rPr>
              <w:rFonts w:ascii="Cambria Math" w:hAnsi="Cambria Math" w:cs="Times New Roman"/>
              <w:sz w:val="22"/>
              <w:szCs w:val="22"/>
            </w:rPr>
            <m:t>∴Q=</m:t>
          </m:r>
          <m:d>
            <m:dPr>
              <m:begChr m:val="["/>
              <m:endChr m:val="]"/>
              <m:ctrlPr>
                <w:rPr>
                  <w:rFonts w:ascii="Cambria Math" w:hAnsi="Cambria Math" w:cs="Times New Roman"/>
                  <w:i/>
                  <w:sz w:val="22"/>
                  <w:szCs w:val="22"/>
                </w:rPr>
              </m:ctrlPr>
            </m:dPr>
            <m:e>
              <m:d>
                <m:dPr>
                  <m:ctrlPr>
                    <w:rPr>
                      <w:rFonts w:ascii="Cambria Math" w:hAnsi="Cambria Math" w:cs="Times New Roman"/>
                      <w:i/>
                      <w:sz w:val="22"/>
                      <w:szCs w:val="22"/>
                    </w:rPr>
                  </m:ctrlPr>
                </m:dPr>
                <m:e>
                  <m:r>
                    <w:rPr>
                      <w:rFonts w:ascii="Cambria Math" w:hAnsi="Cambria Math" w:cs="Times New Roman"/>
                      <w:sz w:val="22"/>
                      <w:szCs w:val="22"/>
                    </w:rPr>
                    <m:t>2.5×(-241.8)+3.5×(-110.5</m:t>
                  </m:r>
                </m:e>
              </m:d>
              <m:r>
                <w:rPr>
                  <w:rFonts w:ascii="Cambria Math" w:hAnsi="Cambria Math" w:cs="Times New Roman"/>
                  <w:sz w:val="22"/>
                  <w:szCs w:val="22"/>
                </w:rPr>
                <m:t>-</m:t>
              </m:r>
              <m:d>
                <m:dPr>
                  <m:ctrlPr>
                    <w:rPr>
                      <w:rFonts w:ascii="Cambria Math" w:hAnsi="Cambria Math" w:cs="Times New Roman"/>
                      <w:i/>
                      <w:sz w:val="22"/>
                      <w:szCs w:val="22"/>
                    </w:rPr>
                  </m:ctrlPr>
                </m:dPr>
                <m:e>
                  <m:r>
                    <w:rPr>
                      <w:rFonts w:ascii="Cambria Math" w:hAnsi="Cambria Math" w:cs="Times New Roman"/>
                      <w:sz w:val="22"/>
                      <w:szCs w:val="22"/>
                    </w:rPr>
                    <m:t>-62.10</m:t>
                  </m:r>
                </m:e>
              </m:d>
            </m:e>
          </m:d>
        </m:oMath>
      </m:oMathPara>
    </w:p>
    <w:p w14:paraId="17F761B5" w14:textId="102CFC47" w:rsidR="0076104A" w:rsidRPr="006207C5" w:rsidRDefault="0076104A" w:rsidP="00C7178D">
      <w:pPr>
        <w:rPr>
          <w:rFonts w:ascii="Times New Roman" w:eastAsiaTheme="minorEastAsia" w:hAnsi="Times New Roman" w:cs="Times New Roman"/>
          <w:sz w:val="22"/>
          <w:szCs w:val="22"/>
        </w:rPr>
      </w:pPr>
    </w:p>
    <w:p w14:paraId="190E9C80" w14:textId="70BFD2AA" w:rsidR="0076104A" w:rsidRPr="006207C5" w:rsidRDefault="0076104A" w:rsidP="0076104A">
      <w:pPr>
        <w:rPr>
          <w:rFonts w:ascii="Times New Roman" w:eastAsiaTheme="minorEastAsia" w:hAnsi="Times New Roman" w:cs="Times New Roman"/>
          <w:sz w:val="22"/>
          <w:szCs w:val="22"/>
        </w:rPr>
      </w:pPr>
      <m:oMathPara>
        <m:oMath>
          <m:r>
            <w:rPr>
              <w:rFonts w:ascii="Cambria Math" w:hAnsi="Cambria Math" w:cs="Times New Roman"/>
              <w:sz w:val="22"/>
              <w:szCs w:val="22"/>
            </w:rPr>
            <m:t>∴Q=</m:t>
          </m:r>
          <m:d>
            <m:dPr>
              <m:begChr m:val="["/>
              <m:endChr m:val="]"/>
              <m:ctrlPr>
                <w:rPr>
                  <w:rFonts w:ascii="Cambria Math" w:hAnsi="Cambria Math" w:cs="Times New Roman"/>
                  <w:i/>
                  <w:sz w:val="22"/>
                  <w:szCs w:val="22"/>
                </w:rPr>
              </m:ctrlPr>
            </m:dPr>
            <m:e>
              <m:d>
                <m:dPr>
                  <m:ctrlPr>
                    <w:rPr>
                      <w:rFonts w:ascii="Cambria Math" w:hAnsi="Cambria Math" w:cs="Times New Roman"/>
                      <w:i/>
                      <w:sz w:val="22"/>
                      <w:szCs w:val="22"/>
                    </w:rPr>
                  </m:ctrlPr>
                </m:dPr>
                <m:e>
                  <m:r>
                    <w:rPr>
                      <w:rFonts w:ascii="Cambria Math" w:hAnsi="Cambria Math" w:cs="Times New Roman"/>
                      <w:sz w:val="22"/>
                      <w:szCs w:val="22"/>
                    </w:rPr>
                    <m:t>-991.25</m:t>
                  </m:r>
                </m:e>
              </m:d>
              <m:r>
                <w:rPr>
                  <w:rFonts w:ascii="Cambria Math" w:hAnsi="Cambria Math" w:cs="Times New Roman"/>
                  <w:sz w:val="22"/>
                  <w:szCs w:val="22"/>
                </w:rPr>
                <m:t>-</m:t>
              </m:r>
              <m:d>
                <m:dPr>
                  <m:ctrlPr>
                    <w:rPr>
                      <w:rFonts w:ascii="Cambria Math" w:hAnsi="Cambria Math" w:cs="Times New Roman"/>
                      <w:i/>
                      <w:sz w:val="22"/>
                      <w:szCs w:val="22"/>
                    </w:rPr>
                  </m:ctrlPr>
                </m:dPr>
                <m:e>
                  <m:r>
                    <w:rPr>
                      <w:rFonts w:ascii="Cambria Math" w:hAnsi="Cambria Math" w:cs="Times New Roman"/>
                      <w:sz w:val="22"/>
                      <w:szCs w:val="22"/>
                    </w:rPr>
                    <m:t>-26.10</m:t>
                  </m:r>
                </m:e>
              </m:d>
            </m:e>
          </m:d>
          <m:r>
            <w:rPr>
              <w:rFonts w:ascii="Cambria Math" w:eastAsiaTheme="minorEastAsia" w:hAnsi="Cambria Math" w:cs="Times New Roman"/>
              <w:sz w:val="22"/>
              <w:szCs w:val="22"/>
            </w:rPr>
            <m:t>=-965.15</m:t>
          </m:r>
          <m:sSup>
            <m:sSupPr>
              <m:ctrlPr>
                <w:rPr>
                  <w:rFonts w:ascii="Cambria Math" w:eastAsiaTheme="minorEastAsia" w:hAnsi="Cambria Math" w:cs="Times New Roman"/>
                  <w:i/>
                  <w:sz w:val="22"/>
                  <w:szCs w:val="22"/>
                </w:rPr>
              </m:ctrlPr>
            </m:sSupPr>
            <m:e>
              <m:r>
                <w:rPr>
                  <w:rFonts w:ascii="Cambria Math" w:eastAsiaTheme="minorEastAsia" w:hAnsi="Cambria Math" w:cs="Times New Roman"/>
                  <w:sz w:val="22"/>
                  <w:szCs w:val="22"/>
                </w:rPr>
                <m:t>kJmol</m:t>
              </m:r>
            </m:e>
            <m:sup>
              <m:r>
                <w:rPr>
                  <w:rFonts w:ascii="Cambria Math" w:eastAsiaTheme="minorEastAsia" w:hAnsi="Cambria Math" w:cs="Times New Roman"/>
                  <w:sz w:val="22"/>
                  <w:szCs w:val="22"/>
                </w:rPr>
                <m:t>-1</m:t>
              </m:r>
            </m:sup>
          </m:sSup>
        </m:oMath>
      </m:oMathPara>
    </w:p>
    <w:p w14:paraId="3B03BA4B" w14:textId="77777777" w:rsidR="0076104A" w:rsidRPr="006207C5" w:rsidRDefault="0076104A" w:rsidP="00C7178D">
      <w:pPr>
        <w:rPr>
          <w:rFonts w:ascii="Times New Roman" w:eastAsiaTheme="minorEastAsia" w:hAnsi="Times New Roman" w:cs="Times New Roman"/>
          <w:sz w:val="22"/>
          <w:szCs w:val="22"/>
        </w:rPr>
      </w:pPr>
    </w:p>
    <w:p w14:paraId="46480F61" w14:textId="4C31E744" w:rsidR="0076104A" w:rsidRPr="006207C5" w:rsidRDefault="0076104A" w:rsidP="00E12852">
      <w:pPr>
        <w:jc w:val="center"/>
        <w:rPr>
          <w:rFonts w:ascii="Times New Roman" w:eastAsiaTheme="minorEastAsia" w:hAnsi="Times New Roman" w:cs="Times New Roman"/>
          <w:sz w:val="22"/>
          <w:szCs w:val="22"/>
        </w:rPr>
      </w:pPr>
      <m:oMath>
        <m:r>
          <w:rPr>
            <w:rFonts w:ascii="Cambria Math" w:hAnsi="Cambria Math" w:cs="Times New Roman"/>
            <w:sz w:val="22"/>
            <w:szCs w:val="22"/>
          </w:rPr>
          <m:t>∴Q=</m:t>
        </m:r>
        <m:f>
          <m:fPr>
            <m:ctrlPr>
              <w:rPr>
                <w:rFonts w:ascii="Cambria Math" w:hAnsi="Cambria Math" w:cs="Times New Roman"/>
                <w:i/>
                <w:sz w:val="22"/>
                <w:szCs w:val="22"/>
              </w:rPr>
            </m:ctrlPr>
          </m:fPr>
          <m:num>
            <m:sSub>
              <m:sSubPr>
                <m:ctrlPr>
                  <w:rPr>
                    <w:rFonts w:ascii="Cambria Math" w:hAnsi="Cambria Math" w:cs="Times New Roman"/>
                    <w:i/>
                    <w:sz w:val="22"/>
                    <w:szCs w:val="22"/>
                  </w:rPr>
                </m:ctrlPr>
              </m:sSubPr>
              <m:e>
                <m:r>
                  <w:rPr>
                    <w:rFonts w:ascii="Cambria Math" w:hAnsi="Cambria Math" w:cs="Times New Roman"/>
                    <w:sz w:val="22"/>
                    <w:szCs w:val="22"/>
                  </w:rPr>
                  <m:t>∆Hf</m:t>
                </m:r>
              </m:e>
              <m:sub>
                <m:r>
                  <w:rPr>
                    <w:rFonts w:ascii="Cambria Math" w:hAnsi="Cambria Math" w:cs="Times New Roman"/>
                    <w:sz w:val="22"/>
                    <w:szCs w:val="22"/>
                  </w:rPr>
                  <m:t>d</m:t>
                </m:r>
              </m:sub>
            </m:sSub>
            <m:r>
              <w:rPr>
                <w:rFonts w:ascii="Cambria Math" w:hAnsi="Cambria Math" w:cs="Times New Roman"/>
                <w:sz w:val="22"/>
                <w:szCs w:val="22"/>
              </w:rPr>
              <m:t>×1000</m:t>
            </m:r>
          </m:num>
          <m:den>
            <m:r>
              <w:rPr>
                <w:rFonts w:ascii="Cambria Math" w:hAnsi="Cambria Math" w:cs="Times New Roman"/>
                <w:sz w:val="22"/>
                <w:szCs w:val="22"/>
              </w:rPr>
              <m:t>MW</m:t>
            </m:r>
          </m:den>
        </m:f>
        <m:r>
          <w:rPr>
            <w:rFonts w:ascii="Cambria Math" w:hAnsi="Cambria Math" w:cs="Times New Roman"/>
            <w:sz w:val="22"/>
            <w:szCs w:val="22"/>
          </w:rPr>
          <m:t>=</m:t>
        </m:r>
        <m:f>
          <m:fPr>
            <m:ctrlPr>
              <w:rPr>
                <w:rFonts w:ascii="Cambria Math" w:hAnsi="Cambria Math" w:cs="Times New Roman"/>
                <w:i/>
                <w:sz w:val="22"/>
                <w:szCs w:val="22"/>
              </w:rPr>
            </m:ctrlPr>
          </m:fPr>
          <m:num>
            <m:d>
              <m:dPr>
                <m:ctrlPr>
                  <w:rPr>
                    <w:rFonts w:ascii="Cambria Math" w:hAnsi="Cambria Math" w:cs="Times New Roman"/>
                    <w:i/>
                    <w:sz w:val="22"/>
                    <w:szCs w:val="22"/>
                  </w:rPr>
                </m:ctrlPr>
              </m:dPr>
              <m:e>
                <m:r>
                  <w:rPr>
                    <w:rFonts w:ascii="Cambria Math" w:hAnsi="Cambria Math" w:cs="Times New Roman"/>
                    <w:sz w:val="22"/>
                    <w:szCs w:val="22"/>
                  </w:rPr>
                  <m:t>-965.15×1000</m:t>
                </m:r>
              </m:e>
            </m:d>
          </m:num>
          <m:den>
            <m:r>
              <w:rPr>
                <w:rFonts w:ascii="Cambria Math" w:hAnsi="Cambria Math" w:cs="Times New Roman"/>
                <w:sz w:val="22"/>
                <w:szCs w:val="22"/>
              </w:rPr>
              <m:t>227</m:t>
            </m:r>
          </m:den>
        </m:f>
        <m:r>
          <w:rPr>
            <w:rFonts w:ascii="Cambria Math" w:eastAsiaTheme="minorEastAsia" w:hAnsi="Cambria Math" w:cs="Times New Roman"/>
            <w:sz w:val="22"/>
            <w:szCs w:val="22"/>
          </w:rPr>
          <m:t xml:space="preserve">=-4091 </m:t>
        </m:r>
        <m:sSup>
          <m:sSupPr>
            <m:ctrlPr>
              <w:rPr>
                <w:rFonts w:ascii="Cambria Math" w:eastAsiaTheme="minorEastAsia" w:hAnsi="Cambria Math" w:cs="Times New Roman"/>
                <w:i/>
                <w:sz w:val="22"/>
                <w:szCs w:val="22"/>
              </w:rPr>
            </m:ctrlPr>
          </m:sSupPr>
          <m:e>
            <m:r>
              <w:rPr>
                <w:rFonts w:ascii="Cambria Math" w:eastAsiaTheme="minorEastAsia" w:hAnsi="Cambria Math" w:cs="Times New Roman"/>
                <w:sz w:val="22"/>
                <w:szCs w:val="22"/>
              </w:rPr>
              <m:t>kJkg</m:t>
            </m:r>
          </m:e>
          <m:sup>
            <m:r>
              <w:rPr>
                <w:rFonts w:ascii="Cambria Math" w:eastAsiaTheme="minorEastAsia" w:hAnsi="Cambria Math" w:cs="Times New Roman"/>
                <w:sz w:val="22"/>
                <w:szCs w:val="22"/>
              </w:rPr>
              <m:t>-1</m:t>
            </m:r>
          </m:sup>
        </m:sSup>
      </m:oMath>
      <w:r w:rsidR="00E12852" w:rsidRPr="006207C5">
        <w:rPr>
          <w:rFonts w:ascii="Times New Roman" w:eastAsiaTheme="minorEastAsia" w:hAnsi="Times New Roman" w:cs="Times New Roman"/>
          <w:sz w:val="22"/>
          <w:szCs w:val="22"/>
        </w:rPr>
        <w:t xml:space="preserve"> [literature value = -</w:t>
      </w:r>
      <w:r w:rsidR="00E0330E" w:rsidRPr="006207C5">
        <w:rPr>
          <w:rFonts w:ascii="Times New Roman" w:eastAsiaTheme="minorEastAsia" w:hAnsi="Times New Roman" w:cs="Times New Roman"/>
          <w:sz w:val="22"/>
          <w:szCs w:val="22"/>
        </w:rPr>
        <w:t>4091</w:t>
      </w:r>
      <w:r w:rsidR="00E12852" w:rsidRPr="006207C5">
        <w:rPr>
          <w:rFonts w:ascii="Times New Roman" w:eastAsiaTheme="minorEastAsia" w:hAnsi="Times New Roman" w:cs="Times New Roman"/>
          <w:sz w:val="22"/>
          <w:szCs w:val="22"/>
        </w:rPr>
        <w:t>]</w:t>
      </w:r>
    </w:p>
    <w:p w14:paraId="011DC23D" w14:textId="77777777" w:rsidR="0076104A" w:rsidRPr="006207C5" w:rsidRDefault="0076104A" w:rsidP="00C7178D">
      <w:pPr>
        <w:rPr>
          <w:rFonts w:ascii="Times New Roman" w:eastAsiaTheme="minorEastAsia" w:hAnsi="Times New Roman" w:cs="Times New Roman"/>
          <w:sz w:val="22"/>
          <w:szCs w:val="22"/>
        </w:rPr>
      </w:pPr>
    </w:p>
    <w:p w14:paraId="3FC31E78" w14:textId="77777777" w:rsidR="007263FD" w:rsidRPr="006207C5" w:rsidRDefault="007263FD" w:rsidP="007263FD">
      <w:pPr>
        <w:rPr>
          <w:rFonts w:ascii="Times New Roman" w:eastAsiaTheme="minorEastAsia" w:hAnsi="Times New Roman" w:cs="Times New Roman"/>
          <w:sz w:val="22"/>
          <w:szCs w:val="22"/>
        </w:rPr>
      </w:pPr>
      <m:oMathPara>
        <m:oMath>
          <m:r>
            <w:rPr>
              <w:rFonts w:ascii="Cambria Math" w:hAnsi="Cambria Math" w:cs="Times New Roman"/>
              <w:sz w:val="22"/>
              <w:szCs w:val="22"/>
            </w:rPr>
            <m:t>V=</m:t>
          </m:r>
          <m:d>
            <m:dPr>
              <m:ctrlPr>
                <w:rPr>
                  <w:rFonts w:ascii="Cambria Math" w:hAnsi="Cambria Math" w:cs="Times New Roman"/>
                  <w:i/>
                  <w:sz w:val="22"/>
                  <w:szCs w:val="22"/>
                </w:rPr>
              </m:ctrlPr>
            </m:dPr>
            <m:e>
              <m:r>
                <w:rPr>
                  <w:rFonts w:ascii="Cambria Math" w:hAnsi="Cambria Math" w:cs="Times New Roman"/>
                  <w:sz w:val="22"/>
                  <w:szCs w:val="22"/>
                </w:rPr>
                <m:t>n</m:t>
              </m:r>
              <m:sSub>
                <m:sSubPr>
                  <m:ctrlPr>
                    <w:rPr>
                      <w:rFonts w:ascii="Cambria Math" w:hAnsi="Cambria Math" w:cs="Times New Roman"/>
                      <w:i/>
                      <w:sz w:val="22"/>
                      <w:szCs w:val="22"/>
                    </w:rPr>
                  </m:ctrlPr>
                </m:sSubPr>
                <m:e>
                  <m:r>
                    <w:rPr>
                      <w:rFonts w:ascii="Cambria Math" w:hAnsi="Cambria Math" w:cs="Times New Roman"/>
                      <w:sz w:val="22"/>
                      <w:szCs w:val="22"/>
                    </w:rPr>
                    <m:t>CO</m:t>
                  </m:r>
                </m:e>
                <m:sub>
                  <m:r>
                    <w:rPr>
                      <w:rFonts w:ascii="Cambria Math" w:hAnsi="Cambria Math" w:cs="Times New Roman"/>
                      <w:sz w:val="22"/>
                      <w:szCs w:val="22"/>
                    </w:rPr>
                    <m:t>2</m:t>
                  </m:r>
                </m:sub>
              </m:sSub>
              <m:r>
                <w:rPr>
                  <w:rFonts w:ascii="Cambria Math" w:hAnsi="Cambria Math" w:cs="Times New Roman"/>
                  <w:sz w:val="22"/>
                  <w:szCs w:val="22"/>
                </w:rPr>
                <m:t>+n</m:t>
              </m:r>
              <m:sSub>
                <m:sSubPr>
                  <m:ctrlPr>
                    <w:rPr>
                      <w:rFonts w:ascii="Cambria Math" w:hAnsi="Cambria Math" w:cs="Times New Roman"/>
                      <w:i/>
                      <w:sz w:val="22"/>
                      <w:szCs w:val="22"/>
                    </w:rPr>
                  </m:ctrlPr>
                </m:sSubPr>
                <m:e>
                  <m:r>
                    <w:rPr>
                      <w:rFonts w:ascii="Cambria Math" w:hAnsi="Cambria Math" w:cs="Times New Roman"/>
                      <w:sz w:val="22"/>
                      <w:szCs w:val="22"/>
                    </w:rPr>
                    <m:t>H</m:t>
                  </m:r>
                </m:e>
                <m:sub>
                  <m:r>
                    <w:rPr>
                      <w:rFonts w:ascii="Cambria Math" w:hAnsi="Cambria Math" w:cs="Times New Roman"/>
                      <w:sz w:val="22"/>
                      <w:szCs w:val="22"/>
                    </w:rPr>
                    <m:t>2</m:t>
                  </m:r>
                </m:sub>
              </m:sSub>
              <m:r>
                <w:rPr>
                  <w:rFonts w:ascii="Cambria Math" w:hAnsi="Cambria Math" w:cs="Times New Roman"/>
                  <w:sz w:val="22"/>
                  <w:szCs w:val="22"/>
                </w:rPr>
                <m:t>O+nCO+n</m:t>
              </m:r>
              <m:sSub>
                <m:sSubPr>
                  <m:ctrlPr>
                    <w:rPr>
                      <w:rFonts w:ascii="Cambria Math" w:hAnsi="Cambria Math" w:cs="Times New Roman"/>
                      <w:i/>
                      <w:sz w:val="22"/>
                      <w:szCs w:val="22"/>
                    </w:rPr>
                  </m:ctrlPr>
                </m:sSubPr>
                <m:e>
                  <m:r>
                    <w:rPr>
                      <w:rFonts w:ascii="Cambria Math" w:hAnsi="Cambria Math" w:cs="Times New Roman"/>
                      <w:sz w:val="22"/>
                      <w:szCs w:val="22"/>
                    </w:rPr>
                    <m:t>N</m:t>
                  </m:r>
                </m:e>
                <m:sub>
                  <m:r>
                    <w:rPr>
                      <w:rFonts w:ascii="Cambria Math" w:hAnsi="Cambria Math" w:cs="Times New Roman"/>
                      <w:sz w:val="22"/>
                      <w:szCs w:val="22"/>
                    </w:rPr>
                    <m:t>2</m:t>
                  </m:r>
                </m:sub>
              </m:sSub>
              <m:r>
                <w:rPr>
                  <w:rFonts w:ascii="Cambria Math" w:hAnsi="Cambria Math" w:cs="Times New Roman"/>
                  <w:sz w:val="22"/>
                  <w:szCs w:val="22"/>
                </w:rPr>
                <m:t>…..</m:t>
              </m:r>
            </m:e>
          </m:d>
          <m:r>
            <w:rPr>
              <w:rFonts w:ascii="Cambria Math" w:hAnsi="Cambria Math" w:cs="Times New Roman"/>
              <w:sz w:val="22"/>
              <w:szCs w:val="22"/>
            </w:rPr>
            <m:t>×22.4</m:t>
          </m:r>
        </m:oMath>
      </m:oMathPara>
    </w:p>
    <w:p w14:paraId="1C5AC7C3" w14:textId="77777777" w:rsidR="000B65D6" w:rsidRPr="006207C5" w:rsidRDefault="000B65D6" w:rsidP="007263FD">
      <w:pPr>
        <w:rPr>
          <w:rFonts w:ascii="Times New Roman" w:eastAsiaTheme="minorEastAsia" w:hAnsi="Times New Roman" w:cs="Times New Roman"/>
          <w:sz w:val="22"/>
          <w:szCs w:val="22"/>
        </w:rPr>
      </w:pPr>
    </w:p>
    <w:p w14:paraId="25832A1D" w14:textId="7584B6D9" w:rsidR="000B65D6" w:rsidRPr="006207C5" w:rsidRDefault="000B65D6" w:rsidP="000B65D6">
      <w:pPr>
        <w:rPr>
          <w:rFonts w:ascii="Times New Roman" w:hAnsi="Times New Roman" w:cs="Times New Roman"/>
          <w:sz w:val="22"/>
          <w:szCs w:val="22"/>
        </w:rPr>
      </w:pPr>
      <m:oMathPara>
        <m:oMath>
          <m:r>
            <w:rPr>
              <w:rFonts w:ascii="Cambria Math" w:hAnsi="Cambria Math" w:cs="Times New Roman"/>
              <w:sz w:val="22"/>
              <w:szCs w:val="22"/>
            </w:rPr>
            <m:t>∴V=</m:t>
          </m:r>
          <m:d>
            <m:dPr>
              <m:ctrlPr>
                <w:rPr>
                  <w:rFonts w:ascii="Cambria Math" w:hAnsi="Cambria Math" w:cs="Times New Roman"/>
                  <w:i/>
                  <w:sz w:val="22"/>
                  <w:szCs w:val="22"/>
                </w:rPr>
              </m:ctrlPr>
            </m:dPr>
            <m:e>
              <m:r>
                <w:rPr>
                  <w:rFonts w:ascii="Cambria Math" w:hAnsi="Cambria Math" w:cs="Times New Roman"/>
                  <w:sz w:val="22"/>
                  <w:szCs w:val="22"/>
                </w:rPr>
                <m:t xml:space="preserve">2.5 </m:t>
              </m:r>
              <m:sSub>
                <m:sSubPr>
                  <m:ctrlPr>
                    <w:rPr>
                      <w:rFonts w:ascii="Cambria Math" w:hAnsi="Cambria Math" w:cs="Times New Roman"/>
                      <w:i/>
                      <w:sz w:val="22"/>
                      <w:szCs w:val="22"/>
                    </w:rPr>
                  </m:ctrlPr>
                </m:sSubPr>
                <m:e>
                  <m:r>
                    <w:rPr>
                      <w:rFonts w:ascii="Cambria Math" w:hAnsi="Cambria Math" w:cs="Times New Roman"/>
                      <w:sz w:val="22"/>
                      <w:szCs w:val="22"/>
                    </w:rPr>
                    <m:t>H</m:t>
                  </m:r>
                </m:e>
                <m:sub>
                  <m:r>
                    <w:rPr>
                      <w:rFonts w:ascii="Cambria Math" w:hAnsi="Cambria Math" w:cs="Times New Roman"/>
                      <w:sz w:val="22"/>
                      <w:szCs w:val="22"/>
                    </w:rPr>
                    <m:t>2</m:t>
                  </m:r>
                </m:sub>
              </m:sSub>
              <m:r>
                <w:rPr>
                  <w:rFonts w:ascii="Cambria Math" w:hAnsi="Cambria Math" w:cs="Times New Roman"/>
                  <w:sz w:val="22"/>
                  <w:szCs w:val="22"/>
                </w:rPr>
                <m:t xml:space="preserve">O+3.5 CO+1.5 </m:t>
              </m:r>
              <m:sSub>
                <m:sSubPr>
                  <m:ctrlPr>
                    <w:rPr>
                      <w:rFonts w:ascii="Cambria Math" w:hAnsi="Cambria Math" w:cs="Times New Roman"/>
                      <w:i/>
                      <w:sz w:val="22"/>
                      <w:szCs w:val="22"/>
                    </w:rPr>
                  </m:ctrlPr>
                </m:sSubPr>
                <m:e>
                  <m:r>
                    <w:rPr>
                      <w:rFonts w:ascii="Cambria Math" w:hAnsi="Cambria Math" w:cs="Times New Roman"/>
                      <w:sz w:val="22"/>
                      <w:szCs w:val="22"/>
                    </w:rPr>
                    <m:t>N</m:t>
                  </m:r>
                </m:e>
                <m:sub>
                  <m:r>
                    <w:rPr>
                      <w:rFonts w:ascii="Cambria Math" w:hAnsi="Cambria Math" w:cs="Times New Roman"/>
                      <w:sz w:val="22"/>
                      <w:szCs w:val="22"/>
                    </w:rPr>
                    <m:t>2</m:t>
                  </m:r>
                </m:sub>
              </m:sSub>
              <m:r>
                <w:rPr>
                  <w:rFonts w:ascii="Cambria Math" w:hAnsi="Cambria Math" w:cs="Times New Roman"/>
                  <w:sz w:val="22"/>
                  <w:szCs w:val="22"/>
                </w:rPr>
                <m:t>…..</m:t>
              </m:r>
            </m:e>
          </m:d>
          <m:r>
            <w:rPr>
              <w:rFonts w:ascii="Cambria Math" w:hAnsi="Cambria Math" w:cs="Times New Roman"/>
              <w:sz w:val="22"/>
              <w:szCs w:val="22"/>
            </w:rPr>
            <m:t>×22.4=168</m:t>
          </m:r>
          <m:sSup>
            <m:sSupPr>
              <m:ctrlPr>
                <w:rPr>
                  <w:rFonts w:ascii="Cambria Math" w:hAnsi="Cambria Math" w:cs="Times New Roman"/>
                  <w:i/>
                  <w:sz w:val="22"/>
                  <w:szCs w:val="22"/>
                </w:rPr>
              </m:ctrlPr>
            </m:sSupPr>
            <m:e>
              <m:r>
                <w:rPr>
                  <w:rFonts w:ascii="Cambria Math" w:hAnsi="Cambria Math" w:cs="Times New Roman"/>
                  <w:sz w:val="22"/>
                  <w:szCs w:val="22"/>
                </w:rPr>
                <m:t>dm</m:t>
              </m:r>
            </m:e>
            <m:sup>
              <m:r>
                <w:rPr>
                  <w:rFonts w:ascii="Cambria Math" w:hAnsi="Cambria Math" w:cs="Times New Roman"/>
                  <w:sz w:val="22"/>
                  <w:szCs w:val="22"/>
                </w:rPr>
                <m:t>3</m:t>
              </m:r>
            </m:sup>
          </m:sSup>
          <m:sSup>
            <m:sSupPr>
              <m:ctrlPr>
                <w:rPr>
                  <w:rFonts w:ascii="Cambria Math" w:hAnsi="Cambria Math" w:cs="Times New Roman"/>
                  <w:i/>
                  <w:sz w:val="22"/>
                  <w:szCs w:val="22"/>
                </w:rPr>
              </m:ctrlPr>
            </m:sSupPr>
            <m:e>
              <m:r>
                <w:rPr>
                  <w:rFonts w:ascii="Cambria Math" w:hAnsi="Cambria Math" w:cs="Times New Roman"/>
                  <w:sz w:val="22"/>
                  <w:szCs w:val="22"/>
                </w:rPr>
                <m:t>mol</m:t>
              </m:r>
            </m:e>
            <m:sup>
              <m:r>
                <w:rPr>
                  <w:rFonts w:ascii="Cambria Math" w:hAnsi="Cambria Math" w:cs="Times New Roman"/>
                  <w:sz w:val="22"/>
                  <w:szCs w:val="22"/>
                </w:rPr>
                <m:t>-1</m:t>
              </m:r>
            </m:sup>
          </m:sSup>
          <m:r>
            <w:rPr>
              <w:rFonts w:ascii="Cambria Math" w:hAnsi="Cambria Math" w:cs="Times New Roman"/>
              <w:sz w:val="22"/>
              <w:szCs w:val="22"/>
            </w:rPr>
            <m:t>=168×</m:t>
          </m:r>
          <m:f>
            <m:fPr>
              <m:ctrlPr>
                <w:rPr>
                  <w:rFonts w:ascii="Cambria Math" w:hAnsi="Cambria Math" w:cs="Times New Roman"/>
                  <w:i/>
                  <w:sz w:val="22"/>
                  <w:szCs w:val="22"/>
                </w:rPr>
              </m:ctrlPr>
            </m:fPr>
            <m:num>
              <m:r>
                <w:rPr>
                  <w:rFonts w:ascii="Cambria Math" w:hAnsi="Cambria Math" w:cs="Times New Roman"/>
                  <w:sz w:val="22"/>
                  <w:szCs w:val="22"/>
                </w:rPr>
                <m:t>1000</m:t>
              </m:r>
            </m:num>
            <m:den>
              <m:r>
                <w:rPr>
                  <w:rFonts w:ascii="Cambria Math" w:hAnsi="Cambria Math" w:cs="Times New Roman"/>
                  <w:sz w:val="22"/>
                  <w:szCs w:val="22"/>
                </w:rPr>
                <m:t>227</m:t>
              </m:r>
            </m:den>
          </m:f>
          <m:r>
            <w:rPr>
              <w:rFonts w:ascii="Cambria Math" w:hAnsi="Cambria Math" w:cs="Times New Roman"/>
              <w:sz w:val="22"/>
              <w:szCs w:val="22"/>
            </w:rPr>
            <m:t>=740</m:t>
          </m:r>
          <m:sSup>
            <m:sSupPr>
              <m:ctrlPr>
                <w:rPr>
                  <w:rFonts w:ascii="Cambria Math" w:hAnsi="Cambria Math" w:cs="Times New Roman"/>
                  <w:i/>
                  <w:sz w:val="22"/>
                  <w:szCs w:val="22"/>
                </w:rPr>
              </m:ctrlPr>
            </m:sSupPr>
            <m:e>
              <m:r>
                <w:rPr>
                  <w:rFonts w:ascii="Cambria Math" w:hAnsi="Cambria Math" w:cs="Times New Roman"/>
                  <w:sz w:val="22"/>
                  <w:szCs w:val="22"/>
                </w:rPr>
                <m:t>dm</m:t>
              </m:r>
            </m:e>
            <m:sup>
              <m:r>
                <w:rPr>
                  <w:rFonts w:ascii="Cambria Math" w:hAnsi="Cambria Math" w:cs="Times New Roman"/>
                  <w:sz w:val="22"/>
                  <w:szCs w:val="22"/>
                </w:rPr>
                <m:t>3</m:t>
              </m:r>
            </m:sup>
          </m:sSup>
          <m:sSup>
            <m:sSupPr>
              <m:ctrlPr>
                <w:rPr>
                  <w:rFonts w:ascii="Cambria Math" w:hAnsi="Cambria Math" w:cs="Times New Roman"/>
                  <w:i/>
                  <w:sz w:val="22"/>
                  <w:szCs w:val="22"/>
                </w:rPr>
              </m:ctrlPr>
            </m:sSupPr>
            <m:e>
              <m:r>
                <w:rPr>
                  <w:rFonts w:ascii="Cambria Math" w:hAnsi="Cambria Math" w:cs="Times New Roman"/>
                  <w:sz w:val="22"/>
                  <w:szCs w:val="22"/>
                </w:rPr>
                <m:t>kg</m:t>
              </m:r>
            </m:e>
            <m:sup>
              <m:r>
                <w:rPr>
                  <w:rFonts w:ascii="Cambria Math" w:hAnsi="Cambria Math" w:cs="Times New Roman"/>
                  <w:sz w:val="22"/>
                  <w:szCs w:val="22"/>
                </w:rPr>
                <m:t>-1</m:t>
              </m:r>
            </m:sup>
          </m:sSup>
        </m:oMath>
      </m:oMathPara>
    </w:p>
    <w:p w14:paraId="784FB943" w14:textId="77777777" w:rsidR="000B65D6" w:rsidRPr="006207C5" w:rsidRDefault="000B65D6" w:rsidP="007263FD">
      <w:pPr>
        <w:rPr>
          <w:rFonts w:ascii="Times New Roman" w:hAnsi="Times New Roman" w:cs="Times New Roman"/>
          <w:sz w:val="22"/>
          <w:szCs w:val="22"/>
        </w:rPr>
      </w:pPr>
    </w:p>
    <w:p w14:paraId="5FB289E9" w14:textId="77777777" w:rsidR="007263FD" w:rsidRPr="006207C5" w:rsidRDefault="007263FD" w:rsidP="00C7178D">
      <w:pPr>
        <w:rPr>
          <w:rFonts w:ascii="Times New Roman" w:eastAsiaTheme="minorEastAsia" w:hAnsi="Times New Roman" w:cs="Times New Roman"/>
          <w:sz w:val="22"/>
          <w:szCs w:val="22"/>
        </w:rPr>
      </w:pPr>
    </w:p>
    <w:p w14:paraId="3C150985" w14:textId="36E98557" w:rsidR="007263FD" w:rsidRDefault="00F045DC" w:rsidP="001807E2">
      <w:pPr>
        <w:jc w:val="center"/>
        <w:rPr>
          <w:rFonts w:ascii="Times New Roman" w:eastAsiaTheme="minorEastAsia" w:hAnsi="Times New Roman" w:cs="Times New Roman"/>
          <w:sz w:val="22"/>
          <w:szCs w:val="22"/>
        </w:rPr>
      </w:pPr>
      <w:r w:rsidRPr="006207C5">
        <w:rPr>
          <w:rFonts w:ascii="Times New Roman" w:eastAsiaTheme="minorEastAsia" w:hAnsi="Times New Roman" w:cs="Times New Roman"/>
          <w:sz w:val="22"/>
          <w:szCs w:val="22"/>
        </w:rPr>
        <w:t>Therefore,</w:t>
      </w:r>
      <w:r w:rsidR="00B27B7F" w:rsidRPr="006207C5">
        <w:rPr>
          <w:rFonts w:ascii="Times New Roman" w:eastAsiaTheme="minorEastAsia" w:hAnsi="Times New Roman" w:cs="Times New Roman"/>
          <w:sz w:val="22"/>
          <w:szCs w:val="22"/>
        </w:rPr>
        <w:t xml:space="preserve"> Power Index = </w:t>
      </w:r>
      <m:oMath>
        <m:f>
          <m:fPr>
            <m:ctrlPr>
              <w:rPr>
                <w:rFonts w:ascii="Cambria Math" w:eastAsiaTheme="minorEastAsia" w:hAnsi="Cambria Math" w:cs="Times New Roman"/>
                <w:i/>
                <w:sz w:val="22"/>
                <w:szCs w:val="22"/>
              </w:rPr>
            </m:ctrlPr>
          </m:fPr>
          <m:num>
            <m:r>
              <w:rPr>
                <w:rFonts w:ascii="Cambria Math" w:eastAsiaTheme="minorEastAsia" w:hAnsi="Cambria Math" w:cs="Times New Roman"/>
                <w:sz w:val="22"/>
                <w:szCs w:val="22"/>
              </w:rPr>
              <m:t>QVexplosive</m:t>
            </m:r>
          </m:num>
          <m:den>
            <m:r>
              <w:rPr>
                <w:rFonts w:ascii="Cambria Math" w:eastAsiaTheme="minorEastAsia" w:hAnsi="Cambria Math" w:cs="Times New Roman"/>
                <w:sz w:val="22"/>
                <w:szCs w:val="22"/>
              </w:rPr>
              <m:t>QVpicric acid</m:t>
            </m:r>
          </m:den>
        </m:f>
        <m:r>
          <w:rPr>
            <w:rFonts w:ascii="Cambria Math" w:eastAsiaTheme="minorEastAsia" w:hAnsi="Cambria Math" w:cs="Times New Roman"/>
            <w:sz w:val="22"/>
            <w:szCs w:val="22"/>
          </w:rPr>
          <m:t>×100%=</m:t>
        </m:r>
        <m:f>
          <m:fPr>
            <m:ctrlPr>
              <w:rPr>
                <w:rFonts w:ascii="Cambria Math" w:eastAsiaTheme="minorEastAsia" w:hAnsi="Cambria Math" w:cs="Times New Roman"/>
                <w:i/>
                <w:sz w:val="22"/>
                <w:szCs w:val="22"/>
              </w:rPr>
            </m:ctrlPr>
          </m:fPr>
          <m:num>
            <m:r>
              <w:rPr>
                <w:rFonts w:ascii="Cambria Math" w:eastAsiaTheme="minorEastAsia" w:hAnsi="Cambria Math" w:cs="Times New Roman"/>
                <w:sz w:val="22"/>
                <w:szCs w:val="22"/>
              </w:rPr>
              <m:t>4091×740</m:t>
            </m:r>
          </m:num>
          <m:den>
            <m:r>
              <w:rPr>
                <w:rFonts w:ascii="Cambria Math" w:eastAsiaTheme="minorEastAsia" w:hAnsi="Cambria Math" w:cs="Times New Roman"/>
                <w:sz w:val="22"/>
                <w:szCs w:val="22"/>
              </w:rPr>
              <m:t>3301×831</m:t>
            </m:r>
          </m:den>
        </m:f>
        <m:r>
          <w:rPr>
            <w:rFonts w:ascii="Cambria Math" w:eastAsiaTheme="minorEastAsia" w:hAnsi="Cambria Math" w:cs="Times New Roman"/>
            <w:sz w:val="22"/>
            <w:szCs w:val="22"/>
          </w:rPr>
          <m:t>=110%</m:t>
        </m:r>
      </m:oMath>
    </w:p>
    <w:p w14:paraId="59666A37" w14:textId="77777777" w:rsidR="00BC4E0A" w:rsidRDefault="00BC4E0A" w:rsidP="001807E2">
      <w:pPr>
        <w:jc w:val="center"/>
        <w:rPr>
          <w:rFonts w:ascii="Times New Roman" w:eastAsiaTheme="minorEastAsia" w:hAnsi="Times New Roman" w:cs="Times New Roman"/>
          <w:sz w:val="22"/>
          <w:szCs w:val="22"/>
        </w:rPr>
      </w:pPr>
    </w:p>
    <w:p w14:paraId="3BF828B6" w14:textId="75489A98" w:rsidR="00BC4E0A" w:rsidRPr="006207C5" w:rsidRDefault="00BC4E0A" w:rsidP="00BC4E0A">
      <w:pPr>
        <w:jc w:val="center"/>
        <w:rPr>
          <w:rFonts w:ascii="Times New Roman" w:eastAsiaTheme="minorEastAsia" w:hAnsi="Times New Roman" w:cs="Times New Roman"/>
          <w:sz w:val="28"/>
          <w:szCs w:val="28"/>
        </w:rPr>
      </w:pPr>
      <w:r>
        <w:rPr>
          <w:rFonts w:ascii="Times New Roman" w:eastAsiaTheme="minorEastAsia" w:hAnsi="Times New Roman" w:cs="Times New Roman"/>
          <w:sz w:val="22"/>
          <w:szCs w:val="22"/>
        </w:rPr>
        <w:t xml:space="preserve">TNT Equivalence </w:t>
      </w:r>
      <m:oMath>
        <m:f>
          <m:fPr>
            <m:ctrlPr>
              <w:rPr>
                <w:rFonts w:ascii="Cambria Math" w:hAnsi="Cambria Math" w:cs="Times New Roman"/>
                <w:i/>
                <w:sz w:val="32"/>
                <w:szCs w:val="32"/>
              </w:rPr>
            </m:ctrlPr>
          </m:fPr>
          <m:num>
            <m:sSub>
              <m:sSubPr>
                <m:ctrlPr>
                  <w:rPr>
                    <w:rFonts w:ascii="Cambria Math" w:hAnsi="Cambria Math" w:cs="Times New Roman"/>
                    <w:i/>
                    <w:sz w:val="32"/>
                    <w:szCs w:val="32"/>
                  </w:rPr>
                </m:ctrlPr>
              </m:sSubPr>
              <m:e>
                <m:r>
                  <w:rPr>
                    <w:rFonts w:ascii="Cambria Math" w:hAnsi="Cambria Math" w:cs="Times New Roman"/>
                    <w:sz w:val="32"/>
                    <w:szCs w:val="32"/>
                  </w:rPr>
                  <m:t>Q</m:t>
                </m:r>
              </m:e>
              <m:sub>
                <m:r>
                  <w:rPr>
                    <w:rFonts w:ascii="Cambria Math" w:hAnsi="Cambria Math" w:cs="Times New Roman"/>
                    <w:sz w:val="32"/>
                    <w:szCs w:val="32"/>
                  </w:rPr>
                  <m:t>e</m:t>
                </m:r>
              </m:sub>
            </m:sSub>
            <m:sSub>
              <m:sSubPr>
                <m:ctrlPr>
                  <w:rPr>
                    <w:rFonts w:ascii="Cambria Math" w:hAnsi="Cambria Math" w:cs="Times New Roman"/>
                    <w:i/>
                    <w:sz w:val="32"/>
                    <w:szCs w:val="32"/>
                  </w:rPr>
                </m:ctrlPr>
              </m:sSubPr>
              <m:e>
                <m:r>
                  <w:rPr>
                    <w:rFonts w:ascii="Cambria Math" w:hAnsi="Cambria Math" w:cs="Times New Roman"/>
                    <w:sz w:val="32"/>
                    <w:szCs w:val="32"/>
                  </w:rPr>
                  <m:t>V</m:t>
                </m:r>
              </m:e>
              <m:sub>
                <m:r>
                  <w:rPr>
                    <w:rFonts w:ascii="Cambria Math" w:hAnsi="Cambria Math" w:cs="Times New Roman"/>
                    <w:sz w:val="32"/>
                    <w:szCs w:val="32"/>
                  </w:rPr>
                  <m:t>e</m:t>
                </m:r>
              </m:sub>
            </m:sSub>
          </m:num>
          <m:den>
            <m:sSub>
              <m:sSubPr>
                <m:ctrlPr>
                  <w:rPr>
                    <w:rFonts w:ascii="Cambria Math" w:hAnsi="Cambria Math" w:cs="Times New Roman"/>
                    <w:i/>
                    <w:sz w:val="32"/>
                    <w:szCs w:val="32"/>
                  </w:rPr>
                </m:ctrlPr>
              </m:sSubPr>
              <m:e>
                <m:r>
                  <w:rPr>
                    <w:rFonts w:ascii="Cambria Math" w:hAnsi="Cambria Math" w:cs="Times New Roman"/>
                    <w:sz w:val="32"/>
                    <w:szCs w:val="32"/>
                  </w:rPr>
                  <m:t>Q</m:t>
                </m:r>
              </m:e>
              <m:sub>
                <m:r>
                  <w:rPr>
                    <w:rFonts w:ascii="Cambria Math" w:hAnsi="Cambria Math" w:cs="Times New Roman"/>
                    <w:sz w:val="32"/>
                    <w:szCs w:val="32"/>
                  </w:rPr>
                  <m:t>tnt</m:t>
                </m:r>
              </m:sub>
            </m:sSub>
            <m:sSub>
              <m:sSubPr>
                <m:ctrlPr>
                  <w:rPr>
                    <w:rFonts w:ascii="Cambria Math" w:hAnsi="Cambria Math" w:cs="Times New Roman"/>
                    <w:i/>
                    <w:sz w:val="32"/>
                    <w:szCs w:val="32"/>
                  </w:rPr>
                </m:ctrlPr>
              </m:sSubPr>
              <m:e>
                <m:r>
                  <w:rPr>
                    <w:rFonts w:ascii="Cambria Math" w:hAnsi="Cambria Math" w:cs="Times New Roman"/>
                    <w:sz w:val="32"/>
                    <w:szCs w:val="32"/>
                  </w:rPr>
                  <m:t>V</m:t>
                </m:r>
              </m:e>
              <m:sub>
                <m:r>
                  <w:rPr>
                    <w:rFonts w:ascii="Cambria Math" w:hAnsi="Cambria Math" w:cs="Times New Roman"/>
                    <w:sz w:val="32"/>
                    <w:szCs w:val="32"/>
                  </w:rPr>
                  <m:t>tnt</m:t>
                </m:r>
              </m:sub>
            </m:sSub>
          </m:den>
        </m:f>
        <m:r>
          <w:rPr>
            <w:rFonts w:ascii="Cambria Math" w:eastAsiaTheme="minorEastAsia" w:hAnsi="Cambria Math" w:cs="Times New Roman"/>
            <w:sz w:val="32"/>
            <w:szCs w:val="32"/>
          </w:rPr>
          <m:t>=</m:t>
        </m:r>
        <m:r>
          <w:rPr>
            <w:rFonts w:ascii="Cambria Math" w:eastAsiaTheme="minorEastAsia" w:hAnsi="Cambria Math" w:cs="Times New Roman"/>
            <w:sz w:val="32"/>
            <w:szCs w:val="32"/>
          </w:rPr>
          <m:t>1</m:t>
        </m:r>
      </m:oMath>
    </w:p>
    <w:p w14:paraId="7B040FC1" w14:textId="3A3EAD20" w:rsidR="00BC4E0A" w:rsidRPr="006207C5" w:rsidRDefault="00BC4E0A" w:rsidP="001807E2">
      <w:pPr>
        <w:jc w:val="center"/>
        <w:rPr>
          <w:rFonts w:ascii="Times New Roman" w:eastAsiaTheme="minorEastAsia" w:hAnsi="Times New Roman" w:cs="Times New Roman"/>
          <w:sz w:val="22"/>
          <w:szCs w:val="22"/>
        </w:rPr>
      </w:pPr>
    </w:p>
    <w:p w14:paraId="3B298F15" w14:textId="77777777" w:rsidR="00C846F0" w:rsidRPr="006207C5" w:rsidRDefault="00C846F0" w:rsidP="000622B5">
      <w:pPr>
        <w:rPr>
          <w:rFonts w:ascii="Times New Roman" w:hAnsi="Times New Roman" w:cs="Times New Roman"/>
          <w:b/>
          <w:bCs/>
          <w:sz w:val="22"/>
          <w:szCs w:val="22"/>
        </w:rPr>
      </w:pPr>
    </w:p>
    <w:p w14:paraId="60714353" w14:textId="1C3BBF60" w:rsidR="000622B5" w:rsidRPr="006207C5" w:rsidRDefault="000622B5" w:rsidP="008172C5">
      <w:pPr>
        <w:pStyle w:val="Heading2"/>
        <w:rPr>
          <w:rFonts w:ascii="Times New Roman" w:hAnsi="Times New Roman" w:cs="Times New Roman"/>
        </w:rPr>
      </w:pPr>
      <w:bookmarkStart w:id="36" w:name="_Toc191573107"/>
      <w:r w:rsidRPr="006207C5">
        <w:rPr>
          <w:rFonts w:ascii="Times New Roman" w:hAnsi="Times New Roman" w:cs="Times New Roman"/>
        </w:rPr>
        <w:t>RDX</w:t>
      </w:r>
      <w:bookmarkEnd w:id="36"/>
    </w:p>
    <w:p w14:paraId="74309FF1" w14:textId="77777777" w:rsidR="000622B5" w:rsidRPr="006207C5" w:rsidRDefault="000622B5" w:rsidP="000622B5">
      <w:pPr>
        <w:rPr>
          <w:rFonts w:ascii="Times New Roman" w:hAnsi="Times New Roman" w:cs="Times New Roman"/>
          <w:sz w:val="22"/>
          <w:szCs w:val="22"/>
        </w:rPr>
      </w:pPr>
    </w:p>
    <w:p w14:paraId="0874C3C2" w14:textId="77777777" w:rsidR="000622B5" w:rsidRPr="006207C5" w:rsidRDefault="000622B5" w:rsidP="000622B5">
      <w:pPr>
        <w:rPr>
          <w:rFonts w:ascii="Times New Roman" w:eastAsiaTheme="minorEastAsia" w:hAnsi="Times New Roman" w:cs="Times New Roman"/>
          <w:sz w:val="22"/>
          <w:szCs w:val="22"/>
        </w:rPr>
      </w:pPr>
      <m:oMathPara>
        <m:oMath>
          <m:r>
            <m:rPr>
              <m:sty m:val="p"/>
            </m:rPr>
            <w:rPr>
              <w:rFonts w:ascii="Cambria Math" w:hAnsi="Cambria Math" w:cs="Times New Roman"/>
              <w:sz w:val="22"/>
              <w:szCs w:val="22"/>
            </w:rPr>
            <m:t>Ω</m:t>
          </m:r>
          <m:r>
            <w:rPr>
              <w:rFonts w:ascii="Cambria Math" w:hAnsi="Cambria Math" w:cs="Times New Roman"/>
              <w:sz w:val="22"/>
              <w:szCs w:val="22"/>
            </w:rPr>
            <m:t>=</m:t>
          </m:r>
          <m:f>
            <m:fPr>
              <m:ctrlPr>
                <w:rPr>
                  <w:rFonts w:ascii="Cambria Math" w:hAnsi="Cambria Math" w:cs="Times New Roman"/>
                  <w:i/>
                  <w:sz w:val="22"/>
                  <w:szCs w:val="22"/>
                </w:rPr>
              </m:ctrlPr>
            </m:fPr>
            <m:num>
              <m:r>
                <w:rPr>
                  <w:rFonts w:ascii="Cambria Math" w:hAnsi="Cambria Math" w:cs="Times New Roman"/>
                  <w:sz w:val="22"/>
                  <w:szCs w:val="22"/>
                </w:rPr>
                <m:t>d-2a-</m:t>
              </m:r>
              <m:f>
                <m:fPr>
                  <m:ctrlPr>
                    <w:rPr>
                      <w:rFonts w:ascii="Cambria Math" w:hAnsi="Cambria Math" w:cs="Times New Roman"/>
                      <w:i/>
                      <w:sz w:val="22"/>
                      <w:szCs w:val="22"/>
                    </w:rPr>
                  </m:ctrlPr>
                </m:fPr>
                <m:num>
                  <m:r>
                    <w:rPr>
                      <w:rFonts w:ascii="Cambria Math" w:hAnsi="Cambria Math" w:cs="Times New Roman"/>
                      <w:sz w:val="22"/>
                      <w:szCs w:val="22"/>
                    </w:rPr>
                    <m:t>b</m:t>
                  </m:r>
                </m:num>
                <m:den>
                  <m:r>
                    <w:rPr>
                      <w:rFonts w:ascii="Cambria Math" w:hAnsi="Cambria Math" w:cs="Times New Roman"/>
                      <w:sz w:val="22"/>
                      <w:szCs w:val="22"/>
                    </w:rPr>
                    <m:t>2</m:t>
                  </m:r>
                </m:den>
              </m:f>
            </m:num>
            <m:den>
              <m:r>
                <w:rPr>
                  <w:rFonts w:ascii="Cambria Math" w:hAnsi="Cambria Math" w:cs="Times New Roman"/>
                  <w:sz w:val="22"/>
                  <w:szCs w:val="22"/>
                </w:rPr>
                <m:t>MW</m:t>
              </m:r>
            </m:den>
          </m:f>
          <m:r>
            <w:rPr>
              <w:rFonts w:ascii="Cambria Math" w:eastAsiaTheme="minorEastAsia" w:hAnsi="Cambria Math" w:cs="Times New Roman"/>
              <w:sz w:val="22"/>
              <w:szCs w:val="22"/>
            </w:rPr>
            <m:t>×1600</m:t>
          </m:r>
        </m:oMath>
      </m:oMathPara>
    </w:p>
    <w:p w14:paraId="0286AFD7" w14:textId="77777777" w:rsidR="000622B5" w:rsidRPr="006207C5" w:rsidRDefault="000622B5" w:rsidP="000622B5">
      <w:pPr>
        <w:rPr>
          <w:rFonts w:ascii="Times New Roman" w:eastAsiaTheme="minorEastAsia" w:hAnsi="Times New Roman" w:cs="Times New Roman"/>
          <w:sz w:val="22"/>
          <w:szCs w:val="22"/>
        </w:rPr>
      </w:pPr>
    </w:p>
    <w:p w14:paraId="04146DBA" w14:textId="540B9D51" w:rsidR="000622B5" w:rsidRPr="006207C5" w:rsidRDefault="000622B5" w:rsidP="000622B5">
      <w:pPr>
        <w:rPr>
          <w:rFonts w:ascii="Times New Roman" w:hAnsi="Times New Roman" w:cs="Times New Roman"/>
          <w:sz w:val="22"/>
          <w:szCs w:val="22"/>
        </w:rPr>
      </w:pPr>
      <m:oMathPara>
        <m:oMath>
          <m:r>
            <m:rPr>
              <m:sty m:val="p"/>
            </m:rPr>
            <w:rPr>
              <w:rFonts w:ascii="Cambria Math" w:hAnsi="Cambria Math" w:cs="Times New Roman"/>
              <w:sz w:val="22"/>
              <w:szCs w:val="22"/>
            </w:rPr>
            <m:t>∴Ω</m:t>
          </m:r>
          <m:r>
            <w:rPr>
              <w:rFonts w:ascii="Cambria Math" w:hAnsi="Cambria Math" w:cs="Times New Roman"/>
              <w:sz w:val="22"/>
              <w:szCs w:val="22"/>
            </w:rPr>
            <m:t>=</m:t>
          </m:r>
          <m:f>
            <m:fPr>
              <m:ctrlPr>
                <w:rPr>
                  <w:rFonts w:ascii="Cambria Math" w:hAnsi="Cambria Math" w:cs="Times New Roman"/>
                  <w:i/>
                  <w:sz w:val="22"/>
                  <w:szCs w:val="22"/>
                </w:rPr>
              </m:ctrlPr>
            </m:fPr>
            <m:num>
              <m:r>
                <w:rPr>
                  <w:rFonts w:ascii="Cambria Math" w:hAnsi="Cambria Math" w:cs="Times New Roman"/>
                  <w:sz w:val="22"/>
                  <w:szCs w:val="22"/>
                </w:rPr>
                <m:t>6-6-</m:t>
              </m:r>
              <m:f>
                <m:fPr>
                  <m:ctrlPr>
                    <w:rPr>
                      <w:rFonts w:ascii="Cambria Math" w:hAnsi="Cambria Math" w:cs="Times New Roman"/>
                      <w:i/>
                      <w:sz w:val="22"/>
                      <w:szCs w:val="22"/>
                    </w:rPr>
                  </m:ctrlPr>
                </m:fPr>
                <m:num>
                  <m:r>
                    <w:rPr>
                      <w:rFonts w:ascii="Cambria Math" w:hAnsi="Cambria Math" w:cs="Times New Roman"/>
                      <w:sz w:val="22"/>
                      <w:szCs w:val="22"/>
                    </w:rPr>
                    <m:t>6</m:t>
                  </m:r>
                </m:num>
                <m:den>
                  <m:r>
                    <w:rPr>
                      <w:rFonts w:ascii="Cambria Math" w:hAnsi="Cambria Math" w:cs="Times New Roman"/>
                      <w:sz w:val="22"/>
                      <w:szCs w:val="22"/>
                    </w:rPr>
                    <m:t>2</m:t>
                  </m:r>
                </m:den>
              </m:f>
            </m:num>
            <m:den>
              <m:r>
                <w:rPr>
                  <w:rFonts w:ascii="Cambria Math" w:hAnsi="Cambria Math" w:cs="Times New Roman"/>
                  <w:sz w:val="22"/>
                  <w:szCs w:val="22"/>
                </w:rPr>
                <m:t>222</m:t>
              </m:r>
            </m:den>
          </m:f>
          <m:r>
            <w:rPr>
              <w:rFonts w:ascii="Cambria Math" w:hAnsi="Cambria Math" w:cs="Times New Roman"/>
              <w:sz w:val="22"/>
              <w:szCs w:val="22"/>
            </w:rPr>
            <m:t>×1600=-21.6%</m:t>
          </m:r>
        </m:oMath>
      </m:oMathPara>
    </w:p>
    <w:p w14:paraId="1EC228E7" w14:textId="77777777" w:rsidR="000622B5" w:rsidRPr="006207C5" w:rsidRDefault="000622B5" w:rsidP="000622B5">
      <w:pPr>
        <w:rPr>
          <w:rFonts w:ascii="Times New Roman" w:hAnsi="Times New Roman" w:cs="Times New Roman"/>
          <w:sz w:val="22"/>
          <w:szCs w:val="22"/>
        </w:rPr>
      </w:pPr>
    </w:p>
    <w:p w14:paraId="19A7F676" w14:textId="5DA0DA9C" w:rsidR="000622B5" w:rsidRPr="006207C5" w:rsidRDefault="000622B5" w:rsidP="00156792">
      <w:pPr>
        <w:jc w:val="center"/>
        <w:rPr>
          <w:rFonts w:ascii="Times New Roman" w:hAnsi="Times New Roman" w:cs="Times New Roman"/>
          <w:sz w:val="22"/>
          <w:szCs w:val="22"/>
        </w:rPr>
      </w:pPr>
      <w:r w:rsidRPr="006207C5">
        <w:rPr>
          <w:rFonts w:ascii="Times New Roman" w:hAnsi="Times New Roman" w:cs="Times New Roman"/>
          <w:sz w:val="22"/>
          <w:szCs w:val="22"/>
        </w:rPr>
        <w:t xml:space="preserve">Therefore, this is </w:t>
      </w:r>
      <w:r w:rsidRPr="006207C5">
        <w:rPr>
          <w:rFonts w:ascii="Times New Roman" w:hAnsi="Times New Roman" w:cs="Times New Roman"/>
          <w:b/>
          <w:bCs/>
          <w:color w:val="0070C0"/>
          <w:sz w:val="22"/>
          <w:szCs w:val="22"/>
        </w:rPr>
        <w:t>less negative than -40</w:t>
      </w:r>
      <w:r w:rsidRPr="006207C5">
        <w:rPr>
          <w:rFonts w:ascii="Times New Roman" w:hAnsi="Times New Roman" w:cs="Times New Roman"/>
          <w:color w:val="0070C0"/>
          <w:sz w:val="22"/>
          <w:szCs w:val="22"/>
        </w:rPr>
        <w:t xml:space="preserve"> </w:t>
      </w:r>
      <w:r w:rsidRPr="006207C5">
        <w:rPr>
          <w:rFonts w:ascii="Times New Roman" w:hAnsi="Times New Roman" w:cs="Times New Roman"/>
          <w:sz w:val="22"/>
          <w:szCs w:val="22"/>
        </w:rPr>
        <w:t xml:space="preserve">so we use the </w:t>
      </w:r>
      <w:r w:rsidRPr="006207C5">
        <w:rPr>
          <w:rFonts w:ascii="Times New Roman" w:hAnsi="Times New Roman" w:cs="Times New Roman"/>
          <w:b/>
          <w:bCs/>
          <w:sz w:val="22"/>
          <w:szCs w:val="22"/>
        </w:rPr>
        <w:t>K-W rules</w:t>
      </w:r>
      <w:r w:rsidRPr="006207C5">
        <w:rPr>
          <w:rFonts w:ascii="Times New Roman" w:hAnsi="Times New Roman" w:cs="Times New Roman"/>
          <w:sz w:val="22"/>
          <w:szCs w:val="22"/>
        </w:rPr>
        <w:t>:</w:t>
      </w:r>
    </w:p>
    <w:p w14:paraId="5BA6BB35" w14:textId="77777777" w:rsidR="000622B5" w:rsidRPr="006207C5" w:rsidRDefault="000622B5" w:rsidP="000622B5">
      <w:pPr>
        <w:rPr>
          <w:rFonts w:ascii="Times New Roman" w:hAnsi="Times New Roman" w:cs="Times New Roman"/>
          <w:sz w:val="22"/>
          <w:szCs w:val="22"/>
        </w:rPr>
      </w:pPr>
    </w:p>
    <w:p w14:paraId="2668DA80" w14:textId="77777777" w:rsidR="000622B5" w:rsidRPr="006207C5" w:rsidRDefault="000622B5" w:rsidP="000622B5">
      <w:pPr>
        <w:rPr>
          <w:rFonts w:ascii="Times New Roman" w:hAnsi="Times New Roman" w:cs="Times New Roman"/>
          <w:sz w:val="22"/>
          <w:szCs w:val="22"/>
        </w:rPr>
      </w:pPr>
    </w:p>
    <w:p w14:paraId="1F93346C" w14:textId="1D14DB21" w:rsidR="000622B5" w:rsidRPr="006207C5" w:rsidRDefault="0057649F" w:rsidP="000622B5">
      <w:pPr>
        <w:rPr>
          <w:rFonts w:ascii="Times New Roman" w:eastAsiaTheme="minorEastAsia" w:hAnsi="Times New Roman" w:cs="Times New Roman"/>
          <w:sz w:val="22"/>
          <w:szCs w:val="22"/>
        </w:rPr>
      </w:pPr>
      <m:oMathPara>
        <m:oMath>
          <m:sSub>
            <m:sSubPr>
              <m:ctrlPr>
                <w:rPr>
                  <w:rFonts w:ascii="Cambria Math" w:hAnsi="Cambria Math" w:cs="Times New Roman"/>
                  <w:i/>
                  <w:sz w:val="22"/>
                  <w:szCs w:val="22"/>
                </w:rPr>
              </m:ctrlPr>
            </m:sSubPr>
            <m:e>
              <m:r>
                <w:rPr>
                  <w:rFonts w:ascii="Cambria Math" w:hAnsi="Cambria Math" w:cs="Times New Roman"/>
                  <w:sz w:val="22"/>
                  <w:szCs w:val="22"/>
                </w:rPr>
                <m:t>C</m:t>
              </m:r>
            </m:e>
            <m:sub>
              <m:r>
                <w:rPr>
                  <w:rFonts w:ascii="Cambria Math" w:hAnsi="Cambria Math" w:cs="Times New Roman"/>
                  <w:sz w:val="22"/>
                  <w:szCs w:val="22"/>
                </w:rPr>
                <m:t>3</m:t>
              </m:r>
            </m:sub>
          </m:sSub>
          <m:sSub>
            <m:sSubPr>
              <m:ctrlPr>
                <w:rPr>
                  <w:rFonts w:ascii="Cambria Math" w:hAnsi="Cambria Math" w:cs="Times New Roman"/>
                  <w:i/>
                  <w:sz w:val="22"/>
                  <w:szCs w:val="22"/>
                </w:rPr>
              </m:ctrlPr>
            </m:sSubPr>
            <m:e>
              <m:r>
                <w:rPr>
                  <w:rFonts w:ascii="Cambria Math" w:hAnsi="Cambria Math" w:cs="Times New Roman"/>
                  <w:sz w:val="22"/>
                  <w:szCs w:val="22"/>
                </w:rPr>
                <m:t>H</m:t>
              </m:r>
            </m:e>
            <m:sub>
              <m:r>
                <w:rPr>
                  <w:rFonts w:ascii="Cambria Math" w:hAnsi="Cambria Math" w:cs="Times New Roman"/>
                  <w:sz w:val="22"/>
                  <w:szCs w:val="22"/>
                </w:rPr>
                <m:t>6</m:t>
              </m:r>
            </m:sub>
          </m:sSub>
          <m:sSub>
            <m:sSubPr>
              <m:ctrlPr>
                <w:rPr>
                  <w:rFonts w:ascii="Cambria Math" w:hAnsi="Cambria Math" w:cs="Times New Roman"/>
                  <w:i/>
                  <w:sz w:val="22"/>
                  <w:szCs w:val="22"/>
                </w:rPr>
              </m:ctrlPr>
            </m:sSubPr>
            <m:e>
              <m:r>
                <w:rPr>
                  <w:rFonts w:ascii="Cambria Math" w:hAnsi="Cambria Math" w:cs="Times New Roman"/>
                  <w:sz w:val="22"/>
                  <w:szCs w:val="22"/>
                </w:rPr>
                <m:t>N</m:t>
              </m:r>
            </m:e>
            <m:sub>
              <m:r>
                <w:rPr>
                  <w:rFonts w:ascii="Cambria Math" w:hAnsi="Cambria Math" w:cs="Times New Roman"/>
                  <w:sz w:val="22"/>
                  <w:szCs w:val="22"/>
                </w:rPr>
                <m:t>6</m:t>
              </m:r>
            </m:sub>
          </m:sSub>
          <m:sSub>
            <m:sSubPr>
              <m:ctrlPr>
                <w:rPr>
                  <w:rFonts w:ascii="Cambria Math" w:hAnsi="Cambria Math" w:cs="Times New Roman"/>
                  <w:i/>
                  <w:sz w:val="22"/>
                  <w:szCs w:val="22"/>
                </w:rPr>
              </m:ctrlPr>
            </m:sSubPr>
            <m:e>
              <m:r>
                <w:rPr>
                  <w:rFonts w:ascii="Cambria Math" w:hAnsi="Cambria Math" w:cs="Times New Roman"/>
                  <w:sz w:val="22"/>
                  <w:szCs w:val="22"/>
                </w:rPr>
                <m:t>O</m:t>
              </m:r>
            </m:e>
            <m:sub>
              <m:r>
                <w:rPr>
                  <w:rFonts w:ascii="Cambria Math" w:hAnsi="Cambria Math" w:cs="Times New Roman"/>
                  <w:sz w:val="22"/>
                  <w:szCs w:val="22"/>
                </w:rPr>
                <m:t>6(s)</m:t>
              </m:r>
            </m:sub>
          </m:sSub>
          <m:r>
            <w:rPr>
              <w:rFonts w:ascii="Cambria Math" w:hAnsi="Cambria Math" w:cs="Times New Roman"/>
              <w:sz w:val="22"/>
              <w:szCs w:val="22"/>
            </w:rPr>
            <m:t>→</m:t>
          </m:r>
          <m:sSub>
            <m:sSubPr>
              <m:ctrlPr>
                <w:rPr>
                  <w:rFonts w:ascii="Cambria Math" w:eastAsiaTheme="minorEastAsia" w:hAnsi="Cambria Math" w:cs="Times New Roman"/>
                  <w:i/>
                  <w:sz w:val="22"/>
                  <w:szCs w:val="22"/>
                </w:rPr>
              </m:ctrlPr>
            </m:sSubPr>
            <m:e>
              <m:sSub>
                <m:sSubPr>
                  <m:ctrlPr>
                    <w:rPr>
                      <w:rFonts w:ascii="Cambria Math" w:eastAsiaTheme="minorEastAsia" w:hAnsi="Cambria Math" w:cs="Times New Roman"/>
                      <w:i/>
                      <w:sz w:val="22"/>
                      <w:szCs w:val="22"/>
                    </w:rPr>
                  </m:ctrlPr>
                </m:sSubPr>
                <m:e>
                  <m:r>
                    <w:rPr>
                      <w:rFonts w:ascii="Cambria Math" w:eastAsiaTheme="minorEastAsia" w:hAnsi="Cambria Math" w:cs="Times New Roman"/>
                      <w:sz w:val="22"/>
                      <w:szCs w:val="22"/>
                    </w:rPr>
                    <m:t>3 CO</m:t>
                  </m:r>
                </m:e>
                <m:sub>
                  <m:r>
                    <w:rPr>
                      <w:rFonts w:ascii="Cambria Math" w:eastAsiaTheme="minorEastAsia" w:hAnsi="Cambria Math" w:cs="Times New Roman"/>
                      <w:sz w:val="22"/>
                      <w:szCs w:val="22"/>
                    </w:rPr>
                    <m:t>(g)</m:t>
                  </m:r>
                </m:sub>
              </m:sSub>
              <m:r>
                <w:rPr>
                  <w:rFonts w:ascii="Cambria Math" w:eastAsiaTheme="minorEastAsia" w:hAnsi="Cambria Math" w:cs="Times New Roman"/>
                  <w:sz w:val="22"/>
                  <w:szCs w:val="22"/>
                </w:rPr>
                <m:t>+3 H</m:t>
              </m:r>
            </m:e>
            <m:sub>
              <m:r>
                <w:rPr>
                  <w:rFonts w:ascii="Cambria Math" w:eastAsiaTheme="minorEastAsia" w:hAnsi="Cambria Math" w:cs="Times New Roman"/>
                  <w:sz w:val="22"/>
                  <w:szCs w:val="22"/>
                </w:rPr>
                <m:t>2</m:t>
              </m:r>
            </m:sub>
          </m:sSub>
          <m:sSub>
            <m:sSubPr>
              <m:ctrlPr>
                <w:rPr>
                  <w:rFonts w:ascii="Cambria Math" w:eastAsiaTheme="minorEastAsia" w:hAnsi="Cambria Math" w:cs="Times New Roman"/>
                  <w:i/>
                  <w:sz w:val="22"/>
                  <w:szCs w:val="22"/>
                </w:rPr>
              </m:ctrlPr>
            </m:sSubPr>
            <m:e>
              <m:r>
                <w:rPr>
                  <w:rFonts w:ascii="Cambria Math" w:eastAsiaTheme="minorEastAsia" w:hAnsi="Cambria Math" w:cs="Times New Roman"/>
                  <w:sz w:val="22"/>
                  <w:szCs w:val="22"/>
                </w:rPr>
                <m:t>O</m:t>
              </m:r>
            </m:e>
            <m:sub>
              <m:r>
                <w:rPr>
                  <w:rFonts w:ascii="Cambria Math" w:eastAsiaTheme="minorEastAsia" w:hAnsi="Cambria Math" w:cs="Times New Roman"/>
                  <w:sz w:val="22"/>
                  <w:szCs w:val="22"/>
                </w:rPr>
                <m:t>(g)</m:t>
              </m:r>
            </m:sub>
          </m:sSub>
          <m:r>
            <w:rPr>
              <w:rFonts w:ascii="Cambria Math" w:eastAsiaTheme="minorEastAsia" w:hAnsi="Cambria Math" w:cs="Times New Roman"/>
              <w:sz w:val="22"/>
              <w:szCs w:val="22"/>
            </w:rPr>
            <m:t>+</m:t>
          </m:r>
          <m:sSub>
            <m:sSubPr>
              <m:ctrlPr>
                <w:rPr>
                  <w:rFonts w:ascii="Cambria Math" w:eastAsiaTheme="minorEastAsia" w:hAnsi="Cambria Math" w:cs="Times New Roman"/>
                  <w:i/>
                  <w:sz w:val="22"/>
                  <w:szCs w:val="22"/>
                </w:rPr>
              </m:ctrlPr>
            </m:sSubPr>
            <m:e>
              <m:r>
                <w:rPr>
                  <w:rFonts w:ascii="Cambria Math" w:eastAsiaTheme="minorEastAsia" w:hAnsi="Cambria Math" w:cs="Times New Roman"/>
                  <w:sz w:val="22"/>
                  <w:szCs w:val="22"/>
                </w:rPr>
                <m:t>3 N</m:t>
              </m:r>
            </m:e>
            <m:sub>
              <m:r>
                <w:rPr>
                  <w:rFonts w:ascii="Cambria Math" w:eastAsiaTheme="minorEastAsia" w:hAnsi="Cambria Math" w:cs="Times New Roman"/>
                  <w:sz w:val="22"/>
                  <w:szCs w:val="22"/>
                </w:rPr>
                <m:t>2(g)</m:t>
              </m:r>
            </m:sub>
          </m:sSub>
        </m:oMath>
      </m:oMathPara>
    </w:p>
    <w:p w14:paraId="6D4ED77E" w14:textId="77777777" w:rsidR="000622B5" w:rsidRPr="006207C5" w:rsidRDefault="000622B5" w:rsidP="000622B5">
      <w:pPr>
        <w:rPr>
          <w:rFonts w:ascii="Times New Roman" w:eastAsiaTheme="minorEastAsia" w:hAnsi="Times New Roman" w:cs="Times New Roman"/>
          <w:sz w:val="22"/>
          <w:szCs w:val="22"/>
        </w:rPr>
      </w:pPr>
    </w:p>
    <w:p w14:paraId="04ADE8D3" w14:textId="77777777" w:rsidR="000622B5" w:rsidRPr="006207C5" w:rsidRDefault="000622B5" w:rsidP="000622B5">
      <w:pPr>
        <w:rPr>
          <w:rFonts w:ascii="Times New Roman" w:eastAsiaTheme="minorEastAsia" w:hAnsi="Times New Roman" w:cs="Times New Roman"/>
          <w:sz w:val="22"/>
          <w:szCs w:val="22"/>
        </w:rPr>
      </w:pPr>
      <m:oMathPara>
        <m:oMath>
          <m:r>
            <w:rPr>
              <w:rFonts w:ascii="Cambria Math" w:hAnsi="Cambria Math" w:cs="Times New Roman"/>
              <w:sz w:val="22"/>
              <w:szCs w:val="22"/>
            </w:rPr>
            <m:t>∴Q=</m:t>
          </m:r>
          <m:d>
            <m:dPr>
              <m:begChr m:val="["/>
              <m:endChr m:val="]"/>
              <m:ctrlPr>
                <w:rPr>
                  <w:rFonts w:ascii="Cambria Math" w:hAnsi="Cambria Math" w:cs="Times New Roman"/>
                  <w:i/>
                  <w:sz w:val="22"/>
                  <w:szCs w:val="22"/>
                </w:rPr>
              </m:ctrlPr>
            </m:dPr>
            <m:e>
              <m:d>
                <m:dPr>
                  <m:ctrlPr>
                    <w:rPr>
                      <w:rFonts w:ascii="Cambria Math" w:hAnsi="Cambria Math" w:cs="Times New Roman"/>
                      <w:i/>
                      <w:sz w:val="22"/>
                      <w:szCs w:val="22"/>
                    </w:rPr>
                  </m:ctrlPr>
                </m:dPr>
                <m:e>
                  <m:sSub>
                    <m:sSubPr>
                      <m:ctrlPr>
                        <w:rPr>
                          <w:rFonts w:ascii="Cambria Math" w:hAnsi="Cambria Math" w:cs="Times New Roman"/>
                          <w:i/>
                          <w:sz w:val="22"/>
                          <w:szCs w:val="22"/>
                        </w:rPr>
                      </m:ctrlPr>
                    </m:sSubPr>
                    <m:e>
                      <m:r>
                        <w:rPr>
                          <w:rFonts w:ascii="Cambria Math" w:hAnsi="Cambria Math" w:cs="Times New Roman"/>
                          <w:sz w:val="22"/>
                          <w:szCs w:val="22"/>
                        </w:rPr>
                        <m:t>∆H</m:t>
                      </m:r>
                    </m:e>
                    <m:sub>
                      <m:r>
                        <w:rPr>
                          <w:rFonts w:ascii="Cambria Math" w:hAnsi="Cambria Math" w:cs="Times New Roman"/>
                          <w:sz w:val="22"/>
                          <w:szCs w:val="22"/>
                        </w:rPr>
                        <m:t>f</m:t>
                      </m:r>
                    </m:sub>
                  </m:sSub>
                  <m:r>
                    <w:rPr>
                      <w:rFonts w:ascii="Cambria Math" w:hAnsi="Cambria Math" w:cs="Times New Roman"/>
                      <w:sz w:val="22"/>
                      <w:szCs w:val="22"/>
                    </w:rPr>
                    <m:t>Products</m:t>
                  </m:r>
                </m:e>
              </m:d>
              <m:r>
                <w:rPr>
                  <w:rFonts w:ascii="Cambria Math" w:hAnsi="Cambria Math" w:cs="Times New Roman"/>
                  <w:sz w:val="22"/>
                  <w:szCs w:val="22"/>
                </w:rPr>
                <m:t>-</m:t>
              </m:r>
              <m:d>
                <m:dPr>
                  <m:ctrlPr>
                    <w:rPr>
                      <w:rFonts w:ascii="Cambria Math" w:hAnsi="Cambria Math" w:cs="Times New Roman"/>
                      <w:i/>
                      <w:sz w:val="22"/>
                      <w:szCs w:val="22"/>
                    </w:rPr>
                  </m:ctrlPr>
                </m:dPr>
                <m:e>
                  <m:sSub>
                    <m:sSubPr>
                      <m:ctrlPr>
                        <w:rPr>
                          <w:rFonts w:ascii="Cambria Math" w:hAnsi="Cambria Math" w:cs="Times New Roman"/>
                          <w:i/>
                          <w:sz w:val="22"/>
                          <w:szCs w:val="22"/>
                        </w:rPr>
                      </m:ctrlPr>
                    </m:sSubPr>
                    <m:e>
                      <m:r>
                        <w:rPr>
                          <w:rFonts w:ascii="Cambria Math" w:hAnsi="Cambria Math" w:cs="Times New Roman"/>
                          <w:sz w:val="22"/>
                          <w:szCs w:val="22"/>
                        </w:rPr>
                        <m:t>∆H</m:t>
                      </m:r>
                    </m:e>
                    <m:sub>
                      <m:r>
                        <w:rPr>
                          <w:rFonts w:ascii="Cambria Math" w:hAnsi="Cambria Math" w:cs="Times New Roman"/>
                          <w:sz w:val="22"/>
                          <w:szCs w:val="22"/>
                        </w:rPr>
                        <m:t>f</m:t>
                      </m:r>
                    </m:sub>
                  </m:sSub>
                  <m:r>
                    <w:rPr>
                      <w:rFonts w:ascii="Cambria Math" w:hAnsi="Cambria Math" w:cs="Times New Roman"/>
                      <w:sz w:val="22"/>
                      <w:szCs w:val="22"/>
                    </w:rPr>
                    <m:t>Reactants</m:t>
                  </m:r>
                </m:e>
              </m:d>
            </m:e>
          </m:d>
        </m:oMath>
      </m:oMathPara>
    </w:p>
    <w:p w14:paraId="1EC9976F" w14:textId="77777777" w:rsidR="000622B5" w:rsidRPr="006207C5" w:rsidRDefault="000622B5" w:rsidP="000622B5">
      <w:pPr>
        <w:rPr>
          <w:rFonts w:ascii="Times New Roman" w:eastAsiaTheme="minorEastAsia" w:hAnsi="Times New Roman" w:cs="Times New Roman"/>
          <w:sz w:val="22"/>
          <w:szCs w:val="22"/>
        </w:rPr>
      </w:pPr>
    </w:p>
    <w:p w14:paraId="36C33A51" w14:textId="501676EA" w:rsidR="000622B5" w:rsidRPr="006207C5" w:rsidRDefault="000622B5" w:rsidP="000622B5">
      <w:pPr>
        <w:rPr>
          <w:rFonts w:ascii="Times New Roman" w:eastAsiaTheme="minorEastAsia" w:hAnsi="Times New Roman" w:cs="Times New Roman"/>
          <w:sz w:val="22"/>
          <w:szCs w:val="22"/>
        </w:rPr>
      </w:pPr>
      <m:oMathPara>
        <m:oMath>
          <m:r>
            <w:rPr>
              <w:rFonts w:ascii="Cambria Math" w:hAnsi="Cambria Math" w:cs="Times New Roman"/>
              <w:sz w:val="22"/>
              <w:szCs w:val="22"/>
            </w:rPr>
            <m:t>∴Q=</m:t>
          </m:r>
          <m:d>
            <m:dPr>
              <m:begChr m:val="["/>
              <m:endChr m:val="]"/>
              <m:ctrlPr>
                <w:rPr>
                  <w:rFonts w:ascii="Cambria Math" w:hAnsi="Cambria Math" w:cs="Times New Roman"/>
                  <w:i/>
                  <w:sz w:val="22"/>
                  <w:szCs w:val="22"/>
                </w:rPr>
              </m:ctrlPr>
            </m:dPr>
            <m:e>
              <m:d>
                <m:dPr>
                  <m:ctrlPr>
                    <w:rPr>
                      <w:rFonts w:ascii="Cambria Math" w:hAnsi="Cambria Math" w:cs="Times New Roman"/>
                      <w:i/>
                      <w:sz w:val="22"/>
                      <w:szCs w:val="22"/>
                    </w:rPr>
                  </m:ctrlPr>
                </m:dPr>
                <m:e>
                  <m:sSub>
                    <m:sSubPr>
                      <m:ctrlPr>
                        <w:rPr>
                          <w:rFonts w:ascii="Cambria Math" w:hAnsi="Cambria Math" w:cs="Times New Roman"/>
                          <w:i/>
                          <w:sz w:val="22"/>
                          <w:szCs w:val="22"/>
                        </w:rPr>
                      </m:ctrlPr>
                    </m:sSubPr>
                    <m:e>
                      <m:r>
                        <w:rPr>
                          <w:rFonts w:ascii="Cambria Math" w:hAnsi="Cambria Math" w:cs="Times New Roman"/>
                          <w:sz w:val="22"/>
                          <w:szCs w:val="22"/>
                        </w:rPr>
                        <m:t>∆H</m:t>
                      </m:r>
                    </m:e>
                    <m:sub>
                      <m:r>
                        <w:rPr>
                          <w:rFonts w:ascii="Cambria Math" w:hAnsi="Cambria Math" w:cs="Times New Roman"/>
                          <w:sz w:val="22"/>
                          <w:szCs w:val="22"/>
                        </w:rPr>
                        <m:t>f</m:t>
                      </m:r>
                    </m:sub>
                  </m:sSub>
                  <m:sSub>
                    <m:sSubPr>
                      <m:ctrlPr>
                        <w:rPr>
                          <w:rFonts w:ascii="Cambria Math" w:hAnsi="Cambria Math" w:cs="Times New Roman"/>
                          <w:i/>
                          <w:sz w:val="22"/>
                          <w:szCs w:val="22"/>
                        </w:rPr>
                      </m:ctrlPr>
                    </m:sSubPr>
                    <m:e>
                      <m:r>
                        <w:rPr>
                          <w:rFonts w:ascii="Cambria Math" w:hAnsi="Cambria Math" w:cs="Times New Roman"/>
                          <w:sz w:val="22"/>
                          <w:szCs w:val="22"/>
                        </w:rPr>
                        <m:t>H</m:t>
                      </m:r>
                    </m:e>
                    <m:sub>
                      <m:r>
                        <w:rPr>
                          <w:rFonts w:ascii="Cambria Math" w:hAnsi="Cambria Math" w:cs="Times New Roman"/>
                          <w:sz w:val="22"/>
                          <w:szCs w:val="22"/>
                        </w:rPr>
                        <m:t>2</m:t>
                      </m:r>
                    </m:sub>
                  </m:sSub>
                  <m:r>
                    <w:rPr>
                      <w:rFonts w:ascii="Cambria Math" w:hAnsi="Cambria Math" w:cs="Times New Roman"/>
                      <w:sz w:val="22"/>
                      <w:szCs w:val="22"/>
                    </w:rPr>
                    <m:t>O+</m:t>
                  </m:r>
                  <m:sSub>
                    <m:sSubPr>
                      <m:ctrlPr>
                        <w:rPr>
                          <w:rFonts w:ascii="Cambria Math" w:hAnsi="Cambria Math" w:cs="Times New Roman"/>
                          <w:i/>
                          <w:sz w:val="22"/>
                          <w:szCs w:val="22"/>
                        </w:rPr>
                      </m:ctrlPr>
                    </m:sSubPr>
                    <m:e>
                      <m:r>
                        <w:rPr>
                          <w:rFonts w:ascii="Cambria Math" w:hAnsi="Cambria Math" w:cs="Times New Roman"/>
                          <w:sz w:val="22"/>
                          <w:szCs w:val="22"/>
                        </w:rPr>
                        <m:t>∆H</m:t>
                      </m:r>
                    </m:e>
                    <m:sub>
                      <m:r>
                        <w:rPr>
                          <w:rFonts w:ascii="Cambria Math" w:hAnsi="Cambria Math" w:cs="Times New Roman"/>
                          <w:sz w:val="22"/>
                          <w:szCs w:val="22"/>
                        </w:rPr>
                        <m:t>f</m:t>
                      </m:r>
                    </m:sub>
                  </m:sSub>
                  <m:r>
                    <w:rPr>
                      <w:rFonts w:ascii="Cambria Math" w:hAnsi="Cambria Math" w:cs="Times New Roman"/>
                      <w:sz w:val="22"/>
                      <w:szCs w:val="22"/>
                    </w:rPr>
                    <m:t>CO</m:t>
                  </m:r>
                </m:e>
              </m:d>
              <m:r>
                <w:rPr>
                  <w:rFonts w:ascii="Cambria Math" w:hAnsi="Cambria Math" w:cs="Times New Roman"/>
                  <w:sz w:val="22"/>
                  <w:szCs w:val="22"/>
                </w:rPr>
                <m:t>-</m:t>
              </m:r>
              <m:d>
                <m:dPr>
                  <m:ctrlPr>
                    <w:rPr>
                      <w:rFonts w:ascii="Cambria Math" w:hAnsi="Cambria Math" w:cs="Times New Roman"/>
                      <w:i/>
                      <w:sz w:val="22"/>
                      <w:szCs w:val="22"/>
                    </w:rPr>
                  </m:ctrlPr>
                </m:dPr>
                <m:e>
                  <m:sSub>
                    <m:sSubPr>
                      <m:ctrlPr>
                        <w:rPr>
                          <w:rFonts w:ascii="Cambria Math" w:hAnsi="Cambria Math" w:cs="Times New Roman"/>
                          <w:i/>
                          <w:sz w:val="22"/>
                          <w:szCs w:val="22"/>
                        </w:rPr>
                      </m:ctrlPr>
                    </m:sSubPr>
                    <m:e>
                      <m:r>
                        <w:rPr>
                          <w:rFonts w:ascii="Cambria Math" w:hAnsi="Cambria Math" w:cs="Times New Roman"/>
                          <w:sz w:val="22"/>
                          <w:szCs w:val="22"/>
                        </w:rPr>
                        <m:t>∆H</m:t>
                      </m:r>
                    </m:e>
                    <m:sub>
                      <m:r>
                        <w:rPr>
                          <w:rFonts w:ascii="Cambria Math" w:hAnsi="Cambria Math" w:cs="Times New Roman"/>
                          <w:sz w:val="22"/>
                          <w:szCs w:val="22"/>
                        </w:rPr>
                        <m:t>f</m:t>
                      </m:r>
                    </m:sub>
                  </m:sSub>
                  <m:r>
                    <w:rPr>
                      <w:rFonts w:ascii="Cambria Math" w:hAnsi="Cambria Math" w:cs="Times New Roman"/>
                      <w:sz w:val="22"/>
                      <w:szCs w:val="22"/>
                    </w:rPr>
                    <m:t>RDX</m:t>
                  </m:r>
                </m:e>
              </m:d>
            </m:e>
          </m:d>
        </m:oMath>
      </m:oMathPara>
    </w:p>
    <w:p w14:paraId="7AA109B8" w14:textId="77777777" w:rsidR="000622B5" w:rsidRPr="006207C5" w:rsidRDefault="000622B5" w:rsidP="000622B5">
      <w:pPr>
        <w:rPr>
          <w:rFonts w:ascii="Times New Roman" w:eastAsiaTheme="minorEastAsia" w:hAnsi="Times New Roman" w:cs="Times New Roman"/>
          <w:sz w:val="22"/>
          <w:szCs w:val="22"/>
        </w:rPr>
      </w:pPr>
    </w:p>
    <w:p w14:paraId="0EFEBEF3" w14:textId="07D1ED63" w:rsidR="000622B5" w:rsidRPr="006207C5" w:rsidRDefault="000622B5" w:rsidP="000622B5">
      <w:pPr>
        <w:rPr>
          <w:rFonts w:ascii="Times New Roman" w:eastAsiaTheme="minorEastAsia" w:hAnsi="Times New Roman" w:cs="Times New Roman"/>
          <w:sz w:val="22"/>
          <w:szCs w:val="22"/>
        </w:rPr>
      </w:pPr>
      <m:oMathPara>
        <m:oMath>
          <m:r>
            <w:rPr>
              <w:rFonts w:ascii="Cambria Math" w:hAnsi="Cambria Math" w:cs="Times New Roman"/>
              <w:sz w:val="22"/>
              <w:szCs w:val="22"/>
            </w:rPr>
            <m:t>∴Q=</m:t>
          </m:r>
          <m:d>
            <m:dPr>
              <m:begChr m:val="["/>
              <m:endChr m:val="]"/>
              <m:ctrlPr>
                <w:rPr>
                  <w:rFonts w:ascii="Cambria Math" w:hAnsi="Cambria Math" w:cs="Times New Roman"/>
                  <w:i/>
                  <w:sz w:val="22"/>
                  <w:szCs w:val="22"/>
                </w:rPr>
              </m:ctrlPr>
            </m:dPr>
            <m:e>
              <m:d>
                <m:dPr>
                  <m:ctrlPr>
                    <w:rPr>
                      <w:rFonts w:ascii="Cambria Math" w:hAnsi="Cambria Math" w:cs="Times New Roman"/>
                      <w:i/>
                      <w:sz w:val="22"/>
                      <w:szCs w:val="22"/>
                    </w:rPr>
                  </m:ctrlPr>
                </m:dPr>
                <m:e>
                  <m:r>
                    <w:rPr>
                      <w:rFonts w:ascii="Cambria Math" w:hAnsi="Cambria Math" w:cs="Times New Roman"/>
                      <w:sz w:val="22"/>
                      <w:szCs w:val="22"/>
                    </w:rPr>
                    <m:t>3×(-241.8)+3×(-110.5</m:t>
                  </m:r>
                </m:e>
              </m:d>
              <m:r>
                <w:rPr>
                  <w:rFonts w:ascii="Cambria Math" w:hAnsi="Cambria Math" w:cs="Times New Roman"/>
                  <w:sz w:val="22"/>
                  <w:szCs w:val="22"/>
                </w:rPr>
                <m:t>-</m:t>
              </m:r>
              <m:d>
                <m:dPr>
                  <m:ctrlPr>
                    <w:rPr>
                      <w:rFonts w:ascii="Cambria Math" w:hAnsi="Cambria Math" w:cs="Times New Roman"/>
                      <w:i/>
                      <w:sz w:val="22"/>
                      <w:szCs w:val="22"/>
                    </w:rPr>
                  </m:ctrlPr>
                </m:dPr>
                <m:e>
                  <m:r>
                    <w:rPr>
                      <w:rFonts w:ascii="Cambria Math" w:hAnsi="Cambria Math" w:cs="Times New Roman"/>
                      <w:sz w:val="22"/>
                      <w:szCs w:val="22"/>
                    </w:rPr>
                    <m:t>+62</m:t>
                  </m:r>
                </m:e>
              </m:d>
            </m:e>
          </m:d>
        </m:oMath>
      </m:oMathPara>
    </w:p>
    <w:p w14:paraId="5DF0215B" w14:textId="77777777" w:rsidR="000622B5" w:rsidRPr="006207C5" w:rsidRDefault="000622B5" w:rsidP="000622B5">
      <w:pPr>
        <w:rPr>
          <w:rFonts w:ascii="Times New Roman" w:eastAsiaTheme="minorEastAsia" w:hAnsi="Times New Roman" w:cs="Times New Roman"/>
          <w:sz w:val="22"/>
          <w:szCs w:val="22"/>
        </w:rPr>
      </w:pPr>
    </w:p>
    <w:p w14:paraId="603C78EC" w14:textId="7E1F7A74" w:rsidR="000622B5" w:rsidRPr="006207C5" w:rsidRDefault="000622B5" w:rsidP="000622B5">
      <w:pPr>
        <w:rPr>
          <w:rFonts w:ascii="Times New Roman" w:eastAsiaTheme="minorEastAsia" w:hAnsi="Times New Roman" w:cs="Times New Roman"/>
          <w:sz w:val="22"/>
          <w:szCs w:val="22"/>
        </w:rPr>
      </w:pPr>
      <m:oMathPara>
        <m:oMath>
          <m:r>
            <w:rPr>
              <w:rFonts w:ascii="Cambria Math" w:hAnsi="Cambria Math" w:cs="Times New Roman"/>
              <w:sz w:val="22"/>
              <w:szCs w:val="22"/>
            </w:rPr>
            <m:t>∴Q=</m:t>
          </m:r>
          <m:d>
            <m:dPr>
              <m:begChr m:val="["/>
              <m:endChr m:val="]"/>
              <m:ctrlPr>
                <w:rPr>
                  <w:rFonts w:ascii="Cambria Math" w:hAnsi="Cambria Math" w:cs="Times New Roman"/>
                  <w:i/>
                  <w:sz w:val="22"/>
                  <w:szCs w:val="22"/>
                </w:rPr>
              </m:ctrlPr>
            </m:dPr>
            <m:e>
              <m:d>
                <m:dPr>
                  <m:ctrlPr>
                    <w:rPr>
                      <w:rFonts w:ascii="Cambria Math" w:hAnsi="Cambria Math" w:cs="Times New Roman"/>
                      <w:i/>
                      <w:sz w:val="22"/>
                      <w:szCs w:val="22"/>
                    </w:rPr>
                  </m:ctrlPr>
                </m:dPr>
                <m:e>
                  <m:r>
                    <w:rPr>
                      <w:rFonts w:ascii="Cambria Math" w:hAnsi="Cambria Math" w:cs="Times New Roman"/>
                      <w:sz w:val="22"/>
                      <w:szCs w:val="22"/>
                    </w:rPr>
                    <m:t>-1056.9</m:t>
                  </m:r>
                </m:e>
              </m:d>
              <m:r>
                <w:rPr>
                  <w:rFonts w:ascii="Cambria Math" w:hAnsi="Cambria Math" w:cs="Times New Roman"/>
                  <w:sz w:val="22"/>
                  <w:szCs w:val="22"/>
                </w:rPr>
                <m:t>-</m:t>
              </m:r>
              <m:d>
                <m:dPr>
                  <m:ctrlPr>
                    <w:rPr>
                      <w:rFonts w:ascii="Cambria Math" w:hAnsi="Cambria Math" w:cs="Times New Roman"/>
                      <w:i/>
                      <w:sz w:val="22"/>
                      <w:szCs w:val="22"/>
                    </w:rPr>
                  </m:ctrlPr>
                </m:dPr>
                <m:e>
                  <m:r>
                    <w:rPr>
                      <w:rFonts w:ascii="Cambria Math" w:hAnsi="Cambria Math" w:cs="Times New Roman"/>
                      <w:sz w:val="22"/>
                      <w:szCs w:val="22"/>
                    </w:rPr>
                    <m:t>62.0</m:t>
                  </m:r>
                </m:e>
              </m:d>
            </m:e>
          </m:d>
          <m:r>
            <w:rPr>
              <w:rFonts w:ascii="Cambria Math" w:eastAsiaTheme="minorEastAsia" w:hAnsi="Cambria Math" w:cs="Times New Roman"/>
              <w:sz w:val="22"/>
              <w:szCs w:val="22"/>
            </w:rPr>
            <m:t xml:space="preserve">=-1118.9 </m:t>
          </m:r>
          <m:sSup>
            <m:sSupPr>
              <m:ctrlPr>
                <w:rPr>
                  <w:rFonts w:ascii="Cambria Math" w:eastAsiaTheme="minorEastAsia" w:hAnsi="Cambria Math" w:cs="Times New Roman"/>
                  <w:i/>
                  <w:sz w:val="22"/>
                  <w:szCs w:val="22"/>
                </w:rPr>
              </m:ctrlPr>
            </m:sSupPr>
            <m:e>
              <m:r>
                <w:rPr>
                  <w:rFonts w:ascii="Cambria Math" w:eastAsiaTheme="minorEastAsia" w:hAnsi="Cambria Math" w:cs="Times New Roman"/>
                  <w:sz w:val="22"/>
                  <w:szCs w:val="22"/>
                </w:rPr>
                <m:t>kJmol</m:t>
              </m:r>
            </m:e>
            <m:sup>
              <m:r>
                <w:rPr>
                  <w:rFonts w:ascii="Cambria Math" w:eastAsiaTheme="minorEastAsia" w:hAnsi="Cambria Math" w:cs="Times New Roman"/>
                  <w:sz w:val="22"/>
                  <w:szCs w:val="22"/>
                </w:rPr>
                <m:t>-1</m:t>
              </m:r>
            </m:sup>
          </m:sSup>
        </m:oMath>
      </m:oMathPara>
    </w:p>
    <w:p w14:paraId="0AF7DFE9" w14:textId="77777777" w:rsidR="000622B5" w:rsidRPr="006207C5" w:rsidRDefault="000622B5" w:rsidP="000622B5">
      <w:pPr>
        <w:rPr>
          <w:rFonts w:ascii="Times New Roman" w:eastAsiaTheme="minorEastAsia" w:hAnsi="Times New Roman" w:cs="Times New Roman"/>
          <w:sz w:val="22"/>
          <w:szCs w:val="22"/>
        </w:rPr>
      </w:pPr>
    </w:p>
    <w:p w14:paraId="6255AFE1" w14:textId="157AD13A" w:rsidR="000622B5" w:rsidRPr="006207C5" w:rsidRDefault="000622B5" w:rsidP="00E12852">
      <w:pPr>
        <w:jc w:val="center"/>
        <w:rPr>
          <w:rFonts w:ascii="Times New Roman" w:eastAsiaTheme="minorEastAsia" w:hAnsi="Times New Roman" w:cs="Times New Roman"/>
          <w:sz w:val="22"/>
          <w:szCs w:val="22"/>
        </w:rPr>
      </w:pPr>
      <m:oMath>
        <m:r>
          <w:rPr>
            <w:rFonts w:ascii="Cambria Math" w:hAnsi="Cambria Math" w:cs="Times New Roman"/>
            <w:sz w:val="22"/>
            <w:szCs w:val="22"/>
          </w:rPr>
          <m:t>∴Q=</m:t>
        </m:r>
        <m:f>
          <m:fPr>
            <m:ctrlPr>
              <w:rPr>
                <w:rFonts w:ascii="Cambria Math" w:hAnsi="Cambria Math" w:cs="Times New Roman"/>
                <w:i/>
                <w:sz w:val="22"/>
                <w:szCs w:val="22"/>
              </w:rPr>
            </m:ctrlPr>
          </m:fPr>
          <m:num>
            <m:sSub>
              <m:sSubPr>
                <m:ctrlPr>
                  <w:rPr>
                    <w:rFonts w:ascii="Cambria Math" w:hAnsi="Cambria Math" w:cs="Times New Roman"/>
                    <w:i/>
                    <w:sz w:val="22"/>
                    <w:szCs w:val="22"/>
                  </w:rPr>
                </m:ctrlPr>
              </m:sSubPr>
              <m:e>
                <m:r>
                  <w:rPr>
                    <w:rFonts w:ascii="Cambria Math" w:hAnsi="Cambria Math" w:cs="Times New Roman"/>
                    <w:sz w:val="22"/>
                    <w:szCs w:val="22"/>
                  </w:rPr>
                  <m:t>∆Hf</m:t>
                </m:r>
              </m:e>
              <m:sub>
                <m:r>
                  <w:rPr>
                    <w:rFonts w:ascii="Cambria Math" w:hAnsi="Cambria Math" w:cs="Times New Roman"/>
                    <w:sz w:val="22"/>
                    <w:szCs w:val="22"/>
                  </w:rPr>
                  <m:t>d</m:t>
                </m:r>
              </m:sub>
            </m:sSub>
            <m:r>
              <w:rPr>
                <w:rFonts w:ascii="Cambria Math" w:hAnsi="Cambria Math" w:cs="Times New Roman"/>
                <w:sz w:val="22"/>
                <w:szCs w:val="22"/>
              </w:rPr>
              <m:t>×1000</m:t>
            </m:r>
          </m:num>
          <m:den>
            <m:r>
              <w:rPr>
                <w:rFonts w:ascii="Cambria Math" w:hAnsi="Cambria Math" w:cs="Times New Roman"/>
                <w:sz w:val="22"/>
                <w:szCs w:val="22"/>
              </w:rPr>
              <m:t>MW</m:t>
            </m:r>
          </m:den>
        </m:f>
        <m:r>
          <w:rPr>
            <w:rFonts w:ascii="Cambria Math" w:hAnsi="Cambria Math" w:cs="Times New Roman"/>
            <w:sz w:val="22"/>
            <w:szCs w:val="22"/>
          </w:rPr>
          <m:t>=</m:t>
        </m:r>
        <m:f>
          <m:fPr>
            <m:ctrlPr>
              <w:rPr>
                <w:rFonts w:ascii="Cambria Math" w:hAnsi="Cambria Math" w:cs="Times New Roman"/>
                <w:i/>
                <w:sz w:val="22"/>
                <w:szCs w:val="22"/>
              </w:rPr>
            </m:ctrlPr>
          </m:fPr>
          <m:num>
            <m:d>
              <m:dPr>
                <m:ctrlPr>
                  <w:rPr>
                    <w:rFonts w:ascii="Cambria Math" w:hAnsi="Cambria Math" w:cs="Times New Roman"/>
                    <w:i/>
                    <w:sz w:val="22"/>
                    <w:szCs w:val="22"/>
                  </w:rPr>
                </m:ctrlPr>
              </m:dPr>
              <m:e>
                <m:r>
                  <w:rPr>
                    <w:rFonts w:ascii="Cambria Math" w:hAnsi="Cambria Math" w:cs="Times New Roman"/>
                    <w:sz w:val="22"/>
                    <w:szCs w:val="22"/>
                  </w:rPr>
                  <m:t>-1118.9×1000</m:t>
                </m:r>
              </m:e>
            </m:d>
          </m:num>
          <m:den>
            <m:r>
              <w:rPr>
                <w:rFonts w:ascii="Cambria Math" w:hAnsi="Cambria Math" w:cs="Times New Roman"/>
                <w:sz w:val="22"/>
                <w:szCs w:val="22"/>
              </w:rPr>
              <m:t>222</m:t>
            </m:r>
          </m:den>
        </m:f>
        <m:r>
          <w:rPr>
            <w:rFonts w:ascii="Cambria Math" w:eastAsiaTheme="minorEastAsia" w:hAnsi="Cambria Math" w:cs="Times New Roman"/>
            <w:sz w:val="22"/>
            <w:szCs w:val="22"/>
          </w:rPr>
          <m:t xml:space="preserve">=-5040 </m:t>
        </m:r>
        <m:sSup>
          <m:sSupPr>
            <m:ctrlPr>
              <w:rPr>
                <w:rFonts w:ascii="Cambria Math" w:eastAsiaTheme="minorEastAsia" w:hAnsi="Cambria Math" w:cs="Times New Roman"/>
                <w:i/>
                <w:sz w:val="22"/>
                <w:szCs w:val="22"/>
              </w:rPr>
            </m:ctrlPr>
          </m:sSupPr>
          <m:e>
            <m:r>
              <w:rPr>
                <w:rFonts w:ascii="Cambria Math" w:eastAsiaTheme="minorEastAsia" w:hAnsi="Cambria Math" w:cs="Times New Roman"/>
                <w:sz w:val="22"/>
                <w:szCs w:val="22"/>
              </w:rPr>
              <m:t>kJkg</m:t>
            </m:r>
          </m:e>
          <m:sup>
            <m:r>
              <w:rPr>
                <w:rFonts w:ascii="Cambria Math" w:eastAsiaTheme="minorEastAsia" w:hAnsi="Cambria Math" w:cs="Times New Roman"/>
                <w:sz w:val="22"/>
                <w:szCs w:val="22"/>
              </w:rPr>
              <m:t>-1</m:t>
            </m:r>
          </m:sup>
        </m:sSup>
      </m:oMath>
      <w:r w:rsidR="00E12852" w:rsidRPr="006207C5">
        <w:rPr>
          <w:rFonts w:ascii="Times New Roman" w:eastAsiaTheme="minorEastAsia" w:hAnsi="Times New Roman" w:cs="Times New Roman"/>
          <w:sz w:val="22"/>
          <w:szCs w:val="22"/>
        </w:rPr>
        <w:t xml:space="preserve"> [literature value = -5036]</w:t>
      </w:r>
    </w:p>
    <w:p w14:paraId="7E25BC6E" w14:textId="77777777" w:rsidR="0028694A" w:rsidRPr="006207C5" w:rsidRDefault="0028694A" w:rsidP="00E12852">
      <w:pPr>
        <w:jc w:val="center"/>
        <w:rPr>
          <w:rFonts w:ascii="Times New Roman" w:eastAsiaTheme="minorEastAsia" w:hAnsi="Times New Roman" w:cs="Times New Roman"/>
          <w:sz w:val="22"/>
          <w:szCs w:val="22"/>
        </w:rPr>
      </w:pPr>
    </w:p>
    <w:p w14:paraId="7E1CC1C4" w14:textId="0A6CDB14" w:rsidR="0028694A" w:rsidRPr="00B63CCC" w:rsidRDefault="0028694A" w:rsidP="00E12852">
      <w:pPr>
        <w:jc w:val="center"/>
        <w:rPr>
          <w:rFonts w:ascii="Times New Roman" w:eastAsiaTheme="minorEastAsia" w:hAnsi="Times New Roman" w:cs="Times New Roman"/>
          <w:sz w:val="22"/>
          <w:szCs w:val="22"/>
        </w:rPr>
      </w:pPr>
      <m:oMathPara>
        <m:oMath>
          <m:r>
            <w:rPr>
              <w:rFonts w:ascii="Cambria Math" w:eastAsiaTheme="minorEastAsia" w:hAnsi="Cambria Math" w:cs="Times New Roman"/>
              <w:sz w:val="22"/>
              <w:szCs w:val="22"/>
            </w:rPr>
            <m:t>∴V=907</m:t>
          </m:r>
          <m:sSup>
            <m:sSupPr>
              <m:ctrlPr>
                <w:rPr>
                  <w:rFonts w:ascii="Cambria Math" w:hAnsi="Cambria Math" w:cs="Times New Roman"/>
                  <w:i/>
                  <w:sz w:val="22"/>
                  <w:szCs w:val="22"/>
                </w:rPr>
              </m:ctrlPr>
            </m:sSupPr>
            <m:e>
              <m:r>
                <w:rPr>
                  <w:rFonts w:ascii="Cambria Math" w:hAnsi="Cambria Math" w:cs="Times New Roman"/>
                  <w:sz w:val="22"/>
                  <w:szCs w:val="22"/>
                </w:rPr>
                <m:t>dm</m:t>
              </m:r>
            </m:e>
            <m:sup>
              <m:r>
                <w:rPr>
                  <w:rFonts w:ascii="Cambria Math" w:hAnsi="Cambria Math" w:cs="Times New Roman"/>
                  <w:sz w:val="22"/>
                  <w:szCs w:val="22"/>
                </w:rPr>
                <m:t>3</m:t>
              </m:r>
            </m:sup>
          </m:sSup>
          <m:sSup>
            <m:sSupPr>
              <m:ctrlPr>
                <w:rPr>
                  <w:rFonts w:ascii="Cambria Math" w:hAnsi="Cambria Math" w:cs="Times New Roman"/>
                  <w:i/>
                  <w:sz w:val="22"/>
                  <w:szCs w:val="22"/>
                </w:rPr>
              </m:ctrlPr>
            </m:sSupPr>
            <m:e>
              <m:r>
                <w:rPr>
                  <w:rFonts w:ascii="Cambria Math" w:hAnsi="Cambria Math" w:cs="Times New Roman"/>
                  <w:sz w:val="22"/>
                  <w:szCs w:val="22"/>
                </w:rPr>
                <m:t>kg</m:t>
              </m:r>
            </m:e>
            <m:sup>
              <m:r>
                <w:rPr>
                  <w:rFonts w:ascii="Cambria Math" w:hAnsi="Cambria Math" w:cs="Times New Roman"/>
                  <w:sz w:val="22"/>
                  <w:szCs w:val="22"/>
                </w:rPr>
                <m:t>-1</m:t>
              </m:r>
            </m:sup>
          </m:sSup>
        </m:oMath>
      </m:oMathPara>
    </w:p>
    <w:p w14:paraId="321A7635" w14:textId="77777777" w:rsidR="00B63CCC" w:rsidRPr="006207C5" w:rsidRDefault="00B63CCC" w:rsidP="00E12852">
      <w:pPr>
        <w:jc w:val="center"/>
        <w:rPr>
          <w:rFonts w:ascii="Times New Roman" w:eastAsiaTheme="minorEastAsia" w:hAnsi="Times New Roman" w:cs="Times New Roman"/>
          <w:sz w:val="22"/>
          <w:szCs w:val="22"/>
        </w:rPr>
      </w:pPr>
    </w:p>
    <w:p w14:paraId="279DA0C9" w14:textId="4F1C34E7" w:rsidR="0028694A" w:rsidRPr="006207C5" w:rsidRDefault="0028694A" w:rsidP="0028694A">
      <w:pPr>
        <w:jc w:val="center"/>
        <w:rPr>
          <w:rFonts w:ascii="Times New Roman" w:eastAsiaTheme="minorEastAsia" w:hAnsi="Times New Roman" w:cs="Times New Roman"/>
          <w:sz w:val="22"/>
          <w:szCs w:val="22"/>
        </w:rPr>
      </w:pPr>
      <w:r w:rsidRPr="006207C5">
        <w:rPr>
          <w:rFonts w:ascii="Times New Roman" w:eastAsiaTheme="minorEastAsia" w:hAnsi="Times New Roman" w:cs="Times New Roman"/>
          <w:sz w:val="22"/>
          <w:szCs w:val="22"/>
        </w:rPr>
        <w:t xml:space="preserve">Therefore, Power Index = </w:t>
      </w:r>
      <m:oMath>
        <m:f>
          <m:fPr>
            <m:ctrlPr>
              <w:rPr>
                <w:rFonts w:ascii="Cambria Math" w:eastAsiaTheme="minorEastAsia" w:hAnsi="Cambria Math" w:cs="Times New Roman"/>
                <w:i/>
                <w:sz w:val="22"/>
                <w:szCs w:val="22"/>
              </w:rPr>
            </m:ctrlPr>
          </m:fPr>
          <m:num>
            <m:r>
              <w:rPr>
                <w:rFonts w:ascii="Cambria Math" w:eastAsiaTheme="minorEastAsia" w:hAnsi="Cambria Math" w:cs="Times New Roman"/>
                <w:sz w:val="22"/>
                <w:szCs w:val="22"/>
              </w:rPr>
              <m:t>QVexplosive</m:t>
            </m:r>
          </m:num>
          <m:den>
            <m:r>
              <w:rPr>
                <w:rFonts w:ascii="Cambria Math" w:eastAsiaTheme="minorEastAsia" w:hAnsi="Cambria Math" w:cs="Times New Roman"/>
                <w:sz w:val="22"/>
                <w:szCs w:val="22"/>
              </w:rPr>
              <m:t>QVpicric acid</m:t>
            </m:r>
          </m:den>
        </m:f>
        <m:r>
          <w:rPr>
            <w:rFonts w:ascii="Cambria Math" w:eastAsiaTheme="minorEastAsia" w:hAnsi="Cambria Math" w:cs="Times New Roman"/>
            <w:sz w:val="22"/>
            <w:szCs w:val="22"/>
          </w:rPr>
          <m:t>×100%=</m:t>
        </m:r>
        <m:f>
          <m:fPr>
            <m:ctrlPr>
              <w:rPr>
                <w:rFonts w:ascii="Cambria Math" w:eastAsiaTheme="minorEastAsia" w:hAnsi="Cambria Math" w:cs="Times New Roman"/>
                <w:i/>
                <w:sz w:val="22"/>
                <w:szCs w:val="22"/>
              </w:rPr>
            </m:ctrlPr>
          </m:fPr>
          <m:num>
            <m:r>
              <w:rPr>
                <w:rFonts w:ascii="Cambria Math" w:eastAsiaTheme="minorEastAsia" w:hAnsi="Cambria Math" w:cs="Times New Roman"/>
                <w:sz w:val="22"/>
                <w:szCs w:val="22"/>
              </w:rPr>
              <m:t>5040×907</m:t>
            </m:r>
          </m:num>
          <m:den>
            <m:r>
              <w:rPr>
                <w:rFonts w:ascii="Cambria Math" w:eastAsiaTheme="minorEastAsia" w:hAnsi="Cambria Math" w:cs="Times New Roman"/>
                <w:sz w:val="22"/>
                <w:szCs w:val="22"/>
              </w:rPr>
              <m:t>3301×831</m:t>
            </m:r>
          </m:den>
        </m:f>
        <m:r>
          <w:rPr>
            <w:rFonts w:ascii="Cambria Math" w:eastAsiaTheme="minorEastAsia" w:hAnsi="Cambria Math" w:cs="Times New Roman"/>
            <w:sz w:val="22"/>
            <w:szCs w:val="22"/>
          </w:rPr>
          <m:t>=167%</m:t>
        </m:r>
      </m:oMath>
    </w:p>
    <w:p w14:paraId="0C493A76" w14:textId="77777777" w:rsidR="000622B5" w:rsidRPr="006207C5" w:rsidRDefault="000622B5" w:rsidP="000622B5">
      <w:pPr>
        <w:rPr>
          <w:rFonts w:ascii="Times New Roman" w:eastAsiaTheme="minorEastAsia" w:hAnsi="Times New Roman" w:cs="Times New Roman"/>
          <w:sz w:val="22"/>
          <w:szCs w:val="22"/>
        </w:rPr>
      </w:pPr>
    </w:p>
    <w:p w14:paraId="5AAFC91F" w14:textId="1EB9E783" w:rsidR="000365B4" w:rsidRPr="006207C5" w:rsidRDefault="000365B4" w:rsidP="000365B4">
      <w:pPr>
        <w:jc w:val="center"/>
        <w:rPr>
          <w:rFonts w:ascii="Times New Roman" w:eastAsiaTheme="minorEastAsia" w:hAnsi="Times New Roman" w:cs="Times New Roman"/>
          <w:sz w:val="28"/>
          <w:szCs w:val="28"/>
        </w:rPr>
      </w:pPr>
      <w:r>
        <w:rPr>
          <w:rFonts w:ascii="Times New Roman" w:eastAsiaTheme="minorEastAsia" w:hAnsi="Times New Roman" w:cs="Times New Roman"/>
          <w:sz w:val="22"/>
          <w:szCs w:val="22"/>
        </w:rPr>
        <w:t xml:space="preserve">TNT Equivalence </w:t>
      </w:r>
      <m:oMath>
        <m:f>
          <m:fPr>
            <m:ctrlPr>
              <w:rPr>
                <w:rFonts w:ascii="Cambria Math" w:hAnsi="Cambria Math" w:cs="Times New Roman"/>
                <w:i/>
                <w:sz w:val="32"/>
                <w:szCs w:val="32"/>
              </w:rPr>
            </m:ctrlPr>
          </m:fPr>
          <m:num>
            <m:sSub>
              <m:sSubPr>
                <m:ctrlPr>
                  <w:rPr>
                    <w:rFonts w:ascii="Cambria Math" w:hAnsi="Cambria Math" w:cs="Times New Roman"/>
                    <w:i/>
                    <w:sz w:val="32"/>
                    <w:szCs w:val="32"/>
                  </w:rPr>
                </m:ctrlPr>
              </m:sSubPr>
              <m:e>
                <m:r>
                  <w:rPr>
                    <w:rFonts w:ascii="Cambria Math" w:hAnsi="Cambria Math" w:cs="Times New Roman"/>
                    <w:sz w:val="32"/>
                    <w:szCs w:val="32"/>
                  </w:rPr>
                  <m:t>Q</m:t>
                </m:r>
              </m:e>
              <m:sub>
                <m:r>
                  <w:rPr>
                    <w:rFonts w:ascii="Cambria Math" w:hAnsi="Cambria Math" w:cs="Times New Roman"/>
                    <w:sz w:val="32"/>
                    <w:szCs w:val="32"/>
                  </w:rPr>
                  <m:t>e</m:t>
                </m:r>
              </m:sub>
            </m:sSub>
            <m:sSub>
              <m:sSubPr>
                <m:ctrlPr>
                  <w:rPr>
                    <w:rFonts w:ascii="Cambria Math" w:hAnsi="Cambria Math" w:cs="Times New Roman"/>
                    <w:i/>
                    <w:sz w:val="32"/>
                    <w:szCs w:val="32"/>
                  </w:rPr>
                </m:ctrlPr>
              </m:sSubPr>
              <m:e>
                <m:r>
                  <w:rPr>
                    <w:rFonts w:ascii="Cambria Math" w:hAnsi="Cambria Math" w:cs="Times New Roman"/>
                    <w:sz w:val="32"/>
                    <w:szCs w:val="32"/>
                  </w:rPr>
                  <m:t>V</m:t>
                </m:r>
              </m:e>
              <m:sub>
                <m:r>
                  <w:rPr>
                    <w:rFonts w:ascii="Cambria Math" w:hAnsi="Cambria Math" w:cs="Times New Roman"/>
                    <w:sz w:val="32"/>
                    <w:szCs w:val="32"/>
                  </w:rPr>
                  <m:t>e</m:t>
                </m:r>
              </m:sub>
            </m:sSub>
          </m:num>
          <m:den>
            <m:sSub>
              <m:sSubPr>
                <m:ctrlPr>
                  <w:rPr>
                    <w:rFonts w:ascii="Cambria Math" w:hAnsi="Cambria Math" w:cs="Times New Roman"/>
                    <w:i/>
                    <w:sz w:val="32"/>
                    <w:szCs w:val="32"/>
                  </w:rPr>
                </m:ctrlPr>
              </m:sSubPr>
              <m:e>
                <m:r>
                  <w:rPr>
                    <w:rFonts w:ascii="Cambria Math" w:hAnsi="Cambria Math" w:cs="Times New Roman"/>
                    <w:sz w:val="32"/>
                    <w:szCs w:val="32"/>
                  </w:rPr>
                  <m:t>Q</m:t>
                </m:r>
              </m:e>
              <m:sub>
                <m:r>
                  <w:rPr>
                    <w:rFonts w:ascii="Cambria Math" w:hAnsi="Cambria Math" w:cs="Times New Roman"/>
                    <w:sz w:val="32"/>
                    <w:szCs w:val="32"/>
                  </w:rPr>
                  <m:t>tnt</m:t>
                </m:r>
              </m:sub>
            </m:sSub>
            <m:sSub>
              <m:sSubPr>
                <m:ctrlPr>
                  <w:rPr>
                    <w:rFonts w:ascii="Cambria Math" w:hAnsi="Cambria Math" w:cs="Times New Roman"/>
                    <w:i/>
                    <w:sz w:val="32"/>
                    <w:szCs w:val="32"/>
                  </w:rPr>
                </m:ctrlPr>
              </m:sSubPr>
              <m:e>
                <m:r>
                  <w:rPr>
                    <w:rFonts w:ascii="Cambria Math" w:hAnsi="Cambria Math" w:cs="Times New Roman"/>
                    <w:sz w:val="32"/>
                    <w:szCs w:val="32"/>
                  </w:rPr>
                  <m:t>V</m:t>
                </m:r>
              </m:e>
              <m:sub>
                <m:r>
                  <w:rPr>
                    <w:rFonts w:ascii="Cambria Math" w:hAnsi="Cambria Math" w:cs="Times New Roman"/>
                    <w:sz w:val="32"/>
                    <w:szCs w:val="32"/>
                  </w:rPr>
                  <m:t>tnt</m:t>
                </m:r>
              </m:sub>
            </m:sSub>
          </m:den>
        </m:f>
        <m:r>
          <w:rPr>
            <w:rFonts w:ascii="Cambria Math" w:eastAsiaTheme="minorEastAsia" w:hAnsi="Cambria Math" w:cs="Times New Roman"/>
            <w:sz w:val="32"/>
            <w:szCs w:val="32"/>
          </w:rPr>
          <m:t>=</m:t>
        </m:r>
        <m:f>
          <m:fPr>
            <m:ctrlPr>
              <w:rPr>
                <w:rFonts w:ascii="Cambria Math" w:hAnsi="Cambria Math" w:cs="Times New Roman"/>
                <w:i/>
                <w:sz w:val="32"/>
                <w:szCs w:val="32"/>
              </w:rPr>
            </m:ctrlPr>
          </m:fPr>
          <m:num>
            <m:r>
              <w:rPr>
                <w:rFonts w:ascii="Cambria Math" w:hAnsi="Cambria Math" w:cs="Times New Roman"/>
                <w:sz w:val="32"/>
                <w:szCs w:val="32"/>
              </w:rPr>
              <m:t>5040×907</m:t>
            </m:r>
          </m:num>
          <m:den>
            <m:r>
              <w:rPr>
                <w:rFonts w:ascii="Cambria Math" w:hAnsi="Cambria Math" w:cs="Times New Roman"/>
                <w:sz w:val="32"/>
                <w:szCs w:val="32"/>
              </w:rPr>
              <m:t>4091×740</m:t>
            </m:r>
          </m:den>
        </m:f>
        <m:r>
          <w:rPr>
            <w:rFonts w:ascii="Cambria Math" w:eastAsiaTheme="minorEastAsia" w:hAnsi="Cambria Math" w:cs="Times New Roman"/>
            <w:sz w:val="32"/>
            <w:szCs w:val="32"/>
          </w:rPr>
          <m:t>=</m:t>
        </m:r>
        <m:r>
          <w:rPr>
            <w:rFonts w:ascii="Cambria Math" w:eastAsiaTheme="minorEastAsia" w:hAnsi="Cambria Math" w:cs="Times New Roman"/>
            <w:sz w:val="32"/>
            <w:szCs w:val="32"/>
          </w:rPr>
          <m:t>1</m:t>
        </m:r>
        <m:r>
          <w:rPr>
            <w:rFonts w:ascii="Cambria Math" w:eastAsiaTheme="minorEastAsia" w:hAnsi="Cambria Math" w:cs="Times New Roman"/>
            <w:sz w:val="32"/>
            <w:szCs w:val="32"/>
          </w:rPr>
          <m:t>.52</m:t>
        </m:r>
      </m:oMath>
    </w:p>
    <w:p w14:paraId="6B8B776B" w14:textId="77777777" w:rsidR="000622B5" w:rsidRDefault="000622B5" w:rsidP="00C7178D">
      <w:pPr>
        <w:rPr>
          <w:rFonts w:ascii="Times New Roman" w:eastAsiaTheme="minorEastAsia" w:hAnsi="Times New Roman" w:cs="Times New Roman"/>
          <w:sz w:val="22"/>
          <w:szCs w:val="22"/>
        </w:rPr>
      </w:pPr>
    </w:p>
    <w:p w14:paraId="7A862280" w14:textId="77777777" w:rsidR="00FF195C" w:rsidRDefault="00FF195C" w:rsidP="00C7178D">
      <w:pPr>
        <w:rPr>
          <w:rFonts w:ascii="Times New Roman" w:eastAsiaTheme="minorEastAsia" w:hAnsi="Times New Roman" w:cs="Times New Roman"/>
          <w:sz w:val="22"/>
          <w:szCs w:val="22"/>
        </w:rPr>
      </w:pPr>
    </w:p>
    <w:p w14:paraId="54427CB5" w14:textId="53B2A682" w:rsidR="00FF195C" w:rsidRDefault="00FF195C" w:rsidP="00FF195C">
      <w:pPr>
        <w:pStyle w:val="Heading1"/>
        <w:rPr>
          <w:rFonts w:eastAsiaTheme="minorEastAsia"/>
        </w:rPr>
      </w:pPr>
      <w:bookmarkStart w:id="37" w:name="_Toc191573108"/>
      <w:r>
        <w:rPr>
          <w:rFonts w:eastAsiaTheme="minorEastAsia"/>
        </w:rPr>
        <w:t>Adding Aluminium</w:t>
      </w:r>
      <w:bookmarkEnd w:id="37"/>
    </w:p>
    <w:p w14:paraId="37F997F4" w14:textId="77777777" w:rsidR="00FF195C" w:rsidRDefault="00FF195C" w:rsidP="00C7178D">
      <w:pPr>
        <w:rPr>
          <w:rFonts w:ascii="Times New Roman" w:eastAsiaTheme="minorEastAsia" w:hAnsi="Times New Roman" w:cs="Times New Roman"/>
          <w:sz w:val="22"/>
          <w:szCs w:val="22"/>
        </w:rPr>
      </w:pPr>
    </w:p>
    <w:p w14:paraId="6B067D39" w14:textId="6E8D1654" w:rsidR="00EE44DC" w:rsidRDefault="00FF195C" w:rsidP="00C7178D">
      <w:pPr>
        <w:rPr>
          <w:rFonts w:ascii="Times New Roman" w:eastAsiaTheme="minorEastAsia" w:hAnsi="Times New Roman" w:cs="Times New Roman"/>
          <w:sz w:val="22"/>
          <w:szCs w:val="22"/>
        </w:rPr>
      </w:pPr>
      <w:r>
        <w:rPr>
          <w:rFonts w:ascii="Times New Roman" w:eastAsiaTheme="minorEastAsia" w:hAnsi="Times New Roman" w:cs="Times New Roman"/>
          <w:sz w:val="22"/>
          <w:szCs w:val="22"/>
        </w:rPr>
        <w:t>When we add aluminium to an ideal explosive, the composition becomes heterogeneous</w:t>
      </w:r>
      <w:r w:rsidR="002F6010">
        <w:rPr>
          <w:rFonts w:ascii="Times New Roman" w:eastAsiaTheme="minorEastAsia" w:hAnsi="Times New Roman" w:cs="Times New Roman"/>
          <w:sz w:val="22"/>
          <w:szCs w:val="22"/>
        </w:rPr>
        <w:t xml:space="preserve">. As explained in the class, Al particles can be too large to react in the reaction zone and have an endothermic </w:t>
      </w:r>
      <w:r w:rsidR="00FC5698">
        <w:rPr>
          <w:rFonts w:ascii="Times New Roman" w:eastAsiaTheme="minorEastAsia" w:hAnsi="Times New Roman" w:cs="Times New Roman"/>
          <w:sz w:val="22"/>
          <w:szCs w:val="22"/>
        </w:rPr>
        <w:t>response</w:t>
      </w:r>
      <w:r w:rsidR="00F855BA">
        <w:rPr>
          <w:rFonts w:ascii="Times New Roman" w:eastAsiaTheme="minorEastAsia" w:hAnsi="Times New Roman" w:cs="Times New Roman"/>
          <w:sz w:val="22"/>
          <w:szCs w:val="22"/>
        </w:rPr>
        <w:t xml:space="preserve"> – they absorb heat to get up to their ignition temperature</w:t>
      </w:r>
      <w:r w:rsidR="00FC5698">
        <w:rPr>
          <w:rFonts w:ascii="Times New Roman" w:eastAsiaTheme="minorEastAsia" w:hAnsi="Times New Roman" w:cs="Times New Roman"/>
          <w:sz w:val="22"/>
          <w:szCs w:val="22"/>
        </w:rPr>
        <w:t xml:space="preserve">. As such, they do not generate heat until the detonation products have formed. Depending upon the amount of aluminium added, </w:t>
      </w:r>
      <w:r w:rsidR="009A7476">
        <w:rPr>
          <w:rFonts w:ascii="Times New Roman" w:eastAsiaTheme="minorEastAsia" w:hAnsi="Times New Roman" w:cs="Times New Roman"/>
          <w:sz w:val="22"/>
          <w:szCs w:val="22"/>
        </w:rPr>
        <w:t xml:space="preserve">energy is released </w:t>
      </w:r>
      <w:r w:rsidR="00EE44DC">
        <w:rPr>
          <w:rFonts w:ascii="Times New Roman" w:eastAsiaTheme="minorEastAsia" w:hAnsi="Times New Roman" w:cs="Times New Roman"/>
          <w:sz w:val="22"/>
          <w:szCs w:val="22"/>
        </w:rPr>
        <w:t>up</w:t>
      </w:r>
      <w:r w:rsidR="009A7476">
        <w:rPr>
          <w:rFonts w:ascii="Times New Roman" w:eastAsiaTheme="minorEastAsia" w:hAnsi="Times New Roman" w:cs="Times New Roman"/>
          <w:sz w:val="22"/>
          <w:szCs w:val="22"/>
        </w:rPr>
        <w:t xml:space="preserve">on reaction with the detonation products </w:t>
      </w:r>
      <w:r w:rsidR="00E33EEB">
        <w:rPr>
          <w:rFonts w:ascii="Times New Roman" w:eastAsiaTheme="minorEastAsia" w:hAnsi="Times New Roman" w:cs="Times New Roman"/>
          <w:sz w:val="22"/>
          <w:szCs w:val="22"/>
        </w:rPr>
        <w:t xml:space="preserve">(anaerobic combustion) </w:t>
      </w:r>
      <w:r w:rsidR="009A7476">
        <w:rPr>
          <w:rFonts w:ascii="Times New Roman" w:eastAsiaTheme="minorEastAsia" w:hAnsi="Times New Roman" w:cs="Times New Roman"/>
          <w:sz w:val="22"/>
          <w:szCs w:val="22"/>
        </w:rPr>
        <w:t>and then subsequently if excess aluminium reacts with atmospheric oxygen</w:t>
      </w:r>
      <w:r w:rsidR="00E33EEB">
        <w:rPr>
          <w:rFonts w:ascii="Times New Roman" w:eastAsiaTheme="minorEastAsia" w:hAnsi="Times New Roman" w:cs="Times New Roman"/>
          <w:sz w:val="22"/>
          <w:szCs w:val="22"/>
        </w:rPr>
        <w:t xml:space="preserve"> (aerobic combustion)</w:t>
      </w:r>
      <w:r w:rsidR="009A7476">
        <w:rPr>
          <w:rFonts w:ascii="Times New Roman" w:eastAsiaTheme="minorEastAsia" w:hAnsi="Times New Roman" w:cs="Times New Roman"/>
          <w:sz w:val="22"/>
          <w:szCs w:val="22"/>
        </w:rPr>
        <w:t xml:space="preserve">. </w:t>
      </w:r>
      <w:r w:rsidR="00EE44DC">
        <w:rPr>
          <w:rFonts w:ascii="Times New Roman" w:eastAsiaTheme="minorEastAsia" w:hAnsi="Times New Roman" w:cs="Times New Roman"/>
          <w:sz w:val="22"/>
          <w:szCs w:val="22"/>
        </w:rPr>
        <w:t>When aluminium reacts with the oxygen provided by the detonation products (or atmospheric oxygen), Al</w:t>
      </w:r>
      <w:r w:rsidR="00EE44DC" w:rsidRPr="00EE44DC">
        <w:rPr>
          <w:rFonts w:ascii="Times New Roman" w:eastAsiaTheme="minorEastAsia" w:hAnsi="Times New Roman" w:cs="Times New Roman"/>
          <w:sz w:val="22"/>
          <w:szCs w:val="22"/>
          <w:vertAlign w:val="subscript"/>
        </w:rPr>
        <w:t>2</w:t>
      </w:r>
      <w:r w:rsidR="00EE44DC">
        <w:rPr>
          <w:rFonts w:ascii="Times New Roman" w:eastAsiaTheme="minorEastAsia" w:hAnsi="Times New Roman" w:cs="Times New Roman"/>
          <w:sz w:val="22"/>
          <w:szCs w:val="22"/>
        </w:rPr>
        <w:t>O</w:t>
      </w:r>
      <w:r w:rsidR="00EE44DC" w:rsidRPr="00EE44DC">
        <w:rPr>
          <w:rFonts w:ascii="Times New Roman" w:eastAsiaTheme="minorEastAsia" w:hAnsi="Times New Roman" w:cs="Times New Roman"/>
          <w:sz w:val="22"/>
          <w:szCs w:val="22"/>
          <w:vertAlign w:val="subscript"/>
        </w:rPr>
        <w:t>3(s)</w:t>
      </w:r>
      <w:r w:rsidR="00EE44DC">
        <w:rPr>
          <w:rFonts w:ascii="Times New Roman" w:eastAsiaTheme="minorEastAsia" w:hAnsi="Times New Roman" w:cs="Times New Roman"/>
          <w:sz w:val="22"/>
          <w:szCs w:val="22"/>
        </w:rPr>
        <w:t xml:space="preserve"> is formed. This has an enthalpy of formation of -1669 kJ mol</w:t>
      </w:r>
      <w:r w:rsidR="00EE44DC" w:rsidRPr="00EE44DC">
        <w:rPr>
          <w:rFonts w:ascii="Times New Roman" w:eastAsiaTheme="minorEastAsia" w:hAnsi="Times New Roman" w:cs="Times New Roman"/>
          <w:sz w:val="22"/>
          <w:szCs w:val="22"/>
          <w:vertAlign w:val="superscript"/>
        </w:rPr>
        <w:t>-1</w:t>
      </w:r>
      <w:r w:rsidR="00EE44DC">
        <w:rPr>
          <w:rFonts w:ascii="Times New Roman" w:eastAsiaTheme="minorEastAsia" w:hAnsi="Times New Roman" w:cs="Times New Roman"/>
          <w:sz w:val="22"/>
          <w:szCs w:val="22"/>
        </w:rPr>
        <w:t>, thereby significantly increasing the heat of explosion.</w:t>
      </w:r>
      <w:r w:rsidR="0085573A">
        <w:rPr>
          <w:rFonts w:ascii="Times New Roman" w:eastAsiaTheme="minorEastAsia" w:hAnsi="Times New Roman" w:cs="Times New Roman"/>
          <w:sz w:val="22"/>
          <w:szCs w:val="22"/>
        </w:rPr>
        <w:t xml:space="preserve"> For aerobic combustion, Al will only react for so long as the heat generated by the explosion can </w:t>
      </w:r>
      <w:r w:rsidR="00943547">
        <w:rPr>
          <w:rFonts w:ascii="Times New Roman" w:eastAsiaTheme="minorEastAsia" w:hAnsi="Times New Roman" w:cs="Times New Roman"/>
          <w:sz w:val="22"/>
          <w:szCs w:val="22"/>
        </w:rPr>
        <w:t>raise its temperature above its ignition temperature.</w:t>
      </w:r>
    </w:p>
    <w:p w14:paraId="34B2DEF0" w14:textId="77777777" w:rsidR="00EE44DC" w:rsidRDefault="00EE44DC" w:rsidP="00C7178D">
      <w:pPr>
        <w:rPr>
          <w:rFonts w:ascii="Times New Roman" w:eastAsiaTheme="minorEastAsia" w:hAnsi="Times New Roman" w:cs="Times New Roman"/>
          <w:sz w:val="22"/>
          <w:szCs w:val="22"/>
        </w:rPr>
      </w:pPr>
    </w:p>
    <w:p w14:paraId="2FC32E11" w14:textId="20147CEC" w:rsidR="00FF195C" w:rsidRPr="006207C5" w:rsidRDefault="009A7476" w:rsidP="00C7178D">
      <w:pPr>
        <w:rPr>
          <w:rFonts w:ascii="Times New Roman" w:eastAsiaTheme="minorEastAsia" w:hAnsi="Times New Roman" w:cs="Times New Roman"/>
          <w:sz w:val="22"/>
          <w:szCs w:val="22"/>
        </w:rPr>
      </w:pPr>
      <w:r>
        <w:rPr>
          <w:rFonts w:ascii="Times New Roman" w:eastAsiaTheme="minorEastAsia" w:hAnsi="Times New Roman" w:cs="Times New Roman"/>
          <w:sz w:val="22"/>
          <w:szCs w:val="22"/>
        </w:rPr>
        <w:t>The effect</w:t>
      </w:r>
      <w:r w:rsidR="00387238">
        <w:rPr>
          <w:rFonts w:ascii="Times New Roman" w:eastAsiaTheme="minorEastAsia" w:hAnsi="Times New Roman" w:cs="Times New Roman"/>
          <w:sz w:val="22"/>
          <w:szCs w:val="22"/>
        </w:rPr>
        <w:t xml:space="preserve"> </w:t>
      </w:r>
      <w:r w:rsidR="00EE44DC">
        <w:rPr>
          <w:rFonts w:ascii="Times New Roman" w:eastAsiaTheme="minorEastAsia" w:hAnsi="Times New Roman" w:cs="Times New Roman"/>
          <w:sz w:val="22"/>
          <w:szCs w:val="22"/>
        </w:rPr>
        <w:t xml:space="preserve">of metal </w:t>
      </w:r>
      <w:r w:rsidR="00387238">
        <w:rPr>
          <w:rFonts w:ascii="Times New Roman" w:eastAsiaTheme="minorEastAsia" w:hAnsi="Times New Roman" w:cs="Times New Roman"/>
          <w:sz w:val="22"/>
          <w:szCs w:val="22"/>
        </w:rPr>
        <w:t xml:space="preserve">additives </w:t>
      </w:r>
      <w:r w:rsidR="00EE44DC">
        <w:rPr>
          <w:rFonts w:ascii="Times New Roman" w:eastAsiaTheme="minorEastAsia" w:hAnsi="Times New Roman" w:cs="Times New Roman"/>
          <w:sz w:val="22"/>
          <w:szCs w:val="22"/>
        </w:rPr>
        <w:t xml:space="preserve">such as Al, Zn, Mg and Ti </w:t>
      </w:r>
      <w:r>
        <w:rPr>
          <w:rFonts w:ascii="Times New Roman" w:eastAsiaTheme="minorEastAsia" w:hAnsi="Times New Roman" w:cs="Times New Roman"/>
          <w:sz w:val="22"/>
          <w:szCs w:val="22"/>
        </w:rPr>
        <w:t>is to reduce peak overpressure</w:t>
      </w:r>
      <w:r w:rsidR="00534206">
        <w:rPr>
          <w:rFonts w:ascii="Times New Roman" w:eastAsiaTheme="minorEastAsia" w:hAnsi="Times New Roman" w:cs="Times New Roman"/>
          <w:sz w:val="22"/>
          <w:szCs w:val="22"/>
        </w:rPr>
        <w:t xml:space="preserve">, reduce gas volume, </w:t>
      </w:r>
      <w:r w:rsidR="00387238">
        <w:rPr>
          <w:rFonts w:ascii="Times New Roman" w:eastAsiaTheme="minorEastAsia" w:hAnsi="Times New Roman" w:cs="Times New Roman"/>
          <w:sz w:val="22"/>
          <w:szCs w:val="22"/>
        </w:rPr>
        <w:t xml:space="preserve">and </w:t>
      </w:r>
      <w:r w:rsidR="00534206">
        <w:rPr>
          <w:rFonts w:ascii="Times New Roman" w:eastAsiaTheme="minorEastAsia" w:hAnsi="Times New Roman" w:cs="Times New Roman"/>
          <w:sz w:val="22"/>
          <w:szCs w:val="22"/>
        </w:rPr>
        <w:t xml:space="preserve">extend reaction zone thereby increasing </w:t>
      </w:r>
      <w:r w:rsidR="00B16ADA">
        <w:rPr>
          <w:rFonts w:ascii="Times New Roman" w:eastAsiaTheme="minorEastAsia" w:hAnsi="Times New Roman" w:cs="Times New Roman"/>
          <w:sz w:val="22"/>
          <w:szCs w:val="22"/>
        </w:rPr>
        <w:t xml:space="preserve">heat of explosion and </w:t>
      </w:r>
      <w:r w:rsidR="00534206">
        <w:rPr>
          <w:rFonts w:ascii="Times New Roman" w:eastAsiaTheme="minorEastAsia" w:hAnsi="Times New Roman" w:cs="Times New Roman"/>
          <w:sz w:val="22"/>
          <w:szCs w:val="22"/>
        </w:rPr>
        <w:t>impulse duration</w:t>
      </w:r>
      <w:r w:rsidR="00B16ADA">
        <w:rPr>
          <w:rFonts w:ascii="Times New Roman" w:eastAsiaTheme="minorEastAsia" w:hAnsi="Times New Roman" w:cs="Times New Roman"/>
          <w:sz w:val="22"/>
          <w:szCs w:val="22"/>
        </w:rPr>
        <w:t>, which makes their application in enhanced blast munitions invaluable.</w:t>
      </w:r>
    </w:p>
    <w:sectPr w:rsidR="00FF195C" w:rsidRPr="006207C5">
      <w:footerReference w:type="even"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25C154" w14:textId="77777777" w:rsidR="0018644E" w:rsidRDefault="0018644E" w:rsidP="0018644E">
      <w:r>
        <w:separator/>
      </w:r>
    </w:p>
  </w:endnote>
  <w:endnote w:type="continuationSeparator" w:id="0">
    <w:p w14:paraId="56E8A351" w14:textId="77777777" w:rsidR="0018644E" w:rsidRDefault="0018644E" w:rsidP="001864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83953569"/>
      <w:docPartObj>
        <w:docPartGallery w:val="Page Numbers (Bottom of Page)"/>
        <w:docPartUnique/>
      </w:docPartObj>
    </w:sdtPr>
    <w:sdtEndPr>
      <w:rPr>
        <w:rStyle w:val="PageNumber"/>
      </w:rPr>
    </w:sdtEndPr>
    <w:sdtContent>
      <w:p w14:paraId="5425D6A5" w14:textId="35CF1D68" w:rsidR="0018644E" w:rsidRDefault="0018644E" w:rsidP="0071646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B634D7F" w14:textId="77777777" w:rsidR="0018644E" w:rsidRDefault="0018644E" w:rsidP="0018644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48049689"/>
      <w:docPartObj>
        <w:docPartGallery w:val="Page Numbers (Bottom of Page)"/>
        <w:docPartUnique/>
      </w:docPartObj>
    </w:sdtPr>
    <w:sdtEndPr>
      <w:rPr>
        <w:rStyle w:val="PageNumber"/>
      </w:rPr>
    </w:sdtEndPr>
    <w:sdtContent>
      <w:p w14:paraId="0F1DBB4D" w14:textId="4F2C11B7" w:rsidR="0018644E" w:rsidRDefault="0018644E" w:rsidP="0071646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sdtContent>
  </w:sdt>
  <w:p w14:paraId="24766093" w14:textId="77777777" w:rsidR="0018644E" w:rsidRDefault="0018644E" w:rsidP="0018644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0707D1" w14:textId="77777777" w:rsidR="0018644E" w:rsidRDefault="0018644E" w:rsidP="0018644E">
      <w:r>
        <w:separator/>
      </w:r>
    </w:p>
  </w:footnote>
  <w:footnote w:type="continuationSeparator" w:id="0">
    <w:p w14:paraId="07ECF8C0" w14:textId="77777777" w:rsidR="0018644E" w:rsidRDefault="0018644E" w:rsidP="0018644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06380B"/>
    <w:multiLevelType w:val="hybridMultilevel"/>
    <w:tmpl w:val="C7AA60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A682453"/>
    <w:multiLevelType w:val="hybridMultilevel"/>
    <w:tmpl w:val="679ADA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FF65CC0"/>
    <w:multiLevelType w:val="hybridMultilevel"/>
    <w:tmpl w:val="2014F22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42375207">
    <w:abstractNumId w:val="1"/>
  </w:num>
  <w:num w:numId="2" w16cid:durableId="1273855197">
    <w:abstractNumId w:val="2"/>
  </w:num>
  <w:num w:numId="3" w16cid:durableId="700832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178D"/>
    <w:rsid w:val="00001C4A"/>
    <w:rsid w:val="00005284"/>
    <w:rsid w:val="00006B82"/>
    <w:rsid w:val="00021451"/>
    <w:rsid w:val="000259B9"/>
    <w:rsid w:val="00031F04"/>
    <w:rsid w:val="0003221F"/>
    <w:rsid w:val="000365B4"/>
    <w:rsid w:val="00043645"/>
    <w:rsid w:val="00045B0F"/>
    <w:rsid w:val="000622B5"/>
    <w:rsid w:val="000622E5"/>
    <w:rsid w:val="00071326"/>
    <w:rsid w:val="00072EC9"/>
    <w:rsid w:val="0009145B"/>
    <w:rsid w:val="000937E6"/>
    <w:rsid w:val="000A2B0C"/>
    <w:rsid w:val="000B1170"/>
    <w:rsid w:val="000B65D6"/>
    <w:rsid w:val="000B72DB"/>
    <w:rsid w:val="000E10B7"/>
    <w:rsid w:val="00107945"/>
    <w:rsid w:val="00110932"/>
    <w:rsid w:val="00126365"/>
    <w:rsid w:val="001323A9"/>
    <w:rsid w:val="0013402A"/>
    <w:rsid w:val="00136C08"/>
    <w:rsid w:val="00140EC4"/>
    <w:rsid w:val="00154103"/>
    <w:rsid w:val="00156792"/>
    <w:rsid w:val="00160500"/>
    <w:rsid w:val="001663D1"/>
    <w:rsid w:val="00175E5A"/>
    <w:rsid w:val="00177871"/>
    <w:rsid w:val="001807E2"/>
    <w:rsid w:val="00185A23"/>
    <w:rsid w:val="0018644E"/>
    <w:rsid w:val="00195253"/>
    <w:rsid w:val="001A1C49"/>
    <w:rsid w:val="00206C72"/>
    <w:rsid w:val="002212CF"/>
    <w:rsid w:val="00225B3C"/>
    <w:rsid w:val="0023414C"/>
    <w:rsid w:val="00234FCD"/>
    <w:rsid w:val="00250E36"/>
    <w:rsid w:val="00261DC1"/>
    <w:rsid w:val="00262131"/>
    <w:rsid w:val="0027553A"/>
    <w:rsid w:val="0028694A"/>
    <w:rsid w:val="00293EA2"/>
    <w:rsid w:val="00296E9F"/>
    <w:rsid w:val="002C2CD4"/>
    <w:rsid w:val="002C4167"/>
    <w:rsid w:val="002F3338"/>
    <w:rsid w:val="002F6010"/>
    <w:rsid w:val="00305E53"/>
    <w:rsid w:val="00312017"/>
    <w:rsid w:val="00320571"/>
    <w:rsid w:val="00337EC9"/>
    <w:rsid w:val="00340317"/>
    <w:rsid w:val="00362947"/>
    <w:rsid w:val="003678CE"/>
    <w:rsid w:val="00370D88"/>
    <w:rsid w:val="00387238"/>
    <w:rsid w:val="003D5F3C"/>
    <w:rsid w:val="003E231D"/>
    <w:rsid w:val="003F37AB"/>
    <w:rsid w:val="003F73F4"/>
    <w:rsid w:val="00435772"/>
    <w:rsid w:val="004361DB"/>
    <w:rsid w:val="00446729"/>
    <w:rsid w:val="004720F6"/>
    <w:rsid w:val="0047720E"/>
    <w:rsid w:val="004805CD"/>
    <w:rsid w:val="00481024"/>
    <w:rsid w:val="004C4543"/>
    <w:rsid w:val="004C5116"/>
    <w:rsid w:val="004D58E4"/>
    <w:rsid w:val="00501C5D"/>
    <w:rsid w:val="0053237F"/>
    <w:rsid w:val="00534206"/>
    <w:rsid w:val="00537AE3"/>
    <w:rsid w:val="005521EA"/>
    <w:rsid w:val="00590F74"/>
    <w:rsid w:val="0059117E"/>
    <w:rsid w:val="00597668"/>
    <w:rsid w:val="005C2C7D"/>
    <w:rsid w:val="005D25B7"/>
    <w:rsid w:val="005E28E0"/>
    <w:rsid w:val="005E74CC"/>
    <w:rsid w:val="00612199"/>
    <w:rsid w:val="006207C5"/>
    <w:rsid w:val="006241EF"/>
    <w:rsid w:val="00634A15"/>
    <w:rsid w:val="00635F64"/>
    <w:rsid w:val="00636D78"/>
    <w:rsid w:val="0064234F"/>
    <w:rsid w:val="00650EA0"/>
    <w:rsid w:val="00673C60"/>
    <w:rsid w:val="00675D3A"/>
    <w:rsid w:val="00681804"/>
    <w:rsid w:val="00683017"/>
    <w:rsid w:val="006A2E02"/>
    <w:rsid w:val="006A3BA2"/>
    <w:rsid w:val="007154FC"/>
    <w:rsid w:val="00724055"/>
    <w:rsid w:val="007263FD"/>
    <w:rsid w:val="00726FE7"/>
    <w:rsid w:val="00745044"/>
    <w:rsid w:val="007514BC"/>
    <w:rsid w:val="00760848"/>
    <w:rsid w:val="0076104A"/>
    <w:rsid w:val="00783F2E"/>
    <w:rsid w:val="007852C8"/>
    <w:rsid w:val="00787B82"/>
    <w:rsid w:val="007A0748"/>
    <w:rsid w:val="007A241D"/>
    <w:rsid w:val="007A47D7"/>
    <w:rsid w:val="007B021C"/>
    <w:rsid w:val="007B0ECA"/>
    <w:rsid w:val="007B12A6"/>
    <w:rsid w:val="007C4121"/>
    <w:rsid w:val="008126B0"/>
    <w:rsid w:val="008172C5"/>
    <w:rsid w:val="00817514"/>
    <w:rsid w:val="00824210"/>
    <w:rsid w:val="00836835"/>
    <w:rsid w:val="0085573A"/>
    <w:rsid w:val="008563AD"/>
    <w:rsid w:val="008575E8"/>
    <w:rsid w:val="00876F34"/>
    <w:rsid w:val="008835C0"/>
    <w:rsid w:val="0088439B"/>
    <w:rsid w:val="0089304F"/>
    <w:rsid w:val="00897969"/>
    <w:rsid w:val="008D7C79"/>
    <w:rsid w:val="008F1560"/>
    <w:rsid w:val="008F2E1D"/>
    <w:rsid w:val="00902017"/>
    <w:rsid w:val="00921E49"/>
    <w:rsid w:val="0092489D"/>
    <w:rsid w:val="00943547"/>
    <w:rsid w:val="009550B2"/>
    <w:rsid w:val="009632BD"/>
    <w:rsid w:val="009678C1"/>
    <w:rsid w:val="0098763C"/>
    <w:rsid w:val="00996DFF"/>
    <w:rsid w:val="009A7476"/>
    <w:rsid w:val="00A00A23"/>
    <w:rsid w:val="00A133BF"/>
    <w:rsid w:val="00A6150C"/>
    <w:rsid w:val="00A911D3"/>
    <w:rsid w:val="00AD4BC6"/>
    <w:rsid w:val="00AE5789"/>
    <w:rsid w:val="00AF0320"/>
    <w:rsid w:val="00B165FB"/>
    <w:rsid w:val="00B16ADA"/>
    <w:rsid w:val="00B27B7F"/>
    <w:rsid w:val="00B41724"/>
    <w:rsid w:val="00B556AF"/>
    <w:rsid w:val="00B55708"/>
    <w:rsid w:val="00B63CCC"/>
    <w:rsid w:val="00B81CA0"/>
    <w:rsid w:val="00B8732A"/>
    <w:rsid w:val="00B90D58"/>
    <w:rsid w:val="00B9243A"/>
    <w:rsid w:val="00BA714A"/>
    <w:rsid w:val="00BC4E0A"/>
    <w:rsid w:val="00BC60A8"/>
    <w:rsid w:val="00BD538D"/>
    <w:rsid w:val="00BD7C3F"/>
    <w:rsid w:val="00BF256A"/>
    <w:rsid w:val="00BF6C6F"/>
    <w:rsid w:val="00C134CD"/>
    <w:rsid w:val="00C300AD"/>
    <w:rsid w:val="00C431D4"/>
    <w:rsid w:val="00C5301D"/>
    <w:rsid w:val="00C7178D"/>
    <w:rsid w:val="00C75390"/>
    <w:rsid w:val="00C846F0"/>
    <w:rsid w:val="00D30D7B"/>
    <w:rsid w:val="00D33A90"/>
    <w:rsid w:val="00D42193"/>
    <w:rsid w:val="00D42D5F"/>
    <w:rsid w:val="00D46F16"/>
    <w:rsid w:val="00D5344F"/>
    <w:rsid w:val="00D60E64"/>
    <w:rsid w:val="00D64B53"/>
    <w:rsid w:val="00D877E6"/>
    <w:rsid w:val="00DA77DB"/>
    <w:rsid w:val="00DC5FBD"/>
    <w:rsid w:val="00DC6958"/>
    <w:rsid w:val="00DD0EDB"/>
    <w:rsid w:val="00DD4795"/>
    <w:rsid w:val="00E0330E"/>
    <w:rsid w:val="00E05C03"/>
    <w:rsid w:val="00E06E7B"/>
    <w:rsid w:val="00E12852"/>
    <w:rsid w:val="00E165B0"/>
    <w:rsid w:val="00E16CEA"/>
    <w:rsid w:val="00E33EEB"/>
    <w:rsid w:val="00E36E23"/>
    <w:rsid w:val="00E6518F"/>
    <w:rsid w:val="00E803ED"/>
    <w:rsid w:val="00E9415A"/>
    <w:rsid w:val="00EB0F41"/>
    <w:rsid w:val="00EB1E62"/>
    <w:rsid w:val="00EB3328"/>
    <w:rsid w:val="00EC6A62"/>
    <w:rsid w:val="00ED4663"/>
    <w:rsid w:val="00EE1FF6"/>
    <w:rsid w:val="00EE44DC"/>
    <w:rsid w:val="00F045DC"/>
    <w:rsid w:val="00F129E2"/>
    <w:rsid w:val="00F20036"/>
    <w:rsid w:val="00F21568"/>
    <w:rsid w:val="00F34CA5"/>
    <w:rsid w:val="00F56B3B"/>
    <w:rsid w:val="00F60175"/>
    <w:rsid w:val="00F61689"/>
    <w:rsid w:val="00F66B42"/>
    <w:rsid w:val="00F855BA"/>
    <w:rsid w:val="00FA163D"/>
    <w:rsid w:val="00FB6A70"/>
    <w:rsid w:val="00FC5698"/>
    <w:rsid w:val="00FE2DF5"/>
    <w:rsid w:val="00FF195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4:docId w14:val="6EC096B9"/>
  <w15:chartTrackingRefBased/>
  <w15:docId w15:val="{D2CD29CC-A1DA-C447-93DC-B7F8EE78B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763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172C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178D"/>
    <w:pPr>
      <w:ind w:left="720"/>
      <w:contextualSpacing/>
    </w:pPr>
  </w:style>
  <w:style w:type="character" w:styleId="PlaceholderText">
    <w:name w:val="Placeholder Text"/>
    <w:basedOn w:val="DefaultParagraphFont"/>
    <w:uiPriority w:val="99"/>
    <w:semiHidden/>
    <w:rsid w:val="00C7178D"/>
    <w:rPr>
      <w:color w:val="808080"/>
    </w:rPr>
  </w:style>
  <w:style w:type="paragraph" w:styleId="Caption">
    <w:name w:val="caption"/>
    <w:basedOn w:val="Normal"/>
    <w:next w:val="Normal"/>
    <w:uiPriority w:val="35"/>
    <w:unhideWhenUsed/>
    <w:qFormat/>
    <w:rsid w:val="00B165FB"/>
    <w:pPr>
      <w:spacing w:after="200"/>
    </w:pPr>
    <w:rPr>
      <w:i/>
      <w:iCs/>
      <w:color w:val="44546A" w:themeColor="text2"/>
      <w:sz w:val="18"/>
      <w:szCs w:val="18"/>
    </w:rPr>
  </w:style>
  <w:style w:type="table" w:styleId="TableGrid">
    <w:name w:val="Table Grid"/>
    <w:basedOn w:val="TableNormal"/>
    <w:uiPriority w:val="39"/>
    <w:rsid w:val="00B556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8644E"/>
    <w:pPr>
      <w:tabs>
        <w:tab w:val="center" w:pos="4513"/>
        <w:tab w:val="right" w:pos="9026"/>
      </w:tabs>
    </w:pPr>
  </w:style>
  <w:style w:type="character" w:customStyle="1" w:styleId="HeaderChar">
    <w:name w:val="Header Char"/>
    <w:basedOn w:val="DefaultParagraphFont"/>
    <w:link w:val="Header"/>
    <w:uiPriority w:val="99"/>
    <w:rsid w:val="0018644E"/>
  </w:style>
  <w:style w:type="paragraph" w:styleId="Footer">
    <w:name w:val="footer"/>
    <w:basedOn w:val="Normal"/>
    <w:link w:val="FooterChar"/>
    <w:uiPriority w:val="99"/>
    <w:unhideWhenUsed/>
    <w:rsid w:val="0018644E"/>
    <w:pPr>
      <w:tabs>
        <w:tab w:val="center" w:pos="4513"/>
        <w:tab w:val="right" w:pos="9026"/>
      </w:tabs>
    </w:pPr>
  </w:style>
  <w:style w:type="character" w:customStyle="1" w:styleId="FooterChar">
    <w:name w:val="Footer Char"/>
    <w:basedOn w:val="DefaultParagraphFont"/>
    <w:link w:val="Footer"/>
    <w:uiPriority w:val="99"/>
    <w:rsid w:val="0018644E"/>
  </w:style>
  <w:style w:type="character" w:styleId="PageNumber">
    <w:name w:val="page number"/>
    <w:basedOn w:val="DefaultParagraphFont"/>
    <w:uiPriority w:val="99"/>
    <w:semiHidden/>
    <w:unhideWhenUsed/>
    <w:rsid w:val="0018644E"/>
  </w:style>
  <w:style w:type="paragraph" w:styleId="TableofFigures">
    <w:name w:val="table of figures"/>
    <w:basedOn w:val="Normal"/>
    <w:next w:val="Normal"/>
    <w:uiPriority w:val="99"/>
    <w:unhideWhenUsed/>
    <w:rsid w:val="00D5344F"/>
  </w:style>
  <w:style w:type="character" w:styleId="Hyperlink">
    <w:name w:val="Hyperlink"/>
    <w:basedOn w:val="DefaultParagraphFont"/>
    <w:uiPriority w:val="99"/>
    <w:unhideWhenUsed/>
    <w:rsid w:val="00D5344F"/>
    <w:rPr>
      <w:color w:val="0563C1" w:themeColor="hyperlink"/>
      <w:u w:val="single"/>
    </w:rPr>
  </w:style>
  <w:style w:type="character" w:customStyle="1" w:styleId="Heading1Char">
    <w:name w:val="Heading 1 Char"/>
    <w:basedOn w:val="DefaultParagraphFont"/>
    <w:link w:val="Heading1"/>
    <w:uiPriority w:val="9"/>
    <w:rsid w:val="0098763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172C5"/>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943547"/>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943547"/>
    <w:pPr>
      <w:spacing w:before="120"/>
    </w:pPr>
    <w:rPr>
      <w:rFonts w:cstheme="minorHAnsi"/>
      <w:b/>
      <w:bCs/>
      <w:i/>
      <w:iCs/>
    </w:rPr>
  </w:style>
  <w:style w:type="paragraph" w:styleId="TOC2">
    <w:name w:val="toc 2"/>
    <w:basedOn w:val="Normal"/>
    <w:next w:val="Normal"/>
    <w:autoRedefine/>
    <w:uiPriority w:val="39"/>
    <w:unhideWhenUsed/>
    <w:rsid w:val="00943547"/>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943547"/>
    <w:pPr>
      <w:ind w:left="480"/>
    </w:pPr>
    <w:rPr>
      <w:rFonts w:cstheme="minorHAnsi"/>
      <w:sz w:val="20"/>
      <w:szCs w:val="20"/>
    </w:rPr>
  </w:style>
  <w:style w:type="paragraph" w:styleId="TOC4">
    <w:name w:val="toc 4"/>
    <w:basedOn w:val="Normal"/>
    <w:next w:val="Normal"/>
    <w:autoRedefine/>
    <w:uiPriority w:val="39"/>
    <w:semiHidden/>
    <w:unhideWhenUsed/>
    <w:rsid w:val="00943547"/>
    <w:pPr>
      <w:ind w:left="720"/>
    </w:pPr>
    <w:rPr>
      <w:rFonts w:cstheme="minorHAnsi"/>
      <w:sz w:val="20"/>
      <w:szCs w:val="20"/>
    </w:rPr>
  </w:style>
  <w:style w:type="paragraph" w:styleId="TOC5">
    <w:name w:val="toc 5"/>
    <w:basedOn w:val="Normal"/>
    <w:next w:val="Normal"/>
    <w:autoRedefine/>
    <w:uiPriority w:val="39"/>
    <w:semiHidden/>
    <w:unhideWhenUsed/>
    <w:rsid w:val="00943547"/>
    <w:pPr>
      <w:ind w:left="960"/>
    </w:pPr>
    <w:rPr>
      <w:rFonts w:cstheme="minorHAnsi"/>
      <w:sz w:val="20"/>
      <w:szCs w:val="20"/>
    </w:rPr>
  </w:style>
  <w:style w:type="paragraph" w:styleId="TOC6">
    <w:name w:val="toc 6"/>
    <w:basedOn w:val="Normal"/>
    <w:next w:val="Normal"/>
    <w:autoRedefine/>
    <w:uiPriority w:val="39"/>
    <w:semiHidden/>
    <w:unhideWhenUsed/>
    <w:rsid w:val="00943547"/>
    <w:pPr>
      <w:ind w:left="1200"/>
    </w:pPr>
    <w:rPr>
      <w:rFonts w:cstheme="minorHAnsi"/>
      <w:sz w:val="20"/>
      <w:szCs w:val="20"/>
    </w:rPr>
  </w:style>
  <w:style w:type="paragraph" w:styleId="TOC7">
    <w:name w:val="toc 7"/>
    <w:basedOn w:val="Normal"/>
    <w:next w:val="Normal"/>
    <w:autoRedefine/>
    <w:uiPriority w:val="39"/>
    <w:semiHidden/>
    <w:unhideWhenUsed/>
    <w:rsid w:val="00943547"/>
    <w:pPr>
      <w:ind w:left="1440"/>
    </w:pPr>
    <w:rPr>
      <w:rFonts w:cstheme="minorHAnsi"/>
      <w:sz w:val="20"/>
      <w:szCs w:val="20"/>
    </w:rPr>
  </w:style>
  <w:style w:type="paragraph" w:styleId="TOC8">
    <w:name w:val="toc 8"/>
    <w:basedOn w:val="Normal"/>
    <w:next w:val="Normal"/>
    <w:autoRedefine/>
    <w:uiPriority w:val="39"/>
    <w:semiHidden/>
    <w:unhideWhenUsed/>
    <w:rsid w:val="00943547"/>
    <w:pPr>
      <w:ind w:left="1680"/>
    </w:pPr>
    <w:rPr>
      <w:rFonts w:cstheme="minorHAnsi"/>
      <w:sz w:val="20"/>
      <w:szCs w:val="20"/>
    </w:rPr>
  </w:style>
  <w:style w:type="paragraph" w:styleId="TOC9">
    <w:name w:val="toc 9"/>
    <w:basedOn w:val="Normal"/>
    <w:next w:val="Normal"/>
    <w:autoRedefine/>
    <w:uiPriority w:val="39"/>
    <w:semiHidden/>
    <w:unhideWhenUsed/>
    <w:rsid w:val="00943547"/>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8836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04EE1C8B-B00B-1848-870D-4FA85F9714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2025</Words>
  <Characters>11548</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Collett</dc:creator>
  <cp:keywords/>
  <dc:description/>
  <cp:lastModifiedBy>Gareth Collett</cp:lastModifiedBy>
  <cp:revision>2</cp:revision>
  <cp:lastPrinted>2025-02-27T17:15:00Z</cp:lastPrinted>
  <dcterms:created xsi:type="dcterms:W3CDTF">2025-02-27T18:29:00Z</dcterms:created>
  <dcterms:modified xsi:type="dcterms:W3CDTF">2025-02-27T18:29:00Z</dcterms:modified>
</cp:coreProperties>
</file>