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B337966" w14:textId="77777777" w:rsidR="00F66252" w:rsidRDefault="00F66252" w:rsidP="00982F3B">
      <w:pPr>
        <w:spacing w:line="360" w:lineRule="auto"/>
        <w:jc w:val="center"/>
        <w:rPr>
          <w:rFonts w:ascii="Times New Roman" w:eastAsia="Times New Roman" w:hAnsi="Times New Roman" w:cs="Times New Roman"/>
          <w:b/>
          <w:bCs/>
          <w:kern w:val="0"/>
          <w:sz w:val="40"/>
          <w:szCs w:val="40"/>
          <w:lang w:eastAsia="en-GB"/>
          <w14:ligatures w14:val="none"/>
        </w:rPr>
      </w:pPr>
    </w:p>
    <w:p w14:paraId="546BFB47" w14:textId="77777777" w:rsidR="00F66252" w:rsidRDefault="00F66252" w:rsidP="00982F3B">
      <w:pPr>
        <w:spacing w:line="360" w:lineRule="auto"/>
        <w:jc w:val="center"/>
        <w:rPr>
          <w:rFonts w:ascii="Times New Roman" w:eastAsia="Times New Roman" w:hAnsi="Times New Roman" w:cs="Times New Roman"/>
          <w:b/>
          <w:bCs/>
          <w:kern w:val="0"/>
          <w:sz w:val="40"/>
          <w:szCs w:val="40"/>
          <w:lang w:eastAsia="en-GB"/>
          <w14:ligatures w14:val="none"/>
        </w:rPr>
      </w:pPr>
    </w:p>
    <w:p w14:paraId="346C9EDF" w14:textId="77777777" w:rsidR="00F66252" w:rsidRDefault="00F66252" w:rsidP="00982F3B">
      <w:pPr>
        <w:spacing w:line="360" w:lineRule="auto"/>
        <w:jc w:val="center"/>
        <w:rPr>
          <w:rFonts w:ascii="Times New Roman" w:eastAsia="Times New Roman" w:hAnsi="Times New Roman" w:cs="Times New Roman"/>
          <w:b/>
          <w:bCs/>
          <w:kern w:val="0"/>
          <w:sz w:val="40"/>
          <w:szCs w:val="40"/>
          <w:lang w:eastAsia="en-GB"/>
          <w14:ligatures w14:val="none"/>
        </w:rPr>
      </w:pPr>
    </w:p>
    <w:p w14:paraId="6A70D5C7" w14:textId="41FA95C3" w:rsidR="00F66252" w:rsidRDefault="00EF7C48" w:rsidP="00982F3B">
      <w:pPr>
        <w:spacing w:line="360" w:lineRule="auto"/>
        <w:jc w:val="center"/>
        <w:rPr>
          <w:rFonts w:ascii="Times New Roman" w:eastAsia="Times New Roman" w:hAnsi="Times New Roman" w:cs="Times New Roman"/>
          <w:b/>
          <w:bCs/>
          <w:kern w:val="0"/>
          <w:sz w:val="40"/>
          <w:szCs w:val="40"/>
          <w:lang w:eastAsia="en-GB"/>
          <w14:ligatures w14:val="none"/>
        </w:rPr>
      </w:pPr>
      <w:r>
        <w:rPr>
          <w:rFonts w:ascii="Times New Roman" w:eastAsia="Times New Roman" w:hAnsi="Times New Roman" w:cs="Times New Roman"/>
          <w:b/>
          <w:bCs/>
          <w:kern w:val="0"/>
          <w:sz w:val="40"/>
          <w:szCs w:val="40"/>
          <w:lang w:eastAsia="en-GB"/>
          <w14:ligatures w14:val="none"/>
        </w:rPr>
        <w:t xml:space="preserve">International Meetings Management for the Hotel Industry </w:t>
      </w:r>
    </w:p>
    <w:p w14:paraId="2FE9F6BF" w14:textId="2D595706" w:rsidR="00EF7C48" w:rsidRPr="00F66252" w:rsidRDefault="00EF7C48" w:rsidP="00982F3B">
      <w:pPr>
        <w:spacing w:line="360" w:lineRule="auto"/>
        <w:jc w:val="center"/>
        <w:rPr>
          <w:rFonts w:ascii="Times New Roman" w:eastAsia="Times New Roman" w:hAnsi="Times New Roman" w:cs="Times New Roman"/>
          <w:b/>
          <w:bCs/>
          <w:kern w:val="0"/>
          <w:sz w:val="40"/>
          <w:szCs w:val="40"/>
          <w:lang w:eastAsia="en-GB"/>
          <w14:ligatures w14:val="none"/>
        </w:rPr>
      </w:pPr>
      <w:r>
        <w:rPr>
          <w:rFonts w:ascii="Times New Roman" w:eastAsia="Times New Roman" w:hAnsi="Times New Roman" w:cs="Times New Roman"/>
          <w:b/>
          <w:bCs/>
          <w:kern w:val="0"/>
          <w:sz w:val="40"/>
          <w:szCs w:val="40"/>
          <w:lang w:eastAsia="en-GB"/>
          <w14:ligatures w14:val="none"/>
        </w:rPr>
        <w:t xml:space="preserve">BMIH  6007 </w:t>
      </w:r>
    </w:p>
    <w:p w14:paraId="6A99D4F8" w14:textId="70EE0DA9" w:rsidR="00F66252" w:rsidRPr="00F66252" w:rsidRDefault="00F66252" w:rsidP="00EF7C48">
      <w:pPr>
        <w:spacing w:line="360" w:lineRule="auto"/>
        <w:rPr>
          <w:rFonts w:ascii="Times New Roman" w:eastAsia="Times New Roman" w:hAnsi="Times New Roman" w:cs="Times New Roman"/>
          <w:b/>
          <w:bCs/>
          <w:kern w:val="0"/>
          <w:sz w:val="40"/>
          <w:szCs w:val="40"/>
          <w:lang w:eastAsia="en-GB"/>
          <w14:ligatures w14:val="none"/>
        </w:rPr>
      </w:pPr>
    </w:p>
    <w:p w14:paraId="4EC3E520" w14:textId="77777777" w:rsidR="00EF7C48" w:rsidRDefault="00EF7C48" w:rsidP="00EF7C48">
      <w:pPr>
        <w:spacing w:line="360" w:lineRule="auto"/>
        <w:rPr>
          <w:rFonts w:ascii="Times New Roman" w:eastAsia="Times New Roman" w:hAnsi="Times New Roman" w:cs="Times New Roman"/>
          <w:b/>
          <w:bCs/>
          <w:kern w:val="0"/>
          <w:sz w:val="40"/>
          <w:szCs w:val="40"/>
          <w:lang w:eastAsia="en-GB"/>
          <w14:ligatures w14:val="none"/>
        </w:rPr>
      </w:pPr>
      <w:r>
        <w:rPr>
          <w:rFonts w:ascii="Times New Roman" w:eastAsia="Times New Roman" w:hAnsi="Times New Roman" w:cs="Times New Roman"/>
          <w:b/>
          <w:bCs/>
          <w:kern w:val="0"/>
          <w:sz w:val="40"/>
          <w:szCs w:val="40"/>
          <w:lang w:eastAsia="en-GB"/>
          <w14:ligatures w14:val="none"/>
        </w:rPr>
        <w:t xml:space="preserve">                 </w:t>
      </w:r>
    </w:p>
    <w:p w14:paraId="5AA8BB85" w14:textId="2CAE149B" w:rsidR="00F66252" w:rsidRPr="00F66252" w:rsidRDefault="00EF7C48" w:rsidP="00EF7C48">
      <w:pPr>
        <w:spacing w:line="360" w:lineRule="auto"/>
        <w:rPr>
          <w:rFonts w:ascii="Times New Roman" w:eastAsia="Times New Roman" w:hAnsi="Times New Roman" w:cs="Times New Roman"/>
          <w:b/>
          <w:bCs/>
          <w:kern w:val="0"/>
          <w:sz w:val="40"/>
          <w:szCs w:val="40"/>
          <w:lang w:eastAsia="en-GB"/>
          <w14:ligatures w14:val="none"/>
        </w:rPr>
      </w:pPr>
      <w:r>
        <w:rPr>
          <w:rFonts w:ascii="Times New Roman" w:eastAsia="Times New Roman" w:hAnsi="Times New Roman" w:cs="Times New Roman"/>
          <w:b/>
          <w:bCs/>
          <w:kern w:val="0"/>
          <w:sz w:val="40"/>
          <w:szCs w:val="40"/>
          <w:lang w:eastAsia="en-GB"/>
          <w14:ligatures w14:val="none"/>
        </w:rPr>
        <w:t xml:space="preserve">                 Lecture Name: Kathryn Flynn</w:t>
      </w:r>
    </w:p>
    <w:p w14:paraId="7A283D62" w14:textId="1459A0DE" w:rsidR="00F66252" w:rsidRPr="00F66252" w:rsidRDefault="00F66252" w:rsidP="00982F3B">
      <w:pPr>
        <w:spacing w:line="360" w:lineRule="auto"/>
        <w:jc w:val="center"/>
        <w:rPr>
          <w:rFonts w:ascii="Times New Roman" w:eastAsia="Times New Roman" w:hAnsi="Times New Roman" w:cs="Times New Roman"/>
          <w:b/>
          <w:bCs/>
          <w:kern w:val="0"/>
          <w:sz w:val="40"/>
          <w:szCs w:val="40"/>
          <w:lang w:eastAsia="en-GB"/>
          <w14:ligatures w14:val="none"/>
        </w:rPr>
      </w:pPr>
      <w:r w:rsidRPr="00F66252">
        <w:rPr>
          <w:rFonts w:ascii="Times New Roman" w:eastAsia="Times New Roman" w:hAnsi="Times New Roman" w:cs="Times New Roman"/>
          <w:b/>
          <w:bCs/>
          <w:kern w:val="0"/>
          <w:sz w:val="40"/>
          <w:szCs w:val="40"/>
          <w:lang w:eastAsia="en-GB"/>
          <w14:ligatures w14:val="none"/>
        </w:rPr>
        <w:t>Student name:</w:t>
      </w:r>
      <w:r w:rsidR="00EF7C48">
        <w:rPr>
          <w:rFonts w:ascii="Times New Roman" w:eastAsia="Times New Roman" w:hAnsi="Times New Roman" w:cs="Times New Roman"/>
          <w:b/>
          <w:bCs/>
          <w:kern w:val="0"/>
          <w:sz w:val="40"/>
          <w:szCs w:val="40"/>
          <w:lang w:eastAsia="en-GB"/>
          <w14:ligatures w14:val="none"/>
        </w:rPr>
        <w:t xml:space="preserve"> Alexandra Felicia Ivanovici</w:t>
      </w:r>
    </w:p>
    <w:p w14:paraId="54F3593C" w14:textId="69C1F6D2" w:rsidR="00F16F98" w:rsidRDefault="00F66252" w:rsidP="00982F3B">
      <w:pPr>
        <w:spacing w:line="360" w:lineRule="auto"/>
        <w:jc w:val="center"/>
        <w:rPr>
          <w:rFonts w:ascii="Times New Roman" w:eastAsia="Times New Roman" w:hAnsi="Times New Roman" w:cs="Times New Roman"/>
          <w:b/>
          <w:bCs/>
          <w:kern w:val="0"/>
          <w:sz w:val="40"/>
          <w:szCs w:val="40"/>
          <w:lang w:eastAsia="en-GB"/>
          <w14:ligatures w14:val="none"/>
        </w:rPr>
      </w:pPr>
      <w:r w:rsidRPr="00F66252">
        <w:rPr>
          <w:rFonts w:ascii="Times New Roman" w:eastAsia="Times New Roman" w:hAnsi="Times New Roman" w:cs="Times New Roman"/>
          <w:b/>
          <w:bCs/>
          <w:kern w:val="0"/>
          <w:sz w:val="40"/>
          <w:szCs w:val="40"/>
          <w:lang w:eastAsia="en-GB"/>
          <w14:ligatures w14:val="none"/>
        </w:rPr>
        <w:t>Student ID:</w:t>
      </w:r>
      <w:r w:rsidR="00EF7C48">
        <w:rPr>
          <w:rFonts w:ascii="Times New Roman" w:eastAsia="Times New Roman" w:hAnsi="Times New Roman" w:cs="Times New Roman"/>
          <w:b/>
          <w:bCs/>
          <w:kern w:val="0"/>
          <w:sz w:val="40"/>
          <w:szCs w:val="40"/>
          <w:lang w:eastAsia="en-GB"/>
          <w14:ligatures w14:val="none"/>
        </w:rPr>
        <w:t xml:space="preserve"> 2027274</w:t>
      </w:r>
    </w:p>
    <w:p w14:paraId="7190A8B9" w14:textId="77777777" w:rsidR="00F16F98" w:rsidRDefault="00F16F98" w:rsidP="00982F3B">
      <w:pPr>
        <w:spacing w:line="360" w:lineRule="auto"/>
        <w:rPr>
          <w:rFonts w:ascii="Times New Roman" w:eastAsia="Times New Roman" w:hAnsi="Times New Roman" w:cs="Times New Roman"/>
          <w:b/>
          <w:bCs/>
          <w:kern w:val="0"/>
          <w:sz w:val="40"/>
          <w:szCs w:val="40"/>
          <w:lang w:eastAsia="en-GB"/>
          <w14:ligatures w14:val="none"/>
        </w:rPr>
      </w:pPr>
      <w:r>
        <w:rPr>
          <w:rFonts w:ascii="Times New Roman" w:eastAsia="Times New Roman" w:hAnsi="Times New Roman" w:cs="Times New Roman"/>
          <w:b/>
          <w:bCs/>
          <w:kern w:val="0"/>
          <w:sz w:val="40"/>
          <w:szCs w:val="40"/>
          <w:lang w:eastAsia="en-GB"/>
          <w14:ligatures w14:val="none"/>
        </w:rPr>
        <w:br w:type="page"/>
      </w:r>
    </w:p>
    <w:p w14:paraId="491A5495" w14:textId="77777777" w:rsidR="00F16F98" w:rsidRDefault="00F16F98" w:rsidP="00982F3B">
      <w:pPr>
        <w:spacing w:line="360" w:lineRule="auto"/>
        <w:jc w:val="center"/>
        <w:rPr>
          <w:rFonts w:ascii="Times New Roman" w:eastAsia="Times New Roman" w:hAnsi="Times New Roman" w:cs="Times New Roman"/>
          <w:b/>
          <w:bCs/>
          <w:kern w:val="0"/>
          <w:lang w:eastAsia="en-GB"/>
          <w14:ligatures w14:val="none"/>
        </w:rPr>
      </w:pPr>
      <w:r>
        <w:rPr>
          <w:rFonts w:ascii="Times New Roman" w:eastAsia="Times New Roman" w:hAnsi="Times New Roman" w:cs="Times New Roman"/>
          <w:b/>
          <w:bCs/>
          <w:kern w:val="0"/>
          <w:lang w:eastAsia="en-GB"/>
          <w14:ligatures w14:val="none"/>
        </w:rPr>
        <w:lastRenderedPageBreak/>
        <w:t xml:space="preserve">Executive summary </w:t>
      </w:r>
    </w:p>
    <w:p w14:paraId="7B685FAB" w14:textId="59B64B51" w:rsidR="00F66252" w:rsidRPr="00F16F98" w:rsidRDefault="0015178C" w:rsidP="00982F3B">
      <w:pPr>
        <w:spacing w:line="360" w:lineRule="auto"/>
        <w:jc w:val="both"/>
        <w:rPr>
          <w:rFonts w:ascii="Times New Roman" w:eastAsia="Times New Roman" w:hAnsi="Times New Roman" w:cs="Times New Roman"/>
          <w:kern w:val="0"/>
          <w:lang w:eastAsia="en-GB"/>
          <w14:ligatures w14:val="none"/>
        </w:rPr>
      </w:pPr>
      <w:r w:rsidRPr="0015178C">
        <w:rPr>
          <w:rFonts w:ascii="Times New Roman" w:eastAsia="Times New Roman" w:hAnsi="Times New Roman" w:cs="Times New Roman"/>
          <w:kern w:val="0"/>
          <w:lang w:eastAsia="en-GB"/>
          <w14:ligatures w14:val="none"/>
        </w:rPr>
        <w:t xml:space="preserve">The </w:t>
      </w:r>
      <w:r>
        <w:rPr>
          <w:rFonts w:ascii="Times New Roman" w:eastAsia="Times New Roman" w:hAnsi="Times New Roman" w:cs="Times New Roman"/>
          <w:kern w:val="0"/>
          <w:lang w:eastAsia="en-GB"/>
          <w14:ligatures w14:val="none"/>
        </w:rPr>
        <w:t>“</w:t>
      </w:r>
      <w:r w:rsidRPr="0015178C">
        <w:rPr>
          <w:rFonts w:ascii="Times New Roman" w:eastAsia="Times New Roman" w:hAnsi="Times New Roman" w:cs="Times New Roman"/>
          <w:kern w:val="0"/>
          <w:lang w:eastAsia="en-GB"/>
          <w14:ligatures w14:val="none"/>
        </w:rPr>
        <w:t>Futuristic Hospitality Innovation</w:t>
      </w:r>
      <w:r>
        <w:rPr>
          <w:rFonts w:ascii="Times New Roman" w:eastAsia="Times New Roman" w:hAnsi="Times New Roman" w:cs="Times New Roman"/>
          <w:kern w:val="0"/>
          <w:lang w:eastAsia="en-GB"/>
          <w14:ligatures w14:val="none"/>
        </w:rPr>
        <w:t>”</w:t>
      </w:r>
      <w:r w:rsidRPr="0015178C">
        <w:rPr>
          <w:rFonts w:ascii="Times New Roman" w:eastAsia="Times New Roman" w:hAnsi="Times New Roman" w:cs="Times New Roman"/>
          <w:kern w:val="0"/>
          <w:lang w:eastAsia="en-GB"/>
          <w14:ligatures w14:val="none"/>
        </w:rPr>
        <w:t xml:space="preserve"> conference looks at how robots and AI can be used to change the hotel and hospitality business. This study gives a strategy plan for the conference. At the one-day event, leaders from the tech, finance, leisure, and advice fields will get together. There is a full rundown of the newest trends in the industry and how they affected the idea behind the meeting and how it was run. A thorough budget lists important prices and ways to make money to make sure the business can stay in business. A SWOT analysis and measurable goals were also made to help with performance and to measure progress. Using best practices for event management systems like EMBOK makes service better. Cultural, long-term, and risk factors are all carefully thought out to make the participation experience interesting. A full study of the big effects on the environment using PESTLE and specific settings helps match strategies even more. This planning makes it possible for the meeting to have useful conversations, show off new ideas, and encourage the responsible use of technology in the hotel industry.</w:t>
      </w:r>
      <w:r w:rsidR="00F66252" w:rsidRPr="00F16F98">
        <w:rPr>
          <w:rFonts w:ascii="Times New Roman" w:eastAsia="Times New Roman" w:hAnsi="Times New Roman" w:cs="Times New Roman"/>
          <w:kern w:val="0"/>
          <w:lang w:eastAsia="en-GB"/>
          <w14:ligatures w14:val="none"/>
        </w:rPr>
        <w:br w:type="page"/>
      </w:r>
    </w:p>
    <w:sdt>
      <w:sdtPr>
        <w:rPr>
          <w:rFonts w:asciiTheme="minorHAnsi" w:eastAsiaTheme="minorHAnsi" w:hAnsiTheme="minorHAnsi" w:cstheme="minorBidi"/>
          <w:color w:val="auto"/>
          <w:kern w:val="2"/>
          <w:sz w:val="24"/>
          <w:szCs w:val="24"/>
          <w:lang w:val="en-GB"/>
          <w14:ligatures w14:val="standardContextual"/>
        </w:rPr>
        <w:id w:val="1139771379"/>
        <w:docPartObj>
          <w:docPartGallery w:val="Table of Contents"/>
          <w:docPartUnique/>
        </w:docPartObj>
      </w:sdtPr>
      <w:sdtEndPr>
        <w:rPr>
          <w:b/>
          <w:bCs/>
          <w:noProof/>
        </w:rPr>
      </w:sdtEndPr>
      <w:sdtContent>
        <w:p w14:paraId="51D003B3" w14:textId="2689B81C" w:rsidR="00F66252" w:rsidRPr="00F66252" w:rsidRDefault="00F66252" w:rsidP="00982F3B">
          <w:pPr>
            <w:pStyle w:val="TOCHeading"/>
            <w:spacing w:line="360" w:lineRule="auto"/>
            <w:jc w:val="center"/>
            <w:rPr>
              <w:rFonts w:ascii="Times New Roman" w:hAnsi="Times New Roman" w:cs="Times New Roman"/>
              <w:b/>
              <w:bCs/>
              <w:color w:val="auto"/>
              <w:sz w:val="28"/>
              <w:szCs w:val="28"/>
            </w:rPr>
          </w:pPr>
          <w:r w:rsidRPr="00F66252">
            <w:rPr>
              <w:rFonts w:ascii="Times New Roman" w:hAnsi="Times New Roman" w:cs="Times New Roman"/>
              <w:b/>
              <w:bCs/>
              <w:color w:val="auto"/>
              <w:sz w:val="28"/>
              <w:szCs w:val="28"/>
            </w:rPr>
            <w:t>Table of Contents</w:t>
          </w:r>
        </w:p>
        <w:p w14:paraId="7ADD7795" w14:textId="0322E316" w:rsidR="00F66252" w:rsidRPr="00F66252" w:rsidRDefault="00F66252" w:rsidP="00982F3B">
          <w:pPr>
            <w:pStyle w:val="TOC1"/>
            <w:tabs>
              <w:tab w:val="right" w:leader="dot" w:pos="9016"/>
            </w:tabs>
            <w:spacing w:line="360" w:lineRule="auto"/>
            <w:jc w:val="both"/>
            <w:rPr>
              <w:rFonts w:ascii="Times New Roman" w:hAnsi="Times New Roman" w:cs="Times New Roman"/>
              <w:noProof/>
            </w:rPr>
          </w:pPr>
          <w:r w:rsidRPr="00F66252">
            <w:rPr>
              <w:rFonts w:ascii="Times New Roman" w:hAnsi="Times New Roman" w:cs="Times New Roman"/>
            </w:rPr>
            <w:fldChar w:fldCharType="begin"/>
          </w:r>
          <w:r w:rsidRPr="00F66252">
            <w:rPr>
              <w:rFonts w:ascii="Times New Roman" w:hAnsi="Times New Roman" w:cs="Times New Roman"/>
            </w:rPr>
            <w:instrText xml:space="preserve"> TOC \o "1-3" \h \z \u </w:instrText>
          </w:r>
          <w:r w:rsidRPr="00F66252">
            <w:rPr>
              <w:rFonts w:ascii="Times New Roman" w:hAnsi="Times New Roman" w:cs="Times New Roman"/>
            </w:rPr>
            <w:fldChar w:fldCharType="separate"/>
          </w:r>
          <w:hyperlink w:anchor="_Toc166843307" w:history="1">
            <w:r w:rsidRPr="00F66252">
              <w:rPr>
                <w:rStyle w:val="Hyperlink"/>
                <w:rFonts w:ascii="Times New Roman" w:eastAsia="Times New Roman" w:hAnsi="Times New Roman" w:cs="Times New Roman"/>
                <w:noProof/>
                <w:lang w:eastAsia="en-GB"/>
              </w:rPr>
              <w:t>Introduction</w:t>
            </w:r>
            <w:r w:rsidRPr="00F66252">
              <w:rPr>
                <w:rFonts w:ascii="Times New Roman" w:hAnsi="Times New Roman" w:cs="Times New Roman"/>
                <w:noProof/>
                <w:webHidden/>
              </w:rPr>
              <w:tab/>
            </w:r>
            <w:r w:rsidRPr="00F66252">
              <w:rPr>
                <w:rFonts w:ascii="Times New Roman" w:hAnsi="Times New Roman" w:cs="Times New Roman"/>
                <w:noProof/>
                <w:webHidden/>
              </w:rPr>
              <w:fldChar w:fldCharType="begin"/>
            </w:r>
            <w:r w:rsidRPr="00F66252">
              <w:rPr>
                <w:rFonts w:ascii="Times New Roman" w:hAnsi="Times New Roman" w:cs="Times New Roman"/>
                <w:noProof/>
                <w:webHidden/>
              </w:rPr>
              <w:instrText xml:space="preserve"> PAGEREF _Toc166843307 \h </w:instrText>
            </w:r>
            <w:r w:rsidRPr="00F66252">
              <w:rPr>
                <w:rFonts w:ascii="Times New Roman" w:hAnsi="Times New Roman" w:cs="Times New Roman"/>
                <w:noProof/>
                <w:webHidden/>
              </w:rPr>
            </w:r>
            <w:r w:rsidRPr="00F66252">
              <w:rPr>
                <w:rFonts w:ascii="Times New Roman" w:hAnsi="Times New Roman" w:cs="Times New Roman"/>
                <w:noProof/>
                <w:webHidden/>
              </w:rPr>
              <w:fldChar w:fldCharType="separate"/>
            </w:r>
            <w:r w:rsidRPr="00F66252">
              <w:rPr>
                <w:rFonts w:ascii="Times New Roman" w:hAnsi="Times New Roman" w:cs="Times New Roman"/>
                <w:noProof/>
                <w:webHidden/>
              </w:rPr>
              <w:t>3</w:t>
            </w:r>
            <w:r w:rsidRPr="00F66252">
              <w:rPr>
                <w:rFonts w:ascii="Times New Roman" w:hAnsi="Times New Roman" w:cs="Times New Roman"/>
                <w:noProof/>
                <w:webHidden/>
              </w:rPr>
              <w:fldChar w:fldCharType="end"/>
            </w:r>
          </w:hyperlink>
        </w:p>
        <w:p w14:paraId="1D419328" w14:textId="771859D1" w:rsidR="00F66252" w:rsidRPr="00F66252" w:rsidRDefault="00000000" w:rsidP="00982F3B">
          <w:pPr>
            <w:pStyle w:val="TOC1"/>
            <w:tabs>
              <w:tab w:val="right" w:leader="dot" w:pos="9016"/>
            </w:tabs>
            <w:spacing w:line="360" w:lineRule="auto"/>
            <w:jc w:val="both"/>
            <w:rPr>
              <w:rFonts w:ascii="Times New Roman" w:hAnsi="Times New Roman" w:cs="Times New Roman"/>
              <w:noProof/>
            </w:rPr>
          </w:pPr>
          <w:hyperlink w:anchor="_Toc166843308" w:history="1">
            <w:r w:rsidR="00F66252" w:rsidRPr="00F66252">
              <w:rPr>
                <w:rStyle w:val="Hyperlink"/>
                <w:rFonts w:ascii="Times New Roman" w:eastAsia="Times New Roman" w:hAnsi="Times New Roman" w:cs="Times New Roman"/>
                <w:noProof/>
                <w:lang w:eastAsia="en-GB"/>
              </w:rPr>
              <w:t>The Event Cycle</w:t>
            </w:r>
            <w:r w:rsidR="00F66252" w:rsidRPr="00F66252">
              <w:rPr>
                <w:rFonts w:ascii="Times New Roman" w:hAnsi="Times New Roman" w:cs="Times New Roman"/>
                <w:noProof/>
                <w:webHidden/>
              </w:rPr>
              <w:tab/>
            </w:r>
            <w:r w:rsidR="00F66252" w:rsidRPr="00F66252">
              <w:rPr>
                <w:rFonts w:ascii="Times New Roman" w:hAnsi="Times New Roman" w:cs="Times New Roman"/>
                <w:noProof/>
                <w:webHidden/>
              </w:rPr>
              <w:fldChar w:fldCharType="begin"/>
            </w:r>
            <w:r w:rsidR="00F66252" w:rsidRPr="00F66252">
              <w:rPr>
                <w:rFonts w:ascii="Times New Roman" w:hAnsi="Times New Roman" w:cs="Times New Roman"/>
                <w:noProof/>
                <w:webHidden/>
              </w:rPr>
              <w:instrText xml:space="preserve"> PAGEREF _Toc166843308 \h </w:instrText>
            </w:r>
            <w:r w:rsidR="00F66252" w:rsidRPr="00F66252">
              <w:rPr>
                <w:rFonts w:ascii="Times New Roman" w:hAnsi="Times New Roman" w:cs="Times New Roman"/>
                <w:noProof/>
                <w:webHidden/>
              </w:rPr>
            </w:r>
            <w:r w:rsidR="00F66252" w:rsidRPr="00F66252">
              <w:rPr>
                <w:rFonts w:ascii="Times New Roman" w:hAnsi="Times New Roman" w:cs="Times New Roman"/>
                <w:noProof/>
                <w:webHidden/>
              </w:rPr>
              <w:fldChar w:fldCharType="separate"/>
            </w:r>
            <w:r w:rsidR="00F66252" w:rsidRPr="00F66252">
              <w:rPr>
                <w:rFonts w:ascii="Times New Roman" w:hAnsi="Times New Roman" w:cs="Times New Roman"/>
                <w:noProof/>
                <w:webHidden/>
              </w:rPr>
              <w:t>3</w:t>
            </w:r>
            <w:r w:rsidR="00F66252" w:rsidRPr="00F66252">
              <w:rPr>
                <w:rFonts w:ascii="Times New Roman" w:hAnsi="Times New Roman" w:cs="Times New Roman"/>
                <w:noProof/>
                <w:webHidden/>
              </w:rPr>
              <w:fldChar w:fldCharType="end"/>
            </w:r>
          </w:hyperlink>
        </w:p>
        <w:p w14:paraId="77B71B1A" w14:textId="54EE40E4" w:rsidR="00F66252" w:rsidRPr="00F66252" w:rsidRDefault="00000000" w:rsidP="00982F3B">
          <w:pPr>
            <w:pStyle w:val="TOC1"/>
            <w:tabs>
              <w:tab w:val="right" w:leader="dot" w:pos="9016"/>
            </w:tabs>
            <w:spacing w:line="360" w:lineRule="auto"/>
            <w:jc w:val="both"/>
            <w:rPr>
              <w:rFonts w:ascii="Times New Roman" w:hAnsi="Times New Roman" w:cs="Times New Roman"/>
              <w:noProof/>
            </w:rPr>
          </w:pPr>
          <w:hyperlink w:anchor="_Toc166843309" w:history="1">
            <w:r w:rsidR="00F66252" w:rsidRPr="00F66252">
              <w:rPr>
                <w:rStyle w:val="Hyperlink"/>
                <w:rFonts w:ascii="Times New Roman" w:eastAsia="Times New Roman" w:hAnsi="Times New Roman" w:cs="Times New Roman"/>
                <w:noProof/>
                <w:lang w:eastAsia="en-GB"/>
              </w:rPr>
              <w:t>Event Concept</w:t>
            </w:r>
            <w:r w:rsidR="00F66252" w:rsidRPr="00F66252">
              <w:rPr>
                <w:rFonts w:ascii="Times New Roman" w:hAnsi="Times New Roman" w:cs="Times New Roman"/>
                <w:noProof/>
                <w:webHidden/>
              </w:rPr>
              <w:tab/>
            </w:r>
            <w:r w:rsidR="00F66252" w:rsidRPr="00F66252">
              <w:rPr>
                <w:rFonts w:ascii="Times New Roman" w:hAnsi="Times New Roman" w:cs="Times New Roman"/>
                <w:noProof/>
                <w:webHidden/>
              </w:rPr>
              <w:fldChar w:fldCharType="begin"/>
            </w:r>
            <w:r w:rsidR="00F66252" w:rsidRPr="00F66252">
              <w:rPr>
                <w:rFonts w:ascii="Times New Roman" w:hAnsi="Times New Roman" w:cs="Times New Roman"/>
                <w:noProof/>
                <w:webHidden/>
              </w:rPr>
              <w:instrText xml:space="preserve"> PAGEREF _Toc166843309 \h </w:instrText>
            </w:r>
            <w:r w:rsidR="00F66252" w:rsidRPr="00F66252">
              <w:rPr>
                <w:rFonts w:ascii="Times New Roman" w:hAnsi="Times New Roman" w:cs="Times New Roman"/>
                <w:noProof/>
                <w:webHidden/>
              </w:rPr>
            </w:r>
            <w:r w:rsidR="00F66252" w:rsidRPr="00F66252">
              <w:rPr>
                <w:rFonts w:ascii="Times New Roman" w:hAnsi="Times New Roman" w:cs="Times New Roman"/>
                <w:noProof/>
                <w:webHidden/>
              </w:rPr>
              <w:fldChar w:fldCharType="separate"/>
            </w:r>
            <w:r w:rsidR="00F66252" w:rsidRPr="00F66252">
              <w:rPr>
                <w:rFonts w:ascii="Times New Roman" w:hAnsi="Times New Roman" w:cs="Times New Roman"/>
                <w:noProof/>
                <w:webHidden/>
              </w:rPr>
              <w:t>4</w:t>
            </w:r>
            <w:r w:rsidR="00F66252" w:rsidRPr="00F66252">
              <w:rPr>
                <w:rFonts w:ascii="Times New Roman" w:hAnsi="Times New Roman" w:cs="Times New Roman"/>
                <w:noProof/>
                <w:webHidden/>
              </w:rPr>
              <w:fldChar w:fldCharType="end"/>
            </w:r>
          </w:hyperlink>
        </w:p>
        <w:p w14:paraId="4697AFC7" w14:textId="47226254" w:rsidR="00F66252" w:rsidRPr="00F66252" w:rsidRDefault="00000000" w:rsidP="00982F3B">
          <w:pPr>
            <w:pStyle w:val="TOC1"/>
            <w:tabs>
              <w:tab w:val="right" w:leader="dot" w:pos="9016"/>
            </w:tabs>
            <w:spacing w:line="360" w:lineRule="auto"/>
            <w:jc w:val="both"/>
            <w:rPr>
              <w:rFonts w:ascii="Times New Roman" w:hAnsi="Times New Roman" w:cs="Times New Roman"/>
              <w:noProof/>
            </w:rPr>
          </w:pPr>
          <w:hyperlink w:anchor="_Toc166843310" w:history="1">
            <w:r w:rsidR="00F66252" w:rsidRPr="00F66252">
              <w:rPr>
                <w:rStyle w:val="Hyperlink"/>
                <w:rFonts w:ascii="Times New Roman" w:eastAsia="Times New Roman" w:hAnsi="Times New Roman" w:cs="Times New Roman"/>
                <w:noProof/>
                <w:lang w:eastAsia="en-GB"/>
              </w:rPr>
              <w:t>Aim and Objectives of the Meeting / Event</w:t>
            </w:r>
            <w:r w:rsidR="00F66252" w:rsidRPr="00F66252">
              <w:rPr>
                <w:rFonts w:ascii="Times New Roman" w:hAnsi="Times New Roman" w:cs="Times New Roman"/>
                <w:noProof/>
                <w:webHidden/>
              </w:rPr>
              <w:tab/>
            </w:r>
            <w:r w:rsidR="00F66252" w:rsidRPr="00F66252">
              <w:rPr>
                <w:rFonts w:ascii="Times New Roman" w:hAnsi="Times New Roman" w:cs="Times New Roman"/>
                <w:noProof/>
                <w:webHidden/>
              </w:rPr>
              <w:fldChar w:fldCharType="begin"/>
            </w:r>
            <w:r w:rsidR="00F66252" w:rsidRPr="00F66252">
              <w:rPr>
                <w:rFonts w:ascii="Times New Roman" w:hAnsi="Times New Roman" w:cs="Times New Roman"/>
                <w:noProof/>
                <w:webHidden/>
              </w:rPr>
              <w:instrText xml:space="preserve"> PAGEREF _Toc166843310 \h </w:instrText>
            </w:r>
            <w:r w:rsidR="00F66252" w:rsidRPr="00F66252">
              <w:rPr>
                <w:rFonts w:ascii="Times New Roman" w:hAnsi="Times New Roman" w:cs="Times New Roman"/>
                <w:noProof/>
                <w:webHidden/>
              </w:rPr>
            </w:r>
            <w:r w:rsidR="00F66252" w:rsidRPr="00F66252">
              <w:rPr>
                <w:rFonts w:ascii="Times New Roman" w:hAnsi="Times New Roman" w:cs="Times New Roman"/>
                <w:noProof/>
                <w:webHidden/>
              </w:rPr>
              <w:fldChar w:fldCharType="separate"/>
            </w:r>
            <w:r w:rsidR="00F66252" w:rsidRPr="00F66252">
              <w:rPr>
                <w:rFonts w:ascii="Times New Roman" w:hAnsi="Times New Roman" w:cs="Times New Roman"/>
                <w:noProof/>
                <w:webHidden/>
              </w:rPr>
              <w:t>4</w:t>
            </w:r>
            <w:r w:rsidR="00F66252" w:rsidRPr="00F66252">
              <w:rPr>
                <w:rFonts w:ascii="Times New Roman" w:hAnsi="Times New Roman" w:cs="Times New Roman"/>
                <w:noProof/>
                <w:webHidden/>
              </w:rPr>
              <w:fldChar w:fldCharType="end"/>
            </w:r>
          </w:hyperlink>
        </w:p>
        <w:p w14:paraId="443F3E88" w14:textId="50F35535" w:rsidR="00F66252" w:rsidRPr="00F66252" w:rsidRDefault="00000000" w:rsidP="00982F3B">
          <w:pPr>
            <w:pStyle w:val="TOC2"/>
            <w:tabs>
              <w:tab w:val="right" w:leader="dot" w:pos="9016"/>
            </w:tabs>
            <w:spacing w:line="360" w:lineRule="auto"/>
            <w:jc w:val="both"/>
            <w:rPr>
              <w:rFonts w:ascii="Times New Roman" w:hAnsi="Times New Roman" w:cs="Times New Roman"/>
              <w:noProof/>
            </w:rPr>
          </w:pPr>
          <w:hyperlink w:anchor="_Toc166843311" w:history="1">
            <w:r w:rsidR="00F66252" w:rsidRPr="00F66252">
              <w:rPr>
                <w:rStyle w:val="Hyperlink"/>
                <w:rFonts w:ascii="Times New Roman" w:eastAsia="Times New Roman" w:hAnsi="Times New Roman" w:cs="Times New Roman"/>
                <w:noProof/>
                <w:lang w:eastAsia="en-GB"/>
              </w:rPr>
              <w:t>Aim</w:t>
            </w:r>
            <w:r w:rsidR="00F66252" w:rsidRPr="00F66252">
              <w:rPr>
                <w:rFonts w:ascii="Times New Roman" w:hAnsi="Times New Roman" w:cs="Times New Roman"/>
                <w:noProof/>
                <w:webHidden/>
              </w:rPr>
              <w:tab/>
            </w:r>
            <w:r w:rsidR="00F66252" w:rsidRPr="00F66252">
              <w:rPr>
                <w:rFonts w:ascii="Times New Roman" w:hAnsi="Times New Roman" w:cs="Times New Roman"/>
                <w:noProof/>
                <w:webHidden/>
              </w:rPr>
              <w:fldChar w:fldCharType="begin"/>
            </w:r>
            <w:r w:rsidR="00F66252" w:rsidRPr="00F66252">
              <w:rPr>
                <w:rFonts w:ascii="Times New Roman" w:hAnsi="Times New Roman" w:cs="Times New Roman"/>
                <w:noProof/>
                <w:webHidden/>
              </w:rPr>
              <w:instrText xml:space="preserve"> PAGEREF _Toc166843311 \h </w:instrText>
            </w:r>
            <w:r w:rsidR="00F66252" w:rsidRPr="00F66252">
              <w:rPr>
                <w:rFonts w:ascii="Times New Roman" w:hAnsi="Times New Roman" w:cs="Times New Roman"/>
                <w:noProof/>
                <w:webHidden/>
              </w:rPr>
            </w:r>
            <w:r w:rsidR="00F66252" w:rsidRPr="00F66252">
              <w:rPr>
                <w:rFonts w:ascii="Times New Roman" w:hAnsi="Times New Roman" w:cs="Times New Roman"/>
                <w:noProof/>
                <w:webHidden/>
              </w:rPr>
              <w:fldChar w:fldCharType="separate"/>
            </w:r>
            <w:r w:rsidR="00F66252" w:rsidRPr="00F66252">
              <w:rPr>
                <w:rFonts w:ascii="Times New Roman" w:hAnsi="Times New Roman" w:cs="Times New Roman"/>
                <w:noProof/>
                <w:webHidden/>
              </w:rPr>
              <w:t>4</w:t>
            </w:r>
            <w:r w:rsidR="00F66252" w:rsidRPr="00F66252">
              <w:rPr>
                <w:rFonts w:ascii="Times New Roman" w:hAnsi="Times New Roman" w:cs="Times New Roman"/>
                <w:noProof/>
                <w:webHidden/>
              </w:rPr>
              <w:fldChar w:fldCharType="end"/>
            </w:r>
          </w:hyperlink>
        </w:p>
        <w:p w14:paraId="494ECE0F" w14:textId="7C862E21" w:rsidR="00F66252" w:rsidRPr="00F66252" w:rsidRDefault="00000000" w:rsidP="00982F3B">
          <w:pPr>
            <w:pStyle w:val="TOC2"/>
            <w:tabs>
              <w:tab w:val="right" w:leader="dot" w:pos="9016"/>
            </w:tabs>
            <w:spacing w:line="360" w:lineRule="auto"/>
            <w:jc w:val="both"/>
            <w:rPr>
              <w:rFonts w:ascii="Times New Roman" w:hAnsi="Times New Roman" w:cs="Times New Roman"/>
              <w:noProof/>
            </w:rPr>
          </w:pPr>
          <w:hyperlink w:anchor="_Toc166843312" w:history="1">
            <w:r w:rsidR="00F66252" w:rsidRPr="00F66252">
              <w:rPr>
                <w:rStyle w:val="Hyperlink"/>
                <w:rFonts w:ascii="Times New Roman" w:eastAsia="Times New Roman" w:hAnsi="Times New Roman" w:cs="Times New Roman"/>
                <w:noProof/>
                <w:lang w:eastAsia="en-GB"/>
              </w:rPr>
              <w:t>3 SMART Objectives.</w:t>
            </w:r>
            <w:r w:rsidR="00F66252" w:rsidRPr="00F66252">
              <w:rPr>
                <w:rFonts w:ascii="Times New Roman" w:hAnsi="Times New Roman" w:cs="Times New Roman"/>
                <w:noProof/>
                <w:webHidden/>
              </w:rPr>
              <w:tab/>
            </w:r>
            <w:r w:rsidR="00F66252" w:rsidRPr="00F66252">
              <w:rPr>
                <w:rFonts w:ascii="Times New Roman" w:hAnsi="Times New Roman" w:cs="Times New Roman"/>
                <w:noProof/>
                <w:webHidden/>
              </w:rPr>
              <w:fldChar w:fldCharType="begin"/>
            </w:r>
            <w:r w:rsidR="00F66252" w:rsidRPr="00F66252">
              <w:rPr>
                <w:rFonts w:ascii="Times New Roman" w:hAnsi="Times New Roman" w:cs="Times New Roman"/>
                <w:noProof/>
                <w:webHidden/>
              </w:rPr>
              <w:instrText xml:space="preserve"> PAGEREF _Toc166843312 \h </w:instrText>
            </w:r>
            <w:r w:rsidR="00F66252" w:rsidRPr="00F66252">
              <w:rPr>
                <w:rFonts w:ascii="Times New Roman" w:hAnsi="Times New Roman" w:cs="Times New Roman"/>
                <w:noProof/>
                <w:webHidden/>
              </w:rPr>
            </w:r>
            <w:r w:rsidR="00F66252" w:rsidRPr="00F66252">
              <w:rPr>
                <w:rFonts w:ascii="Times New Roman" w:hAnsi="Times New Roman" w:cs="Times New Roman"/>
                <w:noProof/>
                <w:webHidden/>
              </w:rPr>
              <w:fldChar w:fldCharType="separate"/>
            </w:r>
            <w:r w:rsidR="00F66252" w:rsidRPr="00F66252">
              <w:rPr>
                <w:rFonts w:ascii="Times New Roman" w:hAnsi="Times New Roman" w:cs="Times New Roman"/>
                <w:noProof/>
                <w:webHidden/>
              </w:rPr>
              <w:t>4</w:t>
            </w:r>
            <w:r w:rsidR="00F66252" w:rsidRPr="00F66252">
              <w:rPr>
                <w:rFonts w:ascii="Times New Roman" w:hAnsi="Times New Roman" w:cs="Times New Roman"/>
                <w:noProof/>
                <w:webHidden/>
              </w:rPr>
              <w:fldChar w:fldCharType="end"/>
            </w:r>
          </w:hyperlink>
        </w:p>
        <w:p w14:paraId="6F43E971" w14:textId="4A63CF12" w:rsidR="00F66252" w:rsidRPr="00F66252" w:rsidRDefault="00000000" w:rsidP="00982F3B">
          <w:pPr>
            <w:pStyle w:val="TOC1"/>
            <w:tabs>
              <w:tab w:val="right" w:leader="dot" w:pos="9016"/>
            </w:tabs>
            <w:spacing w:line="360" w:lineRule="auto"/>
            <w:jc w:val="both"/>
            <w:rPr>
              <w:rFonts w:ascii="Times New Roman" w:hAnsi="Times New Roman" w:cs="Times New Roman"/>
              <w:noProof/>
            </w:rPr>
          </w:pPr>
          <w:hyperlink w:anchor="_Toc166843313" w:history="1">
            <w:r w:rsidR="00F66252" w:rsidRPr="00F66252">
              <w:rPr>
                <w:rStyle w:val="Hyperlink"/>
                <w:rFonts w:ascii="Times New Roman" w:eastAsia="Times New Roman" w:hAnsi="Times New Roman" w:cs="Times New Roman"/>
                <w:noProof/>
                <w:lang w:eastAsia="en-GB"/>
              </w:rPr>
              <w:t>Event Operations</w:t>
            </w:r>
            <w:r w:rsidR="00F66252" w:rsidRPr="00F66252">
              <w:rPr>
                <w:rFonts w:ascii="Times New Roman" w:hAnsi="Times New Roman" w:cs="Times New Roman"/>
                <w:noProof/>
                <w:webHidden/>
              </w:rPr>
              <w:tab/>
            </w:r>
            <w:r w:rsidR="00F66252" w:rsidRPr="00F66252">
              <w:rPr>
                <w:rFonts w:ascii="Times New Roman" w:hAnsi="Times New Roman" w:cs="Times New Roman"/>
                <w:noProof/>
                <w:webHidden/>
              </w:rPr>
              <w:fldChar w:fldCharType="begin"/>
            </w:r>
            <w:r w:rsidR="00F66252" w:rsidRPr="00F66252">
              <w:rPr>
                <w:rFonts w:ascii="Times New Roman" w:hAnsi="Times New Roman" w:cs="Times New Roman"/>
                <w:noProof/>
                <w:webHidden/>
              </w:rPr>
              <w:instrText xml:space="preserve"> PAGEREF _Toc166843313 \h </w:instrText>
            </w:r>
            <w:r w:rsidR="00F66252" w:rsidRPr="00F66252">
              <w:rPr>
                <w:rFonts w:ascii="Times New Roman" w:hAnsi="Times New Roman" w:cs="Times New Roman"/>
                <w:noProof/>
                <w:webHidden/>
              </w:rPr>
            </w:r>
            <w:r w:rsidR="00F66252" w:rsidRPr="00F66252">
              <w:rPr>
                <w:rFonts w:ascii="Times New Roman" w:hAnsi="Times New Roman" w:cs="Times New Roman"/>
                <w:noProof/>
                <w:webHidden/>
              </w:rPr>
              <w:fldChar w:fldCharType="separate"/>
            </w:r>
            <w:r w:rsidR="00F66252" w:rsidRPr="00F66252">
              <w:rPr>
                <w:rFonts w:ascii="Times New Roman" w:hAnsi="Times New Roman" w:cs="Times New Roman"/>
                <w:noProof/>
                <w:webHidden/>
              </w:rPr>
              <w:t>5</w:t>
            </w:r>
            <w:r w:rsidR="00F66252" w:rsidRPr="00F66252">
              <w:rPr>
                <w:rFonts w:ascii="Times New Roman" w:hAnsi="Times New Roman" w:cs="Times New Roman"/>
                <w:noProof/>
                <w:webHidden/>
              </w:rPr>
              <w:fldChar w:fldCharType="end"/>
            </w:r>
          </w:hyperlink>
        </w:p>
        <w:p w14:paraId="1B5F85A5" w14:textId="3F46FAF3" w:rsidR="00F66252" w:rsidRPr="00F66252" w:rsidRDefault="00000000" w:rsidP="00982F3B">
          <w:pPr>
            <w:pStyle w:val="TOC1"/>
            <w:tabs>
              <w:tab w:val="right" w:leader="dot" w:pos="9016"/>
            </w:tabs>
            <w:spacing w:line="360" w:lineRule="auto"/>
            <w:jc w:val="both"/>
            <w:rPr>
              <w:rFonts w:ascii="Times New Roman" w:hAnsi="Times New Roman" w:cs="Times New Roman"/>
              <w:noProof/>
            </w:rPr>
          </w:pPr>
          <w:hyperlink w:anchor="_Toc166843314" w:history="1">
            <w:r w:rsidR="00F66252" w:rsidRPr="00F66252">
              <w:rPr>
                <w:rStyle w:val="Hyperlink"/>
                <w:rFonts w:ascii="Times New Roman" w:eastAsia="Times New Roman" w:hAnsi="Times New Roman" w:cs="Times New Roman"/>
                <w:noProof/>
                <w:lang w:eastAsia="en-GB"/>
              </w:rPr>
              <w:t>Event Budget</w:t>
            </w:r>
            <w:r w:rsidR="00F66252" w:rsidRPr="00F66252">
              <w:rPr>
                <w:rFonts w:ascii="Times New Roman" w:hAnsi="Times New Roman" w:cs="Times New Roman"/>
                <w:noProof/>
                <w:webHidden/>
              </w:rPr>
              <w:tab/>
            </w:r>
            <w:r w:rsidR="00F66252" w:rsidRPr="00F66252">
              <w:rPr>
                <w:rFonts w:ascii="Times New Roman" w:hAnsi="Times New Roman" w:cs="Times New Roman"/>
                <w:noProof/>
                <w:webHidden/>
              </w:rPr>
              <w:fldChar w:fldCharType="begin"/>
            </w:r>
            <w:r w:rsidR="00F66252" w:rsidRPr="00F66252">
              <w:rPr>
                <w:rFonts w:ascii="Times New Roman" w:hAnsi="Times New Roman" w:cs="Times New Roman"/>
                <w:noProof/>
                <w:webHidden/>
              </w:rPr>
              <w:instrText xml:space="preserve"> PAGEREF _Toc166843314 \h </w:instrText>
            </w:r>
            <w:r w:rsidR="00F66252" w:rsidRPr="00F66252">
              <w:rPr>
                <w:rFonts w:ascii="Times New Roman" w:hAnsi="Times New Roman" w:cs="Times New Roman"/>
                <w:noProof/>
                <w:webHidden/>
              </w:rPr>
            </w:r>
            <w:r w:rsidR="00F66252" w:rsidRPr="00F66252">
              <w:rPr>
                <w:rFonts w:ascii="Times New Roman" w:hAnsi="Times New Roman" w:cs="Times New Roman"/>
                <w:noProof/>
                <w:webHidden/>
              </w:rPr>
              <w:fldChar w:fldCharType="separate"/>
            </w:r>
            <w:r w:rsidR="00F66252" w:rsidRPr="00F66252">
              <w:rPr>
                <w:rFonts w:ascii="Times New Roman" w:hAnsi="Times New Roman" w:cs="Times New Roman"/>
                <w:noProof/>
                <w:webHidden/>
              </w:rPr>
              <w:t>6</w:t>
            </w:r>
            <w:r w:rsidR="00F66252" w:rsidRPr="00F66252">
              <w:rPr>
                <w:rFonts w:ascii="Times New Roman" w:hAnsi="Times New Roman" w:cs="Times New Roman"/>
                <w:noProof/>
                <w:webHidden/>
              </w:rPr>
              <w:fldChar w:fldCharType="end"/>
            </w:r>
          </w:hyperlink>
        </w:p>
        <w:p w14:paraId="3A96CC81" w14:textId="686628E8" w:rsidR="00F66252" w:rsidRPr="00F66252" w:rsidRDefault="00000000" w:rsidP="00982F3B">
          <w:pPr>
            <w:pStyle w:val="TOC2"/>
            <w:tabs>
              <w:tab w:val="right" w:leader="dot" w:pos="9016"/>
            </w:tabs>
            <w:spacing w:line="360" w:lineRule="auto"/>
            <w:jc w:val="both"/>
            <w:rPr>
              <w:rFonts w:ascii="Times New Roman" w:hAnsi="Times New Roman" w:cs="Times New Roman"/>
              <w:noProof/>
            </w:rPr>
          </w:pPr>
          <w:hyperlink w:anchor="_Toc166843315" w:history="1">
            <w:r w:rsidR="00F66252" w:rsidRPr="00F66252">
              <w:rPr>
                <w:rStyle w:val="Hyperlink"/>
                <w:rFonts w:ascii="Times New Roman" w:eastAsia="Times New Roman" w:hAnsi="Times New Roman" w:cs="Times New Roman"/>
                <w:noProof/>
                <w:lang w:eastAsia="en-GB"/>
              </w:rPr>
              <w:t>Income and Expenditure</w:t>
            </w:r>
            <w:r w:rsidR="00F66252" w:rsidRPr="00F66252">
              <w:rPr>
                <w:rFonts w:ascii="Times New Roman" w:hAnsi="Times New Roman" w:cs="Times New Roman"/>
                <w:noProof/>
                <w:webHidden/>
              </w:rPr>
              <w:tab/>
            </w:r>
            <w:r w:rsidR="00F66252" w:rsidRPr="00F66252">
              <w:rPr>
                <w:rFonts w:ascii="Times New Roman" w:hAnsi="Times New Roman" w:cs="Times New Roman"/>
                <w:noProof/>
                <w:webHidden/>
              </w:rPr>
              <w:fldChar w:fldCharType="begin"/>
            </w:r>
            <w:r w:rsidR="00F66252" w:rsidRPr="00F66252">
              <w:rPr>
                <w:rFonts w:ascii="Times New Roman" w:hAnsi="Times New Roman" w:cs="Times New Roman"/>
                <w:noProof/>
                <w:webHidden/>
              </w:rPr>
              <w:instrText xml:space="preserve"> PAGEREF _Toc166843315 \h </w:instrText>
            </w:r>
            <w:r w:rsidR="00F66252" w:rsidRPr="00F66252">
              <w:rPr>
                <w:rFonts w:ascii="Times New Roman" w:hAnsi="Times New Roman" w:cs="Times New Roman"/>
                <w:noProof/>
                <w:webHidden/>
              </w:rPr>
            </w:r>
            <w:r w:rsidR="00F66252" w:rsidRPr="00F66252">
              <w:rPr>
                <w:rFonts w:ascii="Times New Roman" w:hAnsi="Times New Roman" w:cs="Times New Roman"/>
                <w:noProof/>
                <w:webHidden/>
              </w:rPr>
              <w:fldChar w:fldCharType="separate"/>
            </w:r>
            <w:r w:rsidR="00F66252" w:rsidRPr="00F66252">
              <w:rPr>
                <w:rFonts w:ascii="Times New Roman" w:hAnsi="Times New Roman" w:cs="Times New Roman"/>
                <w:noProof/>
                <w:webHidden/>
              </w:rPr>
              <w:t>6</w:t>
            </w:r>
            <w:r w:rsidR="00F66252" w:rsidRPr="00F66252">
              <w:rPr>
                <w:rFonts w:ascii="Times New Roman" w:hAnsi="Times New Roman" w:cs="Times New Roman"/>
                <w:noProof/>
                <w:webHidden/>
              </w:rPr>
              <w:fldChar w:fldCharType="end"/>
            </w:r>
          </w:hyperlink>
        </w:p>
        <w:p w14:paraId="4630483B" w14:textId="11EE4B98" w:rsidR="00F66252" w:rsidRPr="00F66252" w:rsidRDefault="00000000" w:rsidP="00982F3B">
          <w:pPr>
            <w:pStyle w:val="TOC2"/>
            <w:tabs>
              <w:tab w:val="right" w:leader="dot" w:pos="9016"/>
            </w:tabs>
            <w:spacing w:line="360" w:lineRule="auto"/>
            <w:jc w:val="both"/>
            <w:rPr>
              <w:rFonts w:ascii="Times New Roman" w:hAnsi="Times New Roman" w:cs="Times New Roman"/>
              <w:noProof/>
            </w:rPr>
          </w:pPr>
          <w:hyperlink w:anchor="_Toc166843316" w:history="1">
            <w:r w:rsidR="00F66252" w:rsidRPr="00F66252">
              <w:rPr>
                <w:rStyle w:val="Hyperlink"/>
                <w:rFonts w:ascii="Times New Roman" w:eastAsia="Times New Roman" w:hAnsi="Times New Roman" w:cs="Times New Roman"/>
                <w:noProof/>
                <w:lang w:eastAsia="en-GB"/>
              </w:rPr>
              <w:t>Explanation of costs</w:t>
            </w:r>
            <w:r w:rsidR="00F66252" w:rsidRPr="00F66252">
              <w:rPr>
                <w:rFonts w:ascii="Times New Roman" w:hAnsi="Times New Roman" w:cs="Times New Roman"/>
                <w:noProof/>
                <w:webHidden/>
              </w:rPr>
              <w:tab/>
            </w:r>
            <w:r w:rsidR="00F66252" w:rsidRPr="00F66252">
              <w:rPr>
                <w:rFonts w:ascii="Times New Roman" w:hAnsi="Times New Roman" w:cs="Times New Roman"/>
                <w:noProof/>
                <w:webHidden/>
              </w:rPr>
              <w:fldChar w:fldCharType="begin"/>
            </w:r>
            <w:r w:rsidR="00F66252" w:rsidRPr="00F66252">
              <w:rPr>
                <w:rFonts w:ascii="Times New Roman" w:hAnsi="Times New Roman" w:cs="Times New Roman"/>
                <w:noProof/>
                <w:webHidden/>
              </w:rPr>
              <w:instrText xml:space="preserve"> PAGEREF _Toc166843316 \h </w:instrText>
            </w:r>
            <w:r w:rsidR="00F66252" w:rsidRPr="00F66252">
              <w:rPr>
                <w:rFonts w:ascii="Times New Roman" w:hAnsi="Times New Roman" w:cs="Times New Roman"/>
                <w:noProof/>
                <w:webHidden/>
              </w:rPr>
            </w:r>
            <w:r w:rsidR="00F66252" w:rsidRPr="00F66252">
              <w:rPr>
                <w:rFonts w:ascii="Times New Roman" w:hAnsi="Times New Roman" w:cs="Times New Roman"/>
                <w:noProof/>
                <w:webHidden/>
              </w:rPr>
              <w:fldChar w:fldCharType="separate"/>
            </w:r>
            <w:r w:rsidR="00F66252" w:rsidRPr="00F66252">
              <w:rPr>
                <w:rFonts w:ascii="Times New Roman" w:hAnsi="Times New Roman" w:cs="Times New Roman"/>
                <w:noProof/>
                <w:webHidden/>
              </w:rPr>
              <w:t>7</w:t>
            </w:r>
            <w:r w:rsidR="00F66252" w:rsidRPr="00F66252">
              <w:rPr>
                <w:rFonts w:ascii="Times New Roman" w:hAnsi="Times New Roman" w:cs="Times New Roman"/>
                <w:noProof/>
                <w:webHidden/>
              </w:rPr>
              <w:fldChar w:fldCharType="end"/>
            </w:r>
          </w:hyperlink>
        </w:p>
        <w:p w14:paraId="454FD155" w14:textId="1CB24989" w:rsidR="00F66252" w:rsidRPr="00F66252" w:rsidRDefault="00000000" w:rsidP="00982F3B">
          <w:pPr>
            <w:pStyle w:val="TOC2"/>
            <w:tabs>
              <w:tab w:val="right" w:leader="dot" w:pos="9016"/>
            </w:tabs>
            <w:spacing w:line="360" w:lineRule="auto"/>
            <w:jc w:val="both"/>
            <w:rPr>
              <w:rFonts w:ascii="Times New Roman" w:hAnsi="Times New Roman" w:cs="Times New Roman"/>
              <w:noProof/>
            </w:rPr>
          </w:pPr>
          <w:hyperlink w:anchor="_Toc166843317" w:history="1">
            <w:r w:rsidR="00F66252" w:rsidRPr="00F66252">
              <w:rPr>
                <w:rStyle w:val="Hyperlink"/>
                <w:rFonts w:ascii="Times New Roman" w:eastAsia="Times New Roman" w:hAnsi="Times New Roman" w:cs="Times New Roman"/>
                <w:noProof/>
                <w:lang w:eastAsia="en-GB"/>
              </w:rPr>
              <w:t>Funding sources and income generation</w:t>
            </w:r>
            <w:r w:rsidR="00F66252" w:rsidRPr="00F66252">
              <w:rPr>
                <w:rFonts w:ascii="Times New Roman" w:hAnsi="Times New Roman" w:cs="Times New Roman"/>
                <w:noProof/>
                <w:webHidden/>
              </w:rPr>
              <w:tab/>
            </w:r>
            <w:r w:rsidR="00F66252" w:rsidRPr="00F66252">
              <w:rPr>
                <w:rFonts w:ascii="Times New Roman" w:hAnsi="Times New Roman" w:cs="Times New Roman"/>
                <w:noProof/>
                <w:webHidden/>
              </w:rPr>
              <w:fldChar w:fldCharType="begin"/>
            </w:r>
            <w:r w:rsidR="00F66252" w:rsidRPr="00F66252">
              <w:rPr>
                <w:rFonts w:ascii="Times New Roman" w:hAnsi="Times New Roman" w:cs="Times New Roman"/>
                <w:noProof/>
                <w:webHidden/>
              </w:rPr>
              <w:instrText xml:space="preserve"> PAGEREF _Toc166843317 \h </w:instrText>
            </w:r>
            <w:r w:rsidR="00F66252" w:rsidRPr="00F66252">
              <w:rPr>
                <w:rFonts w:ascii="Times New Roman" w:hAnsi="Times New Roman" w:cs="Times New Roman"/>
                <w:noProof/>
                <w:webHidden/>
              </w:rPr>
            </w:r>
            <w:r w:rsidR="00F66252" w:rsidRPr="00F66252">
              <w:rPr>
                <w:rFonts w:ascii="Times New Roman" w:hAnsi="Times New Roman" w:cs="Times New Roman"/>
                <w:noProof/>
                <w:webHidden/>
              </w:rPr>
              <w:fldChar w:fldCharType="separate"/>
            </w:r>
            <w:r w:rsidR="00F66252" w:rsidRPr="00F66252">
              <w:rPr>
                <w:rFonts w:ascii="Times New Roman" w:hAnsi="Times New Roman" w:cs="Times New Roman"/>
                <w:noProof/>
                <w:webHidden/>
              </w:rPr>
              <w:t>7</w:t>
            </w:r>
            <w:r w:rsidR="00F66252" w:rsidRPr="00F66252">
              <w:rPr>
                <w:rFonts w:ascii="Times New Roman" w:hAnsi="Times New Roman" w:cs="Times New Roman"/>
                <w:noProof/>
                <w:webHidden/>
              </w:rPr>
              <w:fldChar w:fldCharType="end"/>
            </w:r>
          </w:hyperlink>
        </w:p>
        <w:p w14:paraId="221E71D0" w14:textId="13D1C159" w:rsidR="00F66252" w:rsidRPr="00F66252" w:rsidRDefault="00000000" w:rsidP="00982F3B">
          <w:pPr>
            <w:pStyle w:val="TOC1"/>
            <w:tabs>
              <w:tab w:val="right" w:leader="dot" w:pos="9016"/>
            </w:tabs>
            <w:spacing w:line="360" w:lineRule="auto"/>
            <w:jc w:val="both"/>
            <w:rPr>
              <w:rFonts w:ascii="Times New Roman" w:hAnsi="Times New Roman" w:cs="Times New Roman"/>
              <w:noProof/>
            </w:rPr>
          </w:pPr>
          <w:hyperlink w:anchor="_Toc166843318" w:history="1">
            <w:r w:rsidR="00F66252" w:rsidRPr="00F66252">
              <w:rPr>
                <w:rStyle w:val="Hyperlink"/>
                <w:rFonts w:ascii="Times New Roman" w:eastAsia="Times New Roman" w:hAnsi="Times New Roman" w:cs="Times New Roman"/>
                <w:noProof/>
                <w:lang w:eastAsia="en-GB"/>
              </w:rPr>
              <w:t>Industry Trends / Issues / Impacts</w:t>
            </w:r>
            <w:r w:rsidR="00F66252" w:rsidRPr="00F66252">
              <w:rPr>
                <w:rFonts w:ascii="Times New Roman" w:hAnsi="Times New Roman" w:cs="Times New Roman"/>
                <w:noProof/>
                <w:webHidden/>
              </w:rPr>
              <w:tab/>
            </w:r>
            <w:r w:rsidR="00F66252" w:rsidRPr="00F66252">
              <w:rPr>
                <w:rFonts w:ascii="Times New Roman" w:hAnsi="Times New Roman" w:cs="Times New Roman"/>
                <w:noProof/>
                <w:webHidden/>
              </w:rPr>
              <w:fldChar w:fldCharType="begin"/>
            </w:r>
            <w:r w:rsidR="00F66252" w:rsidRPr="00F66252">
              <w:rPr>
                <w:rFonts w:ascii="Times New Roman" w:hAnsi="Times New Roman" w:cs="Times New Roman"/>
                <w:noProof/>
                <w:webHidden/>
              </w:rPr>
              <w:instrText xml:space="preserve"> PAGEREF _Toc166843318 \h </w:instrText>
            </w:r>
            <w:r w:rsidR="00F66252" w:rsidRPr="00F66252">
              <w:rPr>
                <w:rFonts w:ascii="Times New Roman" w:hAnsi="Times New Roman" w:cs="Times New Roman"/>
                <w:noProof/>
                <w:webHidden/>
              </w:rPr>
            </w:r>
            <w:r w:rsidR="00F66252" w:rsidRPr="00F66252">
              <w:rPr>
                <w:rFonts w:ascii="Times New Roman" w:hAnsi="Times New Roman" w:cs="Times New Roman"/>
                <w:noProof/>
                <w:webHidden/>
              </w:rPr>
              <w:fldChar w:fldCharType="separate"/>
            </w:r>
            <w:r w:rsidR="00F66252" w:rsidRPr="00F66252">
              <w:rPr>
                <w:rFonts w:ascii="Times New Roman" w:hAnsi="Times New Roman" w:cs="Times New Roman"/>
                <w:noProof/>
                <w:webHidden/>
              </w:rPr>
              <w:t>8</w:t>
            </w:r>
            <w:r w:rsidR="00F66252" w:rsidRPr="00F66252">
              <w:rPr>
                <w:rFonts w:ascii="Times New Roman" w:hAnsi="Times New Roman" w:cs="Times New Roman"/>
                <w:noProof/>
                <w:webHidden/>
              </w:rPr>
              <w:fldChar w:fldCharType="end"/>
            </w:r>
          </w:hyperlink>
        </w:p>
        <w:p w14:paraId="0500FA6E" w14:textId="055362E2" w:rsidR="00F66252" w:rsidRPr="00F66252" w:rsidRDefault="00000000" w:rsidP="00982F3B">
          <w:pPr>
            <w:pStyle w:val="TOC2"/>
            <w:tabs>
              <w:tab w:val="right" w:leader="dot" w:pos="9016"/>
            </w:tabs>
            <w:spacing w:line="360" w:lineRule="auto"/>
            <w:jc w:val="both"/>
            <w:rPr>
              <w:rFonts w:ascii="Times New Roman" w:hAnsi="Times New Roman" w:cs="Times New Roman"/>
              <w:noProof/>
            </w:rPr>
          </w:pPr>
          <w:hyperlink w:anchor="_Toc166843319" w:history="1">
            <w:r w:rsidR="00F66252" w:rsidRPr="00F66252">
              <w:rPr>
                <w:rStyle w:val="Hyperlink"/>
                <w:rFonts w:ascii="Times New Roman" w:eastAsia="Times New Roman" w:hAnsi="Times New Roman" w:cs="Times New Roman"/>
                <w:noProof/>
                <w:lang w:eastAsia="en-GB"/>
              </w:rPr>
              <w:t>Latest trends</w:t>
            </w:r>
            <w:r w:rsidR="00F66252" w:rsidRPr="00F66252">
              <w:rPr>
                <w:rFonts w:ascii="Times New Roman" w:hAnsi="Times New Roman" w:cs="Times New Roman"/>
                <w:noProof/>
                <w:webHidden/>
              </w:rPr>
              <w:tab/>
            </w:r>
            <w:r w:rsidR="00F66252" w:rsidRPr="00F66252">
              <w:rPr>
                <w:rFonts w:ascii="Times New Roman" w:hAnsi="Times New Roman" w:cs="Times New Roman"/>
                <w:noProof/>
                <w:webHidden/>
              </w:rPr>
              <w:fldChar w:fldCharType="begin"/>
            </w:r>
            <w:r w:rsidR="00F66252" w:rsidRPr="00F66252">
              <w:rPr>
                <w:rFonts w:ascii="Times New Roman" w:hAnsi="Times New Roman" w:cs="Times New Roman"/>
                <w:noProof/>
                <w:webHidden/>
              </w:rPr>
              <w:instrText xml:space="preserve"> PAGEREF _Toc166843319 \h </w:instrText>
            </w:r>
            <w:r w:rsidR="00F66252" w:rsidRPr="00F66252">
              <w:rPr>
                <w:rFonts w:ascii="Times New Roman" w:hAnsi="Times New Roman" w:cs="Times New Roman"/>
                <w:noProof/>
                <w:webHidden/>
              </w:rPr>
            </w:r>
            <w:r w:rsidR="00F66252" w:rsidRPr="00F66252">
              <w:rPr>
                <w:rFonts w:ascii="Times New Roman" w:hAnsi="Times New Roman" w:cs="Times New Roman"/>
                <w:noProof/>
                <w:webHidden/>
              </w:rPr>
              <w:fldChar w:fldCharType="separate"/>
            </w:r>
            <w:r w:rsidR="00F66252" w:rsidRPr="00F66252">
              <w:rPr>
                <w:rFonts w:ascii="Times New Roman" w:hAnsi="Times New Roman" w:cs="Times New Roman"/>
                <w:noProof/>
                <w:webHidden/>
              </w:rPr>
              <w:t>8</w:t>
            </w:r>
            <w:r w:rsidR="00F66252" w:rsidRPr="00F66252">
              <w:rPr>
                <w:rFonts w:ascii="Times New Roman" w:hAnsi="Times New Roman" w:cs="Times New Roman"/>
                <w:noProof/>
                <w:webHidden/>
              </w:rPr>
              <w:fldChar w:fldCharType="end"/>
            </w:r>
          </w:hyperlink>
        </w:p>
        <w:p w14:paraId="1193F47A" w14:textId="2D66BEE2" w:rsidR="00F66252" w:rsidRPr="00F66252" w:rsidRDefault="00000000" w:rsidP="00982F3B">
          <w:pPr>
            <w:pStyle w:val="TOC2"/>
            <w:tabs>
              <w:tab w:val="right" w:leader="dot" w:pos="9016"/>
            </w:tabs>
            <w:spacing w:line="360" w:lineRule="auto"/>
            <w:jc w:val="both"/>
            <w:rPr>
              <w:rFonts w:ascii="Times New Roman" w:hAnsi="Times New Roman" w:cs="Times New Roman"/>
              <w:noProof/>
            </w:rPr>
          </w:pPr>
          <w:hyperlink w:anchor="_Toc166843320" w:history="1">
            <w:r w:rsidR="00F66252" w:rsidRPr="00F66252">
              <w:rPr>
                <w:rStyle w:val="Hyperlink"/>
                <w:rFonts w:ascii="Times New Roman" w:eastAsia="Times New Roman" w:hAnsi="Times New Roman" w:cs="Times New Roman"/>
                <w:noProof/>
                <w:lang w:eastAsia="en-GB"/>
              </w:rPr>
              <w:t>Issues</w:t>
            </w:r>
            <w:r w:rsidR="00F66252" w:rsidRPr="00F66252">
              <w:rPr>
                <w:rFonts w:ascii="Times New Roman" w:hAnsi="Times New Roman" w:cs="Times New Roman"/>
                <w:noProof/>
                <w:webHidden/>
              </w:rPr>
              <w:tab/>
            </w:r>
            <w:r w:rsidR="00F66252" w:rsidRPr="00F66252">
              <w:rPr>
                <w:rFonts w:ascii="Times New Roman" w:hAnsi="Times New Roman" w:cs="Times New Roman"/>
                <w:noProof/>
                <w:webHidden/>
              </w:rPr>
              <w:fldChar w:fldCharType="begin"/>
            </w:r>
            <w:r w:rsidR="00F66252" w:rsidRPr="00F66252">
              <w:rPr>
                <w:rFonts w:ascii="Times New Roman" w:hAnsi="Times New Roman" w:cs="Times New Roman"/>
                <w:noProof/>
                <w:webHidden/>
              </w:rPr>
              <w:instrText xml:space="preserve"> PAGEREF _Toc166843320 \h </w:instrText>
            </w:r>
            <w:r w:rsidR="00F66252" w:rsidRPr="00F66252">
              <w:rPr>
                <w:rFonts w:ascii="Times New Roman" w:hAnsi="Times New Roman" w:cs="Times New Roman"/>
                <w:noProof/>
                <w:webHidden/>
              </w:rPr>
            </w:r>
            <w:r w:rsidR="00F66252" w:rsidRPr="00F66252">
              <w:rPr>
                <w:rFonts w:ascii="Times New Roman" w:hAnsi="Times New Roman" w:cs="Times New Roman"/>
                <w:noProof/>
                <w:webHidden/>
              </w:rPr>
              <w:fldChar w:fldCharType="separate"/>
            </w:r>
            <w:r w:rsidR="00F66252" w:rsidRPr="00F66252">
              <w:rPr>
                <w:rFonts w:ascii="Times New Roman" w:hAnsi="Times New Roman" w:cs="Times New Roman"/>
                <w:noProof/>
                <w:webHidden/>
              </w:rPr>
              <w:t>9</w:t>
            </w:r>
            <w:r w:rsidR="00F66252" w:rsidRPr="00F66252">
              <w:rPr>
                <w:rFonts w:ascii="Times New Roman" w:hAnsi="Times New Roman" w:cs="Times New Roman"/>
                <w:noProof/>
                <w:webHidden/>
              </w:rPr>
              <w:fldChar w:fldCharType="end"/>
            </w:r>
          </w:hyperlink>
        </w:p>
        <w:p w14:paraId="7416ADBB" w14:textId="2DEC508A" w:rsidR="00F66252" w:rsidRPr="00F66252" w:rsidRDefault="00000000" w:rsidP="00982F3B">
          <w:pPr>
            <w:pStyle w:val="TOC2"/>
            <w:tabs>
              <w:tab w:val="right" w:leader="dot" w:pos="9016"/>
            </w:tabs>
            <w:spacing w:line="360" w:lineRule="auto"/>
            <w:jc w:val="both"/>
            <w:rPr>
              <w:rFonts w:ascii="Times New Roman" w:hAnsi="Times New Roman" w:cs="Times New Roman"/>
              <w:noProof/>
            </w:rPr>
          </w:pPr>
          <w:hyperlink w:anchor="_Toc166843321" w:history="1">
            <w:r w:rsidR="00F66252" w:rsidRPr="00F66252">
              <w:rPr>
                <w:rStyle w:val="Hyperlink"/>
                <w:rFonts w:ascii="Times New Roman" w:eastAsia="Times New Roman" w:hAnsi="Times New Roman" w:cs="Times New Roman"/>
                <w:noProof/>
                <w:lang w:eastAsia="en-GB"/>
              </w:rPr>
              <w:t>Impacts meetings/events industry?</w:t>
            </w:r>
            <w:r w:rsidR="00F66252" w:rsidRPr="00F66252">
              <w:rPr>
                <w:rFonts w:ascii="Times New Roman" w:hAnsi="Times New Roman" w:cs="Times New Roman"/>
                <w:noProof/>
                <w:webHidden/>
              </w:rPr>
              <w:tab/>
            </w:r>
            <w:r w:rsidR="00F66252" w:rsidRPr="00F66252">
              <w:rPr>
                <w:rFonts w:ascii="Times New Roman" w:hAnsi="Times New Roman" w:cs="Times New Roman"/>
                <w:noProof/>
                <w:webHidden/>
              </w:rPr>
              <w:fldChar w:fldCharType="begin"/>
            </w:r>
            <w:r w:rsidR="00F66252" w:rsidRPr="00F66252">
              <w:rPr>
                <w:rFonts w:ascii="Times New Roman" w:hAnsi="Times New Roman" w:cs="Times New Roman"/>
                <w:noProof/>
                <w:webHidden/>
              </w:rPr>
              <w:instrText xml:space="preserve"> PAGEREF _Toc166843321 \h </w:instrText>
            </w:r>
            <w:r w:rsidR="00F66252" w:rsidRPr="00F66252">
              <w:rPr>
                <w:rFonts w:ascii="Times New Roman" w:hAnsi="Times New Roman" w:cs="Times New Roman"/>
                <w:noProof/>
                <w:webHidden/>
              </w:rPr>
            </w:r>
            <w:r w:rsidR="00F66252" w:rsidRPr="00F66252">
              <w:rPr>
                <w:rFonts w:ascii="Times New Roman" w:hAnsi="Times New Roman" w:cs="Times New Roman"/>
                <w:noProof/>
                <w:webHidden/>
              </w:rPr>
              <w:fldChar w:fldCharType="separate"/>
            </w:r>
            <w:r w:rsidR="00F66252" w:rsidRPr="00F66252">
              <w:rPr>
                <w:rFonts w:ascii="Times New Roman" w:hAnsi="Times New Roman" w:cs="Times New Roman"/>
                <w:noProof/>
                <w:webHidden/>
              </w:rPr>
              <w:t>9</w:t>
            </w:r>
            <w:r w:rsidR="00F66252" w:rsidRPr="00F66252">
              <w:rPr>
                <w:rFonts w:ascii="Times New Roman" w:hAnsi="Times New Roman" w:cs="Times New Roman"/>
                <w:noProof/>
                <w:webHidden/>
              </w:rPr>
              <w:fldChar w:fldCharType="end"/>
            </w:r>
          </w:hyperlink>
        </w:p>
        <w:p w14:paraId="2513CEBB" w14:textId="17137598" w:rsidR="00F66252" w:rsidRPr="00F66252" w:rsidRDefault="00000000" w:rsidP="00982F3B">
          <w:pPr>
            <w:pStyle w:val="TOC3"/>
            <w:tabs>
              <w:tab w:val="right" w:leader="dot" w:pos="9016"/>
            </w:tabs>
            <w:spacing w:line="360" w:lineRule="auto"/>
            <w:jc w:val="both"/>
            <w:rPr>
              <w:rFonts w:ascii="Times New Roman" w:hAnsi="Times New Roman" w:cs="Times New Roman"/>
              <w:noProof/>
            </w:rPr>
          </w:pPr>
          <w:hyperlink w:anchor="_Toc166843322" w:history="1">
            <w:r w:rsidR="00F66252" w:rsidRPr="00F66252">
              <w:rPr>
                <w:rStyle w:val="Hyperlink"/>
                <w:rFonts w:ascii="Times New Roman" w:eastAsia="Times New Roman" w:hAnsi="Times New Roman" w:cs="Times New Roman"/>
                <w:noProof/>
                <w:lang w:eastAsia="en-GB"/>
              </w:rPr>
              <w:t>SWOT</w:t>
            </w:r>
            <w:r w:rsidR="00F66252" w:rsidRPr="00F66252">
              <w:rPr>
                <w:rFonts w:ascii="Times New Roman" w:hAnsi="Times New Roman" w:cs="Times New Roman"/>
                <w:noProof/>
                <w:webHidden/>
              </w:rPr>
              <w:tab/>
            </w:r>
            <w:r w:rsidR="00F66252" w:rsidRPr="00F66252">
              <w:rPr>
                <w:rFonts w:ascii="Times New Roman" w:hAnsi="Times New Roman" w:cs="Times New Roman"/>
                <w:noProof/>
                <w:webHidden/>
              </w:rPr>
              <w:fldChar w:fldCharType="begin"/>
            </w:r>
            <w:r w:rsidR="00F66252" w:rsidRPr="00F66252">
              <w:rPr>
                <w:rFonts w:ascii="Times New Roman" w:hAnsi="Times New Roman" w:cs="Times New Roman"/>
                <w:noProof/>
                <w:webHidden/>
              </w:rPr>
              <w:instrText xml:space="preserve"> PAGEREF _Toc166843322 \h </w:instrText>
            </w:r>
            <w:r w:rsidR="00F66252" w:rsidRPr="00F66252">
              <w:rPr>
                <w:rFonts w:ascii="Times New Roman" w:hAnsi="Times New Roman" w:cs="Times New Roman"/>
                <w:noProof/>
                <w:webHidden/>
              </w:rPr>
            </w:r>
            <w:r w:rsidR="00F66252" w:rsidRPr="00F66252">
              <w:rPr>
                <w:rFonts w:ascii="Times New Roman" w:hAnsi="Times New Roman" w:cs="Times New Roman"/>
                <w:noProof/>
                <w:webHidden/>
              </w:rPr>
              <w:fldChar w:fldCharType="separate"/>
            </w:r>
            <w:r w:rsidR="00F66252" w:rsidRPr="00F66252">
              <w:rPr>
                <w:rFonts w:ascii="Times New Roman" w:hAnsi="Times New Roman" w:cs="Times New Roman"/>
                <w:noProof/>
                <w:webHidden/>
              </w:rPr>
              <w:t>9</w:t>
            </w:r>
            <w:r w:rsidR="00F66252" w:rsidRPr="00F66252">
              <w:rPr>
                <w:rFonts w:ascii="Times New Roman" w:hAnsi="Times New Roman" w:cs="Times New Roman"/>
                <w:noProof/>
                <w:webHidden/>
              </w:rPr>
              <w:fldChar w:fldCharType="end"/>
            </w:r>
          </w:hyperlink>
        </w:p>
        <w:p w14:paraId="03EE8FB7" w14:textId="6F14CEAC" w:rsidR="00F66252" w:rsidRPr="00F66252" w:rsidRDefault="00000000" w:rsidP="00982F3B">
          <w:pPr>
            <w:pStyle w:val="TOC3"/>
            <w:tabs>
              <w:tab w:val="right" w:leader="dot" w:pos="9016"/>
            </w:tabs>
            <w:spacing w:line="360" w:lineRule="auto"/>
            <w:jc w:val="both"/>
            <w:rPr>
              <w:rFonts w:ascii="Times New Roman" w:hAnsi="Times New Roman" w:cs="Times New Roman"/>
              <w:noProof/>
            </w:rPr>
          </w:pPr>
          <w:hyperlink w:anchor="_Toc166843323" w:history="1">
            <w:r w:rsidR="00F66252" w:rsidRPr="00F66252">
              <w:rPr>
                <w:rStyle w:val="Hyperlink"/>
                <w:rFonts w:ascii="Times New Roman" w:eastAsia="Times New Roman" w:hAnsi="Times New Roman" w:cs="Times New Roman"/>
                <w:noProof/>
                <w:lang w:eastAsia="en-GB"/>
              </w:rPr>
              <w:t>PESTLE Analysis.</w:t>
            </w:r>
            <w:r w:rsidR="00F66252" w:rsidRPr="00F66252">
              <w:rPr>
                <w:rFonts w:ascii="Times New Roman" w:hAnsi="Times New Roman" w:cs="Times New Roman"/>
                <w:noProof/>
                <w:webHidden/>
              </w:rPr>
              <w:tab/>
            </w:r>
            <w:r w:rsidR="00F66252" w:rsidRPr="00F66252">
              <w:rPr>
                <w:rFonts w:ascii="Times New Roman" w:hAnsi="Times New Roman" w:cs="Times New Roman"/>
                <w:noProof/>
                <w:webHidden/>
              </w:rPr>
              <w:fldChar w:fldCharType="begin"/>
            </w:r>
            <w:r w:rsidR="00F66252" w:rsidRPr="00F66252">
              <w:rPr>
                <w:rFonts w:ascii="Times New Roman" w:hAnsi="Times New Roman" w:cs="Times New Roman"/>
                <w:noProof/>
                <w:webHidden/>
              </w:rPr>
              <w:instrText xml:space="preserve"> PAGEREF _Toc166843323 \h </w:instrText>
            </w:r>
            <w:r w:rsidR="00F66252" w:rsidRPr="00F66252">
              <w:rPr>
                <w:rFonts w:ascii="Times New Roman" w:hAnsi="Times New Roman" w:cs="Times New Roman"/>
                <w:noProof/>
                <w:webHidden/>
              </w:rPr>
            </w:r>
            <w:r w:rsidR="00F66252" w:rsidRPr="00F66252">
              <w:rPr>
                <w:rFonts w:ascii="Times New Roman" w:hAnsi="Times New Roman" w:cs="Times New Roman"/>
                <w:noProof/>
                <w:webHidden/>
              </w:rPr>
              <w:fldChar w:fldCharType="separate"/>
            </w:r>
            <w:r w:rsidR="00F66252" w:rsidRPr="00F66252">
              <w:rPr>
                <w:rFonts w:ascii="Times New Roman" w:hAnsi="Times New Roman" w:cs="Times New Roman"/>
                <w:noProof/>
                <w:webHidden/>
              </w:rPr>
              <w:t>9</w:t>
            </w:r>
            <w:r w:rsidR="00F66252" w:rsidRPr="00F66252">
              <w:rPr>
                <w:rFonts w:ascii="Times New Roman" w:hAnsi="Times New Roman" w:cs="Times New Roman"/>
                <w:noProof/>
                <w:webHidden/>
              </w:rPr>
              <w:fldChar w:fldCharType="end"/>
            </w:r>
          </w:hyperlink>
        </w:p>
        <w:p w14:paraId="720C004C" w14:textId="6CA6D732" w:rsidR="00F66252" w:rsidRPr="00F66252" w:rsidRDefault="00000000" w:rsidP="00982F3B">
          <w:pPr>
            <w:pStyle w:val="TOC1"/>
            <w:tabs>
              <w:tab w:val="right" w:leader="dot" w:pos="9016"/>
            </w:tabs>
            <w:spacing w:line="360" w:lineRule="auto"/>
            <w:jc w:val="both"/>
            <w:rPr>
              <w:rFonts w:ascii="Times New Roman" w:hAnsi="Times New Roman" w:cs="Times New Roman"/>
              <w:noProof/>
            </w:rPr>
          </w:pPr>
          <w:hyperlink w:anchor="_Toc166843324" w:history="1">
            <w:r w:rsidR="00F66252" w:rsidRPr="00F66252">
              <w:rPr>
                <w:rStyle w:val="Hyperlink"/>
                <w:rFonts w:ascii="Times New Roman" w:eastAsia="Times New Roman" w:hAnsi="Times New Roman" w:cs="Times New Roman"/>
                <w:noProof/>
                <w:lang w:eastAsia="en-GB"/>
              </w:rPr>
              <w:t>Cultural and Situational Considerations</w:t>
            </w:r>
            <w:r w:rsidR="00F66252" w:rsidRPr="00F66252">
              <w:rPr>
                <w:rFonts w:ascii="Times New Roman" w:hAnsi="Times New Roman" w:cs="Times New Roman"/>
                <w:noProof/>
                <w:webHidden/>
              </w:rPr>
              <w:tab/>
            </w:r>
            <w:r w:rsidR="00F66252" w:rsidRPr="00F66252">
              <w:rPr>
                <w:rFonts w:ascii="Times New Roman" w:hAnsi="Times New Roman" w:cs="Times New Roman"/>
                <w:noProof/>
                <w:webHidden/>
              </w:rPr>
              <w:fldChar w:fldCharType="begin"/>
            </w:r>
            <w:r w:rsidR="00F66252" w:rsidRPr="00F66252">
              <w:rPr>
                <w:rFonts w:ascii="Times New Roman" w:hAnsi="Times New Roman" w:cs="Times New Roman"/>
                <w:noProof/>
                <w:webHidden/>
              </w:rPr>
              <w:instrText xml:space="preserve"> PAGEREF _Toc166843324 \h </w:instrText>
            </w:r>
            <w:r w:rsidR="00F66252" w:rsidRPr="00F66252">
              <w:rPr>
                <w:rFonts w:ascii="Times New Roman" w:hAnsi="Times New Roman" w:cs="Times New Roman"/>
                <w:noProof/>
                <w:webHidden/>
              </w:rPr>
            </w:r>
            <w:r w:rsidR="00F66252" w:rsidRPr="00F66252">
              <w:rPr>
                <w:rFonts w:ascii="Times New Roman" w:hAnsi="Times New Roman" w:cs="Times New Roman"/>
                <w:noProof/>
                <w:webHidden/>
              </w:rPr>
              <w:fldChar w:fldCharType="separate"/>
            </w:r>
            <w:r w:rsidR="00F66252" w:rsidRPr="00F66252">
              <w:rPr>
                <w:rFonts w:ascii="Times New Roman" w:hAnsi="Times New Roman" w:cs="Times New Roman"/>
                <w:noProof/>
                <w:webHidden/>
              </w:rPr>
              <w:t>9</w:t>
            </w:r>
            <w:r w:rsidR="00F66252" w:rsidRPr="00F66252">
              <w:rPr>
                <w:rFonts w:ascii="Times New Roman" w:hAnsi="Times New Roman" w:cs="Times New Roman"/>
                <w:noProof/>
                <w:webHidden/>
              </w:rPr>
              <w:fldChar w:fldCharType="end"/>
            </w:r>
          </w:hyperlink>
        </w:p>
        <w:p w14:paraId="517452E1" w14:textId="2479DBDB" w:rsidR="00F66252" w:rsidRPr="00F66252" w:rsidRDefault="00000000" w:rsidP="00982F3B">
          <w:pPr>
            <w:pStyle w:val="TOC1"/>
            <w:tabs>
              <w:tab w:val="right" w:leader="dot" w:pos="9016"/>
            </w:tabs>
            <w:spacing w:line="360" w:lineRule="auto"/>
            <w:jc w:val="both"/>
            <w:rPr>
              <w:rFonts w:ascii="Times New Roman" w:hAnsi="Times New Roman" w:cs="Times New Roman"/>
              <w:noProof/>
            </w:rPr>
          </w:pPr>
          <w:hyperlink w:anchor="_Toc166843325" w:history="1">
            <w:r w:rsidR="00F66252" w:rsidRPr="00F66252">
              <w:rPr>
                <w:rStyle w:val="Hyperlink"/>
                <w:rFonts w:ascii="Times New Roman" w:eastAsia="Times New Roman" w:hAnsi="Times New Roman" w:cs="Times New Roman"/>
                <w:noProof/>
                <w:lang w:eastAsia="en-GB"/>
              </w:rPr>
              <w:t>Conclusion</w:t>
            </w:r>
            <w:r w:rsidR="00F66252" w:rsidRPr="00F66252">
              <w:rPr>
                <w:rFonts w:ascii="Times New Roman" w:hAnsi="Times New Roman" w:cs="Times New Roman"/>
                <w:noProof/>
                <w:webHidden/>
              </w:rPr>
              <w:tab/>
            </w:r>
            <w:r w:rsidR="00F66252" w:rsidRPr="00F66252">
              <w:rPr>
                <w:rFonts w:ascii="Times New Roman" w:hAnsi="Times New Roman" w:cs="Times New Roman"/>
                <w:noProof/>
                <w:webHidden/>
              </w:rPr>
              <w:fldChar w:fldCharType="begin"/>
            </w:r>
            <w:r w:rsidR="00F66252" w:rsidRPr="00F66252">
              <w:rPr>
                <w:rFonts w:ascii="Times New Roman" w:hAnsi="Times New Roman" w:cs="Times New Roman"/>
                <w:noProof/>
                <w:webHidden/>
              </w:rPr>
              <w:instrText xml:space="preserve"> PAGEREF _Toc166843325 \h </w:instrText>
            </w:r>
            <w:r w:rsidR="00F66252" w:rsidRPr="00F66252">
              <w:rPr>
                <w:rFonts w:ascii="Times New Roman" w:hAnsi="Times New Roman" w:cs="Times New Roman"/>
                <w:noProof/>
                <w:webHidden/>
              </w:rPr>
            </w:r>
            <w:r w:rsidR="00F66252" w:rsidRPr="00F66252">
              <w:rPr>
                <w:rFonts w:ascii="Times New Roman" w:hAnsi="Times New Roman" w:cs="Times New Roman"/>
                <w:noProof/>
                <w:webHidden/>
              </w:rPr>
              <w:fldChar w:fldCharType="separate"/>
            </w:r>
            <w:r w:rsidR="00F66252" w:rsidRPr="00F66252">
              <w:rPr>
                <w:rFonts w:ascii="Times New Roman" w:hAnsi="Times New Roman" w:cs="Times New Roman"/>
                <w:noProof/>
                <w:webHidden/>
              </w:rPr>
              <w:t>9</w:t>
            </w:r>
            <w:r w:rsidR="00F66252" w:rsidRPr="00F66252">
              <w:rPr>
                <w:rFonts w:ascii="Times New Roman" w:hAnsi="Times New Roman" w:cs="Times New Roman"/>
                <w:noProof/>
                <w:webHidden/>
              </w:rPr>
              <w:fldChar w:fldCharType="end"/>
            </w:r>
          </w:hyperlink>
        </w:p>
        <w:p w14:paraId="769C5189" w14:textId="71247F7B" w:rsidR="00F66252" w:rsidRPr="00F66252" w:rsidRDefault="00000000" w:rsidP="00982F3B">
          <w:pPr>
            <w:pStyle w:val="TOC1"/>
            <w:tabs>
              <w:tab w:val="right" w:leader="dot" w:pos="9016"/>
            </w:tabs>
            <w:spacing w:line="360" w:lineRule="auto"/>
            <w:jc w:val="both"/>
            <w:rPr>
              <w:rFonts w:ascii="Times New Roman" w:hAnsi="Times New Roman" w:cs="Times New Roman"/>
              <w:noProof/>
            </w:rPr>
          </w:pPr>
          <w:hyperlink w:anchor="_Toc166843326" w:history="1">
            <w:r w:rsidR="00F66252" w:rsidRPr="00F66252">
              <w:rPr>
                <w:rStyle w:val="Hyperlink"/>
                <w:rFonts w:ascii="Times New Roman" w:eastAsia="Times New Roman" w:hAnsi="Times New Roman" w:cs="Times New Roman"/>
                <w:noProof/>
                <w:lang w:eastAsia="en-GB"/>
              </w:rPr>
              <w:t>Reference List</w:t>
            </w:r>
            <w:r w:rsidR="00F66252" w:rsidRPr="00F66252">
              <w:rPr>
                <w:rFonts w:ascii="Times New Roman" w:hAnsi="Times New Roman" w:cs="Times New Roman"/>
                <w:noProof/>
                <w:webHidden/>
              </w:rPr>
              <w:tab/>
            </w:r>
            <w:r w:rsidR="00F66252" w:rsidRPr="00F66252">
              <w:rPr>
                <w:rFonts w:ascii="Times New Roman" w:hAnsi="Times New Roman" w:cs="Times New Roman"/>
                <w:noProof/>
                <w:webHidden/>
              </w:rPr>
              <w:fldChar w:fldCharType="begin"/>
            </w:r>
            <w:r w:rsidR="00F66252" w:rsidRPr="00F66252">
              <w:rPr>
                <w:rFonts w:ascii="Times New Roman" w:hAnsi="Times New Roman" w:cs="Times New Roman"/>
                <w:noProof/>
                <w:webHidden/>
              </w:rPr>
              <w:instrText xml:space="preserve"> PAGEREF _Toc166843326 \h </w:instrText>
            </w:r>
            <w:r w:rsidR="00F66252" w:rsidRPr="00F66252">
              <w:rPr>
                <w:rFonts w:ascii="Times New Roman" w:hAnsi="Times New Roman" w:cs="Times New Roman"/>
                <w:noProof/>
                <w:webHidden/>
              </w:rPr>
            </w:r>
            <w:r w:rsidR="00F66252" w:rsidRPr="00F66252">
              <w:rPr>
                <w:rFonts w:ascii="Times New Roman" w:hAnsi="Times New Roman" w:cs="Times New Roman"/>
                <w:noProof/>
                <w:webHidden/>
              </w:rPr>
              <w:fldChar w:fldCharType="separate"/>
            </w:r>
            <w:r w:rsidR="00F66252" w:rsidRPr="00F66252">
              <w:rPr>
                <w:rFonts w:ascii="Times New Roman" w:hAnsi="Times New Roman" w:cs="Times New Roman"/>
                <w:noProof/>
                <w:webHidden/>
              </w:rPr>
              <w:t>10</w:t>
            </w:r>
            <w:r w:rsidR="00F66252" w:rsidRPr="00F66252">
              <w:rPr>
                <w:rFonts w:ascii="Times New Roman" w:hAnsi="Times New Roman" w:cs="Times New Roman"/>
                <w:noProof/>
                <w:webHidden/>
              </w:rPr>
              <w:fldChar w:fldCharType="end"/>
            </w:r>
          </w:hyperlink>
        </w:p>
        <w:p w14:paraId="342AC73D" w14:textId="203B85D3" w:rsidR="00F66252" w:rsidRDefault="00F66252" w:rsidP="00982F3B">
          <w:pPr>
            <w:spacing w:line="360" w:lineRule="auto"/>
            <w:jc w:val="both"/>
          </w:pPr>
          <w:r w:rsidRPr="00F66252">
            <w:rPr>
              <w:rFonts w:ascii="Times New Roman" w:hAnsi="Times New Roman" w:cs="Times New Roman"/>
              <w:b/>
              <w:bCs/>
              <w:noProof/>
            </w:rPr>
            <w:fldChar w:fldCharType="end"/>
          </w:r>
        </w:p>
      </w:sdtContent>
    </w:sdt>
    <w:p w14:paraId="08AC10D5" w14:textId="77777777" w:rsidR="00F66252" w:rsidRPr="00F66252" w:rsidRDefault="00F66252" w:rsidP="00982F3B">
      <w:pPr>
        <w:spacing w:line="360" w:lineRule="auto"/>
        <w:rPr>
          <w:rFonts w:ascii="Times New Roman" w:eastAsia="Times New Roman" w:hAnsi="Times New Roman" w:cs="Times New Roman"/>
          <w:b/>
          <w:bCs/>
          <w:kern w:val="0"/>
          <w:lang w:eastAsia="en-GB"/>
          <w14:ligatures w14:val="none"/>
        </w:rPr>
      </w:pPr>
      <w:r w:rsidRPr="00F66252">
        <w:rPr>
          <w:rFonts w:ascii="Times New Roman" w:eastAsia="Times New Roman" w:hAnsi="Times New Roman" w:cs="Times New Roman"/>
          <w:b/>
          <w:bCs/>
          <w:kern w:val="0"/>
          <w:lang w:eastAsia="en-GB"/>
          <w14:ligatures w14:val="none"/>
        </w:rPr>
        <w:br w:type="page"/>
      </w:r>
    </w:p>
    <w:p w14:paraId="692B4602" w14:textId="6E2B280B" w:rsidR="00F66252" w:rsidRPr="00F66252" w:rsidRDefault="00F66252" w:rsidP="00982F3B">
      <w:pPr>
        <w:pStyle w:val="Heading1"/>
        <w:spacing w:line="360" w:lineRule="auto"/>
        <w:rPr>
          <w:rFonts w:eastAsia="Times New Roman"/>
          <w:lang w:eastAsia="en-GB"/>
        </w:rPr>
      </w:pPr>
      <w:bookmarkStart w:id="0" w:name="_Toc166843307"/>
      <w:r w:rsidRPr="00F66252">
        <w:rPr>
          <w:rFonts w:eastAsia="Times New Roman"/>
          <w:lang w:eastAsia="en-GB"/>
        </w:rPr>
        <w:lastRenderedPageBreak/>
        <w:t>Introduction</w:t>
      </w:r>
      <w:bookmarkEnd w:id="0"/>
    </w:p>
    <w:p w14:paraId="6D6C5C3A" w14:textId="2A0595E4" w:rsidR="0015178C" w:rsidRPr="0015178C" w:rsidRDefault="0015178C" w:rsidP="0015178C">
      <w:pPr>
        <w:spacing w:after="0" w:line="360" w:lineRule="auto"/>
        <w:jc w:val="both"/>
        <w:rPr>
          <w:rFonts w:ascii="Times New Roman" w:eastAsia="Times New Roman" w:hAnsi="Times New Roman" w:cs="Times New Roman"/>
          <w:kern w:val="0"/>
          <w:lang w:eastAsia="en-GB"/>
          <w14:ligatures w14:val="none"/>
        </w:rPr>
      </w:pPr>
      <w:r w:rsidRPr="0015178C">
        <w:rPr>
          <w:rFonts w:ascii="Times New Roman" w:eastAsia="Times New Roman" w:hAnsi="Times New Roman" w:cs="Times New Roman"/>
          <w:kern w:val="0"/>
          <w:lang w:eastAsia="en-GB"/>
          <w14:ligatures w14:val="none"/>
        </w:rPr>
        <w:t xml:space="preserve">An international meeting called "Futuristic Hospitality Innovation" is being planned to investigate how robotics and artificial intelligence can change the hotel and hospitality business in the future. As technology continues to change many fields, the hotel industry has been ripe for new ideas. Contactless services that make operations more efficient and improve the guest experience have been one such idea. This one-day conference brings together leaders and stakeholders from all over the world, such as investors, advisory firms, tech innovators, hotel brands, and restaurant chains, to share knowledge, build partnerships, and talk about how to use new technologies in ways that are focused on the customer. </w:t>
      </w:r>
    </w:p>
    <w:p w14:paraId="3C29BD1A" w14:textId="208FD864" w:rsidR="00F66252" w:rsidRPr="00F66252" w:rsidRDefault="00F66252" w:rsidP="00982F3B">
      <w:pPr>
        <w:spacing w:after="0" w:line="360" w:lineRule="auto"/>
        <w:jc w:val="both"/>
        <w:rPr>
          <w:rFonts w:ascii="Times New Roman" w:eastAsia="Times New Roman" w:hAnsi="Times New Roman" w:cs="Times New Roman"/>
          <w:kern w:val="0"/>
          <w:lang w:eastAsia="en-GB"/>
          <w14:ligatures w14:val="none"/>
        </w:rPr>
      </w:pPr>
      <w:r w:rsidRPr="00F66252">
        <w:rPr>
          <w:rFonts w:ascii="Times New Roman" w:eastAsia="Times New Roman" w:hAnsi="Times New Roman" w:cs="Times New Roman"/>
          <w:kern w:val="0"/>
          <w:lang w:eastAsia="en-GB"/>
          <w14:ligatures w14:val="none"/>
        </w:rPr>
        <w:t>With live demonstrations of cutting-edge robotics solutions, interactive panel discussions and opportunities for networking, the event strives to function as a catalyst in driving strategic conversations around automation strategies, overcoming implementation challenges, and understanding evolving consumer preferences in an increasingly digitised world. With the hospitality industry currently facing rising labour costs and staff shortages exacerbated by the ongoing pandemic, the conference aims to highlight how robotics can play a pivotal role in reimagining and scaling up service delivery through personalised, seamless, and contactless operations.</w:t>
      </w:r>
    </w:p>
    <w:p w14:paraId="28486A62" w14:textId="77777777" w:rsidR="00F66252" w:rsidRDefault="00F66252" w:rsidP="00982F3B">
      <w:pPr>
        <w:pStyle w:val="Heading1"/>
        <w:spacing w:line="360" w:lineRule="auto"/>
        <w:rPr>
          <w:rFonts w:eastAsia="Times New Roman"/>
          <w:lang w:eastAsia="en-GB"/>
        </w:rPr>
      </w:pPr>
      <w:bookmarkStart w:id="1" w:name="_Toc166843308"/>
      <w:r w:rsidRPr="00F66252">
        <w:rPr>
          <w:rFonts w:eastAsia="Times New Roman"/>
          <w:lang w:eastAsia="en-GB"/>
        </w:rPr>
        <w:t>The Event Cycle</w:t>
      </w:r>
      <w:bookmarkEnd w:id="1"/>
    </w:p>
    <w:p w14:paraId="7D260691" w14:textId="01E04EB9" w:rsidR="00F66252" w:rsidRPr="00F66252" w:rsidRDefault="00F66252" w:rsidP="00982F3B">
      <w:pPr>
        <w:spacing w:after="0" w:line="360" w:lineRule="auto"/>
        <w:jc w:val="both"/>
        <w:rPr>
          <w:rFonts w:ascii="Times New Roman" w:eastAsia="Times New Roman" w:hAnsi="Times New Roman" w:cs="Times New Roman"/>
          <w:kern w:val="0"/>
          <w:lang w:eastAsia="en-GB"/>
          <w14:ligatures w14:val="none"/>
        </w:rPr>
      </w:pPr>
      <w:r w:rsidRPr="00F66252">
        <w:rPr>
          <w:rFonts w:ascii="Times New Roman" w:eastAsia="Times New Roman" w:hAnsi="Times New Roman" w:cs="Times New Roman"/>
          <w:kern w:val="0"/>
          <w:lang w:eastAsia="en-GB"/>
          <w14:ligatures w14:val="none"/>
        </w:rPr>
        <w:t xml:space="preserve">Event planning is a complex process that requires methodological project management from conception to completion. The most widely used framework for structuring event management is Getz's event cycle model which outlines five critical stages: planning, organising, implementation, evaluation, and feedback (Niner, and Wassermann, 2021). For the </w:t>
      </w:r>
      <w:r w:rsidR="0015178C">
        <w:rPr>
          <w:rFonts w:ascii="Times New Roman" w:eastAsia="Times New Roman" w:hAnsi="Times New Roman" w:cs="Times New Roman"/>
          <w:kern w:val="0"/>
          <w:lang w:eastAsia="en-GB"/>
          <w14:ligatures w14:val="none"/>
        </w:rPr>
        <w:t>“</w:t>
      </w:r>
      <w:r w:rsidRPr="00F66252">
        <w:rPr>
          <w:rFonts w:ascii="Times New Roman" w:eastAsia="Times New Roman" w:hAnsi="Times New Roman" w:cs="Times New Roman"/>
          <w:kern w:val="0"/>
          <w:lang w:eastAsia="en-GB"/>
          <w14:ligatures w14:val="none"/>
        </w:rPr>
        <w:t>Futuristic Hospitality Innovation</w:t>
      </w:r>
      <w:r w:rsidR="0015178C">
        <w:rPr>
          <w:rFonts w:ascii="Times New Roman" w:eastAsia="Times New Roman" w:hAnsi="Times New Roman" w:cs="Times New Roman"/>
          <w:kern w:val="0"/>
          <w:lang w:eastAsia="en-GB"/>
          <w14:ligatures w14:val="none"/>
        </w:rPr>
        <w:t>”</w:t>
      </w:r>
      <w:r w:rsidRPr="00F66252">
        <w:rPr>
          <w:rFonts w:ascii="Times New Roman" w:eastAsia="Times New Roman" w:hAnsi="Times New Roman" w:cs="Times New Roman"/>
          <w:kern w:val="0"/>
          <w:lang w:eastAsia="en-GB"/>
          <w14:ligatures w14:val="none"/>
        </w:rPr>
        <w:t xml:space="preserve"> conference, applying the event cycle approach ensures each phase is appropriately addressed. In the planning stage, goals and objectives were defined along with identifying the target audience and their desired experiences. The organising stage involves securing the venue, developing the program schedule and speaker lineup. The current stage is in implementation where on-site logistics, sponsor-exhibitor coordination, registration, catering and other arrangements are being finalised smoothly. Real-time issues will be addressed effectively using a problem-management process (</w:t>
      </w:r>
      <w:r w:rsidRPr="00F66252">
        <w:rPr>
          <w:rFonts w:ascii="Times New Roman" w:eastAsia="Times New Roman" w:hAnsi="Times New Roman" w:cs="Times New Roman"/>
          <w:kern w:val="0"/>
          <w:shd w:val="clear" w:color="auto" w:fill="FFFFFF"/>
          <w:lang w:eastAsia="en-GB"/>
          <w14:ligatures w14:val="none"/>
        </w:rPr>
        <w:t xml:space="preserve">VenkateswaraRao </w:t>
      </w:r>
      <w:r w:rsidRPr="00F66252">
        <w:rPr>
          <w:rFonts w:ascii="Times New Roman" w:eastAsia="Times New Roman" w:hAnsi="Times New Roman" w:cs="Times New Roman"/>
          <w:i/>
          <w:iCs/>
          <w:kern w:val="0"/>
          <w:shd w:val="clear" w:color="auto" w:fill="FFFFFF"/>
          <w:lang w:eastAsia="en-GB"/>
          <w14:ligatures w14:val="none"/>
        </w:rPr>
        <w:t xml:space="preserve">et al. </w:t>
      </w:r>
      <w:r w:rsidRPr="00F66252">
        <w:rPr>
          <w:rFonts w:ascii="Times New Roman" w:eastAsia="Times New Roman" w:hAnsi="Times New Roman" w:cs="Times New Roman"/>
          <w:kern w:val="0"/>
          <w:shd w:val="clear" w:color="auto" w:fill="FFFFFF"/>
          <w:lang w:eastAsia="en-GB"/>
          <w14:ligatures w14:val="none"/>
        </w:rPr>
        <w:t>2023</w:t>
      </w:r>
      <w:r w:rsidRPr="00F66252">
        <w:rPr>
          <w:rFonts w:ascii="Times New Roman" w:eastAsia="Times New Roman" w:hAnsi="Times New Roman" w:cs="Times New Roman"/>
          <w:kern w:val="0"/>
          <w:lang w:eastAsia="en-GB"/>
          <w14:ligatures w14:val="none"/>
        </w:rPr>
        <w:t xml:space="preserve">). Post-event, feedback from participants, sponsors and other stakeholders will be gathered through in-person and digital surveys. Insights on what succeeded and opportunities for future enhancements will then be analysed. Lessons from each cycle phase will be documented and </w:t>
      </w:r>
      <w:r w:rsidRPr="00F66252">
        <w:rPr>
          <w:rFonts w:ascii="Times New Roman" w:eastAsia="Times New Roman" w:hAnsi="Times New Roman" w:cs="Times New Roman"/>
          <w:kern w:val="0"/>
          <w:lang w:eastAsia="en-GB"/>
          <w14:ligatures w14:val="none"/>
        </w:rPr>
        <w:lastRenderedPageBreak/>
        <w:t>incorporated into planning the next iteration, thereby establishing an ongoing process of continuous improvement.</w:t>
      </w:r>
    </w:p>
    <w:p w14:paraId="36D6E821" w14:textId="77777777" w:rsidR="00F66252" w:rsidRPr="00F66252" w:rsidRDefault="00F66252" w:rsidP="00982F3B">
      <w:pPr>
        <w:pStyle w:val="Heading1"/>
        <w:spacing w:line="360" w:lineRule="auto"/>
        <w:rPr>
          <w:rFonts w:eastAsia="Times New Roman"/>
          <w:lang w:eastAsia="en-GB"/>
        </w:rPr>
      </w:pPr>
      <w:bookmarkStart w:id="2" w:name="_Toc166843309"/>
      <w:r w:rsidRPr="00F66252">
        <w:rPr>
          <w:rFonts w:eastAsia="Times New Roman"/>
          <w:lang w:eastAsia="en-GB"/>
        </w:rPr>
        <w:t>Event Concept</w:t>
      </w:r>
      <w:bookmarkEnd w:id="2"/>
    </w:p>
    <w:p w14:paraId="6D9412C7" w14:textId="5E1A1210" w:rsidR="00F66252" w:rsidRPr="00F66252" w:rsidRDefault="00F66252" w:rsidP="00982F3B">
      <w:pPr>
        <w:spacing w:after="0" w:line="360" w:lineRule="auto"/>
        <w:jc w:val="both"/>
        <w:rPr>
          <w:rFonts w:ascii="Times New Roman" w:eastAsia="Times New Roman" w:hAnsi="Times New Roman" w:cs="Times New Roman"/>
          <w:kern w:val="0"/>
          <w:lang w:eastAsia="en-GB"/>
          <w14:ligatures w14:val="none"/>
        </w:rPr>
      </w:pPr>
      <w:r w:rsidRPr="00F66252">
        <w:rPr>
          <w:rFonts w:ascii="Times New Roman" w:eastAsia="Times New Roman" w:hAnsi="Times New Roman" w:cs="Times New Roman"/>
          <w:kern w:val="0"/>
          <w:lang w:eastAsia="en-GB"/>
          <w14:ligatures w14:val="none"/>
        </w:rPr>
        <w:t>The one-day conference aims to offer attendees a fully immersive concept centred around experiencing hospitality powered by cutting-edge robotics first-hand. It will kick-off with an inspiring welcome address setting the context for the day. An interactive opening session entailing futuristic robot demonstrations and use-case presentations will help paint a vision of tomorrow's contactless world (</w:t>
      </w:r>
      <w:r w:rsidRPr="00F66252">
        <w:rPr>
          <w:rFonts w:ascii="Times New Roman" w:eastAsia="Times New Roman" w:hAnsi="Times New Roman" w:cs="Times New Roman"/>
          <w:kern w:val="0"/>
          <w:shd w:val="clear" w:color="auto" w:fill="FFFFFF"/>
          <w:lang w:eastAsia="en-GB"/>
          <w14:ligatures w14:val="none"/>
        </w:rPr>
        <w:t xml:space="preserve">Patricios </w:t>
      </w:r>
      <w:r w:rsidRPr="00F66252">
        <w:rPr>
          <w:rFonts w:ascii="Times New Roman" w:eastAsia="Times New Roman" w:hAnsi="Times New Roman" w:cs="Times New Roman"/>
          <w:i/>
          <w:iCs/>
          <w:kern w:val="0"/>
          <w:shd w:val="clear" w:color="auto" w:fill="FFFFFF"/>
          <w:lang w:eastAsia="en-GB"/>
          <w14:ligatures w14:val="none"/>
        </w:rPr>
        <w:t xml:space="preserve">et al. </w:t>
      </w:r>
      <w:r w:rsidRPr="00F66252">
        <w:rPr>
          <w:rFonts w:ascii="Times New Roman" w:eastAsia="Times New Roman" w:hAnsi="Times New Roman" w:cs="Times New Roman"/>
          <w:kern w:val="0"/>
          <w:shd w:val="clear" w:color="auto" w:fill="FFFFFF"/>
          <w:lang w:eastAsia="en-GB"/>
          <w14:ligatures w14:val="none"/>
        </w:rPr>
        <w:t>2023</w:t>
      </w:r>
      <w:r w:rsidRPr="00F66252">
        <w:rPr>
          <w:rFonts w:ascii="Times New Roman" w:eastAsia="Times New Roman" w:hAnsi="Times New Roman" w:cs="Times New Roman"/>
          <w:kern w:val="0"/>
          <w:lang w:eastAsia="en-GB"/>
          <w14:ligatures w14:val="none"/>
        </w:rPr>
        <w:t>). This will be followed by a networking breakfast engaging participants around contemporary automation solutions. The mid-event panel discussion brings together experts to debate challenges, opportunities, and responsible adoption pathways. After a refreshment break, targeted workshops allow exploring specific solutions hands-on (</w:t>
      </w:r>
      <w:r w:rsidRPr="00F66252">
        <w:rPr>
          <w:rFonts w:ascii="Times New Roman" w:eastAsia="Times New Roman" w:hAnsi="Times New Roman" w:cs="Times New Roman"/>
          <w:kern w:val="0"/>
          <w:shd w:val="clear" w:color="auto" w:fill="FFFFFF"/>
          <w:lang w:eastAsia="en-GB"/>
          <w14:ligatures w14:val="none"/>
        </w:rPr>
        <w:t xml:space="preserve">Lourens </w:t>
      </w:r>
      <w:r w:rsidRPr="00F66252">
        <w:rPr>
          <w:rFonts w:ascii="Times New Roman" w:eastAsia="Times New Roman" w:hAnsi="Times New Roman" w:cs="Times New Roman"/>
          <w:i/>
          <w:iCs/>
          <w:kern w:val="0"/>
          <w:shd w:val="clear" w:color="auto" w:fill="FFFFFF"/>
          <w:lang w:eastAsia="en-GB"/>
          <w14:ligatures w14:val="none"/>
        </w:rPr>
        <w:t xml:space="preserve">et al. </w:t>
      </w:r>
      <w:r w:rsidRPr="00F66252">
        <w:rPr>
          <w:rFonts w:ascii="Times New Roman" w:eastAsia="Times New Roman" w:hAnsi="Times New Roman" w:cs="Times New Roman"/>
          <w:kern w:val="0"/>
          <w:shd w:val="clear" w:color="auto" w:fill="FFFFFF"/>
          <w:lang w:eastAsia="en-GB"/>
          <w14:ligatures w14:val="none"/>
        </w:rPr>
        <w:t>2022</w:t>
      </w:r>
      <w:r w:rsidRPr="00F66252">
        <w:rPr>
          <w:rFonts w:ascii="Times New Roman" w:eastAsia="Times New Roman" w:hAnsi="Times New Roman" w:cs="Times New Roman"/>
          <w:kern w:val="0"/>
          <w:lang w:eastAsia="en-GB"/>
          <w14:ligatures w14:val="none"/>
        </w:rPr>
        <w:t>). Wrapping up with impactful closing keynotes, the event concept looks to leave delegates with actionable takeaways and spark new partnerships ultimately fulfilling the objective of real-world edutainment optimised for interactive learning and discovery.</w:t>
      </w:r>
    </w:p>
    <w:p w14:paraId="64A13F7F" w14:textId="77777777" w:rsidR="00F66252" w:rsidRPr="00F66252" w:rsidRDefault="00F66252" w:rsidP="00982F3B">
      <w:pPr>
        <w:pStyle w:val="Heading1"/>
        <w:spacing w:line="360" w:lineRule="auto"/>
        <w:rPr>
          <w:rFonts w:eastAsia="Times New Roman"/>
          <w:lang w:eastAsia="en-GB"/>
        </w:rPr>
      </w:pPr>
      <w:bookmarkStart w:id="3" w:name="_Toc166843310"/>
      <w:r w:rsidRPr="00F66252">
        <w:rPr>
          <w:rFonts w:eastAsia="Times New Roman"/>
          <w:lang w:eastAsia="en-GB"/>
        </w:rPr>
        <w:t>Aim and Objectives of the Meeting / Event</w:t>
      </w:r>
      <w:bookmarkEnd w:id="3"/>
      <w:r w:rsidRPr="00F66252">
        <w:rPr>
          <w:rFonts w:eastAsia="Times New Roman"/>
          <w:lang w:eastAsia="en-GB"/>
        </w:rPr>
        <w:t> </w:t>
      </w:r>
    </w:p>
    <w:p w14:paraId="190DD7DC" w14:textId="77777777" w:rsidR="00F66252" w:rsidRPr="00F66252" w:rsidRDefault="00F66252" w:rsidP="00982F3B">
      <w:pPr>
        <w:pStyle w:val="Heading2"/>
        <w:spacing w:line="360" w:lineRule="auto"/>
        <w:rPr>
          <w:rFonts w:eastAsia="Times New Roman"/>
          <w:lang w:eastAsia="en-GB"/>
        </w:rPr>
      </w:pPr>
      <w:bookmarkStart w:id="4" w:name="_Toc166843311"/>
      <w:r w:rsidRPr="00F66252">
        <w:rPr>
          <w:rFonts w:eastAsia="Times New Roman"/>
          <w:lang w:eastAsia="en-GB"/>
        </w:rPr>
        <w:t>Aim</w:t>
      </w:r>
      <w:bookmarkEnd w:id="4"/>
    </w:p>
    <w:p w14:paraId="431EDBE7" w14:textId="797C4757" w:rsidR="00F66252" w:rsidRPr="00F66252" w:rsidRDefault="00F66252" w:rsidP="00982F3B">
      <w:pPr>
        <w:spacing w:after="0" w:line="360" w:lineRule="auto"/>
        <w:jc w:val="both"/>
        <w:rPr>
          <w:rFonts w:ascii="Times New Roman" w:eastAsia="Times New Roman" w:hAnsi="Times New Roman" w:cs="Times New Roman"/>
          <w:kern w:val="0"/>
          <w:lang w:eastAsia="en-GB"/>
          <w14:ligatures w14:val="none"/>
        </w:rPr>
      </w:pPr>
      <w:r w:rsidRPr="00F66252">
        <w:rPr>
          <w:rFonts w:ascii="Times New Roman" w:eastAsia="Times New Roman" w:hAnsi="Times New Roman" w:cs="Times New Roman"/>
          <w:kern w:val="0"/>
          <w:lang w:eastAsia="en-GB"/>
          <w14:ligatures w14:val="none"/>
        </w:rPr>
        <w:t>To highlight innovative robotics and automation solutions optimising contactless services in the hotel and hospitality sector.</w:t>
      </w:r>
    </w:p>
    <w:p w14:paraId="11E7039D" w14:textId="77777777" w:rsidR="00F66252" w:rsidRPr="00F66252" w:rsidRDefault="00F66252" w:rsidP="00982F3B">
      <w:pPr>
        <w:pStyle w:val="Heading2"/>
        <w:spacing w:line="360" w:lineRule="auto"/>
        <w:rPr>
          <w:rFonts w:eastAsia="Times New Roman"/>
          <w:lang w:eastAsia="en-GB"/>
        </w:rPr>
      </w:pPr>
      <w:bookmarkStart w:id="5" w:name="_Toc166843312"/>
      <w:r w:rsidRPr="00F66252">
        <w:rPr>
          <w:rFonts w:eastAsia="Times New Roman"/>
          <w:lang w:eastAsia="en-GB"/>
        </w:rPr>
        <w:t>3 SMART Objectives.</w:t>
      </w:r>
      <w:bookmarkEnd w:id="5"/>
    </w:p>
    <w:p w14:paraId="66825794" w14:textId="77777777" w:rsidR="00F66252" w:rsidRPr="00F66252" w:rsidRDefault="00F66252" w:rsidP="00982F3B">
      <w:pPr>
        <w:spacing w:after="0" w:line="360" w:lineRule="auto"/>
        <w:rPr>
          <w:rFonts w:ascii="Times New Roman" w:eastAsia="Times New Roman" w:hAnsi="Times New Roman" w:cs="Times New Roman"/>
          <w:kern w:val="0"/>
          <w:lang w:eastAsia="en-GB"/>
          <w14:ligatures w14:val="none"/>
        </w:rPr>
      </w:pPr>
    </w:p>
    <w:tbl>
      <w:tblPr>
        <w:tblStyle w:val="TableGrid"/>
        <w:tblW w:w="0" w:type="auto"/>
        <w:tblLook w:val="04A0" w:firstRow="1" w:lastRow="0" w:firstColumn="1" w:lastColumn="0" w:noHBand="0" w:noVBand="1"/>
      </w:tblPr>
      <w:tblGrid>
        <w:gridCol w:w="1966"/>
        <w:gridCol w:w="1625"/>
        <w:gridCol w:w="1957"/>
        <w:gridCol w:w="1571"/>
        <w:gridCol w:w="1897"/>
      </w:tblGrid>
      <w:tr w:rsidR="00F66252" w:rsidRPr="00F66252" w14:paraId="3F673A8D" w14:textId="77777777" w:rsidTr="00457C4F">
        <w:trPr>
          <w:trHeight w:val="735"/>
        </w:trPr>
        <w:tc>
          <w:tcPr>
            <w:tcW w:w="0" w:type="auto"/>
            <w:hideMark/>
          </w:tcPr>
          <w:p w14:paraId="3166B5CA" w14:textId="77777777" w:rsidR="00F66252" w:rsidRPr="00F66252" w:rsidRDefault="00F66252" w:rsidP="00982F3B">
            <w:pPr>
              <w:spacing w:line="360" w:lineRule="auto"/>
              <w:jc w:val="center"/>
              <w:rPr>
                <w:rFonts w:ascii="Times New Roman" w:eastAsia="Times New Roman" w:hAnsi="Times New Roman" w:cs="Times New Roman"/>
                <w:b/>
                <w:bCs/>
                <w:kern w:val="0"/>
                <w:lang w:eastAsia="en-GB"/>
                <w14:ligatures w14:val="none"/>
              </w:rPr>
            </w:pPr>
            <w:r w:rsidRPr="00F66252">
              <w:rPr>
                <w:rFonts w:ascii="Times New Roman" w:eastAsia="Times New Roman" w:hAnsi="Times New Roman" w:cs="Times New Roman"/>
                <w:b/>
                <w:bCs/>
                <w:kern w:val="0"/>
                <w:lang w:eastAsia="en-GB"/>
                <w14:ligatures w14:val="none"/>
              </w:rPr>
              <w:t>Specific</w:t>
            </w:r>
          </w:p>
        </w:tc>
        <w:tc>
          <w:tcPr>
            <w:tcW w:w="0" w:type="auto"/>
            <w:hideMark/>
          </w:tcPr>
          <w:p w14:paraId="4C58C4DF" w14:textId="77777777" w:rsidR="00F66252" w:rsidRPr="00F66252" w:rsidRDefault="00F66252" w:rsidP="00982F3B">
            <w:pPr>
              <w:spacing w:line="360" w:lineRule="auto"/>
              <w:jc w:val="center"/>
              <w:rPr>
                <w:rFonts w:ascii="Times New Roman" w:eastAsia="Times New Roman" w:hAnsi="Times New Roman" w:cs="Times New Roman"/>
                <w:b/>
                <w:bCs/>
                <w:kern w:val="0"/>
                <w:lang w:eastAsia="en-GB"/>
                <w14:ligatures w14:val="none"/>
              </w:rPr>
            </w:pPr>
            <w:r w:rsidRPr="00F66252">
              <w:rPr>
                <w:rFonts w:ascii="Times New Roman" w:eastAsia="Times New Roman" w:hAnsi="Times New Roman" w:cs="Times New Roman"/>
                <w:b/>
                <w:bCs/>
                <w:kern w:val="0"/>
                <w:lang w:eastAsia="en-GB"/>
                <w14:ligatures w14:val="none"/>
              </w:rPr>
              <w:t>Measurable</w:t>
            </w:r>
          </w:p>
        </w:tc>
        <w:tc>
          <w:tcPr>
            <w:tcW w:w="0" w:type="auto"/>
            <w:hideMark/>
          </w:tcPr>
          <w:p w14:paraId="04858B96" w14:textId="77777777" w:rsidR="00F66252" w:rsidRPr="00F66252" w:rsidRDefault="00F66252" w:rsidP="00982F3B">
            <w:pPr>
              <w:spacing w:line="360" w:lineRule="auto"/>
              <w:jc w:val="center"/>
              <w:rPr>
                <w:rFonts w:ascii="Times New Roman" w:eastAsia="Times New Roman" w:hAnsi="Times New Roman" w:cs="Times New Roman"/>
                <w:b/>
                <w:bCs/>
                <w:kern w:val="0"/>
                <w:lang w:eastAsia="en-GB"/>
                <w14:ligatures w14:val="none"/>
              </w:rPr>
            </w:pPr>
            <w:r w:rsidRPr="00F66252">
              <w:rPr>
                <w:rFonts w:ascii="Times New Roman" w:eastAsia="Times New Roman" w:hAnsi="Times New Roman" w:cs="Times New Roman"/>
                <w:b/>
                <w:bCs/>
                <w:kern w:val="0"/>
                <w:lang w:eastAsia="en-GB"/>
                <w14:ligatures w14:val="none"/>
              </w:rPr>
              <w:t>Achievable</w:t>
            </w:r>
          </w:p>
        </w:tc>
        <w:tc>
          <w:tcPr>
            <w:tcW w:w="0" w:type="auto"/>
            <w:hideMark/>
          </w:tcPr>
          <w:p w14:paraId="1248B48A" w14:textId="77777777" w:rsidR="00F66252" w:rsidRPr="00F66252" w:rsidRDefault="00F66252" w:rsidP="00982F3B">
            <w:pPr>
              <w:spacing w:line="360" w:lineRule="auto"/>
              <w:jc w:val="center"/>
              <w:rPr>
                <w:rFonts w:ascii="Times New Roman" w:eastAsia="Times New Roman" w:hAnsi="Times New Roman" w:cs="Times New Roman"/>
                <w:b/>
                <w:bCs/>
                <w:kern w:val="0"/>
                <w:lang w:eastAsia="en-GB"/>
                <w14:ligatures w14:val="none"/>
              </w:rPr>
            </w:pPr>
            <w:r w:rsidRPr="00F66252">
              <w:rPr>
                <w:rFonts w:ascii="Times New Roman" w:eastAsia="Times New Roman" w:hAnsi="Times New Roman" w:cs="Times New Roman"/>
                <w:b/>
                <w:bCs/>
                <w:kern w:val="0"/>
                <w:lang w:eastAsia="en-GB"/>
                <w14:ligatures w14:val="none"/>
              </w:rPr>
              <w:t>Relevant</w:t>
            </w:r>
          </w:p>
        </w:tc>
        <w:tc>
          <w:tcPr>
            <w:tcW w:w="0" w:type="auto"/>
            <w:hideMark/>
          </w:tcPr>
          <w:p w14:paraId="0A42CAB5" w14:textId="77777777" w:rsidR="00F66252" w:rsidRPr="00F66252" w:rsidRDefault="00F66252" w:rsidP="00982F3B">
            <w:pPr>
              <w:spacing w:line="360" w:lineRule="auto"/>
              <w:jc w:val="center"/>
              <w:rPr>
                <w:rFonts w:ascii="Times New Roman" w:eastAsia="Times New Roman" w:hAnsi="Times New Roman" w:cs="Times New Roman"/>
                <w:b/>
                <w:bCs/>
                <w:kern w:val="0"/>
                <w:lang w:eastAsia="en-GB"/>
                <w14:ligatures w14:val="none"/>
              </w:rPr>
            </w:pPr>
            <w:r w:rsidRPr="00F66252">
              <w:rPr>
                <w:rFonts w:ascii="Times New Roman" w:eastAsia="Times New Roman" w:hAnsi="Times New Roman" w:cs="Times New Roman"/>
                <w:b/>
                <w:bCs/>
                <w:kern w:val="0"/>
                <w:lang w:eastAsia="en-GB"/>
                <w14:ligatures w14:val="none"/>
              </w:rPr>
              <w:t>Time-bound</w:t>
            </w:r>
          </w:p>
        </w:tc>
      </w:tr>
      <w:tr w:rsidR="00F66252" w:rsidRPr="00F66252" w14:paraId="068F75FA" w14:textId="77777777" w:rsidTr="00457C4F">
        <w:trPr>
          <w:trHeight w:val="3210"/>
        </w:trPr>
        <w:tc>
          <w:tcPr>
            <w:tcW w:w="0" w:type="auto"/>
            <w:hideMark/>
          </w:tcPr>
          <w:p w14:paraId="763E00EC" w14:textId="77777777" w:rsidR="00F66252" w:rsidRPr="00F66252" w:rsidRDefault="00F66252" w:rsidP="00982F3B">
            <w:pPr>
              <w:spacing w:line="360" w:lineRule="auto"/>
              <w:jc w:val="both"/>
              <w:rPr>
                <w:rFonts w:ascii="Times New Roman" w:eastAsia="Times New Roman" w:hAnsi="Times New Roman" w:cs="Times New Roman"/>
                <w:kern w:val="0"/>
                <w:lang w:eastAsia="en-GB"/>
                <w14:ligatures w14:val="none"/>
              </w:rPr>
            </w:pPr>
            <w:r w:rsidRPr="00F66252">
              <w:rPr>
                <w:rFonts w:ascii="Times New Roman" w:eastAsia="Times New Roman" w:hAnsi="Times New Roman" w:cs="Times New Roman"/>
                <w:kern w:val="0"/>
                <w:lang w:eastAsia="en-GB"/>
                <w14:ligatures w14:val="none"/>
              </w:rPr>
              <w:lastRenderedPageBreak/>
              <w:t>Increase attendee understanding of robotics applications by 50% through live demonstrations.</w:t>
            </w:r>
          </w:p>
        </w:tc>
        <w:tc>
          <w:tcPr>
            <w:tcW w:w="0" w:type="auto"/>
            <w:hideMark/>
          </w:tcPr>
          <w:p w14:paraId="43B6456F" w14:textId="77777777" w:rsidR="00F66252" w:rsidRPr="00F66252" w:rsidRDefault="00F66252" w:rsidP="00982F3B">
            <w:pPr>
              <w:spacing w:line="360" w:lineRule="auto"/>
              <w:jc w:val="both"/>
              <w:rPr>
                <w:rFonts w:ascii="Times New Roman" w:eastAsia="Times New Roman" w:hAnsi="Times New Roman" w:cs="Times New Roman"/>
                <w:kern w:val="0"/>
                <w:lang w:eastAsia="en-GB"/>
                <w14:ligatures w14:val="none"/>
              </w:rPr>
            </w:pPr>
            <w:r w:rsidRPr="00F66252">
              <w:rPr>
                <w:rFonts w:ascii="Times New Roman" w:eastAsia="Times New Roman" w:hAnsi="Times New Roman" w:cs="Times New Roman"/>
                <w:kern w:val="0"/>
                <w:lang w:eastAsia="en-GB"/>
                <w14:ligatures w14:val="none"/>
              </w:rPr>
              <w:t>Attendee feedback and pre-post evaluation surveys.</w:t>
            </w:r>
          </w:p>
        </w:tc>
        <w:tc>
          <w:tcPr>
            <w:tcW w:w="0" w:type="auto"/>
            <w:hideMark/>
          </w:tcPr>
          <w:p w14:paraId="42929C26" w14:textId="77777777" w:rsidR="00F66252" w:rsidRPr="00F66252" w:rsidRDefault="00F66252" w:rsidP="00982F3B">
            <w:pPr>
              <w:spacing w:line="360" w:lineRule="auto"/>
              <w:jc w:val="both"/>
              <w:rPr>
                <w:rFonts w:ascii="Times New Roman" w:eastAsia="Times New Roman" w:hAnsi="Times New Roman" w:cs="Times New Roman"/>
                <w:kern w:val="0"/>
                <w:lang w:eastAsia="en-GB"/>
                <w14:ligatures w14:val="none"/>
              </w:rPr>
            </w:pPr>
            <w:r w:rsidRPr="00F66252">
              <w:rPr>
                <w:rFonts w:ascii="Times New Roman" w:eastAsia="Times New Roman" w:hAnsi="Times New Roman" w:cs="Times New Roman"/>
                <w:kern w:val="0"/>
                <w:lang w:eastAsia="en-GB"/>
                <w14:ligatures w14:val="none"/>
              </w:rPr>
              <w:t>With well planned interactive demonstrations.</w:t>
            </w:r>
          </w:p>
        </w:tc>
        <w:tc>
          <w:tcPr>
            <w:tcW w:w="0" w:type="auto"/>
            <w:hideMark/>
          </w:tcPr>
          <w:p w14:paraId="0D7D3C11" w14:textId="77777777" w:rsidR="00F66252" w:rsidRPr="00F66252" w:rsidRDefault="00F66252" w:rsidP="00982F3B">
            <w:pPr>
              <w:spacing w:line="360" w:lineRule="auto"/>
              <w:jc w:val="both"/>
              <w:rPr>
                <w:rFonts w:ascii="Times New Roman" w:eastAsia="Times New Roman" w:hAnsi="Times New Roman" w:cs="Times New Roman"/>
                <w:kern w:val="0"/>
                <w:lang w:eastAsia="en-GB"/>
                <w14:ligatures w14:val="none"/>
              </w:rPr>
            </w:pPr>
            <w:r w:rsidRPr="00F66252">
              <w:rPr>
                <w:rFonts w:ascii="Times New Roman" w:eastAsia="Times New Roman" w:hAnsi="Times New Roman" w:cs="Times New Roman"/>
                <w:kern w:val="0"/>
                <w:lang w:eastAsia="en-GB"/>
                <w14:ligatures w14:val="none"/>
              </w:rPr>
              <w:t>Gaining attendee insight is important for event objectives.</w:t>
            </w:r>
          </w:p>
        </w:tc>
        <w:tc>
          <w:tcPr>
            <w:tcW w:w="0" w:type="auto"/>
            <w:hideMark/>
          </w:tcPr>
          <w:p w14:paraId="18761EFC" w14:textId="77777777" w:rsidR="00F66252" w:rsidRPr="00F66252" w:rsidRDefault="00F66252" w:rsidP="00982F3B">
            <w:pPr>
              <w:spacing w:line="360" w:lineRule="auto"/>
              <w:jc w:val="both"/>
              <w:rPr>
                <w:rFonts w:ascii="Times New Roman" w:eastAsia="Times New Roman" w:hAnsi="Times New Roman" w:cs="Times New Roman"/>
                <w:kern w:val="0"/>
                <w:lang w:eastAsia="en-GB"/>
                <w14:ligatures w14:val="none"/>
              </w:rPr>
            </w:pPr>
            <w:r w:rsidRPr="00F66252">
              <w:rPr>
                <w:rFonts w:ascii="Times New Roman" w:eastAsia="Times New Roman" w:hAnsi="Times New Roman" w:cs="Times New Roman"/>
                <w:kern w:val="0"/>
                <w:lang w:eastAsia="en-GB"/>
                <w14:ligatures w14:val="none"/>
              </w:rPr>
              <w:t>Demonstrations conducted and surveys returned by the end of the event.</w:t>
            </w:r>
          </w:p>
        </w:tc>
      </w:tr>
      <w:tr w:rsidR="00F66252" w:rsidRPr="00F66252" w14:paraId="0183F158" w14:textId="77777777" w:rsidTr="00457C4F">
        <w:trPr>
          <w:trHeight w:val="3210"/>
        </w:trPr>
        <w:tc>
          <w:tcPr>
            <w:tcW w:w="0" w:type="auto"/>
            <w:hideMark/>
          </w:tcPr>
          <w:p w14:paraId="48ADB5C9" w14:textId="77777777" w:rsidR="00F66252" w:rsidRPr="00F66252" w:rsidRDefault="00F66252" w:rsidP="00982F3B">
            <w:pPr>
              <w:spacing w:line="360" w:lineRule="auto"/>
              <w:jc w:val="both"/>
              <w:rPr>
                <w:rFonts w:ascii="Times New Roman" w:eastAsia="Times New Roman" w:hAnsi="Times New Roman" w:cs="Times New Roman"/>
                <w:kern w:val="0"/>
                <w:lang w:eastAsia="en-GB"/>
                <w14:ligatures w14:val="none"/>
              </w:rPr>
            </w:pPr>
            <w:r w:rsidRPr="00F66252">
              <w:rPr>
                <w:rFonts w:ascii="Times New Roman" w:eastAsia="Times New Roman" w:hAnsi="Times New Roman" w:cs="Times New Roman"/>
                <w:kern w:val="0"/>
                <w:lang w:eastAsia="en-GB"/>
                <w14:ligatures w14:val="none"/>
              </w:rPr>
              <w:t>Secure sponsorship agreements with 3 major hotel brands within 6 months of the event.</w:t>
            </w:r>
          </w:p>
        </w:tc>
        <w:tc>
          <w:tcPr>
            <w:tcW w:w="0" w:type="auto"/>
            <w:hideMark/>
          </w:tcPr>
          <w:p w14:paraId="4B23C22D" w14:textId="77777777" w:rsidR="00F66252" w:rsidRPr="00F66252" w:rsidRDefault="00F66252" w:rsidP="00982F3B">
            <w:pPr>
              <w:spacing w:line="360" w:lineRule="auto"/>
              <w:jc w:val="both"/>
              <w:rPr>
                <w:rFonts w:ascii="Times New Roman" w:eastAsia="Times New Roman" w:hAnsi="Times New Roman" w:cs="Times New Roman"/>
                <w:kern w:val="0"/>
                <w:lang w:eastAsia="en-GB"/>
                <w14:ligatures w14:val="none"/>
              </w:rPr>
            </w:pPr>
            <w:r w:rsidRPr="00F66252">
              <w:rPr>
                <w:rFonts w:ascii="Times New Roman" w:eastAsia="Times New Roman" w:hAnsi="Times New Roman" w:cs="Times New Roman"/>
                <w:kern w:val="0"/>
                <w:lang w:eastAsia="en-GB"/>
                <w14:ligatures w14:val="none"/>
              </w:rPr>
              <w:t>Number of sponsorship agreements signed with hotel brands.</w:t>
            </w:r>
          </w:p>
        </w:tc>
        <w:tc>
          <w:tcPr>
            <w:tcW w:w="0" w:type="auto"/>
            <w:hideMark/>
          </w:tcPr>
          <w:p w14:paraId="35DD103D" w14:textId="77777777" w:rsidR="00F66252" w:rsidRPr="00F66252" w:rsidRDefault="00F66252" w:rsidP="00982F3B">
            <w:pPr>
              <w:spacing w:line="360" w:lineRule="auto"/>
              <w:jc w:val="both"/>
              <w:rPr>
                <w:rFonts w:ascii="Times New Roman" w:eastAsia="Times New Roman" w:hAnsi="Times New Roman" w:cs="Times New Roman"/>
                <w:kern w:val="0"/>
                <w:lang w:eastAsia="en-GB"/>
                <w14:ligatures w14:val="none"/>
              </w:rPr>
            </w:pPr>
            <w:r w:rsidRPr="00F66252">
              <w:rPr>
                <w:rFonts w:ascii="Times New Roman" w:eastAsia="Times New Roman" w:hAnsi="Times New Roman" w:cs="Times New Roman"/>
                <w:kern w:val="0"/>
                <w:lang w:eastAsia="en-GB"/>
                <w14:ligatures w14:val="none"/>
              </w:rPr>
              <w:t>By following an effective sponsorship acquisition plan and leveraging industry networks.</w:t>
            </w:r>
          </w:p>
        </w:tc>
        <w:tc>
          <w:tcPr>
            <w:tcW w:w="0" w:type="auto"/>
            <w:hideMark/>
          </w:tcPr>
          <w:p w14:paraId="7CC4D078" w14:textId="77777777" w:rsidR="00F66252" w:rsidRPr="00F66252" w:rsidRDefault="00F66252" w:rsidP="00982F3B">
            <w:pPr>
              <w:spacing w:line="360" w:lineRule="auto"/>
              <w:jc w:val="both"/>
              <w:rPr>
                <w:rFonts w:ascii="Times New Roman" w:eastAsia="Times New Roman" w:hAnsi="Times New Roman" w:cs="Times New Roman"/>
                <w:kern w:val="0"/>
                <w:lang w:eastAsia="en-GB"/>
                <w14:ligatures w14:val="none"/>
              </w:rPr>
            </w:pPr>
            <w:r w:rsidRPr="00F66252">
              <w:rPr>
                <w:rFonts w:ascii="Times New Roman" w:eastAsia="Times New Roman" w:hAnsi="Times New Roman" w:cs="Times New Roman"/>
                <w:kern w:val="0"/>
                <w:lang w:eastAsia="en-GB"/>
                <w14:ligatures w14:val="none"/>
              </w:rPr>
              <w:t>Hospital partnerships are important for innovation adoption.</w:t>
            </w:r>
          </w:p>
        </w:tc>
        <w:tc>
          <w:tcPr>
            <w:tcW w:w="0" w:type="auto"/>
            <w:hideMark/>
          </w:tcPr>
          <w:p w14:paraId="257E8368" w14:textId="77777777" w:rsidR="00F66252" w:rsidRPr="00F66252" w:rsidRDefault="00F66252" w:rsidP="00982F3B">
            <w:pPr>
              <w:spacing w:line="360" w:lineRule="auto"/>
              <w:jc w:val="both"/>
              <w:rPr>
                <w:rFonts w:ascii="Times New Roman" w:eastAsia="Times New Roman" w:hAnsi="Times New Roman" w:cs="Times New Roman"/>
                <w:kern w:val="0"/>
                <w:lang w:eastAsia="en-GB"/>
                <w14:ligatures w14:val="none"/>
              </w:rPr>
            </w:pPr>
            <w:r w:rsidRPr="00F66252">
              <w:rPr>
                <w:rFonts w:ascii="Times New Roman" w:eastAsia="Times New Roman" w:hAnsi="Times New Roman" w:cs="Times New Roman"/>
                <w:kern w:val="0"/>
                <w:lang w:eastAsia="en-GB"/>
                <w14:ligatures w14:val="none"/>
              </w:rPr>
              <w:t>Sponsorships secured by June 2024.</w:t>
            </w:r>
          </w:p>
        </w:tc>
      </w:tr>
      <w:tr w:rsidR="00F66252" w:rsidRPr="00F66252" w14:paraId="294AA0EF" w14:textId="77777777" w:rsidTr="00457C4F">
        <w:trPr>
          <w:trHeight w:val="2940"/>
        </w:trPr>
        <w:tc>
          <w:tcPr>
            <w:tcW w:w="0" w:type="auto"/>
            <w:hideMark/>
          </w:tcPr>
          <w:p w14:paraId="3DCE782A" w14:textId="77777777" w:rsidR="00F66252" w:rsidRPr="00F66252" w:rsidRDefault="00F66252" w:rsidP="00982F3B">
            <w:pPr>
              <w:spacing w:line="360" w:lineRule="auto"/>
              <w:jc w:val="both"/>
              <w:rPr>
                <w:rFonts w:ascii="Times New Roman" w:eastAsia="Times New Roman" w:hAnsi="Times New Roman" w:cs="Times New Roman"/>
                <w:kern w:val="0"/>
                <w:lang w:eastAsia="en-GB"/>
                <w14:ligatures w14:val="none"/>
              </w:rPr>
            </w:pPr>
            <w:r w:rsidRPr="00F66252">
              <w:rPr>
                <w:rFonts w:ascii="Times New Roman" w:eastAsia="Times New Roman" w:hAnsi="Times New Roman" w:cs="Times New Roman"/>
                <w:kern w:val="0"/>
                <w:lang w:eastAsia="en-GB"/>
                <w14:ligatures w14:val="none"/>
              </w:rPr>
              <w:t>Achieve 90% participant satisfaction with the conference organisation and demonstrations.</w:t>
            </w:r>
          </w:p>
        </w:tc>
        <w:tc>
          <w:tcPr>
            <w:tcW w:w="0" w:type="auto"/>
            <w:hideMark/>
          </w:tcPr>
          <w:p w14:paraId="34E4A9C4" w14:textId="77777777" w:rsidR="00F66252" w:rsidRPr="00F66252" w:rsidRDefault="00F66252" w:rsidP="00982F3B">
            <w:pPr>
              <w:spacing w:line="360" w:lineRule="auto"/>
              <w:jc w:val="both"/>
              <w:rPr>
                <w:rFonts w:ascii="Times New Roman" w:eastAsia="Times New Roman" w:hAnsi="Times New Roman" w:cs="Times New Roman"/>
                <w:kern w:val="0"/>
                <w:lang w:eastAsia="en-GB"/>
                <w14:ligatures w14:val="none"/>
              </w:rPr>
            </w:pPr>
            <w:r w:rsidRPr="00F66252">
              <w:rPr>
                <w:rFonts w:ascii="Times New Roman" w:eastAsia="Times New Roman" w:hAnsi="Times New Roman" w:cs="Times New Roman"/>
                <w:kern w:val="0"/>
                <w:lang w:eastAsia="en-GB"/>
                <w14:ligatures w14:val="none"/>
              </w:rPr>
              <w:t>Participant post-event survey feedback on overall event experience and logistics.</w:t>
            </w:r>
          </w:p>
        </w:tc>
        <w:tc>
          <w:tcPr>
            <w:tcW w:w="0" w:type="auto"/>
            <w:hideMark/>
          </w:tcPr>
          <w:p w14:paraId="4351A696" w14:textId="77777777" w:rsidR="00F66252" w:rsidRPr="00F66252" w:rsidRDefault="00F66252" w:rsidP="00982F3B">
            <w:pPr>
              <w:spacing w:line="360" w:lineRule="auto"/>
              <w:jc w:val="both"/>
              <w:rPr>
                <w:rFonts w:ascii="Times New Roman" w:eastAsia="Times New Roman" w:hAnsi="Times New Roman" w:cs="Times New Roman"/>
                <w:kern w:val="0"/>
                <w:lang w:eastAsia="en-GB"/>
                <w14:ligatures w14:val="none"/>
              </w:rPr>
            </w:pPr>
            <w:r w:rsidRPr="00F66252">
              <w:rPr>
                <w:rFonts w:ascii="Times New Roman" w:eastAsia="Times New Roman" w:hAnsi="Times New Roman" w:cs="Times New Roman"/>
                <w:kern w:val="0"/>
                <w:lang w:eastAsia="en-GB"/>
                <w14:ligatures w14:val="none"/>
              </w:rPr>
              <w:t>By ensuring smooth execution and participant centricity throughout planning and delivery.</w:t>
            </w:r>
          </w:p>
        </w:tc>
        <w:tc>
          <w:tcPr>
            <w:tcW w:w="0" w:type="auto"/>
            <w:hideMark/>
          </w:tcPr>
          <w:p w14:paraId="2E708EED" w14:textId="77777777" w:rsidR="00F66252" w:rsidRPr="00F66252" w:rsidRDefault="00F66252" w:rsidP="00982F3B">
            <w:pPr>
              <w:spacing w:line="360" w:lineRule="auto"/>
              <w:jc w:val="both"/>
              <w:rPr>
                <w:rFonts w:ascii="Times New Roman" w:eastAsia="Times New Roman" w:hAnsi="Times New Roman" w:cs="Times New Roman"/>
                <w:kern w:val="0"/>
                <w:lang w:eastAsia="en-GB"/>
                <w14:ligatures w14:val="none"/>
              </w:rPr>
            </w:pPr>
            <w:r w:rsidRPr="00F66252">
              <w:rPr>
                <w:rFonts w:ascii="Times New Roman" w:eastAsia="Times New Roman" w:hAnsi="Times New Roman" w:cs="Times New Roman"/>
                <w:kern w:val="0"/>
                <w:lang w:eastAsia="en-GB"/>
                <w14:ligatures w14:val="none"/>
              </w:rPr>
              <w:t>User experience is critical for the conference's success and reputation.</w:t>
            </w:r>
          </w:p>
        </w:tc>
        <w:tc>
          <w:tcPr>
            <w:tcW w:w="0" w:type="auto"/>
            <w:hideMark/>
          </w:tcPr>
          <w:p w14:paraId="2F27EA0C" w14:textId="77777777" w:rsidR="00F66252" w:rsidRPr="00F66252" w:rsidRDefault="00F66252" w:rsidP="00982F3B">
            <w:pPr>
              <w:spacing w:line="360" w:lineRule="auto"/>
              <w:jc w:val="both"/>
              <w:rPr>
                <w:rFonts w:ascii="Times New Roman" w:eastAsia="Times New Roman" w:hAnsi="Times New Roman" w:cs="Times New Roman"/>
                <w:kern w:val="0"/>
                <w:lang w:eastAsia="en-GB"/>
                <w14:ligatures w14:val="none"/>
              </w:rPr>
            </w:pPr>
            <w:r w:rsidRPr="00F66252">
              <w:rPr>
                <w:rFonts w:ascii="Times New Roman" w:eastAsia="Times New Roman" w:hAnsi="Times New Roman" w:cs="Times New Roman"/>
                <w:kern w:val="0"/>
                <w:lang w:eastAsia="en-GB"/>
                <w14:ligatures w14:val="none"/>
              </w:rPr>
              <w:t>Survey and analysis completed within 1 month after the event.</w:t>
            </w:r>
          </w:p>
        </w:tc>
      </w:tr>
    </w:tbl>
    <w:p w14:paraId="2F0CAABF" w14:textId="77777777" w:rsidR="00F66252" w:rsidRPr="00F66252" w:rsidRDefault="00F66252" w:rsidP="00982F3B">
      <w:pPr>
        <w:spacing w:after="0" w:line="360" w:lineRule="auto"/>
        <w:rPr>
          <w:rFonts w:ascii="Times New Roman" w:eastAsia="Times New Roman" w:hAnsi="Times New Roman" w:cs="Times New Roman"/>
          <w:kern w:val="0"/>
          <w:lang w:eastAsia="en-GB"/>
          <w14:ligatures w14:val="none"/>
        </w:rPr>
      </w:pPr>
    </w:p>
    <w:p w14:paraId="13FF2487" w14:textId="77777777" w:rsidR="00F66252" w:rsidRPr="00F66252" w:rsidRDefault="00F66252" w:rsidP="00982F3B">
      <w:pPr>
        <w:pStyle w:val="Heading1"/>
        <w:spacing w:line="360" w:lineRule="auto"/>
        <w:rPr>
          <w:rFonts w:eastAsia="Times New Roman"/>
          <w:lang w:eastAsia="en-GB"/>
        </w:rPr>
      </w:pPr>
      <w:bookmarkStart w:id="6" w:name="_Toc166843313"/>
      <w:r w:rsidRPr="00F66252">
        <w:rPr>
          <w:rFonts w:eastAsia="Times New Roman"/>
          <w:lang w:eastAsia="en-GB"/>
        </w:rPr>
        <w:t>Event Operations</w:t>
      </w:r>
      <w:bookmarkEnd w:id="6"/>
    </w:p>
    <w:p w14:paraId="3E28F8EE" w14:textId="1E523E39" w:rsidR="00F66252" w:rsidRDefault="00F66252" w:rsidP="00982F3B">
      <w:pPr>
        <w:spacing w:after="0" w:line="360" w:lineRule="auto"/>
        <w:jc w:val="both"/>
        <w:rPr>
          <w:rFonts w:ascii="Times New Roman" w:eastAsia="Times New Roman" w:hAnsi="Times New Roman" w:cs="Times New Roman"/>
          <w:kern w:val="0"/>
          <w:lang w:eastAsia="en-GB"/>
          <w14:ligatures w14:val="none"/>
        </w:rPr>
      </w:pPr>
      <w:r w:rsidRPr="00F66252">
        <w:rPr>
          <w:rFonts w:ascii="Times New Roman" w:eastAsia="Times New Roman" w:hAnsi="Times New Roman" w:cs="Times New Roman"/>
          <w:kern w:val="0"/>
          <w:lang w:eastAsia="en-GB"/>
          <w14:ligatures w14:val="none"/>
        </w:rPr>
        <w:t xml:space="preserve">Effective planning and execution of the </w:t>
      </w:r>
      <w:r w:rsidR="0015178C">
        <w:rPr>
          <w:rFonts w:ascii="Times New Roman" w:eastAsia="Times New Roman" w:hAnsi="Times New Roman" w:cs="Times New Roman"/>
          <w:kern w:val="0"/>
          <w:lang w:eastAsia="en-GB"/>
          <w14:ligatures w14:val="none"/>
        </w:rPr>
        <w:t>“</w:t>
      </w:r>
      <w:r w:rsidRPr="00F66252">
        <w:rPr>
          <w:rFonts w:ascii="Times New Roman" w:eastAsia="Times New Roman" w:hAnsi="Times New Roman" w:cs="Times New Roman"/>
          <w:kern w:val="0"/>
          <w:lang w:eastAsia="en-GB"/>
          <w14:ligatures w14:val="none"/>
        </w:rPr>
        <w:t>Futuristic Hospitality Innovation</w:t>
      </w:r>
      <w:r w:rsidR="0015178C">
        <w:rPr>
          <w:rFonts w:ascii="Times New Roman" w:eastAsia="Times New Roman" w:hAnsi="Times New Roman" w:cs="Times New Roman"/>
          <w:kern w:val="0"/>
          <w:lang w:eastAsia="en-GB"/>
          <w14:ligatures w14:val="none"/>
        </w:rPr>
        <w:t>”</w:t>
      </w:r>
      <w:r w:rsidRPr="00F66252">
        <w:rPr>
          <w:rFonts w:ascii="Times New Roman" w:eastAsia="Times New Roman" w:hAnsi="Times New Roman" w:cs="Times New Roman"/>
          <w:kern w:val="0"/>
          <w:lang w:eastAsia="en-GB"/>
          <w14:ligatures w14:val="none"/>
        </w:rPr>
        <w:t xml:space="preserve"> conference relies on strong operations led by an experienced event management team. As the frontline representatives, the team requires skill sets such as clear communication, meticulous coordination, problem-solving ability, and attention to detail to ensure seamless delivery. Dynamic risk management will also be crucial considering the complex technical nature of robotics demonstrations (</w:t>
      </w:r>
      <w:r w:rsidRPr="00F66252">
        <w:rPr>
          <w:rFonts w:ascii="Times New Roman" w:eastAsia="Times New Roman" w:hAnsi="Times New Roman" w:cs="Times New Roman"/>
          <w:kern w:val="0"/>
          <w:shd w:val="clear" w:color="auto" w:fill="FFFFFF"/>
          <w:lang w:eastAsia="en-GB"/>
          <w14:ligatures w14:val="none"/>
        </w:rPr>
        <w:t>A’yun, Suharso, and Kantun, 2021</w:t>
      </w:r>
      <w:r w:rsidRPr="00F66252">
        <w:rPr>
          <w:rFonts w:ascii="Times New Roman" w:eastAsia="Times New Roman" w:hAnsi="Times New Roman" w:cs="Times New Roman"/>
          <w:kern w:val="0"/>
          <w:lang w:eastAsia="en-GB"/>
          <w14:ligatures w14:val="none"/>
        </w:rPr>
        <w:t xml:space="preserve">). The team will comprise project managers, event coordinators, student volunteers, technical crew and third-party vendors for catering, audio-visual support etc. Clear roles and responsibilities will be defined, and ongoing </w:t>
      </w:r>
      <w:r w:rsidRPr="00F66252">
        <w:rPr>
          <w:rFonts w:ascii="Times New Roman" w:eastAsia="Times New Roman" w:hAnsi="Times New Roman" w:cs="Times New Roman"/>
          <w:kern w:val="0"/>
          <w:lang w:eastAsia="en-GB"/>
          <w14:ligatures w14:val="none"/>
        </w:rPr>
        <w:lastRenderedPageBreak/>
        <w:t>training conducted. Regular production meetings will be scheduled for tracking progress, troubleshooting, and collaborating with key internal and external stakeholders including sponsoring organisations. A comprehensive Event Action Plan will lay out timelines, task allocation with fallback arrangements and standard operating procedures (</w:t>
      </w:r>
      <w:r w:rsidRPr="00F66252">
        <w:rPr>
          <w:rFonts w:ascii="Times New Roman" w:eastAsia="Times New Roman" w:hAnsi="Times New Roman" w:cs="Times New Roman"/>
          <w:kern w:val="0"/>
          <w:shd w:val="clear" w:color="auto" w:fill="FFFFFF"/>
          <w:lang w:eastAsia="en-GB"/>
          <w14:ligatures w14:val="none"/>
        </w:rPr>
        <w:t xml:space="preserve">Purnomo </w:t>
      </w:r>
      <w:r w:rsidRPr="00F66252">
        <w:rPr>
          <w:rFonts w:ascii="Times New Roman" w:eastAsia="Times New Roman" w:hAnsi="Times New Roman" w:cs="Times New Roman"/>
          <w:i/>
          <w:iCs/>
          <w:kern w:val="0"/>
          <w:shd w:val="clear" w:color="auto" w:fill="FFFFFF"/>
          <w:lang w:eastAsia="en-GB"/>
          <w14:ligatures w14:val="none"/>
        </w:rPr>
        <w:t xml:space="preserve">et al. </w:t>
      </w:r>
      <w:r w:rsidRPr="00F66252">
        <w:rPr>
          <w:rFonts w:ascii="Times New Roman" w:eastAsia="Times New Roman" w:hAnsi="Times New Roman" w:cs="Times New Roman"/>
          <w:kern w:val="0"/>
          <w:shd w:val="clear" w:color="auto" w:fill="FFFFFF"/>
          <w:lang w:eastAsia="en-GB"/>
          <w14:ligatures w14:val="none"/>
        </w:rPr>
        <w:t>2020</w:t>
      </w:r>
      <w:r w:rsidRPr="00F66252">
        <w:rPr>
          <w:rFonts w:ascii="Times New Roman" w:eastAsia="Times New Roman" w:hAnsi="Times New Roman" w:cs="Times New Roman"/>
          <w:kern w:val="0"/>
          <w:lang w:eastAsia="en-GB"/>
          <w14:ligatures w14:val="none"/>
        </w:rPr>
        <w:t>). On site, the team will ensure smooth registration, wayfinding, speaker handling, exhibition management as well as issue redressal leveraging help desks. Post-event, they will lead debriefs and implement feedback for continuous upgrades to operations. Proactive communication and developing strong partner and supplier relationships will also remain an area of focus.</w:t>
      </w:r>
    </w:p>
    <w:p w14:paraId="1269B934" w14:textId="77777777" w:rsidR="00982F3B" w:rsidRPr="00982F3B" w:rsidRDefault="00982F3B" w:rsidP="00982F3B">
      <w:pPr>
        <w:spacing w:after="0" w:line="360" w:lineRule="auto"/>
        <w:jc w:val="center"/>
        <w:rPr>
          <w:rFonts w:ascii="Times New Roman" w:eastAsia="Times New Roman" w:hAnsi="Times New Roman" w:cs="Times New Roman"/>
          <w:kern w:val="0"/>
          <w:lang w:eastAsia="en-GB"/>
          <w14:ligatures w14:val="none"/>
        </w:rPr>
      </w:pPr>
      <w:r w:rsidRPr="00982F3B">
        <w:rPr>
          <w:rFonts w:ascii="Times New Roman" w:eastAsia="Times New Roman" w:hAnsi="Times New Roman" w:cs="Times New Roman"/>
          <w:noProof/>
          <w:kern w:val="0"/>
          <w:lang w:eastAsia="en-GB"/>
          <w14:ligatures w14:val="none"/>
        </w:rPr>
        <w:drawing>
          <wp:inline distT="0" distB="0" distL="0" distR="0" wp14:anchorId="5B5407B6" wp14:editId="0BA089D6">
            <wp:extent cx="4558747" cy="3276600"/>
            <wp:effectExtent l="19050" t="19050" r="13335" b="19050"/>
            <wp:docPr id="365375448" name="Picture 1" descr="EMBOK - Event Management Body of Knowledge - EMBOK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MBOK - Event Management Body of Knowledge - EMBOK Model"/>
                    <pic:cNvPicPr>
                      <a:picLocks noChangeAspect="1" noChangeArrowheads="1"/>
                    </pic:cNvPicPr>
                  </pic:nvPicPr>
                  <pic:blipFill rotWithShape="1">
                    <a:blip r:embed="rId8">
                      <a:extLst>
                        <a:ext uri="{28A0092B-C50C-407E-A947-70E740481C1C}">
                          <a14:useLocalDpi xmlns:a14="http://schemas.microsoft.com/office/drawing/2010/main" val="0"/>
                        </a:ext>
                      </a:extLst>
                    </a:blip>
                    <a:srcRect b="4167"/>
                    <a:stretch/>
                  </pic:blipFill>
                  <pic:spPr bwMode="auto">
                    <a:xfrm>
                      <a:off x="0" y="0"/>
                      <a:ext cx="4573796" cy="3287417"/>
                    </a:xfrm>
                    <a:prstGeom prst="rect">
                      <a:avLst/>
                    </a:prstGeom>
                    <a:noFill/>
                    <a:ln>
                      <a:solidFill>
                        <a:schemeClr val="tx1"/>
                      </a:solidFill>
                    </a:ln>
                    <a:extLst>
                      <a:ext uri="{53640926-AAD7-44D8-BBD7-CCE9431645EC}">
                        <a14:shadowObscured xmlns:a14="http://schemas.microsoft.com/office/drawing/2010/main"/>
                      </a:ext>
                    </a:extLst>
                  </pic:spPr>
                </pic:pic>
              </a:graphicData>
            </a:graphic>
          </wp:inline>
        </w:drawing>
      </w:r>
    </w:p>
    <w:p w14:paraId="7CF2BFBA" w14:textId="5C6430F0" w:rsidR="00982F3B" w:rsidRPr="00982F3B" w:rsidRDefault="00982F3B" w:rsidP="00982F3B">
      <w:pPr>
        <w:spacing w:after="0" w:line="360" w:lineRule="auto"/>
        <w:jc w:val="center"/>
        <w:rPr>
          <w:rFonts w:ascii="Times New Roman" w:eastAsia="Times New Roman" w:hAnsi="Times New Roman" w:cs="Times New Roman"/>
          <w:b/>
          <w:bCs/>
          <w:kern w:val="0"/>
          <w:lang w:eastAsia="en-GB"/>
          <w14:ligatures w14:val="none"/>
        </w:rPr>
      </w:pPr>
      <w:r w:rsidRPr="00982F3B">
        <w:rPr>
          <w:rFonts w:ascii="Times New Roman" w:eastAsia="Times New Roman" w:hAnsi="Times New Roman" w:cs="Times New Roman"/>
          <w:b/>
          <w:bCs/>
          <w:kern w:val="0"/>
          <w:lang w:eastAsia="en-GB"/>
          <w14:ligatures w14:val="none"/>
        </w:rPr>
        <w:t>Figure: EMBOK framework</w:t>
      </w:r>
    </w:p>
    <w:p w14:paraId="07B2397C" w14:textId="77777777" w:rsidR="00982F3B" w:rsidRPr="00982F3B" w:rsidRDefault="00982F3B" w:rsidP="00982F3B">
      <w:pPr>
        <w:spacing w:after="0" w:line="360" w:lineRule="auto"/>
        <w:jc w:val="center"/>
        <w:rPr>
          <w:rFonts w:ascii="Times New Roman" w:eastAsia="Times New Roman" w:hAnsi="Times New Roman" w:cs="Times New Roman"/>
          <w:b/>
          <w:bCs/>
          <w:kern w:val="0"/>
          <w:lang w:eastAsia="en-GB"/>
          <w14:ligatures w14:val="none"/>
        </w:rPr>
      </w:pPr>
      <w:r w:rsidRPr="00982F3B">
        <w:rPr>
          <w:rFonts w:ascii="Times New Roman" w:eastAsia="Times New Roman" w:hAnsi="Times New Roman" w:cs="Times New Roman"/>
          <w:b/>
          <w:bCs/>
          <w:kern w:val="0"/>
          <w:lang w:eastAsia="en-GB"/>
          <w14:ligatures w14:val="none"/>
        </w:rPr>
        <w:t>Source: EMBOK (2024)</w:t>
      </w:r>
    </w:p>
    <w:p w14:paraId="676330B1" w14:textId="77777777" w:rsidR="00982F3B" w:rsidRDefault="00982F3B" w:rsidP="00982F3B">
      <w:pPr>
        <w:spacing w:after="0" w:line="360" w:lineRule="auto"/>
        <w:jc w:val="both"/>
        <w:rPr>
          <w:rFonts w:ascii="Times New Roman" w:eastAsia="Times New Roman" w:hAnsi="Times New Roman" w:cs="Times New Roman"/>
          <w:kern w:val="0"/>
          <w:lang w:eastAsia="en-GB"/>
          <w14:ligatures w14:val="none"/>
        </w:rPr>
      </w:pPr>
    </w:p>
    <w:p w14:paraId="750DE29E" w14:textId="2D3FA33F" w:rsidR="00787791" w:rsidRPr="002A7548" w:rsidRDefault="00787791" w:rsidP="00982F3B">
      <w:pPr>
        <w:spacing w:after="0" w:line="360" w:lineRule="auto"/>
        <w:jc w:val="both"/>
        <w:rPr>
          <w:rFonts w:ascii="Times New Roman" w:eastAsia="Times New Roman" w:hAnsi="Times New Roman" w:cs="Times New Roman"/>
          <w:kern w:val="0"/>
          <w:lang w:eastAsia="en-GB"/>
          <w14:ligatures w14:val="none"/>
        </w:rPr>
      </w:pPr>
      <w:r w:rsidRPr="002A7548">
        <w:rPr>
          <w:rFonts w:ascii="Times New Roman" w:eastAsia="Times New Roman" w:hAnsi="Times New Roman" w:cs="Times New Roman"/>
          <w:kern w:val="0"/>
          <w:lang w:eastAsia="en-GB"/>
          <w14:ligatures w14:val="none"/>
        </w:rPr>
        <w:t xml:space="preserve">The events operations planning and execution for the </w:t>
      </w:r>
      <w:r w:rsidR="0015178C" w:rsidRPr="002A7548">
        <w:rPr>
          <w:rFonts w:ascii="Times New Roman" w:eastAsia="Times New Roman" w:hAnsi="Times New Roman" w:cs="Times New Roman"/>
          <w:kern w:val="0"/>
          <w:lang w:eastAsia="en-GB"/>
          <w14:ligatures w14:val="none"/>
        </w:rPr>
        <w:t>“</w:t>
      </w:r>
      <w:r w:rsidRPr="002A7548">
        <w:rPr>
          <w:rFonts w:ascii="Times New Roman" w:eastAsia="Times New Roman" w:hAnsi="Times New Roman" w:cs="Times New Roman"/>
          <w:kern w:val="0"/>
          <w:lang w:eastAsia="en-GB"/>
          <w14:ligatures w14:val="none"/>
        </w:rPr>
        <w:t>Futuristic Hospitality Innovation</w:t>
      </w:r>
      <w:r w:rsidR="0015178C" w:rsidRPr="002A7548">
        <w:rPr>
          <w:rFonts w:ascii="Times New Roman" w:eastAsia="Times New Roman" w:hAnsi="Times New Roman" w:cs="Times New Roman"/>
          <w:kern w:val="0"/>
          <w:lang w:eastAsia="en-GB"/>
          <w14:ligatures w14:val="none"/>
        </w:rPr>
        <w:t>”</w:t>
      </w:r>
      <w:r w:rsidRPr="002A7548">
        <w:rPr>
          <w:rFonts w:ascii="Times New Roman" w:eastAsia="Times New Roman" w:hAnsi="Times New Roman" w:cs="Times New Roman"/>
          <w:kern w:val="0"/>
          <w:lang w:eastAsia="en-GB"/>
          <w14:ligatures w14:val="none"/>
        </w:rPr>
        <w:t xml:space="preserve"> conference can be effectively guided by the EMBOK (Event Management Body of Knowledge) model. EMBOK lays out comprehensive standards across the six core event management components - project, design, logistics, communications, risk and human resources. For this conference, the operations team can apply the EMBOK project management knowledge area to develop the event action plan, timeline, and budget. EMBOK's design principles will help with venue layout and event concepts. Logistics applications involve coordination of catering, accommodation bookings and AV requirements. The communications and human resources domains cover areas like stakeholder relations, </w:t>
      </w:r>
      <w:r w:rsidRPr="002A7548">
        <w:rPr>
          <w:rFonts w:ascii="Times New Roman" w:eastAsia="Times New Roman" w:hAnsi="Times New Roman" w:cs="Times New Roman"/>
          <w:kern w:val="0"/>
          <w:lang w:eastAsia="en-GB"/>
          <w14:ligatures w14:val="none"/>
        </w:rPr>
        <w:lastRenderedPageBreak/>
        <w:t>volunteer training and staffing. Most importantly, applying EMBOK's risk management standards will enable meticulous oversight and contingency planning essential for complex technical demonstrations.</w:t>
      </w:r>
    </w:p>
    <w:p w14:paraId="06C854C6" w14:textId="5B4FEFFC" w:rsidR="00787791" w:rsidRPr="00F66252" w:rsidRDefault="00787791" w:rsidP="00982F3B">
      <w:pPr>
        <w:spacing w:after="0" w:line="360" w:lineRule="auto"/>
        <w:jc w:val="both"/>
        <w:rPr>
          <w:rFonts w:ascii="Times New Roman" w:eastAsia="Times New Roman" w:hAnsi="Times New Roman" w:cs="Times New Roman"/>
          <w:kern w:val="0"/>
          <w:lang w:eastAsia="en-GB"/>
          <w14:ligatures w14:val="none"/>
        </w:rPr>
      </w:pPr>
      <w:r w:rsidRPr="002A7548">
        <w:rPr>
          <w:rFonts w:ascii="Times New Roman" w:eastAsia="Times New Roman" w:hAnsi="Times New Roman" w:cs="Times New Roman"/>
          <w:kern w:val="0"/>
          <w:lang w:eastAsia="en-GB"/>
          <w14:ligatures w14:val="none"/>
        </w:rPr>
        <w:t>Adhering to EMBOK's framework offers the operations team a systematic, internationally recognized approach to planning and managing all facets of the conference. This boosts the quality and professionalism of delivery for a successful futuristic hospitality event.</w:t>
      </w:r>
    </w:p>
    <w:p w14:paraId="44E28A8B" w14:textId="77777777" w:rsidR="00F66252" w:rsidRPr="00F66252" w:rsidRDefault="00F66252" w:rsidP="00982F3B">
      <w:pPr>
        <w:pStyle w:val="Heading1"/>
        <w:spacing w:line="360" w:lineRule="auto"/>
        <w:rPr>
          <w:rFonts w:eastAsia="Times New Roman"/>
          <w:lang w:eastAsia="en-GB"/>
        </w:rPr>
      </w:pPr>
      <w:bookmarkStart w:id="7" w:name="_Toc166843314"/>
      <w:r w:rsidRPr="00F66252">
        <w:rPr>
          <w:rFonts w:eastAsia="Times New Roman"/>
          <w:lang w:eastAsia="en-GB"/>
        </w:rPr>
        <w:t>Event Budget</w:t>
      </w:r>
      <w:bookmarkEnd w:id="7"/>
    </w:p>
    <w:p w14:paraId="4069163E" w14:textId="77777777" w:rsidR="00F66252" w:rsidRPr="00F66252" w:rsidRDefault="00F66252" w:rsidP="00982F3B">
      <w:pPr>
        <w:pStyle w:val="Heading2"/>
        <w:spacing w:line="360" w:lineRule="auto"/>
        <w:rPr>
          <w:rFonts w:eastAsia="Times New Roman"/>
          <w:lang w:eastAsia="en-GB"/>
        </w:rPr>
      </w:pPr>
      <w:bookmarkStart w:id="8" w:name="_Toc166843315"/>
      <w:r w:rsidRPr="00F66252">
        <w:rPr>
          <w:rFonts w:eastAsia="Times New Roman"/>
          <w:lang w:eastAsia="en-GB"/>
        </w:rPr>
        <w:t>Income and Expenditure</w:t>
      </w:r>
      <w:bookmarkEnd w:id="8"/>
    </w:p>
    <w:tbl>
      <w:tblPr>
        <w:tblW w:w="9062" w:type="dxa"/>
        <w:tblCellMar>
          <w:top w:w="15" w:type="dxa"/>
          <w:left w:w="15" w:type="dxa"/>
          <w:bottom w:w="15" w:type="dxa"/>
          <w:right w:w="15" w:type="dxa"/>
        </w:tblCellMar>
        <w:tblLook w:val="04A0" w:firstRow="1" w:lastRow="0" w:firstColumn="1" w:lastColumn="0" w:noHBand="0" w:noVBand="1"/>
      </w:tblPr>
      <w:tblGrid>
        <w:gridCol w:w="2007"/>
        <w:gridCol w:w="5293"/>
        <w:gridCol w:w="1762"/>
      </w:tblGrid>
      <w:tr w:rsidR="00F66252" w:rsidRPr="00F66252" w14:paraId="22BDF729" w14:textId="77777777" w:rsidTr="00F66252">
        <w:trPr>
          <w:trHeight w:val="45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A87310D" w14:textId="77777777" w:rsidR="00F66252" w:rsidRPr="00F66252" w:rsidRDefault="00F66252" w:rsidP="00982F3B">
            <w:pPr>
              <w:spacing w:after="0" w:line="360" w:lineRule="auto"/>
              <w:jc w:val="center"/>
              <w:rPr>
                <w:rFonts w:ascii="Times New Roman" w:eastAsia="Times New Roman" w:hAnsi="Times New Roman" w:cs="Times New Roman"/>
                <w:kern w:val="0"/>
                <w:lang w:eastAsia="en-GB"/>
                <w14:ligatures w14:val="none"/>
              </w:rPr>
            </w:pPr>
            <w:r w:rsidRPr="00F66252">
              <w:rPr>
                <w:rFonts w:ascii="Times New Roman" w:eastAsia="Times New Roman" w:hAnsi="Times New Roman" w:cs="Times New Roman"/>
                <w:b/>
                <w:bCs/>
                <w:i/>
                <w:iCs/>
                <w:kern w:val="0"/>
                <w:lang w:eastAsia="en-GB"/>
                <w14:ligatures w14:val="none"/>
              </w:rPr>
              <w:t>Category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F71821C" w14:textId="77777777" w:rsidR="00F66252" w:rsidRPr="00F66252" w:rsidRDefault="00F66252" w:rsidP="00982F3B">
            <w:pPr>
              <w:spacing w:after="0" w:line="360" w:lineRule="auto"/>
              <w:jc w:val="center"/>
              <w:rPr>
                <w:rFonts w:ascii="Times New Roman" w:eastAsia="Times New Roman" w:hAnsi="Times New Roman" w:cs="Times New Roman"/>
                <w:kern w:val="0"/>
                <w:lang w:eastAsia="en-GB"/>
                <w14:ligatures w14:val="none"/>
              </w:rPr>
            </w:pPr>
            <w:r w:rsidRPr="00F66252">
              <w:rPr>
                <w:rFonts w:ascii="Times New Roman" w:eastAsia="Times New Roman" w:hAnsi="Times New Roman" w:cs="Times New Roman"/>
                <w:b/>
                <w:bCs/>
                <w:i/>
                <w:iCs/>
                <w:kern w:val="0"/>
                <w:lang w:eastAsia="en-GB"/>
                <w14:ligatures w14:val="none"/>
              </w:rPr>
              <w:t>Resources</w:t>
            </w:r>
          </w:p>
        </w:tc>
        <w:tc>
          <w:tcPr>
            <w:tcW w:w="176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0994376" w14:textId="77777777" w:rsidR="00F66252" w:rsidRPr="00F66252" w:rsidRDefault="00F66252" w:rsidP="00982F3B">
            <w:pPr>
              <w:spacing w:after="0" w:line="360" w:lineRule="auto"/>
              <w:jc w:val="center"/>
              <w:rPr>
                <w:rFonts w:ascii="Times New Roman" w:eastAsia="Times New Roman" w:hAnsi="Times New Roman" w:cs="Times New Roman"/>
                <w:kern w:val="0"/>
                <w:lang w:eastAsia="en-GB"/>
                <w14:ligatures w14:val="none"/>
              </w:rPr>
            </w:pPr>
            <w:r w:rsidRPr="00F66252">
              <w:rPr>
                <w:rFonts w:ascii="Times New Roman" w:eastAsia="Times New Roman" w:hAnsi="Times New Roman" w:cs="Times New Roman"/>
                <w:b/>
                <w:bCs/>
                <w:i/>
                <w:iCs/>
                <w:kern w:val="0"/>
                <w:lang w:eastAsia="en-GB"/>
                <w14:ligatures w14:val="none"/>
              </w:rPr>
              <w:t>Amount</w:t>
            </w:r>
          </w:p>
        </w:tc>
      </w:tr>
      <w:tr w:rsidR="00F66252" w:rsidRPr="00F66252" w14:paraId="4626D6B4" w14:textId="77777777" w:rsidTr="00F66252">
        <w:trPr>
          <w:trHeight w:val="45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CBFABF2" w14:textId="77777777" w:rsidR="00F66252" w:rsidRPr="00F66252" w:rsidRDefault="00F66252" w:rsidP="00982F3B">
            <w:pPr>
              <w:spacing w:after="0" w:line="360" w:lineRule="auto"/>
              <w:jc w:val="both"/>
              <w:rPr>
                <w:rFonts w:ascii="Times New Roman" w:eastAsia="Times New Roman" w:hAnsi="Times New Roman" w:cs="Times New Roman"/>
                <w:kern w:val="0"/>
                <w:lang w:eastAsia="en-GB"/>
                <w14:ligatures w14:val="none"/>
              </w:rPr>
            </w:pPr>
            <w:r w:rsidRPr="00F66252">
              <w:rPr>
                <w:rFonts w:ascii="Times New Roman" w:eastAsia="Times New Roman" w:hAnsi="Times New Roman" w:cs="Times New Roman"/>
                <w:b/>
                <w:bCs/>
                <w:i/>
                <w:iCs/>
                <w:kern w:val="0"/>
                <w:lang w:eastAsia="en-GB"/>
                <w14:ligatures w14:val="none"/>
              </w:rPr>
              <w:t>Expenditure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0344AC5" w14:textId="77777777" w:rsidR="00F66252" w:rsidRPr="00F66252" w:rsidRDefault="00F66252" w:rsidP="00982F3B">
            <w:pPr>
              <w:spacing w:after="0" w:line="360" w:lineRule="auto"/>
              <w:rPr>
                <w:rFonts w:ascii="Times New Roman" w:eastAsia="Times New Roman" w:hAnsi="Times New Roman" w:cs="Times New Roman"/>
                <w:kern w:val="0"/>
                <w:lang w:eastAsia="en-GB"/>
                <w14:ligatures w14:val="none"/>
              </w:rPr>
            </w:pPr>
          </w:p>
        </w:tc>
        <w:tc>
          <w:tcPr>
            <w:tcW w:w="176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12511C0" w14:textId="77777777" w:rsidR="00F66252" w:rsidRPr="00F66252" w:rsidRDefault="00F66252" w:rsidP="00982F3B">
            <w:pPr>
              <w:spacing w:after="0" w:line="360" w:lineRule="auto"/>
              <w:rPr>
                <w:rFonts w:ascii="Times New Roman" w:eastAsia="Times New Roman" w:hAnsi="Times New Roman" w:cs="Times New Roman"/>
                <w:kern w:val="0"/>
                <w:lang w:eastAsia="en-GB"/>
                <w14:ligatures w14:val="none"/>
              </w:rPr>
            </w:pPr>
          </w:p>
        </w:tc>
      </w:tr>
      <w:tr w:rsidR="00F66252" w:rsidRPr="00F66252" w14:paraId="0783A9CB" w14:textId="77777777" w:rsidTr="00F66252">
        <w:trPr>
          <w:trHeight w:val="45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B079D11" w14:textId="77777777" w:rsidR="00F66252" w:rsidRPr="00F66252" w:rsidRDefault="00F66252" w:rsidP="00982F3B">
            <w:pPr>
              <w:spacing w:after="0" w:line="360" w:lineRule="auto"/>
              <w:jc w:val="both"/>
              <w:rPr>
                <w:rFonts w:ascii="Times New Roman" w:eastAsia="Times New Roman" w:hAnsi="Times New Roman" w:cs="Times New Roman"/>
                <w:kern w:val="0"/>
                <w:lang w:eastAsia="en-GB"/>
                <w14:ligatures w14:val="none"/>
              </w:rPr>
            </w:pPr>
            <w:r w:rsidRPr="00F66252">
              <w:rPr>
                <w:rFonts w:ascii="Times New Roman" w:eastAsia="Times New Roman" w:hAnsi="Times New Roman" w:cs="Times New Roman"/>
                <w:i/>
                <w:iCs/>
                <w:kern w:val="0"/>
                <w:lang w:eastAsia="en-GB"/>
                <w14:ligatures w14:val="none"/>
              </w:rPr>
              <w:t>Venue hiring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E2181AC" w14:textId="77777777" w:rsidR="00F66252" w:rsidRPr="00F66252" w:rsidRDefault="00F66252" w:rsidP="00982F3B">
            <w:pPr>
              <w:spacing w:after="0" w:line="360" w:lineRule="auto"/>
              <w:jc w:val="both"/>
              <w:rPr>
                <w:rFonts w:ascii="Times New Roman" w:eastAsia="Times New Roman" w:hAnsi="Times New Roman" w:cs="Times New Roman"/>
                <w:kern w:val="0"/>
                <w:lang w:eastAsia="en-GB"/>
                <w14:ligatures w14:val="none"/>
              </w:rPr>
            </w:pPr>
            <w:r w:rsidRPr="00F66252">
              <w:rPr>
                <w:rFonts w:ascii="Times New Roman" w:eastAsia="Times New Roman" w:hAnsi="Times New Roman" w:cs="Times New Roman"/>
                <w:i/>
                <w:iCs/>
                <w:kern w:val="0"/>
                <w:lang w:eastAsia="en-GB"/>
                <w14:ligatures w14:val="none"/>
              </w:rPr>
              <w:t>The Nightingale Room</w:t>
            </w:r>
          </w:p>
        </w:tc>
        <w:tc>
          <w:tcPr>
            <w:tcW w:w="176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6787DEB" w14:textId="77777777" w:rsidR="00F66252" w:rsidRPr="00F66252" w:rsidRDefault="00F66252" w:rsidP="00982F3B">
            <w:pPr>
              <w:spacing w:after="0" w:line="360" w:lineRule="auto"/>
              <w:jc w:val="both"/>
              <w:rPr>
                <w:rFonts w:ascii="Times New Roman" w:eastAsia="Times New Roman" w:hAnsi="Times New Roman" w:cs="Times New Roman"/>
                <w:kern w:val="0"/>
                <w:lang w:eastAsia="en-GB"/>
                <w14:ligatures w14:val="none"/>
              </w:rPr>
            </w:pPr>
            <w:r w:rsidRPr="00F66252">
              <w:rPr>
                <w:rFonts w:ascii="Times New Roman" w:eastAsia="Times New Roman" w:hAnsi="Times New Roman" w:cs="Times New Roman"/>
                <w:i/>
                <w:iCs/>
                <w:kern w:val="0"/>
                <w:lang w:eastAsia="en-GB"/>
                <w14:ligatures w14:val="none"/>
              </w:rPr>
              <w:t>£200</w:t>
            </w:r>
          </w:p>
        </w:tc>
      </w:tr>
      <w:tr w:rsidR="00F66252" w:rsidRPr="00F66252" w14:paraId="1225A681" w14:textId="77777777" w:rsidTr="00F66252">
        <w:trPr>
          <w:trHeight w:val="45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1158951" w14:textId="77777777" w:rsidR="00F66252" w:rsidRPr="00F66252" w:rsidRDefault="00F66252" w:rsidP="00982F3B">
            <w:pPr>
              <w:spacing w:after="0" w:line="360" w:lineRule="auto"/>
              <w:jc w:val="both"/>
              <w:rPr>
                <w:rFonts w:ascii="Times New Roman" w:eastAsia="Times New Roman" w:hAnsi="Times New Roman" w:cs="Times New Roman"/>
                <w:kern w:val="0"/>
                <w:lang w:eastAsia="en-GB"/>
                <w14:ligatures w14:val="none"/>
              </w:rPr>
            </w:pPr>
            <w:r w:rsidRPr="00F66252">
              <w:rPr>
                <w:rFonts w:ascii="Times New Roman" w:eastAsia="Times New Roman" w:hAnsi="Times New Roman" w:cs="Times New Roman"/>
                <w:i/>
                <w:iCs/>
                <w:kern w:val="0"/>
                <w:lang w:eastAsia="en-GB"/>
                <w14:ligatures w14:val="none"/>
              </w:rPr>
              <w:t>Equipment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241C796" w14:textId="77777777" w:rsidR="00F66252" w:rsidRPr="00F66252" w:rsidRDefault="00F66252" w:rsidP="00982F3B">
            <w:pPr>
              <w:spacing w:after="0" w:line="360" w:lineRule="auto"/>
              <w:jc w:val="both"/>
              <w:rPr>
                <w:rFonts w:ascii="Times New Roman" w:eastAsia="Times New Roman" w:hAnsi="Times New Roman" w:cs="Times New Roman"/>
                <w:kern w:val="0"/>
                <w:lang w:eastAsia="en-GB"/>
                <w14:ligatures w14:val="none"/>
              </w:rPr>
            </w:pPr>
            <w:r w:rsidRPr="00F66252">
              <w:rPr>
                <w:rFonts w:ascii="Times New Roman" w:eastAsia="Times New Roman" w:hAnsi="Times New Roman" w:cs="Times New Roman"/>
                <w:i/>
                <w:iCs/>
                <w:kern w:val="0"/>
                <w:lang w:eastAsia="en-GB"/>
                <w14:ligatures w14:val="none"/>
              </w:rPr>
              <w:t>Lighting, sound, robotics, EZ-Robot software</w:t>
            </w:r>
          </w:p>
        </w:tc>
        <w:tc>
          <w:tcPr>
            <w:tcW w:w="176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0929332" w14:textId="77777777" w:rsidR="00F66252" w:rsidRPr="00F66252" w:rsidRDefault="00F66252" w:rsidP="00982F3B">
            <w:pPr>
              <w:spacing w:after="0" w:line="360" w:lineRule="auto"/>
              <w:jc w:val="both"/>
              <w:rPr>
                <w:rFonts w:ascii="Times New Roman" w:eastAsia="Times New Roman" w:hAnsi="Times New Roman" w:cs="Times New Roman"/>
                <w:kern w:val="0"/>
                <w:lang w:eastAsia="en-GB"/>
                <w14:ligatures w14:val="none"/>
              </w:rPr>
            </w:pPr>
            <w:r w:rsidRPr="00F66252">
              <w:rPr>
                <w:rFonts w:ascii="Times New Roman" w:eastAsia="Times New Roman" w:hAnsi="Times New Roman" w:cs="Times New Roman"/>
                <w:i/>
                <w:iCs/>
                <w:kern w:val="0"/>
                <w:lang w:eastAsia="en-GB"/>
                <w14:ligatures w14:val="none"/>
              </w:rPr>
              <w:t>£300</w:t>
            </w:r>
          </w:p>
        </w:tc>
      </w:tr>
      <w:tr w:rsidR="00F66252" w:rsidRPr="00F66252" w14:paraId="41629A22" w14:textId="77777777" w:rsidTr="00F66252">
        <w:trPr>
          <w:trHeight w:val="45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9716553" w14:textId="77777777" w:rsidR="00F66252" w:rsidRPr="00F66252" w:rsidRDefault="00F66252" w:rsidP="00982F3B">
            <w:pPr>
              <w:spacing w:after="0" w:line="360" w:lineRule="auto"/>
              <w:jc w:val="both"/>
              <w:rPr>
                <w:rFonts w:ascii="Times New Roman" w:eastAsia="Times New Roman" w:hAnsi="Times New Roman" w:cs="Times New Roman"/>
                <w:kern w:val="0"/>
                <w:lang w:eastAsia="en-GB"/>
                <w14:ligatures w14:val="none"/>
              </w:rPr>
            </w:pPr>
            <w:r w:rsidRPr="00F66252">
              <w:rPr>
                <w:rFonts w:ascii="Times New Roman" w:eastAsia="Times New Roman" w:hAnsi="Times New Roman" w:cs="Times New Roman"/>
                <w:i/>
                <w:iCs/>
                <w:kern w:val="0"/>
                <w:lang w:eastAsia="en-GB"/>
                <w14:ligatures w14:val="none"/>
              </w:rPr>
              <w:t>Staff costs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E490AEA" w14:textId="77777777" w:rsidR="00F66252" w:rsidRPr="00F66252" w:rsidRDefault="00F66252" w:rsidP="00982F3B">
            <w:pPr>
              <w:spacing w:after="0" w:line="360" w:lineRule="auto"/>
              <w:jc w:val="both"/>
              <w:rPr>
                <w:rFonts w:ascii="Times New Roman" w:eastAsia="Times New Roman" w:hAnsi="Times New Roman" w:cs="Times New Roman"/>
                <w:kern w:val="0"/>
                <w:lang w:eastAsia="en-GB"/>
                <w14:ligatures w14:val="none"/>
              </w:rPr>
            </w:pPr>
            <w:r w:rsidRPr="00F66252">
              <w:rPr>
                <w:rFonts w:ascii="Times New Roman" w:eastAsia="Times New Roman" w:hAnsi="Times New Roman" w:cs="Times New Roman"/>
                <w:i/>
                <w:iCs/>
                <w:kern w:val="0"/>
                <w:lang w:eastAsia="en-GB"/>
                <w14:ligatures w14:val="none"/>
              </w:rPr>
              <w:t>Caterers, technicians, conference event coordinators</w:t>
            </w:r>
          </w:p>
        </w:tc>
        <w:tc>
          <w:tcPr>
            <w:tcW w:w="176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334886C" w14:textId="77777777" w:rsidR="00F66252" w:rsidRPr="00F66252" w:rsidRDefault="00F66252" w:rsidP="00982F3B">
            <w:pPr>
              <w:spacing w:after="0" w:line="360" w:lineRule="auto"/>
              <w:jc w:val="both"/>
              <w:rPr>
                <w:rFonts w:ascii="Times New Roman" w:eastAsia="Times New Roman" w:hAnsi="Times New Roman" w:cs="Times New Roman"/>
                <w:kern w:val="0"/>
                <w:lang w:eastAsia="en-GB"/>
                <w14:ligatures w14:val="none"/>
              </w:rPr>
            </w:pPr>
            <w:r w:rsidRPr="00F66252">
              <w:rPr>
                <w:rFonts w:ascii="Times New Roman" w:eastAsia="Times New Roman" w:hAnsi="Times New Roman" w:cs="Times New Roman"/>
                <w:i/>
                <w:iCs/>
                <w:kern w:val="0"/>
                <w:lang w:eastAsia="en-GB"/>
                <w14:ligatures w14:val="none"/>
              </w:rPr>
              <w:t>£600</w:t>
            </w:r>
          </w:p>
        </w:tc>
      </w:tr>
      <w:tr w:rsidR="00F66252" w:rsidRPr="00F66252" w14:paraId="44B05A5D" w14:textId="77777777" w:rsidTr="00F66252">
        <w:trPr>
          <w:trHeight w:val="45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EBFF0C6" w14:textId="77777777" w:rsidR="00F66252" w:rsidRPr="00F66252" w:rsidRDefault="00F66252" w:rsidP="00982F3B">
            <w:pPr>
              <w:spacing w:after="0" w:line="360" w:lineRule="auto"/>
              <w:jc w:val="both"/>
              <w:rPr>
                <w:rFonts w:ascii="Times New Roman" w:eastAsia="Times New Roman" w:hAnsi="Times New Roman" w:cs="Times New Roman"/>
                <w:kern w:val="0"/>
                <w:lang w:eastAsia="en-GB"/>
                <w14:ligatures w14:val="none"/>
              </w:rPr>
            </w:pPr>
            <w:r w:rsidRPr="00F66252">
              <w:rPr>
                <w:rFonts w:ascii="Times New Roman" w:eastAsia="Times New Roman" w:hAnsi="Times New Roman" w:cs="Times New Roman"/>
                <w:i/>
                <w:iCs/>
                <w:kern w:val="0"/>
                <w:lang w:eastAsia="en-GB"/>
                <w14:ligatures w14:val="none"/>
              </w:rPr>
              <w:t>Catering services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484E7BF" w14:textId="77777777" w:rsidR="00F66252" w:rsidRPr="00F66252" w:rsidRDefault="00F66252" w:rsidP="00982F3B">
            <w:pPr>
              <w:spacing w:after="0" w:line="360" w:lineRule="auto"/>
              <w:jc w:val="both"/>
              <w:rPr>
                <w:rFonts w:ascii="Times New Roman" w:eastAsia="Times New Roman" w:hAnsi="Times New Roman" w:cs="Times New Roman"/>
                <w:kern w:val="0"/>
                <w:lang w:eastAsia="en-GB"/>
                <w14:ligatures w14:val="none"/>
              </w:rPr>
            </w:pPr>
            <w:r w:rsidRPr="00F66252">
              <w:rPr>
                <w:rFonts w:ascii="Times New Roman" w:eastAsia="Times New Roman" w:hAnsi="Times New Roman" w:cs="Times New Roman"/>
                <w:i/>
                <w:iCs/>
                <w:kern w:val="0"/>
                <w:lang w:eastAsia="en-GB"/>
                <w14:ligatures w14:val="none"/>
              </w:rPr>
              <w:t>Beverages and food</w:t>
            </w:r>
          </w:p>
        </w:tc>
        <w:tc>
          <w:tcPr>
            <w:tcW w:w="176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9BB6221" w14:textId="77777777" w:rsidR="00F66252" w:rsidRPr="00F66252" w:rsidRDefault="00F66252" w:rsidP="00982F3B">
            <w:pPr>
              <w:spacing w:after="0" w:line="360" w:lineRule="auto"/>
              <w:jc w:val="both"/>
              <w:rPr>
                <w:rFonts w:ascii="Times New Roman" w:eastAsia="Times New Roman" w:hAnsi="Times New Roman" w:cs="Times New Roman"/>
                <w:kern w:val="0"/>
                <w:lang w:eastAsia="en-GB"/>
                <w14:ligatures w14:val="none"/>
              </w:rPr>
            </w:pPr>
            <w:r w:rsidRPr="00F66252">
              <w:rPr>
                <w:rFonts w:ascii="Times New Roman" w:eastAsia="Times New Roman" w:hAnsi="Times New Roman" w:cs="Times New Roman"/>
                <w:i/>
                <w:iCs/>
                <w:kern w:val="0"/>
                <w:lang w:eastAsia="en-GB"/>
                <w14:ligatures w14:val="none"/>
              </w:rPr>
              <w:t>£200</w:t>
            </w:r>
          </w:p>
        </w:tc>
      </w:tr>
      <w:tr w:rsidR="00F66252" w:rsidRPr="00F66252" w14:paraId="3BAF0552" w14:textId="77777777" w:rsidTr="00F66252">
        <w:trPr>
          <w:trHeight w:val="45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C877B7A" w14:textId="77777777" w:rsidR="00F66252" w:rsidRPr="00F66252" w:rsidRDefault="00F66252" w:rsidP="00982F3B">
            <w:pPr>
              <w:spacing w:after="0" w:line="360" w:lineRule="auto"/>
              <w:jc w:val="both"/>
              <w:rPr>
                <w:rFonts w:ascii="Times New Roman" w:eastAsia="Times New Roman" w:hAnsi="Times New Roman" w:cs="Times New Roman"/>
                <w:kern w:val="0"/>
                <w:lang w:eastAsia="en-GB"/>
                <w14:ligatures w14:val="none"/>
              </w:rPr>
            </w:pPr>
            <w:r w:rsidRPr="00F66252">
              <w:rPr>
                <w:rFonts w:ascii="Times New Roman" w:eastAsia="Times New Roman" w:hAnsi="Times New Roman" w:cs="Times New Roman"/>
                <w:i/>
                <w:iCs/>
                <w:kern w:val="0"/>
                <w:lang w:eastAsia="en-GB"/>
                <w14:ligatures w14:val="none"/>
              </w:rPr>
              <w:t>Transportation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498BB0E" w14:textId="77777777" w:rsidR="00F66252" w:rsidRPr="00F66252" w:rsidRDefault="00F66252" w:rsidP="00982F3B">
            <w:pPr>
              <w:spacing w:after="0" w:line="360" w:lineRule="auto"/>
              <w:jc w:val="both"/>
              <w:rPr>
                <w:rFonts w:ascii="Times New Roman" w:eastAsia="Times New Roman" w:hAnsi="Times New Roman" w:cs="Times New Roman"/>
                <w:kern w:val="0"/>
                <w:lang w:eastAsia="en-GB"/>
                <w14:ligatures w14:val="none"/>
              </w:rPr>
            </w:pPr>
            <w:r w:rsidRPr="00F66252">
              <w:rPr>
                <w:rFonts w:ascii="Times New Roman" w:eastAsia="Times New Roman" w:hAnsi="Times New Roman" w:cs="Times New Roman"/>
                <w:i/>
                <w:iCs/>
                <w:kern w:val="0"/>
                <w:lang w:eastAsia="en-GB"/>
                <w14:ligatures w14:val="none"/>
              </w:rPr>
              <w:t>Staff and equipment transportation</w:t>
            </w:r>
          </w:p>
        </w:tc>
        <w:tc>
          <w:tcPr>
            <w:tcW w:w="176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24CE9B7" w14:textId="77777777" w:rsidR="00F66252" w:rsidRPr="00F66252" w:rsidRDefault="00F66252" w:rsidP="00982F3B">
            <w:pPr>
              <w:spacing w:after="0" w:line="360" w:lineRule="auto"/>
              <w:jc w:val="both"/>
              <w:rPr>
                <w:rFonts w:ascii="Times New Roman" w:eastAsia="Times New Roman" w:hAnsi="Times New Roman" w:cs="Times New Roman"/>
                <w:kern w:val="0"/>
                <w:lang w:eastAsia="en-GB"/>
                <w14:ligatures w14:val="none"/>
              </w:rPr>
            </w:pPr>
            <w:r w:rsidRPr="00F66252">
              <w:rPr>
                <w:rFonts w:ascii="Times New Roman" w:eastAsia="Times New Roman" w:hAnsi="Times New Roman" w:cs="Times New Roman"/>
                <w:i/>
                <w:iCs/>
                <w:kern w:val="0"/>
                <w:lang w:eastAsia="en-GB"/>
                <w14:ligatures w14:val="none"/>
              </w:rPr>
              <w:t>£200</w:t>
            </w:r>
          </w:p>
        </w:tc>
      </w:tr>
      <w:tr w:rsidR="00F66252" w:rsidRPr="00F66252" w14:paraId="7A1457C2" w14:textId="77777777" w:rsidTr="00F66252">
        <w:trPr>
          <w:trHeight w:val="45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46BED96" w14:textId="77777777" w:rsidR="00F66252" w:rsidRPr="00F66252" w:rsidRDefault="00F66252" w:rsidP="00982F3B">
            <w:pPr>
              <w:spacing w:after="0" w:line="360" w:lineRule="auto"/>
              <w:jc w:val="both"/>
              <w:rPr>
                <w:rFonts w:ascii="Times New Roman" w:eastAsia="Times New Roman" w:hAnsi="Times New Roman" w:cs="Times New Roman"/>
                <w:kern w:val="0"/>
                <w:lang w:eastAsia="en-GB"/>
                <w14:ligatures w14:val="none"/>
              </w:rPr>
            </w:pPr>
            <w:r w:rsidRPr="00F66252">
              <w:rPr>
                <w:rFonts w:ascii="Times New Roman" w:eastAsia="Times New Roman" w:hAnsi="Times New Roman" w:cs="Times New Roman"/>
                <w:i/>
                <w:iCs/>
                <w:kern w:val="0"/>
                <w:lang w:eastAsia="en-GB"/>
                <w14:ligatures w14:val="none"/>
              </w:rPr>
              <w:t>Marketing costs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B866250" w14:textId="77777777" w:rsidR="00F66252" w:rsidRPr="00F66252" w:rsidRDefault="00F66252" w:rsidP="00982F3B">
            <w:pPr>
              <w:spacing w:after="0" w:line="360" w:lineRule="auto"/>
              <w:jc w:val="both"/>
              <w:rPr>
                <w:rFonts w:ascii="Times New Roman" w:eastAsia="Times New Roman" w:hAnsi="Times New Roman" w:cs="Times New Roman"/>
                <w:kern w:val="0"/>
                <w:lang w:eastAsia="en-GB"/>
                <w14:ligatures w14:val="none"/>
              </w:rPr>
            </w:pPr>
            <w:r w:rsidRPr="00F66252">
              <w:rPr>
                <w:rFonts w:ascii="Times New Roman" w:eastAsia="Times New Roman" w:hAnsi="Times New Roman" w:cs="Times New Roman"/>
                <w:i/>
                <w:iCs/>
                <w:kern w:val="0"/>
                <w:lang w:eastAsia="en-GB"/>
                <w14:ligatures w14:val="none"/>
              </w:rPr>
              <w:t>Social media, emails, and ads</w:t>
            </w:r>
          </w:p>
        </w:tc>
        <w:tc>
          <w:tcPr>
            <w:tcW w:w="176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D769A8F" w14:textId="77777777" w:rsidR="00F66252" w:rsidRPr="00F66252" w:rsidRDefault="00F66252" w:rsidP="00982F3B">
            <w:pPr>
              <w:spacing w:after="0" w:line="360" w:lineRule="auto"/>
              <w:jc w:val="both"/>
              <w:rPr>
                <w:rFonts w:ascii="Times New Roman" w:eastAsia="Times New Roman" w:hAnsi="Times New Roman" w:cs="Times New Roman"/>
                <w:kern w:val="0"/>
                <w:lang w:eastAsia="en-GB"/>
                <w14:ligatures w14:val="none"/>
              </w:rPr>
            </w:pPr>
            <w:r w:rsidRPr="00F66252">
              <w:rPr>
                <w:rFonts w:ascii="Times New Roman" w:eastAsia="Times New Roman" w:hAnsi="Times New Roman" w:cs="Times New Roman"/>
                <w:i/>
                <w:iCs/>
                <w:kern w:val="0"/>
                <w:lang w:eastAsia="en-GB"/>
                <w14:ligatures w14:val="none"/>
              </w:rPr>
              <w:t>£300</w:t>
            </w:r>
          </w:p>
        </w:tc>
      </w:tr>
      <w:tr w:rsidR="00F66252" w:rsidRPr="00F66252" w14:paraId="493DE040" w14:textId="77777777" w:rsidTr="00F66252">
        <w:trPr>
          <w:trHeight w:val="45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779865" w14:textId="77777777" w:rsidR="00F66252" w:rsidRPr="00F66252" w:rsidRDefault="00F66252" w:rsidP="00982F3B">
            <w:pPr>
              <w:spacing w:after="0" w:line="360" w:lineRule="auto"/>
              <w:jc w:val="both"/>
              <w:rPr>
                <w:rFonts w:ascii="Times New Roman" w:eastAsia="Times New Roman" w:hAnsi="Times New Roman" w:cs="Times New Roman"/>
                <w:kern w:val="0"/>
                <w:lang w:eastAsia="en-GB"/>
                <w14:ligatures w14:val="none"/>
              </w:rPr>
            </w:pPr>
            <w:r w:rsidRPr="00F66252">
              <w:rPr>
                <w:rFonts w:ascii="Times New Roman" w:eastAsia="Times New Roman" w:hAnsi="Times New Roman" w:cs="Times New Roman"/>
                <w:b/>
                <w:bCs/>
                <w:i/>
                <w:iCs/>
                <w:kern w:val="0"/>
                <w:lang w:eastAsia="en-GB"/>
                <w14:ligatures w14:val="none"/>
              </w:rPr>
              <w:t>Total Expenditure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1E62AF" w14:textId="77777777" w:rsidR="00F66252" w:rsidRPr="00F66252" w:rsidRDefault="00F66252" w:rsidP="00982F3B">
            <w:pPr>
              <w:spacing w:after="0" w:line="360" w:lineRule="auto"/>
              <w:rPr>
                <w:rFonts w:ascii="Times New Roman" w:eastAsia="Times New Roman" w:hAnsi="Times New Roman" w:cs="Times New Roman"/>
                <w:kern w:val="0"/>
                <w:lang w:eastAsia="en-GB"/>
                <w14:ligatures w14:val="none"/>
              </w:rPr>
            </w:pPr>
          </w:p>
        </w:tc>
        <w:tc>
          <w:tcPr>
            <w:tcW w:w="176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4BCC77D" w14:textId="77777777" w:rsidR="00F66252" w:rsidRPr="00F66252" w:rsidRDefault="00F66252" w:rsidP="00982F3B">
            <w:pPr>
              <w:spacing w:after="0" w:line="360" w:lineRule="auto"/>
              <w:jc w:val="both"/>
              <w:rPr>
                <w:rFonts w:ascii="Times New Roman" w:eastAsia="Times New Roman" w:hAnsi="Times New Roman" w:cs="Times New Roman"/>
                <w:kern w:val="0"/>
                <w:lang w:eastAsia="en-GB"/>
                <w14:ligatures w14:val="none"/>
              </w:rPr>
            </w:pPr>
            <w:r w:rsidRPr="00F66252">
              <w:rPr>
                <w:rFonts w:ascii="Times New Roman" w:eastAsia="Times New Roman" w:hAnsi="Times New Roman" w:cs="Times New Roman"/>
                <w:b/>
                <w:bCs/>
                <w:i/>
                <w:iCs/>
                <w:kern w:val="0"/>
                <w:lang w:eastAsia="en-GB"/>
                <w14:ligatures w14:val="none"/>
              </w:rPr>
              <w:t>£1,900</w:t>
            </w:r>
          </w:p>
        </w:tc>
      </w:tr>
      <w:tr w:rsidR="00F66252" w:rsidRPr="00F66252" w14:paraId="791222F2" w14:textId="77777777" w:rsidTr="00F66252">
        <w:trPr>
          <w:trHeight w:val="45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5D0C8EB" w14:textId="77777777" w:rsidR="00F66252" w:rsidRPr="00F66252" w:rsidRDefault="00F66252" w:rsidP="00982F3B">
            <w:pPr>
              <w:spacing w:after="0" w:line="360" w:lineRule="auto"/>
              <w:jc w:val="both"/>
              <w:rPr>
                <w:rFonts w:ascii="Times New Roman" w:eastAsia="Times New Roman" w:hAnsi="Times New Roman" w:cs="Times New Roman"/>
                <w:kern w:val="0"/>
                <w:lang w:eastAsia="en-GB"/>
                <w14:ligatures w14:val="none"/>
              </w:rPr>
            </w:pPr>
            <w:r w:rsidRPr="00F66252">
              <w:rPr>
                <w:rFonts w:ascii="Times New Roman" w:eastAsia="Times New Roman" w:hAnsi="Times New Roman" w:cs="Times New Roman"/>
                <w:b/>
                <w:bCs/>
                <w:i/>
                <w:iCs/>
                <w:kern w:val="0"/>
                <w:lang w:eastAsia="en-GB"/>
                <w14:ligatures w14:val="none"/>
              </w:rPr>
              <w:t>Income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5B8DF20" w14:textId="77777777" w:rsidR="00F66252" w:rsidRPr="00F66252" w:rsidRDefault="00F66252" w:rsidP="00982F3B">
            <w:pPr>
              <w:spacing w:after="0" w:line="360" w:lineRule="auto"/>
              <w:rPr>
                <w:rFonts w:ascii="Times New Roman" w:eastAsia="Times New Roman" w:hAnsi="Times New Roman" w:cs="Times New Roman"/>
                <w:kern w:val="0"/>
                <w:lang w:eastAsia="en-GB"/>
                <w14:ligatures w14:val="none"/>
              </w:rPr>
            </w:pPr>
          </w:p>
        </w:tc>
        <w:tc>
          <w:tcPr>
            <w:tcW w:w="176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0549CD9" w14:textId="77777777" w:rsidR="00F66252" w:rsidRPr="00F66252" w:rsidRDefault="00F66252" w:rsidP="00982F3B">
            <w:pPr>
              <w:spacing w:after="0" w:line="360" w:lineRule="auto"/>
              <w:rPr>
                <w:rFonts w:ascii="Times New Roman" w:eastAsia="Times New Roman" w:hAnsi="Times New Roman" w:cs="Times New Roman"/>
                <w:kern w:val="0"/>
                <w:lang w:eastAsia="en-GB"/>
                <w14:ligatures w14:val="none"/>
              </w:rPr>
            </w:pPr>
          </w:p>
        </w:tc>
      </w:tr>
      <w:tr w:rsidR="00F66252" w:rsidRPr="00F66252" w14:paraId="5AFD86C4" w14:textId="77777777" w:rsidTr="00F66252">
        <w:trPr>
          <w:trHeight w:val="45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7D39054" w14:textId="77777777" w:rsidR="00F66252" w:rsidRPr="00F66252" w:rsidRDefault="00F66252" w:rsidP="00982F3B">
            <w:pPr>
              <w:spacing w:after="0" w:line="360" w:lineRule="auto"/>
              <w:jc w:val="both"/>
              <w:rPr>
                <w:rFonts w:ascii="Times New Roman" w:eastAsia="Times New Roman" w:hAnsi="Times New Roman" w:cs="Times New Roman"/>
                <w:kern w:val="0"/>
                <w:lang w:eastAsia="en-GB"/>
                <w14:ligatures w14:val="none"/>
              </w:rPr>
            </w:pPr>
            <w:r w:rsidRPr="00F66252">
              <w:rPr>
                <w:rFonts w:ascii="Times New Roman" w:eastAsia="Times New Roman" w:hAnsi="Times New Roman" w:cs="Times New Roman"/>
                <w:i/>
                <w:iCs/>
                <w:kern w:val="0"/>
                <w:lang w:eastAsia="en-GB"/>
                <w14:ligatures w14:val="none"/>
              </w:rPr>
              <w:t>Sales of tickets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A54CE72" w14:textId="77777777" w:rsidR="00F66252" w:rsidRPr="00F66252" w:rsidRDefault="00F66252" w:rsidP="00982F3B">
            <w:pPr>
              <w:spacing w:after="0" w:line="360" w:lineRule="auto"/>
              <w:jc w:val="both"/>
              <w:rPr>
                <w:rFonts w:ascii="Times New Roman" w:eastAsia="Times New Roman" w:hAnsi="Times New Roman" w:cs="Times New Roman"/>
                <w:kern w:val="0"/>
                <w:lang w:eastAsia="en-GB"/>
                <w14:ligatures w14:val="none"/>
              </w:rPr>
            </w:pPr>
            <w:r w:rsidRPr="00F66252">
              <w:rPr>
                <w:rFonts w:ascii="Times New Roman" w:eastAsia="Times New Roman" w:hAnsi="Times New Roman" w:cs="Times New Roman"/>
                <w:i/>
                <w:iCs/>
                <w:kern w:val="0"/>
                <w:lang w:eastAsia="en-GB"/>
                <w14:ligatures w14:val="none"/>
              </w:rPr>
              <w:t>Ticket sales</w:t>
            </w:r>
          </w:p>
        </w:tc>
        <w:tc>
          <w:tcPr>
            <w:tcW w:w="176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2809C6B" w14:textId="77777777" w:rsidR="00F66252" w:rsidRPr="00F66252" w:rsidRDefault="00F66252" w:rsidP="00982F3B">
            <w:pPr>
              <w:spacing w:after="0" w:line="360" w:lineRule="auto"/>
              <w:jc w:val="both"/>
              <w:rPr>
                <w:rFonts w:ascii="Times New Roman" w:eastAsia="Times New Roman" w:hAnsi="Times New Roman" w:cs="Times New Roman"/>
                <w:kern w:val="0"/>
                <w:lang w:eastAsia="en-GB"/>
                <w14:ligatures w14:val="none"/>
              </w:rPr>
            </w:pPr>
            <w:r w:rsidRPr="00F66252">
              <w:rPr>
                <w:rFonts w:ascii="Times New Roman" w:eastAsia="Times New Roman" w:hAnsi="Times New Roman" w:cs="Times New Roman"/>
                <w:i/>
                <w:iCs/>
                <w:kern w:val="0"/>
                <w:lang w:eastAsia="en-GB"/>
                <w14:ligatures w14:val="none"/>
              </w:rPr>
              <w:t>£2,500</w:t>
            </w:r>
          </w:p>
        </w:tc>
      </w:tr>
      <w:tr w:rsidR="00F66252" w:rsidRPr="00F66252" w14:paraId="70E7DE2B" w14:textId="77777777" w:rsidTr="00F66252">
        <w:trPr>
          <w:trHeight w:val="45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B27FB7F" w14:textId="77777777" w:rsidR="00F66252" w:rsidRPr="00F66252" w:rsidRDefault="00F66252" w:rsidP="00982F3B">
            <w:pPr>
              <w:spacing w:after="0" w:line="360" w:lineRule="auto"/>
              <w:jc w:val="both"/>
              <w:rPr>
                <w:rFonts w:ascii="Times New Roman" w:eastAsia="Times New Roman" w:hAnsi="Times New Roman" w:cs="Times New Roman"/>
                <w:kern w:val="0"/>
                <w:lang w:eastAsia="en-GB"/>
                <w14:ligatures w14:val="none"/>
              </w:rPr>
            </w:pPr>
            <w:r w:rsidRPr="00F66252">
              <w:rPr>
                <w:rFonts w:ascii="Times New Roman" w:eastAsia="Times New Roman" w:hAnsi="Times New Roman" w:cs="Times New Roman"/>
                <w:i/>
                <w:iCs/>
                <w:kern w:val="0"/>
                <w:lang w:eastAsia="en-GB"/>
                <w14:ligatures w14:val="none"/>
              </w:rPr>
              <w:t>Sponsorships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7E81F5C" w14:textId="77777777" w:rsidR="00F66252" w:rsidRPr="00F66252" w:rsidRDefault="00F66252" w:rsidP="00982F3B">
            <w:pPr>
              <w:spacing w:after="0" w:line="360" w:lineRule="auto"/>
              <w:jc w:val="both"/>
              <w:rPr>
                <w:rFonts w:ascii="Times New Roman" w:eastAsia="Times New Roman" w:hAnsi="Times New Roman" w:cs="Times New Roman"/>
                <w:kern w:val="0"/>
                <w:lang w:eastAsia="en-GB"/>
                <w14:ligatures w14:val="none"/>
              </w:rPr>
            </w:pPr>
            <w:r w:rsidRPr="00F66252">
              <w:rPr>
                <w:rFonts w:ascii="Times New Roman" w:eastAsia="Times New Roman" w:hAnsi="Times New Roman" w:cs="Times New Roman"/>
                <w:i/>
                <w:iCs/>
                <w:kern w:val="0"/>
                <w:lang w:eastAsia="en-GB"/>
                <w14:ligatures w14:val="none"/>
              </w:rPr>
              <w:t>Revenue from deals</w:t>
            </w:r>
          </w:p>
        </w:tc>
        <w:tc>
          <w:tcPr>
            <w:tcW w:w="176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F07FFA8" w14:textId="77777777" w:rsidR="00F66252" w:rsidRPr="00F66252" w:rsidRDefault="00F66252" w:rsidP="00982F3B">
            <w:pPr>
              <w:spacing w:after="0" w:line="360" w:lineRule="auto"/>
              <w:jc w:val="both"/>
              <w:rPr>
                <w:rFonts w:ascii="Times New Roman" w:eastAsia="Times New Roman" w:hAnsi="Times New Roman" w:cs="Times New Roman"/>
                <w:kern w:val="0"/>
                <w:lang w:eastAsia="en-GB"/>
                <w14:ligatures w14:val="none"/>
              </w:rPr>
            </w:pPr>
            <w:r w:rsidRPr="00F66252">
              <w:rPr>
                <w:rFonts w:ascii="Times New Roman" w:eastAsia="Times New Roman" w:hAnsi="Times New Roman" w:cs="Times New Roman"/>
                <w:i/>
                <w:iCs/>
                <w:kern w:val="0"/>
                <w:lang w:eastAsia="en-GB"/>
                <w14:ligatures w14:val="none"/>
              </w:rPr>
              <w:t>£1,000</w:t>
            </w:r>
          </w:p>
        </w:tc>
      </w:tr>
      <w:tr w:rsidR="00F66252" w:rsidRPr="00F66252" w14:paraId="1A4CA869" w14:textId="77777777" w:rsidTr="00F66252">
        <w:trPr>
          <w:trHeight w:val="45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A43077E" w14:textId="77777777" w:rsidR="00F66252" w:rsidRPr="00F66252" w:rsidRDefault="00F66252" w:rsidP="00982F3B">
            <w:pPr>
              <w:spacing w:after="0" w:line="360" w:lineRule="auto"/>
              <w:jc w:val="both"/>
              <w:rPr>
                <w:rFonts w:ascii="Times New Roman" w:eastAsia="Times New Roman" w:hAnsi="Times New Roman" w:cs="Times New Roman"/>
                <w:kern w:val="0"/>
                <w:lang w:eastAsia="en-GB"/>
                <w14:ligatures w14:val="none"/>
              </w:rPr>
            </w:pPr>
            <w:r w:rsidRPr="00F66252">
              <w:rPr>
                <w:rFonts w:ascii="Times New Roman" w:eastAsia="Times New Roman" w:hAnsi="Times New Roman" w:cs="Times New Roman"/>
                <w:i/>
                <w:iCs/>
                <w:kern w:val="0"/>
                <w:lang w:eastAsia="en-GB"/>
                <w14:ligatures w14:val="none"/>
              </w:rPr>
              <w:t>Fees of exhibitors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8832798" w14:textId="63B560F9" w:rsidR="00F66252" w:rsidRPr="00F66252" w:rsidRDefault="00F66252" w:rsidP="00982F3B">
            <w:pPr>
              <w:spacing w:after="0" w:line="360" w:lineRule="auto"/>
              <w:jc w:val="both"/>
              <w:rPr>
                <w:rFonts w:ascii="Times New Roman" w:eastAsia="Times New Roman" w:hAnsi="Times New Roman" w:cs="Times New Roman"/>
                <w:kern w:val="0"/>
                <w:lang w:eastAsia="en-GB"/>
                <w14:ligatures w14:val="none"/>
              </w:rPr>
            </w:pPr>
            <w:r w:rsidRPr="00F66252">
              <w:rPr>
                <w:rFonts w:ascii="Times New Roman" w:eastAsia="Times New Roman" w:hAnsi="Times New Roman" w:cs="Times New Roman"/>
                <w:i/>
                <w:iCs/>
                <w:kern w:val="0"/>
                <w:lang w:eastAsia="en-GB"/>
                <w14:ligatures w14:val="none"/>
              </w:rPr>
              <w:t>Fees from brand highlighting products</w:t>
            </w:r>
          </w:p>
        </w:tc>
        <w:tc>
          <w:tcPr>
            <w:tcW w:w="176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A92BC3F" w14:textId="77777777" w:rsidR="00F66252" w:rsidRPr="00F66252" w:rsidRDefault="00F66252" w:rsidP="00982F3B">
            <w:pPr>
              <w:spacing w:after="0" w:line="360" w:lineRule="auto"/>
              <w:jc w:val="both"/>
              <w:rPr>
                <w:rFonts w:ascii="Times New Roman" w:eastAsia="Times New Roman" w:hAnsi="Times New Roman" w:cs="Times New Roman"/>
                <w:kern w:val="0"/>
                <w:lang w:eastAsia="en-GB"/>
                <w14:ligatures w14:val="none"/>
              </w:rPr>
            </w:pPr>
            <w:r w:rsidRPr="00F66252">
              <w:rPr>
                <w:rFonts w:ascii="Times New Roman" w:eastAsia="Times New Roman" w:hAnsi="Times New Roman" w:cs="Times New Roman"/>
                <w:i/>
                <w:iCs/>
                <w:kern w:val="0"/>
                <w:lang w:eastAsia="en-GB"/>
                <w14:ligatures w14:val="none"/>
              </w:rPr>
              <w:t>£700</w:t>
            </w:r>
          </w:p>
        </w:tc>
      </w:tr>
      <w:tr w:rsidR="00F66252" w:rsidRPr="00F66252" w14:paraId="2A06BDA2" w14:textId="77777777" w:rsidTr="00F66252">
        <w:trPr>
          <w:trHeight w:val="45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9E590BA" w14:textId="77777777" w:rsidR="00F66252" w:rsidRPr="00F66252" w:rsidRDefault="00F66252" w:rsidP="00982F3B">
            <w:pPr>
              <w:spacing w:after="0" w:line="360" w:lineRule="auto"/>
              <w:jc w:val="both"/>
              <w:rPr>
                <w:rFonts w:ascii="Times New Roman" w:eastAsia="Times New Roman" w:hAnsi="Times New Roman" w:cs="Times New Roman"/>
                <w:kern w:val="0"/>
                <w:lang w:eastAsia="en-GB"/>
                <w14:ligatures w14:val="none"/>
              </w:rPr>
            </w:pPr>
            <w:r w:rsidRPr="00F66252">
              <w:rPr>
                <w:rFonts w:ascii="Times New Roman" w:eastAsia="Times New Roman" w:hAnsi="Times New Roman" w:cs="Times New Roman"/>
                <w:b/>
                <w:bCs/>
                <w:i/>
                <w:iCs/>
                <w:kern w:val="0"/>
                <w:lang w:eastAsia="en-GB"/>
                <w14:ligatures w14:val="none"/>
              </w:rPr>
              <w:t>Total Income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6EDD51C" w14:textId="77777777" w:rsidR="00F66252" w:rsidRPr="00F66252" w:rsidRDefault="00F66252" w:rsidP="00982F3B">
            <w:pPr>
              <w:spacing w:after="0" w:line="360" w:lineRule="auto"/>
              <w:rPr>
                <w:rFonts w:ascii="Times New Roman" w:eastAsia="Times New Roman" w:hAnsi="Times New Roman" w:cs="Times New Roman"/>
                <w:kern w:val="0"/>
                <w:lang w:eastAsia="en-GB"/>
                <w14:ligatures w14:val="none"/>
              </w:rPr>
            </w:pPr>
          </w:p>
        </w:tc>
        <w:tc>
          <w:tcPr>
            <w:tcW w:w="176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D156D16" w14:textId="77777777" w:rsidR="00F66252" w:rsidRPr="00F66252" w:rsidRDefault="00F66252" w:rsidP="00982F3B">
            <w:pPr>
              <w:spacing w:after="0" w:line="360" w:lineRule="auto"/>
              <w:jc w:val="both"/>
              <w:rPr>
                <w:rFonts w:ascii="Times New Roman" w:eastAsia="Times New Roman" w:hAnsi="Times New Roman" w:cs="Times New Roman"/>
                <w:kern w:val="0"/>
                <w:lang w:eastAsia="en-GB"/>
                <w14:ligatures w14:val="none"/>
              </w:rPr>
            </w:pPr>
            <w:r w:rsidRPr="00F66252">
              <w:rPr>
                <w:rFonts w:ascii="Times New Roman" w:eastAsia="Times New Roman" w:hAnsi="Times New Roman" w:cs="Times New Roman"/>
                <w:b/>
                <w:bCs/>
                <w:i/>
                <w:iCs/>
                <w:kern w:val="0"/>
                <w:lang w:eastAsia="en-GB"/>
                <w14:ligatures w14:val="none"/>
              </w:rPr>
              <w:t>£4,200</w:t>
            </w:r>
          </w:p>
        </w:tc>
      </w:tr>
    </w:tbl>
    <w:p w14:paraId="5FA5C51E" w14:textId="77777777" w:rsidR="00F66252" w:rsidRPr="00F66252" w:rsidRDefault="00F66252" w:rsidP="00982F3B">
      <w:pPr>
        <w:spacing w:after="0" w:line="360" w:lineRule="auto"/>
        <w:rPr>
          <w:rFonts w:ascii="Times New Roman" w:eastAsia="Times New Roman" w:hAnsi="Times New Roman" w:cs="Times New Roman"/>
          <w:kern w:val="0"/>
          <w:lang w:eastAsia="en-GB"/>
          <w14:ligatures w14:val="none"/>
        </w:rPr>
      </w:pPr>
    </w:p>
    <w:p w14:paraId="758804DC" w14:textId="77777777" w:rsidR="00F66252" w:rsidRPr="00F66252" w:rsidRDefault="00F66252" w:rsidP="00982F3B">
      <w:pPr>
        <w:pStyle w:val="Heading2"/>
        <w:spacing w:line="360" w:lineRule="auto"/>
        <w:rPr>
          <w:rFonts w:eastAsia="Times New Roman"/>
          <w:lang w:eastAsia="en-GB"/>
        </w:rPr>
      </w:pPr>
      <w:bookmarkStart w:id="9" w:name="_Toc166843316"/>
      <w:r w:rsidRPr="00F66252">
        <w:rPr>
          <w:rFonts w:eastAsia="Times New Roman"/>
          <w:lang w:eastAsia="en-GB"/>
        </w:rPr>
        <w:lastRenderedPageBreak/>
        <w:t>Explanation of costs</w:t>
      </w:r>
      <w:bookmarkEnd w:id="9"/>
    </w:p>
    <w:p w14:paraId="7E2F5A83" w14:textId="0372F70C" w:rsidR="00F66252" w:rsidRPr="00F66252" w:rsidRDefault="00F66252" w:rsidP="00982F3B">
      <w:pPr>
        <w:spacing w:after="0" w:line="360" w:lineRule="auto"/>
        <w:jc w:val="both"/>
        <w:rPr>
          <w:rFonts w:ascii="Times New Roman" w:eastAsia="Times New Roman" w:hAnsi="Times New Roman" w:cs="Times New Roman"/>
          <w:kern w:val="0"/>
          <w:lang w:eastAsia="en-GB"/>
          <w14:ligatures w14:val="none"/>
        </w:rPr>
      </w:pPr>
      <w:r w:rsidRPr="00F66252">
        <w:rPr>
          <w:rFonts w:ascii="Times New Roman" w:eastAsia="Times New Roman" w:hAnsi="Times New Roman" w:cs="Times New Roman"/>
          <w:kern w:val="0"/>
          <w:lang w:eastAsia="en-GB"/>
          <w14:ligatures w14:val="none"/>
        </w:rPr>
        <w:t>The budget includes the key anticipated expenditure towards successfully delivering the conference event. The biggest cost is securing the Nightingale Room at the Grand Central in Brighton as the venue. At £200 for hosting around 100 delegates, this cost covers basic facilities for the day-long event. Equipment hires of £300 caters to needs like lighting, audio-visual equipment, displays, and technology required for interactive robot demonstrations. An allocation of £600 has been made towards human resources in the form of specialised staff to manage different elements of the event operations smoothly. This includes catering staff for tea/coffee breaks as well as technicians and event coordinators. Catering services of £200 provide snacks and refreshments for delegates and speakers. A provision of £200 is kept for transportation of any equipment or material to and from the venue. A marketing budget of £300 aims to create awareness, promote the event and drive ticket sales through various online and offline channels. These costs have been carefully estimated based on likely requirements to deliver a high-quality conference experience for all stakeholders.</w:t>
      </w:r>
    </w:p>
    <w:p w14:paraId="79B057AF" w14:textId="77777777" w:rsidR="00F66252" w:rsidRPr="00F66252" w:rsidRDefault="00F66252" w:rsidP="00982F3B">
      <w:pPr>
        <w:pStyle w:val="Heading2"/>
        <w:spacing w:line="360" w:lineRule="auto"/>
        <w:rPr>
          <w:rFonts w:eastAsia="Times New Roman"/>
          <w:lang w:eastAsia="en-GB"/>
        </w:rPr>
      </w:pPr>
      <w:bookmarkStart w:id="10" w:name="_Toc166843317"/>
      <w:r w:rsidRPr="00F66252">
        <w:rPr>
          <w:rFonts w:eastAsia="Times New Roman"/>
          <w:lang w:eastAsia="en-GB"/>
        </w:rPr>
        <w:t>Funding sources and income generation</w:t>
      </w:r>
      <w:bookmarkEnd w:id="10"/>
      <w:r w:rsidRPr="00F66252">
        <w:rPr>
          <w:rFonts w:eastAsia="Times New Roman"/>
          <w:lang w:eastAsia="en-GB"/>
        </w:rPr>
        <w:t> </w:t>
      </w:r>
    </w:p>
    <w:p w14:paraId="7D20DDC4" w14:textId="77777777" w:rsidR="00F66252" w:rsidRPr="00F66252" w:rsidRDefault="00F66252" w:rsidP="00982F3B">
      <w:pPr>
        <w:spacing w:after="0" w:line="360" w:lineRule="auto"/>
        <w:rPr>
          <w:rFonts w:ascii="Times New Roman" w:eastAsia="Times New Roman" w:hAnsi="Times New Roman" w:cs="Times New Roman"/>
          <w:kern w:val="0"/>
          <w:lang w:eastAsia="en-GB"/>
          <w14:ligatures w14:val="none"/>
        </w:rPr>
      </w:pPr>
    </w:p>
    <w:tbl>
      <w:tblPr>
        <w:tblW w:w="0" w:type="auto"/>
        <w:tblCellMar>
          <w:top w:w="15" w:type="dxa"/>
          <w:left w:w="15" w:type="dxa"/>
          <w:bottom w:w="15" w:type="dxa"/>
          <w:right w:w="15" w:type="dxa"/>
        </w:tblCellMar>
        <w:tblLook w:val="04A0" w:firstRow="1" w:lastRow="0" w:firstColumn="1" w:lastColumn="0" w:noHBand="0" w:noVBand="1"/>
      </w:tblPr>
      <w:tblGrid>
        <w:gridCol w:w="1706"/>
        <w:gridCol w:w="6259"/>
        <w:gridCol w:w="1041"/>
      </w:tblGrid>
      <w:tr w:rsidR="00F66252" w:rsidRPr="00F66252" w14:paraId="2F18A468" w14:textId="77777777" w:rsidTr="00F66252">
        <w:trPr>
          <w:trHeight w:val="50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0E89885" w14:textId="77777777" w:rsidR="00F66252" w:rsidRPr="00F66252" w:rsidRDefault="00F66252" w:rsidP="00982F3B">
            <w:pPr>
              <w:spacing w:after="0" w:line="360" w:lineRule="auto"/>
              <w:jc w:val="center"/>
              <w:rPr>
                <w:rFonts w:ascii="Times New Roman" w:eastAsia="Times New Roman" w:hAnsi="Times New Roman" w:cs="Times New Roman"/>
                <w:kern w:val="0"/>
                <w:lang w:eastAsia="en-GB"/>
                <w14:ligatures w14:val="none"/>
              </w:rPr>
            </w:pPr>
            <w:r w:rsidRPr="00F66252">
              <w:rPr>
                <w:rFonts w:ascii="Times New Roman" w:eastAsia="Times New Roman" w:hAnsi="Times New Roman" w:cs="Times New Roman"/>
                <w:b/>
                <w:bCs/>
                <w:kern w:val="0"/>
                <w:lang w:eastAsia="en-GB"/>
                <w14:ligatures w14:val="none"/>
              </w:rPr>
              <w:t>Source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6300AF2" w14:textId="77777777" w:rsidR="00F66252" w:rsidRPr="00F66252" w:rsidRDefault="00F66252" w:rsidP="00982F3B">
            <w:pPr>
              <w:spacing w:after="0" w:line="360" w:lineRule="auto"/>
              <w:jc w:val="center"/>
              <w:rPr>
                <w:rFonts w:ascii="Times New Roman" w:eastAsia="Times New Roman" w:hAnsi="Times New Roman" w:cs="Times New Roman"/>
                <w:kern w:val="0"/>
                <w:lang w:eastAsia="en-GB"/>
                <w14:ligatures w14:val="none"/>
              </w:rPr>
            </w:pPr>
            <w:r w:rsidRPr="00F66252">
              <w:rPr>
                <w:rFonts w:ascii="Times New Roman" w:eastAsia="Times New Roman" w:hAnsi="Times New Roman" w:cs="Times New Roman"/>
                <w:b/>
                <w:bCs/>
                <w:kern w:val="0"/>
                <w:lang w:eastAsia="en-GB"/>
                <w14:ligatures w14:val="none"/>
              </w:rPr>
              <w:t>Description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C20BDA8" w14:textId="77777777" w:rsidR="00F66252" w:rsidRPr="00F66252" w:rsidRDefault="00F66252" w:rsidP="00982F3B">
            <w:pPr>
              <w:spacing w:after="0" w:line="360" w:lineRule="auto"/>
              <w:jc w:val="center"/>
              <w:rPr>
                <w:rFonts w:ascii="Times New Roman" w:eastAsia="Times New Roman" w:hAnsi="Times New Roman" w:cs="Times New Roman"/>
                <w:kern w:val="0"/>
                <w:lang w:eastAsia="en-GB"/>
                <w14:ligatures w14:val="none"/>
              </w:rPr>
            </w:pPr>
            <w:r w:rsidRPr="00F66252">
              <w:rPr>
                <w:rFonts w:ascii="Times New Roman" w:eastAsia="Times New Roman" w:hAnsi="Times New Roman" w:cs="Times New Roman"/>
                <w:b/>
                <w:bCs/>
                <w:kern w:val="0"/>
                <w:lang w:eastAsia="en-GB"/>
                <w14:ligatures w14:val="none"/>
              </w:rPr>
              <w:t>Amount</w:t>
            </w:r>
          </w:p>
        </w:tc>
      </w:tr>
      <w:tr w:rsidR="00F66252" w:rsidRPr="00F66252" w14:paraId="5F7DE54C" w14:textId="77777777" w:rsidTr="00F66252">
        <w:trPr>
          <w:trHeight w:val="78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F680378" w14:textId="77777777" w:rsidR="00F66252" w:rsidRPr="00F66252" w:rsidRDefault="00F66252" w:rsidP="00982F3B">
            <w:pPr>
              <w:spacing w:after="0" w:line="360" w:lineRule="auto"/>
              <w:jc w:val="both"/>
              <w:rPr>
                <w:rFonts w:ascii="Times New Roman" w:eastAsia="Times New Roman" w:hAnsi="Times New Roman" w:cs="Times New Roman"/>
                <w:kern w:val="0"/>
                <w:lang w:eastAsia="en-GB"/>
                <w14:ligatures w14:val="none"/>
              </w:rPr>
            </w:pPr>
            <w:r w:rsidRPr="00F66252">
              <w:rPr>
                <w:rFonts w:ascii="Times New Roman" w:eastAsia="Times New Roman" w:hAnsi="Times New Roman" w:cs="Times New Roman"/>
                <w:kern w:val="0"/>
                <w:lang w:eastAsia="en-GB"/>
                <w14:ligatures w14:val="none"/>
              </w:rPr>
              <w:t>Sales of Tickets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459FCB1" w14:textId="77777777" w:rsidR="00F66252" w:rsidRPr="00F66252" w:rsidRDefault="00F66252" w:rsidP="00982F3B">
            <w:pPr>
              <w:spacing w:after="0" w:line="360" w:lineRule="auto"/>
              <w:jc w:val="both"/>
              <w:rPr>
                <w:rFonts w:ascii="Times New Roman" w:eastAsia="Times New Roman" w:hAnsi="Times New Roman" w:cs="Times New Roman"/>
                <w:kern w:val="0"/>
                <w:lang w:eastAsia="en-GB"/>
                <w14:ligatures w14:val="none"/>
              </w:rPr>
            </w:pPr>
            <w:r w:rsidRPr="00F66252">
              <w:rPr>
                <w:rFonts w:ascii="Times New Roman" w:eastAsia="Times New Roman" w:hAnsi="Times New Roman" w:cs="Times New Roman"/>
                <w:kern w:val="0"/>
                <w:lang w:eastAsia="en-GB"/>
                <w14:ligatures w14:val="none"/>
              </w:rPr>
              <w:t>Revenue from ticket sales through offline and online channels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B3FF3EE" w14:textId="77777777" w:rsidR="00F66252" w:rsidRPr="00F66252" w:rsidRDefault="00F66252" w:rsidP="00982F3B">
            <w:pPr>
              <w:spacing w:after="0" w:line="360" w:lineRule="auto"/>
              <w:jc w:val="both"/>
              <w:rPr>
                <w:rFonts w:ascii="Times New Roman" w:eastAsia="Times New Roman" w:hAnsi="Times New Roman" w:cs="Times New Roman"/>
                <w:kern w:val="0"/>
                <w:lang w:eastAsia="en-GB"/>
                <w14:ligatures w14:val="none"/>
              </w:rPr>
            </w:pPr>
            <w:r w:rsidRPr="00F66252">
              <w:rPr>
                <w:rFonts w:ascii="Times New Roman" w:eastAsia="Times New Roman" w:hAnsi="Times New Roman" w:cs="Times New Roman"/>
                <w:kern w:val="0"/>
                <w:lang w:eastAsia="en-GB"/>
                <w14:ligatures w14:val="none"/>
              </w:rPr>
              <w:t>£2,500</w:t>
            </w:r>
          </w:p>
        </w:tc>
      </w:tr>
      <w:tr w:rsidR="00F66252" w:rsidRPr="00F66252" w14:paraId="7D9590BF" w14:textId="77777777" w:rsidTr="00F66252">
        <w:trPr>
          <w:trHeight w:val="50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BD28DEA" w14:textId="77777777" w:rsidR="00F66252" w:rsidRPr="00F66252" w:rsidRDefault="00F66252" w:rsidP="00982F3B">
            <w:pPr>
              <w:spacing w:after="0" w:line="360" w:lineRule="auto"/>
              <w:jc w:val="both"/>
              <w:rPr>
                <w:rFonts w:ascii="Times New Roman" w:eastAsia="Times New Roman" w:hAnsi="Times New Roman" w:cs="Times New Roman"/>
                <w:kern w:val="0"/>
                <w:lang w:eastAsia="en-GB"/>
                <w14:ligatures w14:val="none"/>
              </w:rPr>
            </w:pPr>
            <w:r w:rsidRPr="00F66252">
              <w:rPr>
                <w:rFonts w:ascii="Times New Roman" w:eastAsia="Times New Roman" w:hAnsi="Times New Roman" w:cs="Times New Roman"/>
                <w:kern w:val="0"/>
                <w:lang w:eastAsia="en-GB"/>
                <w14:ligatures w14:val="none"/>
              </w:rPr>
              <w:t>Sponsorships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79B4D22" w14:textId="77777777" w:rsidR="00F66252" w:rsidRPr="00F66252" w:rsidRDefault="00F66252" w:rsidP="00982F3B">
            <w:pPr>
              <w:spacing w:after="0" w:line="360" w:lineRule="auto"/>
              <w:jc w:val="both"/>
              <w:rPr>
                <w:rFonts w:ascii="Times New Roman" w:eastAsia="Times New Roman" w:hAnsi="Times New Roman" w:cs="Times New Roman"/>
                <w:kern w:val="0"/>
                <w:lang w:eastAsia="en-GB"/>
                <w14:ligatures w14:val="none"/>
              </w:rPr>
            </w:pPr>
            <w:r w:rsidRPr="00F66252">
              <w:rPr>
                <w:rFonts w:ascii="Times New Roman" w:eastAsia="Times New Roman" w:hAnsi="Times New Roman" w:cs="Times New Roman"/>
                <w:kern w:val="0"/>
                <w:lang w:eastAsia="en-GB"/>
                <w14:ligatures w14:val="none"/>
              </w:rPr>
              <w:t>Revenue from sponsorship deals with hospitality brands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BEAE664" w14:textId="77777777" w:rsidR="00F66252" w:rsidRPr="00F66252" w:rsidRDefault="00F66252" w:rsidP="00982F3B">
            <w:pPr>
              <w:spacing w:after="0" w:line="360" w:lineRule="auto"/>
              <w:jc w:val="both"/>
              <w:rPr>
                <w:rFonts w:ascii="Times New Roman" w:eastAsia="Times New Roman" w:hAnsi="Times New Roman" w:cs="Times New Roman"/>
                <w:kern w:val="0"/>
                <w:lang w:eastAsia="en-GB"/>
                <w14:ligatures w14:val="none"/>
              </w:rPr>
            </w:pPr>
            <w:r w:rsidRPr="00F66252">
              <w:rPr>
                <w:rFonts w:ascii="Times New Roman" w:eastAsia="Times New Roman" w:hAnsi="Times New Roman" w:cs="Times New Roman"/>
                <w:kern w:val="0"/>
                <w:lang w:eastAsia="en-GB"/>
                <w14:ligatures w14:val="none"/>
              </w:rPr>
              <w:t>£1,000</w:t>
            </w:r>
          </w:p>
        </w:tc>
      </w:tr>
      <w:tr w:rsidR="00F66252" w:rsidRPr="00F66252" w14:paraId="422EDD86" w14:textId="77777777" w:rsidTr="00F66252">
        <w:trPr>
          <w:trHeight w:val="78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DDEEA7E" w14:textId="77777777" w:rsidR="00F66252" w:rsidRPr="00F66252" w:rsidRDefault="00F66252" w:rsidP="00982F3B">
            <w:pPr>
              <w:spacing w:after="0" w:line="360" w:lineRule="auto"/>
              <w:jc w:val="both"/>
              <w:rPr>
                <w:rFonts w:ascii="Times New Roman" w:eastAsia="Times New Roman" w:hAnsi="Times New Roman" w:cs="Times New Roman"/>
                <w:kern w:val="0"/>
                <w:lang w:eastAsia="en-GB"/>
                <w14:ligatures w14:val="none"/>
              </w:rPr>
            </w:pPr>
            <w:r w:rsidRPr="00F66252">
              <w:rPr>
                <w:rFonts w:ascii="Times New Roman" w:eastAsia="Times New Roman" w:hAnsi="Times New Roman" w:cs="Times New Roman"/>
                <w:kern w:val="0"/>
                <w:lang w:eastAsia="en-GB"/>
                <w14:ligatures w14:val="none"/>
              </w:rPr>
              <w:t>Exhibitor Fees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BD6CE66" w14:textId="7DD1EB85" w:rsidR="00F66252" w:rsidRPr="00F66252" w:rsidRDefault="00F66252" w:rsidP="00982F3B">
            <w:pPr>
              <w:spacing w:after="0" w:line="360" w:lineRule="auto"/>
              <w:jc w:val="both"/>
              <w:rPr>
                <w:rFonts w:ascii="Times New Roman" w:eastAsia="Times New Roman" w:hAnsi="Times New Roman" w:cs="Times New Roman"/>
                <w:kern w:val="0"/>
                <w:lang w:eastAsia="en-GB"/>
                <w14:ligatures w14:val="none"/>
              </w:rPr>
            </w:pPr>
            <w:r w:rsidRPr="00F66252">
              <w:rPr>
                <w:rFonts w:ascii="Times New Roman" w:eastAsia="Times New Roman" w:hAnsi="Times New Roman" w:cs="Times New Roman"/>
                <w:kern w:val="0"/>
                <w:lang w:eastAsia="en-GB"/>
                <w14:ligatures w14:val="none"/>
              </w:rPr>
              <w:t>Fees from partner companies highlighting their products and services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AB8E4D1" w14:textId="77777777" w:rsidR="00F66252" w:rsidRPr="00F66252" w:rsidRDefault="00F66252" w:rsidP="00982F3B">
            <w:pPr>
              <w:spacing w:after="0" w:line="360" w:lineRule="auto"/>
              <w:jc w:val="both"/>
              <w:rPr>
                <w:rFonts w:ascii="Times New Roman" w:eastAsia="Times New Roman" w:hAnsi="Times New Roman" w:cs="Times New Roman"/>
                <w:kern w:val="0"/>
                <w:lang w:eastAsia="en-GB"/>
                <w14:ligatures w14:val="none"/>
              </w:rPr>
            </w:pPr>
            <w:r w:rsidRPr="00F66252">
              <w:rPr>
                <w:rFonts w:ascii="Times New Roman" w:eastAsia="Times New Roman" w:hAnsi="Times New Roman" w:cs="Times New Roman"/>
                <w:kern w:val="0"/>
                <w:lang w:eastAsia="en-GB"/>
                <w14:ligatures w14:val="none"/>
              </w:rPr>
              <w:t>£700</w:t>
            </w:r>
          </w:p>
        </w:tc>
      </w:tr>
      <w:tr w:rsidR="00F66252" w:rsidRPr="00F66252" w14:paraId="76FA8214" w14:textId="77777777" w:rsidTr="00F66252">
        <w:trPr>
          <w:trHeight w:val="50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AF52EFB" w14:textId="77777777" w:rsidR="00F66252" w:rsidRPr="00F66252" w:rsidRDefault="00F66252" w:rsidP="00982F3B">
            <w:pPr>
              <w:spacing w:after="0" w:line="360" w:lineRule="auto"/>
              <w:jc w:val="both"/>
              <w:rPr>
                <w:rFonts w:ascii="Times New Roman" w:eastAsia="Times New Roman" w:hAnsi="Times New Roman" w:cs="Times New Roman"/>
                <w:kern w:val="0"/>
                <w:lang w:eastAsia="en-GB"/>
                <w14:ligatures w14:val="none"/>
              </w:rPr>
            </w:pPr>
            <w:r w:rsidRPr="00F66252">
              <w:rPr>
                <w:rFonts w:ascii="Times New Roman" w:eastAsia="Times New Roman" w:hAnsi="Times New Roman" w:cs="Times New Roman"/>
                <w:b/>
                <w:bCs/>
                <w:kern w:val="0"/>
                <w:lang w:eastAsia="en-GB"/>
                <w14:ligatures w14:val="none"/>
              </w:rPr>
              <w:t>Total Income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B1809BB" w14:textId="77777777" w:rsidR="00F66252" w:rsidRPr="00F66252" w:rsidRDefault="00F66252" w:rsidP="00982F3B">
            <w:pPr>
              <w:spacing w:after="0" w:line="360" w:lineRule="auto"/>
              <w:rPr>
                <w:rFonts w:ascii="Times New Roman" w:eastAsia="Times New Roman" w:hAnsi="Times New Roman" w:cs="Times New Roman"/>
                <w:kern w:val="0"/>
                <w:lang w:eastAsia="en-GB"/>
                <w14:ligatures w14:val="none"/>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43A2DC3" w14:textId="77777777" w:rsidR="00F66252" w:rsidRPr="00F66252" w:rsidRDefault="00F66252" w:rsidP="00982F3B">
            <w:pPr>
              <w:spacing w:after="0" w:line="360" w:lineRule="auto"/>
              <w:jc w:val="both"/>
              <w:rPr>
                <w:rFonts w:ascii="Times New Roman" w:eastAsia="Times New Roman" w:hAnsi="Times New Roman" w:cs="Times New Roman"/>
                <w:kern w:val="0"/>
                <w:lang w:eastAsia="en-GB"/>
                <w14:ligatures w14:val="none"/>
              </w:rPr>
            </w:pPr>
            <w:r w:rsidRPr="00F66252">
              <w:rPr>
                <w:rFonts w:ascii="Times New Roman" w:eastAsia="Times New Roman" w:hAnsi="Times New Roman" w:cs="Times New Roman"/>
                <w:b/>
                <w:bCs/>
                <w:kern w:val="0"/>
                <w:lang w:eastAsia="en-GB"/>
                <w14:ligatures w14:val="none"/>
              </w:rPr>
              <w:t>£4,200</w:t>
            </w:r>
          </w:p>
        </w:tc>
      </w:tr>
    </w:tbl>
    <w:p w14:paraId="035D3D5E" w14:textId="77777777" w:rsidR="00F66252" w:rsidRPr="00F66252" w:rsidRDefault="00F66252" w:rsidP="00982F3B">
      <w:pPr>
        <w:spacing w:after="0" w:line="360" w:lineRule="auto"/>
        <w:rPr>
          <w:rFonts w:ascii="Times New Roman" w:eastAsia="Times New Roman" w:hAnsi="Times New Roman" w:cs="Times New Roman"/>
          <w:kern w:val="0"/>
          <w:lang w:eastAsia="en-GB"/>
          <w14:ligatures w14:val="none"/>
        </w:rPr>
      </w:pPr>
    </w:p>
    <w:p w14:paraId="2B07FB9E" w14:textId="77777777" w:rsidR="00F66252" w:rsidRPr="00F66252" w:rsidRDefault="00F66252" w:rsidP="00982F3B">
      <w:pPr>
        <w:pStyle w:val="Heading1"/>
        <w:spacing w:line="360" w:lineRule="auto"/>
        <w:rPr>
          <w:rFonts w:eastAsia="Times New Roman"/>
          <w:lang w:eastAsia="en-GB"/>
        </w:rPr>
      </w:pPr>
      <w:bookmarkStart w:id="11" w:name="_Toc166843318"/>
      <w:r w:rsidRPr="00F66252">
        <w:rPr>
          <w:rFonts w:eastAsia="Times New Roman"/>
          <w:lang w:eastAsia="en-GB"/>
        </w:rPr>
        <w:t>Industry Trends / Issues / Impacts</w:t>
      </w:r>
      <w:bookmarkEnd w:id="11"/>
    </w:p>
    <w:p w14:paraId="6C4CA646" w14:textId="77777777" w:rsidR="00F66252" w:rsidRPr="00F66252" w:rsidRDefault="00F66252" w:rsidP="00982F3B">
      <w:pPr>
        <w:pStyle w:val="Heading2"/>
        <w:spacing w:line="360" w:lineRule="auto"/>
        <w:rPr>
          <w:rFonts w:eastAsia="Times New Roman"/>
          <w:lang w:eastAsia="en-GB"/>
        </w:rPr>
      </w:pPr>
      <w:bookmarkStart w:id="12" w:name="_Toc166843319"/>
      <w:r w:rsidRPr="00F66252">
        <w:rPr>
          <w:rFonts w:eastAsia="Times New Roman"/>
          <w:lang w:eastAsia="en-GB"/>
        </w:rPr>
        <w:t>Latest trends</w:t>
      </w:r>
      <w:bookmarkEnd w:id="12"/>
    </w:p>
    <w:p w14:paraId="18E44719" w14:textId="77777777" w:rsidR="00BD1097" w:rsidRDefault="00F66252" w:rsidP="00982F3B">
      <w:pPr>
        <w:spacing w:after="0" w:line="360" w:lineRule="auto"/>
        <w:jc w:val="both"/>
        <w:rPr>
          <w:rFonts w:ascii="Times New Roman" w:eastAsia="Times New Roman" w:hAnsi="Times New Roman" w:cs="Times New Roman"/>
          <w:kern w:val="0"/>
          <w:lang w:eastAsia="en-GB"/>
          <w14:ligatures w14:val="none"/>
        </w:rPr>
      </w:pPr>
      <w:r w:rsidRPr="00F66252">
        <w:rPr>
          <w:rFonts w:ascii="Times New Roman" w:eastAsia="Times New Roman" w:hAnsi="Times New Roman" w:cs="Times New Roman"/>
          <w:kern w:val="0"/>
          <w:lang w:eastAsia="en-GB"/>
          <w14:ligatures w14:val="none"/>
        </w:rPr>
        <w:t xml:space="preserve">Technology continues to be a major driving force transforming the events landscape. Virtual and hybrid events have boomed since the pandemic and are here to stay. While an in-person </w:t>
      </w:r>
      <w:r w:rsidRPr="00F66252">
        <w:rPr>
          <w:rFonts w:ascii="Times New Roman" w:eastAsia="Times New Roman" w:hAnsi="Times New Roman" w:cs="Times New Roman"/>
          <w:kern w:val="0"/>
          <w:lang w:eastAsia="en-GB"/>
          <w14:ligatures w14:val="none"/>
        </w:rPr>
        <w:lastRenderedPageBreak/>
        <w:t>experience will draw certain attendees, offering an engaging livestream or recorded sessions can capture a wider audience (</w:t>
      </w:r>
      <w:r w:rsidRPr="00F66252">
        <w:rPr>
          <w:rFonts w:ascii="Times New Roman" w:eastAsia="Times New Roman" w:hAnsi="Times New Roman" w:cs="Times New Roman"/>
          <w:kern w:val="0"/>
          <w:shd w:val="clear" w:color="auto" w:fill="FFFFFF"/>
          <w:lang w:eastAsia="en-GB"/>
          <w14:ligatures w14:val="none"/>
        </w:rPr>
        <w:t xml:space="preserve">Pratama </w:t>
      </w:r>
      <w:r w:rsidRPr="00F66252">
        <w:rPr>
          <w:rFonts w:ascii="Times New Roman" w:eastAsia="Times New Roman" w:hAnsi="Times New Roman" w:cs="Times New Roman"/>
          <w:i/>
          <w:iCs/>
          <w:kern w:val="0"/>
          <w:shd w:val="clear" w:color="auto" w:fill="FFFFFF"/>
          <w:lang w:eastAsia="en-GB"/>
          <w14:ligatures w14:val="none"/>
        </w:rPr>
        <w:t xml:space="preserve">et al. </w:t>
      </w:r>
      <w:r w:rsidRPr="00F66252">
        <w:rPr>
          <w:rFonts w:ascii="Times New Roman" w:eastAsia="Times New Roman" w:hAnsi="Times New Roman" w:cs="Times New Roman"/>
          <w:kern w:val="0"/>
          <w:shd w:val="clear" w:color="auto" w:fill="FFFFFF"/>
          <w:lang w:eastAsia="en-GB"/>
          <w14:ligatures w14:val="none"/>
        </w:rPr>
        <w:t>2022</w:t>
      </w:r>
      <w:r w:rsidRPr="00F66252">
        <w:rPr>
          <w:rFonts w:ascii="Times New Roman" w:eastAsia="Times New Roman" w:hAnsi="Times New Roman" w:cs="Times New Roman"/>
          <w:kern w:val="0"/>
          <w:lang w:eastAsia="en-GB"/>
          <w14:ligatures w14:val="none"/>
        </w:rPr>
        <w:t>). This expands the potential reach of the conference. However, it also presents more competitors holding similar online-only formats. To stand out, an emphasis on interactive demonstrations and networking is important. Sustainability is a growing concern across all sectors (</w:t>
      </w:r>
      <w:r w:rsidRPr="00F66252">
        <w:rPr>
          <w:rFonts w:ascii="Times New Roman" w:eastAsia="Times New Roman" w:hAnsi="Times New Roman" w:cs="Times New Roman"/>
          <w:kern w:val="0"/>
          <w:shd w:val="clear" w:color="auto" w:fill="FFFFFF"/>
          <w:lang w:eastAsia="en-GB"/>
          <w14:ligatures w14:val="none"/>
        </w:rPr>
        <w:t xml:space="preserve">Malburg </w:t>
      </w:r>
      <w:r w:rsidRPr="00F66252">
        <w:rPr>
          <w:rFonts w:ascii="Times New Roman" w:eastAsia="Times New Roman" w:hAnsi="Times New Roman" w:cs="Times New Roman"/>
          <w:i/>
          <w:iCs/>
          <w:kern w:val="0"/>
          <w:shd w:val="clear" w:color="auto" w:fill="FFFFFF"/>
          <w:lang w:eastAsia="en-GB"/>
          <w14:ligatures w14:val="none"/>
        </w:rPr>
        <w:t xml:space="preserve">et al. </w:t>
      </w:r>
      <w:r w:rsidRPr="00F66252">
        <w:rPr>
          <w:rFonts w:ascii="Times New Roman" w:eastAsia="Times New Roman" w:hAnsi="Times New Roman" w:cs="Times New Roman"/>
          <w:kern w:val="0"/>
          <w:shd w:val="clear" w:color="auto" w:fill="FFFFFF"/>
          <w:lang w:eastAsia="en-GB"/>
          <w14:ligatures w14:val="none"/>
        </w:rPr>
        <w:t>2022</w:t>
      </w:r>
      <w:r w:rsidRPr="00F66252">
        <w:rPr>
          <w:rFonts w:ascii="Times New Roman" w:eastAsia="Times New Roman" w:hAnsi="Times New Roman" w:cs="Times New Roman"/>
          <w:kern w:val="0"/>
          <w:lang w:eastAsia="en-GB"/>
          <w14:ligatures w14:val="none"/>
        </w:rPr>
        <w:t xml:space="preserve">). Delegates are increasingly conscious of minimising environmental footprints of events. Incorporating sustainable practices like digital-first materials, eco-friendly catering and renewable energy sources can attract ethically minded stakeholders. </w:t>
      </w:r>
      <w:r w:rsidR="00BD1097" w:rsidRPr="00BD1097">
        <w:rPr>
          <w:rFonts w:ascii="Times New Roman" w:eastAsia="Times New Roman" w:hAnsi="Times New Roman" w:cs="Times New Roman"/>
          <w:kern w:val="0"/>
          <w:lang w:eastAsia="en-GB"/>
          <w14:ligatures w14:val="none"/>
        </w:rPr>
        <w:t xml:space="preserve">Robotics solutions also help with sustainability because they are more efficient than human work. </w:t>
      </w:r>
    </w:p>
    <w:p w14:paraId="5393CF61" w14:textId="4FFC30AD" w:rsidR="00BD1097" w:rsidRDefault="00BD1097" w:rsidP="00982F3B">
      <w:pPr>
        <w:spacing w:after="0" w:line="360" w:lineRule="auto"/>
        <w:jc w:val="both"/>
        <w:rPr>
          <w:rFonts w:ascii="Times New Roman" w:eastAsia="Times New Roman" w:hAnsi="Times New Roman" w:cs="Times New Roman"/>
          <w:kern w:val="0"/>
          <w:lang w:eastAsia="en-GB"/>
          <w14:ligatures w14:val="none"/>
        </w:rPr>
      </w:pPr>
      <w:r w:rsidRPr="00BD1097">
        <w:rPr>
          <w:rFonts w:ascii="Times New Roman" w:eastAsia="Times New Roman" w:hAnsi="Times New Roman" w:cs="Times New Roman"/>
          <w:kern w:val="0"/>
          <w:lang w:eastAsia="en-GB"/>
          <w14:ligatures w14:val="none"/>
        </w:rPr>
        <w:t xml:space="preserve">As people look for inspiration and value at events, the demand for one-of-a-kind and customised experiences keeps going up. Instead of boring talks, people like presentations that are creative and really get people interested in the topic. For a robotics meeting, letting people try out tools firsthand makes them more interested and helps them learn more than just watching (Khan et al. 2020). Activities that are well thought out can leave long memories. Staffing problems are still very bad in the hotel industry and similar fields for several big reasons. Automation solves this problem by lowering the need for people to do boring, routine work. Giving examples of real-life situations where robotics has saved workers' hours makes the business case stronger for possible funders and operators (Maslak et al. 2021). Because the economy is unclear, budgets are being looked at more closely. It is important to be able to explain prices when one is trying to get advertising money or ticket sales. Metrics that show past ROI from similar conferences and predictions of what will happen show that this event will be valuable. Also, material that looks to the future and is linked to strategic goals shows that it is relevant. Taking the above industry trends into account helps the robotics conference stay in line with the changing needs and issues that its target guests are having. A thorough look at the advantages and disadvantages of each option helps make an event proposal that is both powerful and ready for the future. </w:t>
      </w:r>
    </w:p>
    <w:p w14:paraId="7EBE6161" w14:textId="6DF76402" w:rsidR="00982F3B" w:rsidRDefault="00982F3B" w:rsidP="00982F3B">
      <w:pPr>
        <w:spacing w:after="0" w:line="360" w:lineRule="auto"/>
        <w:jc w:val="both"/>
        <w:rPr>
          <w:rFonts w:ascii="Times New Roman" w:eastAsia="Times New Roman" w:hAnsi="Times New Roman" w:cs="Times New Roman"/>
          <w:kern w:val="0"/>
          <w:lang w:eastAsia="en-GB"/>
          <w14:ligatures w14:val="none"/>
        </w:rPr>
      </w:pPr>
      <w:r>
        <w:rPr>
          <w:noProof/>
        </w:rPr>
        <w:lastRenderedPageBreak/>
        <w:drawing>
          <wp:inline distT="0" distB="0" distL="0" distR="0" wp14:anchorId="73E6A8BE" wp14:editId="39DF796E">
            <wp:extent cx="5731510" cy="4298950"/>
            <wp:effectExtent l="19050" t="19050" r="21590" b="25400"/>
            <wp:docPr id="1888873499" name="Picture 2" descr="Maslow's Hierarchy of Needs: Self Actualization is a Need not an End State  | by Vibrant Jellyfilsh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aslow's Hierarchy of Needs: Self Actualization is a Need not an End State  | by Vibrant Jellyfilsh | Medium"/>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4298950"/>
                    </a:xfrm>
                    <a:prstGeom prst="rect">
                      <a:avLst/>
                    </a:prstGeom>
                    <a:noFill/>
                    <a:ln>
                      <a:solidFill>
                        <a:schemeClr val="tx1"/>
                      </a:solidFill>
                    </a:ln>
                  </pic:spPr>
                </pic:pic>
              </a:graphicData>
            </a:graphic>
          </wp:inline>
        </w:drawing>
      </w:r>
    </w:p>
    <w:p w14:paraId="02C3B195" w14:textId="02EEAE92" w:rsidR="00982F3B" w:rsidRPr="00982F3B" w:rsidRDefault="00982F3B" w:rsidP="00982F3B">
      <w:pPr>
        <w:spacing w:after="0" w:line="360" w:lineRule="auto"/>
        <w:jc w:val="center"/>
        <w:rPr>
          <w:rFonts w:ascii="Times New Roman" w:eastAsia="Times New Roman" w:hAnsi="Times New Roman" w:cs="Times New Roman"/>
          <w:b/>
          <w:bCs/>
          <w:kern w:val="0"/>
          <w:lang w:eastAsia="en-GB"/>
          <w14:ligatures w14:val="none"/>
        </w:rPr>
      </w:pPr>
      <w:r w:rsidRPr="00982F3B">
        <w:rPr>
          <w:rFonts w:ascii="Times New Roman" w:eastAsia="Times New Roman" w:hAnsi="Times New Roman" w:cs="Times New Roman"/>
          <w:b/>
          <w:bCs/>
          <w:kern w:val="0"/>
          <w:lang w:eastAsia="en-GB"/>
          <w14:ligatures w14:val="none"/>
        </w:rPr>
        <w:t>Figure: Jellyfilsh (2023)</w:t>
      </w:r>
    </w:p>
    <w:p w14:paraId="68EC920B" w14:textId="2DA9E0EC" w:rsidR="00982F3B" w:rsidRPr="00982F3B" w:rsidRDefault="00982F3B" w:rsidP="00982F3B">
      <w:pPr>
        <w:spacing w:after="0" w:line="360" w:lineRule="auto"/>
        <w:jc w:val="center"/>
        <w:rPr>
          <w:rFonts w:ascii="Times New Roman" w:eastAsia="Times New Roman" w:hAnsi="Times New Roman" w:cs="Times New Roman"/>
          <w:b/>
          <w:bCs/>
          <w:kern w:val="0"/>
          <w:lang w:eastAsia="en-GB"/>
          <w14:ligatures w14:val="none"/>
        </w:rPr>
      </w:pPr>
      <w:r w:rsidRPr="00982F3B">
        <w:rPr>
          <w:rFonts w:ascii="Times New Roman" w:eastAsia="Times New Roman" w:hAnsi="Times New Roman" w:cs="Times New Roman"/>
          <w:b/>
          <w:bCs/>
          <w:kern w:val="0"/>
          <w:lang w:eastAsia="en-GB"/>
          <w14:ligatures w14:val="none"/>
        </w:rPr>
        <w:t>Source: Maslow’s Hierarchy of Needs</w:t>
      </w:r>
    </w:p>
    <w:p w14:paraId="68879121" w14:textId="4D2B7089" w:rsidR="00F66252" w:rsidRPr="00F66252" w:rsidRDefault="0015178C" w:rsidP="00982F3B">
      <w:pPr>
        <w:spacing w:after="0" w:line="360" w:lineRule="auto"/>
        <w:jc w:val="both"/>
        <w:rPr>
          <w:rFonts w:ascii="Times New Roman" w:eastAsia="Times New Roman" w:hAnsi="Times New Roman" w:cs="Times New Roman"/>
          <w:kern w:val="0"/>
          <w:lang w:eastAsia="en-GB"/>
          <w14:ligatures w14:val="none"/>
        </w:rPr>
      </w:pPr>
      <w:r w:rsidRPr="0015178C">
        <w:rPr>
          <w:rFonts w:ascii="Times New Roman" w:eastAsia="Times New Roman" w:hAnsi="Times New Roman" w:cs="Times New Roman"/>
          <w:kern w:val="0"/>
          <w:lang w:eastAsia="en-GB"/>
          <w14:ligatures w14:val="none"/>
        </w:rPr>
        <w:t>When looking at trends in the events business, Maslow's order of wants comes in handy. At the most basic level, events must meet people's physical wants, like providing food and warmth, to get people to come. To meet this need, using safe methods that show care for the earth is helpful. Hybrid forms meet the next level of safety and security needs; virtual involvement choices let people take part from anywhere without putting their health at risk. Providing one-of-a-kind, hands-on experiences at a robotics meeting meets the need for new excitement and growth at the brain and confidence levels. Maslow's hierarchy of needs can help event planners understand what drives attendees so they can plan events that meet all their needs. This helps make sure that the event is relevant, gets the most people to show up, and leaves an impression that makes people want to participate again.</w:t>
      </w:r>
    </w:p>
    <w:p w14:paraId="33D79779" w14:textId="77777777" w:rsidR="00F66252" w:rsidRDefault="00F66252" w:rsidP="00982F3B">
      <w:pPr>
        <w:pStyle w:val="Heading2"/>
        <w:spacing w:line="360" w:lineRule="auto"/>
        <w:rPr>
          <w:rFonts w:eastAsia="Times New Roman"/>
          <w:lang w:eastAsia="en-GB"/>
        </w:rPr>
      </w:pPr>
      <w:bookmarkStart w:id="13" w:name="_Toc166843320"/>
      <w:r w:rsidRPr="00F66252">
        <w:rPr>
          <w:rFonts w:eastAsia="Times New Roman"/>
          <w:lang w:eastAsia="en-GB"/>
        </w:rPr>
        <w:t>Issues</w:t>
      </w:r>
      <w:bookmarkEnd w:id="13"/>
    </w:p>
    <w:p w14:paraId="36B513BE" w14:textId="598A2EF9" w:rsidR="00FD7B46" w:rsidRPr="00FD7B46" w:rsidRDefault="00FD7B46" w:rsidP="00982F3B">
      <w:pPr>
        <w:spacing w:line="360" w:lineRule="auto"/>
        <w:jc w:val="both"/>
        <w:rPr>
          <w:rFonts w:ascii="Times New Roman" w:hAnsi="Times New Roman" w:cs="Times New Roman"/>
          <w:lang w:eastAsia="en-GB"/>
        </w:rPr>
      </w:pPr>
      <w:r w:rsidRPr="00FD7B46">
        <w:rPr>
          <w:rFonts w:ascii="Times New Roman" w:hAnsi="Times New Roman" w:cs="Times New Roman"/>
          <w:color w:val="000000"/>
        </w:rPr>
        <w:t xml:space="preserve">Technology glitches and malfunctions are a key risk, especially for an event centred around live robot demonstrations. To mitigate this, extensive pre-event testing must be conducted with vendors to minimise potential tech issues on site. Redundant equipment should be available as </w:t>
      </w:r>
      <w:r w:rsidRPr="00FD7B46">
        <w:rPr>
          <w:rFonts w:ascii="Times New Roman" w:hAnsi="Times New Roman" w:cs="Times New Roman"/>
          <w:color w:val="000000"/>
        </w:rPr>
        <w:lastRenderedPageBreak/>
        <w:t xml:space="preserve">backups. Clear communication channels will also need to be set up for quick troubleshooting. The agenda may need to incorporate buffers between sessions to avoid overruns due to unforeseen delays. According to </w:t>
      </w:r>
      <w:r w:rsidR="00FB7058" w:rsidRPr="00FB7058">
        <w:rPr>
          <w:rFonts w:ascii="Times New Roman" w:hAnsi="Times New Roman" w:cs="Times New Roman"/>
          <w:color w:val="000000"/>
        </w:rPr>
        <w:t>Niner, and Wassermann</w:t>
      </w:r>
      <w:r w:rsidR="00FB7058">
        <w:rPr>
          <w:rFonts w:ascii="Times New Roman" w:hAnsi="Times New Roman" w:cs="Times New Roman"/>
          <w:color w:val="000000"/>
        </w:rPr>
        <w:t xml:space="preserve"> (</w:t>
      </w:r>
      <w:r w:rsidR="00FB7058" w:rsidRPr="00FB7058">
        <w:rPr>
          <w:rFonts w:ascii="Times New Roman" w:hAnsi="Times New Roman" w:cs="Times New Roman"/>
          <w:color w:val="000000"/>
        </w:rPr>
        <w:t>2021</w:t>
      </w:r>
      <w:r w:rsidRPr="00FD7B46">
        <w:rPr>
          <w:rFonts w:ascii="Times New Roman" w:hAnsi="Times New Roman" w:cs="Times New Roman"/>
          <w:color w:val="000000"/>
        </w:rPr>
        <w:t xml:space="preserve">), labour shortages could potentially affect event staffing requirements. Engaging a professional conference organiser specialising in recruitment may be necessary. Outsourcing certain non-critical services like food and beverage to existing venue vendors removes demand for additional human resources. Contingency staffing plans should be made in case of last-minute attrition. According to </w:t>
      </w:r>
      <w:r w:rsidR="00FB7058" w:rsidRPr="00FB7058">
        <w:rPr>
          <w:rFonts w:ascii="Times New Roman" w:hAnsi="Times New Roman" w:cs="Times New Roman"/>
          <w:color w:val="000000"/>
        </w:rPr>
        <w:t xml:space="preserve">Patricios </w:t>
      </w:r>
      <w:r w:rsidR="00FB7058">
        <w:rPr>
          <w:rFonts w:ascii="Times New Roman" w:hAnsi="Times New Roman" w:cs="Times New Roman"/>
          <w:i/>
          <w:iCs/>
          <w:color w:val="000000"/>
        </w:rPr>
        <w:t xml:space="preserve">et al. </w:t>
      </w:r>
      <w:r w:rsidRPr="00FD7B46">
        <w:rPr>
          <w:rFonts w:ascii="Times New Roman" w:hAnsi="Times New Roman" w:cs="Times New Roman"/>
          <w:color w:val="000000"/>
        </w:rPr>
        <w:t>(</w:t>
      </w:r>
      <w:r w:rsidR="00FB7058">
        <w:rPr>
          <w:rFonts w:ascii="Times New Roman" w:hAnsi="Times New Roman" w:cs="Times New Roman"/>
          <w:color w:val="000000"/>
        </w:rPr>
        <w:t>2023</w:t>
      </w:r>
      <w:r w:rsidRPr="00FD7B46">
        <w:rPr>
          <w:rFonts w:ascii="Times New Roman" w:hAnsi="Times New Roman" w:cs="Times New Roman"/>
          <w:color w:val="000000"/>
        </w:rPr>
        <w:t>), Brexit and rising inflation have led to increased economic uncertainties and costs. Building flexibility into the budget allows for unpredicted expense increases. Pursuing competitive venues and supplier rates through early contracting helps as well. Value-adding fringe activities like networking can also be leveraged to justify higher ticket prices.</w:t>
      </w:r>
    </w:p>
    <w:p w14:paraId="70DAD9CA" w14:textId="77777777" w:rsidR="00F66252" w:rsidRDefault="00F66252" w:rsidP="00982F3B">
      <w:pPr>
        <w:pStyle w:val="Heading2"/>
        <w:spacing w:line="360" w:lineRule="auto"/>
        <w:rPr>
          <w:rFonts w:eastAsia="Times New Roman"/>
          <w:lang w:eastAsia="en-GB"/>
        </w:rPr>
      </w:pPr>
      <w:bookmarkStart w:id="14" w:name="_Toc166843321"/>
      <w:r w:rsidRPr="00F66252">
        <w:rPr>
          <w:rFonts w:eastAsia="Times New Roman"/>
          <w:lang w:eastAsia="en-GB"/>
        </w:rPr>
        <w:t>Impacts meetings/events industry?</w:t>
      </w:r>
      <w:bookmarkEnd w:id="14"/>
    </w:p>
    <w:p w14:paraId="216A16B8" w14:textId="3FF5F0E0" w:rsidR="00982F3B" w:rsidRDefault="00A865C8" w:rsidP="00982F3B">
      <w:pPr>
        <w:rPr>
          <w:lang w:eastAsia="en-GB"/>
        </w:rPr>
      </w:pPr>
      <w:r>
        <w:rPr>
          <w:noProof/>
          <w:lang w:eastAsia="en-GB"/>
        </w:rPr>
        <w:drawing>
          <wp:inline distT="0" distB="0" distL="0" distR="0" wp14:anchorId="70E778E0" wp14:editId="243018BA">
            <wp:extent cx="5781675" cy="2723032"/>
            <wp:effectExtent l="0" t="0" r="0" b="1270"/>
            <wp:docPr id="164678367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98991" cy="2731187"/>
                    </a:xfrm>
                    <a:prstGeom prst="rect">
                      <a:avLst/>
                    </a:prstGeom>
                    <a:noFill/>
                  </pic:spPr>
                </pic:pic>
              </a:graphicData>
            </a:graphic>
          </wp:inline>
        </w:drawing>
      </w:r>
    </w:p>
    <w:p w14:paraId="5C9ADD48" w14:textId="61EBD080" w:rsidR="00982F3B" w:rsidRPr="00A865C8" w:rsidRDefault="00982F3B" w:rsidP="00A865C8">
      <w:pPr>
        <w:jc w:val="center"/>
        <w:rPr>
          <w:rFonts w:ascii="Times New Roman" w:hAnsi="Times New Roman" w:cs="Times New Roman"/>
          <w:b/>
          <w:bCs/>
          <w:lang w:eastAsia="en-GB"/>
        </w:rPr>
      </w:pPr>
      <w:r w:rsidRPr="00A865C8">
        <w:rPr>
          <w:rFonts w:ascii="Times New Roman" w:hAnsi="Times New Roman" w:cs="Times New Roman"/>
          <w:b/>
          <w:bCs/>
          <w:lang w:eastAsia="en-GB"/>
        </w:rPr>
        <w:t xml:space="preserve">Figure: </w:t>
      </w:r>
      <w:r w:rsidR="00A865C8" w:rsidRPr="00A865C8">
        <w:rPr>
          <w:rFonts w:ascii="Times New Roman" w:hAnsi="Times New Roman" w:cs="Times New Roman"/>
          <w:b/>
          <w:bCs/>
          <w:lang w:eastAsia="en-GB"/>
        </w:rPr>
        <w:t>Event Cycle</w:t>
      </w:r>
    </w:p>
    <w:p w14:paraId="1FD6ADA1" w14:textId="709FB173" w:rsidR="00A865C8" w:rsidRPr="00A865C8" w:rsidRDefault="00A865C8" w:rsidP="00A865C8">
      <w:pPr>
        <w:jc w:val="center"/>
        <w:rPr>
          <w:rFonts w:ascii="Times New Roman" w:hAnsi="Times New Roman" w:cs="Times New Roman"/>
          <w:b/>
          <w:bCs/>
          <w:lang w:eastAsia="en-GB"/>
        </w:rPr>
      </w:pPr>
      <w:r w:rsidRPr="00A865C8">
        <w:rPr>
          <w:rFonts w:ascii="Times New Roman" w:hAnsi="Times New Roman" w:cs="Times New Roman"/>
          <w:b/>
          <w:bCs/>
          <w:lang w:eastAsia="en-GB"/>
        </w:rPr>
        <w:t>Source: Gao and Curry (2019)</w:t>
      </w:r>
    </w:p>
    <w:p w14:paraId="01CA93A2" w14:textId="230D31FA" w:rsidR="00FD7B46" w:rsidRPr="00FD7B46" w:rsidRDefault="00FD7B46" w:rsidP="00982F3B">
      <w:pPr>
        <w:spacing w:line="360" w:lineRule="auto"/>
        <w:jc w:val="both"/>
        <w:rPr>
          <w:rFonts w:ascii="Times New Roman" w:hAnsi="Times New Roman" w:cs="Times New Roman"/>
          <w:lang w:eastAsia="en-GB"/>
        </w:rPr>
      </w:pPr>
      <w:r w:rsidRPr="00FD7B46">
        <w:rPr>
          <w:rFonts w:ascii="Times New Roman" w:hAnsi="Times New Roman" w:cs="Times New Roman"/>
          <w:lang w:eastAsia="en-GB"/>
        </w:rPr>
        <w:t>Hybridisation is vastly redefining the sector as in-person, virtual and blended experiences become the new normal. Incorporating a livestream component would boost this conference's reach multifield, engaging remote audiences globally. Hybrid options open access to a wider international stakeholder base like robotic engineers from overseas companies. Speaker recordings and presentation slides stored in an online portal additionally extend the learning impact beyond attendees. Sustainability is a growing priority as governments, companies and individuals emphasise green credentials (</w:t>
      </w:r>
      <w:r w:rsidR="00FB7058" w:rsidRPr="00FB7058">
        <w:rPr>
          <w:rFonts w:ascii="Times New Roman" w:hAnsi="Times New Roman" w:cs="Times New Roman"/>
          <w:lang w:eastAsia="en-GB"/>
        </w:rPr>
        <w:t>Lourens</w:t>
      </w:r>
      <w:r w:rsidR="00FB7058">
        <w:rPr>
          <w:rFonts w:ascii="Times New Roman" w:hAnsi="Times New Roman" w:cs="Times New Roman"/>
          <w:lang w:eastAsia="en-GB"/>
        </w:rPr>
        <w:t xml:space="preserve"> </w:t>
      </w:r>
      <w:r w:rsidR="00FB7058">
        <w:rPr>
          <w:rFonts w:ascii="Times New Roman" w:hAnsi="Times New Roman" w:cs="Times New Roman"/>
          <w:i/>
          <w:iCs/>
          <w:lang w:eastAsia="en-GB"/>
        </w:rPr>
        <w:t xml:space="preserve">et al. </w:t>
      </w:r>
      <w:r w:rsidR="00FB7058">
        <w:rPr>
          <w:rFonts w:ascii="Times New Roman" w:hAnsi="Times New Roman" w:cs="Times New Roman"/>
          <w:lang w:eastAsia="en-GB"/>
        </w:rPr>
        <w:t>2022</w:t>
      </w:r>
      <w:r w:rsidRPr="00FD7B46">
        <w:rPr>
          <w:rFonts w:ascii="Times New Roman" w:hAnsi="Times New Roman" w:cs="Times New Roman"/>
          <w:lang w:eastAsia="en-GB"/>
        </w:rPr>
        <w:t xml:space="preserve">). The conference’s organisation could implement sustainable practices to future-proof its reputation. For instance, sourcing </w:t>
      </w:r>
      <w:r w:rsidRPr="00FD7B46">
        <w:rPr>
          <w:rFonts w:ascii="Times New Roman" w:hAnsi="Times New Roman" w:cs="Times New Roman"/>
          <w:lang w:eastAsia="en-GB"/>
        </w:rPr>
        <w:lastRenderedPageBreak/>
        <w:t>local and seasonal catering to lower food miles, utilising digital-first materials to minimise waste and encouraging public transit use. Solar panels could power venue facilities, while cafeteria dishes are biodegradable.</w:t>
      </w:r>
    </w:p>
    <w:p w14:paraId="16E21C9C" w14:textId="77777777" w:rsidR="00F66252" w:rsidRDefault="00F66252" w:rsidP="00982F3B">
      <w:pPr>
        <w:pStyle w:val="Heading3"/>
        <w:spacing w:line="360" w:lineRule="auto"/>
        <w:rPr>
          <w:rFonts w:eastAsia="Times New Roman"/>
          <w:lang w:eastAsia="en-GB"/>
        </w:rPr>
      </w:pPr>
      <w:bookmarkStart w:id="15" w:name="_Toc166843322"/>
      <w:r w:rsidRPr="00F66252">
        <w:rPr>
          <w:rFonts w:eastAsia="Times New Roman"/>
          <w:lang w:eastAsia="en-GB"/>
        </w:rPr>
        <w:t>SWOT</w:t>
      </w:r>
      <w:bookmarkEnd w:id="15"/>
      <w:r w:rsidRPr="00F66252">
        <w:rPr>
          <w:rFonts w:eastAsia="Times New Roman"/>
          <w:lang w:eastAsia="en-GB"/>
        </w:rPr>
        <w:t> </w:t>
      </w:r>
    </w:p>
    <w:tbl>
      <w:tblPr>
        <w:tblW w:w="0" w:type="auto"/>
        <w:tblCellMar>
          <w:top w:w="15" w:type="dxa"/>
          <w:left w:w="15" w:type="dxa"/>
          <w:bottom w:w="15" w:type="dxa"/>
          <w:right w:w="15" w:type="dxa"/>
        </w:tblCellMar>
        <w:tblLook w:val="04A0" w:firstRow="1" w:lastRow="0" w:firstColumn="1" w:lastColumn="0" w:noHBand="0" w:noVBand="1"/>
      </w:tblPr>
      <w:tblGrid>
        <w:gridCol w:w="4376"/>
        <w:gridCol w:w="4630"/>
      </w:tblGrid>
      <w:tr w:rsidR="004039D3" w:rsidRPr="00FD7B46" w14:paraId="1410D68A" w14:textId="77777777" w:rsidTr="00FD7B46">
        <w:trPr>
          <w:trHeight w:val="50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C48ADD0" w14:textId="77777777" w:rsidR="00FD7B46" w:rsidRPr="00FD7B46" w:rsidRDefault="00FD7B46" w:rsidP="00982F3B">
            <w:pPr>
              <w:spacing w:line="360" w:lineRule="auto"/>
              <w:jc w:val="center"/>
              <w:rPr>
                <w:rFonts w:ascii="Times New Roman" w:hAnsi="Times New Roman" w:cs="Times New Roman"/>
                <w:lang w:eastAsia="en-GB"/>
              </w:rPr>
            </w:pPr>
            <w:r w:rsidRPr="00FD7B46">
              <w:rPr>
                <w:rFonts w:ascii="Times New Roman" w:hAnsi="Times New Roman" w:cs="Times New Roman"/>
                <w:b/>
                <w:bCs/>
                <w:lang w:eastAsia="en-GB"/>
              </w:rPr>
              <w:t>Strengths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B40E7FE" w14:textId="77777777" w:rsidR="00FD7B46" w:rsidRPr="00FD7B46" w:rsidRDefault="00FD7B46" w:rsidP="00982F3B">
            <w:pPr>
              <w:spacing w:line="360" w:lineRule="auto"/>
              <w:jc w:val="center"/>
              <w:rPr>
                <w:rFonts w:ascii="Times New Roman" w:hAnsi="Times New Roman" w:cs="Times New Roman"/>
                <w:lang w:eastAsia="en-GB"/>
              </w:rPr>
            </w:pPr>
            <w:r w:rsidRPr="00FD7B46">
              <w:rPr>
                <w:rFonts w:ascii="Times New Roman" w:hAnsi="Times New Roman" w:cs="Times New Roman"/>
                <w:b/>
                <w:bCs/>
                <w:lang w:eastAsia="en-GB"/>
              </w:rPr>
              <w:t>Weaknesses</w:t>
            </w:r>
          </w:p>
        </w:tc>
      </w:tr>
      <w:tr w:rsidR="004039D3" w:rsidRPr="00FD7B46" w14:paraId="22910105" w14:textId="77777777" w:rsidTr="00FD7B46">
        <w:trPr>
          <w:trHeight w:val="78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50328BF" w14:textId="77777777" w:rsidR="00FD7B46" w:rsidRPr="00FD7B46" w:rsidRDefault="00FD7B46" w:rsidP="00982F3B">
            <w:pPr>
              <w:spacing w:line="360" w:lineRule="auto"/>
              <w:jc w:val="both"/>
              <w:rPr>
                <w:rFonts w:ascii="Times New Roman" w:hAnsi="Times New Roman" w:cs="Times New Roman"/>
                <w:lang w:eastAsia="en-GB"/>
              </w:rPr>
            </w:pPr>
            <w:r w:rsidRPr="00FD7B46">
              <w:rPr>
                <w:rFonts w:ascii="Times New Roman" w:hAnsi="Times New Roman" w:cs="Times New Roman"/>
                <w:lang w:eastAsia="en-GB"/>
              </w:rPr>
              <w:t>Unique and innovative event concept (robotics in hospitality)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53F2591" w14:textId="77777777" w:rsidR="00FD7B46" w:rsidRPr="00FD7B46" w:rsidRDefault="00FD7B46" w:rsidP="00982F3B">
            <w:pPr>
              <w:spacing w:line="360" w:lineRule="auto"/>
              <w:jc w:val="both"/>
              <w:rPr>
                <w:rFonts w:ascii="Times New Roman" w:hAnsi="Times New Roman" w:cs="Times New Roman"/>
                <w:lang w:eastAsia="en-GB"/>
              </w:rPr>
            </w:pPr>
            <w:r w:rsidRPr="00FD7B46">
              <w:rPr>
                <w:rFonts w:ascii="Times New Roman" w:hAnsi="Times New Roman" w:cs="Times New Roman"/>
                <w:lang w:eastAsia="en-GB"/>
              </w:rPr>
              <w:t>Potential high costs associated with acquiring robotic equipment and technology</w:t>
            </w:r>
          </w:p>
        </w:tc>
      </w:tr>
      <w:tr w:rsidR="004039D3" w:rsidRPr="00FD7B46" w14:paraId="453AAB03" w14:textId="77777777" w:rsidTr="00FD7B46">
        <w:trPr>
          <w:trHeight w:val="105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FE0F263" w14:textId="7FF02A52" w:rsidR="00FD7B46" w:rsidRPr="00FD7B46" w:rsidRDefault="00FD7B46" w:rsidP="00982F3B">
            <w:pPr>
              <w:spacing w:line="360" w:lineRule="auto"/>
              <w:jc w:val="both"/>
              <w:rPr>
                <w:rFonts w:ascii="Times New Roman" w:hAnsi="Times New Roman" w:cs="Times New Roman"/>
                <w:lang w:eastAsia="en-GB"/>
              </w:rPr>
            </w:pPr>
            <w:r w:rsidRPr="00FD7B46">
              <w:rPr>
                <w:rFonts w:ascii="Times New Roman" w:hAnsi="Times New Roman" w:cs="Times New Roman"/>
                <w:lang w:eastAsia="en-GB"/>
              </w:rPr>
              <w:t>Strong demand for automation and innovative solutions in the hospitality industry (</w:t>
            </w:r>
            <w:r w:rsidR="00A13774" w:rsidRPr="00A13774">
              <w:rPr>
                <w:rFonts w:ascii="Times New Roman" w:hAnsi="Times New Roman" w:cs="Times New Roman"/>
                <w:lang w:eastAsia="en-GB"/>
              </w:rPr>
              <w:t>Kumar</w:t>
            </w:r>
            <w:r w:rsidR="00A13774">
              <w:rPr>
                <w:rFonts w:ascii="Times New Roman" w:hAnsi="Times New Roman" w:cs="Times New Roman"/>
                <w:lang w:eastAsia="en-GB"/>
              </w:rPr>
              <w:t xml:space="preserve"> </w:t>
            </w:r>
            <w:r w:rsidR="00A13774">
              <w:rPr>
                <w:rFonts w:ascii="Times New Roman" w:hAnsi="Times New Roman" w:cs="Times New Roman"/>
                <w:i/>
                <w:iCs/>
                <w:lang w:eastAsia="en-GB"/>
              </w:rPr>
              <w:t xml:space="preserve">et al. </w:t>
            </w:r>
            <w:r w:rsidR="00A13774">
              <w:rPr>
                <w:rFonts w:ascii="Times New Roman" w:hAnsi="Times New Roman" w:cs="Times New Roman"/>
                <w:lang w:eastAsia="en-GB"/>
              </w:rPr>
              <w:t>2022</w:t>
            </w:r>
            <w:r w:rsidRPr="00FD7B46">
              <w:rPr>
                <w:rFonts w:ascii="Times New Roman" w:hAnsi="Times New Roman" w:cs="Times New Roman"/>
                <w:lang w:eastAsia="en-GB"/>
              </w:rPr>
              <w: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3BF8413" w14:textId="77777777" w:rsidR="00FD7B46" w:rsidRPr="00FD7B46" w:rsidRDefault="00FD7B46" w:rsidP="00982F3B">
            <w:pPr>
              <w:spacing w:line="360" w:lineRule="auto"/>
              <w:jc w:val="both"/>
              <w:rPr>
                <w:rFonts w:ascii="Times New Roman" w:hAnsi="Times New Roman" w:cs="Times New Roman"/>
                <w:lang w:eastAsia="en-GB"/>
              </w:rPr>
            </w:pPr>
            <w:r w:rsidRPr="00FD7B46">
              <w:rPr>
                <w:rFonts w:ascii="Times New Roman" w:hAnsi="Times New Roman" w:cs="Times New Roman"/>
                <w:lang w:eastAsia="en-GB"/>
              </w:rPr>
              <w:t>Lack of awareness or resistance to new technology among some stakeholders</w:t>
            </w:r>
          </w:p>
        </w:tc>
      </w:tr>
      <w:tr w:rsidR="004039D3" w:rsidRPr="00FD7B46" w14:paraId="152EC906" w14:textId="77777777" w:rsidTr="00FD7B46">
        <w:trPr>
          <w:trHeight w:val="78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6BF7152" w14:textId="77777777" w:rsidR="00FD7B46" w:rsidRPr="00FD7B46" w:rsidRDefault="00FD7B46" w:rsidP="00982F3B">
            <w:pPr>
              <w:spacing w:line="360" w:lineRule="auto"/>
              <w:jc w:val="both"/>
              <w:rPr>
                <w:rFonts w:ascii="Times New Roman" w:hAnsi="Times New Roman" w:cs="Times New Roman"/>
                <w:lang w:eastAsia="en-GB"/>
              </w:rPr>
            </w:pPr>
            <w:r w:rsidRPr="00FD7B46">
              <w:rPr>
                <w:rFonts w:ascii="Times New Roman" w:hAnsi="Times New Roman" w:cs="Times New Roman"/>
                <w:lang w:eastAsia="en-GB"/>
              </w:rPr>
              <w:t>Partnership opportunities with leading hotel chains and technology companies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96B51D3" w14:textId="77777777" w:rsidR="00FD7B46" w:rsidRPr="00FD7B46" w:rsidRDefault="00FD7B46" w:rsidP="00982F3B">
            <w:pPr>
              <w:spacing w:line="360" w:lineRule="auto"/>
              <w:jc w:val="both"/>
              <w:rPr>
                <w:rFonts w:ascii="Times New Roman" w:hAnsi="Times New Roman" w:cs="Times New Roman"/>
                <w:lang w:eastAsia="en-GB"/>
              </w:rPr>
            </w:pPr>
            <w:r w:rsidRPr="00FD7B46">
              <w:rPr>
                <w:rFonts w:ascii="Times New Roman" w:hAnsi="Times New Roman" w:cs="Times New Roman"/>
                <w:lang w:eastAsia="en-GB"/>
              </w:rPr>
              <w:t>Limited venue capacity (100 people)</w:t>
            </w:r>
          </w:p>
        </w:tc>
      </w:tr>
      <w:tr w:rsidR="004039D3" w:rsidRPr="00FD7B46" w14:paraId="0CF51A03" w14:textId="77777777" w:rsidTr="00FD7B46">
        <w:trPr>
          <w:trHeight w:val="78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EE29597" w14:textId="77777777" w:rsidR="00FD7B46" w:rsidRPr="00FD7B46" w:rsidRDefault="00FD7B46" w:rsidP="00982F3B">
            <w:pPr>
              <w:spacing w:line="360" w:lineRule="auto"/>
              <w:jc w:val="both"/>
              <w:rPr>
                <w:rFonts w:ascii="Times New Roman" w:hAnsi="Times New Roman" w:cs="Times New Roman"/>
                <w:lang w:eastAsia="en-GB"/>
              </w:rPr>
            </w:pPr>
            <w:r w:rsidRPr="00FD7B46">
              <w:rPr>
                <w:rFonts w:ascii="Times New Roman" w:hAnsi="Times New Roman" w:cs="Times New Roman"/>
                <w:lang w:eastAsia="en-GB"/>
              </w:rPr>
              <w:t>Experienced event management team with required skills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591945B" w14:textId="77777777" w:rsidR="00FD7B46" w:rsidRPr="00FD7B46" w:rsidRDefault="00FD7B46" w:rsidP="00982F3B">
            <w:pPr>
              <w:spacing w:line="360" w:lineRule="auto"/>
              <w:jc w:val="both"/>
              <w:rPr>
                <w:rFonts w:ascii="Times New Roman" w:hAnsi="Times New Roman" w:cs="Times New Roman"/>
                <w:lang w:eastAsia="en-GB"/>
              </w:rPr>
            </w:pPr>
            <w:r w:rsidRPr="00FD7B46">
              <w:rPr>
                <w:rFonts w:ascii="Times New Roman" w:hAnsi="Times New Roman" w:cs="Times New Roman"/>
                <w:lang w:eastAsia="en-GB"/>
              </w:rPr>
              <w:t>Dependence on sponsorships and exhibitor fees for revenue generation</w:t>
            </w:r>
          </w:p>
        </w:tc>
      </w:tr>
      <w:tr w:rsidR="004039D3" w:rsidRPr="00FD7B46" w14:paraId="478696DB" w14:textId="77777777" w:rsidTr="00FD7B46">
        <w:trPr>
          <w:trHeight w:val="78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1F3AC59" w14:textId="77777777" w:rsidR="00FD7B46" w:rsidRPr="00FD7B46" w:rsidRDefault="00FD7B46" w:rsidP="00982F3B">
            <w:pPr>
              <w:spacing w:line="360" w:lineRule="auto"/>
              <w:jc w:val="both"/>
              <w:rPr>
                <w:rFonts w:ascii="Times New Roman" w:hAnsi="Times New Roman" w:cs="Times New Roman"/>
                <w:lang w:eastAsia="en-GB"/>
              </w:rPr>
            </w:pPr>
            <w:r w:rsidRPr="00FD7B46">
              <w:rPr>
                <w:rFonts w:ascii="Times New Roman" w:hAnsi="Times New Roman" w:cs="Times New Roman"/>
                <w:lang w:eastAsia="en-GB"/>
              </w:rPr>
              <w:t>Comprehensive event planning with a well-defined budget and revenue sources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C27A234" w14:textId="77777777" w:rsidR="00FD7B46" w:rsidRPr="00FD7B46" w:rsidRDefault="00FD7B46" w:rsidP="00982F3B">
            <w:pPr>
              <w:spacing w:line="360" w:lineRule="auto"/>
              <w:jc w:val="both"/>
              <w:rPr>
                <w:rFonts w:ascii="Times New Roman" w:hAnsi="Times New Roman" w:cs="Times New Roman"/>
                <w:lang w:eastAsia="en-GB"/>
              </w:rPr>
            </w:pPr>
            <w:r w:rsidRPr="00FD7B46">
              <w:rPr>
                <w:rFonts w:ascii="Times New Roman" w:hAnsi="Times New Roman" w:cs="Times New Roman"/>
                <w:lang w:eastAsia="en-GB"/>
              </w:rPr>
              <w:t>Potential technical issues or malfunctions with robotic demonstrations</w:t>
            </w:r>
          </w:p>
        </w:tc>
      </w:tr>
      <w:tr w:rsidR="004039D3" w:rsidRPr="00FD7B46" w14:paraId="1B341870" w14:textId="77777777" w:rsidTr="00FD7B46">
        <w:trPr>
          <w:trHeight w:val="78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156340A" w14:textId="77777777" w:rsidR="00FD7B46" w:rsidRPr="00FD7B46" w:rsidRDefault="00FD7B46" w:rsidP="00982F3B">
            <w:pPr>
              <w:spacing w:line="360" w:lineRule="auto"/>
              <w:jc w:val="center"/>
              <w:rPr>
                <w:rFonts w:ascii="Times New Roman" w:hAnsi="Times New Roman" w:cs="Times New Roman"/>
                <w:lang w:eastAsia="en-GB"/>
              </w:rPr>
            </w:pPr>
            <w:r w:rsidRPr="00FD7B46">
              <w:rPr>
                <w:rFonts w:ascii="Times New Roman" w:hAnsi="Times New Roman" w:cs="Times New Roman"/>
                <w:b/>
                <w:bCs/>
                <w:lang w:eastAsia="en-GB"/>
              </w:rPr>
              <w:t>Opportunities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3172D5D" w14:textId="77777777" w:rsidR="00FD7B46" w:rsidRPr="00FD7B46" w:rsidRDefault="00FD7B46" w:rsidP="00982F3B">
            <w:pPr>
              <w:spacing w:line="360" w:lineRule="auto"/>
              <w:jc w:val="center"/>
              <w:rPr>
                <w:rFonts w:ascii="Times New Roman" w:hAnsi="Times New Roman" w:cs="Times New Roman"/>
                <w:lang w:eastAsia="en-GB"/>
              </w:rPr>
            </w:pPr>
            <w:r w:rsidRPr="00FD7B46">
              <w:rPr>
                <w:rFonts w:ascii="Times New Roman" w:hAnsi="Times New Roman" w:cs="Times New Roman"/>
                <w:b/>
                <w:bCs/>
                <w:lang w:eastAsia="en-GB"/>
              </w:rPr>
              <w:t>Threats</w:t>
            </w:r>
          </w:p>
        </w:tc>
      </w:tr>
      <w:tr w:rsidR="004039D3" w:rsidRPr="00FD7B46" w14:paraId="62944D26" w14:textId="77777777" w:rsidTr="00FD7B46">
        <w:trPr>
          <w:trHeight w:val="78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89A3763" w14:textId="77777777" w:rsidR="00FD7B46" w:rsidRPr="00FD7B46" w:rsidRDefault="00FD7B46" w:rsidP="00982F3B">
            <w:pPr>
              <w:spacing w:line="360" w:lineRule="auto"/>
              <w:jc w:val="both"/>
              <w:rPr>
                <w:rFonts w:ascii="Times New Roman" w:hAnsi="Times New Roman" w:cs="Times New Roman"/>
                <w:lang w:eastAsia="en-GB"/>
              </w:rPr>
            </w:pPr>
            <w:r w:rsidRPr="00FD7B46">
              <w:rPr>
                <w:rFonts w:ascii="Times New Roman" w:hAnsi="Times New Roman" w:cs="Times New Roman"/>
                <w:lang w:eastAsia="en-GB"/>
              </w:rPr>
              <w:t>Growing demand for contactless and automated services in the hospitality industry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F4B9B5F" w14:textId="77777777" w:rsidR="00FD7B46" w:rsidRPr="00FD7B46" w:rsidRDefault="00FD7B46" w:rsidP="00982F3B">
            <w:pPr>
              <w:spacing w:line="360" w:lineRule="auto"/>
              <w:jc w:val="both"/>
              <w:rPr>
                <w:rFonts w:ascii="Times New Roman" w:hAnsi="Times New Roman" w:cs="Times New Roman"/>
                <w:lang w:eastAsia="en-GB"/>
              </w:rPr>
            </w:pPr>
            <w:r w:rsidRPr="00FD7B46">
              <w:rPr>
                <w:rFonts w:ascii="Times New Roman" w:hAnsi="Times New Roman" w:cs="Times New Roman"/>
                <w:lang w:eastAsia="en-GB"/>
              </w:rPr>
              <w:t>Competition from virtual events or webinars on similar themes</w:t>
            </w:r>
          </w:p>
        </w:tc>
      </w:tr>
      <w:tr w:rsidR="004039D3" w:rsidRPr="00FD7B46" w14:paraId="4A265504" w14:textId="77777777" w:rsidTr="00FD7B46">
        <w:trPr>
          <w:trHeight w:val="78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E608923" w14:textId="77777777" w:rsidR="00FD7B46" w:rsidRPr="00FD7B46" w:rsidRDefault="00FD7B46" w:rsidP="00982F3B">
            <w:pPr>
              <w:spacing w:line="360" w:lineRule="auto"/>
              <w:jc w:val="both"/>
              <w:rPr>
                <w:rFonts w:ascii="Times New Roman" w:hAnsi="Times New Roman" w:cs="Times New Roman"/>
                <w:lang w:eastAsia="en-GB"/>
              </w:rPr>
            </w:pPr>
            <w:r w:rsidRPr="00FD7B46">
              <w:rPr>
                <w:rFonts w:ascii="Times New Roman" w:hAnsi="Times New Roman" w:cs="Times New Roman"/>
                <w:lang w:eastAsia="en-GB"/>
              </w:rPr>
              <w:t>Attracting investors and stakeholders interested in innovative hospitality solutions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879F7DC" w14:textId="77777777" w:rsidR="00FD7B46" w:rsidRPr="00FD7B46" w:rsidRDefault="00FD7B46" w:rsidP="00982F3B">
            <w:pPr>
              <w:spacing w:line="360" w:lineRule="auto"/>
              <w:jc w:val="both"/>
              <w:rPr>
                <w:rFonts w:ascii="Times New Roman" w:hAnsi="Times New Roman" w:cs="Times New Roman"/>
                <w:lang w:eastAsia="en-GB"/>
              </w:rPr>
            </w:pPr>
            <w:r w:rsidRPr="00FD7B46">
              <w:rPr>
                <w:rFonts w:ascii="Times New Roman" w:hAnsi="Times New Roman" w:cs="Times New Roman"/>
                <w:lang w:eastAsia="en-GB"/>
              </w:rPr>
              <w:t>Rapid technological advancements, making the showcased solutions obsolete quickly</w:t>
            </w:r>
          </w:p>
        </w:tc>
      </w:tr>
      <w:tr w:rsidR="004039D3" w:rsidRPr="00FD7B46" w14:paraId="79D63C8C" w14:textId="77777777" w:rsidTr="00FD7B46">
        <w:trPr>
          <w:trHeight w:val="78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B9846BB" w14:textId="77777777" w:rsidR="00FD7B46" w:rsidRPr="00FD7B46" w:rsidRDefault="00FD7B46" w:rsidP="00982F3B">
            <w:pPr>
              <w:spacing w:line="360" w:lineRule="auto"/>
              <w:jc w:val="both"/>
              <w:rPr>
                <w:rFonts w:ascii="Times New Roman" w:hAnsi="Times New Roman" w:cs="Times New Roman"/>
                <w:lang w:eastAsia="en-GB"/>
              </w:rPr>
            </w:pPr>
            <w:r w:rsidRPr="00FD7B46">
              <w:rPr>
                <w:rFonts w:ascii="Times New Roman" w:hAnsi="Times New Roman" w:cs="Times New Roman"/>
                <w:lang w:eastAsia="en-GB"/>
              </w:rPr>
              <w:lastRenderedPageBreak/>
              <w:t>Potential to expand the event to other locations or regions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BDE4A53" w14:textId="77777777" w:rsidR="00FD7B46" w:rsidRPr="00FD7B46" w:rsidRDefault="00FD7B46" w:rsidP="00982F3B">
            <w:pPr>
              <w:spacing w:line="360" w:lineRule="auto"/>
              <w:jc w:val="both"/>
              <w:rPr>
                <w:rFonts w:ascii="Times New Roman" w:hAnsi="Times New Roman" w:cs="Times New Roman"/>
                <w:lang w:eastAsia="en-GB"/>
              </w:rPr>
            </w:pPr>
            <w:r w:rsidRPr="00FD7B46">
              <w:rPr>
                <w:rFonts w:ascii="Times New Roman" w:hAnsi="Times New Roman" w:cs="Times New Roman"/>
                <w:lang w:eastAsia="en-GB"/>
              </w:rPr>
              <w:t>Economic downturns or budget constraints affecting attendance and sponsorships</w:t>
            </w:r>
          </w:p>
        </w:tc>
      </w:tr>
      <w:tr w:rsidR="004039D3" w:rsidRPr="00FD7B46" w14:paraId="0CF8A43F" w14:textId="77777777" w:rsidTr="00FD7B46">
        <w:trPr>
          <w:trHeight w:val="78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ADDC45E" w14:textId="3BBC8F00" w:rsidR="00FD7B46" w:rsidRPr="00FD7B46" w:rsidRDefault="00FD7B46" w:rsidP="00982F3B">
            <w:pPr>
              <w:spacing w:line="360" w:lineRule="auto"/>
              <w:jc w:val="both"/>
              <w:rPr>
                <w:rFonts w:ascii="Times New Roman" w:hAnsi="Times New Roman" w:cs="Times New Roman"/>
                <w:lang w:eastAsia="en-GB"/>
              </w:rPr>
            </w:pPr>
            <w:r w:rsidRPr="00FD7B46">
              <w:rPr>
                <w:rFonts w:ascii="Times New Roman" w:hAnsi="Times New Roman" w:cs="Times New Roman"/>
                <w:lang w:eastAsia="en-GB"/>
              </w:rPr>
              <w:t>Establishing the event as a premier platform for highlighting hospitality innovations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8C30738" w14:textId="77777777" w:rsidR="00FD7B46" w:rsidRPr="00FD7B46" w:rsidRDefault="00FD7B46" w:rsidP="00982F3B">
            <w:pPr>
              <w:spacing w:line="360" w:lineRule="auto"/>
              <w:jc w:val="both"/>
              <w:rPr>
                <w:rFonts w:ascii="Times New Roman" w:hAnsi="Times New Roman" w:cs="Times New Roman"/>
                <w:lang w:eastAsia="en-GB"/>
              </w:rPr>
            </w:pPr>
            <w:r w:rsidRPr="00FD7B46">
              <w:rPr>
                <w:rFonts w:ascii="Times New Roman" w:hAnsi="Times New Roman" w:cs="Times New Roman"/>
                <w:lang w:eastAsia="en-GB"/>
              </w:rPr>
              <w:t>Regulatory or legal challenges related to the use of robotics in public spaces</w:t>
            </w:r>
          </w:p>
        </w:tc>
      </w:tr>
      <w:tr w:rsidR="004039D3" w:rsidRPr="00FD7B46" w14:paraId="1FFC6D8E" w14:textId="77777777" w:rsidTr="00FD7B46">
        <w:trPr>
          <w:trHeight w:val="78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9C1C181" w14:textId="77777777" w:rsidR="00FD7B46" w:rsidRPr="00FD7B46" w:rsidRDefault="00FD7B46" w:rsidP="00982F3B">
            <w:pPr>
              <w:spacing w:line="360" w:lineRule="auto"/>
              <w:jc w:val="both"/>
              <w:rPr>
                <w:rFonts w:ascii="Times New Roman" w:hAnsi="Times New Roman" w:cs="Times New Roman"/>
                <w:lang w:eastAsia="en-GB"/>
              </w:rPr>
            </w:pPr>
            <w:r w:rsidRPr="00FD7B46">
              <w:rPr>
                <w:rFonts w:ascii="Times New Roman" w:hAnsi="Times New Roman" w:cs="Times New Roman"/>
                <w:lang w:eastAsia="en-GB"/>
              </w:rPr>
              <w:t>Collaboration opportunities with research institutions or technology companies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92949AE" w14:textId="552D2F3C" w:rsidR="00FD7B46" w:rsidRPr="00FD7B46" w:rsidRDefault="00FD7B46" w:rsidP="00982F3B">
            <w:pPr>
              <w:spacing w:line="360" w:lineRule="auto"/>
              <w:jc w:val="both"/>
              <w:rPr>
                <w:rFonts w:ascii="Times New Roman" w:hAnsi="Times New Roman" w:cs="Times New Roman"/>
                <w:lang w:eastAsia="en-GB"/>
              </w:rPr>
            </w:pPr>
            <w:r w:rsidRPr="00FD7B46">
              <w:rPr>
                <w:rFonts w:ascii="Times New Roman" w:hAnsi="Times New Roman" w:cs="Times New Roman"/>
                <w:lang w:eastAsia="en-GB"/>
              </w:rPr>
              <w:t>Negative public perception or ethical concerns regarding the use of robotics in hospitality (</w:t>
            </w:r>
            <w:r w:rsidR="004039D3" w:rsidRPr="004039D3">
              <w:rPr>
                <w:rFonts w:ascii="Times New Roman" w:hAnsi="Times New Roman" w:cs="Times New Roman"/>
                <w:lang w:eastAsia="en-GB"/>
              </w:rPr>
              <w:t>Charpak</w:t>
            </w:r>
            <w:r w:rsidR="004039D3">
              <w:rPr>
                <w:rFonts w:ascii="Times New Roman" w:hAnsi="Times New Roman" w:cs="Times New Roman"/>
                <w:lang w:eastAsia="en-GB"/>
              </w:rPr>
              <w:t xml:space="preserve"> </w:t>
            </w:r>
            <w:r w:rsidR="004039D3">
              <w:rPr>
                <w:rFonts w:ascii="Times New Roman" w:hAnsi="Times New Roman" w:cs="Times New Roman"/>
                <w:i/>
                <w:iCs/>
                <w:lang w:eastAsia="en-GB"/>
              </w:rPr>
              <w:t xml:space="preserve">et al. </w:t>
            </w:r>
            <w:r w:rsidR="004039D3">
              <w:rPr>
                <w:rFonts w:ascii="Times New Roman" w:hAnsi="Times New Roman" w:cs="Times New Roman"/>
                <w:lang w:eastAsia="en-GB"/>
              </w:rPr>
              <w:t>2020</w:t>
            </w:r>
            <w:r w:rsidRPr="00FD7B46">
              <w:rPr>
                <w:rFonts w:ascii="Times New Roman" w:hAnsi="Times New Roman" w:cs="Times New Roman"/>
                <w:lang w:eastAsia="en-GB"/>
              </w:rPr>
              <w:t>)</w:t>
            </w:r>
          </w:p>
        </w:tc>
      </w:tr>
    </w:tbl>
    <w:p w14:paraId="1EDF8CFF" w14:textId="77777777" w:rsidR="00FD7B46" w:rsidRPr="00FD7B46" w:rsidRDefault="00FD7B46" w:rsidP="00982F3B">
      <w:pPr>
        <w:spacing w:line="360" w:lineRule="auto"/>
        <w:rPr>
          <w:lang w:eastAsia="en-GB"/>
        </w:rPr>
      </w:pPr>
    </w:p>
    <w:p w14:paraId="20591570" w14:textId="7E815823" w:rsidR="00F66252" w:rsidRDefault="00F66252" w:rsidP="00982F3B">
      <w:pPr>
        <w:pStyle w:val="Heading3"/>
        <w:spacing w:line="360" w:lineRule="auto"/>
        <w:rPr>
          <w:rFonts w:eastAsia="Times New Roman"/>
          <w:lang w:eastAsia="en-GB"/>
        </w:rPr>
      </w:pPr>
      <w:bookmarkStart w:id="16" w:name="_Toc166843323"/>
      <w:r w:rsidRPr="00F66252">
        <w:rPr>
          <w:rFonts w:eastAsia="Times New Roman"/>
          <w:lang w:eastAsia="en-GB"/>
        </w:rPr>
        <w:t>PESTLE Analysis.</w:t>
      </w:r>
      <w:bookmarkEnd w:id="16"/>
    </w:p>
    <w:tbl>
      <w:tblPr>
        <w:tblW w:w="0" w:type="auto"/>
        <w:tblCellMar>
          <w:top w:w="15" w:type="dxa"/>
          <w:left w:w="15" w:type="dxa"/>
          <w:bottom w:w="15" w:type="dxa"/>
          <w:right w:w="15" w:type="dxa"/>
        </w:tblCellMar>
        <w:tblLook w:val="04A0" w:firstRow="1" w:lastRow="0" w:firstColumn="1" w:lastColumn="0" w:noHBand="0" w:noVBand="1"/>
      </w:tblPr>
      <w:tblGrid>
        <w:gridCol w:w="1456"/>
        <w:gridCol w:w="1353"/>
        <w:gridCol w:w="1519"/>
        <w:gridCol w:w="1620"/>
        <w:gridCol w:w="1391"/>
        <w:gridCol w:w="1667"/>
      </w:tblGrid>
      <w:tr w:rsidR="0015174C" w:rsidRPr="0015174C" w14:paraId="0243E57B" w14:textId="77777777" w:rsidTr="0015174C">
        <w:trPr>
          <w:trHeight w:val="50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16EDCA7" w14:textId="77777777" w:rsidR="0015174C" w:rsidRPr="0015174C" w:rsidRDefault="0015174C" w:rsidP="00982F3B">
            <w:pPr>
              <w:spacing w:line="360" w:lineRule="auto"/>
              <w:jc w:val="both"/>
              <w:rPr>
                <w:rFonts w:ascii="Times New Roman" w:hAnsi="Times New Roman" w:cs="Times New Roman"/>
                <w:lang w:eastAsia="en-GB"/>
              </w:rPr>
            </w:pPr>
            <w:r w:rsidRPr="0015174C">
              <w:rPr>
                <w:rFonts w:ascii="Times New Roman" w:hAnsi="Times New Roman" w:cs="Times New Roman"/>
                <w:b/>
                <w:bCs/>
                <w:lang w:eastAsia="en-GB"/>
              </w:rPr>
              <w:t>Political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513AC70" w14:textId="77777777" w:rsidR="0015174C" w:rsidRPr="0015174C" w:rsidRDefault="0015174C" w:rsidP="00982F3B">
            <w:pPr>
              <w:spacing w:line="360" w:lineRule="auto"/>
              <w:jc w:val="both"/>
              <w:rPr>
                <w:rFonts w:ascii="Times New Roman" w:hAnsi="Times New Roman" w:cs="Times New Roman"/>
                <w:lang w:eastAsia="en-GB"/>
              </w:rPr>
            </w:pPr>
            <w:r w:rsidRPr="0015174C">
              <w:rPr>
                <w:rFonts w:ascii="Times New Roman" w:hAnsi="Times New Roman" w:cs="Times New Roman"/>
                <w:b/>
                <w:bCs/>
                <w:lang w:eastAsia="en-GB"/>
              </w:rPr>
              <w:t>Economic</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ECB2040" w14:textId="77777777" w:rsidR="0015174C" w:rsidRPr="0015174C" w:rsidRDefault="0015174C" w:rsidP="00982F3B">
            <w:pPr>
              <w:spacing w:line="360" w:lineRule="auto"/>
              <w:jc w:val="both"/>
              <w:rPr>
                <w:rFonts w:ascii="Times New Roman" w:hAnsi="Times New Roman" w:cs="Times New Roman"/>
                <w:lang w:eastAsia="en-GB"/>
              </w:rPr>
            </w:pPr>
            <w:r w:rsidRPr="0015174C">
              <w:rPr>
                <w:rFonts w:ascii="Times New Roman" w:hAnsi="Times New Roman" w:cs="Times New Roman"/>
                <w:b/>
                <w:bCs/>
                <w:lang w:eastAsia="en-GB"/>
              </w:rPr>
              <w:t>Social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1A10FBD" w14:textId="77777777" w:rsidR="0015174C" w:rsidRPr="0015174C" w:rsidRDefault="0015174C" w:rsidP="00982F3B">
            <w:pPr>
              <w:spacing w:line="360" w:lineRule="auto"/>
              <w:jc w:val="both"/>
              <w:rPr>
                <w:rFonts w:ascii="Times New Roman" w:hAnsi="Times New Roman" w:cs="Times New Roman"/>
                <w:lang w:eastAsia="en-GB"/>
              </w:rPr>
            </w:pPr>
            <w:r w:rsidRPr="0015174C">
              <w:rPr>
                <w:rFonts w:ascii="Times New Roman" w:hAnsi="Times New Roman" w:cs="Times New Roman"/>
                <w:b/>
                <w:bCs/>
                <w:lang w:eastAsia="en-GB"/>
              </w:rPr>
              <w:t>Technological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AE5B35A" w14:textId="77777777" w:rsidR="0015174C" w:rsidRPr="0015174C" w:rsidRDefault="0015174C" w:rsidP="00982F3B">
            <w:pPr>
              <w:spacing w:line="360" w:lineRule="auto"/>
              <w:jc w:val="both"/>
              <w:rPr>
                <w:rFonts w:ascii="Times New Roman" w:hAnsi="Times New Roman" w:cs="Times New Roman"/>
                <w:lang w:eastAsia="en-GB"/>
              </w:rPr>
            </w:pPr>
            <w:r w:rsidRPr="0015174C">
              <w:rPr>
                <w:rFonts w:ascii="Times New Roman" w:hAnsi="Times New Roman" w:cs="Times New Roman"/>
                <w:b/>
                <w:bCs/>
                <w:lang w:eastAsia="en-GB"/>
              </w:rPr>
              <w:t>Legal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91E80E6" w14:textId="77777777" w:rsidR="0015174C" w:rsidRPr="0015174C" w:rsidRDefault="0015174C" w:rsidP="00982F3B">
            <w:pPr>
              <w:spacing w:line="360" w:lineRule="auto"/>
              <w:jc w:val="both"/>
              <w:rPr>
                <w:rFonts w:ascii="Times New Roman" w:hAnsi="Times New Roman" w:cs="Times New Roman"/>
                <w:lang w:eastAsia="en-GB"/>
              </w:rPr>
            </w:pPr>
            <w:r w:rsidRPr="0015174C">
              <w:rPr>
                <w:rFonts w:ascii="Times New Roman" w:hAnsi="Times New Roman" w:cs="Times New Roman"/>
                <w:b/>
                <w:bCs/>
                <w:lang w:eastAsia="en-GB"/>
              </w:rPr>
              <w:t>Environmental</w:t>
            </w:r>
          </w:p>
        </w:tc>
      </w:tr>
      <w:tr w:rsidR="0015174C" w:rsidRPr="0015174C" w14:paraId="74E176DD" w14:textId="77777777" w:rsidTr="0015174C">
        <w:trPr>
          <w:trHeight w:val="272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1C73EB5" w14:textId="77777777" w:rsidR="0015174C" w:rsidRPr="0015174C" w:rsidRDefault="0015174C" w:rsidP="00982F3B">
            <w:pPr>
              <w:spacing w:line="360" w:lineRule="auto"/>
              <w:jc w:val="both"/>
              <w:rPr>
                <w:rFonts w:ascii="Times New Roman" w:hAnsi="Times New Roman" w:cs="Times New Roman"/>
                <w:lang w:eastAsia="en-GB"/>
              </w:rPr>
            </w:pPr>
            <w:r w:rsidRPr="0015174C">
              <w:rPr>
                <w:rFonts w:ascii="Times New Roman" w:hAnsi="Times New Roman" w:cs="Times New Roman"/>
                <w:lang w:eastAsia="en-GB"/>
              </w:rPr>
              <w:t>Government policies and regulations regarding the use of robotics and automation in public spaces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3BD60E0" w14:textId="77777777" w:rsidR="0015174C" w:rsidRPr="0015174C" w:rsidRDefault="0015174C" w:rsidP="00982F3B">
            <w:pPr>
              <w:spacing w:line="360" w:lineRule="auto"/>
              <w:jc w:val="both"/>
              <w:rPr>
                <w:rFonts w:ascii="Times New Roman" w:hAnsi="Times New Roman" w:cs="Times New Roman"/>
                <w:lang w:eastAsia="en-GB"/>
              </w:rPr>
            </w:pPr>
            <w:r w:rsidRPr="0015174C">
              <w:rPr>
                <w:rFonts w:ascii="Times New Roman" w:hAnsi="Times New Roman" w:cs="Times New Roman"/>
                <w:lang w:eastAsia="en-GB"/>
              </w:rPr>
              <w:t>Economic conditions affecting the hospitality industry and consumer spending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33A47EA" w14:textId="3E8DA834" w:rsidR="0015174C" w:rsidRPr="0015174C" w:rsidRDefault="0015174C" w:rsidP="00982F3B">
            <w:pPr>
              <w:spacing w:line="360" w:lineRule="auto"/>
              <w:jc w:val="both"/>
              <w:rPr>
                <w:rFonts w:ascii="Times New Roman" w:hAnsi="Times New Roman" w:cs="Times New Roman"/>
                <w:lang w:eastAsia="en-GB"/>
              </w:rPr>
            </w:pPr>
            <w:r w:rsidRPr="0015174C">
              <w:rPr>
                <w:rFonts w:ascii="Times New Roman" w:hAnsi="Times New Roman" w:cs="Times New Roman"/>
                <w:lang w:eastAsia="en-GB"/>
              </w:rPr>
              <w:t>Changing consumer preferences and attitudes towards technology in hospitality services (</w:t>
            </w:r>
            <w:r w:rsidR="002C5C04" w:rsidRPr="002C5C04">
              <w:rPr>
                <w:rFonts w:ascii="Times New Roman" w:hAnsi="Times New Roman" w:cs="Times New Roman"/>
                <w:lang w:eastAsia="en-GB"/>
              </w:rPr>
              <w:t>Rozi</w:t>
            </w:r>
            <w:r w:rsidR="002C5C04">
              <w:rPr>
                <w:rFonts w:ascii="Times New Roman" w:hAnsi="Times New Roman" w:cs="Times New Roman"/>
                <w:lang w:eastAsia="en-GB"/>
              </w:rPr>
              <w:t xml:space="preserve"> </w:t>
            </w:r>
            <w:r w:rsidR="002C5C04">
              <w:rPr>
                <w:rFonts w:ascii="Times New Roman" w:hAnsi="Times New Roman" w:cs="Times New Roman"/>
                <w:i/>
                <w:iCs/>
                <w:lang w:eastAsia="en-GB"/>
              </w:rPr>
              <w:t xml:space="preserve">et al. </w:t>
            </w:r>
            <w:r w:rsidR="002C5C04">
              <w:rPr>
                <w:rFonts w:ascii="Times New Roman" w:hAnsi="Times New Roman" w:cs="Times New Roman"/>
                <w:lang w:eastAsia="en-GB"/>
              </w:rPr>
              <w:t>2020</w:t>
            </w:r>
            <w:r w:rsidRPr="0015174C">
              <w:rPr>
                <w:rFonts w:ascii="Times New Roman" w:hAnsi="Times New Roman" w:cs="Times New Roman"/>
                <w:lang w:eastAsia="en-GB"/>
              </w:rPr>
              <w: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DE5A657" w14:textId="77777777" w:rsidR="0015174C" w:rsidRPr="0015174C" w:rsidRDefault="0015174C" w:rsidP="00982F3B">
            <w:pPr>
              <w:spacing w:line="360" w:lineRule="auto"/>
              <w:jc w:val="both"/>
              <w:rPr>
                <w:rFonts w:ascii="Times New Roman" w:hAnsi="Times New Roman" w:cs="Times New Roman"/>
                <w:lang w:eastAsia="en-GB"/>
              </w:rPr>
            </w:pPr>
            <w:r w:rsidRPr="0015174C">
              <w:rPr>
                <w:rFonts w:ascii="Times New Roman" w:hAnsi="Times New Roman" w:cs="Times New Roman"/>
                <w:lang w:eastAsia="en-GB"/>
              </w:rPr>
              <w:t>Rapid advancements in robotics, artificial intelligence, and automation technologies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E2B1246" w14:textId="77777777" w:rsidR="0015174C" w:rsidRPr="0015174C" w:rsidRDefault="0015174C" w:rsidP="00982F3B">
            <w:pPr>
              <w:spacing w:line="360" w:lineRule="auto"/>
              <w:jc w:val="both"/>
              <w:rPr>
                <w:rFonts w:ascii="Times New Roman" w:hAnsi="Times New Roman" w:cs="Times New Roman"/>
                <w:lang w:eastAsia="en-GB"/>
              </w:rPr>
            </w:pPr>
            <w:r w:rsidRPr="0015174C">
              <w:rPr>
                <w:rFonts w:ascii="Times New Roman" w:hAnsi="Times New Roman" w:cs="Times New Roman"/>
                <w:lang w:eastAsia="en-GB"/>
              </w:rPr>
              <w:t>Privacy and data protection laws related to the use of robotic systems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568E9E3" w14:textId="77777777" w:rsidR="0015174C" w:rsidRPr="0015174C" w:rsidRDefault="0015174C" w:rsidP="00982F3B">
            <w:pPr>
              <w:spacing w:line="360" w:lineRule="auto"/>
              <w:jc w:val="both"/>
              <w:rPr>
                <w:rFonts w:ascii="Times New Roman" w:hAnsi="Times New Roman" w:cs="Times New Roman"/>
                <w:lang w:eastAsia="en-GB"/>
              </w:rPr>
            </w:pPr>
            <w:r w:rsidRPr="0015174C">
              <w:rPr>
                <w:rFonts w:ascii="Times New Roman" w:hAnsi="Times New Roman" w:cs="Times New Roman"/>
                <w:lang w:eastAsia="en-GB"/>
              </w:rPr>
              <w:t>Potential environmental impact of robotic manufacturing and disposal</w:t>
            </w:r>
          </w:p>
        </w:tc>
      </w:tr>
      <w:tr w:rsidR="0015174C" w:rsidRPr="0015174C" w14:paraId="00CAE393" w14:textId="77777777" w:rsidTr="0015174C">
        <w:trPr>
          <w:trHeight w:val="272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899EE7B" w14:textId="77777777" w:rsidR="0015174C" w:rsidRPr="0015174C" w:rsidRDefault="0015174C" w:rsidP="00982F3B">
            <w:pPr>
              <w:spacing w:line="360" w:lineRule="auto"/>
              <w:jc w:val="both"/>
              <w:rPr>
                <w:rFonts w:ascii="Times New Roman" w:hAnsi="Times New Roman" w:cs="Times New Roman"/>
                <w:lang w:eastAsia="en-GB"/>
              </w:rPr>
            </w:pPr>
            <w:r w:rsidRPr="0015174C">
              <w:rPr>
                <w:rFonts w:ascii="Times New Roman" w:hAnsi="Times New Roman" w:cs="Times New Roman"/>
                <w:lang w:eastAsia="en-GB"/>
              </w:rPr>
              <w:t>Trade policies and regulations affecting the import/expor</w:t>
            </w:r>
            <w:r w:rsidRPr="0015174C">
              <w:rPr>
                <w:rFonts w:ascii="Times New Roman" w:hAnsi="Times New Roman" w:cs="Times New Roman"/>
                <w:lang w:eastAsia="en-GB"/>
              </w:rPr>
              <w:lastRenderedPageBreak/>
              <w:t>t of robotic equipment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45E9145" w14:textId="77777777" w:rsidR="0015174C" w:rsidRPr="0015174C" w:rsidRDefault="0015174C" w:rsidP="00982F3B">
            <w:pPr>
              <w:spacing w:line="360" w:lineRule="auto"/>
              <w:jc w:val="both"/>
              <w:rPr>
                <w:rFonts w:ascii="Times New Roman" w:hAnsi="Times New Roman" w:cs="Times New Roman"/>
                <w:lang w:eastAsia="en-GB"/>
              </w:rPr>
            </w:pPr>
            <w:r w:rsidRPr="0015174C">
              <w:rPr>
                <w:rFonts w:ascii="Times New Roman" w:hAnsi="Times New Roman" w:cs="Times New Roman"/>
                <w:lang w:eastAsia="en-GB"/>
              </w:rPr>
              <w:lastRenderedPageBreak/>
              <w:t xml:space="preserve">Availability of funding and investment for innovative </w:t>
            </w:r>
            <w:r w:rsidRPr="0015174C">
              <w:rPr>
                <w:rFonts w:ascii="Times New Roman" w:hAnsi="Times New Roman" w:cs="Times New Roman"/>
                <w:lang w:eastAsia="en-GB"/>
              </w:rPr>
              <w:lastRenderedPageBreak/>
              <w:t>hospitality projects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AF7BA78" w14:textId="77777777" w:rsidR="0015174C" w:rsidRPr="0015174C" w:rsidRDefault="0015174C" w:rsidP="00982F3B">
            <w:pPr>
              <w:spacing w:line="360" w:lineRule="auto"/>
              <w:jc w:val="both"/>
              <w:rPr>
                <w:rFonts w:ascii="Times New Roman" w:hAnsi="Times New Roman" w:cs="Times New Roman"/>
                <w:lang w:eastAsia="en-GB"/>
              </w:rPr>
            </w:pPr>
            <w:r w:rsidRPr="0015174C">
              <w:rPr>
                <w:rFonts w:ascii="Times New Roman" w:hAnsi="Times New Roman" w:cs="Times New Roman"/>
                <w:lang w:eastAsia="en-GB"/>
              </w:rPr>
              <w:lastRenderedPageBreak/>
              <w:t xml:space="preserve">Demographic shifts and the adoption of technology among </w:t>
            </w:r>
            <w:r w:rsidRPr="0015174C">
              <w:rPr>
                <w:rFonts w:ascii="Times New Roman" w:hAnsi="Times New Roman" w:cs="Times New Roman"/>
                <w:lang w:eastAsia="en-GB"/>
              </w:rPr>
              <w:lastRenderedPageBreak/>
              <w:t>different age groups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CB93C1F" w14:textId="77777777" w:rsidR="0015174C" w:rsidRPr="0015174C" w:rsidRDefault="0015174C" w:rsidP="00982F3B">
            <w:pPr>
              <w:spacing w:line="360" w:lineRule="auto"/>
              <w:jc w:val="both"/>
              <w:rPr>
                <w:rFonts w:ascii="Times New Roman" w:hAnsi="Times New Roman" w:cs="Times New Roman"/>
                <w:lang w:eastAsia="en-GB"/>
              </w:rPr>
            </w:pPr>
            <w:r w:rsidRPr="0015174C">
              <w:rPr>
                <w:rFonts w:ascii="Times New Roman" w:hAnsi="Times New Roman" w:cs="Times New Roman"/>
                <w:lang w:eastAsia="en-GB"/>
              </w:rPr>
              <w:lastRenderedPageBreak/>
              <w:t xml:space="preserve">Integration and compatibility of robotic systems with existing </w:t>
            </w:r>
            <w:r w:rsidRPr="0015174C">
              <w:rPr>
                <w:rFonts w:ascii="Times New Roman" w:hAnsi="Times New Roman" w:cs="Times New Roman"/>
                <w:lang w:eastAsia="en-GB"/>
              </w:rPr>
              <w:lastRenderedPageBreak/>
              <w:t>hospitality infrastructure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94469BF" w14:textId="77777777" w:rsidR="0015174C" w:rsidRPr="0015174C" w:rsidRDefault="0015174C" w:rsidP="00982F3B">
            <w:pPr>
              <w:spacing w:line="360" w:lineRule="auto"/>
              <w:jc w:val="both"/>
              <w:rPr>
                <w:rFonts w:ascii="Times New Roman" w:hAnsi="Times New Roman" w:cs="Times New Roman"/>
                <w:lang w:eastAsia="en-GB"/>
              </w:rPr>
            </w:pPr>
            <w:r w:rsidRPr="0015174C">
              <w:rPr>
                <w:rFonts w:ascii="Times New Roman" w:hAnsi="Times New Roman" w:cs="Times New Roman"/>
                <w:lang w:eastAsia="en-GB"/>
              </w:rPr>
              <w:lastRenderedPageBreak/>
              <w:t xml:space="preserve">Labour laws and regulations regarding the use of automation </w:t>
            </w:r>
            <w:r w:rsidRPr="0015174C">
              <w:rPr>
                <w:rFonts w:ascii="Times New Roman" w:hAnsi="Times New Roman" w:cs="Times New Roman"/>
                <w:lang w:eastAsia="en-GB"/>
              </w:rPr>
              <w:lastRenderedPageBreak/>
              <w:t>and its impact on employment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099A139" w14:textId="343CA117" w:rsidR="0015174C" w:rsidRPr="0015174C" w:rsidRDefault="0015174C" w:rsidP="00982F3B">
            <w:pPr>
              <w:spacing w:line="360" w:lineRule="auto"/>
              <w:jc w:val="both"/>
              <w:rPr>
                <w:rFonts w:ascii="Times New Roman" w:hAnsi="Times New Roman" w:cs="Times New Roman"/>
                <w:lang w:eastAsia="en-GB"/>
              </w:rPr>
            </w:pPr>
            <w:r w:rsidRPr="0015174C">
              <w:rPr>
                <w:rFonts w:ascii="Times New Roman" w:hAnsi="Times New Roman" w:cs="Times New Roman"/>
                <w:lang w:eastAsia="en-GB"/>
              </w:rPr>
              <w:lastRenderedPageBreak/>
              <w:t xml:space="preserve">Energy consumption and carbon footprint of robotic systems in </w:t>
            </w:r>
            <w:r w:rsidRPr="0015174C">
              <w:rPr>
                <w:rFonts w:ascii="Times New Roman" w:hAnsi="Times New Roman" w:cs="Times New Roman"/>
                <w:lang w:eastAsia="en-GB"/>
              </w:rPr>
              <w:lastRenderedPageBreak/>
              <w:t>hospitality operations (</w:t>
            </w:r>
            <w:r w:rsidR="00F45753" w:rsidRPr="00F45753">
              <w:rPr>
                <w:rFonts w:ascii="Times New Roman" w:hAnsi="Times New Roman" w:cs="Times New Roman"/>
                <w:lang w:eastAsia="en-GB"/>
              </w:rPr>
              <w:t>Arora</w:t>
            </w:r>
            <w:r w:rsidR="00F45753">
              <w:rPr>
                <w:rFonts w:ascii="Times New Roman" w:hAnsi="Times New Roman" w:cs="Times New Roman"/>
                <w:lang w:eastAsia="en-GB"/>
              </w:rPr>
              <w:t xml:space="preserve"> </w:t>
            </w:r>
            <w:r w:rsidR="00F45753">
              <w:rPr>
                <w:rFonts w:ascii="Times New Roman" w:hAnsi="Times New Roman" w:cs="Times New Roman"/>
                <w:i/>
                <w:iCs/>
                <w:lang w:eastAsia="en-GB"/>
              </w:rPr>
              <w:t xml:space="preserve">et al. </w:t>
            </w:r>
            <w:r w:rsidR="00F45753">
              <w:rPr>
                <w:rFonts w:ascii="Times New Roman" w:hAnsi="Times New Roman" w:cs="Times New Roman"/>
                <w:lang w:eastAsia="en-GB"/>
              </w:rPr>
              <w:t>2021</w:t>
            </w:r>
            <w:r w:rsidRPr="0015174C">
              <w:rPr>
                <w:rFonts w:ascii="Times New Roman" w:hAnsi="Times New Roman" w:cs="Times New Roman"/>
                <w:lang w:eastAsia="en-GB"/>
              </w:rPr>
              <w:t>)</w:t>
            </w:r>
          </w:p>
        </w:tc>
      </w:tr>
      <w:tr w:rsidR="0015174C" w:rsidRPr="0015174C" w14:paraId="69693BCE" w14:textId="77777777" w:rsidTr="0015174C">
        <w:trPr>
          <w:trHeight w:val="243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289260B" w14:textId="77777777" w:rsidR="0015174C" w:rsidRPr="0015174C" w:rsidRDefault="0015174C" w:rsidP="00982F3B">
            <w:pPr>
              <w:spacing w:line="360" w:lineRule="auto"/>
              <w:jc w:val="both"/>
              <w:rPr>
                <w:rFonts w:ascii="Times New Roman" w:hAnsi="Times New Roman" w:cs="Times New Roman"/>
                <w:lang w:eastAsia="en-GB"/>
              </w:rPr>
            </w:pPr>
            <w:r w:rsidRPr="0015174C">
              <w:rPr>
                <w:rFonts w:ascii="Times New Roman" w:hAnsi="Times New Roman" w:cs="Times New Roman"/>
                <w:lang w:eastAsia="en-GB"/>
              </w:rPr>
              <w:lastRenderedPageBreak/>
              <w:t>Government incentives or subsidies for promoting automation in the hospitality sector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2852AD8" w14:textId="77777777" w:rsidR="0015174C" w:rsidRPr="0015174C" w:rsidRDefault="0015174C" w:rsidP="00982F3B">
            <w:pPr>
              <w:spacing w:line="360" w:lineRule="auto"/>
              <w:jc w:val="both"/>
              <w:rPr>
                <w:rFonts w:ascii="Times New Roman" w:hAnsi="Times New Roman" w:cs="Times New Roman"/>
                <w:lang w:eastAsia="en-GB"/>
              </w:rPr>
            </w:pPr>
            <w:r w:rsidRPr="0015174C">
              <w:rPr>
                <w:rFonts w:ascii="Times New Roman" w:hAnsi="Times New Roman" w:cs="Times New Roman"/>
                <w:lang w:eastAsia="en-GB"/>
              </w:rPr>
              <w:t>Cost of labour and its impact on the adoption of robotic solutions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9C9844F" w14:textId="77777777" w:rsidR="0015174C" w:rsidRPr="0015174C" w:rsidRDefault="0015174C" w:rsidP="00982F3B">
            <w:pPr>
              <w:spacing w:line="360" w:lineRule="auto"/>
              <w:jc w:val="both"/>
              <w:rPr>
                <w:rFonts w:ascii="Times New Roman" w:hAnsi="Times New Roman" w:cs="Times New Roman"/>
                <w:lang w:eastAsia="en-GB"/>
              </w:rPr>
            </w:pPr>
            <w:r w:rsidRPr="0015174C">
              <w:rPr>
                <w:rFonts w:ascii="Times New Roman" w:hAnsi="Times New Roman" w:cs="Times New Roman"/>
                <w:lang w:eastAsia="en-GB"/>
              </w:rPr>
              <w:t>Public perception and acceptance of robots in customer-facing roles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2E5A224" w14:textId="77777777" w:rsidR="0015174C" w:rsidRPr="0015174C" w:rsidRDefault="0015174C" w:rsidP="00982F3B">
            <w:pPr>
              <w:spacing w:line="360" w:lineRule="auto"/>
              <w:jc w:val="both"/>
              <w:rPr>
                <w:rFonts w:ascii="Times New Roman" w:hAnsi="Times New Roman" w:cs="Times New Roman"/>
                <w:lang w:eastAsia="en-GB"/>
              </w:rPr>
            </w:pPr>
            <w:r w:rsidRPr="0015174C">
              <w:rPr>
                <w:rFonts w:ascii="Times New Roman" w:hAnsi="Times New Roman" w:cs="Times New Roman"/>
                <w:lang w:eastAsia="en-GB"/>
              </w:rPr>
              <w:t>Cybersecurity risks and the need for robust security measures for robotic systems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E8A17F2" w14:textId="77777777" w:rsidR="0015174C" w:rsidRPr="0015174C" w:rsidRDefault="0015174C" w:rsidP="00982F3B">
            <w:pPr>
              <w:spacing w:line="360" w:lineRule="auto"/>
              <w:jc w:val="both"/>
              <w:rPr>
                <w:rFonts w:ascii="Times New Roman" w:hAnsi="Times New Roman" w:cs="Times New Roman"/>
                <w:lang w:eastAsia="en-GB"/>
              </w:rPr>
            </w:pPr>
            <w:r w:rsidRPr="0015174C">
              <w:rPr>
                <w:rFonts w:ascii="Times New Roman" w:hAnsi="Times New Roman" w:cs="Times New Roman"/>
                <w:lang w:eastAsia="en-GB"/>
              </w:rPr>
              <w:t>Intellectual property rights and patent laws related to robotic technologies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2C562BA" w14:textId="77777777" w:rsidR="0015174C" w:rsidRPr="0015174C" w:rsidRDefault="0015174C" w:rsidP="00982F3B">
            <w:pPr>
              <w:spacing w:line="360" w:lineRule="auto"/>
              <w:jc w:val="both"/>
              <w:rPr>
                <w:rFonts w:ascii="Times New Roman" w:hAnsi="Times New Roman" w:cs="Times New Roman"/>
                <w:lang w:eastAsia="en-GB"/>
              </w:rPr>
            </w:pPr>
            <w:r w:rsidRPr="0015174C">
              <w:rPr>
                <w:rFonts w:ascii="Times New Roman" w:hAnsi="Times New Roman" w:cs="Times New Roman"/>
                <w:lang w:eastAsia="en-GB"/>
              </w:rPr>
              <w:t>Potential for robotics to reduce waste and improve sustainability in hospitality operations</w:t>
            </w:r>
          </w:p>
        </w:tc>
      </w:tr>
      <w:tr w:rsidR="0015174C" w:rsidRPr="0015174C" w14:paraId="7C29E184" w14:textId="77777777" w:rsidTr="0015174C">
        <w:trPr>
          <w:trHeight w:val="2720"/>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5283D8F" w14:textId="60F430B7" w:rsidR="0015174C" w:rsidRPr="0015174C" w:rsidRDefault="0015174C" w:rsidP="00982F3B">
            <w:pPr>
              <w:spacing w:line="360" w:lineRule="auto"/>
              <w:jc w:val="both"/>
              <w:rPr>
                <w:rFonts w:ascii="Times New Roman" w:hAnsi="Times New Roman" w:cs="Times New Roman"/>
                <w:lang w:eastAsia="en-GB"/>
              </w:rPr>
            </w:pPr>
            <w:r w:rsidRPr="0015174C">
              <w:rPr>
                <w:rFonts w:ascii="Times New Roman" w:hAnsi="Times New Roman" w:cs="Times New Roman"/>
                <w:lang w:eastAsia="en-GB"/>
              </w:rPr>
              <w:t>Political stability and its impact on tourism and hospitality industries</w:t>
            </w:r>
            <w:r w:rsidR="005032A8">
              <w:rPr>
                <w:rFonts w:ascii="Times New Roman" w:hAnsi="Times New Roman" w:cs="Times New Roman"/>
                <w:lang w:eastAsia="en-GB"/>
              </w:rPr>
              <w:t xml:space="preserv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3CE5AC2" w14:textId="77777777" w:rsidR="0015174C" w:rsidRPr="0015174C" w:rsidRDefault="0015174C" w:rsidP="00982F3B">
            <w:pPr>
              <w:spacing w:line="360" w:lineRule="auto"/>
              <w:jc w:val="both"/>
              <w:rPr>
                <w:rFonts w:ascii="Times New Roman" w:hAnsi="Times New Roman" w:cs="Times New Roman"/>
                <w:lang w:eastAsia="en-GB"/>
              </w:rPr>
            </w:pPr>
            <w:r w:rsidRPr="0015174C">
              <w:rPr>
                <w:rFonts w:ascii="Times New Roman" w:hAnsi="Times New Roman" w:cs="Times New Roman"/>
                <w:lang w:eastAsia="en-GB"/>
              </w:rPr>
              <w:t>Exchange rates and their effect on international attendees and exhibitors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E7CAD13" w14:textId="77777777" w:rsidR="0015174C" w:rsidRPr="0015174C" w:rsidRDefault="0015174C" w:rsidP="00982F3B">
            <w:pPr>
              <w:spacing w:line="360" w:lineRule="auto"/>
              <w:jc w:val="both"/>
              <w:rPr>
                <w:rFonts w:ascii="Times New Roman" w:hAnsi="Times New Roman" w:cs="Times New Roman"/>
                <w:lang w:eastAsia="en-GB"/>
              </w:rPr>
            </w:pPr>
            <w:r w:rsidRPr="0015174C">
              <w:rPr>
                <w:rFonts w:ascii="Times New Roman" w:hAnsi="Times New Roman" w:cs="Times New Roman"/>
                <w:lang w:eastAsia="en-GB"/>
              </w:rPr>
              <w:t>Cultural considerations and the adaptation of robotic solutions to different contexts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008A19F" w14:textId="77777777" w:rsidR="0015174C" w:rsidRPr="0015174C" w:rsidRDefault="0015174C" w:rsidP="00982F3B">
            <w:pPr>
              <w:spacing w:line="360" w:lineRule="auto"/>
              <w:jc w:val="both"/>
              <w:rPr>
                <w:rFonts w:ascii="Times New Roman" w:hAnsi="Times New Roman" w:cs="Times New Roman"/>
                <w:lang w:eastAsia="en-GB"/>
              </w:rPr>
            </w:pPr>
            <w:r w:rsidRPr="0015174C">
              <w:rPr>
                <w:rFonts w:ascii="Times New Roman" w:hAnsi="Times New Roman" w:cs="Times New Roman"/>
                <w:lang w:eastAsia="en-GB"/>
              </w:rPr>
              <w:t>Interoperability and standardisation of robotic systems across different hospitality providers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62D23F0" w14:textId="77777777" w:rsidR="0015174C" w:rsidRPr="0015174C" w:rsidRDefault="0015174C" w:rsidP="00982F3B">
            <w:pPr>
              <w:spacing w:line="360" w:lineRule="auto"/>
              <w:jc w:val="both"/>
              <w:rPr>
                <w:rFonts w:ascii="Times New Roman" w:hAnsi="Times New Roman" w:cs="Times New Roman"/>
                <w:lang w:eastAsia="en-GB"/>
              </w:rPr>
            </w:pPr>
            <w:r w:rsidRPr="0015174C">
              <w:rPr>
                <w:rFonts w:ascii="Times New Roman" w:hAnsi="Times New Roman" w:cs="Times New Roman"/>
                <w:lang w:eastAsia="en-GB"/>
              </w:rPr>
              <w:t>Liability and insurance requirements for the use of robotics in public spaces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CC85321" w14:textId="77777777" w:rsidR="0015174C" w:rsidRPr="0015174C" w:rsidRDefault="0015174C" w:rsidP="00982F3B">
            <w:pPr>
              <w:spacing w:line="360" w:lineRule="auto"/>
              <w:jc w:val="both"/>
              <w:rPr>
                <w:rFonts w:ascii="Times New Roman" w:hAnsi="Times New Roman" w:cs="Times New Roman"/>
                <w:lang w:eastAsia="en-GB"/>
              </w:rPr>
            </w:pPr>
            <w:r w:rsidRPr="0015174C">
              <w:rPr>
                <w:rFonts w:ascii="Times New Roman" w:hAnsi="Times New Roman" w:cs="Times New Roman"/>
                <w:lang w:eastAsia="en-GB"/>
              </w:rPr>
              <w:t>Energy efficiency and optimization of robotic systems to reduce environmental impact</w:t>
            </w:r>
          </w:p>
        </w:tc>
      </w:tr>
      <w:tr w:rsidR="0015174C" w:rsidRPr="0015174C" w14:paraId="6D3575B4" w14:textId="77777777" w:rsidTr="0015174C">
        <w:trPr>
          <w:trHeight w:val="243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DBD7E8F" w14:textId="77777777" w:rsidR="0015174C" w:rsidRPr="0015174C" w:rsidRDefault="0015174C" w:rsidP="00982F3B">
            <w:pPr>
              <w:spacing w:line="360" w:lineRule="auto"/>
              <w:jc w:val="both"/>
              <w:rPr>
                <w:rFonts w:ascii="Times New Roman" w:hAnsi="Times New Roman" w:cs="Times New Roman"/>
                <w:lang w:eastAsia="en-GB"/>
              </w:rPr>
            </w:pPr>
            <w:r w:rsidRPr="0015174C">
              <w:rPr>
                <w:rFonts w:ascii="Times New Roman" w:hAnsi="Times New Roman" w:cs="Times New Roman"/>
                <w:lang w:eastAsia="en-GB"/>
              </w:rPr>
              <w:t>Geopolitical tensions and their impact on international travel and events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9AD2CA9" w14:textId="77777777" w:rsidR="0015174C" w:rsidRPr="0015174C" w:rsidRDefault="0015174C" w:rsidP="00982F3B">
            <w:pPr>
              <w:spacing w:line="360" w:lineRule="auto"/>
              <w:jc w:val="both"/>
              <w:rPr>
                <w:rFonts w:ascii="Times New Roman" w:hAnsi="Times New Roman" w:cs="Times New Roman"/>
                <w:lang w:eastAsia="en-GB"/>
              </w:rPr>
            </w:pPr>
            <w:r w:rsidRPr="0015174C">
              <w:rPr>
                <w:rFonts w:ascii="Times New Roman" w:hAnsi="Times New Roman" w:cs="Times New Roman"/>
                <w:lang w:eastAsia="en-GB"/>
              </w:rPr>
              <w:t xml:space="preserve">Availability of skilled labour and technical expertise in robotics </w:t>
            </w:r>
            <w:r w:rsidRPr="0015174C">
              <w:rPr>
                <w:rFonts w:ascii="Times New Roman" w:hAnsi="Times New Roman" w:cs="Times New Roman"/>
                <w:lang w:eastAsia="en-GB"/>
              </w:rPr>
              <w:lastRenderedPageBreak/>
              <w:t>and automation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3971AD9" w14:textId="77777777" w:rsidR="0015174C" w:rsidRPr="0015174C" w:rsidRDefault="0015174C" w:rsidP="00982F3B">
            <w:pPr>
              <w:spacing w:line="360" w:lineRule="auto"/>
              <w:jc w:val="both"/>
              <w:rPr>
                <w:rFonts w:ascii="Times New Roman" w:hAnsi="Times New Roman" w:cs="Times New Roman"/>
                <w:lang w:eastAsia="en-GB"/>
              </w:rPr>
            </w:pPr>
            <w:r w:rsidRPr="0015174C">
              <w:rPr>
                <w:rFonts w:ascii="Times New Roman" w:hAnsi="Times New Roman" w:cs="Times New Roman"/>
                <w:lang w:eastAsia="en-GB"/>
              </w:rPr>
              <w:lastRenderedPageBreak/>
              <w:t>Ethical concerns and the need for guidelines on the use of robotics in hospitality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6EDCD4C" w14:textId="77777777" w:rsidR="0015174C" w:rsidRPr="0015174C" w:rsidRDefault="0015174C" w:rsidP="00982F3B">
            <w:pPr>
              <w:spacing w:line="360" w:lineRule="auto"/>
              <w:jc w:val="both"/>
              <w:rPr>
                <w:rFonts w:ascii="Times New Roman" w:hAnsi="Times New Roman" w:cs="Times New Roman"/>
                <w:lang w:eastAsia="en-GB"/>
              </w:rPr>
            </w:pPr>
            <w:r w:rsidRPr="0015174C">
              <w:rPr>
                <w:rFonts w:ascii="Times New Roman" w:hAnsi="Times New Roman" w:cs="Times New Roman"/>
                <w:lang w:eastAsia="en-GB"/>
              </w:rPr>
              <w:t>The potential for robotics to enhance accessibility and inclusivity in hospitality services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BE9CDFA" w14:textId="77777777" w:rsidR="0015174C" w:rsidRPr="0015174C" w:rsidRDefault="0015174C" w:rsidP="00982F3B">
            <w:pPr>
              <w:spacing w:line="360" w:lineRule="auto"/>
              <w:jc w:val="both"/>
              <w:rPr>
                <w:rFonts w:ascii="Times New Roman" w:hAnsi="Times New Roman" w:cs="Times New Roman"/>
                <w:lang w:eastAsia="en-GB"/>
              </w:rPr>
            </w:pPr>
            <w:r w:rsidRPr="0015174C">
              <w:rPr>
                <w:rFonts w:ascii="Times New Roman" w:hAnsi="Times New Roman" w:cs="Times New Roman"/>
                <w:lang w:eastAsia="en-GB"/>
              </w:rPr>
              <w:t xml:space="preserve">Health and safety regulations related to the operation of </w:t>
            </w:r>
            <w:r w:rsidRPr="0015174C">
              <w:rPr>
                <w:rFonts w:ascii="Times New Roman" w:hAnsi="Times New Roman" w:cs="Times New Roman"/>
                <w:lang w:eastAsia="en-GB"/>
              </w:rPr>
              <w:lastRenderedPageBreak/>
              <w:t>robotic systems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38FC2EA" w14:textId="77777777" w:rsidR="0015174C" w:rsidRPr="0015174C" w:rsidRDefault="0015174C" w:rsidP="00982F3B">
            <w:pPr>
              <w:spacing w:line="360" w:lineRule="auto"/>
              <w:jc w:val="both"/>
              <w:rPr>
                <w:rFonts w:ascii="Times New Roman" w:hAnsi="Times New Roman" w:cs="Times New Roman"/>
                <w:lang w:eastAsia="en-GB"/>
              </w:rPr>
            </w:pPr>
            <w:r w:rsidRPr="0015174C">
              <w:rPr>
                <w:rFonts w:ascii="Times New Roman" w:hAnsi="Times New Roman" w:cs="Times New Roman"/>
                <w:lang w:eastAsia="en-GB"/>
              </w:rPr>
              <w:lastRenderedPageBreak/>
              <w:t>Recycling and disposal practices for robotic components and materials</w:t>
            </w:r>
          </w:p>
        </w:tc>
      </w:tr>
    </w:tbl>
    <w:p w14:paraId="59854F97" w14:textId="77777777" w:rsidR="0015174C" w:rsidRPr="0015174C" w:rsidRDefault="0015174C" w:rsidP="00982F3B">
      <w:pPr>
        <w:spacing w:line="360" w:lineRule="auto"/>
        <w:rPr>
          <w:lang w:eastAsia="en-GB"/>
        </w:rPr>
      </w:pPr>
    </w:p>
    <w:p w14:paraId="149839F0" w14:textId="77777777" w:rsidR="00F66252" w:rsidRPr="00F66252" w:rsidRDefault="00F66252" w:rsidP="00982F3B">
      <w:pPr>
        <w:pStyle w:val="Heading1"/>
        <w:spacing w:line="360" w:lineRule="auto"/>
        <w:rPr>
          <w:rFonts w:eastAsia="Times New Roman"/>
          <w:lang w:eastAsia="en-GB"/>
        </w:rPr>
      </w:pPr>
      <w:bookmarkStart w:id="17" w:name="_Toc166843324"/>
      <w:r w:rsidRPr="00F66252">
        <w:rPr>
          <w:rFonts w:eastAsia="Times New Roman"/>
          <w:lang w:eastAsia="en-GB"/>
        </w:rPr>
        <w:t>Cultural and Situational Considerations</w:t>
      </w:r>
      <w:bookmarkEnd w:id="17"/>
    </w:p>
    <w:p w14:paraId="2EF37445" w14:textId="031037CB" w:rsidR="00F66252" w:rsidRDefault="0015174C" w:rsidP="00982F3B">
      <w:pPr>
        <w:spacing w:after="0" w:line="360" w:lineRule="auto"/>
        <w:jc w:val="both"/>
        <w:rPr>
          <w:rFonts w:ascii="Times New Roman" w:eastAsia="Times New Roman" w:hAnsi="Times New Roman" w:cs="Times New Roman"/>
          <w:kern w:val="0"/>
          <w:lang w:eastAsia="en-GB"/>
          <w14:ligatures w14:val="none"/>
        </w:rPr>
      </w:pPr>
      <w:r w:rsidRPr="0015174C">
        <w:rPr>
          <w:rFonts w:ascii="Times New Roman" w:eastAsia="Times New Roman" w:hAnsi="Times New Roman" w:cs="Times New Roman"/>
          <w:kern w:val="0"/>
          <w:lang w:eastAsia="en-GB"/>
          <w14:ligatures w14:val="none"/>
        </w:rPr>
        <w:t>Being hosted in Brighton, it will be important to consider the diversity of the local community. Focusing recruitment efforts on an inclusive mix of speakers and panellists representing different backgrounds, genres and demographics can attract a broad range of delegates. The agenda should factor in cultural sensitivities around topics like automation potentially replacing human jobs. Presenting ethical guidelines around responsible robotics development and opportunities for upskilling workforces can help address such concerns (</w:t>
      </w:r>
      <w:r w:rsidR="00087436" w:rsidRPr="00087436">
        <w:rPr>
          <w:rFonts w:ascii="Times New Roman" w:eastAsia="Times New Roman" w:hAnsi="Times New Roman" w:cs="Times New Roman"/>
          <w:kern w:val="0"/>
          <w:lang w:eastAsia="en-GB"/>
          <w14:ligatures w14:val="none"/>
        </w:rPr>
        <w:t>Gondkar, Pardeshi, and William, 2022</w:t>
      </w:r>
      <w:r w:rsidRPr="0015174C">
        <w:rPr>
          <w:rFonts w:ascii="Times New Roman" w:eastAsia="Times New Roman" w:hAnsi="Times New Roman" w:cs="Times New Roman"/>
          <w:kern w:val="0"/>
          <w:lang w:eastAsia="en-GB"/>
          <w14:ligatures w14:val="none"/>
        </w:rPr>
        <w:t>). Timing demonstrations and discussions to accommodate various time zone representation is important for its international appeal. Catering should also offer diverse menus regarding religious/dietary requirements. Accessibility will need attention, e.g. providing sign language interpretation or captioning. The venue must be conveniently located with disability access.</w:t>
      </w:r>
    </w:p>
    <w:p w14:paraId="64A2359F" w14:textId="23D03643" w:rsidR="00D7629C" w:rsidRPr="002A7548" w:rsidRDefault="00D7629C" w:rsidP="00982F3B">
      <w:pPr>
        <w:spacing w:after="0" w:line="360" w:lineRule="auto"/>
        <w:jc w:val="both"/>
        <w:rPr>
          <w:rFonts w:ascii="Times New Roman" w:eastAsia="Times New Roman" w:hAnsi="Times New Roman" w:cs="Times New Roman"/>
          <w:kern w:val="0"/>
          <w:lang w:eastAsia="en-GB"/>
          <w14:ligatures w14:val="none"/>
        </w:rPr>
      </w:pPr>
      <w:r w:rsidRPr="002A7548">
        <w:rPr>
          <w:rFonts w:ascii="Times New Roman" w:eastAsia="Times New Roman" w:hAnsi="Times New Roman" w:cs="Times New Roman"/>
          <w:kern w:val="0"/>
          <w:lang w:eastAsia="en-GB"/>
          <w14:ligatures w14:val="none"/>
        </w:rPr>
        <w:t xml:space="preserve">Like the </w:t>
      </w:r>
      <w:r w:rsidR="0015178C" w:rsidRPr="002A7548">
        <w:rPr>
          <w:rFonts w:ascii="Times New Roman" w:eastAsia="Times New Roman" w:hAnsi="Times New Roman" w:cs="Times New Roman"/>
          <w:kern w:val="0"/>
          <w:lang w:eastAsia="en-GB"/>
          <w14:ligatures w14:val="none"/>
        </w:rPr>
        <w:t>“</w:t>
      </w:r>
      <w:r w:rsidRPr="002A7548">
        <w:rPr>
          <w:rFonts w:ascii="Times New Roman" w:eastAsia="Times New Roman" w:hAnsi="Times New Roman" w:cs="Times New Roman"/>
          <w:kern w:val="0"/>
          <w:lang w:eastAsia="en-GB"/>
          <w14:ligatures w14:val="none"/>
        </w:rPr>
        <w:t>Futuristic Hospitality Innovation</w:t>
      </w:r>
      <w:r w:rsidR="0015178C" w:rsidRPr="002A7548">
        <w:rPr>
          <w:rFonts w:ascii="Times New Roman" w:eastAsia="Times New Roman" w:hAnsi="Times New Roman" w:cs="Times New Roman"/>
          <w:kern w:val="0"/>
          <w:lang w:eastAsia="en-GB"/>
          <w14:ligatures w14:val="none"/>
        </w:rPr>
        <w:t>”</w:t>
      </w:r>
      <w:r w:rsidRPr="002A7548">
        <w:rPr>
          <w:rFonts w:ascii="Times New Roman" w:eastAsia="Times New Roman" w:hAnsi="Times New Roman" w:cs="Times New Roman"/>
          <w:kern w:val="0"/>
          <w:lang w:eastAsia="en-GB"/>
          <w14:ligatures w14:val="none"/>
        </w:rPr>
        <w:t xml:space="preserve"> conference, CES (Consumer Electronics Show) in Las Vegas is known for </w:t>
      </w:r>
      <w:r w:rsidR="004E1108" w:rsidRPr="002A7548">
        <w:rPr>
          <w:rFonts w:ascii="Times New Roman" w:eastAsia="Times New Roman" w:hAnsi="Times New Roman" w:cs="Times New Roman"/>
          <w:kern w:val="0"/>
          <w:lang w:eastAsia="en-GB"/>
          <w14:ligatures w14:val="none"/>
        </w:rPr>
        <w:t>highlighting</w:t>
      </w:r>
      <w:r w:rsidRPr="002A7548">
        <w:rPr>
          <w:rFonts w:ascii="Times New Roman" w:eastAsia="Times New Roman" w:hAnsi="Times New Roman" w:cs="Times New Roman"/>
          <w:kern w:val="0"/>
          <w:lang w:eastAsia="en-GB"/>
          <w14:ligatures w14:val="none"/>
        </w:rPr>
        <w:t xml:space="preserve"> cutting-edge tech innovations with a focus on interactive demos. A key difference is CES' massive scale attracting over 180,000 attendees annually compared to the more targeted 100 delegates for the hospitality conference. While CES covers multiple industries, the conference aims for laser focus on its core hospitality sector. Another distinction is that SXSW (South by Southwest) in Austin emphasizes content and entertainment just as much as technology. It has a more open agenda structure alternating between large sessions and smaller breakouts over multiple days.</w:t>
      </w:r>
    </w:p>
    <w:p w14:paraId="4FFAC7D9" w14:textId="0C99897E" w:rsidR="00D7629C" w:rsidRPr="00F66252" w:rsidRDefault="00D7629C" w:rsidP="00982F3B">
      <w:pPr>
        <w:spacing w:after="0" w:line="360" w:lineRule="auto"/>
        <w:jc w:val="both"/>
        <w:rPr>
          <w:rFonts w:ascii="Times New Roman" w:eastAsia="Times New Roman" w:hAnsi="Times New Roman" w:cs="Times New Roman"/>
          <w:kern w:val="0"/>
          <w:lang w:eastAsia="en-GB"/>
          <w14:ligatures w14:val="none"/>
        </w:rPr>
      </w:pPr>
      <w:r w:rsidRPr="002A7548">
        <w:rPr>
          <w:rFonts w:ascii="Times New Roman" w:eastAsia="Times New Roman" w:hAnsi="Times New Roman" w:cs="Times New Roman"/>
          <w:kern w:val="0"/>
          <w:lang w:eastAsia="en-GB"/>
          <w14:ligatures w14:val="none"/>
        </w:rPr>
        <w:t>The conference strives for a cohesive one-day experience centred around the theme of robotics applications. Like CES and SXSW, interactive experiences will be a highlight. However, its tighter sectoral lens and one location approach aims to cultivate deeper networking compared to the sprawling festivals format of the larger events. Premium sponsorships and delegate experience remain key differentiators in this competitive landscape.</w:t>
      </w:r>
    </w:p>
    <w:p w14:paraId="743A07C9" w14:textId="145E76A0" w:rsidR="00F66252" w:rsidRPr="00F66252" w:rsidRDefault="00F66252" w:rsidP="00982F3B">
      <w:pPr>
        <w:pStyle w:val="Heading1"/>
        <w:spacing w:line="360" w:lineRule="auto"/>
        <w:rPr>
          <w:rFonts w:eastAsia="Times New Roman"/>
          <w:lang w:eastAsia="en-GB"/>
        </w:rPr>
      </w:pPr>
      <w:bookmarkStart w:id="18" w:name="_Toc166843325"/>
      <w:r w:rsidRPr="00F66252">
        <w:rPr>
          <w:rFonts w:eastAsia="Times New Roman"/>
          <w:lang w:eastAsia="en-GB"/>
        </w:rPr>
        <w:lastRenderedPageBreak/>
        <w:t>Conclusion</w:t>
      </w:r>
      <w:bookmarkEnd w:id="18"/>
    </w:p>
    <w:p w14:paraId="2FE313CE" w14:textId="3F7164B0" w:rsidR="00F66252" w:rsidRPr="0066311C" w:rsidRDefault="0066311C" w:rsidP="00982F3B">
      <w:pPr>
        <w:spacing w:line="360" w:lineRule="auto"/>
        <w:jc w:val="both"/>
        <w:rPr>
          <w:rFonts w:ascii="Times New Roman" w:eastAsia="Times New Roman" w:hAnsi="Times New Roman" w:cs="Times New Roman"/>
          <w:lang w:eastAsia="en-GB"/>
        </w:rPr>
      </w:pPr>
      <w:r w:rsidRPr="0066311C">
        <w:rPr>
          <w:rFonts w:ascii="Times New Roman" w:eastAsia="Times New Roman" w:hAnsi="Times New Roman" w:cs="Times New Roman"/>
          <w:lang w:eastAsia="en-GB"/>
        </w:rPr>
        <w:t>The Futuristic Hospitality Innovation meeting will only go well if it is well planned and important things are thought about. It is important to carefully plan both the idea behind the event and how it will run, considering business trends, cultural needs, and the specifics of the situation. The meeting will continue to have an impact and be ready for the future if it takes a broad look at the effects on technology, the economy, society, and the environment. It is possible to improve reach, image, and learning results by using a planned blend model, long-lasting methods, and an open-minded attitude. With careful planning based on tried-and-true event structures, the meeting is set up to start useful talks about how to use robots to its fullest potential in the hotel industry.</w:t>
      </w:r>
      <w:r w:rsidR="00F66252" w:rsidRPr="0015174C">
        <w:rPr>
          <w:rFonts w:ascii="Times New Roman" w:eastAsia="Times New Roman" w:hAnsi="Times New Roman" w:cs="Times New Roman"/>
          <w:lang w:eastAsia="en-GB"/>
        </w:rPr>
        <w:br w:type="page"/>
      </w:r>
    </w:p>
    <w:p w14:paraId="4CC04ADD" w14:textId="06F99558" w:rsidR="00F66252" w:rsidRPr="00F66252" w:rsidRDefault="00F66252" w:rsidP="00982F3B">
      <w:pPr>
        <w:pStyle w:val="Heading1"/>
        <w:spacing w:line="360" w:lineRule="auto"/>
        <w:rPr>
          <w:rFonts w:eastAsia="Times New Roman"/>
          <w:lang w:eastAsia="en-GB"/>
        </w:rPr>
      </w:pPr>
      <w:bookmarkStart w:id="19" w:name="_Toc166843326"/>
      <w:r w:rsidRPr="00F66252">
        <w:rPr>
          <w:rFonts w:eastAsia="Times New Roman"/>
          <w:lang w:eastAsia="en-GB"/>
        </w:rPr>
        <w:lastRenderedPageBreak/>
        <w:t>Reference List</w:t>
      </w:r>
      <w:bookmarkEnd w:id="19"/>
    </w:p>
    <w:p w14:paraId="4CA972F8" w14:textId="08708740" w:rsidR="00870DB0" w:rsidRPr="0074315A" w:rsidRDefault="00870DB0" w:rsidP="00982F3B">
      <w:pPr>
        <w:spacing w:after="0" w:line="360" w:lineRule="auto"/>
        <w:jc w:val="both"/>
        <w:rPr>
          <w:rFonts w:ascii="Times New Roman" w:eastAsia="Times New Roman" w:hAnsi="Times New Roman" w:cs="Times New Roman"/>
          <w:kern w:val="0"/>
          <w:lang w:eastAsia="en-GB"/>
          <w14:ligatures w14:val="none"/>
        </w:rPr>
      </w:pPr>
      <w:r w:rsidRPr="0074315A">
        <w:rPr>
          <w:rFonts w:ascii="Times New Roman" w:eastAsia="Times New Roman" w:hAnsi="Times New Roman" w:cs="Times New Roman"/>
          <w:kern w:val="0"/>
          <w:shd w:val="clear" w:color="auto" w:fill="FFFFFF"/>
          <w:lang w:eastAsia="en-GB"/>
          <w14:ligatures w14:val="none"/>
        </w:rPr>
        <w:t xml:space="preserve">A’yun, K., Suharso, P. and Kantun, S., 2021, May. Google classroom as the online learning platform during the covid-19 pandemic for the management business student at smk negeri 1 lumajang. In </w:t>
      </w:r>
      <w:r w:rsidRPr="0074315A">
        <w:rPr>
          <w:rFonts w:ascii="Times New Roman" w:eastAsia="Times New Roman" w:hAnsi="Times New Roman" w:cs="Times New Roman"/>
          <w:i/>
          <w:iCs/>
          <w:kern w:val="0"/>
          <w:shd w:val="clear" w:color="auto" w:fill="FFFFFF"/>
          <w:lang w:eastAsia="en-GB"/>
          <w14:ligatures w14:val="none"/>
        </w:rPr>
        <w:t>Iop conference series: Earth and environmental science</w:t>
      </w:r>
      <w:r w:rsidRPr="0074315A">
        <w:rPr>
          <w:rFonts w:ascii="Times New Roman" w:eastAsia="Times New Roman" w:hAnsi="Times New Roman" w:cs="Times New Roman"/>
          <w:kern w:val="0"/>
          <w:shd w:val="clear" w:color="auto" w:fill="FFFFFF"/>
          <w:lang w:eastAsia="en-GB"/>
          <w14:ligatures w14:val="none"/>
        </w:rPr>
        <w:t xml:space="preserve"> (Vol. 747, No. 1, p. 012025). IOP Publishing.</w:t>
      </w:r>
    </w:p>
    <w:p w14:paraId="1BAC73B5" w14:textId="77777777" w:rsidR="00870DB0" w:rsidRPr="0074315A" w:rsidRDefault="00870DB0" w:rsidP="00982F3B">
      <w:pPr>
        <w:spacing w:after="0" w:line="360" w:lineRule="auto"/>
        <w:jc w:val="both"/>
        <w:rPr>
          <w:rFonts w:ascii="Times New Roman" w:eastAsia="Times New Roman" w:hAnsi="Times New Roman" w:cs="Times New Roman"/>
          <w:kern w:val="0"/>
          <w:lang w:eastAsia="en-GB"/>
          <w14:ligatures w14:val="none"/>
        </w:rPr>
      </w:pPr>
      <w:r w:rsidRPr="0074315A">
        <w:rPr>
          <w:rFonts w:ascii="Times New Roman" w:eastAsia="Times New Roman" w:hAnsi="Times New Roman" w:cs="Times New Roman"/>
          <w:color w:val="222222"/>
          <w:kern w:val="0"/>
          <w:shd w:val="clear" w:color="auto" w:fill="FFFFFF"/>
          <w:lang w:eastAsia="en-GB"/>
          <w14:ligatures w14:val="none"/>
        </w:rPr>
        <w:t xml:space="preserve">Arora, M., Prakash, A., Mittal, A. and Singh, S., 2021, December. HR analytics and artificial intelligence-transforming human resource management. In </w:t>
      </w:r>
      <w:r w:rsidRPr="0074315A">
        <w:rPr>
          <w:rFonts w:ascii="Times New Roman" w:eastAsia="Times New Roman" w:hAnsi="Times New Roman" w:cs="Times New Roman"/>
          <w:i/>
          <w:iCs/>
          <w:color w:val="222222"/>
          <w:kern w:val="0"/>
          <w:shd w:val="clear" w:color="auto" w:fill="FFFFFF"/>
          <w:lang w:eastAsia="en-GB"/>
          <w14:ligatures w14:val="none"/>
        </w:rPr>
        <w:t>2021 International Conference on Decision Aid Sciences and Application (DASA)</w:t>
      </w:r>
      <w:r w:rsidRPr="0074315A">
        <w:rPr>
          <w:rFonts w:ascii="Times New Roman" w:eastAsia="Times New Roman" w:hAnsi="Times New Roman" w:cs="Times New Roman"/>
          <w:color w:val="222222"/>
          <w:kern w:val="0"/>
          <w:shd w:val="clear" w:color="auto" w:fill="FFFFFF"/>
          <w:lang w:eastAsia="en-GB"/>
          <w14:ligatures w14:val="none"/>
        </w:rPr>
        <w:t xml:space="preserve"> (pp. 288-293). IEEE.</w:t>
      </w:r>
    </w:p>
    <w:p w14:paraId="41DF9D01" w14:textId="77777777" w:rsidR="00870DB0" w:rsidRPr="0074315A" w:rsidRDefault="00870DB0" w:rsidP="00982F3B">
      <w:pPr>
        <w:spacing w:after="0" w:line="360" w:lineRule="auto"/>
        <w:jc w:val="both"/>
        <w:rPr>
          <w:rFonts w:ascii="Times New Roman" w:eastAsia="Times New Roman" w:hAnsi="Times New Roman" w:cs="Times New Roman"/>
          <w:kern w:val="0"/>
          <w:lang w:eastAsia="en-GB"/>
          <w14:ligatures w14:val="none"/>
        </w:rPr>
      </w:pPr>
      <w:r w:rsidRPr="0074315A">
        <w:rPr>
          <w:rFonts w:ascii="Times New Roman" w:eastAsia="Times New Roman" w:hAnsi="Times New Roman" w:cs="Times New Roman"/>
          <w:color w:val="222222"/>
          <w:kern w:val="0"/>
          <w:shd w:val="clear" w:color="auto" w:fill="FFFFFF"/>
          <w:lang w:eastAsia="en-GB"/>
          <w14:ligatures w14:val="none"/>
        </w:rPr>
        <w:t xml:space="preserve">Charpak, N., Angel, M.I., Banker, D., Bergh, A.M., María Bertolotto, A., De Leon‐Mendoza, S., Godoy, N., Lincetto, O., Lozano, J.M., Ludington‐Hoe, S. and Mazia, G., 2020. Strategies discussed at the XIIth international conference on Kangaroo mother care for implementation on a countrywide scale. </w:t>
      </w:r>
      <w:r w:rsidRPr="0074315A">
        <w:rPr>
          <w:rFonts w:ascii="Times New Roman" w:eastAsia="Times New Roman" w:hAnsi="Times New Roman" w:cs="Times New Roman"/>
          <w:i/>
          <w:iCs/>
          <w:color w:val="222222"/>
          <w:kern w:val="0"/>
          <w:shd w:val="clear" w:color="auto" w:fill="FFFFFF"/>
          <w:lang w:eastAsia="en-GB"/>
          <w14:ligatures w14:val="none"/>
        </w:rPr>
        <w:t>Acta Paediatrica</w:t>
      </w:r>
      <w:r w:rsidRPr="0074315A">
        <w:rPr>
          <w:rFonts w:ascii="Times New Roman" w:eastAsia="Times New Roman" w:hAnsi="Times New Roman" w:cs="Times New Roman"/>
          <w:color w:val="222222"/>
          <w:kern w:val="0"/>
          <w:shd w:val="clear" w:color="auto" w:fill="FFFFFF"/>
          <w:lang w:eastAsia="en-GB"/>
          <w14:ligatures w14:val="none"/>
        </w:rPr>
        <w:t xml:space="preserve">, </w:t>
      </w:r>
      <w:r w:rsidRPr="0074315A">
        <w:rPr>
          <w:rFonts w:ascii="Times New Roman" w:eastAsia="Times New Roman" w:hAnsi="Times New Roman" w:cs="Times New Roman"/>
          <w:i/>
          <w:iCs/>
          <w:color w:val="222222"/>
          <w:kern w:val="0"/>
          <w:shd w:val="clear" w:color="auto" w:fill="FFFFFF"/>
          <w:lang w:eastAsia="en-GB"/>
          <w14:ligatures w14:val="none"/>
        </w:rPr>
        <w:t>109</w:t>
      </w:r>
      <w:r w:rsidRPr="0074315A">
        <w:rPr>
          <w:rFonts w:ascii="Times New Roman" w:eastAsia="Times New Roman" w:hAnsi="Times New Roman" w:cs="Times New Roman"/>
          <w:color w:val="222222"/>
          <w:kern w:val="0"/>
          <w:shd w:val="clear" w:color="auto" w:fill="FFFFFF"/>
          <w:lang w:eastAsia="en-GB"/>
          <w14:ligatures w14:val="none"/>
        </w:rPr>
        <w:t>(11), pp.2278-2286.</w:t>
      </w:r>
    </w:p>
    <w:p w14:paraId="3A96F652" w14:textId="77777777" w:rsidR="00870DB0" w:rsidRPr="00F26609" w:rsidRDefault="00870DB0" w:rsidP="00982F3B">
      <w:pPr>
        <w:spacing w:after="0" w:line="360" w:lineRule="auto"/>
        <w:jc w:val="both"/>
        <w:rPr>
          <w:rFonts w:ascii="Times New Roman" w:eastAsia="Times New Roman" w:hAnsi="Times New Roman" w:cs="Times New Roman"/>
          <w:kern w:val="0"/>
          <w:lang w:eastAsia="en-GB"/>
          <w14:ligatures w14:val="none"/>
        </w:rPr>
      </w:pPr>
      <w:r w:rsidRPr="00F26609">
        <w:rPr>
          <w:rFonts w:ascii="Times New Roman" w:eastAsia="Times New Roman" w:hAnsi="Times New Roman" w:cs="Times New Roman"/>
          <w:kern w:val="0"/>
          <w:lang w:eastAsia="en-GB"/>
          <w14:ligatures w14:val="none"/>
        </w:rPr>
        <w:t xml:space="preserve">EMBOK, S., </w:t>
      </w:r>
      <w:r>
        <w:rPr>
          <w:rFonts w:ascii="Times New Roman" w:eastAsia="Times New Roman" w:hAnsi="Times New Roman" w:cs="Times New Roman"/>
          <w:kern w:val="0"/>
          <w:lang w:eastAsia="en-GB"/>
          <w14:ligatures w14:val="none"/>
        </w:rPr>
        <w:t>2024</w:t>
      </w:r>
      <w:r w:rsidRPr="00F26609">
        <w:rPr>
          <w:rFonts w:ascii="Times New Roman" w:eastAsia="Times New Roman" w:hAnsi="Times New Roman" w:cs="Times New Roman"/>
          <w:kern w:val="0"/>
          <w:lang w:eastAsia="en-GB"/>
          <w14:ligatures w14:val="none"/>
        </w:rPr>
        <w:t xml:space="preserve">. </w:t>
      </w:r>
      <w:r w:rsidRPr="00F26609">
        <w:rPr>
          <w:rFonts w:ascii="Times New Roman" w:eastAsia="Times New Roman" w:hAnsi="Times New Roman" w:cs="Times New Roman"/>
          <w:i/>
          <w:iCs/>
          <w:kern w:val="0"/>
          <w:lang w:eastAsia="en-GB"/>
          <w14:ligatures w14:val="none"/>
        </w:rPr>
        <w:t>EMBOK - Event Management Body of Knowledge - EMBOK Model</w:t>
      </w:r>
      <w:r w:rsidRPr="00F26609">
        <w:rPr>
          <w:rFonts w:ascii="Times New Roman" w:eastAsia="Times New Roman" w:hAnsi="Times New Roman" w:cs="Times New Roman"/>
          <w:kern w:val="0"/>
          <w:lang w:eastAsia="en-GB"/>
          <w14:ligatures w14:val="none"/>
        </w:rPr>
        <w:t>. [online] Available at: &lt;https://www.embok.org/index.php/embok-model&gt;.</w:t>
      </w:r>
    </w:p>
    <w:p w14:paraId="4C748227" w14:textId="77777777" w:rsidR="00870DB0" w:rsidRPr="00A865C8" w:rsidRDefault="00870DB0" w:rsidP="00A865C8">
      <w:pPr>
        <w:spacing w:after="0" w:line="360" w:lineRule="auto"/>
        <w:jc w:val="both"/>
        <w:rPr>
          <w:rFonts w:ascii="Times New Roman" w:eastAsia="Times New Roman" w:hAnsi="Times New Roman" w:cs="Times New Roman"/>
          <w:kern w:val="0"/>
          <w:lang w:eastAsia="en-GB"/>
          <w14:ligatures w14:val="none"/>
        </w:rPr>
      </w:pPr>
      <w:r w:rsidRPr="00A865C8">
        <w:rPr>
          <w:rFonts w:ascii="Times New Roman" w:eastAsia="Times New Roman" w:hAnsi="Times New Roman" w:cs="Times New Roman"/>
          <w:kern w:val="0"/>
          <w:lang w:eastAsia="en-GB"/>
          <w14:ligatures w14:val="none"/>
        </w:rPr>
        <w:t xml:space="preserve">Gao, F. and Curry, E., 2019. Quality of Service-Aware complex event service composition in real-time linked dataspaces. In: </w:t>
      </w:r>
      <w:r w:rsidRPr="00A865C8">
        <w:rPr>
          <w:rFonts w:ascii="Times New Roman" w:eastAsia="Times New Roman" w:hAnsi="Times New Roman" w:cs="Times New Roman"/>
          <w:i/>
          <w:iCs/>
          <w:kern w:val="0"/>
          <w:lang w:eastAsia="en-GB"/>
          <w14:ligatures w14:val="none"/>
        </w:rPr>
        <w:t>Springer eBooks</w:t>
      </w:r>
      <w:r w:rsidRPr="00A865C8">
        <w:rPr>
          <w:rFonts w:ascii="Times New Roman" w:eastAsia="Times New Roman" w:hAnsi="Times New Roman" w:cs="Times New Roman"/>
          <w:kern w:val="0"/>
          <w:lang w:eastAsia="en-GB"/>
          <w14:ligatures w14:val="none"/>
        </w:rPr>
        <w:t>. [online] pp.169–190. https://doi.org/10.1007/978-3-030-29665-0_11.</w:t>
      </w:r>
    </w:p>
    <w:p w14:paraId="2CB1EE42" w14:textId="77777777" w:rsidR="00870DB0" w:rsidRPr="0074315A" w:rsidRDefault="00870DB0" w:rsidP="00982F3B">
      <w:pPr>
        <w:spacing w:after="0" w:line="360" w:lineRule="auto"/>
        <w:jc w:val="both"/>
        <w:rPr>
          <w:rFonts w:ascii="Times New Roman" w:eastAsia="Times New Roman" w:hAnsi="Times New Roman" w:cs="Times New Roman"/>
          <w:kern w:val="0"/>
          <w:lang w:eastAsia="en-GB"/>
          <w14:ligatures w14:val="none"/>
        </w:rPr>
      </w:pPr>
      <w:r w:rsidRPr="0074315A">
        <w:rPr>
          <w:rFonts w:ascii="Times New Roman" w:eastAsia="Times New Roman" w:hAnsi="Times New Roman" w:cs="Times New Roman"/>
          <w:kern w:val="0"/>
          <w:shd w:val="clear" w:color="auto" w:fill="FFFFFF"/>
          <w:lang w:eastAsia="en-GB"/>
          <w14:ligatures w14:val="none"/>
        </w:rPr>
        <w:t xml:space="preserve">Ghimire, A., Thapa, S., Jha, A.K., Adhikari, S. and Kumar, A., 2020, October. Accelerating business growth with big data and artificial intelligence. In </w:t>
      </w:r>
      <w:r w:rsidRPr="0074315A">
        <w:rPr>
          <w:rFonts w:ascii="Times New Roman" w:eastAsia="Times New Roman" w:hAnsi="Times New Roman" w:cs="Times New Roman"/>
          <w:i/>
          <w:iCs/>
          <w:kern w:val="0"/>
          <w:shd w:val="clear" w:color="auto" w:fill="FFFFFF"/>
          <w:lang w:eastAsia="en-GB"/>
          <w14:ligatures w14:val="none"/>
        </w:rPr>
        <w:t>2020 Fourth International Conference on I-SMAC (IoT in Social, Mobile, Analytics and Cloud)(I-SMAC)</w:t>
      </w:r>
      <w:r w:rsidRPr="0074315A">
        <w:rPr>
          <w:rFonts w:ascii="Times New Roman" w:eastAsia="Times New Roman" w:hAnsi="Times New Roman" w:cs="Times New Roman"/>
          <w:kern w:val="0"/>
          <w:shd w:val="clear" w:color="auto" w:fill="FFFFFF"/>
          <w:lang w:eastAsia="en-GB"/>
          <w14:ligatures w14:val="none"/>
        </w:rPr>
        <w:t xml:space="preserve"> (pp. 441-448). IEEE.</w:t>
      </w:r>
    </w:p>
    <w:p w14:paraId="410E1685" w14:textId="77777777" w:rsidR="00870DB0" w:rsidRPr="00F66252" w:rsidRDefault="00870DB0" w:rsidP="00982F3B">
      <w:pPr>
        <w:spacing w:line="360" w:lineRule="auto"/>
        <w:jc w:val="both"/>
      </w:pPr>
      <w:r w:rsidRPr="0074315A">
        <w:rPr>
          <w:rFonts w:ascii="Times New Roman" w:eastAsia="Times New Roman" w:hAnsi="Times New Roman" w:cs="Times New Roman"/>
          <w:color w:val="222222"/>
          <w:kern w:val="0"/>
          <w:shd w:val="clear" w:color="auto" w:fill="FFFFFF"/>
          <w:lang w:eastAsia="en-GB"/>
          <w14:ligatures w14:val="none"/>
        </w:rPr>
        <w:t xml:space="preserve">Gondkar, S.S., Pardeshi, D.B. and William, P., 2022, May. Innovative system for water level management using IoT to prevent water wastage. In </w:t>
      </w:r>
      <w:r w:rsidRPr="0074315A">
        <w:rPr>
          <w:rFonts w:ascii="Times New Roman" w:eastAsia="Times New Roman" w:hAnsi="Times New Roman" w:cs="Times New Roman"/>
          <w:i/>
          <w:iCs/>
          <w:color w:val="222222"/>
          <w:kern w:val="0"/>
          <w:shd w:val="clear" w:color="auto" w:fill="FFFFFF"/>
          <w:lang w:eastAsia="en-GB"/>
          <w14:ligatures w14:val="none"/>
        </w:rPr>
        <w:t>2022 International conference on applied artificial intelligence and computing (ICAAIC)</w:t>
      </w:r>
      <w:r w:rsidRPr="0074315A">
        <w:rPr>
          <w:rFonts w:ascii="Times New Roman" w:eastAsia="Times New Roman" w:hAnsi="Times New Roman" w:cs="Times New Roman"/>
          <w:color w:val="222222"/>
          <w:kern w:val="0"/>
          <w:shd w:val="clear" w:color="auto" w:fill="FFFFFF"/>
          <w:lang w:eastAsia="en-GB"/>
          <w14:ligatures w14:val="none"/>
        </w:rPr>
        <w:t xml:space="preserve"> (pp. 1555-1558). IEEE.</w:t>
      </w:r>
    </w:p>
    <w:p w14:paraId="5482BD2A" w14:textId="77777777" w:rsidR="00870DB0" w:rsidRPr="00982F3B" w:rsidRDefault="00870DB0" w:rsidP="00982F3B">
      <w:pPr>
        <w:spacing w:after="0" w:line="360" w:lineRule="auto"/>
        <w:jc w:val="both"/>
        <w:rPr>
          <w:rFonts w:ascii="Times New Roman" w:eastAsia="Times New Roman" w:hAnsi="Times New Roman" w:cs="Times New Roman"/>
          <w:kern w:val="0"/>
          <w:lang w:eastAsia="en-GB"/>
          <w14:ligatures w14:val="none"/>
        </w:rPr>
      </w:pPr>
      <w:r w:rsidRPr="00982F3B">
        <w:rPr>
          <w:rFonts w:ascii="Times New Roman" w:eastAsia="Times New Roman" w:hAnsi="Times New Roman" w:cs="Times New Roman"/>
          <w:kern w:val="0"/>
          <w:lang w:eastAsia="en-GB"/>
          <w14:ligatures w14:val="none"/>
        </w:rPr>
        <w:t xml:space="preserve">Jellyfilsh, V., 2023. Maslow’s Hierarchy of Needs: Self Actualization is a Need not an End State. </w:t>
      </w:r>
      <w:r w:rsidRPr="00982F3B">
        <w:rPr>
          <w:rFonts w:ascii="Times New Roman" w:eastAsia="Times New Roman" w:hAnsi="Times New Roman" w:cs="Times New Roman"/>
          <w:i/>
          <w:iCs/>
          <w:kern w:val="0"/>
          <w:lang w:eastAsia="en-GB"/>
          <w14:ligatures w14:val="none"/>
        </w:rPr>
        <w:t>Medium</w:t>
      </w:r>
      <w:r w:rsidRPr="00982F3B">
        <w:rPr>
          <w:rFonts w:ascii="Times New Roman" w:eastAsia="Times New Roman" w:hAnsi="Times New Roman" w:cs="Times New Roman"/>
          <w:kern w:val="0"/>
          <w:lang w:eastAsia="en-GB"/>
          <w14:ligatures w14:val="none"/>
        </w:rPr>
        <w:t>. [online] 28 Sep. Available at: &lt;https://medium.com/@valuable_mindaro_jellyfish_659/maslows-hierarchy-of-needs-self-actualization-is-a-need-not-an-end-state-b79b2d61e563&gt;.</w:t>
      </w:r>
    </w:p>
    <w:p w14:paraId="369FCDB9" w14:textId="77777777" w:rsidR="00870DB0" w:rsidRPr="0074315A" w:rsidRDefault="00870DB0" w:rsidP="00982F3B">
      <w:pPr>
        <w:spacing w:after="0" w:line="360" w:lineRule="auto"/>
        <w:jc w:val="both"/>
        <w:rPr>
          <w:rFonts w:ascii="Times New Roman" w:eastAsia="Times New Roman" w:hAnsi="Times New Roman" w:cs="Times New Roman"/>
          <w:kern w:val="0"/>
          <w:lang w:eastAsia="en-GB"/>
          <w14:ligatures w14:val="none"/>
        </w:rPr>
      </w:pPr>
      <w:r w:rsidRPr="0074315A">
        <w:rPr>
          <w:rFonts w:ascii="Times New Roman" w:eastAsia="Times New Roman" w:hAnsi="Times New Roman" w:cs="Times New Roman"/>
          <w:kern w:val="0"/>
          <w:shd w:val="clear" w:color="auto" w:fill="FFFFFF"/>
          <w:lang w:eastAsia="en-GB"/>
          <w14:ligatures w14:val="none"/>
        </w:rPr>
        <w:t xml:space="preserve">Khan, S., Qader, M.R., Thirunavukkarasu, K. and Abimannan, S., 2020, October. Analysis of business intelligence impact on organizational performance. In </w:t>
      </w:r>
      <w:r w:rsidRPr="0074315A">
        <w:rPr>
          <w:rFonts w:ascii="Times New Roman" w:eastAsia="Times New Roman" w:hAnsi="Times New Roman" w:cs="Times New Roman"/>
          <w:i/>
          <w:iCs/>
          <w:kern w:val="0"/>
          <w:shd w:val="clear" w:color="auto" w:fill="FFFFFF"/>
          <w:lang w:eastAsia="en-GB"/>
          <w14:ligatures w14:val="none"/>
        </w:rPr>
        <w:t>2020 International Conference on Data Analytics for Business and Industry: Way Towards a Sustainable Economy (ICDABI)</w:t>
      </w:r>
      <w:r w:rsidRPr="0074315A">
        <w:rPr>
          <w:rFonts w:ascii="Times New Roman" w:eastAsia="Times New Roman" w:hAnsi="Times New Roman" w:cs="Times New Roman"/>
          <w:kern w:val="0"/>
          <w:shd w:val="clear" w:color="auto" w:fill="FFFFFF"/>
          <w:lang w:eastAsia="en-GB"/>
          <w14:ligatures w14:val="none"/>
        </w:rPr>
        <w:t xml:space="preserve"> (pp. 1-4). IEEE.</w:t>
      </w:r>
    </w:p>
    <w:p w14:paraId="2BA40767" w14:textId="77777777" w:rsidR="00870DB0" w:rsidRPr="0074315A" w:rsidRDefault="00870DB0" w:rsidP="00982F3B">
      <w:pPr>
        <w:spacing w:after="0" w:line="360" w:lineRule="auto"/>
        <w:jc w:val="both"/>
        <w:rPr>
          <w:rFonts w:ascii="Times New Roman" w:eastAsia="Times New Roman" w:hAnsi="Times New Roman" w:cs="Times New Roman"/>
          <w:kern w:val="0"/>
          <w:lang w:eastAsia="en-GB"/>
          <w14:ligatures w14:val="none"/>
        </w:rPr>
      </w:pPr>
      <w:r w:rsidRPr="0074315A">
        <w:rPr>
          <w:rFonts w:ascii="Times New Roman" w:eastAsia="Times New Roman" w:hAnsi="Times New Roman" w:cs="Times New Roman"/>
          <w:color w:val="222222"/>
          <w:kern w:val="0"/>
          <w:shd w:val="clear" w:color="auto" w:fill="FFFFFF"/>
          <w:lang w:eastAsia="en-GB"/>
          <w14:ligatures w14:val="none"/>
        </w:rPr>
        <w:lastRenderedPageBreak/>
        <w:t xml:space="preserve">Kumar, T.V., Yeruva, A.R., Kumar, S., Gangodkar, D., Rao, A.L.N. and Chaturvedi, P., 2022, October. A New Vehicle Tracking System with R-CNN and Random Forest Classifier for Disaster Management Platform to Improve Performance. In </w:t>
      </w:r>
      <w:r w:rsidRPr="0074315A">
        <w:rPr>
          <w:rFonts w:ascii="Times New Roman" w:eastAsia="Times New Roman" w:hAnsi="Times New Roman" w:cs="Times New Roman"/>
          <w:i/>
          <w:iCs/>
          <w:color w:val="222222"/>
          <w:kern w:val="0"/>
          <w:shd w:val="clear" w:color="auto" w:fill="FFFFFF"/>
          <w:lang w:eastAsia="en-GB"/>
          <w14:ligatures w14:val="none"/>
        </w:rPr>
        <w:t>2022 2nd International Conference on Technological Advancements in Computational Sciences (ICTACS)</w:t>
      </w:r>
      <w:r w:rsidRPr="0074315A">
        <w:rPr>
          <w:rFonts w:ascii="Times New Roman" w:eastAsia="Times New Roman" w:hAnsi="Times New Roman" w:cs="Times New Roman"/>
          <w:color w:val="222222"/>
          <w:kern w:val="0"/>
          <w:shd w:val="clear" w:color="auto" w:fill="FFFFFF"/>
          <w:lang w:eastAsia="en-GB"/>
          <w14:ligatures w14:val="none"/>
        </w:rPr>
        <w:t xml:space="preserve"> (pp. 797-804). IEEE.</w:t>
      </w:r>
    </w:p>
    <w:p w14:paraId="4EBCC20D" w14:textId="77777777" w:rsidR="00870DB0" w:rsidRPr="0074315A" w:rsidRDefault="00870DB0" w:rsidP="00982F3B">
      <w:pPr>
        <w:spacing w:after="0" w:line="360" w:lineRule="auto"/>
        <w:jc w:val="both"/>
        <w:rPr>
          <w:rFonts w:ascii="Times New Roman" w:eastAsia="Times New Roman" w:hAnsi="Times New Roman" w:cs="Times New Roman"/>
          <w:kern w:val="0"/>
          <w:lang w:eastAsia="en-GB"/>
          <w14:ligatures w14:val="none"/>
        </w:rPr>
      </w:pPr>
      <w:r w:rsidRPr="0074315A">
        <w:rPr>
          <w:rFonts w:ascii="Times New Roman" w:eastAsia="Times New Roman" w:hAnsi="Times New Roman" w:cs="Times New Roman"/>
          <w:kern w:val="0"/>
          <w:shd w:val="clear" w:color="auto" w:fill="FFFFFF"/>
          <w:lang w:eastAsia="en-GB"/>
          <w14:ligatures w14:val="none"/>
        </w:rPr>
        <w:t xml:space="preserve">Lourens, M., Tamizhselvi, A., Goswami, B., Alanya-Beltran, J., Aarif, M. and Gangodkar, D., 2022, December. Database management difficulties in the internet of things. In </w:t>
      </w:r>
      <w:r w:rsidRPr="0074315A">
        <w:rPr>
          <w:rFonts w:ascii="Times New Roman" w:eastAsia="Times New Roman" w:hAnsi="Times New Roman" w:cs="Times New Roman"/>
          <w:i/>
          <w:iCs/>
          <w:kern w:val="0"/>
          <w:shd w:val="clear" w:color="auto" w:fill="FFFFFF"/>
          <w:lang w:eastAsia="en-GB"/>
          <w14:ligatures w14:val="none"/>
        </w:rPr>
        <w:t>2022 5th International Conference on Contemporary Computing and Informatics (IC3I)</w:t>
      </w:r>
      <w:r w:rsidRPr="0074315A">
        <w:rPr>
          <w:rFonts w:ascii="Times New Roman" w:eastAsia="Times New Roman" w:hAnsi="Times New Roman" w:cs="Times New Roman"/>
          <w:kern w:val="0"/>
          <w:shd w:val="clear" w:color="auto" w:fill="FFFFFF"/>
          <w:lang w:eastAsia="en-GB"/>
          <w14:ligatures w14:val="none"/>
        </w:rPr>
        <w:t xml:space="preserve"> (pp. 322-326). IEEE.</w:t>
      </w:r>
    </w:p>
    <w:p w14:paraId="3A6D3913" w14:textId="77777777" w:rsidR="00870DB0" w:rsidRPr="0074315A" w:rsidRDefault="00870DB0" w:rsidP="00982F3B">
      <w:pPr>
        <w:spacing w:after="0" w:line="360" w:lineRule="auto"/>
        <w:jc w:val="both"/>
        <w:rPr>
          <w:rFonts w:ascii="Times New Roman" w:eastAsia="Times New Roman" w:hAnsi="Times New Roman" w:cs="Times New Roman"/>
          <w:kern w:val="0"/>
          <w:lang w:eastAsia="en-GB"/>
          <w14:ligatures w14:val="none"/>
        </w:rPr>
      </w:pPr>
      <w:r w:rsidRPr="0074315A">
        <w:rPr>
          <w:rFonts w:ascii="Times New Roman" w:eastAsia="Times New Roman" w:hAnsi="Times New Roman" w:cs="Times New Roman"/>
          <w:color w:val="222222"/>
          <w:kern w:val="0"/>
          <w:shd w:val="clear" w:color="auto" w:fill="FFFFFF"/>
          <w:lang w:eastAsia="en-GB"/>
          <w14:ligatures w14:val="none"/>
        </w:rPr>
        <w:t xml:space="preserve">Lourens, M., Tamizhselvi, A., Goswami, B., Alanya-Beltran, J., Aarif, M. and Gangodkar, D., 2022, December. Database management difficulties in the internet of things. In </w:t>
      </w:r>
      <w:r w:rsidRPr="0074315A">
        <w:rPr>
          <w:rFonts w:ascii="Times New Roman" w:eastAsia="Times New Roman" w:hAnsi="Times New Roman" w:cs="Times New Roman"/>
          <w:i/>
          <w:iCs/>
          <w:color w:val="222222"/>
          <w:kern w:val="0"/>
          <w:shd w:val="clear" w:color="auto" w:fill="FFFFFF"/>
          <w:lang w:eastAsia="en-GB"/>
          <w14:ligatures w14:val="none"/>
        </w:rPr>
        <w:t>2022 5th International Conference on Contemporary Computing and Informatics (IC3I)</w:t>
      </w:r>
      <w:r w:rsidRPr="0074315A">
        <w:rPr>
          <w:rFonts w:ascii="Times New Roman" w:eastAsia="Times New Roman" w:hAnsi="Times New Roman" w:cs="Times New Roman"/>
          <w:color w:val="222222"/>
          <w:kern w:val="0"/>
          <w:shd w:val="clear" w:color="auto" w:fill="FFFFFF"/>
          <w:lang w:eastAsia="en-GB"/>
          <w14:ligatures w14:val="none"/>
        </w:rPr>
        <w:t xml:space="preserve"> (pp. 322-326). IEEE.</w:t>
      </w:r>
    </w:p>
    <w:p w14:paraId="0B336B44" w14:textId="77777777" w:rsidR="00870DB0" w:rsidRPr="0074315A" w:rsidRDefault="00870DB0" w:rsidP="00982F3B">
      <w:pPr>
        <w:spacing w:after="0" w:line="360" w:lineRule="auto"/>
        <w:jc w:val="both"/>
        <w:rPr>
          <w:rFonts w:ascii="Times New Roman" w:eastAsia="Times New Roman" w:hAnsi="Times New Roman" w:cs="Times New Roman"/>
          <w:kern w:val="0"/>
          <w:lang w:eastAsia="en-GB"/>
          <w14:ligatures w14:val="none"/>
        </w:rPr>
      </w:pPr>
      <w:r w:rsidRPr="0074315A">
        <w:rPr>
          <w:rFonts w:ascii="Times New Roman" w:eastAsia="Times New Roman" w:hAnsi="Times New Roman" w:cs="Times New Roman"/>
          <w:kern w:val="0"/>
          <w:shd w:val="clear" w:color="auto" w:fill="FFFFFF"/>
          <w:lang w:eastAsia="en-GB"/>
          <w14:ligatures w14:val="none"/>
        </w:rPr>
        <w:t xml:space="preserve">Malburg, L., Seiger, R., Bergmann, R. and Weber, B., 2020, September. Using physical factory simulation models for business process management research. In </w:t>
      </w:r>
      <w:r w:rsidRPr="0074315A">
        <w:rPr>
          <w:rFonts w:ascii="Times New Roman" w:eastAsia="Times New Roman" w:hAnsi="Times New Roman" w:cs="Times New Roman"/>
          <w:i/>
          <w:iCs/>
          <w:kern w:val="0"/>
          <w:shd w:val="clear" w:color="auto" w:fill="FFFFFF"/>
          <w:lang w:eastAsia="en-GB"/>
          <w14:ligatures w14:val="none"/>
        </w:rPr>
        <w:t>International Conference on Business Process Management</w:t>
      </w:r>
      <w:r w:rsidRPr="0074315A">
        <w:rPr>
          <w:rFonts w:ascii="Times New Roman" w:eastAsia="Times New Roman" w:hAnsi="Times New Roman" w:cs="Times New Roman"/>
          <w:kern w:val="0"/>
          <w:shd w:val="clear" w:color="auto" w:fill="FFFFFF"/>
          <w:lang w:eastAsia="en-GB"/>
          <w14:ligatures w14:val="none"/>
        </w:rPr>
        <w:t xml:space="preserve"> (pp. 95-107). Cham: Springer International Publishing.</w:t>
      </w:r>
    </w:p>
    <w:p w14:paraId="4EA6CF9E" w14:textId="77777777" w:rsidR="00870DB0" w:rsidRPr="0074315A" w:rsidRDefault="00870DB0" w:rsidP="00982F3B">
      <w:pPr>
        <w:spacing w:after="0" w:line="360" w:lineRule="auto"/>
        <w:jc w:val="both"/>
        <w:rPr>
          <w:rFonts w:ascii="Times New Roman" w:eastAsia="Times New Roman" w:hAnsi="Times New Roman" w:cs="Times New Roman"/>
          <w:kern w:val="0"/>
          <w:lang w:eastAsia="en-GB"/>
          <w14:ligatures w14:val="none"/>
        </w:rPr>
      </w:pPr>
      <w:r w:rsidRPr="0074315A">
        <w:rPr>
          <w:rFonts w:ascii="Times New Roman" w:eastAsia="Times New Roman" w:hAnsi="Times New Roman" w:cs="Times New Roman"/>
          <w:kern w:val="0"/>
          <w:shd w:val="clear" w:color="auto" w:fill="FFFFFF"/>
          <w:lang w:eastAsia="en-GB"/>
          <w14:ligatures w14:val="none"/>
        </w:rPr>
        <w:t xml:space="preserve">Maslak, O.I., Maslak, M.V., Grishko, N.Y., Hlazunova, O.O., Pererva, P.G. and Yakovenko, Y.Y., 2021, September. Artificial Intelligence as a key driver of business operations transformation in the conditions of the digital economy. In </w:t>
      </w:r>
      <w:r w:rsidRPr="0074315A">
        <w:rPr>
          <w:rFonts w:ascii="Times New Roman" w:eastAsia="Times New Roman" w:hAnsi="Times New Roman" w:cs="Times New Roman"/>
          <w:i/>
          <w:iCs/>
          <w:kern w:val="0"/>
          <w:shd w:val="clear" w:color="auto" w:fill="FFFFFF"/>
          <w:lang w:eastAsia="en-GB"/>
          <w14:ligatures w14:val="none"/>
        </w:rPr>
        <w:t>2021 IEEE International Conference on Modern Electrical and Energy Systems (MEES)</w:t>
      </w:r>
      <w:r w:rsidRPr="0074315A">
        <w:rPr>
          <w:rFonts w:ascii="Times New Roman" w:eastAsia="Times New Roman" w:hAnsi="Times New Roman" w:cs="Times New Roman"/>
          <w:kern w:val="0"/>
          <w:shd w:val="clear" w:color="auto" w:fill="FFFFFF"/>
          <w:lang w:eastAsia="en-GB"/>
          <w14:ligatures w14:val="none"/>
        </w:rPr>
        <w:t xml:space="preserve"> (pp. 1-5). IEEE.</w:t>
      </w:r>
    </w:p>
    <w:p w14:paraId="7077B7E9" w14:textId="77777777" w:rsidR="00870DB0" w:rsidRPr="0074315A" w:rsidRDefault="00870DB0" w:rsidP="00982F3B">
      <w:pPr>
        <w:spacing w:after="0" w:line="360" w:lineRule="auto"/>
        <w:jc w:val="both"/>
        <w:rPr>
          <w:rFonts w:ascii="Times New Roman" w:eastAsia="Times New Roman" w:hAnsi="Times New Roman" w:cs="Times New Roman"/>
          <w:kern w:val="0"/>
          <w:lang w:eastAsia="en-GB"/>
          <w14:ligatures w14:val="none"/>
        </w:rPr>
      </w:pPr>
      <w:r w:rsidRPr="0074315A">
        <w:rPr>
          <w:rFonts w:ascii="Times New Roman" w:eastAsia="Times New Roman" w:hAnsi="Times New Roman" w:cs="Times New Roman"/>
          <w:kern w:val="0"/>
          <w:shd w:val="clear" w:color="auto" w:fill="FFFFFF"/>
          <w:lang w:eastAsia="en-GB"/>
          <w14:ligatures w14:val="none"/>
        </w:rPr>
        <w:t xml:space="preserve">Niner, H.J. and Wassermann, S.N., 2021. Better for whom? Leveling the injustices of international conferences by moving online. </w:t>
      </w:r>
      <w:r w:rsidRPr="0074315A">
        <w:rPr>
          <w:rFonts w:ascii="Times New Roman" w:eastAsia="Times New Roman" w:hAnsi="Times New Roman" w:cs="Times New Roman"/>
          <w:i/>
          <w:iCs/>
          <w:kern w:val="0"/>
          <w:shd w:val="clear" w:color="auto" w:fill="FFFFFF"/>
          <w:lang w:eastAsia="en-GB"/>
          <w14:ligatures w14:val="none"/>
        </w:rPr>
        <w:t>Frontiers in Marine Science</w:t>
      </w:r>
      <w:r w:rsidRPr="0074315A">
        <w:rPr>
          <w:rFonts w:ascii="Times New Roman" w:eastAsia="Times New Roman" w:hAnsi="Times New Roman" w:cs="Times New Roman"/>
          <w:kern w:val="0"/>
          <w:shd w:val="clear" w:color="auto" w:fill="FFFFFF"/>
          <w:lang w:eastAsia="en-GB"/>
          <w14:ligatures w14:val="none"/>
        </w:rPr>
        <w:t xml:space="preserve">, </w:t>
      </w:r>
      <w:r w:rsidRPr="0074315A">
        <w:rPr>
          <w:rFonts w:ascii="Times New Roman" w:eastAsia="Times New Roman" w:hAnsi="Times New Roman" w:cs="Times New Roman"/>
          <w:i/>
          <w:iCs/>
          <w:kern w:val="0"/>
          <w:shd w:val="clear" w:color="auto" w:fill="FFFFFF"/>
          <w:lang w:eastAsia="en-GB"/>
          <w14:ligatures w14:val="none"/>
        </w:rPr>
        <w:t>8</w:t>
      </w:r>
      <w:r w:rsidRPr="0074315A">
        <w:rPr>
          <w:rFonts w:ascii="Times New Roman" w:eastAsia="Times New Roman" w:hAnsi="Times New Roman" w:cs="Times New Roman"/>
          <w:kern w:val="0"/>
          <w:shd w:val="clear" w:color="auto" w:fill="FFFFFF"/>
          <w:lang w:eastAsia="en-GB"/>
          <w14:ligatures w14:val="none"/>
        </w:rPr>
        <w:t>, p.638025.</w:t>
      </w:r>
    </w:p>
    <w:p w14:paraId="3BD76BD7" w14:textId="77777777" w:rsidR="00870DB0" w:rsidRPr="0074315A" w:rsidRDefault="00870DB0" w:rsidP="00982F3B">
      <w:pPr>
        <w:spacing w:after="0" w:line="360" w:lineRule="auto"/>
        <w:jc w:val="both"/>
        <w:rPr>
          <w:rFonts w:ascii="Times New Roman" w:eastAsia="Times New Roman" w:hAnsi="Times New Roman" w:cs="Times New Roman"/>
          <w:kern w:val="0"/>
          <w:lang w:eastAsia="en-GB"/>
          <w14:ligatures w14:val="none"/>
        </w:rPr>
      </w:pPr>
      <w:r w:rsidRPr="0074315A">
        <w:rPr>
          <w:rFonts w:ascii="Times New Roman" w:eastAsia="Times New Roman" w:hAnsi="Times New Roman" w:cs="Times New Roman"/>
          <w:color w:val="222222"/>
          <w:kern w:val="0"/>
          <w:shd w:val="clear" w:color="auto" w:fill="FFFFFF"/>
          <w:lang w:eastAsia="en-GB"/>
          <w14:ligatures w14:val="none"/>
        </w:rPr>
        <w:t xml:space="preserve">Niner, H.J. and Wassermann, S.N., 2021. Better for whom? Leveling the injustices of international conferences by moving online. </w:t>
      </w:r>
      <w:r w:rsidRPr="0074315A">
        <w:rPr>
          <w:rFonts w:ascii="Times New Roman" w:eastAsia="Times New Roman" w:hAnsi="Times New Roman" w:cs="Times New Roman"/>
          <w:i/>
          <w:iCs/>
          <w:color w:val="222222"/>
          <w:kern w:val="0"/>
          <w:shd w:val="clear" w:color="auto" w:fill="FFFFFF"/>
          <w:lang w:eastAsia="en-GB"/>
          <w14:ligatures w14:val="none"/>
        </w:rPr>
        <w:t>Frontiers in Marine Science</w:t>
      </w:r>
      <w:r w:rsidRPr="0074315A">
        <w:rPr>
          <w:rFonts w:ascii="Times New Roman" w:eastAsia="Times New Roman" w:hAnsi="Times New Roman" w:cs="Times New Roman"/>
          <w:color w:val="222222"/>
          <w:kern w:val="0"/>
          <w:shd w:val="clear" w:color="auto" w:fill="FFFFFF"/>
          <w:lang w:eastAsia="en-GB"/>
          <w14:ligatures w14:val="none"/>
        </w:rPr>
        <w:t xml:space="preserve">, </w:t>
      </w:r>
      <w:r w:rsidRPr="0074315A">
        <w:rPr>
          <w:rFonts w:ascii="Times New Roman" w:eastAsia="Times New Roman" w:hAnsi="Times New Roman" w:cs="Times New Roman"/>
          <w:i/>
          <w:iCs/>
          <w:color w:val="222222"/>
          <w:kern w:val="0"/>
          <w:shd w:val="clear" w:color="auto" w:fill="FFFFFF"/>
          <w:lang w:eastAsia="en-GB"/>
          <w14:ligatures w14:val="none"/>
        </w:rPr>
        <w:t>8</w:t>
      </w:r>
      <w:r w:rsidRPr="0074315A">
        <w:rPr>
          <w:rFonts w:ascii="Times New Roman" w:eastAsia="Times New Roman" w:hAnsi="Times New Roman" w:cs="Times New Roman"/>
          <w:color w:val="222222"/>
          <w:kern w:val="0"/>
          <w:shd w:val="clear" w:color="auto" w:fill="FFFFFF"/>
          <w:lang w:eastAsia="en-GB"/>
          <w14:ligatures w14:val="none"/>
        </w:rPr>
        <w:t>, p.638025.</w:t>
      </w:r>
    </w:p>
    <w:p w14:paraId="5250FD3B" w14:textId="77777777" w:rsidR="00870DB0" w:rsidRPr="0074315A" w:rsidRDefault="00870DB0" w:rsidP="00982F3B">
      <w:pPr>
        <w:spacing w:after="0" w:line="360" w:lineRule="auto"/>
        <w:jc w:val="both"/>
        <w:rPr>
          <w:rFonts w:ascii="Times New Roman" w:eastAsia="Times New Roman" w:hAnsi="Times New Roman" w:cs="Times New Roman"/>
          <w:kern w:val="0"/>
          <w:lang w:eastAsia="en-GB"/>
          <w14:ligatures w14:val="none"/>
        </w:rPr>
      </w:pPr>
      <w:r w:rsidRPr="0074315A">
        <w:rPr>
          <w:rFonts w:ascii="Times New Roman" w:eastAsia="Times New Roman" w:hAnsi="Times New Roman" w:cs="Times New Roman"/>
          <w:kern w:val="0"/>
          <w:shd w:val="clear" w:color="auto" w:fill="FFFFFF"/>
          <w:lang w:eastAsia="en-GB"/>
          <w14:ligatures w14:val="none"/>
        </w:rPr>
        <w:t xml:space="preserve">Patricios, J.S., Schneider, K.J., Dvorak, J., Ahmed, O.H., Blauwet, C., Cantu, R.C., Davis, G.A., Echemendia, R.J., Makdissi, M., McNamee, M. and Broglio, S., 2023. Consensus statement on concussion in sport: the 6th International Conference on Concussion in Sport–Amsterdam, October 2022. </w:t>
      </w:r>
      <w:r w:rsidRPr="0074315A">
        <w:rPr>
          <w:rFonts w:ascii="Times New Roman" w:eastAsia="Times New Roman" w:hAnsi="Times New Roman" w:cs="Times New Roman"/>
          <w:i/>
          <w:iCs/>
          <w:kern w:val="0"/>
          <w:shd w:val="clear" w:color="auto" w:fill="FFFFFF"/>
          <w:lang w:eastAsia="en-GB"/>
          <w14:ligatures w14:val="none"/>
        </w:rPr>
        <w:t>British Journal of Sports Medicine</w:t>
      </w:r>
      <w:r w:rsidRPr="0074315A">
        <w:rPr>
          <w:rFonts w:ascii="Times New Roman" w:eastAsia="Times New Roman" w:hAnsi="Times New Roman" w:cs="Times New Roman"/>
          <w:kern w:val="0"/>
          <w:shd w:val="clear" w:color="auto" w:fill="FFFFFF"/>
          <w:lang w:eastAsia="en-GB"/>
          <w14:ligatures w14:val="none"/>
        </w:rPr>
        <w:t xml:space="preserve">, </w:t>
      </w:r>
      <w:r w:rsidRPr="0074315A">
        <w:rPr>
          <w:rFonts w:ascii="Times New Roman" w:eastAsia="Times New Roman" w:hAnsi="Times New Roman" w:cs="Times New Roman"/>
          <w:i/>
          <w:iCs/>
          <w:kern w:val="0"/>
          <w:shd w:val="clear" w:color="auto" w:fill="FFFFFF"/>
          <w:lang w:eastAsia="en-GB"/>
          <w14:ligatures w14:val="none"/>
        </w:rPr>
        <w:t>57</w:t>
      </w:r>
      <w:r w:rsidRPr="0074315A">
        <w:rPr>
          <w:rFonts w:ascii="Times New Roman" w:eastAsia="Times New Roman" w:hAnsi="Times New Roman" w:cs="Times New Roman"/>
          <w:kern w:val="0"/>
          <w:shd w:val="clear" w:color="auto" w:fill="FFFFFF"/>
          <w:lang w:eastAsia="en-GB"/>
          <w14:ligatures w14:val="none"/>
        </w:rPr>
        <w:t>(11), pp.695-711.</w:t>
      </w:r>
    </w:p>
    <w:p w14:paraId="080FB061" w14:textId="77777777" w:rsidR="00870DB0" w:rsidRPr="0074315A" w:rsidRDefault="00870DB0" w:rsidP="00982F3B">
      <w:pPr>
        <w:spacing w:after="0" w:line="360" w:lineRule="auto"/>
        <w:jc w:val="both"/>
        <w:rPr>
          <w:rFonts w:ascii="Times New Roman" w:eastAsia="Times New Roman" w:hAnsi="Times New Roman" w:cs="Times New Roman"/>
          <w:kern w:val="0"/>
          <w:lang w:eastAsia="en-GB"/>
          <w14:ligatures w14:val="none"/>
        </w:rPr>
      </w:pPr>
      <w:r w:rsidRPr="0074315A">
        <w:rPr>
          <w:rFonts w:ascii="Times New Roman" w:eastAsia="Times New Roman" w:hAnsi="Times New Roman" w:cs="Times New Roman"/>
          <w:color w:val="222222"/>
          <w:kern w:val="0"/>
          <w:shd w:val="clear" w:color="auto" w:fill="FFFFFF"/>
          <w:lang w:eastAsia="en-GB"/>
          <w14:ligatures w14:val="none"/>
        </w:rPr>
        <w:t xml:space="preserve">Patricios, J.S., Schneider, K.J., Dvorak, J., Ahmed, O.H., Blauwet, C., Cantu, R.C., Davis, G.A., Echemendia, R.J., Makdissi, M., McNamee, M. and Broglio, S., 2023. Consensus statement on concussion in sport: the 6th International Conference on Concussion in Sport–Amsterdam, October 2022. </w:t>
      </w:r>
      <w:r w:rsidRPr="0074315A">
        <w:rPr>
          <w:rFonts w:ascii="Times New Roman" w:eastAsia="Times New Roman" w:hAnsi="Times New Roman" w:cs="Times New Roman"/>
          <w:i/>
          <w:iCs/>
          <w:color w:val="222222"/>
          <w:kern w:val="0"/>
          <w:shd w:val="clear" w:color="auto" w:fill="FFFFFF"/>
          <w:lang w:eastAsia="en-GB"/>
          <w14:ligatures w14:val="none"/>
        </w:rPr>
        <w:t>British Journal of Sports Medicine</w:t>
      </w:r>
      <w:r w:rsidRPr="0074315A">
        <w:rPr>
          <w:rFonts w:ascii="Times New Roman" w:eastAsia="Times New Roman" w:hAnsi="Times New Roman" w:cs="Times New Roman"/>
          <w:color w:val="222222"/>
          <w:kern w:val="0"/>
          <w:shd w:val="clear" w:color="auto" w:fill="FFFFFF"/>
          <w:lang w:eastAsia="en-GB"/>
          <w14:ligatures w14:val="none"/>
        </w:rPr>
        <w:t xml:space="preserve">, </w:t>
      </w:r>
      <w:r w:rsidRPr="0074315A">
        <w:rPr>
          <w:rFonts w:ascii="Times New Roman" w:eastAsia="Times New Roman" w:hAnsi="Times New Roman" w:cs="Times New Roman"/>
          <w:i/>
          <w:iCs/>
          <w:color w:val="222222"/>
          <w:kern w:val="0"/>
          <w:shd w:val="clear" w:color="auto" w:fill="FFFFFF"/>
          <w:lang w:eastAsia="en-GB"/>
          <w14:ligatures w14:val="none"/>
        </w:rPr>
        <w:t>57</w:t>
      </w:r>
      <w:r w:rsidRPr="0074315A">
        <w:rPr>
          <w:rFonts w:ascii="Times New Roman" w:eastAsia="Times New Roman" w:hAnsi="Times New Roman" w:cs="Times New Roman"/>
          <w:color w:val="222222"/>
          <w:kern w:val="0"/>
          <w:shd w:val="clear" w:color="auto" w:fill="FFFFFF"/>
          <w:lang w:eastAsia="en-GB"/>
          <w14:ligatures w14:val="none"/>
        </w:rPr>
        <w:t>(11), pp.695-711.</w:t>
      </w:r>
    </w:p>
    <w:p w14:paraId="5CEE3AF3" w14:textId="77777777" w:rsidR="00870DB0" w:rsidRPr="0074315A" w:rsidRDefault="00870DB0" w:rsidP="00982F3B">
      <w:pPr>
        <w:spacing w:after="0" w:line="360" w:lineRule="auto"/>
        <w:jc w:val="both"/>
        <w:rPr>
          <w:rFonts w:ascii="Times New Roman" w:eastAsia="Times New Roman" w:hAnsi="Times New Roman" w:cs="Times New Roman"/>
          <w:kern w:val="0"/>
          <w:lang w:eastAsia="en-GB"/>
          <w14:ligatures w14:val="none"/>
        </w:rPr>
      </w:pPr>
      <w:r w:rsidRPr="0074315A">
        <w:rPr>
          <w:rFonts w:ascii="Times New Roman" w:eastAsia="Times New Roman" w:hAnsi="Times New Roman" w:cs="Times New Roman"/>
          <w:kern w:val="0"/>
          <w:shd w:val="clear" w:color="auto" w:fill="FFFFFF"/>
          <w:lang w:eastAsia="en-GB"/>
          <w14:ligatures w14:val="none"/>
        </w:rPr>
        <w:t xml:space="preserve">Pratama, F.C., Purnomo, A., Maulana, F.I. and Nuraulia, G.W., 2022. Visualization of Green Business Research Around the World Over Two Decades: A Bibliometric Perspective. In </w:t>
      </w:r>
      <w:r w:rsidRPr="0074315A">
        <w:rPr>
          <w:rFonts w:ascii="Times New Roman" w:eastAsia="Times New Roman" w:hAnsi="Times New Roman" w:cs="Times New Roman"/>
          <w:i/>
          <w:iCs/>
          <w:kern w:val="0"/>
          <w:shd w:val="clear" w:color="auto" w:fill="FFFFFF"/>
          <w:lang w:eastAsia="en-GB"/>
          <w14:ligatures w14:val="none"/>
        </w:rPr>
        <w:lastRenderedPageBreak/>
        <w:t>Proceedings of the International Conference on Industrial Engineering and Operations Management</w:t>
      </w:r>
      <w:r w:rsidRPr="0074315A">
        <w:rPr>
          <w:rFonts w:ascii="Times New Roman" w:eastAsia="Times New Roman" w:hAnsi="Times New Roman" w:cs="Times New Roman"/>
          <w:kern w:val="0"/>
          <w:shd w:val="clear" w:color="auto" w:fill="FFFFFF"/>
          <w:lang w:eastAsia="en-GB"/>
          <w14:ligatures w14:val="none"/>
        </w:rPr>
        <w:t>.</w:t>
      </w:r>
    </w:p>
    <w:p w14:paraId="3A586195" w14:textId="77777777" w:rsidR="00870DB0" w:rsidRPr="0074315A" w:rsidRDefault="00870DB0" w:rsidP="00982F3B">
      <w:pPr>
        <w:spacing w:after="0" w:line="360" w:lineRule="auto"/>
        <w:jc w:val="both"/>
        <w:rPr>
          <w:rFonts w:ascii="Times New Roman" w:eastAsia="Times New Roman" w:hAnsi="Times New Roman" w:cs="Times New Roman"/>
          <w:kern w:val="0"/>
          <w:lang w:eastAsia="en-GB"/>
          <w14:ligatures w14:val="none"/>
        </w:rPr>
      </w:pPr>
      <w:r w:rsidRPr="0074315A">
        <w:rPr>
          <w:rFonts w:ascii="Times New Roman" w:eastAsia="Times New Roman" w:hAnsi="Times New Roman" w:cs="Times New Roman"/>
          <w:kern w:val="0"/>
          <w:shd w:val="clear" w:color="auto" w:fill="FFFFFF"/>
          <w:lang w:eastAsia="en-GB"/>
          <w14:ligatures w14:val="none"/>
        </w:rPr>
        <w:t xml:space="preserve">Purnomo, A., Sari, A.K., Mufidah, E., Asitah, N. and Aziz, A., 2020, August. Digital business: a scientific publication positioning using scientometric analysis. In </w:t>
      </w:r>
      <w:r w:rsidRPr="0074315A">
        <w:rPr>
          <w:rFonts w:ascii="Times New Roman" w:eastAsia="Times New Roman" w:hAnsi="Times New Roman" w:cs="Times New Roman"/>
          <w:i/>
          <w:iCs/>
          <w:kern w:val="0"/>
          <w:shd w:val="clear" w:color="auto" w:fill="FFFFFF"/>
          <w:lang w:eastAsia="en-GB"/>
          <w14:ligatures w14:val="none"/>
        </w:rPr>
        <w:t>2020 International Conference on Information Management and Technology (ICIMTech)</w:t>
      </w:r>
      <w:r w:rsidRPr="0074315A">
        <w:rPr>
          <w:rFonts w:ascii="Times New Roman" w:eastAsia="Times New Roman" w:hAnsi="Times New Roman" w:cs="Times New Roman"/>
          <w:kern w:val="0"/>
          <w:shd w:val="clear" w:color="auto" w:fill="FFFFFF"/>
          <w:lang w:eastAsia="en-GB"/>
          <w14:ligatures w14:val="none"/>
        </w:rPr>
        <w:t xml:space="preserve"> (pp. 588-593). IEEE.</w:t>
      </w:r>
    </w:p>
    <w:p w14:paraId="6BA45AC8" w14:textId="77777777" w:rsidR="00870DB0" w:rsidRPr="0074315A" w:rsidRDefault="00870DB0" w:rsidP="00982F3B">
      <w:pPr>
        <w:spacing w:after="0" w:line="360" w:lineRule="auto"/>
        <w:jc w:val="both"/>
        <w:rPr>
          <w:rFonts w:ascii="Times New Roman" w:eastAsia="Times New Roman" w:hAnsi="Times New Roman" w:cs="Times New Roman"/>
          <w:kern w:val="0"/>
          <w:lang w:eastAsia="en-GB"/>
          <w14:ligatures w14:val="none"/>
        </w:rPr>
      </w:pPr>
      <w:r w:rsidRPr="0074315A">
        <w:rPr>
          <w:rFonts w:ascii="Times New Roman" w:eastAsia="Times New Roman" w:hAnsi="Times New Roman" w:cs="Times New Roman"/>
          <w:color w:val="222222"/>
          <w:kern w:val="0"/>
          <w:shd w:val="clear" w:color="auto" w:fill="FFFFFF"/>
          <w:lang w:eastAsia="en-GB"/>
          <w14:ligatures w14:val="none"/>
        </w:rPr>
        <w:t xml:space="preserve">Rozi, F., Bali, M.M.E.I., Firdaus, S., Wijaya, M., Mursyidi, R.A., Haqiki, M.W. and Abidin, Z., 2020, August. Learning management; identifying learning styles of language learners in madrasah. In </w:t>
      </w:r>
      <w:r w:rsidRPr="0074315A">
        <w:rPr>
          <w:rFonts w:ascii="Times New Roman" w:eastAsia="Times New Roman" w:hAnsi="Times New Roman" w:cs="Times New Roman"/>
          <w:i/>
          <w:iCs/>
          <w:color w:val="222222"/>
          <w:kern w:val="0"/>
          <w:shd w:val="clear" w:color="auto" w:fill="FFFFFF"/>
          <w:lang w:eastAsia="en-GB"/>
          <w14:ligatures w14:val="none"/>
        </w:rPr>
        <w:t>Proceedings of the International Conference on Industrial Engineering and Operations Management</w:t>
      </w:r>
      <w:r w:rsidRPr="0074315A">
        <w:rPr>
          <w:rFonts w:ascii="Times New Roman" w:eastAsia="Times New Roman" w:hAnsi="Times New Roman" w:cs="Times New Roman"/>
          <w:color w:val="222222"/>
          <w:kern w:val="0"/>
          <w:shd w:val="clear" w:color="auto" w:fill="FFFFFF"/>
          <w:lang w:eastAsia="en-GB"/>
          <w14:ligatures w14:val="none"/>
        </w:rPr>
        <w:t xml:space="preserve"> (Vol. 5, pp. 3783-3790).</w:t>
      </w:r>
    </w:p>
    <w:p w14:paraId="1B3B99B4" w14:textId="77777777" w:rsidR="00870DB0" w:rsidRDefault="00870DB0" w:rsidP="00982F3B">
      <w:pPr>
        <w:spacing w:after="0" w:line="360" w:lineRule="auto"/>
        <w:jc w:val="both"/>
        <w:rPr>
          <w:rFonts w:ascii="Times New Roman" w:eastAsia="Times New Roman" w:hAnsi="Times New Roman" w:cs="Times New Roman"/>
          <w:kern w:val="0"/>
          <w:shd w:val="clear" w:color="auto" w:fill="FFFFFF"/>
          <w:lang w:eastAsia="en-GB"/>
          <w14:ligatures w14:val="none"/>
        </w:rPr>
      </w:pPr>
      <w:r w:rsidRPr="0074315A">
        <w:rPr>
          <w:rFonts w:ascii="Times New Roman" w:eastAsia="Times New Roman" w:hAnsi="Times New Roman" w:cs="Times New Roman"/>
          <w:kern w:val="0"/>
          <w:shd w:val="clear" w:color="auto" w:fill="FFFFFF"/>
          <w:lang w:eastAsia="en-GB"/>
          <w14:ligatures w14:val="none"/>
        </w:rPr>
        <w:t xml:space="preserve">VenkateswaraRao, M., Vellela, S., Reddy, V., Vullam, N., Sk, K.B. and Roja, D., 2023, March. Credit Investigation and Comprehensive Risk Management System based Big Data Analytics in Commercial Banking. In </w:t>
      </w:r>
      <w:r w:rsidRPr="0074315A">
        <w:rPr>
          <w:rFonts w:ascii="Times New Roman" w:eastAsia="Times New Roman" w:hAnsi="Times New Roman" w:cs="Times New Roman"/>
          <w:i/>
          <w:iCs/>
          <w:kern w:val="0"/>
          <w:shd w:val="clear" w:color="auto" w:fill="FFFFFF"/>
          <w:lang w:eastAsia="en-GB"/>
          <w14:ligatures w14:val="none"/>
        </w:rPr>
        <w:t>2023 9th International Conference on Advanced Computing and Communication Systems (ICACCS)</w:t>
      </w:r>
      <w:r w:rsidRPr="0074315A">
        <w:rPr>
          <w:rFonts w:ascii="Times New Roman" w:eastAsia="Times New Roman" w:hAnsi="Times New Roman" w:cs="Times New Roman"/>
          <w:kern w:val="0"/>
          <w:shd w:val="clear" w:color="auto" w:fill="FFFFFF"/>
          <w:lang w:eastAsia="en-GB"/>
          <w14:ligatures w14:val="none"/>
        </w:rPr>
        <w:t xml:space="preserve"> (Vol. 1, pp. 2387-2391). IEEE.</w:t>
      </w:r>
    </w:p>
    <w:p w14:paraId="1554AC8D" w14:textId="77777777" w:rsidR="00F26609" w:rsidRPr="0074315A" w:rsidRDefault="00F26609" w:rsidP="00982F3B">
      <w:pPr>
        <w:spacing w:after="0" w:line="360" w:lineRule="auto"/>
        <w:jc w:val="both"/>
        <w:rPr>
          <w:rFonts w:ascii="Times New Roman" w:eastAsia="Times New Roman" w:hAnsi="Times New Roman" w:cs="Times New Roman"/>
          <w:kern w:val="0"/>
          <w:lang w:eastAsia="en-GB"/>
          <w14:ligatures w14:val="none"/>
        </w:rPr>
      </w:pPr>
    </w:p>
    <w:sectPr w:rsidR="00F26609" w:rsidRPr="0074315A" w:rsidSect="00457C4F">
      <w:footerReference w:type="default" r:id="rId11"/>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B9513BA" w14:textId="77777777" w:rsidR="0017036E" w:rsidRDefault="0017036E" w:rsidP="00457C4F">
      <w:pPr>
        <w:spacing w:after="0" w:line="240" w:lineRule="auto"/>
      </w:pPr>
      <w:r>
        <w:separator/>
      </w:r>
    </w:p>
  </w:endnote>
  <w:endnote w:type="continuationSeparator" w:id="0">
    <w:p w14:paraId="053A92CF" w14:textId="77777777" w:rsidR="0017036E" w:rsidRDefault="0017036E" w:rsidP="00457C4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675407660"/>
      <w:docPartObj>
        <w:docPartGallery w:val="Page Numbers (Bottom of Page)"/>
        <w:docPartUnique/>
      </w:docPartObj>
    </w:sdtPr>
    <w:sdtContent>
      <w:sdt>
        <w:sdtPr>
          <w:id w:val="-1769616900"/>
          <w:docPartObj>
            <w:docPartGallery w:val="Page Numbers (Top of Page)"/>
            <w:docPartUnique/>
          </w:docPartObj>
        </w:sdtPr>
        <w:sdtContent>
          <w:p w14:paraId="636D4D14" w14:textId="00120338" w:rsidR="00457C4F" w:rsidRDefault="00457C4F">
            <w:pPr>
              <w:pStyle w:val="Footer"/>
              <w:jc w:val="right"/>
            </w:pPr>
            <w:r w:rsidRPr="00457C4F">
              <w:rPr>
                <w:rFonts w:ascii="Times New Roman" w:hAnsi="Times New Roman" w:cs="Times New Roman"/>
              </w:rPr>
              <w:t xml:space="preserve">Page </w:t>
            </w:r>
            <w:r w:rsidRPr="00457C4F">
              <w:rPr>
                <w:rFonts w:ascii="Times New Roman" w:hAnsi="Times New Roman" w:cs="Times New Roman"/>
                <w:b/>
                <w:bCs/>
              </w:rPr>
              <w:fldChar w:fldCharType="begin"/>
            </w:r>
            <w:r w:rsidRPr="00457C4F">
              <w:rPr>
                <w:rFonts w:ascii="Times New Roman" w:hAnsi="Times New Roman" w:cs="Times New Roman"/>
                <w:b/>
                <w:bCs/>
              </w:rPr>
              <w:instrText xml:space="preserve"> PAGE </w:instrText>
            </w:r>
            <w:r w:rsidRPr="00457C4F">
              <w:rPr>
                <w:rFonts w:ascii="Times New Roman" w:hAnsi="Times New Roman" w:cs="Times New Roman"/>
                <w:b/>
                <w:bCs/>
              </w:rPr>
              <w:fldChar w:fldCharType="separate"/>
            </w:r>
            <w:r w:rsidRPr="00457C4F">
              <w:rPr>
                <w:rFonts w:ascii="Times New Roman" w:hAnsi="Times New Roman" w:cs="Times New Roman"/>
                <w:b/>
                <w:bCs/>
                <w:noProof/>
              </w:rPr>
              <w:t>2</w:t>
            </w:r>
            <w:r w:rsidRPr="00457C4F">
              <w:rPr>
                <w:rFonts w:ascii="Times New Roman" w:hAnsi="Times New Roman" w:cs="Times New Roman"/>
                <w:b/>
                <w:bCs/>
              </w:rPr>
              <w:fldChar w:fldCharType="end"/>
            </w:r>
            <w:r w:rsidRPr="00457C4F">
              <w:rPr>
                <w:rFonts w:ascii="Times New Roman" w:hAnsi="Times New Roman" w:cs="Times New Roman"/>
              </w:rPr>
              <w:t xml:space="preserve"> of </w:t>
            </w:r>
            <w:r w:rsidRPr="00457C4F">
              <w:rPr>
                <w:rFonts w:ascii="Times New Roman" w:hAnsi="Times New Roman" w:cs="Times New Roman"/>
                <w:b/>
                <w:bCs/>
              </w:rPr>
              <w:fldChar w:fldCharType="begin"/>
            </w:r>
            <w:r w:rsidRPr="00457C4F">
              <w:rPr>
                <w:rFonts w:ascii="Times New Roman" w:hAnsi="Times New Roman" w:cs="Times New Roman"/>
                <w:b/>
                <w:bCs/>
              </w:rPr>
              <w:instrText xml:space="preserve"> NUMPAGES  </w:instrText>
            </w:r>
            <w:r w:rsidRPr="00457C4F">
              <w:rPr>
                <w:rFonts w:ascii="Times New Roman" w:hAnsi="Times New Roman" w:cs="Times New Roman"/>
                <w:b/>
                <w:bCs/>
              </w:rPr>
              <w:fldChar w:fldCharType="separate"/>
            </w:r>
            <w:r w:rsidRPr="00457C4F">
              <w:rPr>
                <w:rFonts w:ascii="Times New Roman" w:hAnsi="Times New Roman" w:cs="Times New Roman"/>
                <w:b/>
                <w:bCs/>
                <w:noProof/>
              </w:rPr>
              <w:t>2</w:t>
            </w:r>
            <w:r w:rsidRPr="00457C4F">
              <w:rPr>
                <w:rFonts w:ascii="Times New Roman" w:hAnsi="Times New Roman" w:cs="Times New Roman"/>
                <w:b/>
                <w:bCs/>
              </w:rPr>
              <w:fldChar w:fldCharType="end"/>
            </w:r>
          </w:p>
        </w:sdtContent>
      </w:sdt>
    </w:sdtContent>
  </w:sdt>
  <w:p w14:paraId="626626BA" w14:textId="77777777" w:rsidR="00457C4F" w:rsidRDefault="00457C4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D1EC5D3" w14:textId="77777777" w:rsidR="0017036E" w:rsidRDefault="0017036E" w:rsidP="00457C4F">
      <w:pPr>
        <w:spacing w:after="0" w:line="240" w:lineRule="auto"/>
      </w:pPr>
      <w:r>
        <w:separator/>
      </w:r>
    </w:p>
  </w:footnote>
  <w:footnote w:type="continuationSeparator" w:id="0">
    <w:p w14:paraId="41835189" w14:textId="77777777" w:rsidR="0017036E" w:rsidRDefault="0017036E" w:rsidP="00457C4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72D77885"/>
    <w:multiLevelType w:val="hybridMultilevel"/>
    <w:tmpl w:val="B2584BA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1511189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6252"/>
    <w:rsid w:val="0001532D"/>
    <w:rsid w:val="00027F0F"/>
    <w:rsid w:val="00087436"/>
    <w:rsid w:val="0015174C"/>
    <w:rsid w:val="0015178C"/>
    <w:rsid w:val="00156299"/>
    <w:rsid w:val="0017036E"/>
    <w:rsid w:val="001C6923"/>
    <w:rsid w:val="001F4FAD"/>
    <w:rsid w:val="0020565B"/>
    <w:rsid w:val="00250C65"/>
    <w:rsid w:val="002A7548"/>
    <w:rsid w:val="002C5C04"/>
    <w:rsid w:val="00311E43"/>
    <w:rsid w:val="004039D3"/>
    <w:rsid w:val="00453538"/>
    <w:rsid w:val="00457C4F"/>
    <w:rsid w:val="004E1108"/>
    <w:rsid w:val="005032A8"/>
    <w:rsid w:val="005103A4"/>
    <w:rsid w:val="0066311C"/>
    <w:rsid w:val="0074315A"/>
    <w:rsid w:val="00787791"/>
    <w:rsid w:val="007D6F7C"/>
    <w:rsid w:val="00870DB0"/>
    <w:rsid w:val="00941B2A"/>
    <w:rsid w:val="00982F3B"/>
    <w:rsid w:val="00A13774"/>
    <w:rsid w:val="00A414B4"/>
    <w:rsid w:val="00A60245"/>
    <w:rsid w:val="00A865C8"/>
    <w:rsid w:val="00A8674C"/>
    <w:rsid w:val="00AD71F1"/>
    <w:rsid w:val="00B10E1D"/>
    <w:rsid w:val="00BD1097"/>
    <w:rsid w:val="00CA6361"/>
    <w:rsid w:val="00D20E3B"/>
    <w:rsid w:val="00D53291"/>
    <w:rsid w:val="00D7629C"/>
    <w:rsid w:val="00E96901"/>
    <w:rsid w:val="00EF7C48"/>
    <w:rsid w:val="00F16F98"/>
    <w:rsid w:val="00F26609"/>
    <w:rsid w:val="00F45753"/>
    <w:rsid w:val="00F66252"/>
    <w:rsid w:val="00F70ED5"/>
    <w:rsid w:val="00F840EE"/>
    <w:rsid w:val="00F930F7"/>
    <w:rsid w:val="00FB7058"/>
    <w:rsid w:val="00FD7B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48E8EA"/>
  <w15:chartTrackingRefBased/>
  <w15:docId w15:val="{962012FE-300A-425E-9F33-41938B254F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66252"/>
    <w:pPr>
      <w:keepNext/>
      <w:keepLines/>
      <w:spacing w:before="360" w:after="80"/>
      <w:outlineLvl w:val="0"/>
    </w:pPr>
    <w:rPr>
      <w:rFonts w:ascii="Times New Roman" w:eastAsiaTheme="majorEastAsia" w:hAnsi="Times New Roman" w:cstheme="majorBidi"/>
      <w:b/>
      <w:sz w:val="28"/>
      <w:szCs w:val="40"/>
    </w:rPr>
  </w:style>
  <w:style w:type="paragraph" w:styleId="Heading2">
    <w:name w:val="heading 2"/>
    <w:basedOn w:val="Normal"/>
    <w:next w:val="Normal"/>
    <w:link w:val="Heading2Char"/>
    <w:uiPriority w:val="9"/>
    <w:unhideWhenUsed/>
    <w:qFormat/>
    <w:rsid w:val="00F66252"/>
    <w:pPr>
      <w:keepNext/>
      <w:keepLines/>
      <w:spacing w:before="160" w:after="80"/>
      <w:outlineLvl w:val="1"/>
    </w:pPr>
    <w:rPr>
      <w:rFonts w:ascii="Times New Roman" w:eastAsiaTheme="majorEastAsia" w:hAnsi="Times New Roman" w:cstheme="majorBidi"/>
      <w:b/>
      <w:i/>
      <w:sz w:val="26"/>
      <w:szCs w:val="32"/>
    </w:rPr>
  </w:style>
  <w:style w:type="paragraph" w:styleId="Heading3">
    <w:name w:val="heading 3"/>
    <w:basedOn w:val="Normal"/>
    <w:next w:val="Normal"/>
    <w:link w:val="Heading3Char"/>
    <w:uiPriority w:val="9"/>
    <w:unhideWhenUsed/>
    <w:qFormat/>
    <w:rsid w:val="00F66252"/>
    <w:pPr>
      <w:keepNext/>
      <w:keepLines/>
      <w:spacing w:before="160" w:after="80"/>
      <w:outlineLvl w:val="2"/>
    </w:pPr>
    <w:rPr>
      <w:rFonts w:ascii="Times New Roman" w:eastAsiaTheme="majorEastAsia" w:hAnsi="Times New Roman" w:cstheme="majorBidi"/>
      <w:b/>
      <w:szCs w:val="28"/>
    </w:rPr>
  </w:style>
  <w:style w:type="paragraph" w:styleId="Heading4">
    <w:name w:val="heading 4"/>
    <w:basedOn w:val="Normal"/>
    <w:next w:val="Normal"/>
    <w:link w:val="Heading4Char"/>
    <w:uiPriority w:val="9"/>
    <w:semiHidden/>
    <w:unhideWhenUsed/>
    <w:qFormat/>
    <w:rsid w:val="00F6625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6625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6625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6625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6625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6625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66252"/>
    <w:rPr>
      <w:rFonts w:ascii="Times New Roman" w:eastAsiaTheme="majorEastAsia" w:hAnsi="Times New Roman" w:cstheme="majorBidi"/>
      <w:b/>
      <w:sz w:val="28"/>
      <w:szCs w:val="40"/>
    </w:rPr>
  </w:style>
  <w:style w:type="character" w:customStyle="1" w:styleId="Heading2Char">
    <w:name w:val="Heading 2 Char"/>
    <w:basedOn w:val="DefaultParagraphFont"/>
    <w:link w:val="Heading2"/>
    <w:uiPriority w:val="9"/>
    <w:rsid w:val="00F66252"/>
    <w:rPr>
      <w:rFonts w:ascii="Times New Roman" w:eastAsiaTheme="majorEastAsia" w:hAnsi="Times New Roman" w:cstheme="majorBidi"/>
      <w:b/>
      <w:i/>
      <w:sz w:val="26"/>
      <w:szCs w:val="32"/>
    </w:rPr>
  </w:style>
  <w:style w:type="character" w:customStyle="1" w:styleId="Heading3Char">
    <w:name w:val="Heading 3 Char"/>
    <w:basedOn w:val="DefaultParagraphFont"/>
    <w:link w:val="Heading3"/>
    <w:uiPriority w:val="9"/>
    <w:rsid w:val="00F66252"/>
    <w:rPr>
      <w:rFonts w:ascii="Times New Roman" w:eastAsiaTheme="majorEastAsia" w:hAnsi="Times New Roman" w:cstheme="majorBidi"/>
      <w:b/>
      <w:szCs w:val="28"/>
    </w:rPr>
  </w:style>
  <w:style w:type="character" w:customStyle="1" w:styleId="Heading4Char">
    <w:name w:val="Heading 4 Char"/>
    <w:basedOn w:val="DefaultParagraphFont"/>
    <w:link w:val="Heading4"/>
    <w:uiPriority w:val="9"/>
    <w:semiHidden/>
    <w:rsid w:val="00F6625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6625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6625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6625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6625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66252"/>
    <w:rPr>
      <w:rFonts w:eastAsiaTheme="majorEastAsia" w:cstheme="majorBidi"/>
      <w:color w:val="272727" w:themeColor="text1" w:themeTint="D8"/>
    </w:rPr>
  </w:style>
  <w:style w:type="paragraph" w:styleId="Title">
    <w:name w:val="Title"/>
    <w:basedOn w:val="Normal"/>
    <w:next w:val="Normal"/>
    <w:link w:val="TitleChar"/>
    <w:uiPriority w:val="10"/>
    <w:qFormat/>
    <w:rsid w:val="00F6625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6625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6625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6625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66252"/>
    <w:pPr>
      <w:spacing w:before="160"/>
      <w:jc w:val="center"/>
    </w:pPr>
    <w:rPr>
      <w:i/>
      <w:iCs/>
      <w:color w:val="404040" w:themeColor="text1" w:themeTint="BF"/>
    </w:rPr>
  </w:style>
  <w:style w:type="character" w:customStyle="1" w:styleId="QuoteChar">
    <w:name w:val="Quote Char"/>
    <w:basedOn w:val="DefaultParagraphFont"/>
    <w:link w:val="Quote"/>
    <w:uiPriority w:val="29"/>
    <w:rsid w:val="00F66252"/>
    <w:rPr>
      <w:i/>
      <w:iCs/>
      <w:color w:val="404040" w:themeColor="text1" w:themeTint="BF"/>
    </w:rPr>
  </w:style>
  <w:style w:type="paragraph" w:styleId="ListParagraph">
    <w:name w:val="List Paragraph"/>
    <w:basedOn w:val="Normal"/>
    <w:uiPriority w:val="34"/>
    <w:qFormat/>
    <w:rsid w:val="00F66252"/>
    <w:pPr>
      <w:ind w:left="720"/>
      <w:contextualSpacing/>
    </w:pPr>
  </w:style>
  <w:style w:type="character" w:styleId="IntenseEmphasis">
    <w:name w:val="Intense Emphasis"/>
    <w:basedOn w:val="DefaultParagraphFont"/>
    <w:uiPriority w:val="21"/>
    <w:qFormat/>
    <w:rsid w:val="00F66252"/>
    <w:rPr>
      <w:i/>
      <w:iCs/>
      <w:color w:val="0F4761" w:themeColor="accent1" w:themeShade="BF"/>
    </w:rPr>
  </w:style>
  <w:style w:type="paragraph" w:styleId="IntenseQuote">
    <w:name w:val="Intense Quote"/>
    <w:basedOn w:val="Normal"/>
    <w:next w:val="Normal"/>
    <w:link w:val="IntenseQuoteChar"/>
    <w:uiPriority w:val="30"/>
    <w:qFormat/>
    <w:rsid w:val="00F6625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66252"/>
    <w:rPr>
      <w:i/>
      <w:iCs/>
      <w:color w:val="0F4761" w:themeColor="accent1" w:themeShade="BF"/>
    </w:rPr>
  </w:style>
  <w:style w:type="character" w:styleId="IntenseReference">
    <w:name w:val="Intense Reference"/>
    <w:basedOn w:val="DefaultParagraphFont"/>
    <w:uiPriority w:val="32"/>
    <w:qFormat/>
    <w:rsid w:val="00F66252"/>
    <w:rPr>
      <w:b/>
      <w:bCs/>
      <w:smallCaps/>
      <w:color w:val="0F4761" w:themeColor="accent1" w:themeShade="BF"/>
      <w:spacing w:val="5"/>
    </w:rPr>
  </w:style>
  <w:style w:type="paragraph" w:styleId="TOCHeading">
    <w:name w:val="TOC Heading"/>
    <w:basedOn w:val="Heading1"/>
    <w:next w:val="Normal"/>
    <w:uiPriority w:val="39"/>
    <w:unhideWhenUsed/>
    <w:qFormat/>
    <w:rsid w:val="00F66252"/>
    <w:pPr>
      <w:spacing w:before="240" w:after="0" w:line="259" w:lineRule="auto"/>
      <w:outlineLvl w:val="9"/>
    </w:pPr>
    <w:rPr>
      <w:rFonts w:asciiTheme="majorHAnsi" w:hAnsiTheme="majorHAnsi"/>
      <w:b w:val="0"/>
      <w:color w:val="0F4761" w:themeColor="accent1" w:themeShade="BF"/>
      <w:kern w:val="0"/>
      <w:sz w:val="32"/>
      <w:szCs w:val="32"/>
      <w:lang w:val="en-US"/>
      <w14:ligatures w14:val="none"/>
    </w:rPr>
  </w:style>
  <w:style w:type="paragraph" w:styleId="TOC1">
    <w:name w:val="toc 1"/>
    <w:basedOn w:val="Normal"/>
    <w:next w:val="Normal"/>
    <w:autoRedefine/>
    <w:uiPriority w:val="39"/>
    <w:unhideWhenUsed/>
    <w:rsid w:val="00F66252"/>
    <w:pPr>
      <w:spacing w:after="100"/>
    </w:pPr>
  </w:style>
  <w:style w:type="paragraph" w:styleId="TOC2">
    <w:name w:val="toc 2"/>
    <w:basedOn w:val="Normal"/>
    <w:next w:val="Normal"/>
    <w:autoRedefine/>
    <w:uiPriority w:val="39"/>
    <w:unhideWhenUsed/>
    <w:rsid w:val="00F66252"/>
    <w:pPr>
      <w:spacing w:after="100"/>
      <w:ind w:left="240"/>
    </w:pPr>
  </w:style>
  <w:style w:type="paragraph" w:styleId="TOC3">
    <w:name w:val="toc 3"/>
    <w:basedOn w:val="Normal"/>
    <w:next w:val="Normal"/>
    <w:autoRedefine/>
    <w:uiPriority w:val="39"/>
    <w:unhideWhenUsed/>
    <w:rsid w:val="00F66252"/>
    <w:pPr>
      <w:spacing w:after="100"/>
      <w:ind w:left="480"/>
    </w:pPr>
  </w:style>
  <w:style w:type="character" w:styleId="Hyperlink">
    <w:name w:val="Hyperlink"/>
    <w:basedOn w:val="DefaultParagraphFont"/>
    <w:uiPriority w:val="99"/>
    <w:unhideWhenUsed/>
    <w:rsid w:val="00F66252"/>
    <w:rPr>
      <w:color w:val="467886" w:themeColor="hyperlink"/>
      <w:u w:val="single"/>
    </w:rPr>
  </w:style>
  <w:style w:type="paragraph" w:styleId="Header">
    <w:name w:val="header"/>
    <w:basedOn w:val="Normal"/>
    <w:link w:val="HeaderChar"/>
    <w:uiPriority w:val="99"/>
    <w:unhideWhenUsed/>
    <w:rsid w:val="00457C4F"/>
    <w:pPr>
      <w:tabs>
        <w:tab w:val="center" w:pos="4513"/>
        <w:tab w:val="right" w:pos="9026"/>
      </w:tabs>
      <w:spacing w:after="0" w:line="240" w:lineRule="auto"/>
    </w:pPr>
  </w:style>
  <w:style w:type="character" w:customStyle="1" w:styleId="HeaderChar">
    <w:name w:val="Header Char"/>
    <w:basedOn w:val="DefaultParagraphFont"/>
    <w:link w:val="Header"/>
    <w:uiPriority w:val="99"/>
    <w:rsid w:val="00457C4F"/>
  </w:style>
  <w:style w:type="paragraph" w:styleId="Footer">
    <w:name w:val="footer"/>
    <w:basedOn w:val="Normal"/>
    <w:link w:val="FooterChar"/>
    <w:uiPriority w:val="99"/>
    <w:unhideWhenUsed/>
    <w:rsid w:val="00457C4F"/>
    <w:pPr>
      <w:tabs>
        <w:tab w:val="center" w:pos="4513"/>
        <w:tab w:val="right" w:pos="9026"/>
      </w:tabs>
      <w:spacing w:after="0" w:line="240" w:lineRule="auto"/>
    </w:pPr>
  </w:style>
  <w:style w:type="character" w:customStyle="1" w:styleId="FooterChar">
    <w:name w:val="Footer Char"/>
    <w:basedOn w:val="DefaultParagraphFont"/>
    <w:link w:val="Footer"/>
    <w:uiPriority w:val="99"/>
    <w:rsid w:val="00457C4F"/>
  </w:style>
  <w:style w:type="table" w:styleId="TableGrid">
    <w:name w:val="Table Grid"/>
    <w:basedOn w:val="TableNormal"/>
    <w:uiPriority w:val="39"/>
    <w:rsid w:val="00457C4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9788876">
      <w:bodyDiv w:val="1"/>
      <w:marLeft w:val="0"/>
      <w:marRight w:val="0"/>
      <w:marTop w:val="0"/>
      <w:marBottom w:val="0"/>
      <w:divBdr>
        <w:top w:val="none" w:sz="0" w:space="0" w:color="auto"/>
        <w:left w:val="none" w:sz="0" w:space="0" w:color="auto"/>
        <w:bottom w:val="none" w:sz="0" w:space="0" w:color="auto"/>
        <w:right w:val="none" w:sz="0" w:space="0" w:color="auto"/>
      </w:divBdr>
    </w:div>
    <w:div w:id="263267709">
      <w:bodyDiv w:val="1"/>
      <w:marLeft w:val="0"/>
      <w:marRight w:val="0"/>
      <w:marTop w:val="0"/>
      <w:marBottom w:val="0"/>
      <w:divBdr>
        <w:top w:val="none" w:sz="0" w:space="0" w:color="auto"/>
        <w:left w:val="none" w:sz="0" w:space="0" w:color="auto"/>
        <w:bottom w:val="none" w:sz="0" w:space="0" w:color="auto"/>
        <w:right w:val="none" w:sz="0" w:space="0" w:color="auto"/>
      </w:divBdr>
    </w:div>
    <w:div w:id="264771819">
      <w:bodyDiv w:val="1"/>
      <w:marLeft w:val="0"/>
      <w:marRight w:val="0"/>
      <w:marTop w:val="0"/>
      <w:marBottom w:val="0"/>
      <w:divBdr>
        <w:top w:val="none" w:sz="0" w:space="0" w:color="auto"/>
        <w:left w:val="none" w:sz="0" w:space="0" w:color="auto"/>
        <w:bottom w:val="none" w:sz="0" w:space="0" w:color="auto"/>
        <w:right w:val="none" w:sz="0" w:space="0" w:color="auto"/>
      </w:divBdr>
    </w:div>
    <w:div w:id="343358612">
      <w:bodyDiv w:val="1"/>
      <w:marLeft w:val="0"/>
      <w:marRight w:val="0"/>
      <w:marTop w:val="0"/>
      <w:marBottom w:val="0"/>
      <w:divBdr>
        <w:top w:val="none" w:sz="0" w:space="0" w:color="auto"/>
        <w:left w:val="none" w:sz="0" w:space="0" w:color="auto"/>
        <w:bottom w:val="none" w:sz="0" w:space="0" w:color="auto"/>
        <w:right w:val="none" w:sz="0" w:space="0" w:color="auto"/>
      </w:divBdr>
    </w:div>
    <w:div w:id="364914953">
      <w:bodyDiv w:val="1"/>
      <w:marLeft w:val="0"/>
      <w:marRight w:val="0"/>
      <w:marTop w:val="0"/>
      <w:marBottom w:val="0"/>
      <w:divBdr>
        <w:top w:val="none" w:sz="0" w:space="0" w:color="auto"/>
        <w:left w:val="none" w:sz="0" w:space="0" w:color="auto"/>
        <w:bottom w:val="none" w:sz="0" w:space="0" w:color="auto"/>
        <w:right w:val="none" w:sz="0" w:space="0" w:color="auto"/>
      </w:divBdr>
    </w:div>
    <w:div w:id="500122961">
      <w:bodyDiv w:val="1"/>
      <w:marLeft w:val="0"/>
      <w:marRight w:val="0"/>
      <w:marTop w:val="0"/>
      <w:marBottom w:val="0"/>
      <w:divBdr>
        <w:top w:val="none" w:sz="0" w:space="0" w:color="auto"/>
        <w:left w:val="none" w:sz="0" w:space="0" w:color="auto"/>
        <w:bottom w:val="none" w:sz="0" w:space="0" w:color="auto"/>
        <w:right w:val="none" w:sz="0" w:space="0" w:color="auto"/>
      </w:divBdr>
    </w:div>
    <w:div w:id="511533095">
      <w:bodyDiv w:val="1"/>
      <w:marLeft w:val="0"/>
      <w:marRight w:val="0"/>
      <w:marTop w:val="0"/>
      <w:marBottom w:val="0"/>
      <w:divBdr>
        <w:top w:val="none" w:sz="0" w:space="0" w:color="auto"/>
        <w:left w:val="none" w:sz="0" w:space="0" w:color="auto"/>
        <w:bottom w:val="none" w:sz="0" w:space="0" w:color="auto"/>
        <w:right w:val="none" w:sz="0" w:space="0" w:color="auto"/>
      </w:divBdr>
    </w:div>
    <w:div w:id="591547024">
      <w:bodyDiv w:val="1"/>
      <w:marLeft w:val="0"/>
      <w:marRight w:val="0"/>
      <w:marTop w:val="0"/>
      <w:marBottom w:val="0"/>
      <w:divBdr>
        <w:top w:val="none" w:sz="0" w:space="0" w:color="auto"/>
        <w:left w:val="none" w:sz="0" w:space="0" w:color="auto"/>
        <w:bottom w:val="none" w:sz="0" w:space="0" w:color="auto"/>
        <w:right w:val="none" w:sz="0" w:space="0" w:color="auto"/>
      </w:divBdr>
      <w:divsChild>
        <w:div w:id="2030838280">
          <w:marLeft w:val="-720"/>
          <w:marRight w:val="0"/>
          <w:marTop w:val="0"/>
          <w:marBottom w:val="0"/>
          <w:divBdr>
            <w:top w:val="none" w:sz="0" w:space="0" w:color="auto"/>
            <w:left w:val="none" w:sz="0" w:space="0" w:color="auto"/>
            <w:bottom w:val="none" w:sz="0" w:space="0" w:color="auto"/>
            <w:right w:val="none" w:sz="0" w:space="0" w:color="auto"/>
          </w:divBdr>
        </w:div>
      </w:divsChild>
    </w:div>
    <w:div w:id="711854471">
      <w:bodyDiv w:val="1"/>
      <w:marLeft w:val="0"/>
      <w:marRight w:val="0"/>
      <w:marTop w:val="0"/>
      <w:marBottom w:val="0"/>
      <w:divBdr>
        <w:top w:val="none" w:sz="0" w:space="0" w:color="auto"/>
        <w:left w:val="none" w:sz="0" w:space="0" w:color="auto"/>
        <w:bottom w:val="none" w:sz="0" w:space="0" w:color="auto"/>
        <w:right w:val="none" w:sz="0" w:space="0" w:color="auto"/>
      </w:divBdr>
    </w:div>
    <w:div w:id="829293189">
      <w:bodyDiv w:val="1"/>
      <w:marLeft w:val="0"/>
      <w:marRight w:val="0"/>
      <w:marTop w:val="0"/>
      <w:marBottom w:val="0"/>
      <w:divBdr>
        <w:top w:val="none" w:sz="0" w:space="0" w:color="auto"/>
        <w:left w:val="none" w:sz="0" w:space="0" w:color="auto"/>
        <w:bottom w:val="none" w:sz="0" w:space="0" w:color="auto"/>
        <w:right w:val="none" w:sz="0" w:space="0" w:color="auto"/>
      </w:divBdr>
      <w:divsChild>
        <w:div w:id="82920707">
          <w:marLeft w:val="-720"/>
          <w:marRight w:val="0"/>
          <w:marTop w:val="0"/>
          <w:marBottom w:val="0"/>
          <w:divBdr>
            <w:top w:val="none" w:sz="0" w:space="0" w:color="auto"/>
            <w:left w:val="none" w:sz="0" w:space="0" w:color="auto"/>
            <w:bottom w:val="none" w:sz="0" w:space="0" w:color="auto"/>
            <w:right w:val="none" w:sz="0" w:space="0" w:color="auto"/>
          </w:divBdr>
        </w:div>
      </w:divsChild>
    </w:div>
    <w:div w:id="1011839458">
      <w:bodyDiv w:val="1"/>
      <w:marLeft w:val="0"/>
      <w:marRight w:val="0"/>
      <w:marTop w:val="0"/>
      <w:marBottom w:val="0"/>
      <w:divBdr>
        <w:top w:val="none" w:sz="0" w:space="0" w:color="auto"/>
        <w:left w:val="none" w:sz="0" w:space="0" w:color="auto"/>
        <w:bottom w:val="none" w:sz="0" w:space="0" w:color="auto"/>
        <w:right w:val="none" w:sz="0" w:space="0" w:color="auto"/>
      </w:divBdr>
      <w:divsChild>
        <w:div w:id="1171792940">
          <w:marLeft w:val="-720"/>
          <w:marRight w:val="0"/>
          <w:marTop w:val="0"/>
          <w:marBottom w:val="0"/>
          <w:divBdr>
            <w:top w:val="none" w:sz="0" w:space="0" w:color="auto"/>
            <w:left w:val="none" w:sz="0" w:space="0" w:color="auto"/>
            <w:bottom w:val="none" w:sz="0" w:space="0" w:color="auto"/>
            <w:right w:val="none" w:sz="0" w:space="0" w:color="auto"/>
          </w:divBdr>
        </w:div>
      </w:divsChild>
    </w:div>
    <w:div w:id="1275208351">
      <w:bodyDiv w:val="1"/>
      <w:marLeft w:val="0"/>
      <w:marRight w:val="0"/>
      <w:marTop w:val="0"/>
      <w:marBottom w:val="0"/>
      <w:divBdr>
        <w:top w:val="none" w:sz="0" w:space="0" w:color="auto"/>
        <w:left w:val="none" w:sz="0" w:space="0" w:color="auto"/>
        <w:bottom w:val="none" w:sz="0" w:space="0" w:color="auto"/>
        <w:right w:val="none" w:sz="0" w:space="0" w:color="auto"/>
      </w:divBdr>
    </w:div>
    <w:div w:id="1305892527">
      <w:bodyDiv w:val="1"/>
      <w:marLeft w:val="0"/>
      <w:marRight w:val="0"/>
      <w:marTop w:val="0"/>
      <w:marBottom w:val="0"/>
      <w:divBdr>
        <w:top w:val="none" w:sz="0" w:space="0" w:color="auto"/>
        <w:left w:val="none" w:sz="0" w:space="0" w:color="auto"/>
        <w:bottom w:val="none" w:sz="0" w:space="0" w:color="auto"/>
        <w:right w:val="none" w:sz="0" w:space="0" w:color="auto"/>
      </w:divBdr>
    </w:div>
    <w:div w:id="1343972299">
      <w:bodyDiv w:val="1"/>
      <w:marLeft w:val="0"/>
      <w:marRight w:val="0"/>
      <w:marTop w:val="0"/>
      <w:marBottom w:val="0"/>
      <w:divBdr>
        <w:top w:val="none" w:sz="0" w:space="0" w:color="auto"/>
        <w:left w:val="none" w:sz="0" w:space="0" w:color="auto"/>
        <w:bottom w:val="none" w:sz="0" w:space="0" w:color="auto"/>
        <w:right w:val="none" w:sz="0" w:space="0" w:color="auto"/>
      </w:divBdr>
    </w:div>
    <w:div w:id="1364937032">
      <w:bodyDiv w:val="1"/>
      <w:marLeft w:val="0"/>
      <w:marRight w:val="0"/>
      <w:marTop w:val="0"/>
      <w:marBottom w:val="0"/>
      <w:divBdr>
        <w:top w:val="none" w:sz="0" w:space="0" w:color="auto"/>
        <w:left w:val="none" w:sz="0" w:space="0" w:color="auto"/>
        <w:bottom w:val="none" w:sz="0" w:space="0" w:color="auto"/>
        <w:right w:val="none" w:sz="0" w:space="0" w:color="auto"/>
      </w:divBdr>
    </w:div>
    <w:div w:id="1369989349">
      <w:bodyDiv w:val="1"/>
      <w:marLeft w:val="0"/>
      <w:marRight w:val="0"/>
      <w:marTop w:val="0"/>
      <w:marBottom w:val="0"/>
      <w:divBdr>
        <w:top w:val="none" w:sz="0" w:space="0" w:color="auto"/>
        <w:left w:val="none" w:sz="0" w:space="0" w:color="auto"/>
        <w:bottom w:val="none" w:sz="0" w:space="0" w:color="auto"/>
        <w:right w:val="none" w:sz="0" w:space="0" w:color="auto"/>
      </w:divBdr>
      <w:divsChild>
        <w:div w:id="157967849">
          <w:marLeft w:val="-720"/>
          <w:marRight w:val="0"/>
          <w:marTop w:val="0"/>
          <w:marBottom w:val="0"/>
          <w:divBdr>
            <w:top w:val="none" w:sz="0" w:space="0" w:color="auto"/>
            <w:left w:val="none" w:sz="0" w:space="0" w:color="auto"/>
            <w:bottom w:val="none" w:sz="0" w:space="0" w:color="auto"/>
            <w:right w:val="none" w:sz="0" w:space="0" w:color="auto"/>
          </w:divBdr>
        </w:div>
      </w:divsChild>
    </w:div>
    <w:div w:id="1449860414">
      <w:bodyDiv w:val="1"/>
      <w:marLeft w:val="0"/>
      <w:marRight w:val="0"/>
      <w:marTop w:val="0"/>
      <w:marBottom w:val="0"/>
      <w:divBdr>
        <w:top w:val="none" w:sz="0" w:space="0" w:color="auto"/>
        <w:left w:val="none" w:sz="0" w:space="0" w:color="auto"/>
        <w:bottom w:val="none" w:sz="0" w:space="0" w:color="auto"/>
        <w:right w:val="none" w:sz="0" w:space="0" w:color="auto"/>
      </w:divBdr>
      <w:divsChild>
        <w:div w:id="734821630">
          <w:marLeft w:val="-720"/>
          <w:marRight w:val="0"/>
          <w:marTop w:val="0"/>
          <w:marBottom w:val="0"/>
          <w:divBdr>
            <w:top w:val="none" w:sz="0" w:space="0" w:color="auto"/>
            <w:left w:val="none" w:sz="0" w:space="0" w:color="auto"/>
            <w:bottom w:val="none" w:sz="0" w:space="0" w:color="auto"/>
            <w:right w:val="none" w:sz="0" w:space="0" w:color="auto"/>
          </w:divBdr>
        </w:div>
      </w:divsChild>
    </w:div>
    <w:div w:id="1514952136">
      <w:bodyDiv w:val="1"/>
      <w:marLeft w:val="0"/>
      <w:marRight w:val="0"/>
      <w:marTop w:val="0"/>
      <w:marBottom w:val="0"/>
      <w:divBdr>
        <w:top w:val="none" w:sz="0" w:space="0" w:color="auto"/>
        <w:left w:val="none" w:sz="0" w:space="0" w:color="auto"/>
        <w:bottom w:val="none" w:sz="0" w:space="0" w:color="auto"/>
        <w:right w:val="none" w:sz="0" w:space="0" w:color="auto"/>
      </w:divBdr>
    </w:div>
    <w:div w:id="1623922258">
      <w:bodyDiv w:val="1"/>
      <w:marLeft w:val="0"/>
      <w:marRight w:val="0"/>
      <w:marTop w:val="0"/>
      <w:marBottom w:val="0"/>
      <w:divBdr>
        <w:top w:val="none" w:sz="0" w:space="0" w:color="auto"/>
        <w:left w:val="none" w:sz="0" w:space="0" w:color="auto"/>
        <w:bottom w:val="none" w:sz="0" w:space="0" w:color="auto"/>
        <w:right w:val="none" w:sz="0" w:space="0" w:color="auto"/>
      </w:divBdr>
    </w:div>
    <w:div w:id="1819221303">
      <w:bodyDiv w:val="1"/>
      <w:marLeft w:val="0"/>
      <w:marRight w:val="0"/>
      <w:marTop w:val="0"/>
      <w:marBottom w:val="0"/>
      <w:divBdr>
        <w:top w:val="none" w:sz="0" w:space="0" w:color="auto"/>
        <w:left w:val="none" w:sz="0" w:space="0" w:color="auto"/>
        <w:bottom w:val="none" w:sz="0" w:space="0" w:color="auto"/>
        <w:right w:val="none" w:sz="0" w:space="0" w:color="auto"/>
      </w:divBdr>
    </w:div>
    <w:div w:id="1845701229">
      <w:bodyDiv w:val="1"/>
      <w:marLeft w:val="0"/>
      <w:marRight w:val="0"/>
      <w:marTop w:val="0"/>
      <w:marBottom w:val="0"/>
      <w:divBdr>
        <w:top w:val="none" w:sz="0" w:space="0" w:color="auto"/>
        <w:left w:val="none" w:sz="0" w:space="0" w:color="auto"/>
        <w:bottom w:val="none" w:sz="0" w:space="0" w:color="auto"/>
        <w:right w:val="none" w:sz="0" w:space="0" w:color="auto"/>
      </w:divBdr>
    </w:div>
    <w:div w:id="1882402275">
      <w:bodyDiv w:val="1"/>
      <w:marLeft w:val="0"/>
      <w:marRight w:val="0"/>
      <w:marTop w:val="0"/>
      <w:marBottom w:val="0"/>
      <w:divBdr>
        <w:top w:val="none" w:sz="0" w:space="0" w:color="auto"/>
        <w:left w:val="none" w:sz="0" w:space="0" w:color="auto"/>
        <w:bottom w:val="none" w:sz="0" w:space="0" w:color="auto"/>
        <w:right w:val="none" w:sz="0" w:space="0" w:color="auto"/>
      </w:divBdr>
      <w:divsChild>
        <w:div w:id="815221861">
          <w:marLeft w:val="-720"/>
          <w:marRight w:val="0"/>
          <w:marTop w:val="0"/>
          <w:marBottom w:val="0"/>
          <w:divBdr>
            <w:top w:val="none" w:sz="0" w:space="0" w:color="auto"/>
            <w:left w:val="none" w:sz="0" w:space="0" w:color="auto"/>
            <w:bottom w:val="none" w:sz="0" w:space="0" w:color="auto"/>
            <w:right w:val="none" w:sz="0" w:space="0" w:color="auto"/>
          </w:divBdr>
        </w:div>
      </w:divsChild>
    </w:div>
    <w:div w:id="1904101514">
      <w:bodyDiv w:val="1"/>
      <w:marLeft w:val="0"/>
      <w:marRight w:val="0"/>
      <w:marTop w:val="0"/>
      <w:marBottom w:val="0"/>
      <w:divBdr>
        <w:top w:val="none" w:sz="0" w:space="0" w:color="auto"/>
        <w:left w:val="none" w:sz="0" w:space="0" w:color="auto"/>
        <w:bottom w:val="none" w:sz="0" w:space="0" w:color="auto"/>
        <w:right w:val="none" w:sz="0" w:space="0" w:color="auto"/>
      </w:divBdr>
    </w:div>
    <w:div w:id="1936860346">
      <w:bodyDiv w:val="1"/>
      <w:marLeft w:val="0"/>
      <w:marRight w:val="0"/>
      <w:marTop w:val="0"/>
      <w:marBottom w:val="0"/>
      <w:divBdr>
        <w:top w:val="none" w:sz="0" w:space="0" w:color="auto"/>
        <w:left w:val="none" w:sz="0" w:space="0" w:color="auto"/>
        <w:bottom w:val="none" w:sz="0" w:space="0" w:color="auto"/>
        <w:right w:val="none" w:sz="0" w:space="0" w:color="auto"/>
      </w:divBdr>
    </w:div>
    <w:div w:id="1990741671">
      <w:bodyDiv w:val="1"/>
      <w:marLeft w:val="0"/>
      <w:marRight w:val="0"/>
      <w:marTop w:val="0"/>
      <w:marBottom w:val="0"/>
      <w:divBdr>
        <w:top w:val="none" w:sz="0" w:space="0" w:color="auto"/>
        <w:left w:val="none" w:sz="0" w:space="0" w:color="auto"/>
        <w:bottom w:val="none" w:sz="0" w:space="0" w:color="auto"/>
        <w:right w:val="none" w:sz="0" w:space="0" w:color="auto"/>
      </w:divBdr>
    </w:div>
    <w:div w:id="21401502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3DC1E9D-8A46-44FD-ACF8-7EAE23EF6D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100</TotalTime>
  <Pages>1</Pages>
  <Words>4778</Words>
  <Characters>27235</Characters>
  <Application>Microsoft Office Word</Application>
  <DocSecurity>0</DocSecurity>
  <Lines>226</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31950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Silviu Ciolan (2027368)</cp:lastModifiedBy>
  <cp:revision>91</cp:revision>
  <dcterms:created xsi:type="dcterms:W3CDTF">2024-05-17T07:25:00Z</dcterms:created>
  <dcterms:modified xsi:type="dcterms:W3CDTF">2024-05-31T14:07:00Z</dcterms:modified>
</cp:coreProperties>
</file>