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44AEB" w14:textId="5955112D" w:rsidR="00324CF1" w:rsidRDefault="00324CF1">
      <w:pPr>
        <w:rPr>
          <w:rFonts w:ascii="Times New Roman" w:hAnsi="Times New Roman" w:cs="Times New Roman"/>
          <w:b/>
          <w:sz w:val="24"/>
          <w:u w:val="single"/>
        </w:rPr>
      </w:pPr>
      <w:r>
        <w:rPr>
          <w:rFonts w:ascii="Times New Roman" w:hAnsi="Times New Roman" w:cs="Times New Roman"/>
          <w:b/>
          <w:sz w:val="24"/>
          <w:u w:val="single"/>
        </w:rPr>
        <w:t>Aim of the study</w:t>
      </w:r>
    </w:p>
    <w:p w14:paraId="2F80DBF7" w14:textId="7D836CCA" w:rsidR="00324CF1" w:rsidRDefault="00324CF1">
      <w:pPr>
        <w:rPr>
          <w:rFonts w:ascii="Times New Roman" w:hAnsi="Times New Roman" w:cs="Times New Roman"/>
          <w:b/>
          <w:sz w:val="24"/>
          <w:u w:val="single"/>
        </w:rPr>
      </w:pPr>
    </w:p>
    <w:p w14:paraId="35F18E53" w14:textId="394C76BB" w:rsidR="00324CF1" w:rsidRDefault="00324CF1" w:rsidP="00505D6A">
      <w:pPr>
        <w:ind w:firstLine="720"/>
        <w:rPr>
          <w:rFonts w:ascii="Times New Roman" w:hAnsi="Times New Roman" w:cs="Times New Roman"/>
          <w:sz w:val="24"/>
        </w:rPr>
      </w:pPr>
      <w:r>
        <w:rPr>
          <w:rFonts w:ascii="Times New Roman" w:hAnsi="Times New Roman" w:cs="Times New Roman"/>
          <w:sz w:val="24"/>
        </w:rPr>
        <w:t xml:space="preserve">The aim of this </w:t>
      </w:r>
      <w:r w:rsidR="00410C9B">
        <w:rPr>
          <w:rFonts w:ascii="Times New Roman" w:hAnsi="Times New Roman" w:cs="Times New Roman"/>
          <w:sz w:val="24"/>
        </w:rPr>
        <w:t>action research project</w:t>
      </w:r>
      <w:r>
        <w:rPr>
          <w:rFonts w:ascii="Times New Roman" w:hAnsi="Times New Roman" w:cs="Times New Roman"/>
          <w:sz w:val="24"/>
        </w:rPr>
        <w:t xml:space="preserve"> is to </w:t>
      </w:r>
      <w:r w:rsidR="000022BE">
        <w:rPr>
          <w:rFonts w:ascii="Times New Roman" w:hAnsi="Times New Roman" w:cs="Times New Roman"/>
          <w:sz w:val="24"/>
        </w:rPr>
        <w:t xml:space="preserve">conduct a Lesson Study that </w:t>
      </w:r>
      <w:r>
        <w:rPr>
          <w:rFonts w:ascii="Times New Roman" w:hAnsi="Times New Roman" w:cs="Times New Roman"/>
          <w:sz w:val="24"/>
        </w:rPr>
        <w:t>investigate</w:t>
      </w:r>
      <w:r w:rsidR="000022BE">
        <w:rPr>
          <w:rFonts w:ascii="Times New Roman" w:hAnsi="Times New Roman" w:cs="Times New Roman"/>
          <w:sz w:val="24"/>
        </w:rPr>
        <w:t>s</w:t>
      </w:r>
      <w:r>
        <w:rPr>
          <w:rFonts w:ascii="Times New Roman" w:hAnsi="Times New Roman" w:cs="Times New Roman"/>
          <w:sz w:val="24"/>
        </w:rPr>
        <w:t xml:space="preserve"> if the Assessment for Learning strategy of peer assessment effects the engagement levels of pupils in class.</w:t>
      </w:r>
      <w:r w:rsidR="00505D6A">
        <w:rPr>
          <w:rFonts w:ascii="Times New Roman" w:hAnsi="Times New Roman" w:cs="Times New Roman"/>
          <w:sz w:val="24"/>
        </w:rPr>
        <w:t xml:space="preserve">  </w:t>
      </w:r>
      <w:r w:rsidR="00C975DE">
        <w:rPr>
          <w:rFonts w:ascii="Times New Roman" w:hAnsi="Times New Roman" w:cs="Times New Roman"/>
          <w:sz w:val="24"/>
        </w:rPr>
        <w:t xml:space="preserve">My research partner and I will become non-participant observers in each other’s classes to rate the engagement levels of three focus pupils during the lesson.  </w:t>
      </w:r>
      <w:r w:rsidR="00505D6A">
        <w:rPr>
          <w:rFonts w:ascii="Times New Roman" w:hAnsi="Times New Roman" w:cs="Times New Roman"/>
          <w:sz w:val="24"/>
        </w:rPr>
        <w:t>The aim of this research project is to observe if pupils</w:t>
      </w:r>
      <w:r w:rsidR="00C975DE">
        <w:rPr>
          <w:rFonts w:ascii="Times New Roman" w:hAnsi="Times New Roman" w:cs="Times New Roman"/>
          <w:sz w:val="24"/>
        </w:rPr>
        <w:t>’ engagement with their work is higher when they</w:t>
      </w:r>
      <w:r w:rsidR="00505D6A">
        <w:rPr>
          <w:rFonts w:ascii="Times New Roman" w:hAnsi="Times New Roman" w:cs="Times New Roman"/>
          <w:sz w:val="24"/>
        </w:rPr>
        <w:t xml:space="preserve"> are aware that they will be peer assessed.  This project </w:t>
      </w:r>
      <w:r w:rsidR="00C975DE">
        <w:rPr>
          <w:rFonts w:ascii="Times New Roman" w:hAnsi="Times New Roman" w:cs="Times New Roman"/>
          <w:sz w:val="24"/>
        </w:rPr>
        <w:t>will also</w:t>
      </w:r>
      <w:r w:rsidR="00505D6A">
        <w:rPr>
          <w:rFonts w:ascii="Times New Roman" w:hAnsi="Times New Roman" w:cs="Times New Roman"/>
          <w:sz w:val="24"/>
        </w:rPr>
        <w:t xml:space="preserve"> </w:t>
      </w:r>
      <w:r w:rsidR="00C975DE">
        <w:rPr>
          <w:rFonts w:ascii="Times New Roman" w:hAnsi="Times New Roman" w:cs="Times New Roman"/>
          <w:sz w:val="24"/>
        </w:rPr>
        <w:t xml:space="preserve">discover </w:t>
      </w:r>
      <w:r w:rsidR="00505D6A">
        <w:rPr>
          <w:rFonts w:ascii="Times New Roman" w:hAnsi="Times New Roman" w:cs="Times New Roman"/>
          <w:sz w:val="24"/>
        </w:rPr>
        <w:t>the perspectives of the pupils w</w:t>
      </w:r>
      <w:r w:rsidR="00C975DE">
        <w:rPr>
          <w:rFonts w:ascii="Times New Roman" w:hAnsi="Times New Roman" w:cs="Times New Roman"/>
          <w:sz w:val="24"/>
        </w:rPr>
        <w:t>ith regards to the lesson study where they engaged in peer assessment.  My research partner and I will then reflect on the process using Brookfield’s reflective model (Brookfield, 1995) to combine the reflection of oneself, the pupils, the research partner and the literature.</w:t>
      </w:r>
    </w:p>
    <w:p w14:paraId="12A13465" w14:textId="4D63C0D6" w:rsidR="00C975DE" w:rsidRDefault="00C975DE" w:rsidP="00C975DE">
      <w:pPr>
        <w:rPr>
          <w:rFonts w:ascii="Times New Roman" w:hAnsi="Times New Roman" w:cs="Times New Roman"/>
          <w:sz w:val="24"/>
        </w:rPr>
      </w:pPr>
    </w:p>
    <w:p w14:paraId="06E9C0CA" w14:textId="5643BAB6" w:rsidR="00C975DE" w:rsidRDefault="00C975DE" w:rsidP="00C975DE">
      <w:pPr>
        <w:rPr>
          <w:rFonts w:ascii="Times New Roman" w:hAnsi="Times New Roman" w:cs="Times New Roman"/>
          <w:b/>
          <w:sz w:val="24"/>
          <w:u w:val="single"/>
        </w:rPr>
      </w:pPr>
      <w:r>
        <w:rPr>
          <w:rFonts w:ascii="Times New Roman" w:hAnsi="Times New Roman" w:cs="Times New Roman"/>
          <w:b/>
          <w:sz w:val="24"/>
          <w:u w:val="single"/>
        </w:rPr>
        <w:t>Research context</w:t>
      </w:r>
    </w:p>
    <w:p w14:paraId="7F5EB1BA" w14:textId="6ED53610" w:rsidR="00C975DE" w:rsidRDefault="00C975DE" w:rsidP="00C975DE">
      <w:pPr>
        <w:rPr>
          <w:rFonts w:ascii="Times New Roman" w:hAnsi="Times New Roman" w:cs="Times New Roman"/>
          <w:b/>
          <w:sz w:val="24"/>
          <w:u w:val="single"/>
        </w:rPr>
      </w:pPr>
    </w:p>
    <w:p w14:paraId="0487E9A5" w14:textId="620F6E82" w:rsidR="00C975DE" w:rsidRDefault="00C975DE" w:rsidP="00C975DE">
      <w:pPr>
        <w:rPr>
          <w:rFonts w:ascii="Times New Roman" w:hAnsi="Times New Roman" w:cs="Times New Roman"/>
          <w:sz w:val="24"/>
        </w:rPr>
      </w:pPr>
      <w:r>
        <w:rPr>
          <w:rFonts w:ascii="Times New Roman" w:hAnsi="Times New Roman" w:cs="Times New Roman"/>
          <w:sz w:val="24"/>
        </w:rPr>
        <w:tab/>
        <w:t xml:space="preserve">Lesson Study 1 will be conducted in my placement school which is a Church school </w:t>
      </w:r>
      <w:r w:rsidR="00263B2F">
        <w:rPr>
          <w:rFonts w:ascii="Times New Roman" w:hAnsi="Times New Roman" w:cs="Times New Roman"/>
          <w:sz w:val="24"/>
        </w:rPr>
        <w:t xml:space="preserve">in South Wales </w:t>
      </w:r>
      <w:r>
        <w:rPr>
          <w:rFonts w:ascii="Times New Roman" w:hAnsi="Times New Roman" w:cs="Times New Roman"/>
          <w:sz w:val="24"/>
        </w:rPr>
        <w:t>that has over 300 pupils ages three to eleven.  The class is</w:t>
      </w:r>
      <w:r w:rsidR="00263B2F">
        <w:rPr>
          <w:rFonts w:ascii="Times New Roman" w:hAnsi="Times New Roman" w:cs="Times New Roman"/>
          <w:sz w:val="24"/>
        </w:rPr>
        <w:t xml:space="preserve"> </w:t>
      </w:r>
      <w:r>
        <w:rPr>
          <w:rFonts w:ascii="Times New Roman" w:hAnsi="Times New Roman" w:cs="Times New Roman"/>
          <w:sz w:val="24"/>
        </w:rPr>
        <w:t>mixed of year 4 and 5 pupils and 30 pupils are in the class</w:t>
      </w:r>
      <w:r w:rsidR="00263B2F">
        <w:rPr>
          <w:rFonts w:ascii="Times New Roman" w:hAnsi="Times New Roman" w:cs="Times New Roman"/>
          <w:sz w:val="24"/>
        </w:rPr>
        <w:t>, 17 girls and 13 boys.  They sit in mixed ability groups and do not engage in peer or self-assessment strategies.</w:t>
      </w:r>
    </w:p>
    <w:p w14:paraId="169C482B" w14:textId="2FFE7F5D" w:rsidR="00263B2F" w:rsidRDefault="00263B2F" w:rsidP="00C975DE">
      <w:pPr>
        <w:rPr>
          <w:rFonts w:ascii="Times New Roman" w:hAnsi="Times New Roman" w:cs="Times New Roman"/>
          <w:sz w:val="24"/>
        </w:rPr>
      </w:pPr>
      <w:r>
        <w:rPr>
          <w:rFonts w:ascii="Times New Roman" w:hAnsi="Times New Roman" w:cs="Times New Roman"/>
          <w:sz w:val="24"/>
        </w:rPr>
        <w:tab/>
        <w:t>Lesson Study 2 will be conducted in my research partner’s placement school in a rural village in South Wales that accommodates 68 children aged three to eleven.  The class is mixed of year 4, 5 and 6 and has 25 pupils, 17 boys and 8 girls.  They sit in groups based on their ability and engage in peer and self-assessment strategies regularly, an additional adult will be present as a one to one in the class.</w:t>
      </w:r>
    </w:p>
    <w:p w14:paraId="5168EAC0" w14:textId="6DBF9328" w:rsidR="009D1DB0" w:rsidRDefault="009D1DB0" w:rsidP="00C975DE">
      <w:pPr>
        <w:rPr>
          <w:rFonts w:ascii="Times New Roman" w:hAnsi="Times New Roman" w:cs="Times New Roman"/>
          <w:sz w:val="24"/>
        </w:rPr>
      </w:pPr>
      <w:r>
        <w:rPr>
          <w:rFonts w:ascii="Times New Roman" w:hAnsi="Times New Roman" w:cs="Times New Roman"/>
          <w:sz w:val="24"/>
        </w:rPr>
        <w:tab/>
        <w:t>The aim of our research is to discover if peer assessment effects the engagement levels of pupils during a lesson.  My research partner and I discussed that three focus pupils will be chosen based on their usual levels of engagement to provide a representative example of pupils that display low, middle and high engagement levels.  For my class this means that they will be engaging in a strategy that is unfamiliar to them and they could be providing and receiving feedback from peers that are of higher or lower ability than themselves.  For my research partner’s class, this means pupils should be familiar with the strategy and they will be providing and receiving feedback from peers of a similar ability to themselves.</w:t>
      </w:r>
    </w:p>
    <w:p w14:paraId="1C8CF201" w14:textId="77777777" w:rsidR="009D1DB0" w:rsidRPr="00C975DE" w:rsidRDefault="009D1DB0" w:rsidP="00C975DE">
      <w:pPr>
        <w:rPr>
          <w:rFonts w:ascii="Times New Roman" w:hAnsi="Times New Roman" w:cs="Times New Roman"/>
          <w:sz w:val="24"/>
        </w:rPr>
      </w:pPr>
    </w:p>
    <w:p w14:paraId="5D8FE9A7" w14:textId="256DD9AB" w:rsidR="006D351E" w:rsidRDefault="004363D2">
      <w:pPr>
        <w:rPr>
          <w:rFonts w:ascii="Times New Roman" w:hAnsi="Times New Roman" w:cs="Times New Roman"/>
          <w:b/>
          <w:sz w:val="24"/>
          <w:u w:val="single"/>
        </w:rPr>
      </w:pPr>
      <w:r>
        <w:rPr>
          <w:rFonts w:ascii="Times New Roman" w:hAnsi="Times New Roman" w:cs="Times New Roman"/>
          <w:b/>
          <w:sz w:val="24"/>
          <w:u w:val="single"/>
        </w:rPr>
        <w:t>Peer assessment</w:t>
      </w:r>
    </w:p>
    <w:p w14:paraId="18792CDF" w14:textId="7BBB1816" w:rsidR="004363D2" w:rsidRDefault="004363D2">
      <w:pPr>
        <w:rPr>
          <w:rFonts w:ascii="Times New Roman" w:hAnsi="Times New Roman" w:cs="Times New Roman"/>
          <w:b/>
          <w:sz w:val="24"/>
          <w:u w:val="single"/>
        </w:rPr>
      </w:pPr>
    </w:p>
    <w:p w14:paraId="226AE97D" w14:textId="2336CDAE" w:rsidR="002951B5" w:rsidRDefault="002951B5" w:rsidP="00B55B09">
      <w:pPr>
        <w:ind w:firstLine="720"/>
        <w:rPr>
          <w:rFonts w:ascii="Times New Roman" w:hAnsi="Times New Roman" w:cs="Times New Roman"/>
          <w:sz w:val="24"/>
          <w:szCs w:val="21"/>
        </w:rPr>
      </w:pPr>
      <w:r>
        <w:rPr>
          <w:rFonts w:ascii="Times New Roman" w:hAnsi="Times New Roman" w:cs="Times New Roman"/>
          <w:sz w:val="24"/>
          <w:szCs w:val="21"/>
        </w:rPr>
        <w:t xml:space="preserve">Peer assessment is an example of an Assessment for Learning strategy, which is a type of formative assessment.  It aims to identify what the learner knows, the gaps in their knowledge, skills and understanding and then identifies how to close the gap between the two (Black and </w:t>
      </w:r>
      <w:proofErr w:type="spellStart"/>
      <w:r>
        <w:rPr>
          <w:rFonts w:ascii="Times New Roman" w:hAnsi="Times New Roman" w:cs="Times New Roman"/>
          <w:sz w:val="24"/>
          <w:szCs w:val="21"/>
        </w:rPr>
        <w:t>Wiliam</w:t>
      </w:r>
      <w:proofErr w:type="spellEnd"/>
      <w:r>
        <w:rPr>
          <w:rFonts w:ascii="Times New Roman" w:hAnsi="Times New Roman" w:cs="Times New Roman"/>
          <w:sz w:val="24"/>
          <w:szCs w:val="21"/>
        </w:rPr>
        <w:t xml:space="preserve">, 1998).  The use of peer assessment can enhance a pupils’ ability to self-assess as it promotes metacognitive self-awareness skills (Topping, 2009).  </w:t>
      </w:r>
      <w:r w:rsidR="00B55B09">
        <w:rPr>
          <w:rFonts w:ascii="Times New Roman" w:hAnsi="Times New Roman" w:cs="Times New Roman"/>
          <w:sz w:val="24"/>
          <w:szCs w:val="21"/>
        </w:rPr>
        <w:t xml:space="preserve">Research shows </w:t>
      </w:r>
      <w:r w:rsidR="00B55B09">
        <w:rPr>
          <w:rFonts w:ascii="Times New Roman" w:hAnsi="Times New Roman" w:cs="Times New Roman"/>
          <w:sz w:val="24"/>
          <w:szCs w:val="21"/>
        </w:rPr>
        <w:lastRenderedPageBreak/>
        <w:t>that learners spend more time on the work they are aware will be peer assessed (Yuan and Kim, 2017).  During this time, pupils may identify issues in their own work and seek ways to improve it, this results in the pupils’ critical thinking skills being developed (Yuan and Kim, 2017).  The self-awareness skills that are being developed during a peer assessment session reflect that the strategy is more than just an evaluation strategy in which pupils assess each other’s strengths and weaknesses (</w:t>
      </w:r>
      <w:proofErr w:type="spellStart"/>
      <w:r w:rsidR="00B55B09">
        <w:rPr>
          <w:rFonts w:ascii="Times New Roman" w:hAnsi="Times New Roman" w:cs="Times New Roman"/>
          <w:sz w:val="24"/>
          <w:szCs w:val="21"/>
        </w:rPr>
        <w:t>Ratminingsih</w:t>
      </w:r>
      <w:proofErr w:type="spellEnd"/>
      <w:r w:rsidR="00B55B09">
        <w:rPr>
          <w:rFonts w:ascii="Times New Roman" w:hAnsi="Times New Roman" w:cs="Times New Roman"/>
          <w:sz w:val="24"/>
          <w:szCs w:val="21"/>
        </w:rPr>
        <w:t xml:space="preserve">, </w:t>
      </w:r>
      <w:proofErr w:type="spellStart"/>
      <w:r w:rsidR="00B55B09">
        <w:rPr>
          <w:rFonts w:ascii="Times New Roman" w:hAnsi="Times New Roman" w:cs="Times New Roman"/>
          <w:sz w:val="24"/>
          <w:szCs w:val="21"/>
        </w:rPr>
        <w:t>Artini</w:t>
      </w:r>
      <w:proofErr w:type="spellEnd"/>
      <w:r w:rsidR="00B55B09">
        <w:rPr>
          <w:rFonts w:ascii="Times New Roman" w:hAnsi="Times New Roman" w:cs="Times New Roman"/>
          <w:sz w:val="24"/>
          <w:szCs w:val="21"/>
        </w:rPr>
        <w:t xml:space="preserve"> and </w:t>
      </w:r>
      <w:proofErr w:type="spellStart"/>
      <w:r w:rsidR="00B55B09">
        <w:rPr>
          <w:rFonts w:ascii="Times New Roman" w:hAnsi="Times New Roman" w:cs="Times New Roman"/>
          <w:sz w:val="24"/>
          <w:szCs w:val="21"/>
        </w:rPr>
        <w:t>Padmadewi</w:t>
      </w:r>
      <w:proofErr w:type="spellEnd"/>
      <w:r w:rsidR="00B55B09">
        <w:rPr>
          <w:rFonts w:ascii="Times New Roman" w:hAnsi="Times New Roman" w:cs="Times New Roman"/>
          <w:sz w:val="24"/>
          <w:szCs w:val="21"/>
        </w:rPr>
        <w:t xml:space="preserve">, 2017).  It is a process in which </w:t>
      </w:r>
      <w:proofErr w:type="gramStart"/>
      <w:r w:rsidR="00B55B09">
        <w:rPr>
          <w:rFonts w:ascii="Times New Roman" w:hAnsi="Times New Roman" w:cs="Times New Roman"/>
          <w:sz w:val="24"/>
          <w:szCs w:val="21"/>
        </w:rPr>
        <w:t>teaching</w:t>
      </w:r>
      <w:proofErr w:type="gramEnd"/>
      <w:r w:rsidR="00B55B09">
        <w:rPr>
          <w:rFonts w:ascii="Times New Roman" w:hAnsi="Times New Roman" w:cs="Times New Roman"/>
          <w:sz w:val="24"/>
          <w:szCs w:val="21"/>
        </w:rPr>
        <w:t xml:space="preserve"> and learning benefits the learners by allowing them to monitor what they learn, alter their work and thinking, and thus, improving themselves (</w:t>
      </w:r>
      <w:proofErr w:type="spellStart"/>
      <w:r w:rsidR="00B55B09">
        <w:rPr>
          <w:rFonts w:ascii="Times New Roman" w:hAnsi="Times New Roman" w:cs="Times New Roman"/>
          <w:sz w:val="24"/>
          <w:szCs w:val="21"/>
        </w:rPr>
        <w:t>Ratminingsih</w:t>
      </w:r>
      <w:proofErr w:type="spellEnd"/>
      <w:r w:rsidR="00B55B09">
        <w:rPr>
          <w:rFonts w:ascii="Times New Roman" w:hAnsi="Times New Roman" w:cs="Times New Roman"/>
          <w:sz w:val="24"/>
          <w:szCs w:val="21"/>
        </w:rPr>
        <w:t xml:space="preserve">, </w:t>
      </w:r>
      <w:proofErr w:type="spellStart"/>
      <w:r w:rsidR="00B55B09">
        <w:rPr>
          <w:rFonts w:ascii="Times New Roman" w:hAnsi="Times New Roman" w:cs="Times New Roman"/>
          <w:sz w:val="24"/>
          <w:szCs w:val="21"/>
        </w:rPr>
        <w:t>Artini</w:t>
      </w:r>
      <w:proofErr w:type="spellEnd"/>
      <w:r w:rsidR="00B55B09">
        <w:rPr>
          <w:rFonts w:ascii="Times New Roman" w:hAnsi="Times New Roman" w:cs="Times New Roman"/>
          <w:sz w:val="24"/>
          <w:szCs w:val="21"/>
        </w:rPr>
        <w:t xml:space="preserve"> and </w:t>
      </w:r>
      <w:proofErr w:type="spellStart"/>
      <w:r w:rsidR="00B55B09">
        <w:rPr>
          <w:rFonts w:ascii="Times New Roman" w:hAnsi="Times New Roman" w:cs="Times New Roman"/>
          <w:sz w:val="24"/>
          <w:szCs w:val="21"/>
        </w:rPr>
        <w:t>Padmadewi</w:t>
      </w:r>
      <w:proofErr w:type="spellEnd"/>
      <w:r w:rsidR="00B55B09">
        <w:rPr>
          <w:rFonts w:ascii="Times New Roman" w:hAnsi="Times New Roman" w:cs="Times New Roman"/>
          <w:sz w:val="24"/>
          <w:szCs w:val="21"/>
        </w:rPr>
        <w:t xml:space="preserve">, 2017).  </w:t>
      </w:r>
      <w:r w:rsidR="00304B53">
        <w:rPr>
          <w:rFonts w:ascii="Times New Roman" w:hAnsi="Times New Roman" w:cs="Times New Roman"/>
          <w:sz w:val="24"/>
          <w:szCs w:val="21"/>
        </w:rPr>
        <w:t>The peer assessment strategy has been criticised in some literature as they claim that pupils lack the ability to assess each other and this results in low quality feedback (</w:t>
      </w:r>
      <w:proofErr w:type="spellStart"/>
      <w:r w:rsidR="00304B53">
        <w:rPr>
          <w:rFonts w:ascii="Times New Roman" w:hAnsi="Times New Roman" w:cs="Times New Roman"/>
          <w:sz w:val="24"/>
          <w:szCs w:val="21"/>
        </w:rPr>
        <w:t>Leenknecht</w:t>
      </w:r>
      <w:proofErr w:type="spellEnd"/>
      <w:r w:rsidR="00304B53">
        <w:rPr>
          <w:rFonts w:ascii="Times New Roman" w:hAnsi="Times New Roman" w:cs="Times New Roman"/>
          <w:sz w:val="24"/>
          <w:szCs w:val="21"/>
        </w:rPr>
        <w:t xml:space="preserve"> and </w:t>
      </w:r>
      <w:proofErr w:type="spellStart"/>
      <w:r w:rsidR="00304B53">
        <w:rPr>
          <w:rFonts w:ascii="Times New Roman" w:hAnsi="Times New Roman" w:cs="Times New Roman"/>
          <w:sz w:val="24"/>
          <w:szCs w:val="21"/>
        </w:rPr>
        <w:t>Prins</w:t>
      </w:r>
      <w:proofErr w:type="spellEnd"/>
      <w:r w:rsidR="00304B53">
        <w:rPr>
          <w:rFonts w:ascii="Times New Roman" w:hAnsi="Times New Roman" w:cs="Times New Roman"/>
          <w:sz w:val="24"/>
          <w:szCs w:val="21"/>
        </w:rPr>
        <w:t>, 2018).  On the other hand, some researchers note that by giving pupils the responsibility of assessing one another, they gain the mechanisms that a teacher uses to influence pupils’ learning (</w:t>
      </w:r>
      <w:proofErr w:type="spellStart"/>
      <w:r w:rsidR="00304B53">
        <w:rPr>
          <w:rFonts w:ascii="Times New Roman" w:hAnsi="Times New Roman" w:cs="Times New Roman"/>
          <w:sz w:val="24"/>
          <w:szCs w:val="21"/>
        </w:rPr>
        <w:t>Leenknecht</w:t>
      </w:r>
      <w:proofErr w:type="spellEnd"/>
      <w:r w:rsidR="00304B53">
        <w:rPr>
          <w:rFonts w:ascii="Times New Roman" w:hAnsi="Times New Roman" w:cs="Times New Roman"/>
          <w:sz w:val="24"/>
          <w:szCs w:val="21"/>
        </w:rPr>
        <w:t xml:space="preserve"> and </w:t>
      </w:r>
      <w:proofErr w:type="spellStart"/>
      <w:r w:rsidR="00304B53">
        <w:rPr>
          <w:rFonts w:ascii="Times New Roman" w:hAnsi="Times New Roman" w:cs="Times New Roman"/>
          <w:sz w:val="24"/>
          <w:szCs w:val="21"/>
        </w:rPr>
        <w:t>Prins</w:t>
      </w:r>
      <w:proofErr w:type="spellEnd"/>
      <w:r w:rsidR="00304B53">
        <w:rPr>
          <w:rFonts w:ascii="Times New Roman" w:hAnsi="Times New Roman" w:cs="Times New Roman"/>
          <w:sz w:val="24"/>
          <w:szCs w:val="21"/>
        </w:rPr>
        <w:t>, 2018).  Advocates state that giving pupils that responsibility provides them with an understanding of assessment standards and criteria and promotes cognitive skills (</w:t>
      </w:r>
      <w:proofErr w:type="spellStart"/>
      <w:r w:rsidR="00304B53">
        <w:rPr>
          <w:rFonts w:ascii="Times New Roman" w:hAnsi="Times New Roman" w:cs="Times New Roman"/>
          <w:sz w:val="24"/>
          <w:szCs w:val="21"/>
        </w:rPr>
        <w:t>Leenknecht</w:t>
      </w:r>
      <w:proofErr w:type="spellEnd"/>
      <w:r w:rsidR="00304B53">
        <w:rPr>
          <w:rFonts w:ascii="Times New Roman" w:hAnsi="Times New Roman" w:cs="Times New Roman"/>
          <w:sz w:val="24"/>
          <w:szCs w:val="21"/>
        </w:rPr>
        <w:t xml:space="preserve"> and </w:t>
      </w:r>
      <w:proofErr w:type="spellStart"/>
      <w:r w:rsidR="00304B53">
        <w:rPr>
          <w:rFonts w:ascii="Times New Roman" w:hAnsi="Times New Roman" w:cs="Times New Roman"/>
          <w:sz w:val="24"/>
          <w:szCs w:val="21"/>
        </w:rPr>
        <w:t>Prins</w:t>
      </w:r>
      <w:proofErr w:type="spellEnd"/>
      <w:r w:rsidR="00304B53">
        <w:rPr>
          <w:rFonts w:ascii="Times New Roman" w:hAnsi="Times New Roman" w:cs="Times New Roman"/>
          <w:sz w:val="24"/>
          <w:szCs w:val="21"/>
        </w:rPr>
        <w:t xml:space="preserve">, 2018).  </w:t>
      </w:r>
    </w:p>
    <w:p w14:paraId="5E45D1D7" w14:textId="2ECC06B1" w:rsidR="00862686" w:rsidRDefault="00304B53" w:rsidP="00862686">
      <w:pPr>
        <w:ind w:firstLine="720"/>
        <w:rPr>
          <w:rFonts w:ascii="Times New Roman" w:hAnsi="Times New Roman" w:cs="Times New Roman"/>
          <w:sz w:val="24"/>
        </w:rPr>
      </w:pPr>
      <w:r>
        <w:rPr>
          <w:rFonts w:ascii="Times New Roman" w:hAnsi="Times New Roman" w:cs="Times New Roman"/>
          <w:sz w:val="24"/>
          <w:szCs w:val="21"/>
        </w:rPr>
        <w:t xml:space="preserve">Engaging in peer assessment promotes collaborative and cooperative learning (Spiller 2012; </w:t>
      </w:r>
      <w:proofErr w:type="spellStart"/>
      <w:r w:rsidR="00503E00" w:rsidRPr="00503E00">
        <w:rPr>
          <w:rFonts w:ascii="Times New Roman" w:hAnsi="Times New Roman" w:cs="Times New Roman"/>
          <w:sz w:val="24"/>
        </w:rPr>
        <w:t>Ratminingsih</w:t>
      </w:r>
      <w:proofErr w:type="spellEnd"/>
      <w:r w:rsidR="00503E00" w:rsidRPr="00503E00">
        <w:rPr>
          <w:rFonts w:ascii="Times New Roman" w:hAnsi="Times New Roman" w:cs="Times New Roman"/>
          <w:sz w:val="24"/>
        </w:rPr>
        <w:t xml:space="preserve">, </w:t>
      </w:r>
      <w:proofErr w:type="spellStart"/>
      <w:r w:rsidR="00503E00" w:rsidRPr="00503E00">
        <w:rPr>
          <w:rFonts w:ascii="Times New Roman" w:hAnsi="Times New Roman" w:cs="Times New Roman"/>
          <w:sz w:val="24"/>
        </w:rPr>
        <w:t>Artini</w:t>
      </w:r>
      <w:proofErr w:type="spellEnd"/>
      <w:r w:rsidR="00503E00" w:rsidRPr="00503E00">
        <w:rPr>
          <w:rFonts w:ascii="Times New Roman" w:hAnsi="Times New Roman" w:cs="Times New Roman"/>
          <w:sz w:val="24"/>
        </w:rPr>
        <w:t xml:space="preserve"> and </w:t>
      </w:r>
      <w:proofErr w:type="spellStart"/>
      <w:r w:rsidR="00503E00" w:rsidRPr="00503E00">
        <w:rPr>
          <w:rFonts w:ascii="Times New Roman" w:hAnsi="Times New Roman" w:cs="Times New Roman"/>
          <w:sz w:val="24"/>
        </w:rPr>
        <w:t>Padmadewi</w:t>
      </w:r>
      <w:proofErr w:type="spellEnd"/>
      <w:r w:rsidR="00503E00" w:rsidRPr="00503E00">
        <w:rPr>
          <w:rFonts w:ascii="Times New Roman" w:hAnsi="Times New Roman" w:cs="Times New Roman"/>
          <w:sz w:val="24"/>
        </w:rPr>
        <w:t xml:space="preserve"> 2017</w:t>
      </w:r>
      <w:r w:rsidR="00503E00">
        <w:rPr>
          <w:rFonts w:ascii="Times New Roman" w:hAnsi="Times New Roman" w:cs="Times New Roman"/>
          <w:sz w:val="24"/>
        </w:rPr>
        <w:t xml:space="preserve">; </w:t>
      </w:r>
      <w:proofErr w:type="spellStart"/>
      <w:r w:rsidR="00503E00">
        <w:rPr>
          <w:rFonts w:ascii="Times New Roman" w:hAnsi="Times New Roman" w:cs="Times New Roman"/>
          <w:sz w:val="24"/>
        </w:rPr>
        <w:t>Yurdabakan</w:t>
      </w:r>
      <w:proofErr w:type="spellEnd"/>
      <w:r w:rsidR="00503E00">
        <w:rPr>
          <w:rFonts w:ascii="Times New Roman" w:hAnsi="Times New Roman" w:cs="Times New Roman"/>
          <w:sz w:val="24"/>
        </w:rPr>
        <w:t xml:space="preserve"> 2010).  Working cooperatively can create a positive learning environment through encouraging pupils to interact and share the things they do or do not understand and what they do and do not obtain </w:t>
      </w:r>
      <w:r w:rsidR="00503E00">
        <w:rPr>
          <w:rFonts w:ascii="Times New Roman" w:hAnsi="Times New Roman" w:cs="Times New Roman"/>
          <w:sz w:val="24"/>
          <w:szCs w:val="21"/>
        </w:rPr>
        <w:t>(</w:t>
      </w:r>
      <w:proofErr w:type="spellStart"/>
      <w:r w:rsidR="00503E00">
        <w:rPr>
          <w:rFonts w:ascii="Times New Roman" w:hAnsi="Times New Roman" w:cs="Times New Roman"/>
          <w:sz w:val="24"/>
          <w:szCs w:val="21"/>
        </w:rPr>
        <w:t>Ratminingsih</w:t>
      </w:r>
      <w:proofErr w:type="spellEnd"/>
      <w:r w:rsidR="00503E00">
        <w:rPr>
          <w:rFonts w:ascii="Times New Roman" w:hAnsi="Times New Roman" w:cs="Times New Roman"/>
          <w:sz w:val="24"/>
          <w:szCs w:val="21"/>
        </w:rPr>
        <w:t xml:space="preserve">, </w:t>
      </w:r>
      <w:proofErr w:type="spellStart"/>
      <w:r w:rsidR="00503E00">
        <w:rPr>
          <w:rFonts w:ascii="Times New Roman" w:hAnsi="Times New Roman" w:cs="Times New Roman"/>
          <w:sz w:val="24"/>
          <w:szCs w:val="21"/>
        </w:rPr>
        <w:t>Artini</w:t>
      </w:r>
      <w:proofErr w:type="spellEnd"/>
      <w:r w:rsidR="00503E00">
        <w:rPr>
          <w:rFonts w:ascii="Times New Roman" w:hAnsi="Times New Roman" w:cs="Times New Roman"/>
          <w:sz w:val="24"/>
          <w:szCs w:val="21"/>
        </w:rPr>
        <w:t xml:space="preserve"> and </w:t>
      </w:r>
      <w:proofErr w:type="spellStart"/>
      <w:r w:rsidR="00503E00">
        <w:rPr>
          <w:rFonts w:ascii="Times New Roman" w:hAnsi="Times New Roman" w:cs="Times New Roman"/>
          <w:sz w:val="24"/>
          <w:szCs w:val="21"/>
        </w:rPr>
        <w:t>Padmadewi</w:t>
      </w:r>
      <w:proofErr w:type="spellEnd"/>
      <w:r w:rsidR="00503E00">
        <w:rPr>
          <w:rFonts w:ascii="Times New Roman" w:hAnsi="Times New Roman" w:cs="Times New Roman"/>
          <w:sz w:val="24"/>
          <w:szCs w:val="21"/>
        </w:rPr>
        <w:t>, 2017).  Collaborative learning through peer assessment can raise ideas about what contributes to good work, through this discussion, pupils can help identify gaps in their own or each other’s learning and understanding (Spiller, 2012).  Peer assessment enhances cooperative skills such as participation, responsibility, receiving and giving feedback (</w:t>
      </w:r>
      <w:proofErr w:type="spellStart"/>
      <w:r w:rsidR="00503E00">
        <w:rPr>
          <w:rFonts w:ascii="Times New Roman" w:hAnsi="Times New Roman" w:cs="Times New Roman"/>
          <w:sz w:val="24"/>
          <w:szCs w:val="21"/>
        </w:rPr>
        <w:t>Yurdabakan</w:t>
      </w:r>
      <w:proofErr w:type="spellEnd"/>
      <w:r w:rsidR="00503E00">
        <w:rPr>
          <w:rFonts w:ascii="Times New Roman" w:hAnsi="Times New Roman" w:cs="Times New Roman"/>
          <w:sz w:val="24"/>
          <w:szCs w:val="21"/>
        </w:rPr>
        <w:t xml:space="preserve">, 2010).  Providing and receiving feedback </w:t>
      </w:r>
      <w:proofErr w:type="gramStart"/>
      <w:r w:rsidR="00503E00">
        <w:rPr>
          <w:rFonts w:ascii="Times New Roman" w:hAnsi="Times New Roman" w:cs="Times New Roman"/>
          <w:sz w:val="24"/>
          <w:szCs w:val="21"/>
        </w:rPr>
        <w:t>has the ability to</w:t>
      </w:r>
      <w:proofErr w:type="gramEnd"/>
      <w:r w:rsidR="00503E00">
        <w:rPr>
          <w:rFonts w:ascii="Times New Roman" w:hAnsi="Times New Roman" w:cs="Times New Roman"/>
          <w:sz w:val="24"/>
          <w:szCs w:val="21"/>
        </w:rPr>
        <w:t xml:space="preserve"> improve a range of social and communication skills such as learning to give and accept criticism, negotiation</w:t>
      </w:r>
      <w:r w:rsidR="00BC2AFB">
        <w:rPr>
          <w:rFonts w:ascii="Times New Roman" w:hAnsi="Times New Roman" w:cs="Times New Roman"/>
          <w:sz w:val="24"/>
          <w:szCs w:val="21"/>
        </w:rPr>
        <w:t>, verbal communication skills, objectively assessing and justifying (</w:t>
      </w:r>
      <w:proofErr w:type="spellStart"/>
      <w:r w:rsidR="00BC2AFB">
        <w:rPr>
          <w:rFonts w:ascii="Times New Roman" w:hAnsi="Times New Roman" w:cs="Times New Roman"/>
          <w:sz w:val="24"/>
          <w:szCs w:val="21"/>
        </w:rPr>
        <w:t>Leenknecht</w:t>
      </w:r>
      <w:proofErr w:type="spellEnd"/>
      <w:r w:rsidR="00BC2AFB">
        <w:rPr>
          <w:rFonts w:ascii="Times New Roman" w:hAnsi="Times New Roman" w:cs="Times New Roman"/>
          <w:sz w:val="24"/>
          <w:szCs w:val="21"/>
        </w:rPr>
        <w:t xml:space="preserve"> and </w:t>
      </w:r>
      <w:proofErr w:type="spellStart"/>
      <w:r w:rsidR="00BC2AFB">
        <w:rPr>
          <w:rFonts w:ascii="Times New Roman" w:hAnsi="Times New Roman" w:cs="Times New Roman"/>
          <w:sz w:val="24"/>
          <w:szCs w:val="21"/>
        </w:rPr>
        <w:t>Prins</w:t>
      </w:r>
      <w:proofErr w:type="spellEnd"/>
      <w:r w:rsidR="00BC2AFB">
        <w:rPr>
          <w:rFonts w:ascii="Times New Roman" w:hAnsi="Times New Roman" w:cs="Times New Roman"/>
          <w:sz w:val="24"/>
          <w:szCs w:val="21"/>
        </w:rPr>
        <w:t>, 2018).</w:t>
      </w:r>
      <w:r w:rsidR="00AA6775">
        <w:rPr>
          <w:rFonts w:ascii="Times New Roman" w:hAnsi="Times New Roman" w:cs="Times New Roman"/>
          <w:sz w:val="24"/>
          <w:szCs w:val="21"/>
        </w:rPr>
        <w:t xml:space="preserve">  Enhancing the discussion between peers about the assessment process allows individuals to increase their own capacity for judgement and making intellectual decisions (Spiller, 2012).  Peer assessment provides pupils with the opportunity to compare their work with others and can encourage learning from one another (</w:t>
      </w:r>
      <w:proofErr w:type="spellStart"/>
      <w:r w:rsidR="00AA6775">
        <w:rPr>
          <w:rFonts w:ascii="Times New Roman" w:hAnsi="Times New Roman" w:cs="Times New Roman"/>
          <w:sz w:val="24"/>
          <w:szCs w:val="21"/>
        </w:rPr>
        <w:t>Ratminingsih</w:t>
      </w:r>
      <w:proofErr w:type="spellEnd"/>
      <w:r w:rsidR="00AA6775">
        <w:rPr>
          <w:rFonts w:ascii="Times New Roman" w:hAnsi="Times New Roman" w:cs="Times New Roman"/>
          <w:sz w:val="24"/>
          <w:szCs w:val="21"/>
        </w:rPr>
        <w:t xml:space="preserve">, </w:t>
      </w:r>
      <w:proofErr w:type="spellStart"/>
      <w:r w:rsidR="00AA6775">
        <w:rPr>
          <w:rFonts w:ascii="Times New Roman" w:hAnsi="Times New Roman" w:cs="Times New Roman"/>
          <w:sz w:val="24"/>
          <w:szCs w:val="21"/>
        </w:rPr>
        <w:t>Artini</w:t>
      </w:r>
      <w:proofErr w:type="spellEnd"/>
      <w:r w:rsidR="00AA6775">
        <w:rPr>
          <w:rFonts w:ascii="Times New Roman" w:hAnsi="Times New Roman" w:cs="Times New Roman"/>
          <w:sz w:val="24"/>
          <w:szCs w:val="21"/>
        </w:rPr>
        <w:t xml:space="preserve"> and </w:t>
      </w:r>
      <w:proofErr w:type="spellStart"/>
      <w:r w:rsidR="00AA6775">
        <w:rPr>
          <w:rFonts w:ascii="Times New Roman" w:hAnsi="Times New Roman" w:cs="Times New Roman"/>
          <w:sz w:val="24"/>
          <w:szCs w:val="21"/>
        </w:rPr>
        <w:t>Padmadewi</w:t>
      </w:r>
      <w:proofErr w:type="spellEnd"/>
      <w:r w:rsidR="00AA6775">
        <w:rPr>
          <w:rFonts w:ascii="Times New Roman" w:hAnsi="Times New Roman" w:cs="Times New Roman"/>
          <w:sz w:val="24"/>
          <w:szCs w:val="21"/>
        </w:rPr>
        <w:t xml:space="preserve">, 2017).  This exchange of work provides </w:t>
      </w:r>
      <w:r w:rsidR="00E42505">
        <w:rPr>
          <w:rFonts w:ascii="Times New Roman" w:hAnsi="Times New Roman" w:cs="Times New Roman"/>
          <w:sz w:val="24"/>
          <w:szCs w:val="21"/>
        </w:rPr>
        <w:t>pupils</w:t>
      </w:r>
      <w:r w:rsidR="00AA6775">
        <w:rPr>
          <w:rFonts w:ascii="Times New Roman" w:hAnsi="Times New Roman" w:cs="Times New Roman"/>
          <w:sz w:val="24"/>
          <w:szCs w:val="21"/>
        </w:rPr>
        <w:t xml:space="preserve"> with a wider range of ideas about their work to increase development and improvement (Spiller, 2012)</w:t>
      </w:r>
      <w:r w:rsidR="00E42505">
        <w:rPr>
          <w:rFonts w:ascii="Times New Roman" w:hAnsi="Times New Roman" w:cs="Times New Roman"/>
          <w:sz w:val="24"/>
          <w:szCs w:val="21"/>
        </w:rPr>
        <w:t xml:space="preserve">. </w:t>
      </w:r>
      <w:r w:rsidR="00AA6775">
        <w:rPr>
          <w:rFonts w:ascii="Times New Roman" w:hAnsi="Times New Roman" w:cs="Times New Roman"/>
          <w:sz w:val="24"/>
        </w:rPr>
        <w:t xml:space="preserve"> However, peer assessment requires training and practice in order to be most effective (Topping, 2009).  Evidence has suggested that pupils improve their peer assessment skills with practice as they need to gain confidence in the strategy to become competent at it (Spiller, 2012).</w:t>
      </w:r>
      <w:r w:rsidR="00E42505">
        <w:rPr>
          <w:rFonts w:ascii="Times New Roman" w:hAnsi="Times New Roman" w:cs="Times New Roman"/>
          <w:sz w:val="24"/>
        </w:rPr>
        <w:t xml:space="preserve">  Pupils often doubt themselves when asked to peer assess as they lack confidence in their own ability to assess another’s work, it is often seen that pupils feel as though they are ‘unqualified’ to assess and provide feedback (</w:t>
      </w:r>
      <w:proofErr w:type="spellStart"/>
      <w:r w:rsidR="00E42505">
        <w:rPr>
          <w:rFonts w:ascii="Times New Roman" w:hAnsi="Times New Roman" w:cs="Times New Roman"/>
          <w:sz w:val="24"/>
        </w:rPr>
        <w:t>Leenknecht</w:t>
      </w:r>
      <w:proofErr w:type="spellEnd"/>
      <w:r w:rsidR="00E42505">
        <w:rPr>
          <w:rFonts w:ascii="Times New Roman" w:hAnsi="Times New Roman" w:cs="Times New Roman"/>
          <w:sz w:val="24"/>
        </w:rPr>
        <w:t xml:space="preserve"> and </w:t>
      </w:r>
      <w:proofErr w:type="spellStart"/>
      <w:r w:rsidR="00E42505">
        <w:rPr>
          <w:rFonts w:ascii="Times New Roman" w:hAnsi="Times New Roman" w:cs="Times New Roman"/>
          <w:sz w:val="24"/>
        </w:rPr>
        <w:t>Prins</w:t>
      </w:r>
      <w:proofErr w:type="spellEnd"/>
      <w:r w:rsidR="00E42505">
        <w:rPr>
          <w:rFonts w:ascii="Times New Roman" w:hAnsi="Times New Roman" w:cs="Times New Roman"/>
          <w:sz w:val="24"/>
        </w:rPr>
        <w:t>, 2018).  Previous experience with peer assessment can help pupils feel more comfortable and able to peer assess (</w:t>
      </w:r>
      <w:proofErr w:type="spellStart"/>
      <w:r w:rsidR="00E42505">
        <w:rPr>
          <w:rFonts w:ascii="Times New Roman" w:hAnsi="Times New Roman" w:cs="Times New Roman"/>
          <w:sz w:val="24"/>
        </w:rPr>
        <w:t>Leenknecht</w:t>
      </w:r>
      <w:proofErr w:type="spellEnd"/>
      <w:r w:rsidR="00E42505">
        <w:rPr>
          <w:rFonts w:ascii="Times New Roman" w:hAnsi="Times New Roman" w:cs="Times New Roman"/>
          <w:sz w:val="24"/>
        </w:rPr>
        <w:t xml:space="preserve"> and </w:t>
      </w:r>
      <w:proofErr w:type="spellStart"/>
      <w:r w:rsidR="00E42505">
        <w:rPr>
          <w:rFonts w:ascii="Times New Roman" w:hAnsi="Times New Roman" w:cs="Times New Roman"/>
          <w:sz w:val="24"/>
        </w:rPr>
        <w:t>Prins</w:t>
      </w:r>
      <w:proofErr w:type="spellEnd"/>
      <w:r w:rsidR="00E42505">
        <w:rPr>
          <w:rFonts w:ascii="Times New Roman" w:hAnsi="Times New Roman" w:cs="Times New Roman"/>
          <w:sz w:val="24"/>
        </w:rPr>
        <w:t xml:space="preserve">, 2018).  </w:t>
      </w:r>
    </w:p>
    <w:p w14:paraId="64299029" w14:textId="3B8C84EE" w:rsidR="00862686" w:rsidRDefault="00862686" w:rsidP="00862686">
      <w:pPr>
        <w:ind w:firstLine="720"/>
        <w:rPr>
          <w:rFonts w:ascii="Times New Roman" w:hAnsi="Times New Roman" w:cs="Times New Roman"/>
          <w:sz w:val="24"/>
        </w:rPr>
      </w:pPr>
      <w:r>
        <w:rPr>
          <w:rFonts w:ascii="Times New Roman" w:hAnsi="Times New Roman" w:cs="Times New Roman"/>
          <w:sz w:val="24"/>
        </w:rPr>
        <w:t>Due to classroom ratios, peer assessment</w:t>
      </w:r>
      <w:r w:rsidR="00F64D9C">
        <w:rPr>
          <w:rFonts w:ascii="Times New Roman" w:hAnsi="Times New Roman" w:cs="Times New Roman"/>
          <w:sz w:val="24"/>
        </w:rPr>
        <w:t xml:space="preserve"> is plentiful as it</w:t>
      </w:r>
      <w:r>
        <w:rPr>
          <w:rFonts w:ascii="Times New Roman" w:hAnsi="Times New Roman" w:cs="Times New Roman"/>
          <w:sz w:val="24"/>
        </w:rPr>
        <w:t xml:space="preserve"> can provide feedback that is more immediate and individualised than that of a teachers’ (Black and </w:t>
      </w:r>
      <w:proofErr w:type="spellStart"/>
      <w:r>
        <w:rPr>
          <w:rFonts w:ascii="Times New Roman" w:hAnsi="Times New Roman" w:cs="Times New Roman"/>
          <w:sz w:val="24"/>
        </w:rPr>
        <w:t>Wiliam</w:t>
      </w:r>
      <w:proofErr w:type="spellEnd"/>
      <w:r>
        <w:rPr>
          <w:rFonts w:ascii="Times New Roman" w:hAnsi="Times New Roman" w:cs="Times New Roman"/>
          <w:sz w:val="24"/>
        </w:rPr>
        <w:t>, 1998</w:t>
      </w:r>
      <w:r w:rsidR="00F64D9C">
        <w:rPr>
          <w:rFonts w:ascii="Times New Roman" w:hAnsi="Times New Roman" w:cs="Times New Roman"/>
          <w:sz w:val="24"/>
        </w:rPr>
        <w:t>; Topping, 2009</w:t>
      </w:r>
      <w:r>
        <w:rPr>
          <w:rFonts w:ascii="Times New Roman" w:hAnsi="Times New Roman" w:cs="Times New Roman"/>
          <w:sz w:val="24"/>
        </w:rPr>
        <w:t xml:space="preserve">).  </w:t>
      </w:r>
      <w:r w:rsidR="00F64D9C">
        <w:rPr>
          <w:rFonts w:ascii="Times New Roman" w:hAnsi="Times New Roman" w:cs="Times New Roman"/>
          <w:sz w:val="24"/>
        </w:rPr>
        <w:t xml:space="preserve">The immediacy of the feedback given from peers means that formative learning can be enhanced (Spiller, 2012).  </w:t>
      </w:r>
      <w:r>
        <w:rPr>
          <w:rFonts w:ascii="Times New Roman" w:hAnsi="Times New Roman" w:cs="Times New Roman"/>
          <w:sz w:val="24"/>
        </w:rPr>
        <w:t xml:space="preserve">According to Topping (2009), a peer assessor with less assessment skills but more time to assess, can provide feedback that is of equal reliability </w:t>
      </w:r>
      <w:r>
        <w:rPr>
          <w:rFonts w:ascii="Times New Roman" w:hAnsi="Times New Roman" w:cs="Times New Roman"/>
          <w:sz w:val="24"/>
        </w:rPr>
        <w:lastRenderedPageBreak/>
        <w:t xml:space="preserve">and validity of a teachers.  </w:t>
      </w:r>
      <w:r w:rsidR="00F64D9C">
        <w:rPr>
          <w:rFonts w:ascii="Times New Roman" w:hAnsi="Times New Roman" w:cs="Times New Roman"/>
          <w:sz w:val="24"/>
        </w:rPr>
        <w:t>Much evidence has shown that the use of peer assessment can improve the effectiveness and quality of learning, which is, at least, as good as improve</w:t>
      </w:r>
      <w:r w:rsidR="00651397">
        <w:rPr>
          <w:rFonts w:ascii="Times New Roman" w:hAnsi="Times New Roman" w:cs="Times New Roman"/>
          <w:sz w:val="24"/>
        </w:rPr>
        <w:t xml:space="preserve">ments from teacher assessments (Topping, 2009).  Black and </w:t>
      </w:r>
      <w:proofErr w:type="spellStart"/>
      <w:r w:rsidR="00651397">
        <w:rPr>
          <w:rFonts w:ascii="Times New Roman" w:hAnsi="Times New Roman" w:cs="Times New Roman"/>
          <w:sz w:val="24"/>
        </w:rPr>
        <w:t>Wiliam</w:t>
      </w:r>
      <w:proofErr w:type="spellEnd"/>
      <w:r w:rsidR="00651397">
        <w:rPr>
          <w:rFonts w:ascii="Times New Roman" w:hAnsi="Times New Roman" w:cs="Times New Roman"/>
          <w:sz w:val="24"/>
        </w:rPr>
        <w:t xml:space="preserve"> (1998) argue that teachers’ feedback acts as a managerial function rather than an opportunity for learning, and states that providing advice that can facilitate learning is underemphasised.  Learners react and perceive feedback differently from adults as they do from their peers, adult feedback can often </w:t>
      </w:r>
      <w:proofErr w:type="gramStart"/>
      <w:r w:rsidR="00651397">
        <w:rPr>
          <w:rFonts w:ascii="Times New Roman" w:hAnsi="Times New Roman" w:cs="Times New Roman"/>
          <w:sz w:val="24"/>
        </w:rPr>
        <w:t>be seen as</w:t>
      </w:r>
      <w:proofErr w:type="gramEnd"/>
      <w:r w:rsidR="00651397">
        <w:rPr>
          <w:rFonts w:ascii="Times New Roman" w:hAnsi="Times New Roman" w:cs="Times New Roman"/>
          <w:sz w:val="24"/>
        </w:rPr>
        <w:t xml:space="preserve"> authoritative but poorly explained, whereas feedback from peers is richer and open to discussion (Topping, 2009).</w:t>
      </w:r>
    </w:p>
    <w:p w14:paraId="18D47F32" w14:textId="73FACF76" w:rsidR="00651397" w:rsidRDefault="00651397" w:rsidP="00862686">
      <w:pPr>
        <w:ind w:firstLine="720"/>
        <w:rPr>
          <w:rFonts w:ascii="Times New Roman" w:hAnsi="Times New Roman" w:cs="Times New Roman"/>
          <w:sz w:val="24"/>
          <w:szCs w:val="21"/>
        </w:rPr>
      </w:pPr>
      <w:r>
        <w:rPr>
          <w:rFonts w:ascii="Times New Roman" w:hAnsi="Times New Roman" w:cs="Times New Roman"/>
          <w:sz w:val="24"/>
        </w:rPr>
        <w:t xml:space="preserve">Some </w:t>
      </w:r>
      <w:r w:rsidR="00297978">
        <w:rPr>
          <w:rFonts w:ascii="Times New Roman" w:hAnsi="Times New Roman" w:cs="Times New Roman"/>
          <w:sz w:val="24"/>
        </w:rPr>
        <w:t>researchers</w:t>
      </w:r>
      <w:r>
        <w:rPr>
          <w:rFonts w:ascii="Times New Roman" w:hAnsi="Times New Roman" w:cs="Times New Roman"/>
          <w:sz w:val="24"/>
        </w:rPr>
        <w:t xml:space="preserve"> debate that pupils’ can be more accepting of feedback from their peers than they are of teachers or adults, as criticism from peers is perceived as less threatening (Yuan and Kim, 2017).  Peer assessment can help counteract the power imbalance between the pupils and the teachers (Spiller, 2012).</w:t>
      </w:r>
      <w:r w:rsidR="007857A2">
        <w:rPr>
          <w:rFonts w:ascii="Times New Roman" w:hAnsi="Times New Roman" w:cs="Times New Roman"/>
          <w:sz w:val="24"/>
        </w:rPr>
        <w:t xml:space="preserve">  This could explain why peer assessment has shown to be effective in many contexts and with pupils of a wide range of ages and abilities (Topping, 2009).  It has proven to be an effective strategy in classrooms as an evaluation method as it increases enthusiasm for learning which results in increases in academic, cognitive and emotional development </w:t>
      </w:r>
      <w:r w:rsidR="007857A2">
        <w:rPr>
          <w:rFonts w:ascii="Times New Roman" w:hAnsi="Times New Roman" w:cs="Times New Roman"/>
          <w:sz w:val="24"/>
          <w:szCs w:val="21"/>
        </w:rPr>
        <w:t>(</w:t>
      </w:r>
      <w:proofErr w:type="spellStart"/>
      <w:r w:rsidR="007857A2">
        <w:rPr>
          <w:rFonts w:ascii="Times New Roman" w:hAnsi="Times New Roman" w:cs="Times New Roman"/>
          <w:sz w:val="24"/>
          <w:szCs w:val="21"/>
        </w:rPr>
        <w:t>Ratminingsih</w:t>
      </w:r>
      <w:proofErr w:type="spellEnd"/>
      <w:r w:rsidR="007857A2">
        <w:rPr>
          <w:rFonts w:ascii="Times New Roman" w:hAnsi="Times New Roman" w:cs="Times New Roman"/>
          <w:sz w:val="24"/>
          <w:szCs w:val="21"/>
        </w:rPr>
        <w:t xml:space="preserve">, </w:t>
      </w:r>
      <w:proofErr w:type="spellStart"/>
      <w:r w:rsidR="007857A2">
        <w:rPr>
          <w:rFonts w:ascii="Times New Roman" w:hAnsi="Times New Roman" w:cs="Times New Roman"/>
          <w:sz w:val="24"/>
          <w:szCs w:val="21"/>
        </w:rPr>
        <w:t>Artini</w:t>
      </w:r>
      <w:proofErr w:type="spellEnd"/>
      <w:r w:rsidR="007857A2">
        <w:rPr>
          <w:rFonts w:ascii="Times New Roman" w:hAnsi="Times New Roman" w:cs="Times New Roman"/>
          <w:sz w:val="24"/>
          <w:szCs w:val="21"/>
        </w:rPr>
        <w:t xml:space="preserve"> and </w:t>
      </w:r>
      <w:proofErr w:type="spellStart"/>
      <w:r w:rsidR="007857A2">
        <w:rPr>
          <w:rFonts w:ascii="Times New Roman" w:hAnsi="Times New Roman" w:cs="Times New Roman"/>
          <w:sz w:val="24"/>
          <w:szCs w:val="21"/>
        </w:rPr>
        <w:t>Padmadewi</w:t>
      </w:r>
      <w:proofErr w:type="spellEnd"/>
      <w:r w:rsidR="007857A2">
        <w:rPr>
          <w:rFonts w:ascii="Times New Roman" w:hAnsi="Times New Roman" w:cs="Times New Roman"/>
          <w:sz w:val="24"/>
          <w:szCs w:val="21"/>
        </w:rPr>
        <w:t>, 2017).  Some research conducted in higher education about the reliability and validity of peer assessment varies (</w:t>
      </w:r>
      <w:proofErr w:type="spellStart"/>
      <w:r w:rsidR="007857A2">
        <w:rPr>
          <w:rFonts w:ascii="Times New Roman" w:hAnsi="Times New Roman" w:cs="Times New Roman"/>
          <w:sz w:val="24"/>
          <w:szCs w:val="21"/>
        </w:rPr>
        <w:t>Yudabakan</w:t>
      </w:r>
      <w:proofErr w:type="spellEnd"/>
      <w:r w:rsidR="007857A2">
        <w:rPr>
          <w:rFonts w:ascii="Times New Roman" w:hAnsi="Times New Roman" w:cs="Times New Roman"/>
          <w:sz w:val="24"/>
          <w:szCs w:val="21"/>
        </w:rPr>
        <w:t>, 2010).  One study showed a lack of validity in peer assessment as pupils commonly based their assessments on uniformity, race and friendship (</w:t>
      </w:r>
      <w:proofErr w:type="spellStart"/>
      <w:r w:rsidR="007857A2">
        <w:rPr>
          <w:rFonts w:ascii="Times New Roman" w:hAnsi="Times New Roman" w:cs="Times New Roman"/>
          <w:sz w:val="24"/>
          <w:szCs w:val="21"/>
        </w:rPr>
        <w:t>Yurdabakan</w:t>
      </w:r>
      <w:proofErr w:type="spellEnd"/>
      <w:r w:rsidR="007857A2">
        <w:rPr>
          <w:rFonts w:ascii="Times New Roman" w:hAnsi="Times New Roman" w:cs="Times New Roman"/>
          <w:sz w:val="24"/>
          <w:szCs w:val="21"/>
        </w:rPr>
        <w:t>, 2010).</w:t>
      </w:r>
      <w:r w:rsidR="00962B07">
        <w:rPr>
          <w:rFonts w:ascii="Times New Roman" w:hAnsi="Times New Roman" w:cs="Times New Roman"/>
          <w:sz w:val="24"/>
          <w:szCs w:val="21"/>
        </w:rPr>
        <w:t xml:space="preserve"> On the other hand</w:t>
      </w:r>
      <w:r w:rsidR="007857A2">
        <w:rPr>
          <w:rFonts w:ascii="Times New Roman" w:hAnsi="Times New Roman" w:cs="Times New Roman"/>
          <w:sz w:val="24"/>
          <w:szCs w:val="21"/>
        </w:rPr>
        <w:t>, others found high correlations between the pupils and teachers grades when marking essays (</w:t>
      </w:r>
      <w:proofErr w:type="spellStart"/>
      <w:r w:rsidR="007857A2">
        <w:rPr>
          <w:rFonts w:ascii="Times New Roman" w:hAnsi="Times New Roman" w:cs="Times New Roman"/>
          <w:sz w:val="24"/>
          <w:szCs w:val="21"/>
        </w:rPr>
        <w:t>Yurdabakan</w:t>
      </w:r>
      <w:proofErr w:type="spellEnd"/>
      <w:r w:rsidR="007857A2">
        <w:rPr>
          <w:rFonts w:ascii="Times New Roman" w:hAnsi="Times New Roman" w:cs="Times New Roman"/>
          <w:sz w:val="24"/>
          <w:szCs w:val="21"/>
        </w:rPr>
        <w:t xml:space="preserve">, 2010).  </w:t>
      </w:r>
      <w:r w:rsidR="00962B07">
        <w:rPr>
          <w:rFonts w:ascii="Times New Roman" w:hAnsi="Times New Roman" w:cs="Times New Roman"/>
          <w:sz w:val="24"/>
          <w:szCs w:val="21"/>
        </w:rPr>
        <w:t xml:space="preserve">However, providing grades could be argued as not being a form of peer assessment since grades are a form of summative assessment whereas peer assessment is a formative assessment strategy.  Therefore, it would be difficult to generalise the results of these studies on the reliability and validity of peer assessment, since the context varies significantly.  However, in the context of primary schools, Black and </w:t>
      </w:r>
      <w:proofErr w:type="spellStart"/>
      <w:r w:rsidR="00962B07">
        <w:rPr>
          <w:rFonts w:ascii="Times New Roman" w:hAnsi="Times New Roman" w:cs="Times New Roman"/>
          <w:sz w:val="24"/>
          <w:szCs w:val="21"/>
        </w:rPr>
        <w:t>Wiliam</w:t>
      </w:r>
      <w:proofErr w:type="spellEnd"/>
      <w:r w:rsidR="00962B07">
        <w:rPr>
          <w:rFonts w:ascii="Times New Roman" w:hAnsi="Times New Roman" w:cs="Times New Roman"/>
          <w:sz w:val="24"/>
          <w:szCs w:val="21"/>
        </w:rPr>
        <w:t xml:space="preserve"> (1998) state that successful peer assessment innovations have been achieved with pupils from the age of 5 upward.  Research has also shown that introducing peer assessment in primary school results in the long-term improvements of self-regulation skills in pupils (</w:t>
      </w:r>
      <w:proofErr w:type="spellStart"/>
      <w:r w:rsidR="00962B07">
        <w:rPr>
          <w:rFonts w:ascii="Times New Roman" w:hAnsi="Times New Roman" w:cs="Times New Roman"/>
          <w:sz w:val="24"/>
          <w:szCs w:val="21"/>
        </w:rPr>
        <w:t>Leenknecht</w:t>
      </w:r>
      <w:proofErr w:type="spellEnd"/>
      <w:r w:rsidR="00962B07">
        <w:rPr>
          <w:rFonts w:ascii="Times New Roman" w:hAnsi="Times New Roman" w:cs="Times New Roman"/>
          <w:sz w:val="24"/>
          <w:szCs w:val="21"/>
        </w:rPr>
        <w:t xml:space="preserve"> and </w:t>
      </w:r>
      <w:proofErr w:type="spellStart"/>
      <w:r w:rsidR="00962B07">
        <w:rPr>
          <w:rFonts w:ascii="Times New Roman" w:hAnsi="Times New Roman" w:cs="Times New Roman"/>
          <w:sz w:val="24"/>
          <w:szCs w:val="21"/>
        </w:rPr>
        <w:t>Prins</w:t>
      </w:r>
      <w:proofErr w:type="spellEnd"/>
      <w:r w:rsidR="00962B07">
        <w:rPr>
          <w:rFonts w:ascii="Times New Roman" w:hAnsi="Times New Roman" w:cs="Times New Roman"/>
          <w:sz w:val="24"/>
          <w:szCs w:val="21"/>
        </w:rPr>
        <w:t xml:space="preserve">, 2018).  </w:t>
      </w:r>
      <w:r w:rsidR="00641210">
        <w:rPr>
          <w:rFonts w:ascii="Times New Roman" w:hAnsi="Times New Roman" w:cs="Times New Roman"/>
          <w:sz w:val="24"/>
          <w:szCs w:val="21"/>
        </w:rPr>
        <w:t>To</w:t>
      </w:r>
      <w:r w:rsidR="00E962DC">
        <w:rPr>
          <w:rFonts w:ascii="Times New Roman" w:hAnsi="Times New Roman" w:cs="Times New Roman"/>
          <w:sz w:val="24"/>
          <w:szCs w:val="21"/>
        </w:rPr>
        <w:t>p</w:t>
      </w:r>
      <w:r w:rsidR="00641210">
        <w:rPr>
          <w:rFonts w:ascii="Times New Roman" w:hAnsi="Times New Roman" w:cs="Times New Roman"/>
          <w:sz w:val="24"/>
          <w:szCs w:val="21"/>
        </w:rPr>
        <w:t xml:space="preserve">ping (2009) suggests that </w:t>
      </w:r>
      <w:r w:rsidR="00E01C92">
        <w:rPr>
          <w:rFonts w:ascii="Times New Roman" w:hAnsi="Times New Roman" w:cs="Times New Roman"/>
          <w:sz w:val="24"/>
          <w:szCs w:val="21"/>
        </w:rPr>
        <w:t xml:space="preserve">engaging in peer assessment at school can develop transferable skills for life.  This corresponds with what Donaldson (2015) recommends for the new curriculum in Wales, that pupils should be </w:t>
      </w:r>
      <w:r w:rsidR="00CD469D">
        <w:rPr>
          <w:rFonts w:ascii="Times New Roman" w:hAnsi="Times New Roman" w:cs="Times New Roman"/>
          <w:sz w:val="24"/>
          <w:szCs w:val="21"/>
        </w:rPr>
        <w:t>equipped</w:t>
      </w:r>
      <w:r w:rsidR="00E01C92">
        <w:rPr>
          <w:rFonts w:ascii="Times New Roman" w:hAnsi="Times New Roman" w:cs="Times New Roman"/>
          <w:sz w:val="24"/>
          <w:szCs w:val="21"/>
        </w:rPr>
        <w:t xml:space="preserve"> to be lifelong learners and emphasises that formative assessment strategies will be essential in the classroom.</w:t>
      </w:r>
    </w:p>
    <w:p w14:paraId="3796C8D5" w14:textId="2EA36726" w:rsidR="00E962DC" w:rsidRDefault="00E962DC" w:rsidP="00E962DC">
      <w:pPr>
        <w:tabs>
          <w:tab w:val="left" w:pos="1926"/>
        </w:tabs>
        <w:ind w:firstLine="720"/>
        <w:rPr>
          <w:rFonts w:ascii="Times New Roman" w:hAnsi="Times New Roman" w:cs="Times New Roman"/>
          <w:sz w:val="24"/>
          <w:szCs w:val="21"/>
        </w:rPr>
      </w:pPr>
      <w:r>
        <w:rPr>
          <w:rFonts w:ascii="Times New Roman" w:hAnsi="Times New Roman" w:cs="Times New Roman"/>
          <w:sz w:val="24"/>
          <w:szCs w:val="21"/>
        </w:rPr>
        <w:tab/>
      </w:r>
    </w:p>
    <w:p w14:paraId="5ECDDC87" w14:textId="77777777" w:rsidR="00E962DC" w:rsidRDefault="00E962DC" w:rsidP="00E962DC">
      <w:pPr>
        <w:rPr>
          <w:rFonts w:ascii="Times New Roman" w:hAnsi="Times New Roman" w:cs="Times New Roman"/>
          <w:b/>
          <w:sz w:val="24"/>
          <w:u w:val="single"/>
        </w:rPr>
      </w:pPr>
    </w:p>
    <w:p w14:paraId="6F0D6633" w14:textId="77777777" w:rsidR="00E962DC" w:rsidRDefault="00E962DC" w:rsidP="00E962DC">
      <w:pPr>
        <w:rPr>
          <w:rFonts w:ascii="Times New Roman" w:hAnsi="Times New Roman" w:cs="Times New Roman"/>
          <w:b/>
          <w:sz w:val="24"/>
          <w:u w:val="single"/>
        </w:rPr>
      </w:pPr>
    </w:p>
    <w:p w14:paraId="7D2FD0DF" w14:textId="7573EAB0" w:rsidR="0028088B" w:rsidRDefault="00E962DC" w:rsidP="00E962DC">
      <w:pPr>
        <w:rPr>
          <w:rFonts w:ascii="Times New Roman" w:hAnsi="Times New Roman" w:cs="Times New Roman"/>
          <w:b/>
          <w:sz w:val="24"/>
          <w:u w:val="single"/>
        </w:rPr>
      </w:pPr>
      <w:r>
        <w:rPr>
          <w:rFonts w:ascii="Times New Roman" w:hAnsi="Times New Roman" w:cs="Times New Roman"/>
          <w:b/>
          <w:sz w:val="24"/>
          <w:u w:val="single"/>
        </w:rPr>
        <w:t>Lesson Study</w:t>
      </w:r>
    </w:p>
    <w:p w14:paraId="7AFF5A45" w14:textId="3136FE7B" w:rsidR="0077058A" w:rsidRDefault="0077058A" w:rsidP="00E962DC">
      <w:pPr>
        <w:rPr>
          <w:rFonts w:ascii="Times New Roman" w:hAnsi="Times New Roman" w:cs="Times New Roman"/>
          <w:sz w:val="24"/>
        </w:rPr>
      </w:pPr>
    </w:p>
    <w:p w14:paraId="25CD8070" w14:textId="031D9259" w:rsidR="0077058A" w:rsidRDefault="0077058A" w:rsidP="00E962DC">
      <w:pPr>
        <w:rPr>
          <w:rFonts w:ascii="Times New Roman" w:hAnsi="Times New Roman" w:cs="Times New Roman"/>
          <w:sz w:val="24"/>
        </w:rPr>
      </w:pPr>
      <w:r>
        <w:rPr>
          <w:rFonts w:ascii="Times New Roman" w:hAnsi="Times New Roman" w:cs="Times New Roman"/>
          <w:sz w:val="24"/>
        </w:rPr>
        <w:tab/>
      </w:r>
      <w:r w:rsidR="000D6729">
        <w:rPr>
          <w:rFonts w:ascii="Times New Roman" w:hAnsi="Times New Roman" w:cs="Times New Roman"/>
          <w:sz w:val="24"/>
        </w:rPr>
        <w:t xml:space="preserve">This research study is an example of action research using the method of Lesson Study.  </w:t>
      </w:r>
      <w:r w:rsidR="001E0B4E">
        <w:rPr>
          <w:rFonts w:ascii="Times New Roman" w:hAnsi="Times New Roman" w:cs="Times New Roman"/>
          <w:sz w:val="24"/>
        </w:rPr>
        <w:t>Lesson Study is a method that has been implemented in Japan since the 1870s, Pete</w:t>
      </w:r>
      <w:r w:rsidR="000E458A">
        <w:rPr>
          <w:rFonts w:ascii="Times New Roman" w:hAnsi="Times New Roman" w:cs="Times New Roman"/>
          <w:sz w:val="24"/>
        </w:rPr>
        <w:t>r</w:t>
      </w:r>
      <w:r w:rsidR="001E0B4E">
        <w:rPr>
          <w:rFonts w:ascii="Times New Roman" w:hAnsi="Times New Roman" w:cs="Times New Roman"/>
          <w:sz w:val="24"/>
        </w:rPr>
        <w:t xml:space="preserve"> Dudley introduced the method to the United Kingdom and conducted the first Lesson Study in the UK in 2001 (Dudley, 2014).  </w:t>
      </w:r>
      <w:r w:rsidR="000D6729">
        <w:rPr>
          <w:rFonts w:ascii="Times New Roman" w:hAnsi="Times New Roman" w:cs="Times New Roman"/>
          <w:sz w:val="24"/>
        </w:rPr>
        <w:t>According to Dudley (2014), t</w:t>
      </w:r>
      <w:r w:rsidR="001E0B4E">
        <w:rPr>
          <w:rFonts w:ascii="Times New Roman" w:hAnsi="Times New Roman" w:cs="Times New Roman"/>
          <w:sz w:val="24"/>
        </w:rPr>
        <w:t xml:space="preserve">he strategy has been proven to be successful in the UK to improve teaching techniques, pupil progress and pedagogical </w:t>
      </w:r>
      <w:r w:rsidR="001E0B4E">
        <w:rPr>
          <w:rFonts w:ascii="Times New Roman" w:hAnsi="Times New Roman" w:cs="Times New Roman"/>
          <w:sz w:val="24"/>
        </w:rPr>
        <w:lastRenderedPageBreak/>
        <w:t>approaches.  Lesson Study is a</w:t>
      </w:r>
      <w:r w:rsidR="000D6729">
        <w:rPr>
          <w:rFonts w:ascii="Times New Roman" w:hAnsi="Times New Roman" w:cs="Times New Roman"/>
          <w:sz w:val="24"/>
        </w:rPr>
        <w:t xml:space="preserve">n </w:t>
      </w:r>
      <w:r w:rsidR="001E0B4E">
        <w:rPr>
          <w:rFonts w:ascii="Times New Roman" w:hAnsi="Times New Roman" w:cs="Times New Roman"/>
          <w:sz w:val="24"/>
        </w:rPr>
        <w:t xml:space="preserve">action research technique </w:t>
      </w:r>
      <w:r w:rsidR="000D6729">
        <w:rPr>
          <w:rFonts w:ascii="Times New Roman" w:hAnsi="Times New Roman" w:cs="Times New Roman"/>
          <w:sz w:val="24"/>
        </w:rPr>
        <w:t xml:space="preserve">used </w:t>
      </w:r>
      <w:r w:rsidR="001E0B4E">
        <w:rPr>
          <w:rFonts w:ascii="Times New Roman" w:hAnsi="Times New Roman" w:cs="Times New Roman"/>
          <w:sz w:val="24"/>
        </w:rPr>
        <w:t xml:space="preserve">within a classroom that focuses on developing the practice knowledge of teachers (Dudley, 2014).  </w:t>
      </w:r>
      <w:r w:rsidR="008C51B5">
        <w:rPr>
          <w:rFonts w:ascii="Times New Roman" w:hAnsi="Times New Roman" w:cs="Times New Roman"/>
          <w:sz w:val="24"/>
        </w:rPr>
        <w:t>There are three approaches to Lesson Study which include: core subject approaches (literacy and numeracy), pedagogical skills (assessment for learning and thinking skills) and cross-curricular approaches (such as music and science) (NCSL, 2018).</w:t>
      </w:r>
      <w:r w:rsidR="007C5627">
        <w:rPr>
          <w:rFonts w:ascii="Times New Roman" w:hAnsi="Times New Roman" w:cs="Times New Roman"/>
          <w:sz w:val="24"/>
        </w:rPr>
        <w:t xml:space="preserve">  Conducting a Lesson Study involves a pair or small group of teachers coming together to address and improve an area of teaching (Dudley, 2018).  </w:t>
      </w:r>
      <w:r w:rsidR="000D6729">
        <w:rPr>
          <w:rFonts w:ascii="Times New Roman" w:hAnsi="Times New Roman" w:cs="Times New Roman"/>
          <w:sz w:val="24"/>
        </w:rPr>
        <w:t xml:space="preserve">This research project will conduct a Lesson Study to investigate pedagogical skills and involves a pair of student teachers.  My research partner and I will </w:t>
      </w:r>
      <w:r w:rsidR="007C5627">
        <w:rPr>
          <w:rFonts w:ascii="Times New Roman" w:hAnsi="Times New Roman" w:cs="Times New Roman"/>
          <w:sz w:val="24"/>
        </w:rPr>
        <w:t>engag</w:t>
      </w:r>
      <w:r w:rsidR="000D6729">
        <w:rPr>
          <w:rFonts w:ascii="Times New Roman" w:hAnsi="Times New Roman" w:cs="Times New Roman"/>
          <w:sz w:val="24"/>
        </w:rPr>
        <w:t>e</w:t>
      </w:r>
      <w:r w:rsidR="007C5627">
        <w:rPr>
          <w:rFonts w:ascii="Times New Roman" w:hAnsi="Times New Roman" w:cs="Times New Roman"/>
          <w:sz w:val="24"/>
        </w:rPr>
        <w:t xml:space="preserve"> in a cycle of activity together that </w:t>
      </w:r>
      <w:r w:rsidR="000D6729">
        <w:rPr>
          <w:rFonts w:ascii="Times New Roman" w:hAnsi="Times New Roman" w:cs="Times New Roman"/>
          <w:sz w:val="24"/>
        </w:rPr>
        <w:t xml:space="preserve">will </w:t>
      </w:r>
      <w:r w:rsidR="007C5627">
        <w:rPr>
          <w:rFonts w:ascii="Times New Roman" w:hAnsi="Times New Roman" w:cs="Times New Roman"/>
          <w:sz w:val="24"/>
        </w:rPr>
        <w:t>focus on</w:t>
      </w:r>
      <w:r w:rsidR="000D6729">
        <w:rPr>
          <w:rFonts w:ascii="Times New Roman" w:hAnsi="Times New Roman" w:cs="Times New Roman"/>
          <w:sz w:val="24"/>
        </w:rPr>
        <w:t xml:space="preserve"> the assessment for learning strategy of peer assessment and the effect it has on pupils’ engagement in the lesson</w:t>
      </w:r>
      <w:r w:rsidR="007C5627">
        <w:rPr>
          <w:rFonts w:ascii="Times New Roman" w:hAnsi="Times New Roman" w:cs="Times New Roman"/>
          <w:sz w:val="24"/>
        </w:rPr>
        <w:t xml:space="preserve">.  Dudley (2008) claims that the reason Lesson Study works is due to the focus on the learning and progress of the pupils as a result of teachers developing specific pedagogical strategies to improve </w:t>
      </w:r>
      <w:proofErr w:type="gramStart"/>
      <w:r w:rsidR="007C5627">
        <w:rPr>
          <w:rFonts w:ascii="Times New Roman" w:hAnsi="Times New Roman" w:cs="Times New Roman"/>
          <w:sz w:val="24"/>
        </w:rPr>
        <w:t>particular aspects</w:t>
      </w:r>
      <w:proofErr w:type="gramEnd"/>
      <w:r w:rsidR="007C5627">
        <w:rPr>
          <w:rFonts w:ascii="Times New Roman" w:hAnsi="Times New Roman" w:cs="Times New Roman"/>
          <w:sz w:val="24"/>
        </w:rPr>
        <w:t xml:space="preserve"> of learning and teaching.</w:t>
      </w:r>
      <w:r w:rsidR="0093153A">
        <w:rPr>
          <w:rFonts w:ascii="Times New Roman" w:hAnsi="Times New Roman" w:cs="Times New Roman"/>
          <w:sz w:val="24"/>
        </w:rPr>
        <w:t xml:space="preserve">  The cycle </w:t>
      </w:r>
      <w:r w:rsidR="000D6729">
        <w:rPr>
          <w:rFonts w:ascii="Times New Roman" w:hAnsi="Times New Roman" w:cs="Times New Roman"/>
          <w:sz w:val="24"/>
        </w:rPr>
        <w:t xml:space="preserve">my research partner and I </w:t>
      </w:r>
      <w:r w:rsidR="0093153A">
        <w:rPr>
          <w:rFonts w:ascii="Times New Roman" w:hAnsi="Times New Roman" w:cs="Times New Roman"/>
          <w:sz w:val="24"/>
        </w:rPr>
        <w:t xml:space="preserve">need to undertake to engage in Lesson Study includes: identifying an approach that will be developed and will be the focus; identify three case pupils; plan a lesson which incorporates the focused approach; teach and observe the lesson, focusing on the three case pupils; interview the case pupils after the lesson; discuss and reflect on the session with </w:t>
      </w:r>
      <w:r w:rsidR="00AD623A">
        <w:rPr>
          <w:rFonts w:ascii="Times New Roman" w:hAnsi="Times New Roman" w:cs="Times New Roman"/>
          <w:sz w:val="24"/>
        </w:rPr>
        <w:t>one another</w:t>
      </w:r>
      <w:r w:rsidR="0093153A">
        <w:rPr>
          <w:rFonts w:ascii="Times New Roman" w:hAnsi="Times New Roman" w:cs="Times New Roman"/>
          <w:sz w:val="24"/>
        </w:rPr>
        <w:t>; and, share the outcome</w:t>
      </w:r>
      <w:r w:rsidR="00AD623A">
        <w:rPr>
          <w:rFonts w:ascii="Times New Roman" w:hAnsi="Times New Roman" w:cs="Times New Roman"/>
          <w:sz w:val="24"/>
        </w:rPr>
        <w:t>s</w:t>
      </w:r>
      <w:r w:rsidR="0093153A">
        <w:rPr>
          <w:rFonts w:ascii="Times New Roman" w:hAnsi="Times New Roman" w:cs="Times New Roman"/>
          <w:sz w:val="24"/>
        </w:rPr>
        <w:t xml:space="preserve"> (Dudley, 2008).</w:t>
      </w:r>
    </w:p>
    <w:p w14:paraId="25E4C7E7" w14:textId="7AC25C09" w:rsidR="0093153A" w:rsidRPr="0077058A" w:rsidRDefault="0093153A" w:rsidP="00E962DC">
      <w:pPr>
        <w:rPr>
          <w:rFonts w:ascii="Times New Roman" w:hAnsi="Times New Roman" w:cs="Times New Roman"/>
          <w:sz w:val="24"/>
        </w:rPr>
      </w:pPr>
      <w:r>
        <w:rPr>
          <w:rFonts w:ascii="Times New Roman" w:hAnsi="Times New Roman" w:cs="Times New Roman"/>
          <w:sz w:val="24"/>
        </w:rPr>
        <w:tab/>
      </w:r>
      <w:r w:rsidR="00A1320F">
        <w:rPr>
          <w:rFonts w:ascii="Times New Roman" w:hAnsi="Times New Roman" w:cs="Times New Roman"/>
          <w:sz w:val="24"/>
        </w:rPr>
        <w:t>In this research project, the Lesson Study session</w:t>
      </w:r>
      <w:r w:rsidR="00AD623A">
        <w:rPr>
          <w:rFonts w:ascii="Times New Roman" w:hAnsi="Times New Roman" w:cs="Times New Roman"/>
          <w:sz w:val="24"/>
        </w:rPr>
        <w:t xml:space="preserve"> will</w:t>
      </w:r>
      <w:r w:rsidR="00A1320F">
        <w:rPr>
          <w:rFonts w:ascii="Times New Roman" w:hAnsi="Times New Roman" w:cs="Times New Roman"/>
          <w:sz w:val="24"/>
        </w:rPr>
        <w:t xml:space="preserve"> record qualitative data</w:t>
      </w:r>
      <w:r w:rsidR="00776C90">
        <w:rPr>
          <w:rFonts w:ascii="Times New Roman" w:hAnsi="Times New Roman" w:cs="Times New Roman"/>
          <w:sz w:val="24"/>
        </w:rPr>
        <w:t xml:space="preserve"> as </w:t>
      </w:r>
      <w:r w:rsidR="00D65197">
        <w:rPr>
          <w:rFonts w:ascii="Times New Roman" w:hAnsi="Times New Roman" w:cs="Times New Roman"/>
          <w:sz w:val="24"/>
        </w:rPr>
        <w:t>it provides valuable data on perspectives of specific populations (Mack et al., 2011).</w:t>
      </w:r>
      <w:r w:rsidR="00A1320F">
        <w:rPr>
          <w:rFonts w:ascii="Times New Roman" w:hAnsi="Times New Roman" w:cs="Times New Roman"/>
          <w:sz w:val="24"/>
        </w:rPr>
        <w:t xml:space="preserve">  </w:t>
      </w:r>
      <w:r w:rsidR="00D65197">
        <w:rPr>
          <w:rFonts w:ascii="Times New Roman" w:hAnsi="Times New Roman" w:cs="Times New Roman"/>
          <w:sz w:val="24"/>
        </w:rPr>
        <w:t xml:space="preserve">The research partner will be a non-participant observer in the other’s placement school.  </w:t>
      </w:r>
      <w:r w:rsidR="005C3D62">
        <w:rPr>
          <w:rFonts w:ascii="Times New Roman" w:hAnsi="Times New Roman" w:cs="Times New Roman"/>
          <w:sz w:val="24"/>
        </w:rPr>
        <w:t xml:space="preserve">According to Chesterfield (2018), observing classrooms can reveal true events of an educational intervention as they unfold.  </w:t>
      </w:r>
      <w:r w:rsidR="00D65197">
        <w:rPr>
          <w:rFonts w:ascii="Times New Roman" w:hAnsi="Times New Roman" w:cs="Times New Roman"/>
          <w:sz w:val="24"/>
        </w:rPr>
        <w:t>The use of structured observations</w:t>
      </w:r>
      <w:r w:rsidR="005C3D62">
        <w:rPr>
          <w:rFonts w:ascii="Times New Roman" w:hAnsi="Times New Roman" w:cs="Times New Roman"/>
          <w:sz w:val="24"/>
        </w:rPr>
        <w:t xml:space="preserve"> </w:t>
      </w:r>
      <w:proofErr w:type="gramStart"/>
      <w:r w:rsidR="005C3D62">
        <w:rPr>
          <w:rFonts w:ascii="Times New Roman" w:hAnsi="Times New Roman" w:cs="Times New Roman"/>
          <w:sz w:val="24"/>
        </w:rPr>
        <w:t>through the use of</w:t>
      </w:r>
      <w:proofErr w:type="gramEnd"/>
      <w:r w:rsidR="005C3D62">
        <w:rPr>
          <w:rFonts w:ascii="Times New Roman" w:hAnsi="Times New Roman" w:cs="Times New Roman"/>
          <w:sz w:val="24"/>
        </w:rPr>
        <w:t xml:space="preserve"> an observation sheet</w:t>
      </w:r>
      <w:r w:rsidR="00D65197">
        <w:rPr>
          <w:rFonts w:ascii="Times New Roman" w:hAnsi="Times New Roman" w:cs="Times New Roman"/>
          <w:sz w:val="24"/>
        </w:rPr>
        <w:t xml:space="preserve"> will be used as it provides </w:t>
      </w:r>
      <w:r w:rsidR="005C3D62">
        <w:rPr>
          <w:rFonts w:ascii="Times New Roman" w:hAnsi="Times New Roman" w:cs="Times New Roman"/>
          <w:sz w:val="24"/>
        </w:rPr>
        <w:t xml:space="preserve">the data that we require and a </w:t>
      </w:r>
      <w:r w:rsidR="00D65197">
        <w:rPr>
          <w:rFonts w:ascii="Times New Roman" w:hAnsi="Times New Roman" w:cs="Times New Roman"/>
          <w:sz w:val="24"/>
        </w:rPr>
        <w:t>focus for our enquiries</w:t>
      </w:r>
      <w:r w:rsidR="005C3D62">
        <w:rPr>
          <w:rFonts w:ascii="Times New Roman" w:hAnsi="Times New Roman" w:cs="Times New Roman"/>
          <w:sz w:val="24"/>
        </w:rPr>
        <w:t xml:space="preserve">. We will be observing the engagement levels of three focus pupils and to rate these observations, my research partner and I have adapted </w:t>
      </w:r>
      <w:r w:rsidR="00A1320F">
        <w:rPr>
          <w:rFonts w:ascii="Times New Roman" w:hAnsi="Times New Roman" w:cs="Times New Roman"/>
          <w:sz w:val="24"/>
        </w:rPr>
        <w:t xml:space="preserve">the Leuven Involvement Scale which was developed by Professor </w:t>
      </w:r>
      <w:proofErr w:type="spellStart"/>
      <w:r w:rsidR="00A1320F">
        <w:rPr>
          <w:rFonts w:ascii="Times New Roman" w:hAnsi="Times New Roman" w:cs="Times New Roman"/>
          <w:sz w:val="24"/>
        </w:rPr>
        <w:t>Ferre</w:t>
      </w:r>
      <w:proofErr w:type="spellEnd"/>
      <w:r w:rsidR="00A1320F">
        <w:rPr>
          <w:rFonts w:ascii="Times New Roman" w:hAnsi="Times New Roman" w:cs="Times New Roman"/>
          <w:sz w:val="24"/>
        </w:rPr>
        <w:t xml:space="preserve"> </w:t>
      </w:r>
      <w:proofErr w:type="spellStart"/>
      <w:r w:rsidR="00A1320F">
        <w:rPr>
          <w:rFonts w:ascii="Times New Roman" w:hAnsi="Times New Roman" w:cs="Times New Roman"/>
          <w:sz w:val="24"/>
        </w:rPr>
        <w:t>Laevers</w:t>
      </w:r>
      <w:proofErr w:type="spellEnd"/>
      <w:r w:rsidR="00A1320F">
        <w:rPr>
          <w:rFonts w:ascii="Times New Roman" w:hAnsi="Times New Roman" w:cs="Times New Roman"/>
          <w:sz w:val="24"/>
        </w:rPr>
        <w:t xml:space="preserve"> (</w:t>
      </w:r>
      <w:proofErr w:type="spellStart"/>
      <w:r w:rsidR="00A1320F">
        <w:rPr>
          <w:rFonts w:ascii="Times New Roman" w:hAnsi="Times New Roman" w:cs="Times New Roman"/>
          <w:sz w:val="24"/>
        </w:rPr>
        <w:t>Laevers</w:t>
      </w:r>
      <w:proofErr w:type="spellEnd"/>
      <w:r w:rsidR="00A1320F">
        <w:rPr>
          <w:rFonts w:ascii="Times New Roman" w:hAnsi="Times New Roman" w:cs="Times New Roman"/>
          <w:sz w:val="24"/>
        </w:rPr>
        <w:t xml:space="preserve">, 1994).  </w:t>
      </w:r>
      <w:r w:rsidR="00553B5E">
        <w:rPr>
          <w:rFonts w:ascii="Times New Roman" w:hAnsi="Times New Roman" w:cs="Times New Roman"/>
          <w:sz w:val="24"/>
        </w:rPr>
        <w:t xml:space="preserve">Using a form of rating scale </w:t>
      </w:r>
      <w:r w:rsidR="005C3D62">
        <w:rPr>
          <w:rFonts w:ascii="Times New Roman" w:hAnsi="Times New Roman" w:cs="Times New Roman"/>
          <w:sz w:val="24"/>
        </w:rPr>
        <w:t>will allows us</w:t>
      </w:r>
      <w:r w:rsidR="00553B5E">
        <w:rPr>
          <w:rFonts w:ascii="Times New Roman" w:hAnsi="Times New Roman" w:cs="Times New Roman"/>
          <w:sz w:val="24"/>
        </w:rPr>
        <w:t xml:space="preserve"> to note how much or how little a specific aspect is occurring (in this case, engagement), whereas a method like a checklist only indicates the presence of absence of the aspect (Herr, 2015).  </w:t>
      </w:r>
      <w:r w:rsidR="005C3D62">
        <w:rPr>
          <w:rFonts w:ascii="Times New Roman" w:hAnsi="Times New Roman" w:cs="Times New Roman"/>
          <w:sz w:val="24"/>
        </w:rPr>
        <w:t>As o</w:t>
      </w:r>
      <w:r w:rsidR="00553B5E">
        <w:rPr>
          <w:rFonts w:ascii="Times New Roman" w:hAnsi="Times New Roman" w:cs="Times New Roman"/>
          <w:sz w:val="24"/>
        </w:rPr>
        <w:t>bservers</w:t>
      </w:r>
      <w:r w:rsidR="005C3D62">
        <w:rPr>
          <w:rFonts w:ascii="Times New Roman" w:hAnsi="Times New Roman" w:cs="Times New Roman"/>
          <w:sz w:val="24"/>
        </w:rPr>
        <w:t>, we</w:t>
      </w:r>
      <w:r w:rsidR="00553B5E">
        <w:rPr>
          <w:rFonts w:ascii="Times New Roman" w:hAnsi="Times New Roman" w:cs="Times New Roman"/>
          <w:sz w:val="24"/>
        </w:rPr>
        <w:t xml:space="preserve"> are required to be objective</w:t>
      </w:r>
      <w:r w:rsidR="00872DA8">
        <w:rPr>
          <w:rFonts w:ascii="Times New Roman" w:hAnsi="Times New Roman" w:cs="Times New Roman"/>
          <w:sz w:val="24"/>
        </w:rPr>
        <w:t xml:space="preserve"> and to have a good understanding of the behaviour </w:t>
      </w:r>
      <w:r w:rsidR="005C3D62">
        <w:rPr>
          <w:rFonts w:ascii="Times New Roman" w:hAnsi="Times New Roman" w:cs="Times New Roman"/>
          <w:sz w:val="24"/>
        </w:rPr>
        <w:t>we</w:t>
      </w:r>
      <w:r w:rsidR="00872DA8">
        <w:rPr>
          <w:rFonts w:ascii="Times New Roman" w:hAnsi="Times New Roman" w:cs="Times New Roman"/>
          <w:sz w:val="24"/>
        </w:rPr>
        <w:t xml:space="preserve"> </w:t>
      </w:r>
      <w:r w:rsidR="005C3D62">
        <w:rPr>
          <w:rFonts w:ascii="Times New Roman" w:hAnsi="Times New Roman" w:cs="Times New Roman"/>
          <w:sz w:val="24"/>
        </w:rPr>
        <w:t>intend</w:t>
      </w:r>
      <w:r w:rsidR="00872DA8">
        <w:rPr>
          <w:rFonts w:ascii="Times New Roman" w:hAnsi="Times New Roman" w:cs="Times New Roman"/>
          <w:sz w:val="24"/>
        </w:rPr>
        <w:t xml:space="preserve"> </w:t>
      </w:r>
      <w:r w:rsidR="005C3D62">
        <w:rPr>
          <w:rFonts w:ascii="Times New Roman" w:hAnsi="Times New Roman" w:cs="Times New Roman"/>
          <w:sz w:val="24"/>
        </w:rPr>
        <w:t xml:space="preserve">to </w:t>
      </w:r>
      <w:r w:rsidR="00872DA8">
        <w:rPr>
          <w:rFonts w:ascii="Times New Roman" w:hAnsi="Times New Roman" w:cs="Times New Roman"/>
          <w:sz w:val="24"/>
        </w:rPr>
        <w:t>observ</w:t>
      </w:r>
      <w:r w:rsidR="005C3D62">
        <w:rPr>
          <w:rFonts w:ascii="Times New Roman" w:hAnsi="Times New Roman" w:cs="Times New Roman"/>
          <w:sz w:val="24"/>
        </w:rPr>
        <w:t>e</w:t>
      </w:r>
      <w:r w:rsidR="00872DA8">
        <w:rPr>
          <w:rFonts w:ascii="Times New Roman" w:hAnsi="Times New Roman" w:cs="Times New Roman"/>
          <w:sz w:val="24"/>
        </w:rPr>
        <w:t xml:space="preserve"> and rat</w:t>
      </w:r>
      <w:r w:rsidR="005C3D62">
        <w:rPr>
          <w:rFonts w:ascii="Times New Roman" w:hAnsi="Times New Roman" w:cs="Times New Roman"/>
          <w:sz w:val="24"/>
        </w:rPr>
        <w:t>e</w:t>
      </w:r>
      <w:r w:rsidR="00872DA8">
        <w:rPr>
          <w:rFonts w:ascii="Times New Roman" w:hAnsi="Times New Roman" w:cs="Times New Roman"/>
          <w:sz w:val="24"/>
        </w:rPr>
        <w:t xml:space="preserve"> (Herr, 2015), therefore </w:t>
      </w:r>
      <w:r w:rsidR="005C3D62">
        <w:rPr>
          <w:rFonts w:ascii="Times New Roman" w:hAnsi="Times New Roman" w:cs="Times New Roman"/>
          <w:sz w:val="24"/>
        </w:rPr>
        <w:t>our adapted engagement scale will ensure this</w:t>
      </w:r>
      <w:r w:rsidR="00872DA8">
        <w:rPr>
          <w:rFonts w:ascii="Times New Roman" w:hAnsi="Times New Roman" w:cs="Times New Roman"/>
          <w:sz w:val="24"/>
        </w:rPr>
        <w:t>.</w:t>
      </w:r>
      <w:r w:rsidR="00553B5E">
        <w:rPr>
          <w:rFonts w:ascii="Times New Roman" w:hAnsi="Times New Roman" w:cs="Times New Roman"/>
          <w:sz w:val="24"/>
        </w:rPr>
        <w:t xml:space="preserve">  </w:t>
      </w:r>
    </w:p>
    <w:p w14:paraId="06A15F13" w14:textId="2BCA2211" w:rsidR="00E962DC" w:rsidRDefault="00E962DC" w:rsidP="00E962DC">
      <w:pPr>
        <w:rPr>
          <w:rFonts w:ascii="Times New Roman" w:hAnsi="Times New Roman" w:cs="Times New Roman"/>
          <w:sz w:val="24"/>
        </w:rPr>
      </w:pPr>
      <w:r w:rsidRPr="00E962DC">
        <w:rPr>
          <w:rFonts w:ascii="Times New Roman" w:hAnsi="Times New Roman" w:cs="Times New Roman"/>
          <w:sz w:val="24"/>
        </w:rPr>
        <w:tab/>
      </w:r>
      <w:r w:rsidR="00AE59D0">
        <w:rPr>
          <w:rFonts w:ascii="Times New Roman" w:hAnsi="Times New Roman" w:cs="Times New Roman"/>
          <w:sz w:val="24"/>
        </w:rPr>
        <w:t>Three ‘case pupils’ will be the focus during the observation and will be selected for the</w:t>
      </w:r>
      <w:r w:rsidR="005C3D62">
        <w:rPr>
          <w:rFonts w:ascii="Times New Roman" w:hAnsi="Times New Roman" w:cs="Times New Roman"/>
          <w:sz w:val="24"/>
        </w:rPr>
        <w:t xml:space="preserve"> focus group</w:t>
      </w:r>
      <w:r w:rsidR="00AE59D0">
        <w:rPr>
          <w:rFonts w:ascii="Times New Roman" w:hAnsi="Times New Roman" w:cs="Times New Roman"/>
          <w:sz w:val="24"/>
        </w:rPr>
        <w:t xml:space="preserve"> interview after the lesson.  Pupils are selected according to the theme of the research in order to represent three categories of learners (</w:t>
      </w:r>
      <w:proofErr w:type="spellStart"/>
      <w:r w:rsidR="00AE59D0">
        <w:rPr>
          <w:rFonts w:ascii="Times New Roman" w:hAnsi="Times New Roman" w:cs="Times New Roman"/>
          <w:sz w:val="24"/>
        </w:rPr>
        <w:t>Buchard</w:t>
      </w:r>
      <w:proofErr w:type="spellEnd"/>
      <w:r w:rsidR="00AE59D0">
        <w:rPr>
          <w:rFonts w:ascii="Times New Roman" w:hAnsi="Times New Roman" w:cs="Times New Roman"/>
          <w:sz w:val="24"/>
        </w:rPr>
        <w:t>, 2017; Dudley, 2014)</w:t>
      </w:r>
      <w:r w:rsidR="005C3D62">
        <w:rPr>
          <w:rFonts w:ascii="Times New Roman" w:hAnsi="Times New Roman" w:cs="Times New Roman"/>
          <w:sz w:val="24"/>
        </w:rPr>
        <w:t>, therefore in this study, pupils of high, middle and low engagement levels will be selected from each class</w:t>
      </w:r>
      <w:r w:rsidR="00AE59D0">
        <w:rPr>
          <w:rFonts w:ascii="Times New Roman" w:hAnsi="Times New Roman" w:cs="Times New Roman"/>
          <w:sz w:val="24"/>
        </w:rPr>
        <w:t>.  However, as Dewey noted in 1938, observation alone is not enough, and researchers need to gain an understanding of the significance of the things we see and hear.  The method of interviewing in this research project is that of a focus group interview, which will involve all three pupils simultaneously.</w:t>
      </w:r>
      <w:r w:rsidR="00F7046E">
        <w:rPr>
          <w:rFonts w:ascii="Times New Roman" w:hAnsi="Times New Roman" w:cs="Times New Roman"/>
          <w:sz w:val="24"/>
        </w:rPr>
        <w:t xml:space="preserve">  </w:t>
      </w:r>
      <w:r w:rsidR="00014D88">
        <w:rPr>
          <w:rFonts w:ascii="Times New Roman" w:hAnsi="Times New Roman" w:cs="Times New Roman"/>
          <w:sz w:val="24"/>
        </w:rPr>
        <w:t xml:space="preserve">The focus group questions will be semi-structured to ensure focused questions for relevant responses but allows flexibility to perhaps reword questions or ask the pupils to expand on their comments.  </w:t>
      </w:r>
      <w:r w:rsidR="00F7046E">
        <w:rPr>
          <w:rFonts w:ascii="Times New Roman" w:hAnsi="Times New Roman" w:cs="Times New Roman"/>
          <w:sz w:val="24"/>
        </w:rPr>
        <w:t>Focus groups encourage participants to interact with one another rathe</w:t>
      </w:r>
      <w:r w:rsidR="00014D88">
        <w:rPr>
          <w:rFonts w:ascii="Times New Roman" w:hAnsi="Times New Roman" w:cs="Times New Roman"/>
          <w:sz w:val="24"/>
        </w:rPr>
        <w:t>r</w:t>
      </w:r>
      <w:r w:rsidR="00F7046E">
        <w:rPr>
          <w:rFonts w:ascii="Times New Roman" w:hAnsi="Times New Roman" w:cs="Times New Roman"/>
          <w:sz w:val="24"/>
        </w:rPr>
        <w:t xml:space="preserve"> than with the interviewer and thus, the views of the participants emerge and become the focus rather than the dominance of the researchers’ agenda (Cohen, 2018).  The aim when conducting interviews with children is to </w:t>
      </w:r>
      <w:r w:rsidR="00F7046E">
        <w:rPr>
          <w:rFonts w:ascii="Times New Roman" w:hAnsi="Times New Roman" w:cs="Times New Roman"/>
          <w:sz w:val="24"/>
        </w:rPr>
        <w:lastRenderedPageBreak/>
        <w:t xml:space="preserve">gather their own perspectives rather than adults making assumptions on their behalf (Danby, Ewing and Thorpe, 2011).  Conducting group interviews is especially useful with children as it is seen as less intimidating while other children are present (Cohen, 2018).  Focus groups are appropriate </w:t>
      </w:r>
      <w:r w:rsidR="00014D88">
        <w:rPr>
          <w:rFonts w:ascii="Times New Roman" w:hAnsi="Times New Roman" w:cs="Times New Roman"/>
          <w:sz w:val="24"/>
        </w:rPr>
        <w:t>for this Lesson Study</w:t>
      </w:r>
      <w:r w:rsidR="00F7046E">
        <w:rPr>
          <w:rFonts w:ascii="Times New Roman" w:hAnsi="Times New Roman" w:cs="Times New Roman"/>
          <w:sz w:val="24"/>
        </w:rPr>
        <w:t xml:space="preserve"> research project as they bring together specifically chosen participants to discuss a focused topic and it is the interaction between the participants that produces the data (Cohen, 2018).</w:t>
      </w:r>
      <w:r w:rsidR="0035378C">
        <w:rPr>
          <w:rFonts w:ascii="Times New Roman" w:hAnsi="Times New Roman" w:cs="Times New Roman"/>
          <w:sz w:val="24"/>
        </w:rPr>
        <w:t xml:space="preserve">  Research has shown that focus groups are useful for many reasons such as; gathering qualitative data, collecting data on opinions and empowering participants to speak out (Cohen, 2018), which is extremely beneficial when considering children.  The United Nations Convention on the Rights of the Child declare that children have the right to express their opinions and for those opinions to be considered seriously in any matter that may affect them (Welsh Government, 2011).  The focus group will employ open-ended questions to avoid single answer responses, this will ensure effective data collection on the pupils’ opinions (Cohen, 2018).</w:t>
      </w:r>
    </w:p>
    <w:p w14:paraId="4C8AA3DB" w14:textId="63499327" w:rsidR="00E962DC" w:rsidRDefault="00945957" w:rsidP="00E962DC">
      <w:pPr>
        <w:rPr>
          <w:rFonts w:ascii="Times New Roman" w:hAnsi="Times New Roman" w:cs="Times New Roman"/>
          <w:sz w:val="24"/>
        </w:rPr>
      </w:pPr>
      <w:r>
        <w:rPr>
          <w:rFonts w:ascii="Times New Roman" w:hAnsi="Times New Roman" w:cs="Times New Roman"/>
          <w:sz w:val="24"/>
        </w:rPr>
        <w:tab/>
        <w:t>Once the focus group has been conducted, the next step is to reflect.  Reflective practice in teaching is essential as teaching should be a learning profession (Welsh Government, 2015).  Reflecting on practice helps develop new knowledge and skills, and promotes self-awareness (Welsh Government, 2015)</w:t>
      </w:r>
      <w:r w:rsidR="00A81394">
        <w:rPr>
          <w:rFonts w:ascii="Times New Roman" w:hAnsi="Times New Roman" w:cs="Times New Roman"/>
          <w:sz w:val="24"/>
        </w:rPr>
        <w:t xml:space="preserve">.  Some benefits of reflective practice include its contribution to action research, improves quality of work and it gives teachers personal control and ownership of their learning (Welsh Government, 2015).  However, some argue that reflective practice can be time-consuming and emotionally draining (Welsh Government, 2015).  This research project will be using Brookfield’s reflective model (Brookfield, 1995) </w:t>
      </w:r>
      <w:r w:rsidR="00014D88">
        <w:rPr>
          <w:rFonts w:ascii="Times New Roman" w:hAnsi="Times New Roman" w:cs="Times New Roman"/>
          <w:sz w:val="24"/>
        </w:rPr>
        <w:t>for</w:t>
      </w:r>
      <w:r w:rsidR="00A81394">
        <w:rPr>
          <w:rFonts w:ascii="Times New Roman" w:hAnsi="Times New Roman" w:cs="Times New Roman"/>
          <w:sz w:val="24"/>
        </w:rPr>
        <w:t xml:space="preserve"> reflection to be effective.  Brookfield proposed four lenses for critical reflection which include; the autobiographical; the student’s eyes; our colleagues’ experiences; and theoretical literature (Brookfield, 1995).  </w:t>
      </w:r>
      <w:r w:rsidR="005154EE">
        <w:rPr>
          <w:rFonts w:ascii="Times New Roman" w:hAnsi="Times New Roman" w:cs="Times New Roman"/>
          <w:sz w:val="24"/>
        </w:rPr>
        <w:t xml:space="preserve">To reflect on our own class’ Lesson Study and on our research partner’s, we will use ‘Assisted Reflections Conclusions’ (ARC) model (Rolfe, 2001), which aims to reflect wholly upon an experience in order to improve and transform an experience.  </w:t>
      </w:r>
      <w:bookmarkStart w:id="0" w:name="_GoBack"/>
      <w:bookmarkEnd w:id="0"/>
      <w:r w:rsidR="00014D88">
        <w:rPr>
          <w:rFonts w:ascii="Times New Roman" w:hAnsi="Times New Roman" w:cs="Times New Roman"/>
          <w:sz w:val="24"/>
        </w:rPr>
        <w:t>My research partner and I agreed that t</w:t>
      </w:r>
      <w:r w:rsidR="00A81394">
        <w:rPr>
          <w:rFonts w:ascii="Times New Roman" w:hAnsi="Times New Roman" w:cs="Times New Roman"/>
          <w:sz w:val="24"/>
        </w:rPr>
        <w:t>h</w:t>
      </w:r>
      <w:r w:rsidR="00014D88">
        <w:rPr>
          <w:rFonts w:ascii="Times New Roman" w:hAnsi="Times New Roman" w:cs="Times New Roman"/>
          <w:sz w:val="24"/>
        </w:rPr>
        <w:t>is</w:t>
      </w:r>
      <w:r w:rsidR="00A81394">
        <w:rPr>
          <w:rFonts w:ascii="Times New Roman" w:hAnsi="Times New Roman" w:cs="Times New Roman"/>
          <w:sz w:val="24"/>
        </w:rPr>
        <w:t xml:space="preserve"> reflective process </w:t>
      </w:r>
      <w:r w:rsidR="00014D88">
        <w:rPr>
          <w:rFonts w:ascii="Times New Roman" w:hAnsi="Times New Roman" w:cs="Times New Roman"/>
          <w:sz w:val="24"/>
        </w:rPr>
        <w:t xml:space="preserve">was most appropriate as it </w:t>
      </w:r>
      <w:r w:rsidR="00480B3E">
        <w:rPr>
          <w:rFonts w:ascii="Times New Roman" w:hAnsi="Times New Roman" w:cs="Times New Roman"/>
          <w:sz w:val="24"/>
        </w:rPr>
        <w:t>corresponds well to the Lesson Study approach</w:t>
      </w:r>
      <w:r w:rsidR="00014D88">
        <w:rPr>
          <w:rFonts w:ascii="Times New Roman" w:hAnsi="Times New Roman" w:cs="Times New Roman"/>
          <w:sz w:val="24"/>
        </w:rPr>
        <w:t>,</w:t>
      </w:r>
      <w:r w:rsidR="00480B3E">
        <w:rPr>
          <w:rFonts w:ascii="Times New Roman" w:hAnsi="Times New Roman" w:cs="Times New Roman"/>
          <w:sz w:val="24"/>
        </w:rPr>
        <w:t xml:space="preserve"> as it</w:t>
      </w:r>
      <w:r w:rsidR="00014D88">
        <w:rPr>
          <w:rFonts w:ascii="Times New Roman" w:hAnsi="Times New Roman" w:cs="Times New Roman"/>
          <w:sz w:val="24"/>
        </w:rPr>
        <w:t xml:space="preserve"> includes both the reflections of oneself and research partner,</w:t>
      </w:r>
      <w:r w:rsidR="00480B3E">
        <w:rPr>
          <w:rFonts w:ascii="Times New Roman" w:hAnsi="Times New Roman" w:cs="Times New Roman"/>
          <w:sz w:val="24"/>
        </w:rPr>
        <w:t xml:space="preserve"> the focus group will provide the students’ eyes and personal research will provide the theoretical literature.</w:t>
      </w:r>
      <w:r w:rsidR="00DE6631">
        <w:rPr>
          <w:rFonts w:ascii="Times New Roman" w:hAnsi="Times New Roman" w:cs="Times New Roman"/>
          <w:sz w:val="24"/>
        </w:rPr>
        <w:t xml:space="preserve">  A combination of these approaches will complete a Lesson Study strategy and as Chesterfield (2018) states, individual classroom and pupil research studies must be conducted and considered in research in order to improve the quality of education to understand how different stages of a range of strategies affects a range of pupils and how these can then be improved.</w:t>
      </w:r>
    </w:p>
    <w:p w14:paraId="30EECC5E" w14:textId="5422FB0E" w:rsidR="009346AA" w:rsidRDefault="009346AA" w:rsidP="00E962DC">
      <w:pPr>
        <w:rPr>
          <w:rFonts w:ascii="Times New Roman" w:hAnsi="Times New Roman" w:cs="Times New Roman"/>
          <w:sz w:val="24"/>
        </w:rPr>
      </w:pPr>
    </w:p>
    <w:p w14:paraId="5D0617CF" w14:textId="5A4989AC" w:rsidR="009346AA" w:rsidRDefault="009346AA" w:rsidP="00E962DC">
      <w:pPr>
        <w:rPr>
          <w:rFonts w:ascii="Times New Roman" w:hAnsi="Times New Roman" w:cs="Times New Roman"/>
          <w:b/>
          <w:sz w:val="24"/>
          <w:u w:val="single"/>
        </w:rPr>
      </w:pPr>
      <w:r>
        <w:rPr>
          <w:rFonts w:ascii="Times New Roman" w:hAnsi="Times New Roman" w:cs="Times New Roman"/>
          <w:b/>
          <w:sz w:val="24"/>
          <w:u w:val="single"/>
        </w:rPr>
        <w:t>Ethical considerations</w:t>
      </w:r>
    </w:p>
    <w:p w14:paraId="5233822C" w14:textId="1D15A109" w:rsidR="009346AA" w:rsidRDefault="009346AA" w:rsidP="00E962DC">
      <w:pPr>
        <w:rPr>
          <w:rFonts w:ascii="Times New Roman" w:hAnsi="Times New Roman" w:cs="Times New Roman"/>
          <w:b/>
          <w:sz w:val="24"/>
          <w:u w:val="single"/>
        </w:rPr>
      </w:pPr>
    </w:p>
    <w:p w14:paraId="61CFA1F2" w14:textId="629CED48" w:rsidR="009346AA" w:rsidRPr="009346AA" w:rsidRDefault="009346AA" w:rsidP="00E962DC">
      <w:pPr>
        <w:rPr>
          <w:rFonts w:ascii="Times New Roman" w:hAnsi="Times New Roman" w:cs="Times New Roman"/>
          <w:sz w:val="24"/>
        </w:rPr>
      </w:pPr>
      <w:r>
        <w:rPr>
          <w:rFonts w:ascii="Times New Roman" w:hAnsi="Times New Roman" w:cs="Times New Roman"/>
          <w:sz w:val="24"/>
        </w:rPr>
        <w:tab/>
      </w:r>
      <w:r w:rsidR="007E4B81">
        <w:rPr>
          <w:rFonts w:ascii="Times New Roman" w:hAnsi="Times New Roman" w:cs="Times New Roman"/>
          <w:sz w:val="24"/>
        </w:rPr>
        <w:t xml:space="preserve">When conducting research with children in a classroom, there are ethical procedures to be considered which include informed consent, confidentiality and anonymity.  This research project will be conducted in accordance with BERA (2011) and the UWTSD Research Ethics and Integrity Code of Practice (2017) which ensure honesty, rigour, transparency and open communication, care and respect.  A completed ethical form has been completed and verified by the university in order to ensure ethical practice.  </w:t>
      </w:r>
      <w:r w:rsidR="00BC466C">
        <w:rPr>
          <w:rFonts w:ascii="Times New Roman" w:hAnsi="Times New Roman" w:cs="Times New Roman"/>
          <w:sz w:val="24"/>
        </w:rPr>
        <w:t>Voluntary i</w:t>
      </w:r>
      <w:r w:rsidR="007E4B81">
        <w:rPr>
          <w:rFonts w:ascii="Times New Roman" w:hAnsi="Times New Roman" w:cs="Times New Roman"/>
          <w:sz w:val="24"/>
        </w:rPr>
        <w:t>nformed consent has been obtained by the parents</w:t>
      </w:r>
      <w:r w:rsidR="00BC466C">
        <w:rPr>
          <w:rFonts w:ascii="Times New Roman" w:hAnsi="Times New Roman" w:cs="Times New Roman"/>
          <w:sz w:val="24"/>
        </w:rPr>
        <w:t xml:space="preserve"> </w:t>
      </w:r>
      <w:proofErr w:type="gramStart"/>
      <w:r w:rsidR="00BC466C">
        <w:rPr>
          <w:rFonts w:ascii="Times New Roman" w:hAnsi="Times New Roman" w:cs="Times New Roman"/>
          <w:sz w:val="24"/>
        </w:rPr>
        <w:t>through the use of</w:t>
      </w:r>
      <w:proofErr w:type="gramEnd"/>
      <w:r w:rsidR="00BC466C">
        <w:rPr>
          <w:rFonts w:ascii="Times New Roman" w:hAnsi="Times New Roman" w:cs="Times New Roman"/>
          <w:sz w:val="24"/>
        </w:rPr>
        <w:t xml:space="preserve"> information sheets.  </w:t>
      </w:r>
      <w:r w:rsidR="00BC466C">
        <w:rPr>
          <w:rFonts w:ascii="Times New Roman" w:hAnsi="Times New Roman" w:cs="Times New Roman"/>
          <w:sz w:val="24"/>
        </w:rPr>
        <w:lastRenderedPageBreak/>
        <w:t>Voluntary i</w:t>
      </w:r>
      <w:r w:rsidR="00C517A3">
        <w:rPr>
          <w:rFonts w:ascii="Times New Roman" w:hAnsi="Times New Roman" w:cs="Times New Roman"/>
          <w:sz w:val="24"/>
        </w:rPr>
        <w:t xml:space="preserve">nformed assent has been </w:t>
      </w:r>
      <w:r w:rsidR="00BC466C">
        <w:rPr>
          <w:rFonts w:ascii="Times New Roman" w:hAnsi="Times New Roman" w:cs="Times New Roman"/>
          <w:sz w:val="24"/>
        </w:rPr>
        <w:t>obtained from</w:t>
      </w:r>
      <w:r w:rsidR="00C517A3">
        <w:rPr>
          <w:rFonts w:ascii="Times New Roman" w:hAnsi="Times New Roman" w:cs="Times New Roman"/>
          <w:sz w:val="24"/>
        </w:rPr>
        <w:t xml:space="preserve"> the children themselves</w:t>
      </w:r>
      <w:r w:rsidR="00BC466C">
        <w:rPr>
          <w:rFonts w:ascii="Times New Roman" w:hAnsi="Times New Roman" w:cs="Times New Roman"/>
          <w:sz w:val="24"/>
        </w:rPr>
        <w:t xml:space="preserve"> through thoroughly explaining to them in a child-friendly way and gaining signed assent (however, children were reassured that they could withdraw their assent at any time, regardless of the signed assent)</w:t>
      </w:r>
      <w:r w:rsidR="00C517A3">
        <w:rPr>
          <w:rFonts w:ascii="Times New Roman" w:hAnsi="Times New Roman" w:cs="Times New Roman"/>
          <w:sz w:val="24"/>
        </w:rPr>
        <w:t>.  Anonymity of the schools and of the participants involved has been ensured by concealing their identity in all documents from the research.  Confidentiality of data has been obtained and reassured to the participants that those with access to data include myself and my research partner only.</w:t>
      </w:r>
      <w:r w:rsidR="00BC466C">
        <w:rPr>
          <w:rFonts w:ascii="Times New Roman" w:hAnsi="Times New Roman" w:cs="Times New Roman"/>
          <w:sz w:val="24"/>
        </w:rPr>
        <w:t xml:space="preserve">  It was taken into consideration that those children who are not chosen to participate in the focus group may feel excluded at could be at risk of low self-esteem, however, in order to try and eliminate this, the class will be told that the participating children are chosen at random.  It was considered that the participants of the focus group may feel under pressure to answer questions in a </w:t>
      </w:r>
      <w:proofErr w:type="gramStart"/>
      <w:r w:rsidR="00BC466C">
        <w:rPr>
          <w:rFonts w:ascii="Times New Roman" w:hAnsi="Times New Roman" w:cs="Times New Roman"/>
          <w:sz w:val="24"/>
        </w:rPr>
        <w:t>particular way</w:t>
      </w:r>
      <w:proofErr w:type="gramEnd"/>
      <w:r w:rsidR="00BC466C">
        <w:rPr>
          <w:rFonts w:ascii="Times New Roman" w:hAnsi="Times New Roman" w:cs="Times New Roman"/>
          <w:sz w:val="24"/>
        </w:rPr>
        <w:t xml:space="preserve"> however, in an attempt to reduce that feeling, it was reassured to them that nothing they said could be wrong in any way and that the discussion was purely about their thoughts and opinions.</w:t>
      </w:r>
    </w:p>
    <w:p w14:paraId="4C4824B3" w14:textId="54D440D6" w:rsidR="00E962DC" w:rsidRDefault="00E962DC" w:rsidP="00E962DC">
      <w:pPr>
        <w:rPr>
          <w:rFonts w:ascii="Times New Roman" w:hAnsi="Times New Roman" w:cs="Times New Roman"/>
          <w:sz w:val="24"/>
        </w:rPr>
      </w:pPr>
    </w:p>
    <w:p w14:paraId="6DC827D5" w14:textId="5EC2F59A" w:rsidR="00933D88" w:rsidRDefault="00933D88" w:rsidP="00E962DC">
      <w:pPr>
        <w:rPr>
          <w:rFonts w:ascii="Times New Roman" w:hAnsi="Times New Roman" w:cs="Times New Roman"/>
          <w:b/>
          <w:sz w:val="24"/>
          <w:u w:val="single"/>
        </w:rPr>
      </w:pPr>
      <w:r>
        <w:rPr>
          <w:rFonts w:ascii="Times New Roman" w:hAnsi="Times New Roman" w:cs="Times New Roman"/>
          <w:b/>
          <w:sz w:val="24"/>
          <w:u w:val="single"/>
        </w:rPr>
        <w:t>Lesson Study 1</w:t>
      </w:r>
    </w:p>
    <w:p w14:paraId="7854F334" w14:textId="6E02FF0F" w:rsidR="00933D88" w:rsidRDefault="00933D88" w:rsidP="00E962DC">
      <w:pPr>
        <w:rPr>
          <w:rFonts w:ascii="Times New Roman" w:hAnsi="Times New Roman" w:cs="Times New Roman"/>
          <w:b/>
          <w:sz w:val="24"/>
          <w:u w:val="single"/>
        </w:rPr>
      </w:pPr>
    </w:p>
    <w:p w14:paraId="03FFD551" w14:textId="32F3DDB0" w:rsidR="00933D88" w:rsidRDefault="00C20CBE" w:rsidP="00E962DC">
      <w:pPr>
        <w:rPr>
          <w:rFonts w:ascii="Times New Roman" w:hAnsi="Times New Roman" w:cs="Times New Roman"/>
          <w:sz w:val="24"/>
        </w:rPr>
      </w:pPr>
      <w:r>
        <w:rPr>
          <w:rFonts w:ascii="Times New Roman" w:hAnsi="Times New Roman" w:cs="Times New Roman"/>
          <w:sz w:val="24"/>
        </w:rPr>
        <w:tab/>
        <w:t xml:space="preserve">The topic of Lesson Study 1 was language and the objective </w:t>
      </w:r>
      <w:proofErr w:type="gramStart"/>
      <w:r>
        <w:rPr>
          <w:rFonts w:ascii="Times New Roman" w:hAnsi="Times New Roman" w:cs="Times New Roman"/>
          <w:sz w:val="24"/>
        </w:rPr>
        <w:t>was</w:t>
      </w:r>
      <w:proofErr w:type="gramEnd"/>
      <w:r>
        <w:rPr>
          <w:rFonts w:ascii="Times New Roman" w:hAnsi="Times New Roman" w:cs="Times New Roman"/>
          <w:sz w:val="24"/>
        </w:rPr>
        <w:t xml:space="preserve"> to </w:t>
      </w:r>
      <w:r w:rsidRPr="00C20CBE">
        <w:rPr>
          <w:rFonts w:ascii="Times New Roman" w:hAnsi="Times New Roman" w:cs="Times New Roman"/>
          <w:sz w:val="24"/>
        </w:rPr>
        <w:t>use their plan</w:t>
      </w:r>
      <w:r w:rsidR="00FC120A">
        <w:rPr>
          <w:rFonts w:ascii="Times New Roman" w:hAnsi="Times New Roman" w:cs="Times New Roman"/>
          <w:sz w:val="24"/>
        </w:rPr>
        <w:t xml:space="preserve"> (from a previous lesson)</w:t>
      </w:r>
      <w:r w:rsidRPr="00C20CBE">
        <w:rPr>
          <w:rFonts w:ascii="Times New Roman" w:hAnsi="Times New Roman" w:cs="Times New Roman"/>
          <w:sz w:val="24"/>
        </w:rPr>
        <w:t xml:space="preserve"> to </w:t>
      </w:r>
      <w:r>
        <w:rPr>
          <w:rFonts w:ascii="Times New Roman" w:hAnsi="Times New Roman" w:cs="Times New Roman"/>
          <w:sz w:val="24"/>
        </w:rPr>
        <w:t xml:space="preserve">write a creative writing piece as though they were a book character visiting Cardiff Bay.  </w:t>
      </w:r>
      <w:r w:rsidR="00FF521E">
        <w:rPr>
          <w:rFonts w:ascii="Times New Roman" w:hAnsi="Times New Roman" w:cs="Times New Roman"/>
          <w:sz w:val="24"/>
        </w:rPr>
        <w:t xml:space="preserve">Throughout this section the </w:t>
      </w:r>
      <w:r w:rsidR="00AF2A44">
        <w:rPr>
          <w:rFonts w:ascii="Times New Roman" w:hAnsi="Times New Roman" w:cs="Times New Roman"/>
          <w:sz w:val="24"/>
        </w:rPr>
        <w:t xml:space="preserve">focus pupils will be referred to as Child A (high engagement), Child B (middle engagement) and Child C (low engagement).  Child A and Child B </w:t>
      </w:r>
      <w:r>
        <w:rPr>
          <w:rFonts w:ascii="Times New Roman" w:hAnsi="Times New Roman" w:cs="Times New Roman"/>
          <w:sz w:val="24"/>
        </w:rPr>
        <w:t xml:space="preserve">achieved their differentiated lesson goals, however the </w:t>
      </w:r>
      <w:r w:rsidR="00AF2A44">
        <w:rPr>
          <w:rFonts w:ascii="Times New Roman" w:hAnsi="Times New Roman" w:cs="Times New Roman"/>
          <w:sz w:val="24"/>
        </w:rPr>
        <w:t>Child C</w:t>
      </w:r>
      <w:r>
        <w:rPr>
          <w:rFonts w:ascii="Times New Roman" w:hAnsi="Times New Roman" w:cs="Times New Roman"/>
          <w:sz w:val="24"/>
        </w:rPr>
        <w:t xml:space="preserve"> did not and produced</w:t>
      </w:r>
      <w:r w:rsidR="000D509B">
        <w:rPr>
          <w:rFonts w:ascii="Times New Roman" w:hAnsi="Times New Roman" w:cs="Times New Roman"/>
          <w:sz w:val="24"/>
        </w:rPr>
        <w:t xml:space="preserve"> an extremely small amount of work.  The work produced was a reflection of the observations recorded by my research partner, </w:t>
      </w:r>
      <w:r w:rsidR="00AF2A44">
        <w:rPr>
          <w:rFonts w:ascii="Times New Roman" w:hAnsi="Times New Roman" w:cs="Times New Roman"/>
          <w:sz w:val="24"/>
        </w:rPr>
        <w:t>Child A</w:t>
      </w:r>
      <w:r w:rsidR="000D509B">
        <w:rPr>
          <w:rFonts w:ascii="Times New Roman" w:hAnsi="Times New Roman" w:cs="Times New Roman"/>
          <w:sz w:val="24"/>
        </w:rPr>
        <w:t xml:space="preserve"> was recorded between level 3 and 5 (moderate to high) throughout the lesson, </w:t>
      </w:r>
      <w:r w:rsidR="00AF2A44">
        <w:rPr>
          <w:rFonts w:ascii="Times New Roman" w:hAnsi="Times New Roman" w:cs="Times New Roman"/>
          <w:sz w:val="24"/>
        </w:rPr>
        <w:t>Child B</w:t>
      </w:r>
      <w:r w:rsidR="000D509B">
        <w:rPr>
          <w:rFonts w:ascii="Times New Roman" w:hAnsi="Times New Roman" w:cs="Times New Roman"/>
          <w:sz w:val="24"/>
        </w:rPr>
        <w:t xml:space="preserve"> was mostly within level 3 (moderate) but ranged from level 2-</w:t>
      </w:r>
      <w:r w:rsidR="00AF2A44">
        <w:rPr>
          <w:rFonts w:ascii="Times New Roman" w:hAnsi="Times New Roman" w:cs="Times New Roman"/>
          <w:sz w:val="24"/>
        </w:rPr>
        <w:t>4</w:t>
      </w:r>
      <w:r w:rsidR="000D509B">
        <w:rPr>
          <w:rFonts w:ascii="Times New Roman" w:hAnsi="Times New Roman" w:cs="Times New Roman"/>
          <w:sz w:val="24"/>
        </w:rPr>
        <w:t xml:space="preserve"> (low-moderate to moderate-high) and </w:t>
      </w:r>
      <w:r w:rsidR="00AF2A44">
        <w:rPr>
          <w:rFonts w:ascii="Times New Roman" w:hAnsi="Times New Roman" w:cs="Times New Roman"/>
          <w:sz w:val="24"/>
        </w:rPr>
        <w:t>Child C</w:t>
      </w:r>
      <w:r w:rsidR="000D509B">
        <w:rPr>
          <w:rFonts w:ascii="Times New Roman" w:hAnsi="Times New Roman" w:cs="Times New Roman"/>
          <w:sz w:val="24"/>
        </w:rPr>
        <w:t xml:space="preserve"> ranged from level 1-3 (low to moderate) with one occasion in level 4 (moderate-high).  This corresponds with a statement from Yuan and Kim (2017) which emphasises the crucial role that engagement has on students’ academic success.  </w:t>
      </w:r>
      <w:r w:rsidR="00AF2A44">
        <w:rPr>
          <w:rFonts w:ascii="Times New Roman" w:hAnsi="Times New Roman" w:cs="Times New Roman"/>
          <w:sz w:val="24"/>
        </w:rPr>
        <w:t xml:space="preserve">The standard of work produced, and the observation notes also correspond with what was said in the focus group, when asked if knowing they were going to be peer assessed changed the way they worked.  Child A stated that they put more effort into their work (line 36), Child B claimed they need to ‘smash’ every piece of work (line 37), whereas Child C stated that it did not make a difference as someone always marks their work (line 34).  </w:t>
      </w:r>
      <w:r w:rsidR="00A44E0D">
        <w:rPr>
          <w:rFonts w:ascii="Times New Roman" w:hAnsi="Times New Roman" w:cs="Times New Roman"/>
          <w:sz w:val="24"/>
        </w:rPr>
        <w:t>These statements both agree and disagree with the literature that claims that pupils’ being aware that they will be peer assessed develop</w:t>
      </w:r>
      <w:r w:rsidR="00FC120A">
        <w:rPr>
          <w:rFonts w:ascii="Times New Roman" w:hAnsi="Times New Roman" w:cs="Times New Roman"/>
          <w:sz w:val="24"/>
        </w:rPr>
        <w:t>s</w:t>
      </w:r>
      <w:r w:rsidR="00A44E0D">
        <w:rPr>
          <w:rFonts w:ascii="Times New Roman" w:hAnsi="Times New Roman" w:cs="Times New Roman"/>
          <w:sz w:val="24"/>
        </w:rPr>
        <w:t xml:space="preserve"> critical thinking skills during the task to discover issues in their own work (Yuan and Kim, 2017).  Although results cannot be generalised due to the small scale of this study, this could reflect the differences in the effectiveness of peer assessment with different abilities.  However, Black and </w:t>
      </w:r>
      <w:proofErr w:type="spellStart"/>
      <w:r w:rsidR="00A44E0D">
        <w:rPr>
          <w:rFonts w:ascii="Times New Roman" w:hAnsi="Times New Roman" w:cs="Times New Roman"/>
          <w:sz w:val="24"/>
        </w:rPr>
        <w:t>Wiliam</w:t>
      </w:r>
      <w:proofErr w:type="spellEnd"/>
      <w:r w:rsidR="00A44E0D">
        <w:rPr>
          <w:rFonts w:ascii="Times New Roman" w:hAnsi="Times New Roman" w:cs="Times New Roman"/>
          <w:sz w:val="24"/>
        </w:rPr>
        <w:t xml:space="preserve"> (1998) </w:t>
      </w:r>
      <w:r w:rsidR="002E550C">
        <w:rPr>
          <w:rFonts w:ascii="Times New Roman" w:hAnsi="Times New Roman" w:cs="Times New Roman"/>
          <w:sz w:val="24"/>
        </w:rPr>
        <w:t>claim that formative assessment helps low achievers more than other students.</w:t>
      </w:r>
    </w:p>
    <w:p w14:paraId="65CC199A" w14:textId="357BE1A5" w:rsidR="002E550C" w:rsidRDefault="002E550C" w:rsidP="00E962DC">
      <w:pPr>
        <w:rPr>
          <w:rFonts w:ascii="Times New Roman" w:hAnsi="Times New Roman" w:cs="Times New Roman"/>
          <w:sz w:val="24"/>
        </w:rPr>
      </w:pPr>
      <w:r>
        <w:rPr>
          <w:rFonts w:ascii="Times New Roman" w:hAnsi="Times New Roman" w:cs="Times New Roman"/>
          <w:sz w:val="24"/>
        </w:rPr>
        <w:tab/>
        <w:t xml:space="preserve">Research claims that peer assessment requires practice to gain confidence in the strategy (Spiller, 2012; Topping 2009).  Since this class do not engage in peer or self-assessment as a form of regular formative assessment, this is an obvious limitation to the </w:t>
      </w:r>
      <w:r w:rsidR="0025089B">
        <w:rPr>
          <w:rFonts w:ascii="Times New Roman" w:hAnsi="Times New Roman" w:cs="Times New Roman"/>
          <w:sz w:val="24"/>
        </w:rPr>
        <w:t>study,</w:t>
      </w:r>
      <w:r>
        <w:rPr>
          <w:rFonts w:ascii="Times New Roman" w:hAnsi="Times New Roman" w:cs="Times New Roman"/>
          <w:sz w:val="24"/>
        </w:rPr>
        <w:t xml:space="preserve"> but it does reflect the fact that practice and confidence is needed.  Child A showed enthusiasm towards the idea of ‘becoming a teacher’</w:t>
      </w:r>
      <w:r w:rsidR="00D80599">
        <w:rPr>
          <w:rFonts w:ascii="Times New Roman" w:hAnsi="Times New Roman" w:cs="Times New Roman"/>
          <w:sz w:val="24"/>
        </w:rPr>
        <w:t xml:space="preserve">, whereas Child B showed little enthusiasm towards the idea.  It must be considered that Child B has dyslexia and upon </w:t>
      </w:r>
      <w:r w:rsidR="00D80599">
        <w:rPr>
          <w:rFonts w:ascii="Times New Roman" w:hAnsi="Times New Roman" w:cs="Times New Roman"/>
          <w:sz w:val="24"/>
        </w:rPr>
        <w:lastRenderedPageBreak/>
        <w:t xml:space="preserve">reflection, the introduction of peer assessment may have been extremely daunting for Child B.  These feelings may have been escalated for Child B </w:t>
      </w:r>
      <w:proofErr w:type="gramStart"/>
      <w:r w:rsidR="00D80599">
        <w:rPr>
          <w:rFonts w:ascii="Times New Roman" w:hAnsi="Times New Roman" w:cs="Times New Roman"/>
          <w:sz w:val="24"/>
        </w:rPr>
        <w:t>due to the fact that</w:t>
      </w:r>
      <w:proofErr w:type="gramEnd"/>
      <w:r w:rsidR="00D80599">
        <w:rPr>
          <w:rFonts w:ascii="Times New Roman" w:hAnsi="Times New Roman" w:cs="Times New Roman"/>
          <w:sz w:val="24"/>
        </w:rPr>
        <w:t xml:space="preserve"> this class do not sit in ability groups, meaning, his work would be assessed </w:t>
      </w:r>
      <w:r w:rsidR="0025089B">
        <w:rPr>
          <w:rFonts w:ascii="Times New Roman" w:hAnsi="Times New Roman" w:cs="Times New Roman"/>
          <w:sz w:val="24"/>
        </w:rPr>
        <w:t>by</w:t>
      </w:r>
      <w:r w:rsidR="00D80599">
        <w:rPr>
          <w:rFonts w:ascii="Times New Roman" w:hAnsi="Times New Roman" w:cs="Times New Roman"/>
          <w:sz w:val="24"/>
        </w:rPr>
        <w:t xml:space="preserve"> a pupil of middle to high ability and this could have been intimidating for</w:t>
      </w:r>
      <w:r w:rsidR="0025089B">
        <w:rPr>
          <w:rFonts w:ascii="Times New Roman" w:hAnsi="Times New Roman" w:cs="Times New Roman"/>
          <w:sz w:val="24"/>
        </w:rPr>
        <w:t xml:space="preserve"> them</w:t>
      </w:r>
      <w:r w:rsidR="00D80599">
        <w:rPr>
          <w:rFonts w:ascii="Times New Roman" w:hAnsi="Times New Roman" w:cs="Times New Roman"/>
          <w:sz w:val="24"/>
        </w:rPr>
        <w:t xml:space="preserve"> to think of.  However, Child B stated in the focus group that </w:t>
      </w:r>
      <w:r w:rsidR="0025089B">
        <w:rPr>
          <w:rFonts w:ascii="Times New Roman" w:hAnsi="Times New Roman" w:cs="Times New Roman"/>
          <w:sz w:val="24"/>
        </w:rPr>
        <w:t xml:space="preserve">they </w:t>
      </w:r>
      <w:r w:rsidR="00D80599">
        <w:rPr>
          <w:rFonts w:ascii="Times New Roman" w:hAnsi="Times New Roman" w:cs="Times New Roman"/>
          <w:sz w:val="24"/>
        </w:rPr>
        <w:t xml:space="preserve">would like to </w:t>
      </w:r>
      <w:r w:rsidR="001056CB">
        <w:rPr>
          <w:rFonts w:ascii="Times New Roman" w:hAnsi="Times New Roman" w:cs="Times New Roman"/>
          <w:sz w:val="24"/>
        </w:rPr>
        <w:t>receive feedback from his friends more often (line 85).  Having said this, Child B did say</w:t>
      </w:r>
      <w:r w:rsidR="00A97F93">
        <w:rPr>
          <w:rFonts w:ascii="Times New Roman" w:hAnsi="Times New Roman" w:cs="Times New Roman"/>
          <w:sz w:val="24"/>
        </w:rPr>
        <w:t xml:space="preserve"> they</w:t>
      </w:r>
      <w:r w:rsidR="001056CB">
        <w:rPr>
          <w:rFonts w:ascii="Times New Roman" w:hAnsi="Times New Roman" w:cs="Times New Roman"/>
          <w:sz w:val="24"/>
        </w:rPr>
        <w:t xml:space="preserve"> was nervous to assess someone else’s work (line 52), but this was due to </w:t>
      </w:r>
      <w:r w:rsidR="00A97F93">
        <w:rPr>
          <w:rFonts w:ascii="Times New Roman" w:hAnsi="Times New Roman" w:cs="Times New Roman"/>
          <w:sz w:val="24"/>
        </w:rPr>
        <w:t>their</w:t>
      </w:r>
      <w:r w:rsidR="001056CB">
        <w:rPr>
          <w:rFonts w:ascii="Times New Roman" w:hAnsi="Times New Roman" w:cs="Times New Roman"/>
          <w:sz w:val="24"/>
        </w:rPr>
        <w:t xml:space="preserve"> </w:t>
      </w:r>
      <w:r w:rsidR="00A97F93">
        <w:rPr>
          <w:rFonts w:ascii="Times New Roman" w:hAnsi="Times New Roman" w:cs="Times New Roman"/>
          <w:sz w:val="24"/>
        </w:rPr>
        <w:t xml:space="preserve">own </w:t>
      </w:r>
      <w:r w:rsidR="001056CB">
        <w:rPr>
          <w:rFonts w:ascii="Times New Roman" w:hAnsi="Times New Roman" w:cs="Times New Roman"/>
          <w:sz w:val="24"/>
        </w:rPr>
        <w:t xml:space="preserve">handwriting.  Child C </w:t>
      </w:r>
      <w:r w:rsidR="0025089B">
        <w:rPr>
          <w:rFonts w:ascii="Times New Roman" w:hAnsi="Times New Roman" w:cs="Times New Roman"/>
          <w:sz w:val="24"/>
        </w:rPr>
        <w:t>expressed a lack of confidence in their ability to assess a peer’s work stating that it ‘didn’t feel right’ and ‘I didn’t feel like I should be marking it’ (line 50-51).  According to the literature, self-doubt is commonly seen during peer assessment due to pupils feeling ‘unqualified’ and lack confidence in their assessment and feedback abilities (</w:t>
      </w:r>
      <w:proofErr w:type="spellStart"/>
      <w:r w:rsidR="0025089B">
        <w:rPr>
          <w:rFonts w:ascii="Times New Roman" w:hAnsi="Times New Roman" w:cs="Times New Roman"/>
          <w:sz w:val="24"/>
        </w:rPr>
        <w:t>Leenknecht</w:t>
      </w:r>
      <w:proofErr w:type="spellEnd"/>
      <w:r w:rsidR="0025089B">
        <w:rPr>
          <w:rFonts w:ascii="Times New Roman" w:hAnsi="Times New Roman" w:cs="Times New Roman"/>
          <w:sz w:val="24"/>
        </w:rPr>
        <w:t xml:space="preserve"> and </w:t>
      </w:r>
      <w:proofErr w:type="spellStart"/>
      <w:r w:rsidR="0025089B">
        <w:rPr>
          <w:rFonts w:ascii="Times New Roman" w:hAnsi="Times New Roman" w:cs="Times New Roman"/>
          <w:sz w:val="24"/>
        </w:rPr>
        <w:t>Prins</w:t>
      </w:r>
      <w:proofErr w:type="spellEnd"/>
      <w:r w:rsidR="0025089B">
        <w:rPr>
          <w:rFonts w:ascii="Times New Roman" w:hAnsi="Times New Roman" w:cs="Times New Roman"/>
          <w:sz w:val="24"/>
        </w:rPr>
        <w:t>, 2018).</w:t>
      </w:r>
      <w:r w:rsidR="006A74B7">
        <w:rPr>
          <w:rFonts w:ascii="Times New Roman" w:hAnsi="Times New Roman" w:cs="Times New Roman"/>
          <w:sz w:val="24"/>
        </w:rPr>
        <w:t xml:space="preserve">  This can be alleviated by gaining more experience in the method to feel more able and comfortable (</w:t>
      </w:r>
      <w:proofErr w:type="spellStart"/>
      <w:r w:rsidR="006A74B7">
        <w:rPr>
          <w:rFonts w:ascii="Times New Roman" w:hAnsi="Times New Roman" w:cs="Times New Roman"/>
          <w:sz w:val="24"/>
        </w:rPr>
        <w:t>Leenknecht</w:t>
      </w:r>
      <w:proofErr w:type="spellEnd"/>
      <w:r w:rsidR="006A74B7">
        <w:rPr>
          <w:rFonts w:ascii="Times New Roman" w:hAnsi="Times New Roman" w:cs="Times New Roman"/>
          <w:sz w:val="24"/>
        </w:rPr>
        <w:t xml:space="preserve"> and </w:t>
      </w:r>
      <w:proofErr w:type="spellStart"/>
      <w:r w:rsidR="006A74B7">
        <w:rPr>
          <w:rFonts w:ascii="Times New Roman" w:hAnsi="Times New Roman" w:cs="Times New Roman"/>
          <w:sz w:val="24"/>
        </w:rPr>
        <w:t>Prins</w:t>
      </w:r>
      <w:proofErr w:type="spellEnd"/>
      <w:r w:rsidR="006A74B7">
        <w:rPr>
          <w:rFonts w:ascii="Times New Roman" w:hAnsi="Times New Roman" w:cs="Times New Roman"/>
          <w:sz w:val="24"/>
        </w:rPr>
        <w:t>, 2018).</w:t>
      </w:r>
    </w:p>
    <w:p w14:paraId="165152C6" w14:textId="528E2F4E" w:rsidR="008F457E" w:rsidRDefault="008F457E" w:rsidP="00E962DC">
      <w:pPr>
        <w:rPr>
          <w:rFonts w:ascii="Times New Roman" w:hAnsi="Times New Roman" w:cs="Times New Roman"/>
          <w:sz w:val="24"/>
        </w:rPr>
      </w:pPr>
      <w:r>
        <w:rPr>
          <w:rFonts w:ascii="Times New Roman" w:hAnsi="Times New Roman" w:cs="Times New Roman"/>
          <w:sz w:val="24"/>
        </w:rPr>
        <w:tab/>
        <w:t>Literature suggests that exchanging work with peers and gaining their feedback can provide the pupil with a wider range of ideas for their work to improve it (Spiller, 2012).  Child A experienced this as they stated because their friend was doing the same work as them, it could give them both ideas for their work and share opinions about those ideas (line 88-90).  Every pupil stated that the feedback gained half way through the lesson was useful</w:t>
      </w:r>
      <w:r w:rsidR="00D400AF">
        <w:rPr>
          <w:rFonts w:ascii="Times New Roman" w:hAnsi="Times New Roman" w:cs="Times New Roman"/>
          <w:sz w:val="24"/>
        </w:rPr>
        <w:t>.  Since the class are grouped in mixed abilities, it was positive to see that pupils of high, middle and lower ability found the feedback they received helpful.  Child A suggests that by providing feedback to one another half way through the lesson, the first half of the work may not be to the best of your ability, but the rest of the work could be having taken the feedback into consideration (line 58-60).  Child B at first</w:t>
      </w:r>
      <w:r w:rsidR="00A97F93">
        <w:rPr>
          <w:rFonts w:ascii="Times New Roman" w:hAnsi="Times New Roman" w:cs="Times New Roman"/>
          <w:sz w:val="24"/>
        </w:rPr>
        <w:t>,</w:t>
      </w:r>
      <w:r w:rsidR="00D400AF">
        <w:rPr>
          <w:rFonts w:ascii="Times New Roman" w:hAnsi="Times New Roman" w:cs="Times New Roman"/>
          <w:sz w:val="24"/>
        </w:rPr>
        <w:t xml:space="preserve"> states that the feedback they received half way through was not helpful but then stated that they were thinking of the comments they received for the rest of their work (line 61-62).  Child C made a valid point that when they were reading their own work, they thought it was good but when their partner read their work back to them, they realised it was not as good as they had first thought (line 63-64).  This</w:t>
      </w:r>
      <w:r w:rsidR="00A97F93">
        <w:rPr>
          <w:rFonts w:ascii="Times New Roman" w:hAnsi="Times New Roman" w:cs="Times New Roman"/>
          <w:sz w:val="24"/>
        </w:rPr>
        <w:t xml:space="preserve"> shows that</w:t>
      </w:r>
      <w:r w:rsidR="00D3656B">
        <w:rPr>
          <w:rFonts w:ascii="Times New Roman" w:hAnsi="Times New Roman" w:cs="Times New Roman"/>
          <w:sz w:val="24"/>
        </w:rPr>
        <w:t xml:space="preserve"> </w:t>
      </w:r>
      <w:r w:rsidR="00D400AF">
        <w:rPr>
          <w:rFonts w:ascii="Times New Roman" w:hAnsi="Times New Roman" w:cs="Times New Roman"/>
          <w:sz w:val="24"/>
        </w:rPr>
        <w:t xml:space="preserve">collaborative learning </w:t>
      </w:r>
      <w:r w:rsidR="00A97F93">
        <w:rPr>
          <w:rFonts w:ascii="Times New Roman" w:hAnsi="Times New Roman" w:cs="Times New Roman"/>
          <w:sz w:val="24"/>
        </w:rPr>
        <w:t>was</w:t>
      </w:r>
      <w:r w:rsidR="00D400AF">
        <w:rPr>
          <w:rFonts w:ascii="Times New Roman" w:hAnsi="Times New Roman" w:cs="Times New Roman"/>
          <w:sz w:val="24"/>
        </w:rPr>
        <w:t xml:space="preserve"> useful within mixed ability groups</w:t>
      </w:r>
      <w:r w:rsidR="007E754D">
        <w:rPr>
          <w:rFonts w:ascii="Times New Roman" w:hAnsi="Times New Roman" w:cs="Times New Roman"/>
          <w:sz w:val="24"/>
        </w:rPr>
        <w:t xml:space="preserve"> in this study</w:t>
      </w:r>
      <w:r w:rsidR="00D400AF">
        <w:rPr>
          <w:rFonts w:ascii="Times New Roman" w:hAnsi="Times New Roman" w:cs="Times New Roman"/>
          <w:sz w:val="24"/>
        </w:rPr>
        <w:t xml:space="preserve">.  </w:t>
      </w:r>
      <w:r w:rsidR="00D3656B">
        <w:rPr>
          <w:rFonts w:ascii="Times New Roman" w:hAnsi="Times New Roman" w:cs="Times New Roman"/>
          <w:sz w:val="24"/>
        </w:rPr>
        <w:t xml:space="preserve">Engagement levels of all three pupils increased during the time in which they had to swap work and provide oral feedback for their partner, this could insinuate that collaborative learning increases engagement levels.  </w:t>
      </w:r>
      <w:r w:rsidR="00D400AF">
        <w:rPr>
          <w:rFonts w:ascii="Times New Roman" w:hAnsi="Times New Roman" w:cs="Times New Roman"/>
          <w:sz w:val="24"/>
        </w:rPr>
        <w:t xml:space="preserve">Child C’s </w:t>
      </w:r>
      <w:r w:rsidR="003614FB">
        <w:rPr>
          <w:rFonts w:ascii="Times New Roman" w:hAnsi="Times New Roman" w:cs="Times New Roman"/>
          <w:sz w:val="24"/>
        </w:rPr>
        <w:t>peer assessor was a child of middle to high ability and it was positive to see that due to Child C’s difficulty of reading their feedback, their partner read their work and their feedback out loud to them.  Child B also seemed to find the collaborative learning aspect of peer assessment useful as they stated that friends can take the time to read the feedback out loud to them</w:t>
      </w:r>
      <w:r w:rsidR="00B17C89">
        <w:rPr>
          <w:rFonts w:ascii="Times New Roman" w:hAnsi="Times New Roman" w:cs="Times New Roman"/>
          <w:sz w:val="24"/>
        </w:rPr>
        <w:t xml:space="preserve"> whereas sometimes, they are unsure what the teacher has written</w:t>
      </w:r>
      <w:r w:rsidR="003614FB">
        <w:rPr>
          <w:rFonts w:ascii="Times New Roman" w:hAnsi="Times New Roman" w:cs="Times New Roman"/>
          <w:sz w:val="24"/>
        </w:rPr>
        <w:t xml:space="preserve"> (line 86).</w:t>
      </w:r>
      <w:r w:rsidR="00B17C89">
        <w:rPr>
          <w:rFonts w:ascii="Times New Roman" w:hAnsi="Times New Roman" w:cs="Times New Roman"/>
          <w:sz w:val="24"/>
        </w:rPr>
        <w:t xml:space="preserve">  As Topping (2009) suggests, a peer assessor with less assessment skill but more time than a teacher, can provide feedback that is of equal reliability and validity of a teacher.  The difference between teacher and peer feedback is reflected here as Topping (2009) states, teacher feedback </w:t>
      </w:r>
      <w:proofErr w:type="gramStart"/>
      <w:r w:rsidR="00B17C89">
        <w:rPr>
          <w:rFonts w:ascii="Times New Roman" w:hAnsi="Times New Roman" w:cs="Times New Roman"/>
          <w:sz w:val="24"/>
        </w:rPr>
        <w:t>can be seen as</w:t>
      </w:r>
      <w:proofErr w:type="gramEnd"/>
      <w:r w:rsidR="00B17C89">
        <w:rPr>
          <w:rFonts w:ascii="Times New Roman" w:hAnsi="Times New Roman" w:cs="Times New Roman"/>
          <w:sz w:val="24"/>
        </w:rPr>
        <w:t xml:space="preserve"> authoritative but unclear whereas peer feedback can be more valuable and open to negotiation.</w:t>
      </w:r>
    </w:p>
    <w:p w14:paraId="7B67BC9D" w14:textId="67A5C1CC" w:rsidR="006A74B7" w:rsidRPr="00933D88" w:rsidRDefault="006A74B7" w:rsidP="00E962DC">
      <w:pPr>
        <w:rPr>
          <w:rFonts w:ascii="Times New Roman" w:hAnsi="Times New Roman" w:cs="Times New Roman"/>
          <w:sz w:val="24"/>
        </w:rPr>
      </w:pPr>
      <w:r>
        <w:rPr>
          <w:rFonts w:ascii="Times New Roman" w:hAnsi="Times New Roman" w:cs="Times New Roman"/>
          <w:sz w:val="24"/>
        </w:rPr>
        <w:tab/>
      </w:r>
      <w:r w:rsidR="00FC120A">
        <w:rPr>
          <w:rFonts w:ascii="Times New Roman" w:hAnsi="Times New Roman" w:cs="Times New Roman"/>
          <w:sz w:val="24"/>
        </w:rPr>
        <w:t>As my research partner and I reflected upon this lesson study, it was decided that the procedure for the second session would remain as closely similar as possible</w:t>
      </w:r>
      <w:r w:rsidR="0058507E">
        <w:rPr>
          <w:rFonts w:ascii="Times New Roman" w:hAnsi="Times New Roman" w:cs="Times New Roman"/>
          <w:sz w:val="24"/>
        </w:rPr>
        <w:t>, including oral peer feedback half way through the lesson and the same peer assessment sheet at the end of the lesson</w:t>
      </w:r>
      <w:r w:rsidR="00FC120A">
        <w:rPr>
          <w:rFonts w:ascii="Times New Roman" w:hAnsi="Times New Roman" w:cs="Times New Roman"/>
          <w:sz w:val="24"/>
        </w:rPr>
        <w:t xml:space="preserve">.  This was due to the issues </w:t>
      </w:r>
      <w:r w:rsidR="007E0E59">
        <w:rPr>
          <w:rFonts w:ascii="Times New Roman" w:hAnsi="Times New Roman" w:cs="Times New Roman"/>
          <w:sz w:val="24"/>
        </w:rPr>
        <w:t>faced with, such as uncertainty or a lack of enthusiasm</w:t>
      </w:r>
      <w:r w:rsidR="00316F17">
        <w:rPr>
          <w:rFonts w:ascii="Times New Roman" w:hAnsi="Times New Roman" w:cs="Times New Roman"/>
          <w:sz w:val="24"/>
        </w:rPr>
        <w:t>,</w:t>
      </w:r>
      <w:r w:rsidR="007E0E59">
        <w:rPr>
          <w:rFonts w:ascii="Times New Roman" w:hAnsi="Times New Roman" w:cs="Times New Roman"/>
          <w:sz w:val="24"/>
        </w:rPr>
        <w:t xml:space="preserve"> could be the result of the class being unfamiliar with strategy of peer assessment</w:t>
      </w:r>
      <w:r w:rsidR="00097E54">
        <w:rPr>
          <w:rFonts w:ascii="Times New Roman" w:hAnsi="Times New Roman" w:cs="Times New Roman"/>
          <w:sz w:val="24"/>
        </w:rPr>
        <w:t xml:space="preserve"> and/ or a lack of confidence in either their assessment ability or in their work to be assessed by a peer.  </w:t>
      </w:r>
      <w:r w:rsidR="00097E54">
        <w:rPr>
          <w:rFonts w:ascii="Times New Roman" w:hAnsi="Times New Roman" w:cs="Times New Roman"/>
          <w:sz w:val="24"/>
        </w:rPr>
        <w:lastRenderedPageBreak/>
        <w:t>Whereas, my research partner’s class regularly peer and self-assess, therefore the context of Lesson Study</w:t>
      </w:r>
      <w:r w:rsidR="00E06DCC">
        <w:rPr>
          <w:rFonts w:ascii="Times New Roman" w:hAnsi="Times New Roman" w:cs="Times New Roman"/>
          <w:sz w:val="24"/>
        </w:rPr>
        <w:t xml:space="preserve"> 2 is </w:t>
      </w:r>
      <w:r w:rsidR="00097E54">
        <w:rPr>
          <w:rFonts w:ascii="Times New Roman" w:hAnsi="Times New Roman" w:cs="Times New Roman"/>
          <w:sz w:val="24"/>
        </w:rPr>
        <w:t xml:space="preserve">different from the onset.  My research partner’s class are grouped based on ability which </w:t>
      </w:r>
      <w:r w:rsidR="00E06DCC">
        <w:rPr>
          <w:rFonts w:ascii="Times New Roman" w:hAnsi="Times New Roman" w:cs="Times New Roman"/>
          <w:sz w:val="24"/>
        </w:rPr>
        <w:t xml:space="preserve">is another difference between the both classes.  Therefore, we were able to gain the perspective of peers that are new to peer assessment and are in mixed ability groups and peers that regularly peer assess and are grouped based on ability.  </w:t>
      </w:r>
      <w:r w:rsidR="00097E54">
        <w:rPr>
          <w:rFonts w:ascii="Times New Roman" w:hAnsi="Times New Roman" w:cs="Times New Roman"/>
          <w:sz w:val="24"/>
        </w:rPr>
        <w:t xml:space="preserve">It was agreed that the </w:t>
      </w:r>
      <w:r w:rsidR="0058507E">
        <w:rPr>
          <w:rFonts w:ascii="Times New Roman" w:hAnsi="Times New Roman" w:cs="Times New Roman"/>
          <w:sz w:val="24"/>
        </w:rPr>
        <w:t xml:space="preserve">Lesson Study 2 </w:t>
      </w:r>
      <w:r w:rsidR="00097E54">
        <w:rPr>
          <w:rFonts w:ascii="Times New Roman" w:hAnsi="Times New Roman" w:cs="Times New Roman"/>
          <w:sz w:val="24"/>
        </w:rPr>
        <w:t xml:space="preserve">class will be introduced to the concept of ‘becoming teachers’ in order to assess each other, as overall, this did enthuse the class and made them aware from the beginning of the session that they will be peer assessing.  </w:t>
      </w:r>
    </w:p>
    <w:p w14:paraId="55906ED5" w14:textId="49470B2F" w:rsidR="00E962DC" w:rsidRDefault="00E962DC" w:rsidP="00E962DC">
      <w:pPr>
        <w:rPr>
          <w:rFonts w:ascii="Times New Roman" w:hAnsi="Times New Roman" w:cs="Times New Roman"/>
          <w:sz w:val="24"/>
        </w:rPr>
      </w:pPr>
    </w:p>
    <w:p w14:paraId="4584F72B" w14:textId="05C7A4DE" w:rsidR="0058507E" w:rsidRDefault="0058507E" w:rsidP="00E962DC">
      <w:pPr>
        <w:rPr>
          <w:rFonts w:ascii="Times New Roman" w:hAnsi="Times New Roman" w:cs="Times New Roman"/>
          <w:b/>
          <w:sz w:val="24"/>
          <w:u w:val="single"/>
        </w:rPr>
      </w:pPr>
      <w:r>
        <w:rPr>
          <w:rFonts w:ascii="Times New Roman" w:hAnsi="Times New Roman" w:cs="Times New Roman"/>
          <w:b/>
          <w:sz w:val="24"/>
          <w:u w:val="single"/>
        </w:rPr>
        <w:t>Lesson Study 2</w:t>
      </w:r>
    </w:p>
    <w:p w14:paraId="570C7A24" w14:textId="5D088B1F" w:rsidR="0058507E" w:rsidRDefault="0058507E" w:rsidP="00E962DC">
      <w:pPr>
        <w:rPr>
          <w:rFonts w:ascii="Times New Roman" w:hAnsi="Times New Roman" w:cs="Times New Roman"/>
          <w:b/>
          <w:sz w:val="24"/>
          <w:u w:val="single"/>
        </w:rPr>
      </w:pPr>
    </w:p>
    <w:p w14:paraId="494087A0" w14:textId="0628A335" w:rsidR="00EF3832" w:rsidRDefault="0058507E" w:rsidP="00E962DC">
      <w:pPr>
        <w:rPr>
          <w:rFonts w:ascii="Times New Roman" w:hAnsi="Times New Roman" w:cs="Times New Roman"/>
          <w:sz w:val="24"/>
        </w:rPr>
      </w:pPr>
      <w:r w:rsidRPr="0058507E">
        <w:rPr>
          <w:rFonts w:ascii="Times New Roman" w:hAnsi="Times New Roman" w:cs="Times New Roman"/>
          <w:sz w:val="24"/>
        </w:rPr>
        <w:tab/>
      </w:r>
      <w:r>
        <w:rPr>
          <w:rFonts w:ascii="Times New Roman" w:hAnsi="Times New Roman" w:cs="Times New Roman"/>
          <w:sz w:val="24"/>
        </w:rPr>
        <w:t xml:space="preserve">Lesson Study 2 was also a language session, it was decided beforehand that both Lesson Study sessions would </w:t>
      </w:r>
      <w:r w:rsidR="00A95919">
        <w:rPr>
          <w:rFonts w:ascii="Times New Roman" w:hAnsi="Times New Roman" w:cs="Times New Roman"/>
          <w:sz w:val="24"/>
        </w:rPr>
        <w:t xml:space="preserve">use the same lesson topic to make the comparisons as fair as possible.  There has been substantial evidence regarding the effectiveness of peer assessment in developing writing skills (Spiller, 2012; Topping 2009).  </w:t>
      </w:r>
      <w:r w:rsidR="00D3656B">
        <w:rPr>
          <w:rFonts w:ascii="Times New Roman" w:hAnsi="Times New Roman" w:cs="Times New Roman"/>
          <w:sz w:val="24"/>
        </w:rPr>
        <w:t xml:space="preserve">The learning objective of this session was a creative writing piece, to write an introduction of a descriptive story, pretending they had been sucked into a game they were familiar with.  </w:t>
      </w:r>
      <w:r w:rsidR="00A95919">
        <w:rPr>
          <w:rFonts w:ascii="Times New Roman" w:hAnsi="Times New Roman" w:cs="Times New Roman"/>
          <w:sz w:val="24"/>
        </w:rPr>
        <w:t>Throughout this section, pupils will be referred to as Child D (low engagement), Child E (middle engagement) and Child F (high engagement).</w:t>
      </w:r>
      <w:r w:rsidR="00D3656B">
        <w:rPr>
          <w:rFonts w:ascii="Times New Roman" w:hAnsi="Times New Roman" w:cs="Times New Roman"/>
          <w:sz w:val="24"/>
        </w:rPr>
        <w:t xml:space="preserve">  All three pupils in this Lesson Study reached their differentiated lesson aims</w:t>
      </w:r>
      <w:r w:rsidR="00143660">
        <w:rPr>
          <w:rFonts w:ascii="Times New Roman" w:hAnsi="Times New Roman" w:cs="Times New Roman"/>
          <w:sz w:val="24"/>
        </w:rPr>
        <w:t xml:space="preserve">, this corresponds with the observation notes taken in this session.  </w:t>
      </w:r>
      <w:r w:rsidR="00945B31">
        <w:rPr>
          <w:rFonts w:ascii="Times New Roman" w:hAnsi="Times New Roman" w:cs="Times New Roman"/>
          <w:sz w:val="24"/>
        </w:rPr>
        <w:t>Throughout the focus group interview, the pupils appeared less enthusiastic to share their thought and opinions about peer assessment, this could be because they engage regularly in the strategy and may not think much about it at this stage.</w:t>
      </w:r>
    </w:p>
    <w:p w14:paraId="2BCE0033" w14:textId="75EB81D0" w:rsidR="0058507E" w:rsidRDefault="00143660" w:rsidP="00EF3832">
      <w:pPr>
        <w:ind w:firstLine="720"/>
        <w:rPr>
          <w:rFonts w:ascii="Times New Roman" w:hAnsi="Times New Roman" w:cs="Times New Roman"/>
          <w:sz w:val="24"/>
        </w:rPr>
      </w:pPr>
      <w:r>
        <w:rPr>
          <w:rFonts w:ascii="Times New Roman" w:hAnsi="Times New Roman" w:cs="Times New Roman"/>
          <w:sz w:val="24"/>
        </w:rPr>
        <w:t xml:space="preserve">Although Child D ranged from level 1 to level 5 (low to high),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the observations noted were recorded in level 5 (high).  Child D stated during the focus group interview that they write stories a lot (line 9-10) and that they often write stories about being sucked into a game (line 41-42).  This suggest that their high engagement levels could be a result of their interest in the work and not necessarily due to the peer assessment.  Child D did express how peers could mock their work and that this had happened to them when they were in year 4 (line 29 and 32).  Topping (2009) </w:t>
      </w:r>
      <w:r w:rsidR="00DB0111">
        <w:rPr>
          <w:rFonts w:ascii="Times New Roman" w:hAnsi="Times New Roman" w:cs="Times New Roman"/>
          <w:sz w:val="24"/>
        </w:rPr>
        <w:t>considers negative social factors as a concern when implementing peer assessment strategies and these experiences can negatively impact on the reliability and validity of peer assessment.  These negative associations Child D had with peer assessment could be the cause of them engaging in level 1-2 (low to low-moderate) behaviours during times when told they were ‘becoming teachers’, when peers needed to swap work and when they had to provide written feedback to one another.  When asked if they would like to assess each other more often, Child D responded reluctantly stating that they are usually able to do things independently however, they did admit that it</w:t>
      </w:r>
      <w:r w:rsidR="00EF3832">
        <w:rPr>
          <w:rFonts w:ascii="Times New Roman" w:hAnsi="Times New Roman" w:cs="Times New Roman"/>
          <w:sz w:val="24"/>
        </w:rPr>
        <w:t xml:space="preserve"> will help a lot (line 58-59).  </w:t>
      </w:r>
      <w:proofErr w:type="spellStart"/>
      <w:r w:rsidR="00EF3832">
        <w:rPr>
          <w:rFonts w:ascii="Times New Roman" w:hAnsi="Times New Roman" w:cs="Times New Roman"/>
          <w:sz w:val="24"/>
        </w:rPr>
        <w:t>Leenknecht</w:t>
      </w:r>
      <w:proofErr w:type="spellEnd"/>
      <w:r w:rsidR="00EF3832">
        <w:rPr>
          <w:rFonts w:ascii="Times New Roman" w:hAnsi="Times New Roman" w:cs="Times New Roman"/>
          <w:sz w:val="24"/>
        </w:rPr>
        <w:t xml:space="preserve"> and </w:t>
      </w:r>
      <w:proofErr w:type="spellStart"/>
      <w:r w:rsidR="00EF3832">
        <w:rPr>
          <w:rFonts w:ascii="Times New Roman" w:hAnsi="Times New Roman" w:cs="Times New Roman"/>
          <w:sz w:val="24"/>
        </w:rPr>
        <w:t>Prins</w:t>
      </w:r>
      <w:proofErr w:type="spellEnd"/>
      <w:r w:rsidR="00EF3832">
        <w:rPr>
          <w:rFonts w:ascii="Times New Roman" w:hAnsi="Times New Roman" w:cs="Times New Roman"/>
          <w:sz w:val="24"/>
        </w:rPr>
        <w:t xml:space="preserve"> (2018) state that pupils are often reluctant to participate in peer assessment when they lack confidence in doing so, however they suggest that experience in peer assessment can help this issue.  However, this class regularly engage in peer and self-assessment, therefore, it may suggest that negative experiences has impacted on Child D and perhaps they would prefer to self-assess as a form of formative assessment to avoid the social factors.  When asked in the focus group interview if they </w:t>
      </w:r>
      <w:r w:rsidR="00EF3832">
        <w:rPr>
          <w:rFonts w:ascii="Times New Roman" w:hAnsi="Times New Roman" w:cs="Times New Roman"/>
          <w:sz w:val="24"/>
        </w:rPr>
        <w:lastRenderedPageBreak/>
        <w:t>would like to receive feedback from classmates more often (line 85), Child D was the only pupil not to respond to this question.</w:t>
      </w:r>
    </w:p>
    <w:p w14:paraId="66E00085" w14:textId="438CE8AC" w:rsidR="00EF3832" w:rsidRDefault="003F2586" w:rsidP="00EF3832">
      <w:pPr>
        <w:ind w:firstLine="720"/>
        <w:rPr>
          <w:rFonts w:ascii="Times New Roman" w:hAnsi="Times New Roman" w:cs="Times New Roman"/>
          <w:sz w:val="24"/>
        </w:rPr>
      </w:pPr>
      <w:r>
        <w:rPr>
          <w:rFonts w:ascii="Times New Roman" w:hAnsi="Times New Roman" w:cs="Times New Roman"/>
          <w:sz w:val="24"/>
        </w:rPr>
        <w:t xml:space="preserve">All three pupils responded positively when asked how they felt assessing someone else’s work (line 15).  This could </w:t>
      </w:r>
      <w:proofErr w:type="gramStart"/>
      <w:r>
        <w:rPr>
          <w:rFonts w:ascii="Times New Roman" w:hAnsi="Times New Roman" w:cs="Times New Roman"/>
          <w:sz w:val="24"/>
        </w:rPr>
        <w:t>be a reflection of</w:t>
      </w:r>
      <w:proofErr w:type="gramEnd"/>
      <w:r>
        <w:rPr>
          <w:rFonts w:ascii="Times New Roman" w:hAnsi="Times New Roman" w:cs="Times New Roman"/>
          <w:sz w:val="24"/>
        </w:rPr>
        <w:t xml:space="preserve"> the confidence they have gained through regularly engaging in peer assessment within the classroom.  Spiller (2012) suggests that pupils become competent at peer assessment when they gain the confidence to do it.</w:t>
      </w:r>
      <w:r w:rsidR="00E347AA">
        <w:rPr>
          <w:rFonts w:ascii="Times New Roman" w:hAnsi="Times New Roman" w:cs="Times New Roman"/>
          <w:sz w:val="24"/>
        </w:rPr>
        <w:t xml:space="preserve">  However, the observation notes show that only Child F was noted at level 5 engagement (high) whilst engaging in the process of peer assessment.  Child E was observed as level 2 (low-moderate) during peer assessing and Child D ranged from level 1-2 (low to low-moderate).  </w:t>
      </w:r>
      <w:r w:rsidR="00D47C6B">
        <w:rPr>
          <w:rFonts w:ascii="Times New Roman" w:hAnsi="Times New Roman" w:cs="Times New Roman"/>
          <w:sz w:val="24"/>
        </w:rPr>
        <w:t xml:space="preserve">This could suggest that the regular engagement in peer assessment has </w:t>
      </w:r>
      <w:r w:rsidR="00927E54">
        <w:rPr>
          <w:rFonts w:ascii="Times New Roman" w:hAnsi="Times New Roman" w:cs="Times New Roman"/>
          <w:sz w:val="24"/>
        </w:rPr>
        <w:t>made the pupils complacent when participating in the strategy.  Bryant and Carless (2009) claim that long-term engagement in peer assessment requires the sustainment of pupils’ engagement in high-quality tasks and their positive feelings towards the task.</w:t>
      </w:r>
      <w:r w:rsidR="000A46A1">
        <w:rPr>
          <w:rFonts w:ascii="Times New Roman" w:hAnsi="Times New Roman" w:cs="Times New Roman"/>
          <w:sz w:val="24"/>
        </w:rPr>
        <w:t xml:space="preserve">  However, this would contradict the pupils stating that they enjoyed the lesson when asked in the focus group interview (line 5), although, these responses may have been a result of providing the answers they thought the teacher wanted to hear.</w:t>
      </w:r>
    </w:p>
    <w:p w14:paraId="0FC6F72A" w14:textId="33B99DDA" w:rsidR="000A46A1" w:rsidRDefault="000A46A1" w:rsidP="00EF3832">
      <w:pPr>
        <w:ind w:firstLine="720"/>
        <w:rPr>
          <w:rFonts w:ascii="Times New Roman" w:hAnsi="Times New Roman" w:cs="Times New Roman"/>
          <w:sz w:val="24"/>
        </w:rPr>
      </w:pPr>
      <w:r>
        <w:rPr>
          <w:rFonts w:ascii="Times New Roman" w:hAnsi="Times New Roman" w:cs="Times New Roman"/>
          <w:sz w:val="24"/>
        </w:rPr>
        <w:t>Child E and Child F both claimed that knowing their peer was going to assess their work, impacted on the way that they worked.  Child E stated that they wrote lot more than they usually would (line 37-38)</w:t>
      </w:r>
      <w:r w:rsidR="00E15EE8">
        <w:rPr>
          <w:rFonts w:ascii="Times New Roman" w:hAnsi="Times New Roman" w:cs="Times New Roman"/>
          <w:sz w:val="24"/>
        </w:rPr>
        <w:t>, during writing time, Child E showed engagement between level 4 and 5 (moderate-high to high), which should indicate their enjoyment towards the task.  Although this was not a reflection of their engagement levels during times of peer assessing, they did state that the feedback they received from their peer was helpful and impacted on their work (line 49-50).  Child F stated that they also wrote a lot (line 39)</w:t>
      </w:r>
      <w:r w:rsidR="00256159">
        <w:rPr>
          <w:rFonts w:ascii="Times New Roman" w:hAnsi="Times New Roman" w:cs="Times New Roman"/>
          <w:sz w:val="24"/>
        </w:rPr>
        <w:t xml:space="preserve"> when asked if the knowledge of being peer assessed made a difference to their work.  This was evident in Child F’s engagement during the task, scoring level 5 (high) during all writing times.  </w:t>
      </w:r>
      <w:r w:rsidR="00E15EE8">
        <w:rPr>
          <w:rFonts w:ascii="Times New Roman" w:hAnsi="Times New Roman" w:cs="Times New Roman"/>
          <w:sz w:val="24"/>
        </w:rPr>
        <w:t xml:space="preserve"> </w:t>
      </w:r>
    </w:p>
    <w:p w14:paraId="72E977DA" w14:textId="5E64FE8D" w:rsidR="00A97F93" w:rsidRDefault="00A97F93" w:rsidP="00EF3832">
      <w:pPr>
        <w:ind w:firstLine="720"/>
        <w:rPr>
          <w:rFonts w:ascii="Times New Roman" w:hAnsi="Times New Roman" w:cs="Times New Roman"/>
          <w:sz w:val="24"/>
        </w:rPr>
      </w:pPr>
      <w:r>
        <w:rPr>
          <w:rFonts w:ascii="Times New Roman" w:hAnsi="Times New Roman" w:cs="Times New Roman"/>
          <w:sz w:val="24"/>
        </w:rPr>
        <w:t xml:space="preserve">Lesson Study 2 differed from Lesson Study 1 in a variety of ways </w:t>
      </w:r>
      <w:r w:rsidR="00586D6D">
        <w:rPr>
          <w:rFonts w:ascii="Times New Roman" w:hAnsi="Times New Roman" w:cs="Times New Roman"/>
          <w:sz w:val="24"/>
        </w:rPr>
        <w:t>even though the method and procedure remained the same.  Engagement levels from Lesson Study 2 were often higher but both Lesson Study’s observed varied engagement.  The reactions of the pupils to ‘becoming teachers’ were less worried in Lesson Study 2, this could be due to the class engaging in peer assessment regularly.  However, the look of worry ay have been expressed more during Lesson Study 1 due to them being sat in mixed ability groups, it may have been daunting for those of middle to low abilities to know their work would be assessed by a pupil who they perceive as a higher ability than themselves.  Both focus pupils of low engagement expressed a lack of enthusiasm towards peer assessment, this could be due to</w:t>
      </w:r>
      <w:r w:rsidR="00FB29D2">
        <w:rPr>
          <w:rFonts w:ascii="Times New Roman" w:hAnsi="Times New Roman" w:cs="Times New Roman"/>
          <w:sz w:val="24"/>
        </w:rPr>
        <w:t xml:space="preserve"> a lack of confidence.  Child D shared during the focus group interview that they had a previous bad experience of peer assessment and this could be the reason for his lack of enthusiasm towards the strategy still.  Interestingly, both pupils of low engagement (Child C and D) expressed during the focus group interview that neither of them changed the way that they worked, knowing they would be peer assessed.  However, Child C did not reach the lesson aims whereas Child D did.  These could be a result of a variety of things, it could be the level of interest in the lesson or it could be the subconscious awareness that their work would be peer assessed.  Child C may have perceived peer assessment as a way of avoiding work, Bryant and Carless (2009) </w:t>
      </w:r>
      <w:r w:rsidR="00256D7D">
        <w:rPr>
          <w:rFonts w:ascii="Times New Roman" w:hAnsi="Times New Roman" w:cs="Times New Roman"/>
          <w:sz w:val="24"/>
        </w:rPr>
        <w:t>recognise that a danger of peer assessment is that it could be perceived as a luxury.</w:t>
      </w:r>
    </w:p>
    <w:p w14:paraId="54FB7DFB" w14:textId="06AF6145" w:rsidR="00687951" w:rsidRDefault="00687951" w:rsidP="00687951">
      <w:pPr>
        <w:rPr>
          <w:rFonts w:ascii="Times New Roman" w:hAnsi="Times New Roman" w:cs="Times New Roman"/>
          <w:sz w:val="24"/>
        </w:rPr>
      </w:pPr>
    </w:p>
    <w:p w14:paraId="113350B0" w14:textId="63ECF589" w:rsidR="001A6A19" w:rsidRDefault="001A6A19" w:rsidP="00687951">
      <w:pPr>
        <w:rPr>
          <w:rFonts w:ascii="Times New Roman" w:hAnsi="Times New Roman" w:cs="Times New Roman"/>
          <w:b/>
          <w:sz w:val="24"/>
          <w:u w:val="single"/>
        </w:rPr>
      </w:pPr>
      <w:r>
        <w:rPr>
          <w:rFonts w:ascii="Times New Roman" w:hAnsi="Times New Roman" w:cs="Times New Roman"/>
          <w:b/>
          <w:sz w:val="24"/>
          <w:u w:val="single"/>
        </w:rPr>
        <w:t>Conclusions and Recommendations</w:t>
      </w:r>
    </w:p>
    <w:p w14:paraId="14948381" w14:textId="2085B392" w:rsidR="001A6A19" w:rsidRDefault="001A6A19" w:rsidP="00687951">
      <w:pPr>
        <w:rPr>
          <w:rFonts w:ascii="Times New Roman" w:hAnsi="Times New Roman" w:cs="Times New Roman"/>
          <w:b/>
          <w:sz w:val="24"/>
          <w:u w:val="single"/>
        </w:rPr>
      </w:pPr>
    </w:p>
    <w:p w14:paraId="4446BB5C" w14:textId="29211D9E" w:rsidR="001A6A19" w:rsidRDefault="001A6A19" w:rsidP="00687951">
      <w:pPr>
        <w:rPr>
          <w:rFonts w:ascii="Times New Roman" w:hAnsi="Times New Roman" w:cs="Times New Roman"/>
          <w:sz w:val="24"/>
        </w:rPr>
      </w:pPr>
      <w:r>
        <w:rPr>
          <w:rFonts w:ascii="Times New Roman" w:hAnsi="Times New Roman" w:cs="Times New Roman"/>
          <w:sz w:val="24"/>
        </w:rPr>
        <w:tab/>
        <w:t>Upon reflection, I believe the data collection methods were appropriate and successful for this research study, however, could be improved for future action research projects.  The adaption of Leuven Involvement Scale (</w:t>
      </w:r>
      <w:proofErr w:type="spellStart"/>
      <w:r>
        <w:rPr>
          <w:rFonts w:ascii="Times New Roman" w:hAnsi="Times New Roman" w:cs="Times New Roman"/>
          <w:sz w:val="24"/>
        </w:rPr>
        <w:t>Laevers</w:t>
      </w:r>
      <w:proofErr w:type="spellEnd"/>
      <w:r>
        <w:rPr>
          <w:rFonts w:ascii="Times New Roman" w:hAnsi="Times New Roman" w:cs="Times New Roman"/>
          <w:sz w:val="24"/>
        </w:rPr>
        <w:t xml:space="preserve">, 1994) worked well as it allowed both my research partner and I to clarify </w:t>
      </w:r>
      <w:r w:rsidR="00336F19">
        <w:rPr>
          <w:rFonts w:ascii="Times New Roman" w:hAnsi="Times New Roman" w:cs="Times New Roman"/>
          <w:sz w:val="24"/>
        </w:rPr>
        <w:t>behaviours and their ratings.  As Herr (2015) recognise, observers must have a solid understanding of the behaviours they are observing and rating. The structured observation scale allowed us to collect the data we required and gave us a focus for our enquiries.  However, like all methods of observation, some significant moment</w:t>
      </w:r>
      <w:r w:rsidR="00E648A1">
        <w:rPr>
          <w:rFonts w:ascii="Times New Roman" w:hAnsi="Times New Roman" w:cs="Times New Roman"/>
          <w:sz w:val="24"/>
        </w:rPr>
        <w:t xml:space="preserve"> may have been missed</w:t>
      </w:r>
      <w:r w:rsidR="00336F19">
        <w:rPr>
          <w:rFonts w:ascii="Times New Roman" w:hAnsi="Times New Roman" w:cs="Times New Roman"/>
          <w:sz w:val="24"/>
        </w:rPr>
        <w:t xml:space="preserve">, therefore, to enhance the validity of an observation method next time, it would be useful to </w:t>
      </w:r>
      <w:r w:rsidR="00E648A1">
        <w:rPr>
          <w:rFonts w:ascii="Times New Roman" w:hAnsi="Times New Roman" w:cs="Times New Roman"/>
          <w:sz w:val="24"/>
        </w:rPr>
        <w:t>have more than one observer</w:t>
      </w:r>
      <w:r w:rsidR="00336F19">
        <w:rPr>
          <w:rFonts w:ascii="Times New Roman" w:hAnsi="Times New Roman" w:cs="Times New Roman"/>
          <w:sz w:val="24"/>
        </w:rPr>
        <w:t>.</w:t>
      </w:r>
    </w:p>
    <w:p w14:paraId="5CCDC8E4" w14:textId="77777777" w:rsidR="00EB7BC4" w:rsidRDefault="00E648A1" w:rsidP="00687951">
      <w:pPr>
        <w:rPr>
          <w:rFonts w:ascii="Times New Roman" w:hAnsi="Times New Roman" w:cs="Times New Roman"/>
          <w:sz w:val="24"/>
        </w:rPr>
      </w:pPr>
      <w:r>
        <w:rPr>
          <w:rFonts w:ascii="Times New Roman" w:hAnsi="Times New Roman" w:cs="Times New Roman"/>
          <w:sz w:val="24"/>
        </w:rPr>
        <w:tab/>
        <w:t xml:space="preserve">The use of the focus group worked extremely well as it gave the pupils the opportunity to express their opinions towards matter that affect them.  The Welsh Government (2016) introduced </w:t>
      </w:r>
      <w:r w:rsidR="004C2BAC">
        <w:rPr>
          <w:rFonts w:ascii="Times New Roman" w:hAnsi="Times New Roman" w:cs="Times New Roman"/>
          <w:sz w:val="24"/>
        </w:rPr>
        <w:t xml:space="preserve">‘Children and Young People’s National Participation Standards’ in line with the United Nations Convention on the Rights of the Child (1990) and it stated that children have the right to a say and for their opinions to be valued and respected.  To ensure this, it states that adults will listen to their opinions, experiences and ideas and that they will be taken seriously (Welsh Government, 2016).  </w:t>
      </w:r>
      <w:r w:rsidR="00EB7BC4">
        <w:rPr>
          <w:rFonts w:ascii="Times New Roman" w:hAnsi="Times New Roman" w:cs="Times New Roman"/>
          <w:sz w:val="24"/>
        </w:rPr>
        <w:t>Cohen (2018) states the importance of understanding the perspectives of children through their own eyes and not the eyes of the adult or the interviewer.  Focus groups can be useful to empower participants to express their opinions (Cohen, 2018).  Due to the importance of pupil voice, the focus group method would be the best way to interview children to gather their thought in an appropriate environment.</w:t>
      </w:r>
    </w:p>
    <w:p w14:paraId="767A0465" w14:textId="46BCE678" w:rsidR="00E648A1" w:rsidRDefault="00EB7BC4" w:rsidP="00EB7BC4">
      <w:pPr>
        <w:ind w:firstLine="720"/>
        <w:rPr>
          <w:rFonts w:ascii="Times New Roman" w:hAnsi="Times New Roman" w:cs="Times New Roman"/>
          <w:sz w:val="24"/>
        </w:rPr>
      </w:pPr>
      <w:r>
        <w:rPr>
          <w:rFonts w:ascii="Times New Roman" w:hAnsi="Times New Roman" w:cs="Times New Roman"/>
          <w:sz w:val="24"/>
        </w:rPr>
        <w:t>Taking the importance of pupil voice into consideration, it was important to ask open-ended questions to avoid single answer responses (Cohen, 2018).  This allowed participants to expand on their thought and opinions throughout the focus group and thus, lessened the risk of my research partner and I interpreting meaning from their answers.  The semi-structured interview method that was employed was the most appropriate option due to this, it allowed my research partner and I to ask focused questions however, allowed flexibility to encourage the pupils to expand on their thoughts and opinions.</w:t>
      </w:r>
    </w:p>
    <w:p w14:paraId="57E26767" w14:textId="71F8EC58" w:rsidR="00CB5870" w:rsidRPr="001A6A19" w:rsidRDefault="00CB5870" w:rsidP="00EB7BC4">
      <w:pPr>
        <w:ind w:firstLine="720"/>
        <w:rPr>
          <w:rFonts w:ascii="Times New Roman" w:hAnsi="Times New Roman" w:cs="Times New Roman"/>
          <w:sz w:val="24"/>
        </w:rPr>
      </w:pPr>
      <w:r>
        <w:rPr>
          <w:rFonts w:ascii="Times New Roman" w:hAnsi="Times New Roman" w:cs="Times New Roman"/>
          <w:sz w:val="24"/>
        </w:rPr>
        <w:t>The strengths of this study include the both classes being able to participate effectively in the research enquiries, regardless of the experiences they had in peer assessment.  Although the differences of the classrooms context may have once been considered a limitation to the study, upon reflection, the differences made the results more interesting.  It was interesting to see that the classroom with little to no experience in peer assessment strategies</w:t>
      </w:r>
      <w:r w:rsidR="00C23CD9">
        <w:rPr>
          <w:rFonts w:ascii="Times New Roman" w:hAnsi="Times New Roman" w:cs="Times New Roman"/>
          <w:sz w:val="24"/>
        </w:rPr>
        <w:t xml:space="preserve"> were the least engaged, however had much to share during the focus group interviews.  It was apparent that although the inexperienced class may have appeared less enthused initially, the focus group interviews revealed that they had positive feelings towards the idea of peer assessment.  The class which engage in peer assessment regularly (Lesson Study 2) were more engaged overall throughout the lesson, this may be a result of being used to the peer assessment strategy.  This could be the reason why they appeared to express less enthusiasm when discussing the session during the focus group interview, </w:t>
      </w:r>
      <w:r w:rsidR="00C23CD9">
        <w:rPr>
          <w:rFonts w:ascii="Times New Roman" w:hAnsi="Times New Roman" w:cs="Times New Roman"/>
          <w:sz w:val="24"/>
        </w:rPr>
        <w:lastRenderedPageBreak/>
        <w:t xml:space="preserve">however, they also expressed the usefulness of peer assessing.  It would be interesting to discover how the Lesson Study 2 class </w:t>
      </w:r>
      <w:r w:rsidR="008A5C6D">
        <w:rPr>
          <w:rFonts w:ascii="Times New Roman" w:hAnsi="Times New Roman" w:cs="Times New Roman"/>
          <w:sz w:val="24"/>
        </w:rPr>
        <w:t xml:space="preserve">would </w:t>
      </w:r>
      <w:r w:rsidR="00C23CD9">
        <w:rPr>
          <w:rFonts w:ascii="Times New Roman" w:hAnsi="Times New Roman" w:cs="Times New Roman"/>
          <w:sz w:val="24"/>
        </w:rPr>
        <w:t>experience peer assessment if they were sat in mixed ability groups</w:t>
      </w:r>
      <w:r w:rsidR="008A5C6D">
        <w:rPr>
          <w:rFonts w:ascii="Times New Roman" w:hAnsi="Times New Roman" w:cs="Times New Roman"/>
          <w:sz w:val="24"/>
        </w:rPr>
        <w:t xml:space="preserve"> and if this affected their engagement levels.  Further investigation into mixed ability and ability groups engagement in peer assessment could be beneficial to educators.  It would be interesting to discover if this </w:t>
      </w:r>
      <w:proofErr w:type="gramStart"/>
      <w:r w:rsidR="008A5C6D">
        <w:rPr>
          <w:rFonts w:ascii="Times New Roman" w:hAnsi="Times New Roman" w:cs="Times New Roman"/>
          <w:sz w:val="24"/>
        </w:rPr>
        <w:t>had an effect on</w:t>
      </w:r>
      <w:proofErr w:type="gramEnd"/>
      <w:r w:rsidR="008A5C6D">
        <w:rPr>
          <w:rFonts w:ascii="Times New Roman" w:hAnsi="Times New Roman" w:cs="Times New Roman"/>
          <w:sz w:val="24"/>
        </w:rPr>
        <w:t xml:space="preserve"> the pupils</w:t>
      </w:r>
      <w:r w:rsidR="00324CF1">
        <w:rPr>
          <w:rFonts w:ascii="Times New Roman" w:hAnsi="Times New Roman" w:cs="Times New Roman"/>
          <w:sz w:val="24"/>
        </w:rPr>
        <w:t>’</w:t>
      </w:r>
      <w:r w:rsidR="008A5C6D">
        <w:rPr>
          <w:rFonts w:ascii="Times New Roman" w:hAnsi="Times New Roman" w:cs="Times New Roman"/>
          <w:sz w:val="24"/>
        </w:rPr>
        <w:t xml:space="preserve"> attitudes towards peer assessment such as lower ability pupils making academic gains as they receive feedback from pupils of a higher ability or from reading a higher ability pupils’ work; or higher ability pupils improving their thinking skills to help those of a lower ability.  The results of these potential research projects could impact on the way schools group their classes and conduct formative assessments.</w:t>
      </w:r>
    </w:p>
    <w:p w14:paraId="3BFEEC3E" w14:textId="1BE5F599" w:rsidR="0058507E" w:rsidRDefault="0058507E" w:rsidP="00E962DC">
      <w:pPr>
        <w:rPr>
          <w:rFonts w:ascii="Times New Roman" w:hAnsi="Times New Roman" w:cs="Times New Roman"/>
          <w:sz w:val="24"/>
        </w:rPr>
      </w:pPr>
      <w:r w:rsidRPr="0058507E">
        <w:rPr>
          <w:rFonts w:ascii="Times New Roman" w:hAnsi="Times New Roman" w:cs="Times New Roman"/>
          <w:sz w:val="24"/>
        </w:rPr>
        <w:tab/>
      </w:r>
      <w:r w:rsidR="00257D20">
        <w:rPr>
          <w:rFonts w:ascii="Times New Roman" w:hAnsi="Times New Roman" w:cs="Times New Roman"/>
          <w:sz w:val="24"/>
        </w:rPr>
        <w:t xml:space="preserve">The main limitation to this </w:t>
      </w:r>
      <w:r w:rsidR="00CB5870">
        <w:rPr>
          <w:rFonts w:ascii="Times New Roman" w:hAnsi="Times New Roman" w:cs="Times New Roman"/>
          <w:sz w:val="24"/>
        </w:rPr>
        <w:t xml:space="preserve">research project </w:t>
      </w:r>
      <w:r w:rsidR="00257D20">
        <w:rPr>
          <w:rFonts w:ascii="Times New Roman" w:hAnsi="Times New Roman" w:cs="Times New Roman"/>
          <w:sz w:val="24"/>
        </w:rPr>
        <w:t xml:space="preserve">would be the sample size </w:t>
      </w:r>
      <w:r w:rsidR="00CB5870">
        <w:rPr>
          <w:rFonts w:ascii="Times New Roman" w:hAnsi="Times New Roman" w:cs="Times New Roman"/>
          <w:sz w:val="24"/>
        </w:rPr>
        <w:t xml:space="preserve">which impacts on the external validity of the research.  </w:t>
      </w:r>
      <w:r w:rsidR="008A5C6D">
        <w:rPr>
          <w:rFonts w:ascii="Times New Roman" w:hAnsi="Times New Roman" w:cs="Times New Roman"/>
          <w:sz w:val="24"/>
        </w:rPr>
        <w:t xml:space="preserve">Although I believe that the results of this study are reliable for this specific project due to the strengths of the methods used, </w:t>
      </w:r>
      <w:r w:rsidR="009B590D">
        <w:rPr>
          <w:rFonts w:ascii="Times New Roman" w:hAnsi="Times New Roman" w:cs="Times New Roman"/>
          <w:sz w:val="24"/>
        </w:rPr>
        <w:t xml:space="preserve">it would only be reliable for this </w:t>
      </w:r>
      <w:proofErr w:type="gramStart"/>
      <w:r w:rsidR="009B590D">
        <w:rPr>
          <w:rFonts w:ascii="Times New Roman" w:hAnsi="Times New Roman" w:cs="Times New Roman"/>
          <w:sz w:val="24"/>
        </w:rPr>
        <w:t>particular research</w:t>
      </w:r>
      <w:proofErr w:type="gramEnd"/>
      <w:r w:rsidR="009B590D">
        <w:rPr>
          <w:rFonts w:ascii="Times New Roman" w:hAnsi="Times New Roman" w:cs="Times New Roman"/>
          <w:sz w:val="24"/>
        </w:rPr>
        <w:t xml:space="preserve"> project.  </w:t>
      </w:r>
      <w:r w:rsidR="00CB5870">
        <w:rPr>
          <w:rFonts w:ascii="Times New Roman" w:hAnsi="Times New Roman" w:cs="Times New Roman"/>
          <w:sz w:val="24"/>
        </w:rPr>
        <w:t>It would be impossible to generalise the findings due to the small-scale of this project and therefore, this action research project needs to be read with the consideration that it cannot provide definite statements for effects of peer assessment on pupil engagement and can only do so for the participants involved.</w:t>
      </w:r>
    </w:p>
    <w:p w14:paraId="600BBDEE" w14:textId="52C43A56" w:rsidR="009B590D" w:rsidRPr="0058507E" w:rsidRDefault="009B590D" w:rsidP="00E962DC">
      <w:pPr>
        <w:rPr>
          <w:rFonts w:ascii="Times New Roman" w:hAnsi="Times New Roman" w:cs="Times New Roman"/>
          <w:sz w:val="24"/>
        </w:rPr>
      </w:pPr>
      <w:r>
        <w:rPr>
          <w:rFonts w:ascii="Times New Roman" w:hAnsi="Times New Roman" w:cs="Times New Roman"/>
          <w:sz w:val="24"/>
        </w:rPr>
        <w:tab/>
        <w:t>Having considered the literature, the two different context of the Lesson Study and the perceptions of the pupils, I think it would be beneficial to introduce peer assessment in my next school experience if they do not already do so.  This would be introduced gradually in order to gain the confidence of the pupils and would be done in a variety of forms, such as oral and written, and in a variety of subjects, to ensure the pupils do not become complacent with the strategy.  I would also consider using focus groups as a way of evaluating and improving my own teaching practice.  Since the voice of the pupil is crucial in matters that affect them, and their education is extremely important, I believe by conducting regular focus groups will benefit both me and the pupils.  This is particularly important in light of the new curriculum that is due to be implemented in Wales as</w:t>
      </w:r>
      <w:r w:rsidR="00324CF1">
        <w:rPr>
          <w:rFonts w:ascii="Times New Roman" w:hAnsi="Times New Roman" w:cs="Times New Roman"/>
          <w:sz w:val="24"/>
        </w:rPr>
        <w:t xml:space="preserve"> part of Donaldson’s (2015, p. 29) purposes of the curriculum include pupils being ‘creative contributors’, ‘informed citizens’ and ‘confident individuals’, which could be promoted by involving pupils in their education through use of focus groups.</w:t>
      </w:r>
    </w:p>
    <w:sectPr w:rsidR="009B590D" w:rsidRPr="00585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D2"/>
    <w:rsid w:val="000022BE"/>
    <w:rsid w:val="00014D88"/>
    <w:rsid w:val="00097E54"/>
    <w:rsid w:val="000A46A1"/>
    <w:rsid w:val="000D509B"/>
    <w:rsid w:val="000D6729"/>
    <w:rsid w:val="000E458A"/>
    <w:rsid w:val="001056CB"/>
    <w:rsid w:val="00143660"/>
    <w:rsid w:val="001A6A19"/>
    <w:rsid w:val="001E0B4E"/>
    <w:rsid w:val="0025089B"/>
    <w:rsid w:val="00256159"/>
    <w:rsid w:val="00256D7D"/>
    <w:rsid w:val="00257D20"/>
    <w:rsid w:val="00263B2F"/>
    <w:rsid w:val="0028088B"/>
    <w:rsid w:val="002951B5"/>
    <w:rsid w:val="00297978"/>
    <w:rsid w:val="002E550C"/>
    <w:rsid w:val="00304B53"/>
    <w:rsid w:val="00316F17"/>
    <w:rsid w:val="00324CF1"/>
    <w:rsid w:val="00336F19"/>
    <w:rsid w:val="0035378C"/>
    <w:rsid w:val="003614FB"/>
    <w:rsid w:val="003F2586"/>
    <w:rsid w:val="00410C9B"/>
    <w:rsid w:val="004363D2"/>
    <w:rsid w:val="00480B3E"/>
    <w:rsid w:val="004C2BAC"/>
    <w:rsid w:val="00503E00"/>
    <w:rsid w:val="00505D6A"/>
    <w:rsid w:val="005154EE"/>
    <w:rsid w:val="00553B5E"/>
    <w:rsid w:val="005657A3"/>
    <w:rsid w:val="0058507E"/>
    <w:rsid w:val="00586D6D"/>
    <w:rsid w:val="005C3D62"/>
    <w:rsid w:val="00641210"/>
    <w:rsid w:val="00651397"/>
    <w:rsid w:val="00687951"/>
    <w:rsid w:val="006A74B7"/>
    <w:rsid w:val="006C7054"/>
    <w:rsid w:val="006D351E"/>
    <w:rsid w:val="00700126"/>
    <w:rsid w:val="0077058A"/>
    <w:rsid w:val="00776C90"/>
    <w:rsid w:val="007857A2"/>
    <w:rsid w:val="007C5627"/>
    <w:rsid w:val="007E0E59"/>
    <w:rsid w:val="007E4B81"/>
    <w:rsid w:val="007E754D"/>
    <w:rsid w:val="00862686"/>
    <w:rsid w:val="00872DA8"/>
    <w:rsid w:val="008A5C6D"/>
    <w:rsid w:val="008C51B5"/>
    <w:rsid w:val="008F457E"/>
    <w:rsid w:val="00927E54"/>
    <w:rsid w:val="0093153A"/>
    <w:rsid w:val="00933D88"/>
    <w:rsid w:val="009346AA"/>
    <w:rsid w:val="00945957"/>
    <w:rsid w:val="00945B31"/>
    <w:rsid w:val="00962B07"/>
    <w:rsid w:val="009B590D"/>
    <w:rsid w:val="009D1DB0"/>
    <w:rsid w:val="00A1320F"/>
    <w:rsid w:val="00A44E0D"/>
    <w:rsid w:val="00A81394"/>
    <w:rsid w:val="00A95919"/>
    <w:rsid w:val="00A97F93"/>
    <w:rsid w:val="00AA6775"/>
    <w:rsid w:val="00AD623A"/>
    <w:rsid w:val="00AE59D0"/>
    <w:rsid w:val="00AF2A44"/>
    <w:rsid w:val="00B17C89"/>
    <w:rsid w:val="00B55B09"/>
    <w:rsid w:val="00B55E7F"/>
    <w:rsid w:val="00BC2AFB"/>
    <w:rsid w:val="00BC466C"/>
    <w:rsid w:val="00BE759B"/>
    <w:rsid w:val="00C20CBE"/>
    <w:rsid w:val="00C23CD9"/>
    <w:rsid w:val="00C517A3"/>
    <w:rsid w:val="00C975DE"/>
    <w:rsid w:val="00CB5870"/>
    <w:rsid w:val="00CD469D"/>
    <w:rsid w:val="00D3656B"/>
    <w:rsid w:val="00D400AF"/>
    <w:rsid w:val="00D47C6B"/>
    <w:rsid w:val="00D65197"/>
    <w:rsid w:val="00D73094"/>
    <w:rsid w:val="00D80599"/>
    <w:rsid w:val="00DB0111"/>
    <w:rsid w:val="00DE6631"/>
    <w:rsid w:val="00E01C92"/>
    <w:rsid w:val="00E06DCC"/>
    <w:rsid w:val="00E15EE8"/>
    <w:rsid w:val="00E347AA"/>
    <w:rsid w:val="00E42505"/>
    <w:rsid w:val="00E648A1"/>
    <w:rsid w:val="00E962DC"/>
    <w:rsid w:val="00EB7BC4"/>
    <w:rsid w:val="00EF3832"/>
    <w:rsid w:val="00F64D9C"/>
    <w:rsid w:val="00F7046E"/>
    <w:rsid w:val="00FB29D2"/>
    <w:rsid w:val="00FC120A"/>
    <w:rsid w:val="00FF521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B172D"/>
  <w15:chartTrackingRefBased/>
  <w15:docId w15:val="{6B8CFDFA-068A-4E40-8179-7047F803D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998</TotalTime>
  <Pages>11</Pages>
  <Words>5826</Words>
  <Characters>33211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lamit</dc:creator>
  <cp:keywords/>
  <dc:description/>
  <cp:lastModifiedBy> </cp:lastModifiedBy>
  <cp:revision>10</cp:revision>
  <dcterms:created xsi:type="dcterms:W3CDTF">2019-03-01T08:37:00Z</dcterms:created>
  <dcterms:modified xsi:type="dcterms:W3CDTF">2019-03-03T18:48:00Z</dcterms:modified>
</cp:coreProperties>
</file>