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5568F" w14:textId="77777777" w:rsidR="00AD1D7B" w:rsidRPr="0038696F" w:rsidRDefault="00AD1D7B" w:rsidP="00D845AC">
      <w:pPr>
        <w:pStyle w:val="Titlu"/>
        <w:spacing w:line="480" w:lineRule="auto"/>
        <w:jc w:val="both"/>
        <w:rPr>
          <w:rFonts w:ascii="Arial" w:hAnsi="Arial" w:cs="Arial"/>
        </w:rPr>
      </w:pPr>
    </w:p>
    <w:p w14:paraId="6EA6590E" w14:textId="77777777" w:rsidR="00AD1D7B" w:rsidRPr="0038696F" w:rsidRDefault="00AD1D7B" w:rsidP="00D845AC">
      <w:pPr>
        <w:pStyle w:val="Titlu"/>
        <w:spacing w:line="480" w:lineRule="auto"/>
        <w:jc w:val="both"/>
        <w:rPr>
          <w:rFonts w:ascii="Arial" w:hAnsi="Arial" w:cs="Arial"/>
        </w:rPr>
      </w:pPr>
    </w:p>
    <w:p w14:paraId="7EB35542" w14:textId="77777777" w:rsidR="00BA7FDE" w:rsidRPr="0038696F" w:rsidRDefault="00BA7FDE" w:rsidP="00D845AC">
      <w:pPr>
        <w:pStyle w:val="Titlu"/>
        <w:spacing w:line="480" w:lineRule="auto"/>
        <w:jc w:val="both"/>
        <w:rPr>
          <w:rFonts w:ascii="Arial" w:hAnsi="Arial" w:cs="Arial"/>
        </w:rPr>
      </w:pPr>
    </w:p>
    <w:p w14:paraId="40DAC9D3" w14:textId="77777777" w:rsidR="00AD1D7B" w:rsidRPr="0038696F" w:rsidRDefault="00AD1D7B" w:rsidP="00D845AC">
      <w:pPr>
        <w:pStyle w:val="Titlu"/>
        <w:spacing w:line="480" w:lineRule="auto"/>
        <w:jc w:val="both"/>
        <w:rPr>
          <w:rFonts w:ascii="Arial" w:hAnsi="Arial" w:cs="Arial"/>
        </w:rPr>
      </w:pPr>
      <w:r w:rsidRPr="0038696F">
        <w:rPr>
          <w:rFonts w:ascii="Arial" w:hAnsi="Arial" w:cs="Arial"/>
        </w:rPr>
        <w:t>BMSW 4006</w:t>
      </w:r>
    </w:p>
    <w:p w14:paraId="247D7F71" w14:textId="77777777" w:rsidR="00FA3ECC" w:rsidRPr="0038696F" w:rsidRDefault="00AD1D7B" w:rsidP="00D845AC">
      <w:pPr>
        <w:pStyle w:val="Titlu"/>
        <w:spacing w:line="480" w:lineRule="auto"/>
        <w:jc w:val="both"/>
        <w:rPr>
          <w:rFonts w:ascii="Arial" w:hAnsi="Arial" w:cs="Arial"/>
        </w:rPr>
      </w:pPr>
      <w:r w:rsidRPr="0038696F">
        <w:rPr>
          <w:rFonts w:ascii="Arial" w:hAnsi="Arial" w:cs="Arial"/>
        </w:rPr>
        <w:t>Managing Enterprise in the 21st Century</w:t>
      </w:r>
    </w:p>
    <w:p w14:paraId="7D8ED914" w14:textId="77777777" w:rsidR="00AD1D7B" w:rsidRPr="0038696F" w:rsidRDefault="00AD1D7B" w:rsidP="00D845AC">
      <w:pPr>
        <w:spacing w:line="480" w:lineRule="auto"/>
        <w:rPr>
          <w:rFonts w:ascii="Arial" w:hAnsi="Arial" w:cs="Arial"/>
          <w:b/>
          <w:sz w:val="32"/>
        </w:rPr>
      </w:pPr>
      <w:r w:rsidRPr="0038696F">
        <w:rPr>
          <w:rFonts w:ascii="Arial" w:hAnsi="Arial" w:cs="Arial"/>
          <w:b/>
          <w:sz w:val="32"/>
        </w:rPr>
        <w:t>Part 1: Individual Task Individual Reflective Report</w:t>
      </w:r>
    </w:p>
    <w:p w14:paraId="6C2ADBF5" w14:textId="77777777" w:rsidR="00AD1D7B" w:rsidRPr="0038696F" w:rsidRDefault="00AD1D7B" w:rsidP="00D845AC">
      <w:pPr>
        <w:spacing w:line="480" w:lineRule="auto"/>
        <w:rPr>
          <w:rFonts w:ascii="Arial" w:hAnsi="Arial" w:cs="Arial"/>
          <w:b/>
          <w:sz w:val="32"/>
        </w:rPr>
      </w:pPr>
      <w:r w:rsidRPr="0038696F">
        <w:rPr>
          <w:rFonts w:ascii="Arial" w:hAnsi="Arial" w:cs="Arial"/>
          <w:b/>
          <w:sz w:val="32"/>
        </w:rPr>
        <w:t>(Entrepreneurial Learning)</w:t>
      </w:r>
    </w:p>
    <w:p w14:paraId="43454468" w14:textId="77777777" w:rsidR="00BA7FDE" w:rsidRPr="0038696F" w:rsidRDefault="00BA7FDE" w:rsidP="00D845AC">
      <w:pPr>
        <w:spacing w:line="480" w:lineRule="auto"/>
        <w:rPr>
          <w:rFonts w:ascii="Arial" w:hAnsi="Arial" w:cs="Arial"/>
          <w:b/>
          <w:sz w:val="32"/>
        </w:rPr>
      </w:pPr>
    </w:p>
    <w:p w14:paraId="535E341B" w14:textId="3522CF45" w:rsidR="00BA7FDE" w:rsidRPr="0038696F" w:rsidRDefault="00AD1D7B" w:rsidP="00D845AC">
      <w:pPr>
        <w:spacing w:line="480" w:lineRule="auto"/>
        <w:rPr>
          <w:rFonts w:ascii="Arial" w:hAnsi="Arial" w:cs="Arial"/>
          <w:sz w:val="28"/>
        </w:rPr>
      </w:pPr>
      <w:r w:rsidRPr="0038696F">
        <w:rPr>
          <w:rFonts w:ascii="Arial" w:hAnsi="Arial" w:cs="Arial"/>
          <w:sz w:val="28"/>
        </w:rPr>
        <w:t xml:space="preserve">Module leader: Dr </w:t>
      </w:r>
      <w:proofErr w:type="gramStart"/>
      <w:r w:rsidR="003D6E76">
        <w:rPr>
          <w:rFonts w:ascii="Arial" w:hAnsi="Arial" w:cs="Arial"/>
          <w:sz w:val="28"/>
        </w:rPr>
        <w:t>Light</w:t>
      </w:r>
      <w:r w:rsidR="00AE1280">
        <w:rPr>
          <w:rFonts w:ascii="Arial" w:hAnsi="Arial" w:cs="Arial"/>
          <w:sz w:val="28"/>
        </w:rPr>
        <w:t xml:space="preserve">  </w:t>
      </w:r>
      <w:proofErr w:type="spellStart"/>
      <w:r w:rsidR="00AE1280">
        <w:rPr>
          <w:rFonts w:ascii="Arial" w:hAnsi="Arial" w:cs="Arial"/>
          <w:sz w:val="28"/>
        </w:rPr>
        <w:t>Zaglago</w:t>
      </w:r>
      <w:proofErr w:type="spellEnd"/>
      <w:proofErr w:type="gramEnd"/>
    </w:p>
    <w:p w14:paraId="6001BFFB" w14:textId="77777777" w:rsidR="00BA7FDE" w:rsidRPr="0038696F" w:rsidRDefault="00BA7FDE" w:rsidP="00D845AC">
      <w:pPr>
        <w:spacing w:line="480" w:lineRule="auto"/>
        <w:rPr>
          <w:rFonts w:ascii="Arial" w:hAnsi="Arial" w:cs="Arial"/>
          <w:sz w:val="28"/>
        </w:rPr>
      </w:pPr>
    </w:p>
    <w:p w14:paraId="3E2EE7A9" w14:textId="77777777" w:rsidR="00BA7FDE" w:rsidRPr="0038696F" w:rsidRDefault="00BA7FDE" w:rsidP="00D845AC">
      <w:pPr>
        <w:spacing w:line="480" w:lineRule="auto"/>
        <w:rPr>
          <w:rFonts w:ascii="Arial" w:hAnsi="Arial" w:cs="Arial"/>
          <w:sz w:val="28"/>
        </w:rPr>
      </w:pPr>
    </w:p>
    <w:p w14:paraId="287A1251" w14:textId="77777777" w:rsidR="00BA7FDE" w:rsidRPr="0038696F" w:rsidRDefault="00BA7FDE" w:rsidP="00D845AC">
      <w:pPr>
        <w:spacing w:line="480" w:lineRule="auto"/>
        <w:rPr>
          <w:rFonts w:ascii="Arial" w:hAnsi="Arial" w:cs="Arial"/>
          <w:sz w:val="28"/>
        </w:rPr>
      </w:pPr>
    </w:p>
    <w:p w14:paraId="6E1D71AF" w14:textId="3962D6D2" w:rsidR="00AD1D7B" w:rsidRPr="0038696F" w:rsidRDefault="00BA7FDE" w:rsidP="00D845AC">
      <w:pPr>
        <w:spacing w:line="480" w:lineRule="auto"/>
        <w:rPr>
          <w:rFonts w:ascii="Arial" w:hAnsi="Arial" w:cs="Arial"/>
          <w:sz w:val="28"/>
        </w:rPr>
      </w:pPr>
      <w:r w:rsidRPr="0038696F">
        <w:rPr>
          <w:rFonts w:ascii="Arial" w:hAnsi="Arial" w:cs="Arial"/>
          <w:sz w:val="28"/>
        </w:rPr>
        <w:t xml:space="preserve">Student </w:t>
      </w:r>
      <w:proofErr w:type="spellStart"/>
      <w:proofErr w:type="gramStart"/>
      <w:r w:rsidRPr="0038696F">
        <w:rPr>
          <w:rFonts w:ascii="Arial" w:hAnsi="Arial" w:cs="Arial"/>
          <w:sz w:val="28"/>
        </w:rPr>
        <w:t>Name:</w:t>
      </w:r>
      <w:r w:rsidR="00BF77EF">
        <w:rPr>
          <w:rFonts w:ascii="Arial" w:hAnsi="Arial" w:cs="Arial"/>
          <w:sz w:val="28"/>
        </w:rPr>
        <w:t>Alexandru</w:t>
      </w:r>
      <w:proofErr w:type="spellEnd"/>
      <w:proofErr w:type="gramEnd"/>
      <w:r w:rsidR="00BF77EF">
        <w:rPr>
          <w:rFonts w:ascii="Arial" w:hAnsi="Arial" w:cs="Arial"/>
          <w:sz w:val="28"/>
        </w:rPr>
        <w:t xml:space="preserve"> </w:t>
      </w:r>
      <w:proofErr w:type="spellStart"/>
      <w:r w:rsidR="00BF77EF">
        <w:rPr>
          <w:rFonts w:ascii="Arial" w:hAnsi="Arial" w:cs="Arial"/>
          <w:sz w:val="28"/>
        </w:rPr>
        <w:t>Pascari</w:t>
      </w:r>
      <w:proofErr w:type="spellEnd"/>
    </w:p>
    <w:p w14:paraId="7A9F329E" w14:textId="6DB9D5F1" w:rsidR="00BA7FDE" w:rsidRPr="0038696F" w:rsidRDefault="00BA7FDE" w:rsidP="00D845AC">
      <w:pPr>
        <w:spacing w:line="480" w:lineRule="auto"/>
        <w:rPr>
          <w:rFonts w:ascii="Arial" w:hAnsi="Arial" w:cs="Arial"/>
          <w:sz w:val="28"/>
        </w:rPr>
      </w:pPr>
      <w:r w:rsidRPr="0038696F">
        <w:rPr>
          <w:rFonts w:ascii="Arial" w:hAnsi="Arial" w:cs="Arial"/>
          <w:sz w:val="28"/>
        </w:rPr>
        <w:t>Student ID:</w:t>
      </w:r>
      <w:r w:rsidR="003470F6">
        <w:rPr>
          <w:rFonts w:ascii="Arial" w:hAnsi="Arial" w:cs="Arial"/>
          <w:sz w:val="28"/>
        </w:rPr>
        <w:t>2111977</w:t>
      </w:r>
    </w:p>
    <w:p w14:paraId="4865D4E7" w14:textId="77777777" w:rsidR="00D2330A" w:rsidRPr="0038696F" w:rsidRDefault="00D2330A" w:rsidP="00D845AC">
      <w:pPr>
        <w:spacing w:after="160" w:line="480" w:lineRule="auto"/>
        <w:rPr>
          <w:rFonts w:ascii="Arial" w:eastAsiaTheme="majorEastAsia" w:hAnsi="Arial" w:cs="Arial"/>
          <w:b/>
          <w:color w:val="000000" w:themeColor="text1"/>
          <w:sz w:val="32"/>
          <w:szCs w:val="32"/>
        </w:rPr>
      </w:pPr>
    </w:p>
    <w:sdt>
      <w:sdtPr>
        <w:rPr>
          <w:rFonts w:ascii="Times New Roman" w:eastAsiaTheme="minorEastAsia" w:hAnsi="Times New Roman" w:cstheme="minorBidi"/>
          <w:color w:val="auto"/>
          <w:sz w:val="24"/>
          <w:szCs w:val="22"/>
        </w:rPr>
        <w:id w:val="-973132550"/>
        <w:docPartObj>
          <w:docPartGallery w:val="Table of Contents"/>
          <w:docPartUnique/>
        </w:docPartObj>
      </w:sdtPr>
      <w:sdtEndPr>
        <w:rPr>
          <w:b/>
          <w:bCs/>
          <w:noProof/>
        </w:rPr>
      </w:sdtEndPr>
      <w:sdtContent>
        <w:p w14:paraId="05A5855A" w14:textId="77777777" w:rsidR="00D2330A" w:rsidRDefault="00D2330A" w:rsidP="00D845AC">
          <w:pPr>
            <w:pStyle w:val="Titlucuprins"/>
            <w:spacing w:line="480" w:lineRule="auto"/>
            <w:jc w:val="both"/>
          </w:pPr>
          <w:r w:rsidRPr="00D00137">
            <w:rPr>
              <w:rFonts w:ascii="Arial" w:hAnsi="Arial" w:cs="Arial"/>
              <w:b/>
              <w:color w:val="auto"/>
            </w:rPr>
            <w:t>Table of Contents</w:t>
          </w:r>
        </w:p>
        <w:p w14:paraId="39F98298" w14:textId="77777777" w:rsidR="004D6DD9" w:rsidRDefault="00D2330A" w:rsidP="00D845AC">
          <w:pPr>
            <w:pStyle w:val="Cuprins1"/>
            <w:tabs>
              <w:tab w:val="left" w:pos="440"/>
              <w:tab w:val="right" w:leader="dot" w:pos="9350"/>
            </w:tabs>
            <w:spacing w:line="480" w:lineRule="auto"/>
            <w:rPr>
              <w:rFonts w:asciiTheme="minorHAnsi" w:hAnsiTheme="minorHAnsi"/>
              <w:noProof/>
              <w:sz w:val="22"/>
            </w:rPr>
          </w:pPr>
          <w:r>
            <w:fldChar w:fldCharType="begin"/>
          </w:r>
          <w:r>
            <w:instrText xml:space="preserve"> TOC \o "1-3" \h \z \u </w:instrText>
          </w:r>
          <w:r>
            <w:fldChar w:fldCharType="separate"/>
          </w:r>
          <w:hyperlink w:anchor="_Toc107922808" w:history="1">
            <w:r w:rsidR="004D6DD9" w:rsidRPr="004F1F09">
              <w:rPr>
                <w:rStyle w:val="Hyperlink"/>
                <w:rFonts w:ascii="Arial" w:hAnsi="Arial" w:cs="Arial"/>
                <w:noProof/>
              </w:rPr>
              <w:t>1.</w:t>
            </w:r>
            <w:r w:rsidR="004D6DD9">
              <w:rPr>
                <w:rFonts w:asciiTheme="minorHAnsi" w:hAnsiTheme="minorHAnsi"/>
                <w:noProof/>
                <w:sz w:val="22"/>
              </w:rPr>
              <w:tab/>
            </w:r>
            <w:r w:rsidR="004D6DD9" w:rsidRPr="004F1F09">
              <w:rPr>
                <w:rStyle w:val="Hyperlink"/>
                <w:rFonts w:ascii="Arial" w:hAnsi="Arial" w:cs="Arial"/>
                <w:noProof/>
              </w:rPr>
              <w:t>Introduction</w:t>
            </w:r>
            <w:r w:rsidR="004D6DD9">
              <w:rPr>
                <w:noProof/>
                <w:webHidden/>
              </w:rPr>
              <w:tab/>
            </w:r>
            <w:r w:rsidR="004D6DD9">
              <w:rPr>
                <w:noProof/>
                <w:webHidden/>
              </w:rPr>
              <w:fldChar w:fldCharType="begin"/>
            </w:r>
            <w:r w:rsidR="004D6DD9">
              <w:rPr>
                <w:noProof/>
                <w:webHidden/>
              </w:rPr>
              <w:instrText xml:space="preserve"> PAGEREF _Toc107922808 \h </w:instrText>
            </w:r>
            <w:r w:rsidR="004D6DD9">
              <w:rPr>
                <w:noProof/>
                <w:webHidden/>
              </w:rPr>
            </w:r>
            <w:r w:rsidR="004D6DD9">
              <w:rPr>
                <w:noProof/>
                <w:webHidden/>
              </w:rPr>
              <w:fldChar w:fldCharType="separate"/>
            </w:r>
            <w:r w:rsidR="004D6DD9">
              <w:rPr>
                <w:noProof/>
                <w:webHidden/>
              </w:rPr>
              <w:t>3</w:t>
            </w:r>
            <w:r w:rsidR="004D6DD9">
              <w:rPr>
                <w:noProof/>
                <w:webHidden/>
              </w:rPr>
              <w:fldChar w:fldCharType="end"/>
            </w:r>
          </w:hyperlink>
        </w:p>
        <w:p w14:paraId="3413E433" w14:textId="77777777" w:rsidR="004D6DD9" w:rsidRDefault="00AE1280" w:rsidP="00D845AC">
          <w:pPr>
            <w:pStyle w:val="Cuprins1"/>
            <w:tabs>
              <w:tab w:val="left" w:pos="440"/>
              <w:tab w:val="right" w:leader="dot" w:pos="9350"/>
            </w:tabs>
            <w:spacing w:line="480" w:lineRule="auto"/>
            <w:rPr>
              <w:rFonts w:asciiTheme="minorHAnsi" w:hAnsiTheme="minorHAnsi"/>
              <w:noProof/>
              <w:sz w:val="22"/>
            </w:rPr>
          </w:pPr>
          <w:hyperlink w:anchor="_Toc107922809" w:history="1">
            <w:r w:rsidR="004D6DD9" w:rsidRPr="004F1F09">
              <w:rPr>
                <w:rStyle w:val="Hyperlink"/>
                <w:rFonts w:ascii="Arial" w:hAnsi="Arial" w:cs="Arial"/>
                <w:noProof/>
              </w:rPr>
              <w:t>2.</w:t>
            </w:r>
            <w:r w:rsidR="004D6DD9">
              <w:rPr>
                <w:rFonts w:asciiTheme="minorHAnsi" w:hAnsiTheme="minorHAnsi"/>
                <w:noProof/>
                <w:sz w:val="22"/>
              </w:rPr>
              <w:tab/>
            </w:r>
            <w:r w:rsidR="004D6DD9" w:rsidRPr="004F1F09">
              <w:rPr>
                <w:rStyle w:val="Hyperlink"/>
                <w:rFonts w:ascii="Arial" w:hAnsi="Arial" w:cs="Arial"/>
                <w:noProof/>
              </w:rPr>
              <w:t>Entrepreneurial learning</w:t>
            </w:r>
            <w:r w:rsidR="004D6DD9">
              <w:rPr>
                <w:noProof/>
                <w:webHidden/>
              </w:rPr>
              <w:tab/>
            </w:r>
            <w:r w:rsidR="004D6DD9">
              <w:rPr>
                <w:noProof/>
                <w:webHidden/>
              </w:rPr>
              <w:fldChar w:fldCharType="begin"/>
            </w:r>
            <w:r w:rsidR="004D6DD9">
              <w:rPr>
                <w:noProof/>
                <w:webHidden/>
              </w:rPr>
              <w:instrText xml:space="preserve"> PAGEREF _Toc107922809 \h </w:instrText>
            </w:r>
            <w:r w:rsidR="004D6DD9">
              <w:rPr>
                <w:noProof/>
                <w:webHidden/>
              </w:rPr>
            </w:r>
            <w:r w:rsidR="004D6DD9">
              <w:rPr>
                <w:noProof/>
                <w:webHidden/>
              </w:rPr>
              <w:fldChar w:fldCharType="separate"/>
            </w:r>
            <w:r w:rsidR="004D6DD9">
              <w:rPr>
                <w:noProof/>
                <w:webHidden/>
              </w:rPr>
              <w:t>4</w:t>
            </w:r>
            <w:r w:rsidR="004D6DD9">
              <w:rPr>
                <w:noProof/>
                <w:webHidden/>
              </w:rPr>
              <w:fldChar w:fldCharType="end"/>
            </w:r>
          </w:hyperlink>
        </w:p>
        <w:p w14:paraId="7A265057" w14:textId="77777777" w:rsidR="004D6DD9" w:rsidRDefault="00AE1280" w:rsidP="00D845AC">
          <w:pPr>
            <w:pStyle w:val="Cuprins2"/>
            <w:tabs>
              <w:tab w:val="right" w:leader="dot" w:pos="9350"/>
            </w:tabs>
            <w:spacing w:line="480" w:lineRule="auto"/>
            <w:rPr>
              <w:noProof/>
            </w:rPr>
          </w:pPr>
          <w:hyperlink w:anchor="_Toc107922810" w:history="1">
            <w:r w:rsidR="004D6DD9" w:rsidRPr="004F1F09">
              <w:rPr>
                <w:rStyle w:val="Hyperlink"/>
                <w:noProof/>
              </w:rPr>
              <w:t>2.1 Theories learned</w:t>
            </w:r>
            <w:r w:rsidR="004D6DD9">
              <w:rPr>
                <w:noProof/>
                <w:webHidden/>
              </w:rPr>
              <w:tab/>
            </w:r>
            <w:r w:rsidR="004D6DD9">
              <w:rPr>
                <w:noProof/>
                <w:webHidden/>
              </w:rPr>
              <w:fldChar w:fldCharType="begin"/>
            </w:r>
            <w:r w:rsidR="004D6DD9">
              <w:rPr>
                <w:noProof/>
                <w:webHidden/>
              </w:rPr>
              <w:instrText xml:space="preserve"> PAGEREF _Toc107922810 \h </w:instrText>
            </w:r>
            <w:r w:rsidR="004D6DD9">
              <w:rPr>
                <w:noProof/>
                <w:webHidden/>
              </w:rPr>
            </w:r>
            <w:r w:rsidR="004D6DD9">
              <w:rPr>
                <w:noProof/>
                <w:webHidden/>
              </w:rPr>
              <w:fldChar w:fldCharType="separate"/>
            </w:r>
            <w:r w:rsidR="004D6DD9">
              <w:rPr>
                <w:noProof/>
                <w:webHidden/>
              </w:rPr>
              <w:t>4</w:t>
            </w:r>
            <w:r w:rsidR="004D6DD9">
              <w:rPr>
                <w:noProof/>
                <w:webHidden/>
              </w:rPr>
              <w:fldChar w:fldCharType="end"/>
            </w:r>
          </w:hyperlink>
        </w:p>
        <w:p w14:paraId="2AE51550" w14:textId="77777777" w:rsidR="004D6DD9" w:rsidRDefault="00AE1280" w:rsidP="00D845AC">
          <w:pPr>
            <w:pStyle w:val="Cuprins2"/>
            <w:tabs>
              <w:tab w:val="right" w:leader="dot" w:pos="9350"/>
            </w:tabs>
            <w:spacing w:line="480" w:lineRule="auto"/>
            <w:rPr>
              <w:noProof/>
            </w:rPr>
          </w:pPr>
          <w:hyperlink w:anchor="_Toc107922811" w:history="1">
            <w:r w:rsidR="004D6DD9" w:rsidRPr="004F1F09">
              <w:rPr>
                <w:rStyle w:val="Hyperlink"/>
                <w:noProof/>
              </w:rPr>
              <w:t>2.2 Lesson learnt for set successful business</w:t>
            </w:r>
            <w:r w:rsidR="004D6DD9">
              <w:rPr>
                <w:noProof/>
                <w:webHidden/>
              </w:rPr>
              <w:tab/>
            </w:r>
            <w:r w:rsidR="004D6DD9">
              <w:rPr>
                <w:noProof/>
                <w:webHidden/>
              </w:rPr>
              <w:fldChar w:fldCharType="begin"/>
            </w:r>
            <w:r w:rsidR="004D6DD9">
              <w:rPr>
                <w:noProof/>
                <w:webHidden/>
              </w:rPr>
              <w:instrText xml:space="preserve"> PAGEREF _Toc107922811 \h </w:instrText>
            </w:r>
            <w:r w:rsidR="004D6DD9">
              <w:rPr>
                <w:noProof/>
                <w:webHidden/>
              </w:rPr>
            </w:r>
            <w:r w:rsidR="004D6DD9">
              <w:rPr>
                <w:noProof/>
                <w:webHidden/>
              </w:rPr>
              <w:fldChar w:fldCharType="separate"/>
            </w:r>
            <w:r w:rsidR="004D6DD9">
              <w:rPr>
                <w:noProof/>
                <w:webHidden/>
              </w:rPr>
              <w:t>4</w:t>
            </w:r>
            <w:r w:rsidR="004D6DD9">
              <w:rPr>
                <w:noProof/>
                <w:webHidden/>
              </w:rPr>
              <w:fldChar w:fldCharType="end"/>
            </w:r>
          </w:hyperlink>
        </w:p>
        <w:p w14:paraId="316F73B5" w14:textId="77777777" w:rsidR="004D6DD9" w:rsidRDefault="00AE1280" w:rsidP="00D845AC">
          <w:pPr>
            <w:pStyle w:val="Cuprins2"/>
            <w:tabs>
              <w:tab w:val="right" w:leader="dot" w:pos="9350"/>
            </w:tabs>
            <w:spacing w:line="480" w:lineRule="auto"/>
            <w:rPr>
              <w:noProof/>
            </w:rPr>
          </w:pPr>
          <w:hyperlink w:anchor="_Toc107922812" w:history="1">
            <w:r w:rsidR="004D6DD9" w:rsidRPr="004F1F09">
              <w:rPr>
                <w:rStyle w:val="Hyperlink"/>
                <w:noProof/>
              </w:rPr>
              <w:t>2.3 Intend skills for future</w:t>
            </w:r>
            <w:r w:rsidR="004D6DD9">
              <w:rPr>
                <w:noProof/>
                <w:webHidden/>
              </w:rPr>
              <w:tab/>
            </w:r>
            <w:r w:rsidR="004D6DD9">
              <w:rPr>
                <w:noProof/>
                <w:webHidden/>
              </w:rPr>
              <w:fldChar w:fldCharType="begin"/>
            </w:r>
            <w:r w:rsidR="004D6DD9">
              <w:rPr>
                <w:noProof/>
                <w:webHidden/>
              </w:rPr>
              <w:instrText xml:space="preserve"> PAGEREF _Toc107922812 \h </w:instrText>
            </w:r>
            <w:r w:rsidR="004D6DD9">
              <w:rPr>
                <w:noProof/>
                <w:webHidden/>
              </w:rPr>
            </w:r>
            <w:r w:rsidR="004D6DD9">
              <w:rPr>
                <w:noProof/>
                <w:webHidden/>
              </w:rPr>
              <w:fldChar w:fldCharType="separate"/>
            </w:r>
            <w:r w:rsidR="004D6DD9">
              <w:rPr>
                <w:noProof/>
                <w:webHidden/>
              </w:rPr>
              <w:t>4</w:t>
            </w:r>
            <w:r w:rsidR="004D6DD9">
              <w:rPr>
                <w:noProof/>
                <w:webHidden/>
              </w:rPr>
              <w:fldChar w:fldCharType="end"/>
            </w:r>
          </w:hyperlink>
        </w:p>
        <w:p w14:paraId="1BB6B1D6" w14:textId="77777777" w:rsidR="004D6DD9" w:rsidRDefault="00AE1280" w:rsidP="00D845AC">
          <w:pPr>
            <w:pStyle w:val="Cuprins1"/>
            <w:tabs>
              <w:tab w:val="left" w:pos="440"/>
              <w:tab w:val="right" w:leader="dot" w:pos="9350"/>
            </w:tabs>
            <w:spacing w:line="480" w:lineRule="auto"/>
            <w:rPr>
              <w:rFonts w:asciiTheme="minorHAnsi" w:hAnsiTheme="minorHAnsi"/>
              <w:noProof/>
              <w:sz w:val="22"/>
            </w:rPr>
          </w:pPr>
          <w:hyperlink w:anchor="_Toc107922813" w:history="1">
            <w:r w:rsidR="004D6DD9" w:rsidRPr="004F1F09">
              <w:rPr>
                <w:rStyle w:val="Hyperlink"/>
                <w:rFonts w:ascii="Arial" w:hAnsi="Arial" w:cs="Arial"/>
                <w:noProof/>
              </w:rPr>
              <w:t>3.</w:t>
            </w:r>
            <w:r w:rsidR="004D6DD9">
              <w:rPr>
                <w:rFonts w:asciiTheme="minorHAnsi" w:hAnsiTheme="minorHAnsi"/>
                <w:noProof/>
                <w:sz w:val="22"/>
              </w:rPr>
              <w:tab/>
            </w:r>
            <w:r w:rsidR="004D6DD9" w:rsidRPr="004F1F09">
              <w:rPr>
                <w:rStyle w:val="Hyperlink"/>
                <w:rFonts w:ascii="Arial" w:hAnsi="Arial" w:cs="Arial"/>
                <w:noProof/>
              </w:rPr>
              <w:t>Conclusion</w:t>
            </w:r>
            <w:r w:rsidR="004D6DD9">
              <w:rPr>
                <w:noProof/>
                <w:webHidden/>
              </w:rPr>
              <w:tab/>
            </w:r>
            <w:r w:rsidR="004D6DD9">
              <w:rPr>
                <w:noProof/>
                <w:webHidden/>
              </w:rPr>
              <w:fldChar w:fldCharType="begin"/>
            </w:r>
            <w:r w:rsidR="004D6DD9">
              <w:rPr>
                <w:noProof/>
                <w:webHidden/>
              </w:rPr>
              <w:instrText xml:space="preserve"> PAGEREF _Toc107922813 \h </w:instrText>
            </w:r>
            <w:r w:rsidR="004D6DD9">
              <w:rPr>
                <w:noProof/>
                <w:webHidden/>
              </w:rPr>
            </w:r>
            <w:r w:rsidR="004D6DD9">
              <w:rPr>
                <w:noProof/>
                <w:webHidden/>
              </w:rPr>
              <w:fldChar w:fldCharType="separate"/>
            </w:r>
            <w:r w:rsidR="004D6DD9">
              <w:rPr>
                <w:noProof/>
                <w:webHidden/>
              </w:rPr>
              <w:t>5</w:t>
            </w:r>
            <w:r w:rsidR="004D6DD9">
              <w:rPr>
                <w:noProof/>
                <w:webHidden/>
              </w:rPr>
              <w:fldChar w:fldCharType="end"/>
            </w:r>
          </w:hyperlink>
        </w:p>
        <w:p w14:paraId="4AD1125E" w14:textId="77777777" w:rsidR="004D6DD9" w:rsidRDefault="00AE1280" w:rsidP="00D845AC">
          <w:pPr>
            <w:pStyle w:val="Cuprins1"/>
            <w:tabs>
              <w:tab w:val="left" w:pos="440"/>
              <w:tab w:val="right" w:leader="dot" w:pos="9350"/>
            </w:tabs>
            <w:spacing w:line="480" w:lineRule="auto"/>
            <w:rPr>
              <w:rFonts w:asciiTheme="minorHAnsi" w:hAnsiTheme="minorHAnsi"/>
              <w:noProof/>
              <w:sz w:val="22"/>
            </w:rPr>
          </w:pPr>
          <w:hyperlink w:anchor="_Toc107922814" w:history="1">
            <w:r w:rsidR="004D6DD9" w:rsidRPr="004F1F09">
              <w:rPr>
                <w:rStyle w:val="Hyperlink"/>
                <w:rFonts w:ascii="Arial" w:hAnsi="Arial" w:cs="Arial"/>
                <w:noProof/>
              </w:rPr>
              <w:t>4.</w:t>
            </w:r>
            <w:r w:rsidR="004D6DD9">
              <w:rPr>
                <w:rFonts w:asciiTheme="minorHAnsi" w:hAnsiTheme="minorHAnsi"/>
                <w:noProof/>
                <w:sz w:val="22"/>
              </w:rPr>
              <w:tab/>
            </w:r>
            <w:r w:rsidR="004D6DD9" w:rsidRPr="004F1F09">
              <w:rPr>
                <w:rStyle w:val="Hyperlink"/>
                <w:rFonts w:ascii="Arial" w:hAnsi="Arial" w:cs="Arial"/>
                <w:noProof/>
              </w:rPr>
              <w:t>References</w:t>
            </w:r>
            <w:r w:rsidR="004D6DD9">
              <w:rPr>
                <w:noProof/>
                <w:webHidden/>
              </w:rPr>
              <w:tab/>
            </w:r>
            <w:r w:rsidR="004D6DD9">
              <w:rPr>
                <w:noProof/>
                <w:webHidden/>
              </w:rPr>
              <w:fldChar w:fldCharType="begin"/>
            </w:r>
            <w:r w:rsidR="004D6DD9">
              <w:rPr>
                <w:noProof/>
                <w:webHidden/>
              </w:rPr>
              <w:instrText xml:space="preserve"> PAGEREF _Toc107922814 \h </w:instrText>
            </w:r>
            <w:r w:rsidR="004D6DD9">
              <w:rPr>
                <w:noProof/>
                <w:webHidden/>
              </w:rPr>
            </w:r>
            <w:r w:rsidR="004D6DD9">
              <w:rPr>
                <w:noProof/>
                <w:webHidden/>
              </w:rPr>
              <w:fldChar w:fldCharType="separate"/>
            </w:r>
            <w:r w:rsidR="004D6DD9">
              <w:rPr>
                <w:noProof/>
                <w:webHidden/>
              </w:rPr>
              <w:t>6</w:t>
            </w:r>
            <w:r w:rsidR="004D6DD9">
              <w:rPr>
                <w:noProof/>
                <w:webHidden/>
              </w:rPr>
              <w:fldChar w:fldCharType="end"/>
            </w:r>
          </w:hyperlink>
        </w:p>
        <w:p w14:paraId="51BA7FC2" w14:textId="77777777" w:rsidR="00D2330A" w:rsidRDefault="00D2330A" w:rsidP="00D845AC">
          <w:pPr>
            <w:spacing w:line="480" w:lineRule="auto"/>
          </w:pPr>
          <w:r>
            <w:rPr>
              <w:b/>
              <w:bCs/>
              <w:noProof/>
            </w:rPr>
            <w:fldChar w:fldCharType="end"/>
          </w:r>
        </w:p>
      </w:sdtContent>
    </w:sdt>
    <w:p w14:paraId="7AC4069F" w14:textId="77777777" w:rsidR="00BA7FDE" w:rsidRPr="0038696F" w:rsidRDefault="00D2330A" w:rsidP="00D845AC">
      <w:pPr>
        <w:spacing w:after="160" w:line="480" w:lineRule="auto"/>
        <w:rPr>
          <w:rFonts w:ascii="Arial" w:eastAsiaTheme="majorEastAsia" w:hAnsi="Arial" w:cs="Arial"/>
          <w:b/>
          <w:color w:val="000000" w:themeColor="text1"/>
          <w:sz w:val="32"/>
          <w:szCs w:val="32"/>
        </w:rPr>
      </w:pPr>
      <w:r>
        <w:rPr>
          <w:rFonts w:ascii="Arial" w:eastAsiaTheme="majorEastAsia" w:hAnsi="Arial" w:cs="Arial"/>
          <w:b/>
          <w:color w:val="000000" w:themeColor="text1"/>
          <w:sz w:val="32"/>
          <w:szCs w:val="32"/>
        </w:rPr>
        <w:br w:type="page"/>
      </w:r>
    </w:p>
    <w:p w14:paraId="4D3EF719" w14:textId="77777777" w:rsidR="00BA7FDE" w:rsidRDefault="00BA7FDE" w:rsidP="00D845AC">
      <w:pPr>
        <w:pStyle w:val="Titlu1"/>
        <w:numPr>
          <w:ilvl w:val="0"/>
          <w:numId w:val="8"/>
        </w:numPr>
        <w:spacing w:line="480" w:lineRule="auto"/>
        <w:rPr>
          <w:rFonts w:ascii="Arial" w:hAnsi="Arial" w:cs="Arial"/>
        </w:rPr>
      </w:pPr>
      <w:bookmarkStart w:id="0" w:name="_Toc107922808"/>
      <w:r w:rsidRPr="0038696F">
        <w:rPr>
          <w:rFonts w:ascii="Arial" w:hAnsi="Arial" w:cs="Arial"/>
        </w:rPr>
        <w:lastRenderedPageBreak/>
        <w:t>Introduction</w:t>
      </w:r>
      <w:bookmarkEnd w:id="0"/>
    </w:p>
    <w:p w14:paraId="039A654F" w14:textId="77777777" w:rsidR="0038696F" w:rsidRPr="00D2330A" w:rsidRDefault="00D2330A" w:rsidP="00D845AC">
      <w:pPr>
        <w:spacing w:line="480" w:lineRule="auto"/>
        <w:rPr>
          <w:rFonts w:ascii="Arial" w:hAnsi="Arial" w:cs="Arial"/>
          <w:sz w:val="22"/>
        </w:rPr>
      </w:pPr>
      <w:r>
        <w:rPr>
          <w:rFonts w:ascii="Arial" w:hAnsi="Arial" w:cs="Arial"/>
          <w:sz w:val="22"/>
        </w:rPr>
        <w:t xml:space="preserve">This report is a self-reflection about the importance of entrepreneurial learning </w:t>
      </w:r>
      <w:r w:rsidR="00E20CAE">
        <w:rPr>
          <w:rFonts w:ascii="Arial" w:hAnsi="Arial" w:cs="Arial"/>
          <w:sz w:val="22"/>
        </w:rPr>
        <w:t xml:space="preserve">that will facilitate the development of the individual that will help in managing the new enterprises. Developing the entrepreneurial mindset in the individual will help the individual to bring the socio-economic opportunities that build the confidence and resilience in the candidate. </w:t>
      </w:r>
    </w:p>
    <w:p w14:paraId="552D3867" w14:textId="77777777" w:rsidR="00BA7FDE" w:rsidRPr="0038696F" w:rsidRDefault="00BA7FDE" w:rsidP="00D845AC">
      <w:pPr>
        <w:spacing w:after="160" w:line="480" w:lineRule="auto"/>
        <w:rPr>
          <w:rFonts w:ascii="Arial" w:eastAsiaTheme="majorEastAsia" w:hAnsi="Arial" w:cs="Arial"/>
          <w:b/>
          <w:color w:val="000000" w:themeColor="text1"/>
          <w:sz w:val="32"/>
          <w:szCs w:val="32"/>
        </w:rPr>
      </w:pPr>
      <w:r w:rsidRPr="0038696F">
        <w:rPr>
          <w:rFonts w:ascii="Arial" w:hAnsi="Arial" w:cs="Arial"/>
        </w:rPr>
        <w:br w:type="page"/>
      </w:r>
    </w:p>
    <w:p w14:paraId="42D9A3CE" w14:textId="77777777" w:rsidR="00BA7FDE" w:rsidRDefault="00BA7FDE" w:rsidP="00D845AC">
      <w:pPr>
        <w:pStyle w:val="Titlu1"/>
        <w:numPr>
          <w:ilvl w:val="0"/>
          <w:numId w:val="8"/>
        </w:numPr>
        <w:spacing w:line="480" w:lineRule="auto"/>
        <w:rPr>
          <w:rFonts w:ascii="Arial" w:hAnsi="Arial" w:cs="Arial"/>
        </w:rPr>
      </w:pPr>
      <w:bookmarkStart w:id="1" w:name="_Toc107922809"/>
      <w:r w:rsidRPr="0038696F">
        <w:rPr>
          <w:rFonts w:ascii="Arial" w:hAnsi="Arial" w:cs="Arial"/>
        </w:rPr>
        <w:lastRenderedPageBreak/>
        <w:t>Entrepreneurial learning</w:t>
      </w:r>
      <w:bookmarkEnd w:id="1"/>
      <w:r w:rsidRPr="0038696F">
        <w:rPr>
          <w:rFonts w:ascii="Arial" w:hAnsi="Arial" w:cs="Arial"/>
        </w:rPr>
        <w:t xml:space="preserve"> </w:t>
      </w:r>
    </w:p>
    <w:p w14:paraId="326DEE41" w14:textId="77777777" w:rsidR="002C5B6A" w:rsidRPr="002C5B6A" w:rsidRDefault="002C5B6A" w:rsidP="00D845AC">
      <w:pPr>
        <w:pStyle w:val="Titlu2"/>
        <w:spacing w:line="480" w:lineRule="auto"/>
      </w:pPr>
      <w:bookmarkStart w:id="2" w:name="_Toc107922810"/>
      <w:r>
        <w:t xml:space="preserve">2.1 </w:t>
      </w:r>
      <w:r w:rsidR="00E836E5">
        <w:t xml:space="preserve">Theories </w:t>
      </w:r>
      <w:r w:rsidR="00B60023">
        <w:t>learned</w:t>
      </w:r>
      <w:bookmarkEnd w:id="2"/>
      <w:r w:rsidR="00B60023">
        <w:t xml:space="preserve"> </w:t>
      </w:r>
    </w:p>
    <w:p w14:paraId="3E59F3FA" w14:textId="77777777" w:rsidR="0045145D" w:rsidRDefault="00010134" w:rsidP="00D845AC">
      <w:pPr>
        <w:spacing w:line="480" w:lineRule="auto"/>
        <w:ind w:left="360"/>
        <w:rPr>
          <w:rFonts w:ascii="Arial" w:hAnsi="Arial" w:cs="Arial"/>
          <w:sz w:val="22"/>
        </w:rPr>
      </w:pPr>
      <w:r w:rsidRPr="00505682">
        <w:rPr>
          <w:rFonts w:ascii="Arial" w:hAnsi="Arial" w:cs="Arial"/>
          <w:sz w:val="22"/>
        </w:rPr>
        <w:t xml:space="preserve">I must acquire </w:t>
      </w:r>
      <w:r w:rsidR="00283AD6" w:rsidRPr="00505682">
        <w:rPr>
          <w:rFonts w:ascii="Arial" w:hAnsi="Arial" w:cs="Arial"/>
          <w:sz w:val="22"/>
        </w:rPr>
        <w:t>entrepreneurial knowledge is an important element that will emphasize setting up a small or medium-sized organization with effective management. I need to focus on developing the skills which are helpful to create the empire-building mindset with critical thinking, problem-solving with creativity, and communication skills. There are a variety of thinking modes that is helpful in achieving organizational goals</w:t>
      </w:r>
      <w:r w:rsidR="00A25291">
        <w:rPr>
          <w:rFonts w:ascii="Arial" w:hAnsi="Arial" w:cs="Arial"/>
          <w:sz w:val="22"/>
        </w:rPr>
        <w:t xml:space="preserve"> (</w:t>
      </w:r>
      <w:proofErr w:type="spellStart"/>
      <w:r w:rsidR="00A25291" w:rsidRPr="00A25291">
        <w:rPr>
          <w:rFonts w:ascii="Arial" w:hAnsi="Arial" w:cs="Arial"/>
          <w:sz w:val="22"/>
          <w:shd w:val="clear" w:color="auto" w:fill="FFFFFF"/>
        </w:rPr>
        <w:t>Toscher</w:t>
      </w:r>
      <w:proofErr w:type="spellEnd"/>
      <w:r w:rsidR="00A25291" w:rsidRPr="00A25291">
        <w:rPr>
          <w:rFonts w:ascii="Arial" w:hAnsi="Arial" w:cs="Arial"/>
          <w:sz w:val="22"/>
          <w:shd w:val="clear" w:color="auto" w:fill="FFFFFF"/>
        </w:rPr>
        <w:t>, 2019</w:t>
      </w:r>
      <w:r w:rsidR="00A25291">
        <w:rPr>
          <w:rFonts w:ascii="Arial" w:hAnsi="Arial" w:cs="Arial"/>
          <w:sz w:val="22"/>
        </w:rPr>
        <w:t>)</w:t>
      </w:r>
      <w:r w:rsidR="00283AD6" w:rsidRPr="00505682">
        <w:rPr>
          <w:rFonts w:ascii="Arial" w:hAnsi="Arial" w:cs="Arial"/>
          <w:sz w:val="22"/>
        </w:rPr>
        <w:t xml:space="preserve">. Choosing the right path for high performance in the team will help me hold the various </w:t>
      </w:r>
      <w:r w:rsidR="00283AD6" w:rsidRPr="00855161">
        <w:rPr>
          <w:rFonts w:ascii="Arial" w:hAnsi="Arial" w:cs="Arial"/>
          <w:sz w:val="22"/>
        </w:rPr>
        <w:t xml:space="preserve">challenges and bring a variety of opportunities that will improve my </w:t>
      </w:r>
      <w:r w:rsidR="00505682" w:rsidRPr="00855161">
        <w:rPr>
          <w:rFonts w:ascii="Arial" w:hAnsi="Arial" w:cs="Arial"/>
          <w:sz w:val="22"/>
        </w:rPr>
        <w:t>new abilities and innovation and overcome the research with flexibility and adaptability in the competitive arcade. As per the weber theory</w:t>
      </w:r>
      <w:r w:rsidR="00855161" w:rsidRPr="00855161">
        <w:rPr>
          <w:rFonts w:ascii="Arial" w:hAnsi="Arial" w:cs="Arial"/>
          <w:sz w:val="22"/>
        </w:rPr>
        <w:t xml:space="preserve"> (</w:t>
      </w:r>
      <w:r w:rsidR="00855161" w:rsidRPr="00855161">
        <w:rPr>
          <w:rFonts w:ascii="Arial" w:hAnsi="Arial" w:cs="Arial"/>
          <w:color w:val="222222"/>
          <w:sz w:val="22"/>
          <w:shd w:val="clear" w:color="auto" w:fill="FFFFFF"/>
        </w:rPr>
        <w:t>Hollow, 2020</w:t>
      </w:r>
      <w:r w:rsidR="00855161" w:rsidRPr="00855161">
        <w:rPr>
          <w:rFonts w:ascii="Arial" w:hAnsi="Arial" w:cs="Arial"/>
          <w:sz w:val="22"/>
        </w:rPr>
        <w:t>)</w:t>
      </w:r>
      <w:r w:rsidR="00505682" w:rsidRPr="00855161">
        <w:rPr>
          <w:rFonts w:ascii="Arial" w:hAnsi="Arial" w:cs="Arial"/>
          <w:sz w:val="22"/>
        </w:rPr>
        <w:t xml:space="preserve">, I realize that I need to take the initiative in my religious beliefs that will further help </w:t>
      </w:r>
      <w:r w:rsidR="00505682" w:rsidRPr="009919FC">
        <w:rPr>
          <w:rFonts w:ascii="Arial" w:hAnsi="Arial" w:cs="Arial"/>
          <w:sz w:val="22"/>
        </w:rPr>
        <w:t xml:space="preserve">me in the development of </w:t>
      </w:r>
      <w:r w:rsidR="002D0390" w:rsidRPr="009919FC">
        <w:rPr>
          <w:rFonts w:ascii="Arial" w:hAnsi="Arial" w:cs="Arial"/>
          <w:sz w:val="22"/>
        </w:rPr>
        <w:t>my</w:t>
      </w:r>
      <w:r w:rsidR="00505682" w:rsidRPr="009919FC">
        <w:rPr>
          <w:rFonts w:ascii="Arial" w:hAnsi="Arial" w:cs="Arial"/>
          <w:sz w:val="22"/>
        </w:rPr>
        <w:t xml:space="preserve"> entrepreneurial culture. </w:t>
      </w:r>
      <w:r w:rsidR="008F6E78" w:rsidRPr="009919FC">
        <w:rPr>
          <w:rFonts w:ascii="Arial" w:hAnsi="Arial" w:cs="Arial"/>
          <w:sz w:val="22"/>
        </w:rPr>
        <w:t xml:space="preserve">The motivators </w:t>
      </w:r>
      <w:r w:rsidR="00701AB3" w:rsidRPr="009919FC">
        <w:rPr>
          <w:rFonts w:ascii="Arial" w:hAnsi="Arial" w:cs="Arial"/>
          <w:sz w:val="22"/>
        </w:rPr>
        <w:t>will help me in creating the inherent experience of building the entrepreneur culture in me. McClelland’s theory of human motivation</w:t>
      </w:r>
      <w:r w:rsidR="009919FC" w:rsidRPr="009919FC">
        <w:rPr>
          <w:rFonts w:ascii="Arial" w:hAnsi="Arial" w:cs="Arial"/>
          <w:sz w:val="22"/>
        </w:rPr>
        <w:t xml:space="preserve"> (</w:t>
      </w:r>
      <w:r w:rsidR="009919FC" w:rsidRPr="009919FC">
        <w:rPr>
          <w:rFonts w:ascii="Arial" w:hAnsi="Arial" w:cs="Arial"/>
          <w:color w:val="222222"/>
          <w:sz w:val="22"/>
          <w:shd w:val="clear" w:color="auto" w:fill="FFFFFF"/>
        </w:rPr>
        <w:t>Acquah et al., 2021</w:t>
      </w:r>
      <w:r w:rsidR="009919FC" w:rsidRPr="009919FC">
        <w:rPr>
          <w:rFonts w:ascii="Arial" w:hAnsi="Arial" w:cs="Arial"/>
          <w:sz w:val="22"/>
        </w:rPr>
        <w:t>)</w:t>
      </w:r>
      <w:r w:rsidR="00701AB3" w:rsidRPr="009919FC">
        <w:rPr>
          <w:rFonts w:ascii="Arial" w:hAnsi="Arial" w:cs="Arial"/>
          <w:sz w:val="22"/>
        </w:rPr>
        <w:t xml:space="preserve">, states that managing a variety of personalities is not an easy task, but the motivation among individuals is important. I learned that every feedback is having its own value and managing or leading the team members </w:t>
      </w:r>
      <w:r w:rsidR="007C1EF6" w:rsidRPr="009919FC">
        <w:rPr>
          <w:rFonts w:ascii="Arial" w:hAnsi="Arial" w:cs="Arial"/>
          <w:sz w:val="22"/>
        </w:rPr>
        <w:t>is the essential element of entrepreneurial skill.</w:t>
      </w:r>
      <w:r w:rsidR="00EA5963" w:rsidRPr="009919FC">
        <w:rPr>
          <w:rFonts w:ascii="Arial" w:hAnsi="Arial" w:cs="Arial"/>
          <w:sz w:val="22"/>
        </w:rPr>
        <w:t xml:space="preserve"> </w:t>
      </w:r>
    </w:p>
    <w:p w14:paraId="1BF198C9" w14:textId="77777777" w:rsidR="0045145D" w:rsidRDefault="0045145D" w:rsidP="00D845AC">
      <w:pPr>
        <w:pStyle w:val="Titlu2"/>
        <w:spacing w:line="480" w:lineRule="auto"/>
      </w:pPr>
      <w:bookmarkStart w:id="3" w:name="_Toc107922811"/>
      <w:r>
        <w:t>2.2 Lesson learnt for set successful business</w:t>
      </w:r>
      <w:bookmarkEnd w:id="3"/>
    </w:p>
    <w:p w14:paraId="1E7F1E21" w14:textId="77777777" w:rsidR="002C5B6A" w:rsidRDefault="00EA5963" w:rsidP="00D845AC">
      <w:pPr>
        <w:spacing w:line="480" w:lineRule="auto"/>
        <w:ind w:left="360"/>
        <w:rPr>
          <w:rFonts w:ascii="Arial" w:hAnsi="Arial" w:cs="Arial"/>
          <w:sz w:val="22"/>
        </w:rPr>
      </w:pPr>
      <w:r w:rsidRPr="009919FC">
        <w:rPr>
          <w:rFonts w:ascii="Arial" w:hAnsi="Arial" w:cs="Arial"/>
          <w:sz w:val="22"/>
        </w:rPr>
        <w:t xml:space="preserve">I need to analyze the requirement of the customer and tries to satisfy their existing need with innovation in </w:t>
      </w:r>
      <w:r w:rsidR="00925939" w:rsidRPr="009919FC">
        <w:rPr>
          <w:rFonts w:ascii="Arial" w:hAnsi="Arial" w:cs="Arial"/>
          <w:sz w:val="22"/>
        </w:rPr>
        <w:t>strategies and innovative ideas.</w:t>
      </w:r>
      <w:r w:rsidR="00403BDC" w:rsidRPr="009919FC">
        <w:rPr>
          <w:rFonts w:ascii="Arial" w:hAnsi="Arial" w:cs="Arial"/>
          <w:sz w:val="22"/>
        </w:rPr>
        <w:t xml:space="preserve"> Motivation among the team is one of the effective measures that </w:t>
      </w:r>
      <w:r w:rsidR="00A159F1" w:rsidRPr="009919FC">
        <w:rPr>
          <w:rFonts w:ascii="Arial" w:hAnsi="Arial" w:cs="Arial"/>
          <w:sz w:val="22"/>
        </w:rPr>
        <w:t>are</w:t>
      </w:r>
      <w:r w:rsidR="00403BDC" w:rsidRPr="009919FC">
        <w:rPr>
          <w:rFonts w:ascii="Arial" w:hAnsi="Arial" w:cs="Arial"/>
          <w:sz w:val="22"/>
        </w:rPr>
        <w:t xml:space="preserve"> essential for the satisfaction among the employees</w:t>
      </w:r>
      <w:r w:rsidR="00A25291">
        <w:rPr>
          <w:rFonts w:ascii="Arial" w:hAnsi="Arial" w:cs="Arial"/>
          <w:sz w:val="22"/>
        </w:rPr>
        <w:t xml:space="preserve"> (</w:t>
      </w:r>
      <w:proofErr w:type="spellStart"/>
      <w:r w:rsidR="00A25291" w:rsidRPr="00A25291">
        <w:rPr>
          <w:rFonts w:ascii="Arial" w:hAnsi="Arial" w:cs="Arial"/>
          <w:sz w:val="22"/>
          <w:shd w:val="clear" w:color="auto" w:fill="FFFFFF"/>
        </w:rPr>
        <w:t>Lattacher</w:t>
      </w:r>
      <w:proofErr w:type="spellEnd"/>
      <w:r w:rsidR="00A25291" w:rsidRPr="00A25291">
        <w:rPr>
          <w:rFonts w:ascii="Arial" w:hAnsi="Arial" w:cs="Arial"/>
          <w:sz w:val="22"/>
          <w:shd w:val="clear" w:color="auto" w:fill="FFFFFF"/>
        </w:rPr>
        <w:t xml:space="preserve">, and </w:t>
      </w:r>
      <w:proofErr w:type="spellStart"/>
      <w:r w:rsidR="00A25291" w:rsidRPr="00A25291">
        <w:rPr>
          <w:rFonts w:ascii="Arial" w:hAnsi="Arial" w:cs="Arial"/>
          <w:sz w:val="22"/>
          <w:shd w:val="clear" w:color="auto" w:fill="FFFFFF"/>
        </w:rPr>
        <w:t>Wdowiak</w:t>
      </w:r>
      <w:proofErr w:type="spellEnd"/>
      <w:r w:rsidR="00A25291" w:rsidRPr="00A25291">
        <w:rPr>
          <w:rFonts w:ascii="Arial" w:hAnsi="Arial" w:cs="Arial"/>
          <w:sz w:val="22"/>
          <w:shd w:val="clear" w:color="auto" w:fill="FFFFFF"/>
        </w:rPr>
        <w:t>, 2020</w:t>
      </w:r>
      <w:r w:rsidR="00A25291">
        <w:rPr>
          <w:rFonts w:ascii="Arial" w:hAnsi="Arial" w:cs="Arial"/>
          <w:sz w:val="22"/>
        </w:rPr>
        <w:t>)</w:t>
      </w:r>
      <w:r w:rsidR="00ED4EE4" w:rsidRPr="009919FC">
        <w:rPr>
          <w:rFonts w:ascii="Arial" w:hAnsi="Arial" w:cs="Arial"/>
          <w:sz w:val="22"/>
        </w:rPr>
        <w:t>.</w:t>
      </w:r>
      <w:r w:rsidR="001B34BA">
        <w:rPr>
          <w:rFonts w:ascii="Arial" w:hAnsi="Arial" w:cs="Arial"/>
          <w:sz w:val="22"/>
        </w:rPr>
        <w:t xml:space="preserve"> </w:t>
      </w:r>
    </w:p>
    <w:p w14:paraId="0DB399EE" w14:textId="77777777" w:rsidR="002C5B6A" w:rsidRDefault="002C5B6A" w:rsidP="00D845AC">
      <w:pPr>
        <w:pStyle w:val="Titlu2"/>
        <w:spacing w:line="480" w:lineRule="auto"/>
      </w:pPr>
      <w:bookmarkStart w:id="4" w:name="_Toc107922812"/>
      <w:r>
        <w:lastRenderedPageBreak/>
        <w:t>2.3 Intend skills for future</w:t>
      </w:r>
      <w:bookmarkEnd w:id="4"/>
    </w:p>
    <w:p w14:paraId="3E24ECF1" w14:textId="77777777" w:rsidR="00BA7FDE" w:rsidRPr="00A25291" w:rsidRDefault="001B34BA" w:rsidP="00D845AC">
      <w:pPr>
        <w:spacing w:line="480" w:lineRule="auto"/>
        <w:ind w:left="360"/>
        <w:rPr>
          <w:rFonts w:ascii="Arial" w:hAnsi="Arial" w:cs="Arial"/>
          <w:sz w:val="22"/>
        </w:rPr>
      </w:pPr>
      <w:r>
        <w:rPr>
          <w:rFonts w:ascii="Arial" w:hAnsi="Arial" w:cs="Arial"/>
          <w:sz w:val="22"/>
        </w:rPr>
        <w:t xml:space="preserve">The opportunities are there all around the world, it was to </w:t>
      </w:r>
      <w:proofErr w:type="gramStart"/>
      <w:r>
        <w:rPr>
          <w:rFonts w:ascii="Arial" w:hAnsi="Arial" w:cs="Arial"/>
          <w:sz w:val="22"/>
        </w:rPr>
        <w:t>create</w:t>
      </w:r>
      <w:proofErr w:type="gramEnd"/>
      <w:r>
        <w:rPr>
          <w:rFonts w:ascii="Arial" w:hAnsi="Arial" w:cs="Arial"/>
          <w:sz w:val="22"/>
        </w:rPr>
        <w:t xml:space="preserve"> and it will be grabbed by us to create an effective framework of the different functions.</w:t>
      </w:r>
      <w:r w:rsidR="009B4AE3">
        <w:rPr>
          <w:rFonts w:ascii="Arial" w:hAnsi="Arial" w:cs="Arial"/>
          <w:sz w:val="22"/>
        </w:rPr>
        <w:t xml:space="preserve"> Every individual is having their strength and weakness, the weak areas must create threats for each one to implement specific ideas and grab the effective opportunity to recognize the </w:t>
      </w:r>
      <w:r w:rsidR="00F36F3C">
        <w:rPr>
          <w:rFonts w:ascii="Arial" w:hAnsi="Arial" w:cs="Arial"/>
          <w:sz w:val="22"/>
        </w:rPr>
        <w:t>specific ability that is useful in creating the effective transformational process that is helpful in learning from the uncertainties</w:t>
      </w:r>
      <w:r w:rsidR="00A25291">
        <w:rPr>
          <w:rFonts w:ascii="Arial" w:hAnsi="Arial" w:cs="Arial"/>
          <w:sz w:val="22"/>
        </w:rPr>
        <w:t xml:space="preserve"> (</w:t>
      </w:r>
      <w:proofErr w:type="spellStart"/>
      <w:r w:rsidR="00A25291" w:rsidRPr="00A25291">
        <w:rPr>
          <w:rFonts w:ascii="Arial" w:hAnsi="Arial" w:cs="Arial"/>
          <w:sz w:val="22"/>
          <w:shd w:val="clear" w:color="auto" w:fill="FFFFFF"/>
        </w:rPr>
        <w:t>Cowdean</w:t>
      </w:r>
      <w:proofErr w:type="spellEnd"/>
      <w:r w:rsidR="00A25291">
        <w:rPr>
          <w:rFonts w:ascii="Arial" w:hAnsi="Arial" w:cs="Arial"/>
          <w:sz w:val="22"/>
          <w:shd w:val="clear" w:color="auto" w:fill="FFFFFF"/>
        </w:rPr>
        <w:t xml:space="preserve"> et al., 2019</w:t>
      </w:r>
      <w:r w:rsidR="00A25291">
        <w:rPr>
          <w:rFonts w:ascii="Arial" w:hAnsi="Arial" w:cs="Arial"/>
          <w:sz w:val="22"/>
        </w:rPr>
        <w:t>)</w:t>
      </w:r>
      <w:r w:rsidR="00F36F3C">
        <w:rPr>
          <w:rFonts w:ascii="Arial" w:hAnsi="Arial" w:cs="Arial"/>
          <w:sz w:val="22"/>
        </w:rPr>
        <w:t>.</w:t>
      </w:r>
      <w:r w:rsidR="00A33FF1">
        <w:rPr>
          <w:rFonts w:ascii="Arial" w:hAnsi="Arial" w:cs="Arial"/>
          <w:sz w:val="22"/>
        </w:rPr>
        <w:t xml:space="preserve"> There are </w:t>
      </w:r>
      <w:r w:rsidR="00FC3D8A">
        <w:rPr>
          <w:rFonts w:ascii="Arial" w:hAnsi="Arial" w:cs="Arial"/>
          <w:sz w:val="22"/>
        </w:rPr>
        <w:t xml:space="preserve">a </w:t>
      </w:r>
      <w:r w:rsidR="00A33FF1">
        <w:rPr>
          <w:rFonts w:ascii="Arial" w:hAnsi="Arial" w:cs="Arial"/>
          <w:sz w:val="22"/>
        </w:rPr>
        <w:t xml:space="preserve">variety of opportunities </w:t>
      </w:r>
      <w:r w:rsidR="00FC3D8A">
        <w:rPr>
          <w:rFonts w:ascii="Arial" w:hAnsi="Arial" w:cs="Arial"/>
          <w:sz w:val="22"/>
        </w:rPr>
        <w:t xml:space="preserve">recognized that </w:t>
      </w:r>
      <w:r w:rsidR="00CF38A1">
        <w:rPr>
          <w:rFonts w:ascii="Arial" w:hAnsi="Arial" w:cs="Arial"/>
          <w:sz w:val="22"/>
        </w:rPr>
        <w:t>are</w:t>
      </w:r>
      <w:r w:rsidR="00FC3D8A">
        <w:rPr>
          <w:rFonts w:ascii="Arial" w:hAnsi="Arial" w:cs="Arial"/>
          <w:sz w:val="22"/>
        </w:rPr>
        <w:t xml:space="preserve"> helpful in determining the profitable opportunities for the business venture. </w:t>
      </w:r>
      <w:r w:rsidR="00CF38A1">
        <w:rPr>
          <w:rFonts w:ascii="Arial" w:hAnsi="Arial" w:cs="Arial"/>
          <w:sz w:val="22"/>
        </w:rPr>
        <w:t xml:space="preserve">Managing the resources and utilizing them by developing a various relationship that enhances team management and leadership. </w:t>
      </w:r>
      <w:r w:rsidR="00BA7FDE" w:rsidRPr="009919FC">
        <w:rPr>
          <w:rFonts w:ascii="Arial" w:hAnsi="Arial" w:cs="Arial"/>
          <w:sz w:val="22"/>
        </w:rPr>
        <w:br w:type="page"/>
      </w:r>
    </w:p>
    <w:p w14:paraId="29A2BD35" w14:textId="77777777" w:rsidR="00BA7FDE" w:rsidRPr="0038696F" w:rsidRDefault="00BA7FDE" w:rsidP="00D845AC">
      <w:pPr>
        <w:pStyle w:val="Titlu1"/>
        <w:numPr>
          <w:ilvl w:val="0"/>
          <w:numId w:val="8"/>
        </w:numPr>
        <w:spacing w:line="480" w:lineRule="auto"/>
        <w:rPr>
          <w:rFonts w:ascii="Arial" w:hAnsi="Arial" w:cs="Arial"/>
        </w:rPr>
      </w:pPr>
      <w:bookmarkStart w:id="5" w:name="_Toc107922813"/>
      <w:r w:rsidRPr="0038696F">
        <w:rPr>
          <w:rFonts w:ascii="Arial" w:hAnsi="Arial" w:cs="Arial"/>
        </w:rPr>
        <w:lastRenderedPageBreak/>
        <w:t>Conclusion</w:t>
      </w:r>
      <w:bookmarkEnd w:id="5"/>
    </w:p>
    <w:p w14:paraId="6341640E" w14:textId="77777777" w:rsidR="00BA7FDE" w:rsidRPr="00D52F6E" w:rsidRDefault="00D52F6E" w:rsidP="00D845AC">
      <w:pPr>
        <w:spacing w:after="160" w:line="480" w:lineRule="auto"/>
        <w:rPr>
          <w:rFonts w:ascii="Arial" w:eastAsiaTheme="majorEastAsia" w:hAnsi="Arial" w:cs="Arial"/>
          <w:b/>
          <w:color w:val="000000" w:themeColor="text1"/>
          <w:sz w:val="22"/>
        </w:rPr>
      </w:pPr>
      <w:r w:rsidRPr="00D52F6E">
        <w:rPr>
          <w:rFonts w:ascii="Arial" w:hAnsi="Arial" w:cs="Arial"/>
          <w:sz w:val="22"/>
        </w:rPr>
        <w:t xml:space="preserve">This self-reflective report will conclude the various objectives that I need to focus on and emphasize to create effective stages of learning by analyzing the reviews of the motivators that acquire a variety of sources and managing the various resources that will bring the opportunities that enhance the skills and develop the confidence in me. </w:t>
      </w:r>
      <w:r>
        <w:rPr>
          <w:rFonts w:ascii="Arial" w:hAnsi="Arial" w:cs="Arial"/>
          <w:sz w:val="22"/>
        </w:rPr>
        <w:t xml:space="preserve">Various skills are having their </w:t>
      </w:r>
      <w:r w:rsidR="00EC283E">
        <w:rPr>
          <w:rFonts w:ascii="Arial" w:hAnsi="Arial" w:cs="Arial"/>
          <w:sz w:val="22"/>
        </w:rPr>
        <w:t>important</w:t>
      </w:r>
      <w:r>
        <w:rPr>
          <w:rFonts w:ascii="Arial" w:hAnsi="Arial" w:cs="Arial"/>
          <w:sz w:val="22"/>
        </w:rPr>
        <w:t xml:space="preserve"> at the specific level that needs to apply for achieving the goals and targets of the organization. </w:t>
      </w:r>
      <w:r w:rsidR="00BA7FDE" w:rsidRPr="00D52F6E">
        <w:rPr>
          <w:rFonts w:ascii="Arial" w:hAnsi="Arial" w:cs="Arial"/>
          <w:sz w:val="22"/>
        </w:rPr>
        <w:br w:type="page"/>
      </w:r>
    </w:p>
    <w:p w14:paraId="5EA86A11" w14:textId="77777777" w:rsidR="00BA7FDE" w:rsidRPr="0038696F" w:rsidRDefault="00BA7FDE" w:rsidP="00D845AC">
      <w:pPr>
        <w:pStyle w:val="Titlu1"/>
        <w:numPr>
          <w:ilvl w:val="0"/>
          <w:numId w:val="8"/>
        </w:numPr>
        <w:spacing w:line="480" w:lineRule="auto"/>
        <w:rPr>
          <w:rFonts w:ascii="Arial" w:hAnsi="Arial" w:cs="Arial"/>
        </w:rPr>
      </w:pPr>
      <w:bookmarkStart w:id="6" w:name="_Toc107922814"/>
      <w:r w:rsidRPr="0038696F">
        <w:rPr>
          <w:rFonts w:ascii="Arial" w:hAnsi="Arial" w:cs="Arial"/>
        </w:rPr>
        <w:lastRenderedPageBreak/>
        <w:t>References</w:t>
      </w:r>
      <w:bookmarkEnd w:id="6"/>
    </w:p>
    <w:p w14:paraId="7DF9E71D" w14:textId="77777777" w:rsidR="00A24CBA" w:rsidRPr="00A25291" w:rsidRDefault="00A24CBA" w:rsidP="00D845AC">
      <w:pPr>
        <w:spacing w:line="480" w:lineRule="auto"/>
        <w:rPr>
          <w:rFonts w:ascii="Arial" w:hAnsi="Arial" w:cs="Arial"/>
          <w:sz w:val="22"/>
          <w:shd w:val="clear" w:color="auto" w:fill="FFFFFF"/>
        </w:rPr>
      </w:pPr>
      <w:r w:rsidRPr="00A25291">
        <w:rPr>
          <w:rFonts w:ascii="Arial" w:hAnsi="Arial" w:cs="Arial"/>
          <w:sz w:val="22"/>
          <w:shd w:val="clear" w:color="auto" w:fill="FFFFFF"/>
        </w:rPr>
        <w:t xml:space="preserve">Acquah, A., Nsiah, T.K., </w:t>
      </w:r>
      <w:proofErr w:type="spellStart"/>
      <w:r w:rsidRPr="00A25291">
        <w:rPr>
          <w:rFonts w:ascii="Arial" w:hAnsi="Arial" w:cs="Arial"/>
          <w:sz w:val="22"/>
          <w:shd w:val="clear" w:color="auto" w:fill="FFFFFF"/>
        </w:rPr>
        <w:t>Antie</w:t>
      </w:r>
      <w:proofErr w:type="spellEnd"/>
      <w:r w:rsidRPr="00A25291">
        <w:rPr>
          <w:rFonts w:ascii="Arial" w:hAnsi="Arial" w:cs="Arial"/>
          <w:sz w:val="22"/>
          <w:shd w:val="clear" w:color="auto" w:fill="FFFFFF"/>
        </w:rPr>
        <w:t xml:space="preserve">, E.N.A. and </w:t>
      </w:r>
      <w:proofErr w:type="spellStart"/>
      <w:r w:rsidRPr="00A25291">
        <w:rPr>
          <w:rFonts w:ascii="Arial" w:hAnsi="Arial" w:cs="Arial"/>
          <w:sz w:val="22"/>
          <w:shd w:val="clear" w:color="auto" w:fill="FFFFFF"/>
        </w:rPr>
        <w:t>Otoo</w:t>
      </w:r>
      <w:proofErr w:type="spellEnd"/>
      <w:r w:rsidRPr="00A25291">
        <w:rPr>
          <w:rFonts w:ascii="Arial" w:hAnsi="Arial" w:cs="Arial"/>
          <w:sz w:val="22"/>
          <w:shd w:val="clear" w:color="auto" w:fill="FFFFFF"/>
        </w:rPr>
        <w:t>, B., 2021. Literature Review on Theories of Motivation. </w:t>
      </w:r>
      <w:r w:rsidRPr="00A25291">
        <w:rPr>
          <w:rFonts w:ascii="Arial" w:hAnsi="Arial" w:cs="Arial"/>
          <w:iCs/>
          <w:sz w:val="22"/>
          <w:shd w:val="clear" w:color="auto" w:fill="FFFFFF"/>
        </w:rPr>
        <w:t>EPRA International Journal of Economic and Business Review</w:t>
      </w:r>
      <w:r w:rsidRPr="00A25291">
        <w:rPr>
          <w:rFonts w:ascii="Arial" w:hAnsi="Arial" w:cs="Arial"/>
          <w:sz w:val="22"/>
          <w:shd w:val="clear" w:color="auto" w:fill="FFFFFF"/>
        </w:rPr>
        <w:t>, </w:t>
      </w:r>
      <w:r w:rsidRPr="00A25291">
        <w:rPr>
          <w:rFonts w:ascii="Arial" w:hAnsi="Arial" w:cs="Arial"/>
          <w:iCs/>
          <w:sz w:val="22"/>
          <w:shd w:val="clear" w:color="auto" w:fill="FFFFFF"/>
        </w:rPr>
        <w:t>9</w:t>
      </w:r>
      <w:r w:rsidRPr="00A25291">
        <w:rPr>
          <w:rFonts w:ascii="Arial" w:hAnsi="Arial" w:cs="Arial"/>
          <w:sz w:val="22"/>
          <w:shd w:val="clear" w:color="auto" w:fill="FFFFFF"/>
        </w:rPr>
        <w:t>(5), pp.25-29.</w:t>
      </w:r>
      <w:r w:rsidRPr="00A25291">
        <w:rPr>
          <w:sz w:val="22"/>
        </w:rPr>
        <w:t xml:space="preserve"> </w:t>
      </w:r>
      <w:hyperlink r:id="rId8" w:history="1">
        <w:r w:rsidRPr="00A25291">
          <w:rPr>
            <w:rStyle w:val="Hyperlink"/>
            <w:rFonts w:ascii="Arial" w:hAnsi="Arial" w:cs="Arial"/>
            <w:color w:val="auto"/>
            <w:sz w:val="22"/>
            <w:u w:val="none"/>
            <w:shd w:val="clear" w:color="auto" w:fill="FFFFFF"/>
          </w:rPr>
          <w:t>https://eprajournals.com/jpanel/upload/2.EPRA%20JOURNALS%20-6848.pdf</w:t>
        </w:r>
      </w:hyperlink>
    </w:p>
    <w:p w14:paraId="772434AD" w14:textId="77777777" w:rsidR="00A24CBA" w:rsidRPr="00A25291" w:rsidRDefault="00A24CBA" w:rsidP="00D845AC">
      <w:pPr>
        <w:spacing w:line="480" w:lineRule="auto"/>
        <w:rPr>
          <w:rFonts w:ascii="Arial" w:hAnsi="Arial" w:cs="Arial"/>
          <w:sz w:val="22"/>
          <w:shd w:val="clear" w:color="auto" w:fill="FFFFFF"/>
        </w:rPr>
      </w:pPr>
      <w:proofErr w:type="spellStart"/>
      <w:r w:rsidRPr="00A25291">
        <w:rPr>
          <w:rFonts w:ascii="Arial" w:hAnsi="Arial" w:cs="Arial"/>
          <w:sz w:val="22"/>
          <w:shd w:val="clear" w:color="auto" w:fill="FFFFFF"/>
        </w:rPr>
        <w:t>Cowdean</w:t>
      </w:r>
      <w:proofErr w:type="spellEnd"/>
      <w:r w:rsidRPr="00A25291">
        <w:rPr>
          <w:rFonts w:ascii="Arial" w:hAnsi="Arial" w:cs="Arial"/>
          <w:sz w:val="22"/>
          <w:shd w:val="clear" w:color="auto" w:fill="FFFFFF"/>
        </w:rPr>
        <w:t>, S., Whitby, P., Bradley, L. and McGowan, P., 2019. Entrepreneurial learning in practice: The impact of knowledge transfer. </w:t>
      </w:r>
      <w:r w:rsidRPr="00A25291">
        <w:rPr>
          <w:rFonts w:ascii="Arial" w:hAnsi="Arial" w:cs="Arial"/>
          <w:iCs/>
          <w:sz w:val="22"/>
          <w:shd w:val="clear" w:color="auto" w:fill="FFFFFF"/>
        </w:rPr>
        <w:t>Industry and Higher Education</w:t>
      </w:r>
      <w:r w:rsidRPr="00A25291">
        <w:rPr>
          <w:rFonts w:ascii="Arial" w:hAnsi="Arial" w:cs="Arial"/>
          <w:sz w:val="22"/>
          <w:shd w:val="clear" w:color="auto" w:fill="FFFFFF"/>
        </w:rPr>
        <w:t>, </w:t>
      </w:r>
      <w:r w:rsidRPr="00A25291">
        <w:rPr>
          <w:rFonts w:ascii="Arial" w:hAnsi="Arial" w:cs="Arial"/>
          <w:iCs/>
          <w:sz w:val="22"/>
          <w:shd w:val="clear" w:color="auto" w:fill="FFFFFF"/>
        </w:rPr>
        <w:t>33</w:t>
      </w:r>
      <w:r w:rsidRPr="00A25291">
        <w:rPr>
          <w:rFonts w:ascii="Arial" w:hAnsi="Arial" w:cs="Arial"/>
          <w:sz w:val="22"/>
          <w:shd w:val="clear" w:color="auto" w:fill="FFFFFF"/>
        </w:rPr>
        <w:t>(1), pp.30-41.</w:t>
      </w:r>
      <w:r w:rsidRPr="00A25291">
        <w:rPr>
          <w:sz w:val="22"/>
        </w:rPr>
        <w:t xml:space="preserve"> </w:t>
      </w:r>
      <w:hyperlink r:id="rId9" w:history="1">
        <w:r w:rsidRPr="00A25291">
          <w:rPr>
            <w:rStyle w:val="Hyperlink"/>
            <w:rFonts w:ascii="Arial" w:hAnsi="Arial" w:cs="Arial"/>
            <w:color w:val="auto"/>
            <w:sz w:val="22"/>
            <w:u w:val="none"/>
            <w:shd w:val="clear" w:color="auto" w:fill="FFFFFF"/>
          </w:rPr>
          <w:t>https://journals.sagepub.com/doi/abs/10.1177/0950422218812630</w:t>
        </w:r>
      </w:hyperlink>
    </w:p>
    <w:p w14:paraId="4305B57A" w14:textId="77777777" w:rsidR="00A24CBA" w:rsidRPr="00A25291" w:rsidRDefault="00A24CBA" w:rsidP="00D845AC">
      <w:pPr>
        <w:spacing w:line="480" w:lineRule="auto"/>
        <w:rPr>
          <w:rFonts w:ascii="Arial" w:hAnsi="Arial" w:cs="Arial"/>
          <w:sz w:val="22"/>
          <w:shd w:val="clear" w:color="auto" w:fill="FFFFFF"/>
        </w:rPr>
      </w:pPr>
      <w:r w:rsidRPr="00A25291">
        <w:rPr>
          <w:rFonts w:ascii="Arial" w:hAnsi="Arial" w:cs="Arial"/>
          <w:sz w:val="22"/>
          <w:shd w:val="clear" w:color="auto" w:fill="FFFFFF"/>
        </w:rPr>
        <w:t>Hollow, M., 2020. A Wesleyan work ethic? Entrepreneurship and Weber’s protestant work ethic in the case of Isaac Holden, c. 1807–1897. </w:t>
      </w:r>
      <w:r w:rsidRPr="00A25291">
        <w:rPr>
          <w:rFonts w:ascii="Arial" w:hAnsi="Arial" w:cs="Arial"/>
          <w:iCs/>
          <w:sz w:val="22"/>
          <w:shd w:val="clear" w:color="auto" w:fill="FFFFFF"/>
        </w:rPr>
        <w:t>Business History</w:t>
      </w:r>
      <w:r w:rsidRPr="00A25291">
        <w:rPr>
          <w:rFonts w:ascii="Arial" w:hAnsi="Arial" w:cs="Arial"/>
          <w:sz w:val="22"/>
          <w:shd w:val="clear" w:color="auto" w:fill="FFFFFF"/>
        </w:rPr>
        <w:t>, pp.1-23.</w:t>
      </w:r>
      <w:r w:rsidRPr="00A25291">
        <w:rPr>
          <w:sz w:val="22"/>
        </w:rPr>
        <w:t xml:space="preserve"> </w:t>
      </w:r>
      <w:hyperlink r:id="rId10" w:history="1">
        <w:r w:rsidRPr="00A25291">
          <w:rPr>
            <w:rStyle w:val="Hyperlink"/>
            <w:rFonts w:ascii="Arial" w:hAnsi="Arial" w:cs="Arial"/>
            <w:color w:val="auto"/>
            <w:sz w:val="22"/>
            <w:u w:val="none"/>
            <w:shd w:val="clear" w:color="auto" w:fill="FFFFFF"/>
          </w:rPr>
          <w:t>https://www.tandfonline.com/doi/abs/10.1080/00076791.2020.1781817</w:t>
        </w:r>
      </w:hyperlink>
    </w:p>
    <w:p w14:paraId="4D0FE110" w14:textId="77777777" w:rsidR="00A24CBA" w:rsidRPr="00A25291" w:rsidRDefault="00A24CBA" w:rsidP="00D845AC">
      <w:pPr>
        <w:spacing w:line="480" w:lineRule="auto"/>
        <w:rPr>
          <w:rFonts w:ascii="Arial" w:hAnsi="Arial" w:cs="Arial"/>
          <w:sz w:val="22"/>
          <w:shd w:val="clear" w:color="auto" w:fill="FFFFFF"/>
        </w:rPr>
      </w:pPr>
      <w:proofErr w:type="spellStart"/>
      <w:r w:rsidRPr="00A25291">
        <w:rPr>
          <w:rFonts w:ascii="Arial" w:hAnsi="Arial" w:cs="Arial"/>
          <w:sz w:val="22"/>
          <w:shd w:val="clear" w:color="auto" w:fill="FFFFFF"/>
        </w:rPr>
        <w:t>Lattacher</w:t>
      </w:r>
      <w:proofErr w:type="spellEnd"/>
      <w:r w:rsidRPr="00A25291">
        <w:rPr>
          <w:rFonts w:ascii="Arial" w:hAnsi="Arial" w:cs="Arial"/>
          <w:sz w:val="22"/>
          <w:shd w:val="clear" w:color="auto" w:fill="FFFFFF"/>
        </w:rPr>
        <w:t xml:space="preserve">, W. and </w:t>
      </w:r>
      <w:proofErr w:type="spellStart"/>
      <w:r w:rsidRPr="00A25291">
        <w:rPr>
          <w:rFonts w:ascii="Arial" w:hAnsi="Arial" w:cs="Arial"/>
          <w:sz w:val="22"/>
          <w:shd w:val="clear" w:color="auto" w:fill="FFFFFF"/>
        </w:rPr>
        <w:t>Wdowiak</w:t>
      </w:r>
      <w:proofErr w:type="spellEnd"/>
      <w:r w:rsidRPr="00A25291">
        <w:rPr>
          <w:rFonts w:ascii="Arial" w:hAnsi="Arial" w:cs="Arial"/>
          <w:sz w:val="22"/>
          <w:shd w:val="clear" w:color="auto" w:fill="FFFFFF"/>
        </w:rPr>
        <w:t>, M.A., 2020. Entrepreneurial learning from failure. A systematic review. </w:t>
      </w:r>
      <w:r w:rsidRPr="00A25291">
        <w:rPr>
          <w:rFonts w:ascii="Arial" w:hAnsi="Arial" w:cs="Arial"/>
          <w:iCs/>
          <w:sz w:val="22"/>
          <w:shd w:val="clear" w:color="auto" w:fill="FFFFFF"/>
        </w:rPr>
        <w:t>International Journal of Entrepreneurial Behavior &amp; Research</w:t>
      </w:r>
      <w:r w:rsidRPr="00A25291">
        <w:rPr>
          <w:rFonts w:ascii="Arial" w:hAnsi="Arial" w:cs="Arial"/>
          <w:sz w:val="22"/>
          <w:shd w:val="clear" w:color="auto" w:fill="FFFFFF"/>
        </w:rPr>
        <w:t>.</w:t>
      </w:r>
      <w:r w:rsidRPr="00A25291">
        <w:rPr>
          <w:sz w:val="22"/>
        </w:rPr>
        <w:t xml:space="preserve"> </w:t>
      </w:r>
      <w:hyperlink r:id="rId11" w:history="1">
        <w:r w:rsidRPr="00A25291">
          <w:rPr>
            <w:rStyle w:val="Hyperlink"/>
            <w:rFonts w:ascii="Arial" w:hAnsi="Arial" w:cs="Arial"/>
            <w:color w:val="auto"/>
            <w:sz w:val="22"/>
            <w:u w:val="none"/>
            <w:shd w:val="clear" w:color="auto" w:fill="FFFFFF"/>
          </w:rPr>
          <w:t>https://www.emerald.com/insight/content/doi/10.1108/IJEBR-02-2019-0085/full/html</w:t>
        </w:r>
      </w:hyperlink>
    </w:p>
    <w:p w14:paraId="7539F12F" w14:textId="77777777" w:rsidR="00A24CBA" w:rsidRPr="00A25291" w:rsidRDefault="00A24CBA" w:rsidP="00D845AC">
      <w:pPr>
        <w:spacing w:line="480" w:lineRule="auto"/>
        <w:rPr>
          <w:rFonts w:ascii="Arial" w:hAnsi="Arial" w:cs="Arial"/>
          <w:sz w:val="22"/>
          <w:shd w:val="clear" w:color="auto" w:fill="FFFFFF"/>
        </w:rPr>
      </w:pPr>
      <w:proofErr w:type="spellStart"/>
      <w:r w:rsidRPr="00A25291">
        <w:rPr>
          <w:rFonts w:ascii="Arial" w:hAnsi="Arial" w:cs="Arial"/>
          <w:sz w:val="22"/>
          <w:shd w:val="clear" w:color="auto" w:fill="FFFFFF"/>
        </w:rPr>
        <w:t>Toscher</w:t>
      </w:r>
      <w:proofErr w:type="spellEnd"/>
      <w:r w:rsidRPr="00A25291">
        <w:rPr>
          <w:rFonts w:ascii="Arial" w:hAnsi="Arial" w:cs="Arial"/>
          <w:sz w:val="22"/>
          <w:shd w:val="clear" w:color="auto" w:fill="FFFFFF"/>
        </w:rPr>
        <w:t>, B., 2019. Entrepreneurial learning in arts entrepreneurship education: A conceptual framework. </w:t>
      </w:r>
      <w:proofErr w:type="spellStart"/>
      <w:r w:rsidRPr="00A25291">
        <w:rPr>
          <w:rFonts w:ascii="Arial" w:hAnsi="Arial" w:cs="Arial"/>
          <w:iCs/>
          <w:sz w:val="22"/>
          <w:shd w:val="clear" w:color="auto" w:fill="FFFFFF"/>
        </w:rPr>
        <w:t>Artivate</w:t>
      </w:r>
      <w:proofErr w:type="spellEnd"/>
      <w:r w:rsidRPr="00A25291">
        <w:rPr>
          <w:rFonts w:ascii="Arial" w:hAnsi="Arial" w:cs="Arial"/>
          <w:sz w:val="22"/>
          <w:shd w:val="clear" w:color="auto" w:fill="FFFFFF"/>
        </w:rPr>
        <w:t>, </w:t>
      </w:r>
      <w:r w:rsidRPr="00A25291">
        <w:rPr>
          <w:rFonts w:ascii="Arial" w:hAnsi="Arial" w:cs="Arial"/>
          <w:iCs/>
          <w:sz w:val="22"/>
          <w:shd w:val="clear" w:color="auto" w:fill="FFFFFF"/>
        </w:rPr>
        <w:t>8</w:t>
      </w:r>
      <w:r w:rsidRPr="00A25291">
        <w:rPr>
          <w:rFonts w:ascii="Arial" w:hAnsi="Arial" w:cs="Arial"/>
          <w:sz w:val="22"/>
          <w:shd w:val="clear" w:color="auto" w:fill="FFFFFF"/>
        </w:rPr>
        <w:t>(1), pp.3-22.</w:t>
      </w:r>
      <w:r w:rsidRPr="00A25291">
        <w:rPr>
          <w:sz w:val="22"/>
        </w:rPr>
        <w:t xml:space="preserve"> </w:t>
      </w:r>
      <w:hyperlink r:id="rId12" w:history="1">
        <w:r w:rsidRPr="00A25291">
          <w:rPr>
            <w:rStyle w:val="Hyperlink"/>
            <w:rFonts w:ascii="Arial" w:hAnsi="Arial" w:cs="Arial"/>
            <w:color w:val="auto"/>
            <w:sz w:val="22"/>
            <w:u w:val="none"/>
            <w:shd w:val="clear" w:color="auto" w:fill="FFFFFF"/>
          </w:rPr>
          <w:t>https://www.jstor.org/stable/10.34053/artivate.8.1.0003</w:t>
        </w:r>
      </w:hyperlink>
    </w:p>
    <w:p w14:paraId="4AE69820" w14:textId="77777777" w:rsidR="00A25291" w:rsidRPr="00A25291" w:rsidRDefault="00A25291" w:rsidP="00D845AC">
      <w:pPr>
        <w:spacing w:line="480" w:lineRule="auto"/>
        <w:rPr>
          <w:rFonts w:ascii="Arial" w:hAnsi="Arial" w:cs="Arial"/>
          <w:sz w:val="22"/>
          <w:shd w:val="clear" w:color="auto" w:fill="FFFFFF"/>
        </w:rPr>
      </w:pPr>
    </w:p>
    <w:sectPr w:rsidR="00A25291" w:rsidRPr="00A25291" w:rsidSect="00AD1D7B">
      <w:footerReference w:type="default" r:id="rId13"/>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1F6A4" w14:textId="77777777" w:rsidR="0092225A" w:rsidRDefault="0092225A" w:rsidP="00AD1D7B">
      <w:pPr>
        <w:spacing w:line="240" w:lineRule="auto"/>
      </w:pPr>
      <w:r>
        <w:separator/>
      </w:r>
    </w:p>
  </w:endnote>
  <w:endnote w:type="continuationSeparator" w:id="0">
    <w:p w14:paraId="2610A2BE" w14:textId="77777777" w:rsidR="0092225A" w:rsidRDefault="0092225A" w:rsidP="00AD1D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094789"/>
      <w:docPartObj>
        <w:docPartGallery w:val="Page Numbers (Bottom of Page)"/>
        <w:docPartUnique/>
      </w:docPartObj>
    </w:sdtPr>
    <w:sdtEndPr>
      <w:rPr>
        <w:noProof/>
      </w:rPr>
    </w:sdtEndPr>
    <w:sdtContent>
      <w:p w14:paraId="0B132432" w14:textId="77777777" w:rsidR="00A33FF1" w:rsidRDefault="00A33FF1">
        <w:pPr>
          <w:pStyle w:val="Subsol"/>
          <w:jc w:val="right"/>
        </w:pPr>
        <w:r>
          <w:fldChar w:fldCharType="begin"/>
        </w:r>
        <w:r>
          <w:instrText xml:space="preserve"> PAGE   \* MERGEFORMAT </w:instrText>
        </w:r>
        <w:r>
          <w:fldChar w:fldCharType="separate"/>
        </w:r>
        <w:r w:rsidR="008F52DA">
          <w:rPr>
            <w:noProof/>
          </w:rPr>
          <w:t>1</w:t>
        </w:r>
        <w:r>
          <w:rPr>
            <w:noProof/>
          </w:rPr>
          <w:fldChar w:fldCharType="end"/>
        </w:r>
      </w:p>
    </w:sdtContent>
  </w:sdt>
  <w:p w14:paraId="78603F6B" w14:textId="77777777" w:rsidR="00A33FF1" w:rsidRDefault="00A33FF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EE0C0" w14:textId="77777777" w:rsidR="0092225A" w:rsidRDefault="0092225A" w:rsidP="00AD1D7B">
      <w:pPr>
        <w:spacing w:line="240" w:lineRule="auto"/>
      </w:pPr>
      <w:r>
        <w:separator/>
      </w:r>
    </w:p>
  </w:footnote>
  <w:footnote w:type="continuationSeparator" w:id="0">
    <w:p w14:paraId="596B90D0" w14:textId="77777777" w:rsidR="0092225A" w:rsidRDefault="0092225A" w:rsidP="00AD1D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C7838"/>
    <w:multiLevelType w:val="hybridMultilevel"/>
    <w:tmpl w:val="7B12D9A0"/>
    <w:lvl w:ilvl="0" w:tplc="E932BAA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8091137"/>
    <w:multiLevelType w:val="hybridMultilevel"/>
    <w:tmpl w:val="54C8EC8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56733BE"/>
    <w:multiLevelType w:val="hybridMultilevel"/>
    <w:tmpl w:val="E37ED4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46254B"/>
    <w:multiLevelType w:val="hybridMultilevel"/>
    <w:tmpl w:val="CFC2EBA4"/>
    <w:lvl w:ilvl="0" w:tplc="E932BAA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46A3E69"/>
    <w:multiLevelType w:val="hybridMultilevel"/>
    <w:tmpl w:val="1C0A140E"/>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7DF5C95"/>
    <w:multiLevelType w:val="hybridMultilevel"/>
    <w:tmpl w:val="18CA863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60BA1B8E"/>
    <w:multiLevelType w:val="hybridMultilevel"/>
    <w:tmpl w:val="7F9620C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91C20F3"/>
    <w:multiLevelType w:val="hybridMultilevel"/>
    <w:tmpl w:val="9752C6D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62204396">
    <w:abstractNumId w:val="0"/>
  </w:num>
  <w:num w:numId="2" w16cid:durableId="363292345">
    <w:abstractNumId w:val="3"/>
  </w:num>
  <w:num w:numId="3" w16cid:durableId="1310135866">
    <w:abstractNumId w:val="4"/>
  </w:num>
  <w:num w:numId="4" w16cid:durableId="786696980">
    <w:abstractNumId w:val="1"/>
  </w:num>
  <w:num w:numId="5" w16cid:durableId="1928729108">
    <w:abstractNumId w:val="6"/>
  </w:num>
  <w:num w:numId="6" w16cid:durableId="45104594">
    <w:abstractNumId w:val="7"/>
  </w:num>
  <w:num w:numId="7" w16cid:durableId="577523708">
    <w:abstractNumId w:val="2"/>
  </w:num>
  <w:num w:numId="8" w16cid:durableId="7764841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xNzG3NDAwNbU0NDFU0lEKTi0uzszPAykwqgUASw9LKywAAAA="/>
  </w:docVars>
  <w:rsids>
    <w:rsidRoot w:val="001A1D94"/>
    <w:rsid w:val="00010134"/>
    <w:rsid w:val="00033DB3"/>
    <w:rsid w:val="0009300D"/>
    <w:rsid w:val="00153A02"/>
    <w:rsid w:val="001A1D94"/>
    <w:rsid w:val="001B34BA"/>
    <w:rsid w:val="00283AD6"/>
    <w:rsid w:val="002C5B6A"/>
    <w:rsid w:val="002D0390"/>
    <w:rsid w:val="003470F6"/>
    <w:rsid w:val="0038696F"/>
    <w:rsid w:val="003D6E76"/>
    <w:rsid w:val="00403BDC"/>
    <w:rsid w:val="00447D74"/>
    <w:rsid w:val="0045145D"/>
    <w:rsid w:val="004D6DD9"/>
    <w:rsid w:val="00505682"/>
    <w:rsid w:val="005E49D7"/>
    <w:rsid w:val="006052E3"/>
    <w:rsid w:val="00641C0F"/>
    <w:rsid w:val="00696800"/>
    <w:rsid w:val="00701AB3"/>
    <w:rsid w:val="007C1EF6"/>
    <w:rsid w:val="00855161"/>
    <w:rsid w:val="008F52DA"/>
    <w:rsid w:val="008F6E78"/>
    <w:rsid w:val="009141EB"/>
    <w:rsid w:val="0092225A"/>
    <w:rsid w:val="00925939"/>
    <w:rsid w:val="009919FC"/>
    <w:rsid w:val="009B4AE3"/>
    <w:rsid w:val="009F27D9"/>
    <w:rsid w:val="00A159F1"/>
    <w:rsid w:val="00A24CBA"/>
    <w:rsid w:val="00A25291"/>
    <w:rsid w:val="00A33FF1"/>
    <w:rsid w:val="00AD1D7B"/>
    <w:rsid w:val="00AE1280"/>
    <w:rsid w:val="00B17497"/>
    <w:rsid w:val="00B60023"/>
    <w:rsid w:val="00BA7FDE"/>
    <w:rsid w:val="00BC5622"/>
    <w:rsid w:val="00BD383B"/>
    <w:rsid w:val="00BF77EF"/>
    <w:rsid w:val="00CF38A1"/>
    <w:rsid w:val="00D00137"/>
    <w:rsid w:val="00D2330A"/>
    <w:rsid w:val="00D52F6E"/>
    <w:rsid w:val="00D845AC"/>
    <w:rsid w:val="00E20CAE"/>
    <w:rsid w:val="00E836E5"/>
    <w:rsid w:val="00E932E7"/>
    <w:rsid w:val="00EA5963"/>
    <w:rsid w:val="00EB3BC4"/>
    <w:rsid w:val="00EC283E"/>
    <w:rsid w:val="00ED4EE4"/>
    <w:rsid w:val="00F13C62"/>
    <w:rsid w:val="00F36F3C"/>
    <w:rsid w:val="00FA3ECC"/>
    <w:rsid w:val="00FC3D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2BBDA"/>
  <w15:chartTrackingRefBased/>
  <w15:docId w15:val="{28318322-5CF7-4775-8AC6-2081774A0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D94"/>
    <w:pPr>
      <w:spacing w:after="0" w:line="360" w:lineRule="auto"/>
      <w:jc w:val="both"/>
    </w:pPr>
    <w:rPr>
      <w:rFonts w:ascii="Times New Roman" w:eastAsiaTheme="minorEastAsia" w:hAnsi="Times New Roman"/>
      <w:sz w:val="24"/>
    </w:rPr>
  </w:style>
  <w:style w:type="paragraph" w:styleId="Titlu1">
    <w:name w:val="heading 1"/>
    <w:basedOn w:val="Normal"/>
    <w:next w:val="Normal"/>
    <w:link w:val="Titlu1Caracter"/>
    <w:uiPriority w:val="9"/>
    <w:qFormat/>
    <w:rsid w:val="0009300D"/>
    <w:pPr>
      <w:keepNext/>
      <w:keepLines/>
      <w:spacing w:before="24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09300D"/>
    <w:pPr>
      <w:keepNext/>
      <w:keepLines/>
      <w:spacing w:before="40"/>
      <w:outlineLvl w:val="1"/>
    </w:pPr>
    <w:rPr>
      <w:rFonts w:eastAsiaTheme="majorEastAsia" w:cstheme="majorBidi"/>
      <w:b/>
      <w:color w:val="000000" w:themeColor="text1"/>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9300D"/>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09300D"/>
    <w:rPr>
      <w:rFonts w:ascii="Times New Roman" w:eastAsiaTheme="majorEastAsia" w:hAnsi="Times New Roman" w:cstheme="majorBidi"/>
      <w:b/>
      <w:color w:val="000000" w:themeColor="text1"/>
      <w:sz w:val="28"/>
      <w:szCs w:val="26"/>
    </w:rPr>
  </w:style>
  <w:style w:type="paragraph" w:styleId="Titlu">
    <w:name w:val="Title"/>
    <w:basedOn w:val="Normal"/>
    <w:next w:val="Normal"/>
    <w:link w:val="TitluCaracter"/>
    <w:uiPriority w:val="10"/>
    <w:qFormat/>
    <w:rsid w:val="00033DB3"/>
    <w:pPr>
      <w:contextualSpacing/>
      <w:jc w:val="center"/>
    </w:pPr>
    <w:rPr>
      <w:rFonts w:eastAsiaTheme="majorEastAsia" w:cstheme="majorBidi"/>
      <w:b/>
      <w:spacing w:val="-10"/>
      <w:kern w:val="28"/>
      <w:sz w:val="52"/>
      <w:szCs w:val="56"/>
    </w:rPr>
  </w:style>
  <w:style w:type="character" w:customStyle="1" w:styleId="TitluCaracter">
    <w:name w:val="Titlu Caracter"/>
    <w:basedOn w:val="Fontdeparagrafimplicit"/>
    <w:link w:val="Titlu"/>
    <w:uiPriority w:val="10"/>
    <w:rsid w:val="00033DB3"/>
    <w:rPr>
      <w:rFonts w:ascii="Times New Roman" w:eastAsiaTheme="majorEastAsia" w:hAnsi="Times New Roman" w:cstheme="majorBidi"/>
      <w:b/>
      <w:spacing w:val="-10"/>
      <w:kern w:val="28"/>
      <w:sz w:val="52"/>
      <w:szCs w:val="56"/>
    </w:rPr>
  </w:style>
  <w:style w:type="paragraph" w:styleId="Frspaiere">
    <w:name w:val="No Spacing"/>
    <w:autoRedefine/>
    <w:uiPriority w:val="1"/>
    <w:qFormat/>
    <w:rsid w:val="00153A02"/>
    <w:pPr>
      <w:spacing w:after="0" w:line="360" w:lineRule="auto"/>
      <w:jc w:val="center"/>
    </w:pPr>
    <w:rPr>
      <w:rFonts w:ascii="Times New Roman" w:eastAsiaTheme="minorEastAsia" w:hAnsi="Times New Roman"/>
      <w:b/>
      <w:sz w:val="28"/>
    </w:rPr>
  </w:style>
  <w:style w:type="table" w:styleId="Tabelgril">
    <w:name w:val="Table Grid"/>
    <w:basedOn w:val="TabelNormal"/>
    <w:uiPriority w:val="39"/>
    <w:rsid w:val="005E49D7"/>
    <w:pPr>
      <w:spacing w:after="0" w:line="240" w:lineRule="auto"/>
    </w:pPr>
    <w:rPr>
      <w:rFonts w:ascii="Times New Roman" w:hAnsi="Times New Roman"/>
      <w:sz w:val="24"/>
    </w:rPr>
    <w:tblP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Pr>
    <w:tcPr>
      <w:shd w:val="clear" w:color="auto" w:fill="D5DCE4" w:themeFill="text2" w:themeFillTint="33"/>
    </w:tcPr>
  </w:style>
  <w:style w:type="paragraph" w:styleId="Listparagraf">
    <w:name w:val="List Paragraph"/>
    <w:basedOn w:val="Normal"/>
    <w:uiPriority w:val="34"/>
    <w:qFormat/>
    <w:rsid w:val="001A1D94"/>
    <w:pPr>
      <w:ind w:left="720"/>
      <w:contextualSpacing/>
    </w:pPr>
  </w:style>
  <w:style w:type="character" w:styleId="Referincomentariu">
    <w:name w:val="annotation reference"/>
    <w:basedOn w:val="Fontdeparagrafimplicit"/>
    <w:uiPriority w:val="99"/>
    <w:semiHidden/>
    <w:unhideWhenUsed/>
    <w:rsid w:val="001A1D94"/>
    <w:rPr>
      <w:sz w:val="16"/>
      <w:szCs w:val="16"/>
    </w:rPr>
  </w:style>
  <w:style w:type="paragraph" w:styleId="Textcomentariu">
    <w:name w:val="annotation text"/>
    <w:basedOn w:val="Normal"/>
    <w:link w:val="TextcomentariuCaracter"/>
    <w:uiPriority w:val="99"/>
    <w:unhideWhenUsed/>
    <w:rsid w:val="001A1D94"/>
    <w:pPr>
      <w:spacing w:line="240" w:lineRule="auto"/>
    </w:pPr>
    <w:rPr>
      <w:sz w:val="20"/>
      <w:szCs w:val="20"/>
    </w:rPr>
  </w:style>
  <w:style w:type="character" w:customStyle="1" w:styleId="TextcomentariuCaracter">
    <w:name w:val="Text comentariu Caracter"/>
    <w:basedOn w:val="Fontdeparagrafimplicit"/>
    <w:link w:val="Textcomentariu"/>
    <w:uiPriority w:val="99"/>
    <w:rsid w:val="001A1D94"/>
    <w:rPr>
      <w:rFonts w:ascii="Times New Roman" w:eastAsiaTheme="minorEastAsia" w:hAnsi="Times New Roman"/>
      <w:sz w:val="20"/>
      <w:szCs w:val="20"/>
    </w:rPr>
  </w:style>
  <w:style w:type="paragraph" w:styleId="Antet">
    <w:name w:val="header"/>
    <w:basedOn w:val="Normal"/>
    <w:link w:val="AntetCaracter"/>
    <w:uiPriority w:val="99"/>
    <w:unhideWhenUsed/>
    <w:rsid w:val="00AD1D7B"/>
    <w:pPr>
      <w:tabs>
        <w:tab w:val="center" w:pos="4680"/>
        <w:tab w:val="right" w:pos="9360"/>
      </w:tabs>
      <w:spacing w:line="240" w:lineRule="auto"/>
    </w:pPr>
  </w:style>
  <w:style w:type="character" w:customStyle="1" w:styleId="AntetCaracter">
    <w:name w:val="Antet Caracter"/>
    <w:basedOn w:val="Fontdeparagrafimplicit"/>
    <w:link w:val="Antet"/>
    <w:uiPriority w:val="99"/>
    <w:rsid w:val="00AD1D7B"/>
    <w:rPr>
      <w:rFonts w:ascii="Times New Roman" w:eastAsiaTheme="minorEastAsia" w:hAnsi="Times New Roman"/>
      <w:sz w:val="24"/>
    </w:rPr>
  </w:style>
  <w:style w:type="paragraph" w:styleId="Subsol">
    <w:name w:val="footer"/>
    <w:basedOn w:val="Normal"/>
    <w:link w:val="SubsolCaracter"/>
    <w:uiPriority w:val="99"/>
    <w:unhideWhenUsed/>
    <w:rsid w:val="00AD1D7B"/>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D1D7B"/>
    <w:rPr>
      <w:rFonts w:ascii="Times New Roman" w:eastAsiaTheme="minorEastAsia" w:hAnsi="Times New Roman"/>
      <w:sz w:val="24"/>
    </w:rPr>
  </w:style>
  <w:style w:type="paragraph" w:styleId="Titlucuprins">
    <w:name w:val="TOC Heading"/>
    <w:basedOn w:val="Titlu1"/>
    <w:next w:val="Normal"/>
    <w:uiPriority w:val="39"/>
    <w:unhideWhenUsed/>
    <w:qFormat/>
    <w:rsid w:val="00D2330A"/>
    <w:pPr>
      <w:spacing w:line="259" w:lineRule="auto"/>
      <w:jc w:val="left"/>
      <w:outlineLvl w:val="9"/>
    </w:pPr>
    <w:rPr>
      <w:rFonts w:asciiTheme="majorHAnsi" w:hAnsiTheme="majorHAnsi"/>
      <w:b w:val="0"/>
      <w:color w:val="2E74B5" w:themeColor="accent1" w:themeShade="BF"/>
    </w:rPr>
  </w:style>
  <w:style w:type="paragraph" w:styleId="Cuprins1">
    <w:name w:val="toc 1"/>
    <w:basedOn w:val="Normal"/>
    <w:next w:val="Normal"/>
    <w:autoRedefine/>
    <w:uiPriority w:val="39"/>
    <w:unhideWhenUsed/>
    <w:rsid w:val="00D2330A"/>
    <w:pPr>
      <w:spacing w:after="100"/>
    </w:pPr>
  </w:style>
  <w:style w:type="character" w:styleId="Hyperlink">
    <w:name w:val="Hyperlink"/>
    <w:basedOn w:val="Fontdeparagrafimplicit"/>
    <w:uiPriority w:val="99"/>
    <w:unhideWhenUsed/>
    <w:rsid w:val="00D2330A"/>
    <w:rPr>
      <w:color w:val="0563C1" w:themeColor="hyperlink"/>
      <w:u w:val="single"/>
    </w:rPr>
  </w:style>
  <w:style w:type="paragraph" w:styleId="Cuprins2">
    <w:name w:val="toc 2"/>
    <w:basedOn w:val="Normal"/>
    <w:next w:val="Normal"/>
    <w:autoRedefine/>
    <w:uiPriority w:val="39"/>
    <w:unhideWhenUsed/>
    <w:rsid w:val="004D6DD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ajournals.com/jpanel/upload/2.EPRA%20JOURNALS%20-6848.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10.34053/artivate.8.1.000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IJEBR-02-2019-0085/full/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andfonline.com/doi/abs/10.1080/00076791.2020.1781817" TargetMode="External"/><Relationship Id="rId4" Type="http://schemas.openxmlformats.org/officeDocument/2006/relationships/settings" Target="settings.xml"/><Relationship Id="rId9" Type="http://schemas.openxmlformats.org/officeDocument/2006/relationships/hyperlink" Target="https://journals.sagepub.com/doi/abs/10.1177/095042221881263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6906A-A767-447F-88E1-8DCE71EF8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861</Words>
  <Characters>4995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leonte</cp:lastModifiedBy>
  <cp:revision>6</cp:revision>
  <dcterms:created xsi:type="dcterms:W3CDTF">2022-07-06T16:44:00Z</dcterms:created>
  <dcterms:modified xsi:type="dcterms:W3CDTF">2022-07-06T16:49:00Z</dcterms:modified>
</cp:coreProperties>
</file>