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B8ADB81" w14:textId="77777777" w:rsidR="006A5CFC" w:rsidRDefault="006A5CFC"/>
    <w:p w14:paraId="168F467C" w14:textId="77777777" w:rsidR="006A5CFC" w:rsidRDefault="006A5CFC"/>
    <w:p w14:paraId="3BEDB360" w14:textId="77777777" w:rsidR="00ED5964" w:rsidRPr="00D62AFA" w:rsidRDefault="00ED5964" w:rsidP="00D62AFA">
      <w:pPr>
        <w:spacing w:line="360" w:lineRule="auto"/>
        <w:rPr>
          <w:rFonts w:ascii="Times New Roman" w:hAnsi="Times New Roman" w:cs="Times New Roman"/>
          <w:sz w:val="24"/>
          <w:szCs w:val="24"/>
        </w:rPr>
      </w:pPr>
    </w:p>
    <w:p w14:paraId="2EF804A0" w14:textId="321127CA" w:rsidR="00ED5964" w:rsidRPr="00D62AFA" w:rsidRDefault="00D62AFA" w:rsidP="00D62AFA">
      <w:pPr>
        <w:spacing w:line="360" w:lineRule="auto"/>
        <w:jc w:val="both"/>
        <w:rPr>
          <w:rFonts w:ascii="Times New Roman" w:hAnsi="Times New Roman" w:cs="Times New Roman"/>
          <w:sz w:val="24"/>
          <w:szCs w:val="24"/>
          <w:lang w:val="fr-FR"/>
        </w:rPr>
      </w:pPr>
      <w:r w:rsidRPr="00D62AFA">
        <w:rPr>
          <w:rFonts w:ascii="Times New Roman" w:hAnsi="Times New Roman" w:cs="Times New Roman"/>
          <w:b/>
          <w:bCs/>
          <w:sz w:val="24"/>
          <w:szCs w:val="24"/>
          <w:lang w:val="fr-FR"/>
        </w:rPr>
        <w:t>Name :</w:t>
      </w:r>
      <w:r w:rsidR="00ED5964" w:rsidRPr="00D62AFA">
        <w:rPr>
          <w:rFonts w:ascii="Times New Roman" w:hAnsi="Times New Roman" w:cs="Times New Roman"/>
          <w:sz w:val="24"/>
          <w:szCs w:val="24"/>
          <w:lang w:val="fr-FR"/>
        </w:rPr>
        <w:t xml:space="preserve"> </w:t>
      </w:r>
      <w:r w:rsidR="00903739" w:rsidRPr="00D62AFA">
        <w:rPr>
          <w:rFonts w:ascii="Times New Roman" w:hAnsi="Times New Roman" w:cs="Times New Roman"/>
          <w:sz w:val="24"/>
          <w:szCs w:val="24"/>
          <w:lang w:val="fr-FR"/>
        </w:rPr>
        <w:t xml:space="preserve">Marie France </w:t>
      </w:r>
      <w:r w:rsidRPr="00D62AFA">
        <w:rPr>
          <w:rFonts w:ascii="Times New Roman" w:hAnsi="Times New Roman" w:cs="Times New Roman"/>
          <w:sz w:val="24"/>
          <w:szCs w:val="24"/>
          <w:lang w:val="fr-FR"/>
        </w:rPr>
        <w:t xml:space="preserve">Aurelie </w:t>
      </w:r>
      <w:r w:rsidR="00903739" w:rsidRPr="00D62AFA">
        <w:rPr>
          <w:rFonts w:ascii="Times New Roman" w:hAnsi="Times New Roman" w:cs="Times New Roman"/>
          <w:sz w:val="24"/>
          <w:szCs w:val="24"/>
          <w:lang w:val="fr-FR"/>
        </w:rPr>
        <w:t>Bodo</w:t>
      </w:r>
      <w:r w:rsidRPr="00D62AFA">
        <w:rPr>
          <w:rFonts w:ascii="Times New Roman" w:hAnsi="Times New Roman" w:cs="Times New Roman"/>
          <w:sz w:val="24"/>
          <w:szCs w:val="24"/>
          <w:lang w:val="fr-FR"/>
        </w:rPr>
        <w:t xml:space="preserve"> </w:t>
      </w:r>
      <w:proofErr w:type="spellStart"/>
      <w:r w:rsidRPr="00D62AFA">
        <w:rPr>
          <w:rFonts w:ascii="Times New Roman" w:hAnsi="Times New Roman" w:cs="Times New Roman"/>
          <w:sz w:val="24"/>
          <w:szCs w:val="24"/>
          <w:lang w:val="fr-FR"/>
        </w:rPr>
        <w:t>Bodo</w:t>
      </w:r>
      <w:proofErr w:type="spellEnd"/>
      <w:r w:rsidR="00903739" w:rsidRPr="00D62AFA">
        <w:rPr>
          <w:rFonts w:ascii="Times New Roman" w:hAnsi="Times New Roman" w:cs="Times New Roman"/>
          <w:sz w:val="24"/>
          <w:szCs w:val="24"/>
          <w:lang w:val="fr-FR"/>
        </w:rPr>
        <w:t xml:space="preserve"> </w:t>
      </w:r>
    </w:p>
    <w:p w14:paraId="485B6F49" w14:textId="7683F49F" w:rsidR="00ED5964" w:rsidRPr="00D62AFA" w:rsidRDefault="00ED5964"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Student ID</w:t>
      </w:r>
      <w:r w:rsidRPr="00D62AFA">
        <w:rPr>
          <w:rFonts w:ascii="Times New Roman" w:hAnsi="Times New Roman" w:cs="Times New Roman"/>
          <w:sz w:val="24"/>
          <w:szCs w:val="24"/>
        </w:rPr>
        <w:t xml:space="preserve">: </w:t>
      </w:r>
      <w:r w:rsidR="00903739" w:rsidRPr="00D62AFA">
        <w:rPr>
          <w:rFonts w:ascii="Times New Roman" w:hAnsi="Times New Roman" w:cs="Times New Roman"/>
          <w:sz w:val="24"/>
          <w:szCs w:val="24"/>
        </w:rPr>
        <w:t>2426167</w:t>
      </w:r>
    </w:p>
    <w:p w14:paraId="3C1E7A20" w14:textId="5224044E" w:rsidR="00ED5964" w:rsidRPr="00D62AFA" w:rsidRDefault="00ED5964"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Module Code</w:t>
      </w:r>
      <w:r w:rsidRPr="00D62AFA">
        <w:rPr>
          <w:rFonts w:ascii="Times New Roman" w:hAnsi="Times New Roman" w:cs="Times New Roman"/>
          <w:sz w:val="24"/>
          <w:szCs w:val="24"/>
        </w:rPr>
        <w:t xml:space="preserve">: </w:t>
      </w:r>
      <w:r w:rsidR="00555454" w:rsidRPr="00D62AFA">
        <w:rPr>
          <w:rFonts w:ascii="Times New Roman" w:hAnsi="Times New Roman" w:cs="Times New Roman"/>
          <w:sz w:val="24"/>
          <w:szCs w:val="24"/>
        </w:rPr>
        <w:t>LCHS</w:t>
      </w:r>
      <w:r w:rsidR="002002C3" w:rsidRPr="00D62AFA">
        <w:rPr>
          <w:rFonts w:ascii="Times New Roman" w:hAnsi="Times New Roman" w:cs="Times New Roman"/>
          <w:sz w:val="24"/>
          <w:szCs w:val="24"/>
        </w:rPr>
        <w:t>40</w:t>
      </w:r>
      <w:r w:rsidR="002F781E" w:rsidRPr="00D62AFA">
        <w:rPr>
          <w:rFonts w:ascii="Times New Roman" w:hAnsi="Times New Roman" w:cs="Times New Roman"/>
          <w:sz w:val="24"/>
          <w:szCs w:val="24"/>
        </w:rPr>
        <w:t>0</w:t>
      </w:r>
      <w:r w:rsidR="00F158A0" w:rsidRPr="00D62AFA">
        <w:rPr>
          <w:rFonts w:ascii="Times New Roman" w:hAnsi="Times New Roman" w:cs="Times New Roman"/>
          <w:sz w:val="24"/>
          <w:szCs w:val="24"/>
        </w:rPr>
        <w:t>9</w:t>
      </w:r>
    </w:p>
    <w:p w14:paraId="4EEB2DA3" w14:textId="23F90034" w:rsidR="00ED5964" w:rsidRPr="00D62AFA" w:rsidRDefault="00ED5964"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Module</w:t>
      </w:r>
      <w:r w:rsidRPr="00D62AFA">
        <w:rPr>
          <w:rFonts w:ascii="Times New Roman" w:hAnsi="Times New Roman" w:cs="Times New Roman"/>
          <w:sz w:val="24"/>
          <w:szCs w:val="24"/>
        </w:rPr>
        <w:t xml:space="preserve">: </w:t>
      </w:r>
      <w:r w:rsidR="0075168A" w:rsidRPr="00D62AFA">
        <w:rPr>
          <w:rFonts w:ascii="Times New Roman" w:hAnsi="Times New Roman" w:cs="Times New Roman"/>
          <w:sz w:val="24"/>
          <w:szCs w:val="24"/>
        </w:rPr>
        <w:t>Professional Development within Health and Social Care</w:t>
      </w:r>
    </w:p>
    <w:p w14:paraId="112342CB" w14:textId="7FF853A9" w:rsidR="00ED5964" w:rsidRPr="00D62AFA" w:rsidRDefault="00ED5964"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Lecturer</w:t>
      </w:r>
      <w:r w:rsidRPr="00D62AFA">
        <w:rPr>
          <w:rFonts w:ascii="Times New Roman" w:hAnsi="Times New Roman" w:cs="Times New Roman"/>
          <w:sz w:val="24"/>
          <w:szCs w:val="24"/>
        </w:rPr>
        <w:t xml:space="preserve">: </w:t>
      </w:r>
      <w:proofErr w:type="spellStart"/>
      <w:r w:rsidR="00D62AFA" w:rsidRPr="00D62AFA">
        <w:rPr>
          <w:rFonts w:ascii="Times New Roman" w:hAnsi="Times New Roman" w:cs="Times New Roman"/>
          <w:sz w:val="24"/>
          <w:szCs w:val="24"/>
        </w:rPr>
        <w:t>Amitave</w:t>
      </w:r>
      <w:proofErr w:type="spellEnd"/>
      <w:r w:rsidR="00D62AFA" w:rsidRPr="00D62AFA">
        <w:rPr>
          <w:rFonts w:ascii="Times New Roman" w:hAnsi="Times New Roman" w:cs="Times New Roman"/>
          <w:sz w:val="24"/>
          <w:szCs w:val="24"/>
        </w:rPr>
        <w:t xml:space="preserve"> Banik</w:t>
      </w:r>
    </w:p>
    <w:p w14:paraId="65F2621F" w14:textId="77777777" w:rsidR="00D62AFA" w:rsidRDefault="00D62AFA" w:rsidP="00D62AFA">
      <w:pPr>
        <w:spacing w:line="360" w:lineRule="auto"/>
        <w:jc w:val="both"/>
        <w:rPr>
          <w:rFonts w:ascii="Times New Roman" w:hAnsi="Times New Roman" w:cs="Times New Roman"/>
          <w:sz w:val="24"/>
          <w:szCs w:val="24"/>
        </w:rPr>
      </w:pPr>
    </w:p>
    <w:p w14:paraId="6F6EC2FA" w14:textId="77777777" w:rsidR="00D62AFA" w:rsidRDefault="00D62AFA" w:rsidP="00D62AFA">
      <w:pPr>
        <w:spacing w:line="360" w:lineRule="auto"/>
        <w:jc w:val="both"/>
        <w:rPr>
          <w:rFonts w:ascii="Times New Roman" w:hAnsi="Times New Roman" w:cs="Times New Roman"/>
          <w:sz w:val="24"/>
          <w:szCs w:val="24"/>
        </w:rPr>
      </w:pPr>
    </w:p>
    <w:p w14:paraId="77B98D7A" w14:textId="77777777" w:rsidR="00D62AFA" w:rsidRPr="00D62AFA" w:rsidRDefault="00D62AFA" w:rsidP="00D62AFA">
      <w:pPr>
        <w:spacing w:line="360" w:lineRule="auto"/>
        <w:jc w:val="both"/>
        <w:rPr>
          <w:rFonts w:ascii="Times New Roman" w:hAnsi="Times New Roman" w:cs="Times New Roman"/>
          <w:sz w:val="24"/>
          <w:szCs w:val="24"/>
        </w:rPr>
      </w:pPr>
    </w:p>
    <w:p w14:paraId="275BB02F" w14:textId="23A03422" w:rsidR="00D62AFA" w:rsidRPr="00D62AFA" w:rsidRDefault="00D62AFA"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Acknowledgment of the use of AI tools</w:t>
      </w:r>
    </w:p>
    <w:p w14:paraId="6988A1DC" w14:textId="2475808D" w:rsidR="00ED5964" w:rsidRPr="00D62AFA" w:rsidRDefault="00D62AFA"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I confirm that I have not used any AI tools in the research and creation of this assignment. I confirm that I have not presented any AI generated materials as my own work.</w:t>
      </w:r>
    </w:p>
    <w:p w14:paraId="25C114EE" w14:textId="77777777" w:rsidR="00ED5964" w:rsidRPr="00D62AFA" w:rsidRDefault="00ED5964" w:rsidP="00D62AFA">
      <w:pPr>
        <w:spacing w:line="360" w:lineRule="auto"/>
        <w:jc w:val="both"/>
        <w:rPr>
          <w:rFonts w:ascii="Times New Roman" w:hAnsi="Times New Roman" w:cs="Times New Roman"/>
          <w:sz w:val="24"/>
          <w:szCs w:val="24"/>
        </w:rPr>
      </w:pPr>
    </w:p>
    <w:p w14:paraId="4A73B1BE" w14:textId="77777777" w:rsidR="00ED5964" w:rsidRPr="00D62AFA" w:rsidRDefault="00ED5964" w:rsidP="00D62AFA">
      <w:pPr>
        <w:spacing w:line="360" w:lineRule="auto"/>
        <w:jc w:val="both"/>
        <w:rPr>
          <w:rFonts w:ascii="Times New Roman" w:hAnsi="Times New Roman" w:cs="Times New Roman"/>
          <w:b/>
          <w:bCs/>
          <w:sz w:val="24"/>
          <w:szCs w:val="24"/>
        </w:rPr>
      </w:pPr>
    </w:p>
    <w:p w14:paraId="072506E1" w14:textId="5F8DA7B4" w:rsidR="00ED5964" w:rsidRPr="00D62AFA" w:rsidRDefault="00ED5964"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ab/>
      </w:r>
      <w:r w:rsidRPr="00D62AFA">
        <w:rPr>
          <w:rFonts w:ascii="Times New Roman" w:hAnsi="Times New Roman" w:cs="Times New Roman"/>
          <w:b/>
          <w:bCs/>
          <w:sz w:val="24"/>
          <w:szCs w:val="24"/>
        </w:rPr>
        <w:tab/>
      </w:r>
      <w:r w:rsidRPr="00D62AFA">
        <w:rPr>
          <w:rFonts w:ascii="Times New Roman" w:hAnsi="Times New Roman" w:cs="Times New Roman"/>
          <w:b/>
          <w:bCs/>
          <w:sz w:val="24"/>
          <w:szCs w:val="24"/>
        </w:rPr>
        <w:tab/>
      </w:r>
      <w:r w:rsidR="006A5CFC" w:rsidRPr="00D62AFA">
        <w:rPr>
          <w:rFonts w:ascii="Times New Roman" w:hAnsi="Times New Roman" w:cs="Times New Roman"/>
          <w:b/>
          <w:bCs/>
          <w:sz w:val="24"/>
          <w:szCs w:val="24"/>
        </w:rPr>
        <w:tab/>
      </w:r>
      <w:r w:rsidRPr="00D62AFA">
        <w:rPr>
          <w:rFonts w:ascii="Times New Roman" w:hAnsi="Times New Roman" w:cs="Times New Roman"/>
          <w:b/>
          <w:bCs/>
          <w:sz w:val="24"/>
          <w:szCs w:val="24"/>
        </w:rPr>
        <w:t xml:space="preserve">Submitted on:  </w:t>
      </w:r>
      <w:r w:rsidR="00D62AFA">
        <w:rPr>
          <w:rFonts w:ascii="Times New Roman" w:hAnsi="Times New Roman" w:cs="Times New Roman"/>
          <w:b/>
          <w:bCs/>
          <w:sz w:val="24"/>
          <w:szCs w:val="24"/>
        </w:rPr>
        <w:t>19</w:t>
      </w:r>
      <w:r w:rsidR="00E105CF" w:rsidRPr="00D62AFA">
        <w:rPr>
          <w:rFonts w:ascii="Times New Roman" w:hAnsi="Times New Roman" w:cs="Times New Roman"/>
          <w:b/>
          <w:bCs/>
          <w:sz w:val="24"/>
          <w:szCs w:val="24"/>
          <w:vertAlign w:val="superscript"/>
        </w:rPr>
        <w:t>th</w:t>
      </w:r>
      <w:r w:rsidR="00E105CF" w:rsidRPr="00D62AFA">
        <w:rPr>
          <w:rFonts w:ascii="Times New Roman" w:hAnsi="Times New Roman" w:cs="Times New Roman"/>
          <w:b/>
          <w:bCs/>
          <w:sz w:val="24"/>
          <w:szCs w:val="24"/>
        </w:rPr>
        <w:t xml:space="preserve"> A</w:t>
      </w:r>
      <w:r w:rsidR="002F781E" w:rsidRPr="00D62AFA">
        <w:rPr>
          <w:rFonts w:ascii="Times New Roman" w:hAnsi="Times New Roman" w:cs="Times New Roman"/>
          <w:b/>
          <w:bCs/>
          <w:sz w:val="24"/>
          <w:szCs w:val="24"/>
        </w:rPr>
        <w:t>pril</w:t>
      </w:r>
      <w:r w:rsidR="00E105CF" w:rsidRPr="00D62AFA">
        <w:rPr>
          <w:rFonts w:ascii="Times New Roman" w:hAnsi="Times New Roman" w:cs="Times New Roman"/>
          <w:b/>
          <w:bCs/>
          <w:sz w:val="24"/>
          <w:szCs w:val="24"/>
        </w:rPr>
        <w:t xml:space="preserve"> 202</w:t>
      </w:r>
      <w:r w:rsidR="002F781E" w:rsidRPr="00D62AFA">
        <w:rPr>
          <w:rFonts w:ascii="Times New Roman" w:hAnsi="Times New Roman" w:cs="Times New Roman"/>
          <w:b/>
          <w:bCs/>
          <w:sz w:val="24"/>
          <w:szCs w:val="24"/>
        </w:rPr>
        <w:t>6</w:t>
      </w:r>
    </w:p>
    <w:p w14:paraId="3C6FB008" w14:textId="77777777" w:rsidR="00ED5964" w:rsidRPr="00D62AFA" w:rsidRDefault="00ED5964" w:rsidP="00D62AFA">
      <w:pPr>
        <w:spacing w:line="360" w:lineRule="auto"/>
        <w:jc w:val="both"/>
        <w:rPr>
          <w:rFonts w:ascii="Times New Roman" w:hAnsi="Times New Roman" w:cs="Times New Roman"/>
          <w:sz w:val="24"/>
          <w:szCs w:val="24"/>
        </w:rPr>
      </w:pPr>
    </w:p>
    <w:p w14:paraId="3EA711CF" w14:textId="77777777" w:rsidR="00ED5964" w:rsidRPr="00D62AFA" w:rsidRDefault="00ED5964" w:rsidP="00D62AFA">
      <w:pPr>
        <w:spacing w:line="360" w:lineRule="auto"/>
        <w:jc w:val="both"/>
        <w:rPr>
          <w:rFonts w:ascii="Times New Roman" w:hAnsi="Times New Roman" w:cs="Times New Roman"/>
          <w:sz w:val="24"/>
          <w:szCs w:val="24"/>
        </w:rPr>
      </w:pPr>
    </w:p>
    <w:p w14:paraId="32C3A4F9" w14:textId="77777777" w:rsidR="00ED5964" w:rsidRPr="00D62AFA" w:rsidRDefault="00ED5964" w:rsidP="00D62AFA">
      <w:pPr>
        <w:spacing w:line="360" w:lineRule="auto"/>
        <w:jc w:val="both"/>
        <w:rPr>
          <w:rFonts w:ascii="Times New Roman" w:hAnsi="Times New Roman" w:cs="Times New Roman"/>
          <w:sz w:val="24"/>
          <w:szCs w:val="24"/>
        </w:rPr>
      </w:pPr>
    </w:p>
    <w:p w14:paraId="5B92A34C" w14:textId="77777777" w:rsidR="00ED5964" w:rsidRDefault="00ED5964" w:rsidP="00D62AFA">
      <w:pPr>
        <w:spacing w:line="360" w:lineRule="auto"/>
        <w:jc w:val="both"/>
        <w:rPr>
          <w:rFonts w:ascii="Times New Roman" w:hAnsi="Times New Roman" w:cs="Times New Roman"/>
          <w:sz w:val="24"/>
          <w:szCs w:val="24"/>
        </w:rPr>
      </w:pPr>
    </w:p>
    <w:p w14:paraId="326F023F" w14:textId="77777777" w:rsidR="00D62AFA" w:rsidRPr="00D62AFA" w:rsidRDefault="00D62AFA" w:rsidP="00D62AFA">
      <w:pPr>
        <w:spacing w:line="360" w:lineRule="auto"/>
        <w:jc w:val="both"/>
        <w:rPr>
          <w:rFonts w:ascii="Times New Roman" w:hAnsi="Times New Roman" w:cs="Times New Roman"/>
          <w:sz w:val="24"/>
          <w:szCs w:val="24"/>
        </w:rPr>
      </w:pPr>
    </w:p>
    <w:p w14:paraId="0D1EFE35" w14:textId="67B5E9F9" w:rsidR="004266D7" w:rsidRDefault="004266D7" w:rsidP="00D62AFA">
      <w:pPr>
        <w:spacing w:line="360" w:lineRule="auto"/>
        <w:jc w:val="center"/>
        <w:rPr>
          <w:rFonts w:ascii="Times New Roman" w:hAnsi="Times New Roman" w:cs="Times New Roman"/>
          <w:b/>
          <w:bCs/>
          <w:sz w:val="24"/>
          <w:szCs w:val="24"/>
        </w:rPr>
      </w:pPr>
      <w:r w:rsidRPr="00D62AFA">
        <w:rPr>
          <w:rFonts w:ascii="Times New Roman" w:hAnsi="Times New Roman" w:cs="Times New Roman"/>
          <w:b/>
          <w:bCs/>
          <w:sz w:val="24"/>
          <w:szCs w:val="24"/>
        </w:rPr>
        <w:lastRenderedPageBreak/>
        <w:t>TASK 1 — Professional CV</w:t>
      </w:r>
    </w:p>
    <w:p w14:paraId="05CFE9F3" w14:textId="77777777" w:rsidR="00D62AFA" w:rsidRPr="00D62AFA" w:rsidRDefault="00D62AFA" w:rsidP="00D62AFA">
      <w:pPr>
        <w:spacing w:line="360" w:lineRule="auto"/>
        <w:jc w:val="center"/>
        <w:rPr>
          <w:rFonts w:ascii="Times New Roman" w:hAnsi="Times New Roman" w:cs="Times New Roman"/>
          <w:b/>
          <w:bCs/>
          <w:sz w:val="24"/>
          <w:szCs w:val="24"/>
        </w:rPr>
      </w:pPr>
    </w:p>
    <w:p w14:paraId="37D57404" w14:textId="2F4D6E9B" w:rsidR="004266D7" w:rsidRPr="00D62AFA" w:rsidRDefault="004266D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Marie France Aurelie Bodo</w:t>
      </w:r>
      <w:r w:rsidR="00D62AFA">
        <w:rPr>
          <w:rFonts w:ascii="Times New Roman" w:hAnsi="Times New Roman" w:cs="Times New Roman"/>
          <w:b/>
          <w:bCs/>
          <w:sz w:val="24"/>
          <w:szCs w:val="24"/>
        </w:rPr>
        <w:t xml:space="preserve"> </w:t>
      </w:r>
      <w:proofErr w:type="spellStart"/>
      <w:r w:rsidR="00D62AFA">
        <w:rPr>
          <w:rFonts w:ascii="Times New Roman" w:hAnsi="Times New Roman" w:cs="Times New Roman"/>
          <w:b/>
          <w:bCs/>
          <w:sz w:val="24"/>
          <w:szCs w:val="24"/>
        </w:rPr>
        <w:t>Bodo</w:t>
      </w:r>
      <w:proofErr w:type="spellEnd"/>
    </w:p>
    <w:p w14:paraId="12D091C0" w14:textId="77777777" w:rsidR="004266D7" w:rsidRPr="00D62AFA" w:rsidRDefault="004266D7" w:rsidP="00D62AFA">
      <w:pPr>
        <w:spacing w:line="360" w:lineRule="auto"/>
        <w:rPr>
          <w:rFonts w:ascii="Times New Roman" w:hAnsi="Times New Roman" w:cs="Times New Roman"/>
          <w:sz w:val="24"/>
          <w:szCs w:val="24"/>
        </w:rPr>
      </w:pPr>
      <w:r w:rsidRPr="00D62AFA">
        <w:rPr>
          <w:rFonts w:ascii="Times New Roman" w:hAnsi="Times New Roman" w:cs="Times New Roman"/>
          <w:sz w:val="24"/>
          <w:szCs w:val="24"/>
        </w:rPr>
        <w:t>90 Albacore Road, London, SE11 7RP</w:t>
      </w:r>
      <w:r w:rsidRPr="00D62AFA">
        <w:rPr>
          <w:rFonts w:ascii="Times New Roman" w:hAnsi="Times New Roman" w:cs="Times New Roman"/>
          <w:sz w:val="24"/>
          <w:szCs w:val="24"/>
        </w:rPr>
        <w:br/>
        <w:t>07444555732 | 2426167@student.uwtsd.ac.uk</w:t>
      </w:r>
    </w:p>
    <w:p w14:paraId="6674337C" w14:textId="77777777" w:rsidR="004266D7" w:rsidRPr="00D62AFA" w:rsidRDefault="000C0BE9"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pict w14:anchorId="3D77E7BB">
          <v:rect id="_x0000_i1025" style="width:0;height:1.5pt" o:hralign="center" o:hrstd="t" o:hr="t" fillcolor="#a0a0a0" stroked="f"/>
        </w:pict>
      </w:r>
    </w:p>
    <w:p w14:paraId="12E819DB" w14:textId="77777777" w:rsidR="004266D7" w:rsidRPr="00D62AFA" w:rsidRDefault="004266D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Personal Profile</w:t>
      </w:r>
    </w:p>
    <w:p w14:paraId="6D34990F" w14:textId="1EE6C049"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Motivated and compassionate individual currently studying Level 4 Health and Social Care. Experienced in leadership, teamwork, and supporting vulnerable individuals through volunteer care work. Strong communication and organisational skills developed through managerial and care roles</w:t>
      </w:r>
      <w:r w:rsidR="00C0027E" w:rsidRPr="00D62AFA">
        <w:rPr>
          <w:rFonts w:ascii="Times New Roman" w:hAnsi="Times New Roman" w:cs="Times New Roman"/>
          <w:sz w:val="24"/>
          <w:szCs w:val="24"/>
        </w:rPr>
        <w:t>, and committed</w:t>
      </w:r>
      <w:r w:rsidRPr="00D62AFA">
        <w:rPr>
          <w:rFonts w:ascii="Times New Roman" w:hAnsi="Times New Roman" w:cs="Times New Roman"/>
          <w:sz w:val="24"/>
          <w:szCs w:val="24"/>
        </w:rPr>
        <w:t xml:space="preserve"> to delivering high-quality, person-centred care and promoting dignity and independence.</w:t>
      </w:r>
    </w:p>
    <w:p w14:paraId="15E0BEA0" w14:textId="77777777" w:rsidR="004266D7" w:rsidRPr="00D62AFA" w:rsidRDefault="000C0BE9"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pict w14:anchorId="3C01B964">
          <v:rect id="_x0000_i1026" style="width:0;height:1.5pt" o:hralign="center" o:hrstd="t" o:hr="t" fillcolor="#a0a0a0" stroked="f"/>
        </w:pict>
      </w:r>
    </w:p>
    <w:p w14:paraId="69FDC26F" w14:textId="77777777" w:rsidR="004266D7" w:rsidRPr="00D62AFA" w:rsidRDefault="004266D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Key Skills</w:t>
      </w:r>
    </w:p>
    <w:p w14:paraId="47191303" w14:textId="77777777" w:rsidR="004266D7" w:rsidRPr="00D62AFA" w:rsidRDefault="004266D7" w:rsidP="00D62AFA">
      <w:pPr>
        <w:numPr>
          <w:ilvl w:val="0"/>
          <w:numId w:val="23"/>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Patient care and emotional support </w:t>
      </w:r>
    </w:p>
    <w:p w14:paraId="27FB2924" w14:textId="77777777" w:rsidR="004266D7" w:rsidRPr="00D62AFA" w:rsidRDefault="004266D7" w:rsidP="00D62AFA">
      <w:pPr>
        <w:numPr>
          <w:ilvl w:val="0"/>
          <w:numId w:val="23"/>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Communication and teamwork </w:t>
      </w:r>
    </w:p>
    <w:p w14:paraId="696615C1" w14:textId="77777777" w:rsidR="004266D7" w:rsidRPr="00D62AFA" w:rsidRDefault="004266D7" w:rsidP="00D62AFA">
      <w:pPr>
        <w:numPr>
          <w:ilvl w:val="0"/>
          <w:numId w:val="23"/>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Leadership and staff training </w:t>
      </w:r>
    </w:p>
    <w:p w14:paraId="0C5D787D" w14:textId="77777777" w:rsidR="004266D7" w:rsidRPr="00D62AFA" w:rsidRDefault="004266D7" w:rsidP="00D62AFA">
      <w:pPr>
        <w:numPr>
          <w:ilvl w:val="0"/>
          <w:numId w:val="23"/>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Time management and organisation </w:t>
      </w:r>
    </w:p>
    <w:p w14:paraId="78E4120C" w14:textId="77777777" w:rsidR="004266D7" w:rsidRPr="00D62AFA" w:rsidRDefault="004266D7" w:rsidP="00D62AFA">
      <w:pPr>
        <w:numPr>
          <w:ilvl w:val="0"/>
          <w:numId w:val="23"/>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Safeguarding awareness </w:t>
      </w:r>
    </w:p>
    <w:p w14:paraId="609550DE" w14:textId="77777777" w:rsidR="004266D7" w:rsidRPr="00D62AFA" w:rsidRDefault="004266D7" w:rsidP="00D62AFA">
      <w:pPr>
        <w:numPr>
          <w:ilvl w:val="0"/>
          <w:numId w:val="23"/>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First Aid certified </w:t>
      </w:r>
    </w:p>
    <w:p w14:paraId="5B4C2DE3" w14:textId="77777777" w:rsidR="004266D7" w:rsidRPr="00D62AFA" w:rsidRDefault="004266D7" w:rsidP="00D62AFA">
      <w:pPr>
        <w:numPr>
          <w:ilvl w:val="0"/>
          <w:numId w:val="23"/>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Problem-solving and adaptability </w:t>
      </w:r>
    </w:p>
    <w:p w14:paraId="1489441F" w14:textId="77777777" w:rsidR="004266D7" w:rsidRPr="00D62AFA" w:rsidRDefault="000C0BE9"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pict w14:anchorId="2931FD9B">
          <v:rect id="_x0000_i1027" style="width:0;height:1.5pt" o:hralign="center" o:hrstd="t" o:hr="t" fillcolor="#a0a0a0" stroked="f"/>
        </w:pict>
      </w:r>
    </w:p>
    <w:p w14:paraId="710706E4" w14:textId="77777777" w:rsidR="004266D7" w:rsidRPr="00D62AFA" w:rsidRDefault="004266D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Education</w:t>
      </w:r>
    </w:p>
    <w:p w14:paraId="35A04A6C" w14:textId="0A97A67D" w:rsidR="004266D7" w:rsidRPr="00D62AFA" w:rsidRDefault="004266D7" w:rsidP="00D62AFA">
      <w:pPr>
        <w:spacing w:line="360" w:lineRule="auto"/>
        <w:rPr>
          <w:rFonts w:ascii="Times New Roman" w:hAnsi="Times New Roman" w:cs="Times New Roman"/>
          <w:sz w:val="24"/>
          <w:szCs w:val="24"/>
        </w:rPr>
      </w:pPr>
      <w:r w:rsidRPr="00D62AFA">
        <w:rPr>
          <w:rFonts w:ascii="Times New Roman" w:hAnsi="Times New Roman" w:cs="Times New Roman"/>
          <w:b/>
          <w:bCs/>
          <w:sz w:val="24"/>
          <w:szCs w:val="24"/>
        </w:rPr>
        <w:t>2025 – 2026</w:t>
      </w:r>
      <w:r w:rsidRPr="00D62AFA">
        <w:rPr>
          <w:rFonts w:ascii="Times New Roman" w:hAnsi="Times New Roman" w:cs="Times New Roman"/>
          <w:sz w:val="24"/>
          <w:szCs w:val="24"/>
        </w:rPr>
        <w:br/>
        <w:t>Certificate of Higher Education (Level 4) – Health and Social Care</w:t>
      </w:r>
      <w:r w:rsidRPr="00D62AFA">
        <w:rPr>
          <w:rFonts w:ascii="Times New Roman" w:hAnsi="Times New Roman" w:cs="Times New Roman"/>
          <w:sz w:val="24"/>
          <w:szCs w:val="24"/>
        </w:rPr>
        <w:br/>
        <w:t>University of Wales Trinity Saint David</w:t>
      </w:r>
    </w:p>
    <w:p w14:paraId="6153D2CC" w14:textId="77777777" w:rsidR="004266D7" w:rsidRPr="00D62AFA" w:rsidRDefault="004266D7" w:rsidP="00D62AFA">
      <w:pPr>
        <w:spacing w:line="360" w:lineRule="auto"/>
        <w:rPr>
          <w:rFonts w:ascii="Times New Roman" w:hAnsi="Times New Roman" w:cs="Times New Roman"/>
          <w:sz w:val="24"/>
          <w:szCs w:val="24"/>
        </w:rPr>
      </w:pPr>
      <w:r w:rsidRPr="00D62AFA">
        <w:rPr>
          <w:rFonts w:ascii="Times New Roman" w:hAnsi="Times New Roman" w:cs="Times New Roman"/>
          <w:b/>
          <w:bCs/>
          <w:sz w:val="24"/>
          <w:szCs w:val="24"/>
        </w:rPr>
        <w:lastRenderedPageBreak/>
        <w:t>2009 – 2011</w:t>
      </w:r>
      <w:r w:rsidRPr="00D62AFA">
        <w:rPr>
          <w:rFonts w:ascii="Times New Roman" w:hAnsi="Times New Roman" w:cs="Times New Roman"/>
          <w:sz w:val="24"/>
          <w:szCs w:val="24"/>
        </w:rPr>
        <w:br/>
        <w:t>University of Wales Cardiff</w:t>
      </w:r>
    </w:p>
    <w:p w14:paraId="67CAB379" w14:textId="77777777" w:rsidR="004266D7" w:rsidRPr="00D62AFA" w:rsidRDefault="000C0BE9"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pict w14:anchorId="7DDAF9B3">
          <v:rect id="_x0000_i1028" style="width:0;height:1.5pt" o:hralign="center" o:hrstd="t" o:hr="t" fillcolor="#a0a0a0" stroked="f"/>
        </w:pict>
      </w:r>
    </w:p>
    <w:p w14:paraId="66542137" w14:textId="77777777" w:rsidR="004266D7" w:rsidRPr="00D62AFA" w:rsidRDefault="004266D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Work Experience</w:t>
      </w:r>
    </w:p>
    <w:p w14:paraId="448B2946" w14:textId="77777777"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Shift Manager – McDonald’s, London (2018 – Present)</w:t>
      </w:r>
    </w:p>
    <w:p w14:paraId="29BB4AA8" w14:textId="77777777" w:rsidR="004266D7" w:rsidRPr="00D62AFA" w:rsidRDefault="004266D7" w:rsidP="00D62AFA">
      <w:pPr>
        <w:numPr>
          <w:ilvl w:val="0"/>
          <w:numId w:val="24"/>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Supervise staff and ensure efficient operations </w:t>
      </w:r>
    </w:p>
    <w:p w14:paraId="112BDBE9" w14:textId="77777777" w:rsidR="004266D7" w:rsidRPr="00D62AFA" w:rsidRDefault="004266D7" w:rsidP="00D62AFA">
      <w:pPr>
        <w:numPr>
          <w:ilvl w:val="0"/>
          <w:numId w:val="24"/>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Train and mentor employees </w:t>
      </w:r>
    </w:p>
    <w:p w14:paraId="5AA03B0E" w14:textId="77777777" w:rsidR="004266D7" w:rsidRPr="00D62AFA" w:rsidRDefault="004266D7" w:rsidP="00D62AFA">
      <w:pPr>
        <w:numPr>
          <w:ilvl w:val="0"/>
          <w:numId w:val="24"/>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Ensure health and safety compliance </w:t>
      </w:r>
    </w:p>
    <w:p w14:paraId="500677E1" w14:textId="77777777" w:rsidR="004266D7" w:rsidRPr="00D62AFA" w:rsidRDefault="004266D7" w:rsidP="00D62AFA">
      <w:pPr>
        <w:numPr>
          <w:ilvl w:val="0"/>
          <w:numId w:val="24"/>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Manage team performance and recruitment </w:t>
      </w:r>
    </w:p>
    <w:p w14:paraId="2331CCE1" w14:textId="77777777" w:rsidR="004266D7" w:rsidRPr="00D62AFA" w:rsidRDefault="004266D7" w:rsidP="00D62AFA">
      <w:pPr>
        <w:numPr>
          <w:ilvl w:val="0"/>
          <w:numId w:val="24"/>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Develop leadership and communication skills </w:t>
      </w:r>
    </w:p>
    <w:p w14:paraId="488D9AEC" w14:textId="77777777"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Volunteer Healthcare Assistant – Eleanor Care Services (2024)</w:t>
      </w:r>
    </w:p>
    <w:p w14:paraId="7B7D18A3" w14:textId="77777777" w:rsidR="004266D7" w:rsidRPr="00D62AFA" w:rsidRDefault="004266D7" w:rsidP="00D62AFA">
      <w:pPr>
        <w:numPr>
          <w:ilvl w:val="0"/>
          <w:numId w:val="25"/>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Supported elderly clients with dementia and mobility issues </w:t>
      </w:r>
    </w:p>
    <w:p w14:paraId="09271B4E" w14:textId="77777777" w:rsidR="004266D7" w:rsidRPr="00D62AFA" w:rsidRDefault="004266D7" w:rsidP="00D62AFA">
      <w:pPr>
        <w:numPr>
          <w:ilvl w:val="0"/>
          <w:numId w:val="25"/>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Assisted with personal care (washing, dressing, feeding) </w:t>
      </w:r>
    </w:p>
    <w:p w14:paraId="3C4F3D01" w14:textId="77777777" w:rsidR="004266D7" w:rsidRPr="00D62AFA" w:rsidRDefault="004266D7" w:rsidP="00D62AFA">
      <w:pPr>
        <w:numPr>
          <w:ilvl w:val="0"/>
          <w:numId w:val="25"/>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Built trust with patients and families </w:t>
      </w:r>
    </w:p>
    <w:p w14:paraId="46E415A5" w14:textId="77777777" w:rsidR="004266D7" w:rsidRPr="00D62AFA" w:rsidRDefault="004266D7" w:rsidP="00D62AFA">
      <w:pPr>
        <w:numPr>
          <w:ilvl w:val="0"/>
          <w:numId w:val="25"/>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Promoted independence and dignity </w:t>
      </w:r>
    </w:p>
    <w:p w14:paraId="371F4351" w14:textId="77777777"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Customer Assistant – Churchill Services Ltd (2018 – 2019)</w:t>
      </w:r>
    </w:p>
    <w:p w14:paraId="4566553D" w14:textId="77777777" w:rsidR="004266D7" w:rsidRPr="00D62AFA" w:rsidRDefault="004266D7" w:rsidP="00D62AFA">
      <w:pPr>
        <w:numPr>
          <w:ilvl w:val="0"/>
          <w:numId w:val="26"/>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Delivered customer service and handled complaints </w:t>
      </w:r>
    </w:p>
    <w:p w14:paraId="01E0E4B3" w14:textId="77777777" w:rsidR="004266D7" w:rsidRPr="00D62AFA" w:rsidRDefault="004266D7" w:rsidP="00D62AFA">
      <w:pPr>
        <w:numPr>
          <w:ilvl w:val="0"/>
          <w:numId w:val="26"/>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Maintained communication and problem-solving skills </w:t>
      </w:r>
    </w:p>
    <w:p w14:paraId="2BB24AD8" w14:textId="77777777" w:rsidR="004266D7" w:rsidRPr="00D62AFA" w:rsidRDefault="000C0BE9"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pict w14:anchorId="54AA326D">
          <v:rect id="_x0000_i1029" style="width:0;height:1.5pt" o:hralign="center" o:hrstd="t" o:hr="t" fillcolor="#a0a0a0" stroked="f"/>
        </w:pict>
      </w:r>
    </w:p>
    <w:p w14:paraId="71EE1390" w14:textId="77777777" w:rsidR="004266D7" w:rsidRPr="00D62AFA" w:rsidRDefault="004266D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Additional Training</w:t>
      </w:r>
    </w:p>
    <w:p w14:paraId="55717D03" w14:textId="77777777" w:rsidR="004266D7" w:rsidRPr="00D62AFA" w:rsidRDefault="004266D7" w:rsidP="00D62AFA">
      <w:pPr>
        <w:numPr>
          <w:ilvl w:val="0"/>
          <w:numId w:val="27"/>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First Aid Certification </w:t>
      </w:r>
    </w:p>
    <w:p w14:paraId="7DD5C61C" w14:textId="77777777" w:rsidR="004266D7" w:rsidRPr="00D62AFA" w:rsidRDefault="004266D7" w:rsidP="00D62AFA">
      <w:pPr>
        <w:numPr>
          <w:ilvl w:val="0"/>
          <w:numId w:val="27"/>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Leadership Training </w:t>
      </w:r>
    </w:p>
    <w:p w14:paraId="0D1E2134" w14:textId="77777777" w:rsidR="004266D7" w:rsidRPr="00D62AFA" w:rsidRDefault="000C0BE9"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pict w14:anchorId="205D56BE">
          <v:rect id="_x0000_i1030" style="width:0;height:1.5pt" o:hralign="center" o:hrstd="t" o:hr="t" fillcolor="#a0a0a0" stroked="f"/>
        </w:pict>
      </w:r>
    </w:p>
    <w:p w14:paraId="57EC7346" w14:textId="77777777" w:rsidR="004266D7" w:rsidRPr="00D62AFA" w:rsidRDefault="004266D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References</w:t>
      </w:r>
    </w:p>
    <w:p w14:paraId="250F24CA" w14:textId="77777777"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Available on request</w:t>
      </w:r>
    </w:p>
    <w:p w14:paraId="3F28B22C" w14:textId="2DC8A9D2" w:rsidR="004266D7" w:rsidRPr="00D62AFA" w:rsidRDefault="004266D7" w:rsidP="00D62AFA">
      <w:pPr>
        <w:spacing w:line="360" w:lineRule="auto"/>
        <w:jc w:val="center"/>
        <w:rPr>
          <w:rFonts w:ascii="Times New Roman" w:hAnsi="Times New Roman" w:cs="Times New Roman"/>
          <w:sz w:val="24"/>
          <w:szCs w:val="24"/>
        </w:rPr>
      </w:pPr>
      <w:r w:rsidRPr="00D62AFA">
        <w:rPr>
          <w:rFonts w:ascii="Times New Roman" w:hAnsi="Times New Roman" w:cs="Times New Roman"/>
          <w:b/>
          <w:bCs/>
          <w:sz w:val="24"/>
          <w:szCs w:val="24"/>
        </w:rPr>
        <w:lastRenderedPageBreak/>
        <w:t>TASK 2 — Personal Statement</w:t>
      </w:r>
    </w:p>
    <w:p w14:paraId="4478B2E2" w14:textId="77777777" w:rsidR="004266D7" w:rsidRPr="00D62AFA" w:rsidRDefault="004266D7" w:rsidP="00D62AFA">
      <w:pPr>
        <w:spacing w:line="360" w:lineRule="auto"/>
        <w:jc w:val="both"/>
        <w:rPr>
          <w:rFonts w:ascii="Times New Roman" w:hAnsi="Times New Roman" w:cs="Times New Roman"/>
          <w:sz w:val="24"/>
          <w:szCs w:val="24"/>
        </w:rPr>
      </w:pPr>
    </w:p>
    <w:p w14:paraId="19302D51" w14:textId="1B57356F" w:rsidR="004266D7" w:rsidRPr="00D62AFA" w:rsidRDefault="004266D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Personal Statement – Healthcare Assistant Role.</w:t>
      </w:r>
    </w:p>
    <w:p w14:paraId="336A0F63" w14:textId="77777777" w:rsidR="004266D7" w:rsidRPr="00D62AFA" w:rsidRDefault="004266D7" w:rsidP="00D62AFA">
      <w:pPr>
        <w:spacing w:line="360" w:lineRule="auto"/>
        <w:jc w:val="both"/>
        <w:rPr>
          <w:rFonts w:ascii="Times New Roman" w:hAnsi="Times New Roman" w:cs="Times New Roman"/>
          <w:sz w:val="24"/>
          <w:szCs w:val="24"/>
        </w:rPr>
      </w:pPr>
    </w:p>
    <w:p w14:paraId="1C9C96A2" w14:textId="54C79343"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I am applying for the Healthcare Assistant role because I am passionate about supporting individuals and improving their quality of life. My career goal is to build a long-term profession within health and social care, where I can make a meaningful difference to patients while continuing to develop my skills and knowledge.</w:t>
      </w:r>
    </w:p>
    <w:p w14:paraId="3E4B9327" w14:textId="77777777"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Currently, I am studying a Certificate of Higher Education in Health and Social Care, which has strengthened my understanding of person-centred care, safeguarding, and professional responsibilities. This academic background, combined with my practical experience, has prepared me to work effectively in a healthcare environment.</w:t>
      </w:r>
    </w:p>
    <w:p w14:paraId="745911E3" w14:textId="77777777"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My volunteer experience with Eleanor Care Services allowed me to support elderly individuals with dementia and mobility challenges. In this role, I assisted with daily personal care, provided emotional support, and helped maintain patients’ dignity and independence. This experience helped me understand the importance of empathy, patience, and communication in delivering high-quality care.</w:t>
      </w:r>
    </w:p>
    <w:p w14:paraId="18101FB0" w14:textId="06E8399C"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Healthcare Assistants play a vital role in supporting patients with daily activities such as washing, dressing, feeding, and monitoring their condition. Through my experience, I have developed the ability to carry out these responsibilities while ensuring patients feel respected and comfortable.</w:t>
      </w:r>
    </w:p>
    <w:p w14:paraId="3D9C5DE8" w14:textId="05FA0D91"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In addition, my role as a Shift Manager at McDonald’s has strengthened my leadership, teamwork, and organisational skills. I have experience supervising teams, training staff, and maintaining high health and safety standards. These transferable skills are essential in healthcare settings, where effective teamwork and communication are critical to patient safety and quality of care.</w:t>
      </w:r>
    </w:p>
    <w:p w14:paraId="32CB6540" w14:textId="4BDB372D"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My key strengths include compassion, reliability, and adaptability. I remain calm under pressure and respond effectively to challenging situations. I also have strong interpersonal skills, allowing me to build positive relationships with patients, families, and colleagues.</w:t>
      </w:r>
    </w:p>
    <w:p w14:paraId="3FF8052B" w14:textId="25763A64"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lastRenderedPageBreak/>
        <w:t>I am particularly motivated to work in healthcare because it allows me to make a positive impact on people’s lives. I am committed to continuous learning and professional development, and I aim to progress within the sector in the future.</w:t>
      </w:r>
    </w:p>
    <w:p w14:paraId="28EB0FF3" w14:textId="25C81661" w:rsidR="004266D7" w:rsidRPr="00D62AFA" w:rsidRDefault="004266D7" w:rsidP="00D62AFA">
      <w:p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My combination of education, practical experience, and personal qualities makes me a suitable candidate for this role. I am eager to contribute to your organisation and provide high-quality, person-centred care.</w:t>
      </w:r>
    </w:p>
    <w:p w14:paraId="6A5D4DAE" w14:textId="77777777" w:rsidR="004266D7" w:rsidRPr="00D62AFA" w:rsidRDefault="004266D7" w:rsidP="00D62AFA">
      <w:pPr>
        <w:spacing w:line="360" w:lineRule="auto"/>
        <w:jc w:val="both"/>
        <w:rPr>
          <w:rFonts w:ascii="Times New Roman" w:hAnsi="Times New Roman" w:cs="Times New Roman"/>
          <w:sz w:val="24"/>
          <w:szCs w:val="24"/>
        </w:rPr>
      </w:pPr>
    </w:p>
    <w:p w14:paraId="6C9889FD" w14:textId="77777777" w:rsidR="004266D7" w:rsidRPr="00D62AFA" w:rsidRDefault="004266D7" w:rsidP="00D62AFA">
      <w:pPr>
        <w:spacing w:line="360" w:lineRule="auto"/>
        <w:jc w:val="both"/>
        <w:rPr>
          <w:rFonts w:ascii="Times New Roman" w:hAnsi="Times New Roman" w:cs="Times New Roman"/>
          <w:sz w:val="24"/>
          <w:szCs w:val="24"/>
        </w:rPr>
      </w:pPr>
    </w:p>
    <w:p w14:paraId="20AB1A83" w14:textId="23493295" w:rsidR="004266D7" w:rsidRPr="00D62AFA" w:rsidRDefault="004266D7" w:rsidP="00D62AFA">
      <w:pPr>
        <w:spacing w:line="360" w:lineRule="auto"/>
        <w:jc w:val="center"/>
        <w:rPr>
          <w:rFonts w:ascii="Times New Roman" w:hAnsi="Times New Roman" w:cs="Times New Roman"/>
          <w:b/>
          <w:bCs/>
          <w:sz w:val="24"/>
          <w:szCs w:val="24"/>
        </w:rPr>
      </w:pPr>
      <w:r w:rsidRPr="00D62AFA">
        <w:rPr>
          <w:rFonts w:ascii="Times New Roman" w:hAnsi="Times New Roman" w:cs="Times New Roman"/>
          <w:b/>
          <w:bCs/>
          <w:sz w:val="24"/>
          <w:szCs w:val="24"/>
        </w:rPr>
        <w:t>TASK 3A — SWOT Analysis</w:t>
      </w:r>
    </w:p>
    <w:p w14:paraId="3A93E794" w14:textId="3241E6AF" w:rsidR="004266D7" w:rsidRPr="00D62AFA" w:rsidRDefault="004266D7" w:rsidP="00D62AFA">
      <w:pPr>
        <w:spacing w:before="24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A SWOT analysis is a structured tool </w:t>
      </w:r>
      <w:r w:rsidR="002968AC" w:rsidRPr="00D62AFA">
        <w:rPr>
          <w:rFonts w:ascii="Times New Roman" w:hAnsi="Times New Roman" w:cs="Times New Roman"/>
          <w:sz w:val="24"/>
          <w:szCs w:val="24"/>
        </w:rPr>
        <w:t>for evaluating</w:t>
      </w:r>
      <w:r w:rsidRPr="00D62AFA">
        <w:rPr>
          <w:rFonts w:ascii="Times New Roman" w:hAnsi="Times New Roman" w:cs="Times New Roman"/>
          <w:sz w:val="24"/>
          <w:szCs w:val="24"/>
        </w:rPr>
        <w:t xml:space="preserve"> internal strengths and weaknesses</w:t>
      </w:r>
      <w:r w:rsidR="00C0027E" w:rsidRPr="00D62AFA">
        <w:rPr>
          <w:rFonts w:ascii="Times New Roman" w:hAnsi="Times New Roman" w:cs="Times New Roman"/>
          <w:sz w:val="24"/>
          <w:szCs w:val="24"/>
        </w:rPr>
        <w:t>, as well as</w:t>
      </w:r>
      <w:r w:rsidRPr="00D62AFA">
        <w:rPr>
          <w:rFonts w:ascii="Times New Roman" w:hAnsi="Times New Roman" w:cs="Times New Roman"/>
          <w:sz w:val="24"/>
          <w:szCs w:val="24"/>
        </w:rPr>
        <w:t xml:space="preserve"> external opportunities and threats. It is widely </w:t>
      </w:r>
      <w:r w:rsidR="002968AC" w:rsidRPr="00D62AFA">
        <w:rPr>
          <w:rFonts w:ascii="Times New Roman" w:hAnsi="Times New Roman" w:cs="Times New Roman"/>
          <w:sz w:val="24"/>
          <w:szCs w:val="24"/>
        </w:rPr>
        <w:t>used in health and social care to support decision-making, improve practice, and identify areas for professional development. For individuals, it helps reflect on current abilities and plan future career progression.</w:t>
      </w:r>
    </w:p>
    <w:p w14:paraId="2FE795C9" w14:textId="6DEA445A" w:rsidR="002968AC" w:rsidRPr="00D62AFA" w:rsidRDefault="002968AC"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Strengths.</w:t>
      </w:r>
    </w:p>
    <w:p w14:paraId="7E94213B" w14:textId="4819FC50" w:rsidR="002968AC" w:rsidRPr="00D62AFA" w:rsidRDefault="002968AC"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One of my key strengths is my practical experience in supporting vulnerable individuals, particularly elderly patients with dementia. This has enabled me to develop empathy, patience, and strong communication skills, which are essential in delivering person-centred care. Additionally, my role as a Shift Manager has strengthened my leadership, teamwork, and organisational abilities. These skills are highly transferable to healthcare settings, where collaboration and coordination are essential for safe and effective care delivery.</w:t>
      </w:r>
      <w:r w:rsidRPr="00D62AFA">
        <w:rPr>
          <w:rFonts w:ascii="Times New Roman" w:hAnsi="Times New Roman" w:cs="Times New Roman"/>
          <w:sz w:val="24"/>
          <w:szCs w:val="24"/>
        </w:rPr>
        <w:br/>
        <w:t xml:space="preserve">Another strength is my ability to remain calm under pressure. Healthcare environments can be fast-paced and unpredictable, and the ability to manage stress while maintaining professionalism is critical. My First Aid training further enhances my ability to respond effectively in </w:t>
      </w:r>
      <w:r w:rsidR="00C0027E" w:rsidRPr="00D62AFA">
        <w:rPr>
          <w:rFonts w:ascii="Times New Roman" w:hAnsi="Times New Roman" w:cs="Times New Roman"/>
          <w:sz w:val="24"/>
          <w:szCs w:val="24"/>
        </w:rPr>
        <w:t>emergencies</w:t>
      </w:r>
      <w:r w:rsidRPr="00D62AFA">
        <w:rPr>
          <w:rFonts w:ascii="Times New Roman" w:hAnsi="Times New Roman" w:cs="Times New Roman"/>
          <w:sz w:val="24"/>
          <w:szCs w:val="24"/>
        </w:rPr>
        <w:t>.</w:t>
      </w:r>
    </w:p>
    <w:p w14:paraId="3428A920" w14:textId="77777777" w:rsidR="002968AC" w:rsidRPr="00D62AFA" w:rsidRDefault="002968AC" w:rsidP="00D62AFA">
      <w:pPr>
        <w:spacing w:after="0" w:line="360" w:lineRule="auto"/>
        <w:jc w:val="both"/>
        <w:rPr>
          <w:rFonts w:ascii="Times New Roman" w:hAnsi="Times New Roman" w:cs="Times New Roman"/>
          <w:sz w:val="24"/>
          <w:szCs w:val="24"/>
        </w:rPr>
      </w:pPr>
    </w:p>
    <w:p w14:paraId="5B3B9CA2" w14:textId="25E8C56A" w:rsidR="002968AC" w:rsidRPr="00D62AFA" w:rsidRDefault="002968AC"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Weaknesses.</w:t>
      </w:r>
    </w:p>
    <w:p w14:paraId="1739B18C" w14:textId="77777777" w:rsidR="002968AC" w:rsidRPr="00D62AFA" w:rsidRDefault="002968AC"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Despite my strengths, I recognise that I have limited paid experience in a formal healthcare setting. While my volunteer work has provided valuable exposure, I still need to develop more clinical skills and confidence in performing certain procedures.</w:t>
      </w:r>
    </w:p>
    <w:p w14:paraId="7FE26DA5" w14:textId="5F2CD09A" w:rsidR="002968AC" w:rsidRPr="00D62AFA" w:rsidRDefault="002968AC"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Additionally, I sometimes lack confidence when communicating in unfamiliar professional environments. This could impact my ability </w:t>
      </w:r>
      <w:r w:rsidR="00C0027E" w:rsidRPr="00D62AFA">
        <w:rPr>
          <w:rFonts w:ascii="Times New Roman" w:hAnsi="Times New Roman" w:cs="Times New Roman"/>
          <w:sz w:val="24"/>
          <w:szCs w:val="24"/>
        </w:rPr>
        <w:t xml:space="preserve">to express myself fully within multidisciplinary </w:t>
      </w:r>
      <w:r w:rsidR="00C0027E" w:rsidRPr="00D62AFA">
        <w:rPr>
          <w:rFonts w:ascii="Times New Roman" w:hAnsi="Times New Roman" w:cs="Times New Roman"/>
          <w:sz w:val="24"/>
          <w:szCs w:val="24"/>
        </w:rPr>
        <w:lastRenderedPageBreak/>
        <w:t>teams</w:t>
      </w:r>
      <w:r w:rsidRPr="00D62AFA">
        <w:rPr>
          <w:rFonts w:ascii="Times New Roman" w:hAnsi="Times New Roman" w:cs="Times New Roman"/>
          <w:sz w:val="24"/>
          <w:szCs w:val="24"/>
        </w:rPr>
        <w:t xml:space="preserve">. Identifying these weaknesses is important, as SWOT analysis allows individuals to recognise areas for improvement and develop strategies to address them. </w:t>
      </w:r>
    </w:p>
    <w:p w14:paraId="0850F1D6" w14:textId="77777777" w:rsidR="002968AC" w:rsidRPr="00D62AFA" w:rsidRDefault="002968AC" w:rsidP="00D62AFA">
      <w:pPr>
        <w:spacing w:after="0" w:line="360" w:lineRule="auto"/>
        <w:jc w:val="both"/>
        <w:rPr>
          <w:rFonts w:ascii="Times New Roman" w:hAnsi="Times New Roman" w:cs="Times New Roman"/>
          <w:sz w:val="24"/>
          <w:szCs w:val="24"/>
        </w:rPr>
      </w:pPr>
    </w:p>
    <w:p w14:paraId="369E30B3" w14:textId="713C006A" w:rsidR="002968AC" w:rsidRPr="00D62AFA" w:rsidRDefault="002968AC"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Opportunities.</w:t>
      </w:r>
    </w:p>
    <w:p w14:paraId="446C9284" w14:textId="77777777" w:rsidR="002968AC" w:rsidRPr="00D62AFA" w:rsidRDefault="002968AC"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There are significant opportunities for growth within the health and social care sector. The increasing demand for healthcare assistants provides strong employment prospects and opportunities for career progression. Training programmes, workshops, and further education (such as nursing pathways) are available to support professional development.</w:t>
      </w:r>
    </w:p>
    <w:p w14:paraId="143DB576" w14:textId="77777777" w:rsidR="002968AC" w:rsidRPr="00D62AFA" w:rsidRDefault="002968AC"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Furthermore, working in healthcare environments offers opportunities to gain hands-on experience, develop specialised skills (e.g. dementia care), and build professional networks. SWOT analysis highlights how recognising opportunities allows individuals to align their strengths with career goals</w:t>
      </w:r>
    </w:p>
    <w:p w14:paraId="4B909A17" w14:textId="77777777" w:rsidR="002968AC" w:rsidRPr="00D62AFA" w:rsidRDefault="002968AC" w:rsidP="00D62AFA">
      <w:pPr>
        <w:spacing w:after="0" w:line="360" w:lineRule="auto"/>
        <w:jc w:val="both"/>
        <w:rPr>
          <w:rFonts w:ascii="Times New Roman" w:hAnsi="Times New Roman" w:cs="Times New Roman"/>
          <w:sz w:val="24"/>
          <w:szCs w:val="24"/>
        </w:rPr>
      </w:pPr>
    </w:p>
    <w:p w14:paraId="311F711D" w14:textId="574E4864" w:rsidR="002968AC" w:rsidRPr="00D62AFA" w:rsidRDefault="002968AC"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Threats.</w:t>
      </w:r>
    </w:p>
    <w:p w14:paraId="38E70B09" w14:textId="77777777" w:rsidR="002968AC" w:rsidRPr="00D62AFA" w:rsidRDefault="002968AC"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One of the main threats is the competitive nature of the healthcare job market, particularly for entry-level roles. Additionally, the emotional and physical demands of care work may lead to stress or burnout if not managed effectively.</w:t>
      </w:r>
    </w:p>
    <w:p w14:paraId="147F73C6" w14:textId="14ED96D0" w:rsidR="002968AC" w:rsidRPr="00D62AFA" w:rsidRDefault="002968AC"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External factors such as staff shortages, high workload, and changing healthcare policies may also impact working conditions. Recognising these threats allows for better preparation and resilience in professional practice.</w:t>
      </w:r>
    </w:p>
    <w:p w14:paraId="5F4B5A05" w14:textId="77777777" w:rsidR="002968AC" w:rsidRPr="00D62AFA" w:rsidRDefault="002968AC" w:rsidP="00D62AFA">
      <w:pPr>
        <w:spacing w:after="0" w:line="360" w:lineRule="auto"/>
        <w:jc w:val="both"/>
        <w:rPr>
          <w:rFonts w:ascii="Times New Roman" w:hAnsi="Times New Roman" w:cs="Times New Roman"/>
          <w:sz w:val="24"/>
          <w:szCs w:val="24"/>
        </w:rPr>
      </w:pPr>
    </w:p>
    <w:p w14:paraId="128422DD" w14:textId="77777777" w:rsidR="002968AC" w:rsidRPr="00D62AFA" w:rsidRDefault="002968AC" w:rsidP="00D62AFA">
      <w:pPr>
        <w:spacing w:after="0" w:line="360" w:lineRule="auto"/>
        <w:jc w:val="both"/>
        <w:rPr>
          <w:rFonts w:ascii="Times New Roman" w:hAnsi="Times New Roman" w:cs="Times New Roman"/>
          <w:sz w:val="24"/>
          <w:szCs w:val="24"/>
        </w:rPr>
      </w:pPr>
    </w:p>
    <w:p w14:paraId="3D518224" w14:textId="1EC46AA5" w:rsidR="002968AC" w:rsidRPr="00D62AFA" w:rsidRDefault="002968AC" w:rsidP="00D62AFA">
      <w:pPr>
        <w:spacing w:line="360" w:lineRule="auto"/>
        <w:jc w:val="center"/>
        <w:rPr>
          <w:rFonts w:ascii="Times New Roman" w:hAnsi="Times New Roman" w:cs="Times New Roman"/>
          <w:b/>
          <w:bCs/>
          <w:sz w:val="24"/>
          <w:szCs w:val="24"/>
        </w:rPr>
      </w:pPr>
      <w:r w:rsidRPr="00D62AFA">
        <w:rPr>
          <w:rFonts w:ascii="Times New Roman" w:hAnsi="Times New Roman" w:cs="Times New Roman"/>
          <w:b/>
          <w:bCs/>
          <w:sz w:val="24"/>
          <w:szCs w:val="24"/>
        </w:rPr>
        <w:t>TASK 3B — Personal Development Plan (PDP)</w:t>
      </w:r>
    </w:p>
    <w:p w14:paraId="4F03D3B5" w14:textId="67CA45D6"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A personal development plan (PDP) is an essential tool in health and social care that helps individuals identify learning needs, set goals, and monitor progress. It supports continuous professional development and improves the quality of care provided to service users. The PDP process typically involves self-assessment, goal setting, action planning, and regular review.</w:t>
      </w:r>
    </w:p>
    <w:p w14:paraId="7778BF5C" w14:textId="77777777" w:rsidR="00100B37" w:rsidRPr="00D62AFA" w:rsidRDefault="00100B37" w:rsidP="00D62AFA">
      <w:pPr>
        <w:spacing w:after="0" w:line="360" w:lineRule="auto"/>
        <w:jc w:val="both"/>
        <w:rPr>
          <w:rFonts w:ascii="Times New Roman" w:hAnsi="Times New Roman" w:cs="Times New Roman"/>
          <w:sz w:val="24"/>
          <w:szCs w:val="24"/>
        </w:rPr>
      </w:pPr>
    </w:p>
    <w:p w14:paraId="62AE0CC2" w14:textId="77777777" w:rsidR="00100B37" w:rsidRPr="00D62AFA" w:rsidRDefault="00100B3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Goal 1: Secure a Full-Time Healthcare Assistant Position</w:t>
      </w:r>
    </w:p>
    <w:p w14:paraId="4A2C647D" w14:textId="503C0454"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Objective: </w:t>
      </w:r>
      <w:r w:rsidRPr="00D62AFA">
        <w:rPr>
          <w:rFonts w:ascii="Times New Roman" w:hAnsi="Times New Roman" w:cs="Times New Roman"/>
          <w:sz w:val="24"/>
          <w:szCs w:val="24"/>
        </w:rPr>
        <w:t>To gain employment as a Healthcare Assistant within 6 months.</w:t>
      </w:r>
    </w:p>
    <w:p w14:paraId="2417EC79" w14:textId="77777777"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Actions:</w:t>
      </w:r>
    </w:p>
    <w:p w14:paraId="44D7A85C" w14:textId="77777777" w:rsidR="00100B37" w:rsidRPr="00D62AFA" w:rsidRDefault="00100B37" w:rsidP="00D62AFA">
      <w:pPr>
        <w:numPr>
          <w:ilvl w:val="0"/>
          <w:numId w:val="34"/>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Apply for at least 5 healthcare jobs per week </w:t>
      </w:r>
    </w:p>
    <w:p w14:paraId="2062B96D" w14:textId="77777777" w:rsidR="00100B37" w:rsidRPr="00D62AFA" w:rsidRDefault="00100B37" w:rsidP="00D62AFA">
      <w:pPr>
        <w:numPr>
          <w:ilvl w:val="0"/>
          <w:numId w:val="34"/>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Tailor CV and personal statement for each application </w:t>
      </w:r>
    </w:p>
    <w:p w14:paraId="06704293" w14:textId="4C55E5C1" w:rsidR="00100B37" w:rsidRPr="00D62AFA" w:rsidRDefault="00100B37" w:rsidP="00D62AFA">
      <w:pPr>
        <w:numPr>
          <w:ilvl w:val="0"/>
          <w:numId w:val="34"/>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lastRenderedPageBreak/>
        <w:t xml:space="preserve">Prepare for interviews by practising common questions </w:t>
      </w:r>
    </w:p>
    <w:p w14:paraId="1BB6A8D1" w14:textId="5070E973" w:rsidR="00100B37" w:rsidRPr="00D62AFA" w:rsidRDefault="00100B37" w:rsidP="00D62AFA">
      <w:pPr>
        <w:spacing w:line="360" w:lineRule="auto"/>
        <w:rPr>
          <w:rFonts w:ascii="Times New Roman" w:hAnsi="Times New Roman" w:cs="Times New Roman"/>
          <w:sz w:val="24"/>
          <w:szCs w:val="24"/>
        </w:rPr>
      </w:pPr>
      <w:r w:rsidRPr="00D62AFA">
        <w:rPr>
          <w:rFonts w:ascii="Times New Roman" w:hAnsi="Times New Roman" w:cs="Times New Roman"/>
          <w:b/>
          <w:bCs/>
          <w:sz w:val="24"/>
          <w:szCs w:val="24"/>
        </w:rPr>
        <w:t xml:space="preserve">Development Need: </w:t>
      </w:r>
      <w:r w:rsidRPr="00D62AFA">
        <w:rPr>
          <w:rFonts w:ascii="Times New Roman" w:hAnsi="Times New Roman" w:cs="Times New Roman"/>
          <w:sz w:val="24"/>
          <w:szCs w:val="24"/>
        </w:rPr>
        <w:t>Improve employability skills and interview confidence.</w:t>
      </w:r>
    </w:p>
    <w:p w14:paraId="4977223B" w14:textId="0ED9478A" w:rsidR="00100B37" w:rsidRPr="00D62AFA" w:rsidRDefault="00100B37"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Timeline: </w:t>
      </w:r>
      <w:r w:rsidRPr="00D62AFA">
        <w:rPr>
          <w:rFonts w:ascii="Times New Roman" w:hAnsi="Times New Roman" w:cs="Times New Roman"/>
          <w:sz w:val="24"/>
          <w:szCs w:val="24"/>
        </w:rPr>
        <w:t>Short-term (0–6 months).</w:t>
      </w:r>
    </w:p>
    <w:p w14:paraId="7A691622" w14:textId="77777777"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Monitoring &amp; Evaluation:</w:t>
      </w:r>
    </w:p>
    <w:p w14:paraId="2C831B5A" w14:textId="77777777" w:rsidR="00100B37" w:rsidRPr="00D62AFA" w:rsidRDefault="00100B37" w:rsidP="00D62AFA">
      <w:pPr>
        <w:numPr>
          <w:ilvl w:val="0"/>
          <w:numId w:val="35"/>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Track number of applications submitted </w:t>
      </w:r>
    </w:p>
    <w:p w14:paraId="3CBD0F0E" w14:textId="77777777" w:rsidR="00100B37" w:rsidRPr="00D62AFA" w:rsidRDefault="00100B37" w:rsidP="00D62AFA">
      <w:pPr>
        <w:numPr>
          <w:ilvl w:val="0"/>
          <w:numId w:val="35"/>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Reflect on interview feedback </w:t>
      </w:r>
    </w:p>
    <w:p w14:paraId="3BF7713D" w14:textId="7A30151B" w:rsidR="00100B37" w:rsidRPr="00D62AFA" w:rsidRDefault="00100B37" w:rsidP="00D62AFA">
      <w:pPr>
        <w:numPr>
          <w:ilvl w:val="0"/>
          <w:numId w:val="35"/>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Adjust approach based on outcomes.</w:t>
      </w:r>
    </w:p>
    <w:p w14:paraId="1EC0133E" w14:textId="573396EE"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Justification: </w:t>
      </w:r>
      <w:r w:rsidRPr="00D62AFA">
        <w:rPr>
          <w:rFonts w:ascii="Times New Roman" w:hAnsi="Times New Roman" w:cs="Times New Roman"/>
          <w:sz w:val="24"/>
          <w:szCs w:val="24"/>
        </w:rPr>
        <w:t>Securing a job will provide practical experience and allow me to apply my knowledge in a real healthcare setting.</w:t>
      </w:r>
    </w:p>
    <w:p w14:paraId="49AF0272" w14:textId="77777777" w:rsidR="00100B37" w:rsidRPr="00D62AFA" w:rsidRDefault="000C0BE9"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pict w14:anchorId="255D1B25">
          <v:rect id="_x0000_i1031" style="width:0;height:1.5pt" o:hralign="center" o:hrstd="t" o:hr="t" fillcolor="#a0a0a0" stroked="f"/>
        </w:pict>
      </w:r>
    </w:p>
    <w:p w14:paraId="59FDAFD8" w14:textId="77777777" w:rsidR="00100B37" w:rsidRPr="00D62AFA" w:rsidRDefault="00100B3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Goal 2: Develop Clinical and Professional Skills</w:t>
      </w:r>
    </w:p>
    <w:p w14:paraId="744FE8E7" w14:textId="2832C2C4"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Objective: </w:t>
      </w:r>
      <w:r w:rsidRPr="00D62AFA">
        <w:rPr>
          <w:rFonts w:ascii="Times New Roman" w:hAnsi="Times New Roman" w:cs="Times New Roman"/>
          <w:sz w:val="24"/>
          <w:szCs w:val="24"/>
        </w:rPr>
        <w:t>To improve practical care skills and knowledge within 12 months.</w:t>
      </w:r>
    </w:p>
    <w:p w14:paraId="38A6D44A" w14:textId="77777777"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Actions:</w:t>
      </w:r>
    </w:p>
    <w:p w14:paraId="732AE3C9" w14:textId="77777777" w:rsidR="00100B37" w:rsidRPr="00D62AFA" w:rsidRDefault="00100B37" w:rsidP="00D62AFA">
      <w:pPr>
        <w:numPr>
          <w:ilvl w:val="0"/>
          <w:numId w:val="36"/>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Attend training in manual handling, safeguarding, and infection control </w:t>
      </w:r>
    </w:p>
    <w:p w14:paraId="4F718C1B" w14:textId="77777777" w:rsidR="00100B37" w:rsidRPr="00D62AFA" w:rsidRDefault="00100B37" w:rsidP="00D62AFA">
      <w:pPr>
        <w:numPr>
          <w:ilvl w:val="0"/>
          <w:numId w:val="36"/>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Shadow experienced healthcare professionals </w:t>
      </w:r>
    </w:p>
    <w:p w14:paraId="5218CBD6" w14:textId="21248662" w:rsidR="00100B37" w:rsidRPr="00D62AFA" w:rsidRDefault="00100B37" w:rsidP="00D62AFA">
      <w:pPr>
        <w:numPr>
          <w:ilvl w:val="0"/>
          <w:numId w:val="36"/>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Engage in continuous learning through online courses.</w:t>
      </w:r>
    </w:p>
    <w:p w14:paraId="1C50BD64" w14:textId="09C3B7FA" w:rsidR="00100B37" w:rsidRPr="00D62AFA" w:rsidRDefault="00100B37" w:rsidP="00D62AFA">
      <w:pPr>
        <w:spacing w:line="360" w:lineRule="auto"/>
        <w:rPr>
          <w:rFonts w:ascii="Times New Roman" w:hAnsi="Times New Roman" w:cs="Times New Roman"/>
          <w:sz w:val="24"/>
          <w:szCs w:val="24"/>
        </w:rPr>
      </w:pPr>
      <w:r w:rsidRPr="00D62AFA">
        <w:rPr>
          <w:rFonts w:ascii="Times New Roman" w:hAnsi="Times New Roman" w:cs="Times New Roman"/>
          <w:b/>
          <w:bCs/>
          <w:sz w:val="24"/>
          <w:szCs w:val="24"/>
        </w:rPr>
        <w:t xml:space="preserve">Development Need: </w:t>
      </w:r>
      <w:r w:rsidRPr="00D62AFA">
        <w:rPr>
          <w:rFonts w:ascii="Times New Roman" w:hAnsi="Times New Roman" w:cs="Times New Roman"/>
          <w:sz w:val="24"/>
          <w:szCs w:val="24"/>
        </w:rPr>
        <w:t>Enhance clinical competence and confidence.</w:t>
      </w:r>
    </w:p>
    <w:p w14:paraId="607E6757" w14:textId="40485AAE" w:rsidR="00100B37" w:rsidRPr="00D62AFA" w:rsidRDefault="00100B37"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Timeline: </w:t>
      </w:r>
      <w:r w:rsidRPr="00D62AFA">
        <w:rPr>
          <w:rFonts w:ascii="Times New Roman" w:hAnsi="Times New Roman" w:cs="Times New Roman"/>
          <w:sz w:val="24"/>
          <w:szCs w:val="24"/>
        </w:rPr>
        <w:t>Medium-term (6–12 months).</w:t>
      </w:r>
    </w:p>
    <w:p w14:paraId="6C4F4F6B" w14:textId="77777777"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Monitoring &amp; Evaluation:</w:t>
      </w:r>
    </w:p>
    <w:p w14:paraId="39A69B68" w14:textId="77777777" w:rsidR="00100B37" w:rsidRPr="00D62AFA" w:rsidRDefault="00100B37" w:rsidP="00D62AFA">
      <w:pPr>
        <w:numPr>
          <w:ilvl w:val="0"/>
          <w:numId w:val="37"/>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Completion of training certificates </w:t>
      </w:r>
    </w:p>
    <w:p w14:paraId="47A4AF09" w14:textId="77777777" w:rsidR="00100B37" w:rsidRPr="00D62AFA" w:rsidRDefault="00100B37" w:rsidP="00D62AFA">
      <w:pPr>
        <w:numPr>
          <w:ilvl w:val="0"/>
          <w:numId w:val="37"/>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Feedback from supervisors </w:t>
      </w:r>
    </w:p>
    <w:p w14:paraId="13DBC656" w14:textId="510D9D45" w:rsidR="00100B37" w:rsidRPr="00D62AFA" w:rsidRDefault="00100B37" w:rsidP="00D62AFA">
      <w:pPr>
        <w:numPr>
          <w:ilvl w:val="0"/>
          <w:numId w:val="37"/>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Self-reflection on performance improvements.</w:t>
      </w:r>
    </w:p>
    <w:p w14:paraId="71549174" w14:textId="458CFA10"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Justification: </w:t>
      </w:r>
      <w:r w:rsidRPr="00D62AFA">
        <w:rPr>
          <w:rFonts w:ascii="Times New Roman" w:hAnsi="Times New Roman" w:cs="Times New Roman"/>
          <w:sz w:val="24"/>
          <w:szCs w:val="24"/>
        </w:rPr>
        <w:t>Developing clinical skills is essential to provide safe, effective, and high-quality care.</w:t>
      </w:r>
    </w:p>
    <w:p w14:paraId="545D0287" w14:textId="77777777" w:rsidR="00100B37" w:rsidRPr="00D62AFA" w:rsidRDefault="000C0BE9"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pict w14:anchorId="7FE72CC9">
          <v:rect id="_x0000_i1032" style="width:0;height:1.5pt" o:hralign="center" o:hrstd="t" o:hr="t" fillcolor="#a0a0a0" stroked="f"/>
        </w:pict>
      </w:r>
    </w:p>
    <w:p w14:paraId="0F36EAC2" w14:textId="77777777" w:rsidR="00100B37" w:rsidRPr="00D62AFA" w:rsidRDefault="00100B37" w:rsidP="00D62AFA">
      <w:pPr>
        <w:spacing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Goal 3: Progress Towards a Senior Role or Nursing Pathway</w:t>
      </w:r>
    </w:p>
    <w:p w14:paraId="48D8D5AA" w14:textId="3FD6D95F" w:rsidR="00100B37" w:rsidRPr="00D62AFA" w:rsidRDefault="00100B37"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Objective: </w:t>
      </w:r>
      <w:r w:rsidRPr="00D62AFA">
        <w:rPr>
          <w:rFonts w:ascii="Times New Roman" w:hAnsi="Times New Roman" w:cs="Times New Roman"/>
          <w:sz w:val="24"/>
          <w:szCs w:val="24"/>
        </w:rPr>
        <w:t>To progress into a senior care role or begin nursing training within 2 years.</w:t>
      </w:r>
    </w:p>
    <w:p w14:paraId="4189B5A5" w14:textId="77777777"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Actions:</w:t>
      </w:r>
    </w:p>
    <w:p w14:paraId="5B0A6171" w14:textId="77777777" w:rsidR="00100B37" w:rsidRPr="00D62AFA" w:rsidRDefault="00100B37" w:rsidP="00D62AFA">
      <w:pPr>
        <w:numPr>
          <w:ilvl w:val="0"/>
          <w:numId w:val="38"/>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Continue academic studies and gain relevant qualifications </w:t>
      </w:r>
    </w:p>
    <w:p w14:paraId="38491879" w14:textId="77777777" w:rsidR="00100B37" w:rsidRPr="00D62AFA" w:rsidRDefault="00100B37" w:rsidP="00D62AFA">
      <w:pPr>
        <w:numPr>
          <w:ilvl w:val="0"/>
          <w:numId w:val="38"/>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Seek mentorship from experienced professionals </w:t>
      </w:r>
    </w:p>
    <w:p w14:paraId="673CAD6D" w14:textId="5C316C15" w:rsidR="00100B37" w:rsidRPr="00D62AFA" w:rsidRDefault="00100B37" w:rsidP="00D62AFA">
      <w:pPr>
        <w:numPr>
          <w:ilvl w:val="0"/>
          <w:numId w:val="38"/>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lastRenderedPageBreak/>
        <w:t>Take on additional responsibilities at work.</w:t>
      </w:r>
    </w:p>
    <w:p w14:paraId="1DD615C7" w14:textId="15158C4C" w:rsidR="00100B37" w:rsidRPr="00D62AFA" w:rsidRDefault="00100B37" w:rsidP="00D62AFA">
      <w:pPr>
        <w:spacing w:line="360" w:lineRule="auto"/>
        <w:rPr>
          <w:rFonts w:ascii="Times New Roman" w:hAnsi="Times New Roman" w:cs="Times New Roman"/>
          <w:sz w:val="24"/>
          <w:szCs w:val="24"/>
        </w:rPr>
      </w:pPr>
      <w:r w:rsidRPr="00D62AFA">
        <w:rPr>
          <w:rFonts w:ascii="Times New Roman" w:hAnsi="Times New Roman" w:cs="Times New Roman"/>
          <w:b/>
          <w:bCs/>
          <w:sz w:val="24"/>
          <w:szCs w:val="24"/>
        </w:rPr>
        <w:t xml:space="preserve">Development Need: </w:t>
      </w:r>
      <w:r w:rsidRPr="00D62AFA">
        <w:rPr>
          <w:rFonts w:ascii="Times New Roman" w:hAnsi="Times New Roman" w:cs="Times New Roman"/>
          <w:sz w:val="24"/>
          <w:szCs w:val="24"/>
        </w:rPr>
        <w:t>Career progression and advanced knowledge.</w:t>
      </w:r>
    </w:p>
    <w:p w14:paraId="390E2B57" w14:textId="61C9110F" w:rsidR="00100B37" w:rsidRPr="00D62AFA" w:rsidRDefault="00100B37" w:rsidP="00D62AFA">
      <w:pPr>
        <w:spacing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Timeline: </w:t>
      </w:r>
      <w:r w:rsidRPr="00D62AFA">
        <w:rPr>
          <w:rFonts w:ascii="Times New Roman" w:hAnsi="Times New Roman" w:cs="Times New Roman"/>
          <w:sz w:val="24"/>
          <w:szCs w:val="24"/>
        </w:rPr>
        <w:t>Long-term (1–2 years).</w:t>
      </w:r>
    </w:p>
    <w:p w14:paraId="6FA17D59" w14:textId="77777777"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Monitoring &amp; Evaluation:</w:t>
      </w:r>
    </w:p>
    <w:p w14:paraId="2152A9E2" w14:textId="77777777" w:rsidR="00100B37" w:rsidRPr="00D62AFA" w:rsidRDefault="00100B37" w:rsidP="00D62AFA">
      <w:pPr>
        <w:numPr>
          <w:ilvl w:val="0"/>
          <w:numId w:val="39"/>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Academic results </w:t>
      </w:r>
    </w:p>
    <w:p w14:paraId="7B4C01F7" w14:textId="77777777" w:rsidR="00100B37" w:rsidRPr="00D62AFA" w:rsidRDefault="00100B37" w:rsidP="00D62AFA">
      <w:pPr>
        <w:numPr>
          <w:ilvl w:val="0"/>
          <w:numId w:val="39"/>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Performance reviews </w:t>
      </w:r>
    </w:p>
    <w:p w14:paraId="2DF449C8" w14:textId="77777777" w:rsidR="00100B37" w:rsidRPr="00D62AFA" w:rsidRDefault="00100B37" w:rsidP="00D62AFA">
      <w:pPr>
        <w:numPr>
          <w:ilvl w:val="0"/>
          <w:numId w:val="39"/>
        </w:numPr>
        <w:spacing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Achievement of promotions or course enrolment </w:t>
      </w:r>
    </w:p>
    <w:p w14:paraId="33C6C200" w14:textId="6A1F8DDE" w:rsidR="00100B37" w:rsidRPr="00D62AFA" w:rsidRDefault="00100B37"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b/>
          <w:bCs/>
          <w:sz w:val="24"/>
          <w:szCs w:val="24"/>
        </w:rPr>
        <w:t xml:space="preserve">Justification: </w:t>
      </w:r>
      <w:r w:rsidRPr="00D62AFA">
        <w:rPr>
          <w:rFonts w:ascii="Times New Roman" w:hAnsi="Times New Roman" w:cs="Times New Roman"/>
          <w:sz w:val="24"/>
          <w:szCs w:val="24"/>
        </w:rPr>
        <w:t>A structured PDP supports long-term career development and aligns personal goals with professional growth.</w:t>
      </w:r>
    </w:p>
    <w:p w14:paraId="670DF4A6" w14:textId="771581E7" w:rsidR="00C0027E" w:rsidRPr="00D62AFA" w:rsidRDefault="00C0027E" w:rsidP="00D62AFA">
      <w:pPr>
        <w:spacing w:line="360" w:lineRule="auto"/>
        <w:jc w:val="center"/>
        <w:rPr>
          <w:rFonts w:ascii="Times New Roman" w:hAnsi="Times New Roman" w:cs="Times New Roman"/>
          <w:b/>
          <w:bCs/>
          <w:sz w:val="24"/>
          <w:szCs w:val="24"/>
        </w:rPr>
      </w:pPr>
      <w:r w:rsidRPr="00D62AFA">
        <w:rPr>
          <w:rFonts w:ascii="Times New Roman" w:hAnsi="Times New Roman" w:cs="Times New Roman"/>
          <w:b/>
          <w:bCs/>
          <w:sz w:val="24"/>
          <w:szCs w:val="24"/>
        </w:rPr>
        <w:t>TASK 4 – CRITICAL REFLECTION (GIBBS MODEL)</w:t>
      </w:r>
    </w:p>
    <w:p w14:paraId="1D6F7500" w14:textId="3179594A"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Gibbs’ Reflective Cycle is a structured framework that enables individuals to learn from experience through a systematic process of reflection (Gibbs, 1988). It consists of six stages: description, feelings, evaluation, analysis, conclusion, and action plan, and is widely used in health and social care to support professional development and improve practice (Harmon, 2024). This reflection critically evaluates my LCHS4009 Component 1 presentation on </w:t>
      </w:r>
      <w:r w:rsidRPr="00D62AFA">
        <w:rPr>
          <w:rFonts w:ascii="Times New Roman" w:hAnsi="Times New Roman" w:cs="Times New Roman"/>
          <w:i/>
          <w:iCs/>
          <w:sz w:val="24"/>
          <w:szCs w:val="24"/>
        </w:rPr>
        <w:t>critical thinking in health and social care</w:t>
      </w:r>
      <w:r w:rsidRPr="00D62AFA">
        <w:rPr>
          <w:rFonts w:ascii="Times New Roman" w:hAnsi="Times New Roman" w:cs="Times New Roman"/>
          <w:sz w:val="24"/>
          <w:szCs w:val="24"/>
        </w:rPr>
        <w:t>.</w:t>
      </w:r>
    </w:p>
    <w:p w14:paraId="57E83BAB" w14:textId="34129842" w:rsidR="00C0027E" w:rsidRPr="00D62AFA" w:rsidRDefault="00C0027E" w:rsidP="00D62AFA">
      <w:pPr>
        <w:spacing w:after="0" w:line="360" w:lineRule="auto"/>
        <w:jc w:val="both"/>
        <w:rPr>
          <w:rFonts w:ascii="Times New Roman" w:hAnsi="Times New Roman" w:cs="Times New Roman"/>
          <w:sz w:val="24"/>
          <w:szCs w:val="24"/>
        </w:rPr>
      </w:pPr>
    </w:p>
    <w:p w14:paraId="0345F195" w14:textId="77777777" w:rsidR="00C0027E" w:rsidRPr="00D62AFA" w:rsidRDefault="00C0027E"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Description</w:t>
      </w:r>
    </w:p>
    <w:p w14:paraId="2D51882B" w14:textId="004EFC2E"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My presentation aimed to explore the concept of critical thinking and its importance in health and social care practice. I explained how critical thinking supports decision-making, patient safety, and evidence-based practice, and included a real-life example to demonstrate its application in preventing patient deterioration. I also introduced Gibbs’ Reflective Cycle as a model that supports reflective practice and continuous improvement.</w:t>
      </w:r>
    </w:p>
    <w:p w14:paraId="2BE1A574"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The presentation was delivered using PowerPoint slides to an audience of peers and my lecturer. The content followed a logical structure, beginning with definitions and moving towards application and professional relevance.</w:t>
      </w:r>
    </w:p>
    <w:p w14:paraId="0A9516BB" w14:textId="4867DDFD" w:rsidR="00C0027E" w:rsidRPr="00D62AFA" w:rsidRDefault="00C0027E" w:rsidP="00D62AFA">
      <w:pPr>
        <w:spacing w:after="0" w:line="360" w:lineRule="auto"/>
        <w:jc w:val="both"/>
        <w:rPr>
          <w:rFonts w:ascii="Times New Roman" w:hAnsi="Times New Roman" w:cs="Times New Roman"/>
          <w:sz w:val="24"/>
          <w:szCs w:val="24"/>
        </w:rPr>
      </w:pPr>
    </w:p>
    <w:p w14:paraId="1495B145" w14:textId="77777777" w:rsidR="00C0027E" w:rsidRPr="00D62AFA" w:rsidRDefault="00C0027E"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Feelings</w:t>
      </w:r>
    </w:p>
    <w:p w14:paraId="4DBE536C" w14:textId="13B5C373"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Before the presentation, I experienced anxiety and lacked confidence, particularly due to fear of public speaking. During the presentation, I initially felt nervous, which affected my voice and delivery. However, as I progressed, I became slightly more confident and completed the presentation successfully.</w:t>
      </w:r>
    </w:p>
    <w:p w14:paraId="19932849"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lastRenderedPageBreak/>
        <w:t>Afterwards, I felt relieved but also dissatisfied with my performance, as I believed I did not fully demonstrate my knowledge. This reflects the importance of emotional awareness in reflective practice, as feelings can influence performance and learning (Gibbs, 1988).</w:t>
      </w:r>
    </w:p>
    <w:p w14:paraId="3D7D2806" w14:textId="53BC0DB9" w:rsidR="00C0027E" w:rsidRPr="00D62AFA" w:rsidRDefault="00C0027E" w:rsidP="00D62AFA">
      <w:pPr>
        <w:spacing w:after="0" w:line="360" w:lineRule="auto"/>
        <w:jc w:val="both"/>
        <w:rPr>
          <w:rFonts w:ascii="Times New Roman" w:hAnsi="Times New Roman" w:cs="Times New Roman"/>
          <w:sz w:val="24"/>
          <w:szCs w:val="24"/>
        </w:rPr>
      </w:pPr>
    </w:p>
    <w:p w14:paraId="05754E2B" w14:textId="77777777" w:rsidR="00C0027E" w:rsidRPr="00D62AFA" w:rsidRDefault="00C0027E"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Evaluation</w:t>
      </w:r>
    </w:p>
    <w:p w14:paraId="00446EE3"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There were several strengths in my presentation. My content was well-structured, relevant, and demonstrated a clear understanding of critical thinking in healthcare. I effectively explained how critical thinking contributes to safe and effective care, particularly in identifying patient deterioration.</w:t>
      </w:r>
    </w:p>
    <w:p w14:paraId="5C5EB4D5"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However, my lecturer’s verbal feedback highlighted key weaknesses. While my content was strong, my delivery lacked confidence and audience engagement. I relied heavily on reading from slides and did not maintain consistent eye contact, which reduced the effectiveness of my communication. Additionally, I spoke too quickly at times, which may have affected clarity.</w:t>
      </w:r>
    </w:p>
    <w:p w14:paraId="384C3C54"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Another limitation was that I did not expand sufficiently on my points beyond what was written on the slides. This reduced the depth of my explanation and limited the critical discussion expected at Level 4.</w:t>
      </w:r>
    </w:p>
    <w:p w14:paraId="5FB3286C" w14:textId="706751BD" w:rsidR="00C0027E" w:rsidRPr="00D62AFA" w:rsidRDefault="00C0027E" w:rsidP="00D62AFA">
      <w:pPr>
        <w:spacing w:after="0" w:line="360" w:lineRule="auto"/>
        <w:jc w:val="both"/>
        <w:rPr>
          <w:rFonts w:ascii="Times New Roman" w:hAnsi="Times New Roman" w:cs="Times New Roman"/>
          <w:sz w:val="24"/>
          <w:szCs w:val="24"/>
        </w:rPr>
      </w:pPr>
    </w:p>
    <w:p w14:paraId="7722A321" w14:textId="77777777" w:rsidR="00C0027E" w:rsidRPr="00D62AFA" w:rsidRDefault="00C0027E"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Analysis</w:t>
      </w:r>
    </w:p>
    <w:p w14:paraId="06D91869"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The analysis stage requires linking experience with theory to understand why certain strengths and weaknesses occurred (Gibbs, 1988). My strong content reflects my understanding of critical thinking as an essential skill in health and social care. Critical thinking supports evidence-based decision-making and improves patient outcomes, particularly in complex clinical situations (Papathanasiou et al., 2014).</w:t>
      </w:r>
    </w:p>
    <w:p w14:paraId="518A2B84"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However, my lack of confidence highlights a gap between theoretical knowledge and practical communication skills. Effective communication is essential in healthcare, as poor communication can lead to errors, reduced teamwork, and compromised patient safety. My difficulty in engaging the audience demonstrates that I need to further develop my communication skills in professional contexts.</w:t>
      </w:r>
    </w:p>
    <w:p w14:paraId="3CB449B6" w14:textId="52FC5AAF"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Furthermore, my reliance on slides suggests insufficient preparation in terms of delivery practice. Reflective learning theory emphasises that individuals must critically evaluate their actions to improve future performance (Gibbs, 1988; Harmon, 2024). In my case, I understood the importance of critical thinking but did not fully demonstrate it in a confident, effective presentation.</w:t>
      </w:r>
    </w:p>
    <w:p w14:paraId="6B7C8E07" w14:textId="46B7B034" w:rsidR="00C0027E" w:rsidRPr="00D62AFA" w:rsidRDefault="00C0027E" w:rsidP="00D62AFA">
      <w:pPr>
        <w:spacing w:after="0" w:line="360" w:lineRule="auto"/>
        <w:jc w:val="both"/>
        <w:rPr>
          <w:rFonts w:ascii="Times New Roman" w:hAnsi="Times New Roman" w:cs="Times New Roman"/>
          <w:sz w:val="24"/>
          <w:szCs w:val="24"/>
        </w:rPr>
      </w:pPr>
    </w:p>
    <w:p w14:paraId="24618440" w14:textId="77777777" w:rsidR="00C0027E" w:rsidRPr="00D62AFA" w:rsidRDefault="00C0027E" w:rsidP="001B70E8">
      <w:pPr>
        <w:spacing w:after="0" w:line="360" w:lineRule="auto"/>
        <w:jc w:val="center"/>
        <w:rPr>
          <w:rFonts w:ascii="Times New Roman" w:hAnsi="Times New Roman" w:cs="Times New Roman"/>
          <w:b/>
          <w:bCs/>
          <w:sz w:val="24"/>
          <w:szCs w:val="24"/>
        </w:rPr>
      </w:pPr>
      <w:r w:rsidRPr="00D62AFA">
        <w:rPr>
          <w:rFonts w:ascii="Times New Roman" w:hAnsi="Times New Roman" w:cs="Times New Roman"/>
          <w:b/>
          <w:bCs/>
          <w:sz w:val="24"/>
          <w:szCs w:val="24"/>
        </w:rPr>
        <w:lastRenderedPageBreak/>
        <w:t>Conclusion</w:t>
      </w:r>
    </w:p>
    <w:p w14:paraId="4C1B5FB2"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Overall, this experience has enabled me to identify both strengths and areas for improvement. I demonstrated good knowledge and understanding of critical thinking and its relevance to healthcare practice. However, I need to improve my confidence, communication skills, and ability to engage with an audience.</w:t>
      </w:r>
    </w:p>
    <w:p w14:paraId="5132FE57"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If I were to repeat the presentation, I would focus more on practising my delivery, reducing reliance on slides, and using more real-life examples to support my points.</w:t>
      </w:r>
    </w:p>
    <w:p w14:paraId="2C541ECE" w14:textId="0FEF8E24" w:rsidR="00C0027E" w:rsidRPr="00D62AFA" w:rsidRDefault="00C0027E" w:rsidP="00D62AFA">
      <w:pPr>
        <w:spacing w:after="0" w:line="360" w:lineRule="auto"/>
        <w:jc w:val="both"/>
        <w:rPr>
          <w:rFonts w:ascii="Times New Roman" w:hAnsi="Times New Roman" w:cs="Times New Roman"/>
          <w:sz w:val="24"/>
          <w:szCs w:val="24"/>
        </w:rPr>
      </w:pPr>
    </w:p>
    <w:p w14:paraId="322E9E74" w14:textId="77777777" w:rsidR="00C0027E" w:rsidRPr="00D62AFA" w:rsidRDefault="00C0027E" w:rsidP="00D62AFA">
      <w:pPr>
        <w:spacing w:after="0" w:line="360" w:lineRule="auto"/>
        <w:jc w:val="both"/>
        <w:rPr>
          <w:rFonts w:ascii="Times New Roman" w:hAnsi="Times New Roman" w:cs="Times New Roman"/>
          <w:b/>
          <w:bCs/>
          <w:sz w:val="24"/>
          <w:szCs w:val="24"/>
        </w:rPr>
      </w:pPr>
      <w:r w:rsidRPr="00D62AFA">
        <w:rPr>
          <w:rFonts w:ascii="Times New Roman" w:hAnsi="Times New Roman" w:cs="Times New Roman"/>
          <w:b/>
          <w:bCs/>
          <w:sz w:val="24"/>
          <w:szCs w:val="24"/>
        </w:rPr>
        <w:t>Action Plan</w:t>
      </w:r>
    </w:p>
    <w:p w14:paraId="418184E8" w14:textId="77777777" w:rsidR="00C0027E" w:rsidRPr="00D62AFA"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To improve my future performance, I will:</w:t>
      </w:r>
    </w:p>
    <w:p w14:paraId="20D49E09" w14:textId="77777777" w:rsidR="00C0027E" w:rsidRPr="00D62AFA" w:rsidRDefault="00C0027E" w:rsidP="00D62AFA">
      <w:pPr>
        <w:numPr>
          <w:ilvl w:val="0"/>
          <w:numId w:val="40"/>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Practise presentations regularly to improve confidence and fluency </w:t>
      </w:r>
    </w:p>
    <w:p w14:paraId="17BF8C60" w14:textId="77777777" w:rsidR="00C0027E" w:rsidRPr="00D62AFA" w:rsidRDefault="00C0027E" w:rsidP="00D62AFA">
      <w:pPr>
        <w:numPr>
          <w:ilvl w:val="0"/>
          <w:numId w:val="40"/>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Reduce reliance on slides by using brief notes instead </w:t>
      </w:r>
    </w:p>
    <w:p w14:paraId="2A78EED5" w14:textId="77777777" w:rsidR="00C0027E" w:rsidRPr="00D62AFA" w:rsidRDefault="00C0027E" w:rsidP="00D62AFA">
      <w:pPr>
        <w:numPr>
          <w:ilvl w:val="0"/>
          <w:numId w:val="40"/>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Develop communication skills through active participation in discussions </w:t>
      </w:r>
    </w:p>
    <w:p w14:paraId="7C6F1E71" w14:textId="77777777" w:rsidR="00C0027E" w:rsidRPr="00D62AFA" w:rsidRDefault="00C0027E" w:rsidP="00D62AFA">
      <w:pPr>
        <w:numPr>
          <w:ilvl w:val="0"/>
          <w:numId w:val="40"/>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Incorporate more real-life examples to enhance understanding </w:t>
      </w:r>
    </w:p>
    <w:p w14:paraId="4DEFD6AD" w14:textId="77777777" w:rsidR="00C0027E" w:rsidRPr="00D62AFA" w:rsidRDefault="00C0027E" w:rsidP="00D62AFA">
      <w:pPr>
        <w:numPr>
          <w:ilvl w:val="0"/>
          <w:numId w:val="40"/>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Seek feedback from lecturers and peers to support improvement </w:t>
      </w:r>
    </w:p>
    <w:p w14:paraId="050B8DFB" w14:textId="77777777" w:rsidR="00C0027E" w:rsidRPr="00D62AFA" w:rsidRDefault="00C0027E" w:rsidP="00D62AFA">
      <w:pPr>
        <w:numPr>
          <w:ilvl w:val="0"/>
          <w:numId w:val="40"/>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Record and evaluate my presentations to improve body language and delivery </w:t>
      </w:r>
    </w:p>
    <w:p w14:paraId="27529593" w14:textId="77777777" w:rsidR="00C0027E" w:rsidRDefault="00C0027E" w:rsidP="00D62AFA">
      <w:p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These actions align with the final stage of Gibbs’ model, which focuses on applying learning to future situations to support continuous professional development (Gibbs, 1988).</w:t>
      </w:r>
    </w:p>
    <w:p w14:paraId="07733B18" w14:textId="77777777" w:rsidR="001B70E8" w:rsidRDefault="001B70E8" w:rsidP="00D62AFA">
      <w:pPr>
        <w:spacing w:after="0" w:line="360" w:lineRule="auto"/>
        <w:jc w:val="both"/>
        <w:rPr>
          <w:rFonts w:ascii="Times New Roman" w:hAnsi="Times New Roman" w:cs="Times New Roman"/>
          <w:sz w:val="24"/>
          <w:szCs w:val="24"/>
        </w:rPr>
      </w:pPr>
    </w:p>
    <w:p w14:paraId="4F557C0C" w14:textId="77777777" w:rsidR="001B70E8" w:rsidRDefault="001B70E8" w:rsidP="00D62AFA">
      <w:pPr>
        <w:spacing w:after="0" w:line="360" w:lineRule="auto"/>
        <w:jc w:val="both"/>
        <w:rPr>
          <w:rFonts w:ascii="Times New Roman" w:hAnsi="Times New Roman" w:cs="Times New Roman"/>
          <w:sz w:val="24"/>
          <w:szCs w:val="24"/>
        </w:rPr>
      </w:pPr>
    </w:p>
    <w:p w14:paraId="073C3A20" w14:textId="77777777" w:rsidR="001B70E8" w:rsidRDefault="001B70E8" w:rsidP="00D62AFA">
      <w:pPr>
        <w:spacing w:after="0" w:line="360" w:lineRule="auto"/>
        <w:jc w:val="both"/>
        <w:rPr>
          <w:rFonts w:ascii="Times New Roman" w:hAnsi="Times New Roman" w:cs="Times New Roman"/>
          <w:sz w:val="24"/>
          <w:szCs w:val="24"/>
        </w:rPr>
      </w:pPr>
    </w:p>
    <w:p w14:paraId="74084820" w14:textId="2F09EC9D" w:rsidR="001B70E8" w:rsidRDefault="001B70E8" w:rsidP="001B70E8">
      <w:pPr>
        <w:tabs>
          <w:tab w:val="left" w:pos="198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0082AAFA" w14:textId="77777777" w:rsidR="001B70E8" w:rsidRDefault="001B70E8" w:rsidP="00D62AFA">
      <w:pPr>
        <w:spacing w:after="0" w:line="360" w:lineRule="auto"/>
        <w:jc w:val="both"/>
        <w:rPr>
          <w:rFonts w:ascii="Times New Roman" w:hAnsi="Times New Roman" w:cs="Times New Roman"/>
          <w:sz w:val="24"/>
          <w:szCs w:val="24"/>
        </w:rPr>
      </w:pPr>
    </w:p>
    <w:p w14:paraId="21C0FBA1" w14:textId="77777777" w:rsidR="001B70E8" w:rsidRDefault="001B70E8" w:rsidP="00D62AFA">
      <w:pPr>
        <w:spacing w:after="0" w:line="360" w:lineRule="auto"/>
        <w:jc w:val="both"/>
        <w:rPr>
          <w:rFonts w:ascii="Times New Roman" w:hAnsi="Times New Roman" w:cs="Times New Roman"/>
          <w:sz w:val="24"/>
          <w:szCs w:val="24"/>
        </w:rPr>
      </w:pPr>
    </w:p>
    <w:p w14:paraId="32CA6503" w14:textId="77777777" w:rsidR="001B70E8" w:rsidRDefault="001B70E8" w:rsidP="00D62AFA">
      <w:pPr>
        <w:spacing w:after="0" w:line="360" w:lineRule="auto"/>
        <w:jc w:val="both"/>
        <w:rPr>
          <w:rFonts w:ascii="Times New Roman" w:hAnsi="Times New Roman" w:cs="Times New Roman"/>
          <w:sz w:val="24"/>
          <w:szCs w:val="24"/>
        </w:rPr>
      </w:pPr>
    </w:p>
    <w:p w14:paraId="10B4B5FA" w14:textId="77777777" w:rsidR="001B70E8" w:rsidRDefault="001B70E8" w:rsidP="00D62AFA">
      <w:pPr>
        <w:spacing w:after="0" w:line="360" w:lineRule="auto"/>
        <w:jc w:val="both"/>
        <w:rPr>
          <w:rFonts w:ascii="Times New Roman" w:hAnsi="Times New Roman" w:cs="Times New Roman"/>
          <w:sz w:val="24"/>
          <w:szCs w:val="24"/>
        </w:rPr>
      </w:pPr>
    </w:p>
    <w:p w14:paraId="022317EF" w14:textId="77777777" w:rsidR="001B70E8" w:rsidRDefault="001B70E8" w:rsidP="00D62AFA">
      <w:pPr>
        <w:spacing w:after="0" w:line="360" w:lineRule="auto"/>
        <w:jc w:val="both"/>
        <w:rPr>
          <w:rFonts w:ascii="Times New Roman" w:hAnsi="Times New Roman" w:cs="Times New Roman"/>
          <w:sz w:val="24"/>
          <w:szCs w:val="24"/>
        </w:rPr>
      </w:pPr>
    </w:p>
    <w:p w14:paraId="6F2B8F62" w14:textId="77777777" w:rsidR="001B70E8" w:rsidRDefault="001B70E8" w:rsidP="00D62AFA">
      <w:pPr>
        <w:spacing w:after="0" w:line="360" w:lineRule="auto"/>
        <w:jc w:val="both"/>
        <w:rPr>
          <w:rFonts w:ascii="Times New Roman" w:hAnsi="Times New Roman" w:cs="Times New Roman"/>
          <w:sz w:val="24"/>
          <w:szCs w:val="24"/>
        </w:rPr>
      </w:pPr>
    </w:p>
    <w:p w14:paraId="3279307A" w14:textId="77777777" w:rsidR="001B70E8" w:rsidRDefault="001B70E8" w:rsidP="00D62AFA">
      <w:pPr>
        <w:spacing w:after="0" w:line="360" w:lineRule="auto"/>
        <w:jc w:val="both"/>
        <w:rPr>
          <w:rFonts w:ascii="Times New Roman" w:hAnsi="Times New Roman" w:cs="Times New Roman"/>
          <w:sz w:val="24"/>
          <w:szCs w:val="24"/>
        </w:rPr>
      </w:pPr>
    </w:p>
    <w:p w14:paraId="7F18F426" w14:textId="77777777" w:rsidR="001B70E8" w:rsidRDefault="001B70E8" w:rsidP="00D62AFA">
      <w:pPr>
        <w:spacing w:after="0" w:line="360" w:lineRule="auto"/>
        <w:jc w:val="both"/>
        <w:rPr>
          <w:rFonts w:ascii="Times New Roman" w:hAnsi="Times New Roman" w:cs="Times New Roman"/>
          <w:sz w:val="24"/>
          <w:szCs w:val="24"/>
        </w:rPr>
      </w:pPr>
    </w:p>
    <w:p w14:paraId="7827F1AE" w14:textId="77777777" w:rsidR="001B70E8" w:rsidRDefault="001B70E8" w:rsidP="00D62AFA">
      <w:pPr>
        <w:spacing w:after="0" w:line="360" w:lineRule="auto"/>
        <w:jc w:val="both"/>
        <w:rPr>
          <w:rFonts w:ascii="Times New Roman" w:hAnsi="Times New Roman" w:cs="Times New Roman"/>
          <w:sz w:val="24"/>
          <w:szCs w:val="24"/>
        </w:rPr>
      </w:pPr>
    </w:p>
    <w:p w14:paraId="67336238" w14:textId="77777777" w:rsidR="001B70E8" w:rsidRDefault="001B70E8" w:rsidP="00D62AFA">
      <w:pPr>
        <w:spacing w:after="0" w:line="360" w:lineRule="auto"/>
        <w:jc w:val="both"/>
        <w:rPr>
          <w:rFonts w:ascii="Times New Roman" w:hAnsi="Times New Roman" w:cs="Times New Roman"/>
          <w:sz w:val="24"/>
          <w:szCs w:val="24"/>
        </w:rPr>
      </w:pPr>
    </w:p>
    <w:p w14:paraId="3220C1AA" w14:textId="77777777" w:rsidR="001B70E8" w:rsidRPr="00D62AFA" w:rsidRDefault="001B70E8" w:rsidP="00D62AFA">
      <w:pPr>
        <w:spacing w:after="0" w:line="360" w:lineRule="auto"/>
        <w:jc w:val="both"/>
        <w:rPr>
          <w:rFonts w:ascii="Times New Roman" w:hAnsi="Times New Roman" w:cs="Times New Roman"/>
          <w:sz w:val="24"/>
          <w:szCs w:val="24"/>
        </w:rPr>
      </w:pPr>
    </w:p>
    <w:p w14:paraId="2640F581" w14:textId="742CA6FC" w:rsidR="00C0027E" w:rsidRPr="00D62AFA" w:rsidRDefault="00C0027E" w:rsidP="00D62AFA">
      <w:pPr>
        <w:spacing w:after="0" w:line="360" w:lineRule="auto"/>
        <w:jc w:val="both"/>
        <w:rPr>
          <w:rFonts w:ascii="Times New Roman" w:hAnsi="Times New Roman" w:cs="Times New Roman"/>
          <w:sz w:val="24"/>
          <w:szCs w:val="24"/>
        </w:rPr>
      </w:pPr>
    </w:p>
    <w:p w14:paraId="25172C2F" w14:textId="2DB25F97" w:rsidR="00C0027E" w:rsidRPr="00D62AFA" w:rsidRDefault="00C0027E" w:rsidP="001B70E8">
      <w:pPr>
        <w:spacing w:after="0" w:line="360" w:lineRule="auto"/>
        <w:jc w:val="center"/>
        <w:rPr>
          <w:rFonts w:ascii="Times New Roman" w:hAnsi="Times New Roman" w:cs="Times New Roman"/>
          <w:b/>
          <w:bCs/>
          <w:sz w:val="24"/>
          <w:szCs w:val="24"/>
        </w:rPr>
      </w:pPr>
      <w:r w:rsidRPr="00D62AFA">
        <w:rPr>
          <w:rFonts w:ascii="Times New Roman" w:hAnsi="Times New Roman" w:cs="Times New Roman"/>
          <w:b/>
          <w:bCs/>
          <w:sz w:val="24"/>
          <w:szCs w:val="24"/>
        </w:rPr>
        <w:lastRenderedPageBreak/>
        <w:t>REFERENCE LIST</w:t>
      </w:r>
    </w:p>
    <w:p w14:paraId="0506C425" w14:textId="1B2E83F9" w:rsidR="00C0027E" w:rsidRPr="00D62AFA" w:rsidRDefault="00C0027E" w:rsidP="00D62AFA">
      <w:pPr>
        <w:pStyle w:val="ListParagraph"/>
        <w:numPr>
          <w:ilvl w:val="0"/>
          <w:numId w:val="41"/>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Gibbs, G. (1988). </w:t>
      </w:r>
      <w:r w:rsidRPr="00D62AFA">
        <w:rPr>
          <w:rFonts w:ascii="Times New Roman" w:hAnsi="Times New Roman" w:cs="Times New Roman"/>
          <w:i/>
          <w:iCs/>
          <w:sz w:val="24"/>
          <w:szCs w:val="24"/>
        </w:rPr>
        <w:t>Learning by Doing: A Guide to Teaching and Learning Methods</w:t>
      </w:r>
      <w:r w:rsidRPr="00D62AFA">
        <w:rPr>
          <w:rFonts w:ascii="Times New Roman" w:hAnsi="Times New Roman" w:cs="Times New Roman"/>
          <w:sz w:val="24"/>
          <w:szCs w:val="24"/>
        </w:rPr>
        <w:t>. Oxford: Oxford Polytechnic.</w:t>
      </w:r>
    </w:p>
    <w:p w14:paraId="6F9F7457" w14:textId="0C10F3E6" w:rsidR="00C0027E" w:rsidRPr="00D62AFA" w:rsidRDefault="00C0027E" w:rsidP="00D62AFA">
      <w:pPr>
        <w:pStyle w:val="ListParagraph"/>
        <w:numPr>
          <w:ilvl w:val="0"/>
          <w:numId w:val="41"/>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Harmon, A. (2024). </w:t>
      </w:r>
      <w:r w:rsidRPr="00D62AFA">
        <w:rPr>
          <w:rFonts w:ascii="Times New Roman" w:hAnsi="Times New Roman" w:cs="Times New Roman"/>
          <w:i/>
          <w:iCs/>
          <w:sz w:val="24"/>
          <w:szCs w:val="24"/>
        </w:rPr>
        <w:t>Gibbs’ reflective cycle</w:t>
      </w:r>
      <w:r w:rsidRPr="00D62AFA">
        <w:rPr>
          <w:rFonts w:ascii="Times New Roman" w:hAnsi="Times New Roman" w:cs="Times New Roman"/>
          <w:sz w:val="24"/>
          <w:szCs w:val="24"/>
        </w:rPr>
        <w:t xml:space="preserve">. Available at: </w:t>
      </w:r>
      <w:hyperlink r:id="rId9" w:tgtFrame="_new" w:history="1">
        <w:r w:rsidRPr="00D62AFA">
          <w:rPr>
            <w:rStyle w:val="Hyperlink"/>
            <w:rFonts w:ascii="Times New Roman" w:hAnsi="Times New Roman" w:cs="Times New Roman"/>
            <w:sz w:val="24"/>
            <w:szCs w:val="24"/>
          </w:rPr>
          <w:t>https://www.ebsco.com</w:t>
        </w:r>
      </w:hyperlink>
      <w:r w:rsidRPr="00D62AFA">
        <w:rPr>
          <w:rFonts w:ascii="Times New Roman" w:hAnsi="Times New Roman" w:cs="Times New Roman"/>
          <w:sz w:val="24"/>
          <w:szCs w:val="24"/>
        </w:rPr>
        <w:t xml:space="preserve"> (Accessed: 19 April 2026). </w:t>
      </w:r>
    </w:p>
    <w:p w14:paraId="533F1096" w14:textId="77F6A195" w:rsidR="00C0027E" w:rsidRPr="00D62AFA" w:rsidRDefault="00C0027E" w:rsidP="00D62AFA">
      <w:pPr>
        <w:pStyle w:val="ListParagraph"/>
        <w:numPr>
          <w:ilvl w:val="0"/>
          <w:numId w:val="41"/>
        </w:numPr>
        <w:spacing w:after="0" w:line="360" w:lineRule="auto"/>
        <w:jc w:val="both"/>
        <w:rPr>
          <w:rFonts w:ascii="Times New Roman" w:hAnsi="Times New Roman" w:cs="Times New Roman"/>
          <w:sz w:val="24"/>
          <w:szCs w:val="24"/>
        </w:rPr>
      </w:pPr>
      <w:r w:rsidRPr="00D62AFA">
        <w:rPr>
          <w:rFonts w:ascii="Times New Roman" w:hAnsi="Times New Roman" w:cs="Times New Roman"/>
          <w:sz w:val="24"/>
          <w:szCs w:val="24"/>
        </w:rPr>
        <w:t xml:space="preserve">Papathanasiou, I.V., </w:t>
      </w:r>
      <w:proofErr w:type="spellStart"/>
      <w:r w:rsidRPr="00D62AFA">
        <w:rPr>
          <w:rFonts w:ascii="Times New Roman" w:hAnsi="Times New Roman" w:cs="Times New Roman"/>
          <w:sz w:val="24"/>
          <w:szCs w:val="24"/>
        </w:rPr>
        <w:t>Kleisiaris</w:t>
      </w:r>
      <w:proofErr w:type="spellEnd"/>
      <w:r w:rsidRPr="00D62AFA">
        <w:rPr>
          <w:rFonts w:ascii="Times New Roman" w:hAnsi="Times New Roman" w:cs="Times New Roman"/>
          <w:sz w:val="24"/>
          <w:szCs w:val="24"/>
        </w:rPr>
        <w:t xml:space="preserve">, C.F., Fradelos, E.C., Kakou, K. &amp; </w:t>
      </w:r>
      <w:proofErr w:type="spellStart"/>
      <w:r w:rsidRPr="00D62AFA">
        <w:rPr>
          <w:rFonts w:ascii="Times New Roman" w:hAnsi="Times New Roman" w:cs="Times New Roman"/>
          <w:sz w:val="24"/>
          <w:szCs w:val="24"/>
        </w:rPr>
        <w:t>Kourkouta</w:t>
      </w:r>
      <w:proofErr w:type="spellEnd"/>
      <w:r w:rsidRPr="00D62AFA">
        <w:rPr>
          <w:rFonts w:ascii="Times New Roman" w:hAnsi="Times New Roman" w:cs="Times New Roman"/>
          <w:sz w:val="24"/>
          <w:szCs w:val="24"/>
        </w:rPr>
        <w:t xml:space="preserve">, L. (2014). ‘Critical thinking: The development of an essential skill for nursing students’, </w:t>
      </w:r>
      <w:r w:rsidRPr="00D62AFA">
        <w:rPr>
          <w:rFonts w:ascii="Times New Roman" w:hAnsi="Times New Roman" w:cs="Times New Roman"/>
          <w:i/>
          <w:iCs/>
          <w:sz w:val="24"/>
          <w:szCs w:val="24"/>
        </w:rPr>
        <w:t>Acta Informatica Medica</w:t>
      </w:r>
      <w:r w:rsidRPr="00D62AFA">
        <w:rPr>
          <w:rFonts w:ascii="Times New Roman" w:hAnsi="Times New Roman" w:cs="Times New Roman"/>
          <w:sz w:val="24"/>
          <w:szCs w:val="24"/>
        </w:rPr>
        <w:t>, 22(4), pp. 283–286.</w:t>
      </w:r>
    </w:p>
    <w:p w14:paraId="356C2262" w14:textId="2176622B" w:rsidR="00C0027E" w:rsidRPr="00D62AFA" w:rsidRDefault="00C0027E" w:rsidP="00D62AFA">
      <w:pPr>
        <w:pStyle w:val="ListParagraph"/>
        <w:numPr>
          <w:ilvl w:val="0"/>
          <w:numId w:val="41"/>
        </w:numPr>
        <w:spacing w:after="0" w:line="360" w:lineRule="auto"/>
        <w:jc w:val="both"/>
        <w:rPr>
          <w:rFonts w:ascii="Times New Roman" w:hAnsi="Times New Roman" w:cs="Times New Roman"/>
          <w:sz w:val="24"/>
          <w:szCs w:val="24"/>
        </w:rPr>
      </w:pPr>
      <w:proofErr w:type="spellStart"/>
      <w:r w:rsidRPr="00D62AFA">
        <w:rPr>
          <w:rFonts w:ascii="Times New Roman" w:hAnsi="Times New Roman" w:cs="Times New Roman"/>
          <w:sz w:val="24"/>
          <w:szCs w:val="24"/>
        </w:rPr>
        <w:t>Facione</w:t>
      </w:r>
      <w:proofErr w:type="spellEnd"/>
      <w:r w:rsidRPr="00D62AFA">
        <w:rPr>
          <w:rFonts w:ascii="Times New Roman" w:hAnsi="Times New Roman" w:cs="Times New Roman"/>
          <w:sz w:val="24"/>
          <w:szCs w:val="24"/>
        </w:rPr>
        <w:t xml:space="preserve">, P.A. (1990). </w:t>
      </w:r>
      <w:r w:rsidRPr="00D62AFA">
        <w:rPr>
          <w:rFonts w:ascii="Times New Roman" w:hAnsi="Times New Roman" w:cs="Times New Roman"/>
          <w:i/>
          <w:iCs/>
          <w:sz w:val="24"/>
          <w:szCs w:val="24"/>
        </w:rPr>
        <w:t>Critical Thinking: A Statement of Expert Consensus for Purposes of Educational Assessment and Instruction</w:t>
      </w:r>
      <w:r w:rsidRPr="00D62AFA">
        <w:rPr>
          <w:rFonts w:ascii="Times New Roman" w:hAnsi="Times New Roman" w:cs="Times New Roman"/>
          <w:sz w:val="24"/>
          <w:szCs w:val="24"/>
        </w:rPr>
        <w:t>. California: The Delphi Report.</w:t>
      </w:r>
    </w:p>
    <w:p w14:paraId="32AC9072" w14:textId="77777777" w:rsidR="00C0027E" w:rsidRPr="00D62AFA" w:rsidRDefault="00C0027E" w:rsidP="00D62AFA">
      <w:pPr>
        <w:spacing w:after="0" w:line="360" w:lineRule="auto"/>
        <w:jc w:val="both"/>
        <w:rPr>
          <w:rFonts w:ascii="Times New Roman" w:hAnsi="Times New Roman" w:cs="Times New Roman"/>
          <w:sz w:val="24"/>
          <w:szCs w:val="24"/>
        </w:rPr>
      </w:pPr>
    </w:p>
    <w:sectPr w:rsidR="00C0027E" w:rsidRPr="00D62AFA" w:rsidSect="001B70E8">
      <w:footerReference w:type="default" r:id="rId1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86034" w14:textId="77777777" w:rsidR="000C0BE9" w:rsidRDefault="000C0BE9" w:rsidP="00D3522A">
      <w:pPr>
        <w:spacing w:after="0" w:line="240" w:lineRule="auto"/>
      </w:pPr>
      <w:r>
        <w:separator/>
      </w:r>
    </w:p>
  </w:endnote>
  <w:endnote w:type="continuationSeparator" w:id="0">
    <w:p w14:paraId="164E41C8" w14:textId="77777777" w:rsidR="000C0BE9" w:rsidRDefault="000C0BE9" w:rsidP="00D35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476121"/>
      <w:docPartObj>
        <w:docPartGallery w:val="Page Numbers (Bottom of Page)"/>
        <w:docPartUnique/>
      </w:docPartObj>
    </w:sdtPr>
    <w:sdtEndPr>
      <w:rPr>
        <w:noProof/>
      </w:rPr>
    </w:sdtEndPr>
    <w:sdtContent>
      <w:p w14:paraId="732D4EF5" w14:textId="4171F650" w:rsidR="00D3522A" w:rsidRDefault="00D352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04212C" w14:textId="77777777" w:rsidR="00D3522A" w:rsidRDefault="00D35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7D9EC" w14:textId="77777777" w:rsidR="000C0BE9" w:rsidRDefault="000C0BE9" w:rsidP="00D3522A">
      <w:pPr>
        <w:spacing w:after="0" w:line="240" w:lineRule="auto"/>
      </w:pPr>
      <w:r>
        <w:separator/>
      </w:r>
    </w:p>
  </w:footnote>
  <w:footnote w:type="continuationSeparator" w:id="0">
    <w:p w14:paraId="43496AEE" w14:textId="77777777" w:rsidR="000C0BE9" w:rsidRDefault="000C0BE9" w:rsidP="00D352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D39CD"/>
    <w:multiLevelType w:val="multilevel"/>
    <w:tmpl w:val="71DE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65A2A"/>
    <w:multiLevelType w:val="multilevel"/>
    <w:tmpl w:val="7EF0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B755D"/>
    <w:multiLevelType w:val="hybridMultilevel"/>
    <w:tmpl w:val="B6BE1A88"/>
    <w:lvl w:ilvl="0" w:tplc="83BC51F6">
      <w:start w:val="1"/>
      <w:numFmt w:val="bullet"/>
      <w:lvlText w:val="-"/>
      <w:lvlJc w:val="left"/>
      <w:pPr>
        <w:ind w:left="720" w:hanging="360"/>
      </w:pPr>
      <w:rPr>
        <w:rFonts w:ascii="Segoe UI" w:eastAsiaTheme="minorEastAsia"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C10FF3"/>
    <w:multiLevelType w:val="multilevel"/>
    <w:tmpl w:val="3952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9F5AF5"/>
    <w:multiLevelType w:val="multilevel"/>
    <w:tmpl w:val="65A2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A5150"/>
    <w:multiLevelType w:val="multilevel"/>
    <w:tmpl w:val="632C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AC0E85"/>
    <w:multiLevelType w:val="multilevel"/>
    <w:tmpl w:val="84FC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D84B73"/>
    <w:multiLevelType w:val="multilevel"/>
    <w:tmpl w:val="9680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14C7A11"/>
    <w:multiLevelType w:val="multilevel"/>
    <w:tmpl w:val="4C9A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4D0247"/>
    <w:multiLevelType w:val="multilevel"/>
    <w:tmpl w:val="05E8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9755BF"/>
    <w:multiLevelType w:val="multilevel"/>
    <w:tmpl w:val="9FA6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92087"/>
    <w:multiLevelType w:val="hybridMultilevel"/>
    <w:tmpl w:val="3D00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1F60295"/>
    <w:multiLevelType w:val="hybridMultilevel"/>
    <w:tmpl w:val="C31242B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EF2E30"/>
    <w:multiLevelType w:val="multilevel"/>
    <w:tmpl w:val="4FF6F6B8"/>
    <w:lvl w:ilvl="0">
      <w:start w:val="1"/>
      <w:numFmt w:val="bullet"/>
      <w:lvlText w:val=""/>
      <w:lvlJc w:val="left"/>
      <w:pPr>
        <w:tabs>
          <w:tab w:val="num" w:pos="720"/>
        </w:tabs>
        <w:ind w:left="720" w:hanging="360"/>
      </w:pPr>
      <w:rPr>
        <w:rFonts w:ascii="Symbol" w:hAnsi="Symbol" w:hint="default"/>
        <w:sz w:val="20"/>
      </w:rPr>
    </w:lvl>
    <w:lvl w:ilvl="1">
      <w:start w:val="2025"/>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25B65"/>
    <w:multiLevelType w:val="multilevel"/>
    <w:tmpl w:val="F6CC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75604F"/>
    <w:multiLevelType w:val="multilevel"/>
    <w:tmpl w:val="1DB61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04540"/>
    <w:multiLevelType w:val="multilevel"/>
    <w:tmpl w:val="3564C6CC"/>
    <w:lvl w:ilvl="0">
      <w:start w:val="1"/>
      <w:numFmt w:val="decimal"/>
      <w:lvlText w:val="%1."/>
      <w:lvlJc w:val="left"/>
      <w:pPr>
        <w:ind w:left="720" w:hanging="360"/>
      </w:pPr>
      <w:rPr>
        <w:rFonts w:hint="default"/>
        <w:b w:val="0"/>
        <w:bCs/>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70B9369F"/>
    <w:multiLevelType w:val="multilevel"/>
    <w:tmpl w:val="860C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030EA7"/>
    <w:multiLevelType w:val="multilevel"/>
    <w:tmpl w:val="B970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3B3DBF"/>
    <w:multiLevelType w:val="multilevel"/>
    <w:tmpl w:val="244C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E3370F"/>
    <w:multiLevelType w:val="multilevel"/>
    <w:tmpl w:val="429013D6"/>
    <w:lvl w:ilvl="0">
      <w:start w:val="1"/>
      <w:numFmt w:val="decimal"/>
      <w:lvlText w:val="%1."/>
      <w:lvlJc w:val="left"/>
      <w:pPr>
        <w:ind w:left="720" w:hanging="360"/>
      </w:pPr>
      <w:rPr>
        <w:rFonts w:hint="default"/>
      </w:rPr>
    </w:lvl>
    <w:lvl w:ilvl="1">
      <w:start w:val="5"/>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7E153798"/>
    <w:multiLevelType w:val="multilevel"/>
    <w:tmpl w:val="260A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95227">
    <w:abstractNumId w:val="10"/>
  </w:num>
  <w:num w:numId="2" w16cid:durableId="351032333">
    <w:abstractNumId w:val="0"/>
  </w:num>
  <w:num w:numId="3" w16cid:durableId="1067413603">
    <w:abstractNumId w:val="17"/>
  </w:num>
  <w:num w:numId="4" w16cid:durableId="931426930">
    <w:abstractNumId w:val="34"/>
  </w:num>
  <w:num w:numId="5" w16cid:durableId="1422484198">
    <w:abstractNumId w:val="28"/>
  </w:num>
  <w:num w:numId="6" w16cid:durableId="552929862">
    <w:abstractNumId w:val="29"/>
  </w:num>
  <w:num w:numId="7" w16cid:durableId="587203086">
    <w:abstractNumId w:val="36"/>
  </w:num>
  <w:num w:numId="8" w16cid:durableId="389156196">
    <w:abstractNumId w:val="25"/>
  </w:num>
  <w:num w:numId="9" w16cid:durableId="1393503788">
    <w:abstractNumId w:val="6"/>
  </w:num>
  <w:num w:numId="10" w16cid:durableId="1579359955">
    <w:abstractNumId w:val="21"/>
  </w:num>
  <w:num w:numId="11" w16cid:durableId="806699681">
    <w:abstractNumId w:val="24"/>
  </w:num>
  <w:num w:numId="12" w16cid:durableId="1314750107">
    <w:abstractNumId w:val="18"/>
  </w:num>
  <w:num w:numId="13" w16cid:durableId="1766919701">
    <w:abstractNumId w:val="27"/>
  </w:num>
  <w:num w:numId="14" w16cid:durableId="1957908719">
    <w:abstractNumId w:val="14"/>
  </w:num>
  <w:num w:numId="15" w16cid:durableId="1132019979">
    <w:abstractNumId w:val="4"/>
  </w:num>
  <w:num w:numId="16" w16cid:durableId="1457524365">
    <w:abstractNumId w:val="9"/>
  </w:num>
  <w:num w:numId="17" w16cid:durableId="1386294306">
    <w:abstractNumId w:val="38"/>
  </w:num>
  <w:num w:numId="18" w16cid:durableId="1838374920">
    <w:abstractNumId w:val="32"/>
  </w:num>
  <w:num w:numId="19" w16cid:durableId="1827044992">
    <w:abstractNumId w:val="11"/>
  </w:num>
  <w:num w:numId="20" w16cid:durableId="895820667">
    <w:abstractNumId w:val="26"/>
  </w:num>
  <w:num w:numId="21" w16cid:durableId="817497522">
    <w:abstractNumId w:val="39"/>
  </w:num>
  <w:num w:numId="22" w16cid:durableId="1980726858">
    <w:abstractNumId w:val="3"/>
  </w:num>
  <w:num w:numId="23" w16cid:durableId="1497723627">
    <w:abstractNumId w:val="8"/>
  </w:num>
  <w:num w:numId="24" w16cid:durableId="851649526">
    <w:abstractNumId w:val="37"/>
  </w:num>
  <w:num w:numId="25" w16cid:durableId="261689226">
    <w:abstractNumId w:val="23"/>
  </w:num>
  <w:num w:numId="26" w16cid:durableId="977102721">
    <w:abstractNumId w:val="16"/>
  </w:num>
  <w:num w:numId="27" w16cid:durableId="862937124">
    <w:abstractNumId w:val="40"/>
  </w:num>
  <w:num w:numId="28" w16cid:durableId="474294286">
    <w:abstractNumId w:val="20"/>
  </w:num>
  <w:num w:numId="29" w16cid:durableId="89936293">
    <w:abstractNumId w:val="33"/>
  </w:num>
  <w:num w:numId="30" w16cid:durableId="1239555004">
    <w:abstractNumId w:val="31"/>
  </w:num>
  <w:num w:numId="31" w16cid:durableId="1062752061">
    <w:abstractNumId w:val="7"/>
  </w:num>
  <w:num w:numId="32" w16cid:durableId="357005747">
    <w:abstractNumId w:val="1"/>
  </w:num>
  <w:num w:numId="33" w16cid:durableId="1049187286">
    <w:abstractNumId w:val="2"/>
  </w:num>
  <w:num w:numId="34" w16cid:durableId="594829089">
    <w:abstractNumId w:val="30"/>
  </w:num>
  <w:num w:numId="35" w16cid:durableId="1994261931">
    <w:abstractNumId w:val="19"/>
  </w:num>
  <w:num w:numId="36" w16cid:durableId="1805810527">
    <w:abstractNumId w:val="5"/>
  </w:num>
  <w:num w:numId="37" w16cid:durableId="1010794342">
    <w:abstractNumId w:val="13"/>
  </w:num>
  <w:num w:numId="38" w16cid:durableId="46339771">
    <w:abstractNumId w:val="15"/>
  </w:num>
  <w:num w:numId="39" w16cid:durableId="788473007">
    <w:abstractNumId w:val="12"/>
  </w:num>
  <w:num w:numId="40" w16cid:durableId="1033649508">
    <w:abstractNumId w:val="35"/>
  </w:num>
  <w:num w:numId="41" w16cid:durableId="10732364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5434A"/>
    <w:rsid w:val="00063480"/>
    <w:rsid w:val="00070818"/>
    <w:rsid w:val="000832FD"/>
    <w:rsid w:val="00095E36"/>
    <w:rsid w:val="000A0970"/>
    <w:rsid w:val="000B3DF9"/>
    <w:rsid w:val="000C0BE9"/>
    <w:rsid w:val="000C24AE"/>
    <w:rsid w:val="000C68B5"/>
    <w:rsid w:val="000E0ABB"/>
    <w:rsid w:val="000F0ED7"/>
    <w:rsid w:val="00100B37"/>
    <w:rsid w:val="0010617D"/>
    <w:rsid w:val="001242D3"/>
    <w:rsid w:val="00127C1A"/>
    <w:rsid w:val="00150D81"/>
    <w:rsid w:val="001703E3"/>
    <w:rsid w:val="00182E80"/>
    <w:rsid w:val="00184A9A"/>
    <w:rsid w:val="001922B7"/>
    <w:rsid w:val="00194AD9"/>
    <w:rsid w:val="001B70E8"/>
    <w:rsid w:val="001D635A"/>
    <w:rsid w:val="001E34AA"/>
    <w:rsid w:val="001E6C20"/>
    <w:rsid w:val="001E7ED8"/>
    <w:rsid w:val="001F63BA"/>
    <w:rsid w:val="002002C3"/>
    <w:rsid w:val="00212588"/>
    <w:rsid w:val="002205D4"/>
    <w:rsid w:val="00226D31"/>
    <w:rsid w:val="002370CE"/>
    <w:rsid w:val="00244C19"/>
    <w:rsid w:val="00257ABB"/>
    <w:rsid w:val="00271F20"/>
    <w:rsid w:val="002968AC"/>
    <w:rsid w:val="002A5577"/>
    <w:rsid w:val="002C59AC"/>
    <w:rsid w:val="002E0389"/>
    <w:rsid w:val="002F5066"/>
    <w:rsid w:val="002F781E"/>
    <w:rsid w:val="00305BE1"/>
    <w:rsid w:val="00310245"/>
    <w:rsid w:val="00315DBD"/>
    <w:rsid w:val="003458DB"/>
    <w:rsid w:val="00353F2A"/>
    <w:rsid w:val="00364C35"/>
    <w:rsid w:val="00396F60"/>
    <w:rsid w:val="003A51D6"/>
    <w:rsid w:val="003A6895"/>
    <w:rsid w:val="003B5FD7"/>
    <w:rsid w:val="003C2A14"/>
    <w:rsid w:val="003E2F22"/>
    <w:rsid w:val="00404861"/>
    <w:rsid w:val="00406B8D"/>
    <w:rsid w:val="00410068"/>
    <w:rsid w:val="0042295C"/>
    <w:rsid w:val="004266D7"/>
    <w:rsid w:val="004552CE"/>
    <w:rsid w:val="00456682"/>
    <w:rsid w:val="00481FF7"/>
    <w:rsid w:val="0048217C"/>
    <w:rsid w:val="00487FC6"/>
    <w:rsid w:val="004B1949"/>
    <w:rsid w:val="004D4833"/>
    <w:rsid w:val="004E52EE"/>
    <w:rsid w:val="00500295"/>
    <w:rsid w:val="00527AFA"/>
    <w:rsid w:val="00534D29"/>
    <w:rsid w:val="005419DA"/>
    <w:rsid w:val="00545BFB"/>
    <w:rsid w:val="00555454"/>
    <w:rsid w:val="00556355"/>
    <w:rsid w:val="0055776D"/>
    <w:rsid w:val="005709B1"/>
    <w:rsid w:val="00572B3B"/>
    <w:rsid w:val="005873EA"/>
    <w:rsid w:val="005A7FD4"/>
    <w:rsid w:val="005B65B7"/>
    <w:rsid w:val="005B7E42"/>
    <w:rsid w:val="005D5457"/>
    <w:rsid w:val="005E00EE"/>
    <w:rsid w:val="005E2257"/>
    <w:rsid w:val="00612DEA"/>
    <w:rsid w:val="00617F73"/>
    <w:rsid w:val="006232DF"/>
    <w:rsid w:val="00623540"/>
    <w:rsid w:val="00624046"/>
    <w:rsid w:val="00631F2E"/>
    <w:rsid w:val="00632F35"/>
    <w:rsid w:val="006457C0"/>
    <w:rsid w:val="006568BA"/>
    <w:rsid w:val="00661758"/>
    <w:rsid w:val="0067612C"/>
    <w:rsid w:val="00692B04"/>
    <w:rsid w:val="006A5621"/>
    <w:rsid w:val="006A58DC"/>
    <w:rsid w:val="006A5CFC"/>
    <w:rsid w:val="006B0BDD"/>
    <w:rsid w:val="006C5138"/>
    <w:rsid w:val="006D732A"/>
    <w:rsid w:val="006E0F6A"/>
    <w:rsid w:val="00701E14"/>
    <w:rsid w:val="0070551D"/>
    <w:rsid w:val="007438B9"/>
    <w:rsid w:val="0075168A"/>
    <w:rsid w:val="00774092"/>
    <w:rsid w:val="00782830"/>
    <w:rsid w:val="007939D6"/>
    <w:rsid w:val="007A6D87"/>
    <w:rsid w:val="007B0F6D"/>
    <w:rsid w:val="007C1327"/>
    <w:rsid w:val="007C62C3"/>
    <w:rsid w:val="007D4A0D"/>
    <w:rsid w:val="007F0873"/>
    <w:rsid w:val="00815117"/>
    <w:rsid w:val="00844AD5"/>
    <w:rsid w:val="00854141"/>
    <w:rsid w:val="00855F34"/>
    <w:rsid w:val="008826B6"/>
    <w:rsid w:val="00890A9C"/>
    <w:rsid w:val="008B0B22"/>
    <w:rsid w:val="008C58B0"/>
    <w:rsid w:val="008E6581"/>
    <w:rsid w:val="008F2F9A"/>
    <w:rsid w:val="00903739"/>
    <w:rsid w:val="0091799F"/>
    <w:rsid w:val="009229AA"/>
    <w:rsid w:val="00926458"/>
    <w:rsid w:val="00932F8B"/>
    <w:rsid w:val="00933720"/>
    <w:rsid w:val="0095364B"/>
    <w:rsid w:val="00953E42"/>
    <w:rsid w:val="00983C0C"/>
    <w:rsid w:val="009F5CE6"/>
    <w:rsid w:val="00A035CD"/>
    <w:rsid w:val="00A13520"/>
    <w:rsid w:val="00A3709A"/>
    <w:rsid w:val="00A50E80"/>
    <w:rsid w:val="00A51DBD"/>
    <w:rsid w:val="00A54539"/>
    <w:rsid w:val="00A667CE"/>
    <w:rsid w:val="00A74F46"/>
    <w:rsid w:val="00A75042"/>
    <w:rsid w:val="00A774BC"/>
    <w:rsid w:val="00A77F7E"/>
    <w:rsid w:val="00A82678"/>
    <w:rsid w:val="00A86455"/>
    <w:rsid w:val="00A946CB"/>
    <w:rsid w:val="00AB6D38"/>
    <w:rsid w:val="00AC15D6"/>
    <w:rsid w:val="00AC7BE2"/>
    <w:rsid w:val="00B1067E"/>
    <w:rsid w:val="00B27CF5"/>
    <w:rsid w:val="00B60DDE"/>
    <w:rsid w:val="00B81790"/>
    <w:rsid w:val="00B81BBC"/>
    <w:rsid w:val="00BB2F0A"/>
    <w:rsid w:val="00BC70F7"/>
    <w:rsid w:val="00C0027E"/>
    <w:rsid w:val="00C202FA"/>
    <w:rsid w:val="00C22420"/>
    <w:rsid w:val="00C26F1F"/>
    <w:rsid w:val="00C3215E"/>
    <w:rsid w:val="00C47770"/>
    <w:rsid w:val="00C70FE2"/>
    <w:rsid w:val="00C75856"/>
    <w:rsid w:val="00C75A9E"/>
    <w:rsid w:val="00C821B0"/>
    <w:rsid w:val="00C95214"/>
    <w:rsid w:val="00C975AA"/>
    <w:rsid w:val="00CC7E5D"/>
    <w:rsid w:val="00D20CFF"/>
    <w:rsid w:val="00D26C1C"/>
    <w:rsid w:val="00D3522A"/>
    <w:rsid w:val="00D50458"/>
    <w:rsid w:val="00D62AFA"/>
    <w:rsid w:val="00D64549"/>
    <w:rsid w:val="00D64A0D"/>
    <w:rsid w:val="00D750B4"/>
    <w:rsid w:val="00D81C18"/>
    <w:rsid w:val="00D95CAF"/>
    <w:rsid w:val="00DA269F"/>
    <w:rsid w:val="00DB049A"/>
    <w:rsid w:val="00DC1CC6"/>
    <w:rsid w:val="00DC38C7"/>
    <w:rsid w:val="00E067A8"/>
    <w:rsid w:val="00E105CF"/>
    <w:rsid w:val="00E111A1"/>
    <w:rsid w:val="00E13924"/>
    <w:rsid w:val="00E23B2A"/>
    <w:rsid w:val="00E33758"/>
    <w:rsid w:val="00E53E5E"/>
    <w:rsid w:val="00E67967"/>
    <w:rsid w:val="00E75178"/>
    <w:rsid w:val="00E92FBC"/>
    <w:rsid w:val="00EA29A5"/>
    <w:rsid w:val="00ED5964"/>
    <w:rsid w:val="00F04F9E"/>
    <w:rsid w:val="00F158A0"/>
    <w:rsid w:val="00F1720B"/>
    <w:rsid w:val="00F2017B"/>
    <w:rsid w:val="00F2401B"/>
    <w:rsid w:val="00F36ADC"/>
    <w:rsid w:val="00F378D4"/>
    <w:rsid w:val="00F605C6"/>
    <w:rsid w:val="00F6785B"/>
    <w:rsid w:val="00F81861"/>
    <w:rsid w:val="00F915D6"/>
    <w:rsid w:val="00FF0BB2"/>
    <w:rsid w:val="00FF2B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6D7"/>
    <w:rPr>
      <w:rFonts w:ascii="Arial" w:hAnsi="Arial"/>
    </w:rPr>
  </w:style>
  <w:style w:type="paragraph" w:styleId="Heading1">
    <w:name w:val="heading 1"/>
    <w:basedOn w:val="Normal"/>
    <w:next w:val="Normal"/>
    <w:link w:val="Heading1Char"/>
    <w:uiPriority w:val="9"/>
    <w:qFormat/>
    <w:rsid w:val="002F781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F781E"/>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2F781E"/>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2F781E"/>
    <w:rPr>
      <w:rFonts w:ascii="Arial" w:eastAsiaTheme="majorEastAsia" w:hAnsi="Arial" w:cstheme="majorBidi"/>
      <w:sz w:val="26"/>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D35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22A"/>
    <w:rPr>
      <w:rFonts w:ascii="Segoe UI" w:hAnsi="Segoe UI"/>
      <w:sz w:val="20"/>
    </w:rPr>
  </w:style>
  <w:style w:type="paragraph" w:styleId="Footer">
    <w:name w:val="footer"/>
    <w:basedOn w:val="Normal"/>
    <w:link w:val="FooterChar"/>
    <w:uiPriority w:val="99"/>
    <w:unhideWhenUsed/>
    <w:rsid w:val="00D35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22A"/>
    <w:rPr>
      <w:rFonts w:ascii="Segoe UI" w:hAnsi="Segoe UI"/>
      <w:sz w:val="20"/>
    </w:rPr>
  </w:style>
  <w:style w:type="paragraph" w:styleId="Caption">
    <w:name w:val="caption"/>
    <w:basedOn w:val="Normal"/>
    <w:next w:val="Normal"/>
    <w:uiPriority w:val="35"/>
    <w:unhideWhenUsed/>
    <w:qFormat/>
    <w:rsid w:val="00545BFB"/>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C00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7012">
      <w:bodyDiv w:val="1"/>
      <w:marLeft w:val="0"/>
      <w:marRight w:val="0"/>
      <w:marTop w:val="0"/>
      <w:marBottom w:val="0"/>
      <w:divBdr>
        <w:top w:val="none" w:sz="0" w:space="0" w:color="auto"/>
        <w:left w:val="none" w:sz="0" w:space="0" w:color="auto"/>
        <w:bottom w:val="none" w:sz="0" w:space="0" w:color="auto"/>
        <w:right w:val="none" w:sz="0" w:space="0" w:color="auto"/>
      </w:divBdr>
    </w:div>
    <w:div w:id="60177984">
      <w:bodyDiv w:val="1"/>
      <w:marLeft w:val="0"/>
      <w:marRight w:val="0"/>
      <w:marTop w:val="0"/>
      <w:marBottom w:val="0"/>
      <w:divBdr>
        <w:top w:val="none" w:sz="0" w:space="0" w:color="auto"/>
        <w:left w:val="none" w:sz="0" w:space="0" w:color="auto"/>
        <w:bottom w:val="none" w:sz="0" w:space="0" w:color="auto"/>
        <w:right w:val="none" w:sz="0" w:space="0" w:color="auto"/>
      </w:divBdr>
    </w:div>
    <w:div w:id="122888391">
      <w:bodyDiv w:val="1"/>
      <w:marLeft w:val="0"/>
      <w:marRight w:val="0"/>
      <w:marTop w:val="0"/>
      <w:marBottom w:val="0"/>
      <w:divBdr>
        <w:top w:val="none" w:sz="0" w:space="0" w:color="auto"/>
        <w:left w:val="none" w:sz="0" w:space="0" w:color="auto"/>
        <w:bottom w:val="none" w:sz="0" w:space="0" w:color="auto"/>
        <w:right w:val="none" w:sz="0" w:space="0" w:color="auto"/>
      </w:divBdr>
    </w:div>
    <w:div w:id="261955354">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773400557">
      <w:bodyDiv w:val="1"/>
      <w:marLeft w:val="0"/>
      <w:marRight w:val="0"/>
      <w:marTop w:val="0"/>
      <w:marBottom w:val="0"/>
      <w:divBdr>
        <w:top w:val="none" w:sz="0" w:space="0" w:color="auto"/>
        <w:left w:val="none" w:sz="0" w:space="0" w:color="auto"/>
        <w:bottom w:val="none" w:sz="0" w:space="0" w:color="auto"/>
        <w:right w:val="none" w:sz="0" w:space="0" w:color="auto"/>
      </w:divBdr>
    </w:div>
    <w:div w:id="875391896">
      <w:bodyDiv w:val="1"/>
      <w:marLeft w:val="0"/>
      <w:marRight w:val="0"/>
      <w:marTop w:val="0"/>
      <w:marBottom w:val="0"/>
      <w:divBdr>
        <w:top w:val="none" w:sz="0" w:space="0" w:color="auto"/>
        <w:left w:val="none" w:sz="0" w:space="0" w:color="auto"/>
        <w:bottom w:val="none" w:sz="0" w:space="0" w:color="auto"/>
        <w:right w:val="none" w:sz="0" w:space="0" w:color="auto"/>
      </w:divBdr>
    </w:div>
    <w:div w:id="888883831">
      <w:bodyDiv w:val="1"/>
      <w:marLeft w:val="0"/>
      <w:marRight w:val="0"/>
      <w:marTop w:val="0"/>
      <w:marBottom w:val="0"/>
      <w:divBdr>
        <w:top w:val="none" w:sz="0" w:space="0" w:color="auto"/>
        <w:left w:val="none" w:sz="0" w:space="0" w:color="auto"/>
        <w:bottom w:val="none" w:sz="0" w:space="0" w:color="auto"/>
        <w:right w:val="none" w:sz="0" w:space="0" w:color="auto"/>
      </w:divBdr>
    </w:div>
    <w:div w:id="968976767">
      <w:bodyDiv w:val="1"/>
      <w:marLeft w:val="0"/>
      <w:marRight w:val="0"/>
      <w:marTop w:val="0"/>
      <w:marBottom w:val="0"/>
      <w:divBdr>
        <w:top w:val="none" w:sz="0" w:space="0" w:color="auto"/>
        <w:left w:val="none" w:sz="0" w:space="0" w:color="auto"/>
        <w:bottom w:val="none" w:sz="0" w:space="0" w:color="auto"/>
        <w:right w:val="none" w:sz="0" w:space="0" w:color="auto"/>
      </w:divBdr>
    </w:div>
    <w:div w:id="121080231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64507057">
      <w:bodyDiv w:val="1"/>
      <w:marLeft w:val="0"/>
      <w:marRight w:val="0"/>
      <w:marTop w:val="0"/>
      <w:marBottom w:val="0"/>
      <w:divBdr>
        <w:top w:val="none" w:sz="0" w:space="0" w:color="auto"/>
        <w:left w:val="none" w:sz="0" w:space="0" w:color="auto"/>
        <w:bottom w:val="none" w:sz="0" w:space="0" w:color="auto"/>
        <w:right w:val="none" w:sz="0" w:space="0" w:color="auto"/>
      </w:divBdr>
    </w:div>
    <w:div w:id="1722898864">
      <w:bodyDiv w:val="1"/>
      <w:marLeft w:val="0"/>
      <w:marRight w:val="0"/>
      <w:marTop w:val="0"/>
      <w:marBottom w:val="0"/>
      <w:divBdr>
        <w:top w:val="none" w:sz="0" w:space="0" w:color="auto"/>
        <w:left w:val="none" w:sz="0" w:space="0" w:color="auto"/>
        <w:bottom w:val="none" w:sz="0" w:space="0" w:color="auto"/>
        <w:right w:val="none" w:sz="0" w:space="0" w:color="auto"/>
      </w:divBdr>
    </w:div>
    <w:div w:id="1776555896">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b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999A5-4FD6-9B46-BE3F-2EF968BBE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marie bodo</cp:lastModifiedBy>
  <cp:revision>2</cp:revision>
  <dcterms:created xsi:type="dcterms:W3CDTF">2026-04-19T15:16:00Z</dcterms:created>
  <dcterms:modified xsi:type="dcterms:W3CDTF">2026-04-19T15:16:00Z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0596dfff-5940-4adf-b8be-8638282b9abe</vt:lpwstr>
  </property>
</Properties>
</file>