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kern w:val="2"/>
          <w:sz w:val="2"/>
          <w:lang w:val="en-GB"/>
        </w:rPr>
        <w:id w:val="1326702546"/>
        <w:docPartObj>
          <w:docPartGallery w:val="Cover Pages"/>
          <w:docPartUnique/>
        </w:docPartObj>
      </w:sdtPr>
      <w:sdtEndPr>
        <w:rPr>
          <w:sz w:val="22"/>
        </w:rPr>
      </w:sdtEndPr>
      <w:sdtContent>
        <w:p w:rsidR="00C92401" w:rsidRDefault="00C92401" w:rsidP="00E60828">
          <w:pPr>
            <w:pStyle w:val="NoSpacing"/>
            <w:spacing w:line="360" w:lineRule="auto"/>
            <w:jc w:val="both"/>
            <w:rPr>
              <w:sz w:val="2"/>
            </w:rPr>
          </w:pPr>
        </w:p>
        <w:p w:rsidR="00C92401" w:rsidRDefault="00FA0056" w:rsidP="00E60828">
          <w:pPr>
            <w:spacing w:line="360" w:lineRule="auto"/>
            <w:jc w:val="both"/>
          </w:pPr>
          <w:r w:rsidRPr="00FA0056">
            <w:rPr>
              <w:noProof/>
              <w:color w:val="4472C4" w:themeColor="accent1"/>
              <w:sz w:val="36"/>
              <w:szCs w:val="36"/>
            </w:rPr>
            <w:pict>
              <v:group id="Group 2" o:spid="_x0000_s1026" style="position:absolute;left:0;text-align:left;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p>
        <w:p w:rsidR="00C92401" w:rsidRDefault="00FA0056" w:rsidP="00E60828">
          <w:pPr>
            <w:spacing w:line="360" w:lineRule="auto"/>
            <w:jc w:val="both"/>
          </w:pPr>
          <w:r w:rsidRPr="00FA0056">
            <w:rPr>
              <w:noProof/>
            </w:rPr>
            <w:pict>
              <v:shapetype id="_x0000_t202" coordsize="21600,21600" o:spt="202" path="m,l,21600r21600,l21600,xe">
                <v:stroke joinstyle="miter"/>
                <v:path gradientshapeok="t" o:connecttype="rect"/>
              </v:shapetype>
              <v:shape id="Text Box 62" o:spid="_x0000_s1033" type="#_x0000_t202" style="position:absolute;left:0;text-align:left;margin-left:1700.8pt;margin-top:149.25pt;width:468pt;height:1in;z-index:251661312;visibility:visible;mso-width-percent:765;mso-position-horizontal:right;mso-position-horizontal-relative:margin;mso-position-vertical-relative:margin;mso-width-percent: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" filled="f" stroked="f" strokeweight=".5pt">
                <v:textbox style="mso-fit-shape-to-text:t">
                  <w:txbxContent>
                    <w:sdt>
                      <w:sdtPr>
                        <w:rPr>
                          <w:rFonts w:eastAsiaTheme="minorHAnsi"/>
                          <w:b/>
                          <w:kern w:val="2"/>
                          <w:sz w:val="52"/>
                          <w:szCs w:val="52"/>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C92401" w:rsidRPr="00C92401" w:rsidRDefault="00C25D10" w:rsidP="00C25D10">
                          <w:pPr>
                            <w:pStyle w:val="NoSpacing"/>
                            <w:jc w:val="center"/>
                            <w:rPr>
                              <w:rFonts w:ascii="Arial" w:eastAsiaTheme="majorEastAsia" w:hAnsi="Arial" w:cs="Arial"/>
                              <w:caps/>
                              <w:color w:val="8496B0" w:themeColor="text2" w:themeTint="99"/>
                              <w:sz w:val="52"/>
                              <w:szCs w:val="52"/>
                            </w:rPr>
                          </w:pPr>
                          <w:r w:rsidRPr="00C25D10">
                            <w:rPr>
                              <w:rFonts w:eastAsiaTheme="minorHAnsi"/>
                              <w:b/>
                              <w:kern w:val="2"/>
                              <w:sz w:val="52"/>
                              <w:szCs w:val="52"/>
                              <w:lang w:val="en-GB"/>
                            </w:rPr>
                            <w:t>Critically evaluate a range of traits and motivations across a variety of</w:t>
                          </w:r>
                          <w:r>
                            <w:rPr>
                              <w:rFonts w:eastAsiaTheme="minorHAnsi"/>
                              <w:b/>
                              <w:kern w:val="2"/>
                              <w:sz w:val="52"/>
                              <w:szCs w:val="52"/>
                              <w:lang w:val="en-GB"/>
                            </w:rPr>
                            <w:t xml:space="preserve"> </w:t>
                          </w:r>
                          <w:r w:rsidRPr="00C25D10">
                            <w:rPr>
                              <w:rFonts w:eastAsiaTheme="minorHAnsi"/>
                              <w:b/>
                              <w:kern w:val="2"/>
                              <w:sz w:val="52"/>
                              <w:szCs w:val="52"/>
                              <w:lang w:val="en-GB"/>
                            </w:rPr>
                            <w:t>different types of entrepreneurs</w:t>
                          </w:r>
                        </w:p>
                      </w:sdtContent>
                    </w:sdt>
                    <w:p w:rsidR="00C92401" w:rsidRDefault="00FA0056">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F12B9">
                            <w:rPr>
                              <w:color w:val="4472C4" w:themeColor="accent1"/>
                              <w:sz w:val="36"/>
                              <w:szCs w:val="36"/>
                            </w:rPr>
                            <w:t xml:space="preserve">     </w:t>
                          </w:r>
                        </w:sdtContent>
                      </w:sdt>
                    </w:p>
                    <w:p w:rsidR="00C92401" w:rsidRDefault="00C92401"/>
                  </w:txbxContent>
                </v:textbox>
                <w10:wrap anchorx="margin" anchory="margin"/>
              </v:shape>
            </w:pict>
          </w:r>
          <w:r w:rsidRPr="00FA0056">
            <w:rPr>
              <w:noProof/>
            </w:rPr>
            <w:pict>
              <v:shape id="Text Box 69" o:spid="_x0000_s1032" type="#_x0000_t202" style="position:absolute;left:0;text-align:left;margin-left:70.35pt;margin-top:591.9pt;width:450.4pt;height:105.45pt;z-index:251659264;visibility:visible;mso-position-horizontal-relative:page;mso-position-vertical-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" filled="f" stroked="f" strokeweight=".5pt">
                <v:textbox inset="0,0,0,0">
                  <w:txbxContent>
                    <w:p w:rsidR="00C92401" w:rsidRDefault="00FA005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CF12B9">
                            <w:rPr>
                              <w:color w:val="4472C4" w:themeColor="accent1"/>
                              <w:sz w:val="36"/>
                              <w:szCs w:val="36"/>
                            </w:rPr>
                            <w:t xml:space="preserve">     </w:t>
                          </w:r>
                        </w:sdtContent>
                      </w:sdt>
                    </w:p>
                    <w:sdt>
                      <w:sdt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C92401" w:rsidRPr="0000555F" w:rsidRDefault="009158D8" w:rsidP="0000555F">
                          <w:pPr>
                            <w:pStyle w:val="NoSpacing"/>
                            <w:rPr>
                              <w:color w:val="4472C4" w:themeColor="accent1"/>
                              <w:sz w:val="36"/>
                              <w:szCs w:val="36"/>
                            </w:rPr>
                          </w:pPr>
                          <w:r>
                            <w:t xml:space="preserve">Entrepreneurship BMIH5001                                              </w:t>
                          </w:r>
                          <w:r w:rsidRPr="00AA7A9F">
                            <w:t xml:space="preserve">                                              </w:t>
                          </w:r>
                          <w:r>
                            <w:t xml:space="preserve">                      </w:t>
                          </w:r>
                          <w:r w:rsidRPr="00AA7A9F">
                            <w:t xml:space="preserve"> </w:t>
                          </w:r>
                          <w:r>
                            <w:t xml:space="preserve">     Lecturer: Charlotte Joyner                                                                                                                                </w:t>
                          </w:r>
                          <w:r w:rsidRPr="00AA7A9F">
                            <w:t xml:space="preserve">Student name: </w:t>
                          </w:r>
                          <w:proofErr w:type="spellStart"/>
                          <w:r w:rsidRPr="00AA7A9F">
                            <w:t>Razvan</w:t>
                          </w:r>
                          <w:proofErr w:type="spellEnd"/>
                          <w:r w:rsidRPr="00AA7A9F">
                            <w:t xml:space="preserve"> </w:t>
                          </w:r>
                          <w:proofErr w:type="spellStart"/>
                          <w:r w:rsidRPr="00AA7A9F">
                            <w:t>Cristian</w:t>
                          </w:r>
                          <w:proofErr w:type="spellEnd"/>
                          <w:r w:rsidRPr="00AA7A9F">
                            <w:t xml:space="preserve"> </w:t>
                          </w:r>
                          <w:proofErr w:type="spellStart"/>
                          <w:r w:rsidRPr="00AA7A9F">
                            <w:t>Nicolae</w:t>
                          </w:r>
                          <w:proofErr w:type="spellEnd"/>
                          <w:r w:rsidRPr="00AA7A9F">
                            <w:t xml:space="preserve">                                                                 </w:t>
                          </w:r>
                          <w:r>
                            <w:t xml:space="preserve">                         </w:t>
                          </w:r>
                          <w:r w:rsidRPr="00AA7A9F">
                            <w:t xml:space="preserve">        Student ID: 2222787</w:t>
                          </w:r>
                        </w:p>
                      </w:sdtContent>
                    </w:sdt>
                  </w:txbxContent>
                </v:textbox>
                <w10:wrap anchorx="page" anchory="margin"/>
              </v:shape>
            </w:pict>
          </w:r>
          <w:r w:rsidR="00C92401">
            <w:br w:type="page"/>
          </w:r>
        </w:p>
        <w:p w:rsidR="00235A74" w:rsidRPr="006029DC" w:rsidRDefault="00235A74" w:rsidP="00235A74">
          <w:pPr>
            <w:spacing w:line="360" w:lineRule="auto"/>
            <w:jc w:val="both"/>
            <w:rPr>
              <w:rFonts w:ascii="Arial" w:hAnsi="Arial" w:cs="Arial"/>
              <w:sz w:val="24"/>
              <w:szCs w:val="24"/>
            </w:rPr>
          </w:pPr>
          <w:r w:rsidRPr="006029DC">
            <w:rPr>
              <w:rFonts w:ascii="Arial" w:hAnsi="Arial" w:cs="Arial"/>
              <w:sz w:val="24"/>
              <w:szCs w:val="24"/>
            </w:rPr>
            <w:lastRenderedPageBreak/>
            <w:t>Acknowledgement for the use of AI</w:t>
          </w:r>
        </w:p>
        <w:p w:rsidR="00235A74" w:rsidRDefault="00235A74" w:rsidP="00235A74">
          <w:pPr>
            <w:spacing w:line="360" w:lineRule="auto"/>
            <w:jc w:val="both"/>
            <w:rPr>
              <w:rFonts w:ascii="Arial" w:hAnsi="Arial" w:cs="Arial"/>
              <w:sz w:val="24"/>
              <w:szCs w:val="24"/>
            </w:rPr>
          </w:pPr>
          <w:r w:rsidRPr="006029DC">
            <w:rPr>
              <w:rFonts w:ascii="Arial" w:hAnsi="Arial" w:cs="Arial"/>
              <w:sz w:val="24"/>
              <w:szCs w:val="24"/>
            </w:rPr>
            <w:t xml:space="preserve">I acknowledge the use of </w:t>
          </w:r>
          <w:proofErr w:type="spellStart"/>
          <w:r w:rsidRPr="006029DC">
            <w:rPr>
              <w:rFonts w:ascii="Arial" w:hAnsi="Arial" w:cs="Arial"/>
              <w:sz w:val="24"/>
              <w:szCs w:val="24"/>
            </w:rPr>
            <w:t>Grammarly</w:t>
          </w:r>
          <w:proofErr w:type="spellEnd"/>
          <w:r w:rsidRPr="006029DC">
            <w:rPr>
              <w:rFonts w:ascii="Arial" w:hAnsi="Arial" w:cs="Arial"/>
              <w:sz w:val="24"/>
              <w:szCs w:val="24"/>
            </w:rPr>
            <w:t xml:space="preserve"> (h</w:t>
          </w:r>
          <w:r w:rsidR="00AF1065">
            <w:rPr>
              <w:rFonts w:ascii="Arial" w:hAnsi="Arial" w:cs="Arial"/>
              <w:sz w:val="24"/>
              <w:szCs w:val="24"/>
            </w:rPr>
            <w:t>ttps://www.grammarly.com/) on 20</w:t>
          </w:r>
          <w:r w:rsidRPr="006029DC">
            <w:rPr>
              <w:rFonts w:ascii="Arial" w:hAnsi="Arial" w:cs="Arial"/>
              <w:sz w:val="24"/>
              <w:szCs w:val="24"/>
            </w:rPr>
            <w:t>.October 2024 to check my work using the prompt(s):</w:t>
          </w:r>
        </w:p>
        <w:p w:rsidR="00235A74" w:rsidRPr="006029DC" w:rsidRDefault="00235A74" w:rsidP="00235A74">
          <w:pPr>
            <w:spacing w:line="360" w:lineRule="auto"/>
            <w:jc w:val="both"/>
            <w:rPr>
              <w:rFonts w:ascii="Arial" w:hAnsi="Arial" w:cs="Arial"/>
              <w:sz w:val="24"/>
              <w:szCs w:val="24"/>
            </w:rPr>
          </w:pPr>
        </w:p>
        <w:p w:rsidR="00235A74" w:rsidRPr="006029DC" w:rsidRDefault="00235A74" w:rsidP="00235A74">
          <w:pPr>
            <w:pStyle w:val="ListParagraph"/>
            <w:numPr>
              <w:ilvl w:val="0"/>
              <w:numId w:val="1"/>
            </w:numPr>
            <w:spacing w:line="360" w:lineRule="auto"/>
            <w:jc w:val="both"/>
            <w:rPr>
              <w:rFonts w:ascii="Arial" w:hAnsi="Arial" w:cs="Arial"/>
              <w:sz w:val="24"/>
              <w:szCs w:val="24"/>
            </w:rPr>
          </w:pPr>
          <w:r w:rsidRPr="006029DC">
            <w:rPr>
              <w:rFonts w:ascii="Arial" w:hAnsi="Arial" w:cs="Arial"/>
              <w:sz w:val="24"/>
              <w:szCs w:val="24"/>
            </w:rPr>
            <w:t xml:space="preserve"> Please correct my grammar. </w:t>
          </w:r>
        </w:p>
        <w:p w:rsidR="00235A74" w:rsidRPr="006029DC" w:rsidRDefault="00235A74" w:rsidP="00235A74">
          <w:pPr>
            <w:pStyle w:val="ListParagraph"/>
            <w:spacing w:line="360" w:lineRule="auto"/>
            <w:ind w:left="786"/>
            <w:jc w:val="both"/>
            <w:rPr>
              <w:rFonts w:ascii="Arial" w:hAnsi="Arial" w:cs="Arial"/>
              <w:sz w:val="24"/>
              <w:szCs w:val="24"/>
            </w:rPr>
          </w:pPr>
        </w:p>
        <w:p w:rsidR="00235A74" w:rsidRPr="00235A74" w:rsidRDefault="00235A74" w:rsidP="00235A74">
          <w:pPr>
            <w:spacing w:line="360" w:lineRule="auto"/>
            <w:jc w:val="both"/>
            <w:rPr>
              <w:rFonts w:ascii="Arial" w:hAnsi="Arial" w:cs="Arial"/>
              <w:sz w:val="24"/>
              <w:szCs w:val="24"/>
            </w:rPr>
          </w:pPr>
        </w:p>
        <w:p w:rsidR="00235A74" w:rsidRPr="006029DC" w:rsidRDefault="00235A74" w:rsidP="00235A74">
          <w:pPr>
            <w:spacing w:line="360" w:lineRule="auto"/>
            <w:jc w:val="both"/>
            <w:rPr>
              <w:rFonts w:ascii="Arial" w:hAnsi="Arial" w:cs="Arial"/>
              <w:sz w:val="24"/>
              <w:szCs w:val="24"/>
            </w:rPr>
          </w:pPr>
          <w:r w:rsidRPr="006029DC">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rsidR="00235A74" w:rsidRPr="006029DC" w:rsidRDefault="00235A74" w:rsidP="00235A74">
          <w:pPr>
            <w:spacing w:line="360" w:lineRule="auto"/>
            <w:jc w:val="both"/>
            <w:rPr>
              <w:rFonts w:ascii="Arial" w:hAnsi="Arial" w:cs="Arial"/>
              <w:sz w:val="24"/>
              <w:szCs w:val="24"/>
            </w:rPr>
          </w:pPr>
        </w:p>
        <w:p w:rsidR="00235A74" w:rsidRPr="006029DC" w:rsidRDefault="00235A74" w:rsidP="00235A74">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Default="00E60828" w:rsidP="00E60828">
          <w:pPr>
            <w:spacing w:line="360" w:lineRule="auto"/>
            <w:jc w:val="both"/>
            <w:rPr>
              <w:rFonts w:ascii="Arial" w:hAnsi="Arial" w:cs="Arial"/>
              <w:sz w:val="24"/>
              <w:szCs w:val="24"/>
            </w:rPr>
          </w:pP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lastRenderedPageBreak/>
            <w:t>Words 2168</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Entrepreneurial traits are essential for achieving success, particularly in industries like hospitality, where competition is fierce, and adaptability is crucial. These traits shape how entrepreneurs face challenges, seize opportunities, and grow their businesses. In the hospitality industry, certain traits such as risk-taking, innovation, achievement motivation, and resilience stand out as especially important. Understanding these traits helps explain why some entrepreneurs thrive in difficult markets while others struggle. </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In this essay, we will examine four key traits: risk-taking, innovation, achievement motivation, and resilience. These traits will be explored using several influential theories, including Trait Theory, Maslow’s Hierarchy of Needs, McClelland’s Achievement Motivation Theory, and the Big Five Personality Model. Each of these models offers a unique perspective on entrepreneurial </w:t>
          </w:r>
          <w:proofErr w:type="spellStart"/>
          <w:r w:rsidRPr="00805E0B">
            <w:rPr>
              <w:rFonts w:ascii="Arial" w:hAnsi="Arial" w:cs="Arial"/>
              <w:sz w:val="24"/>
              <w:szCs w:val="24"/>
            </w:rPr>
            <w:t>behavior</w:t>
          </w:r>
          <w:proofErr w:type="spellEnd"/>
          <w:r w:rsidRPr="00805E0B">
            <w:rPr>
              <w:rFonts w:ascii="Arial" w:hAnsi="Arial" w:cs="Arial"/>
              <w:sz w:val="24"/>
              <w:szCs w:val="24"/>
            </w:rPr>
            <w:t>, helping us understand how these traits influence decision-making and business success.</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To illustrate how these traits manifest in real-world scenarios, we will analyze the journeys of four well-known entrepreneurs from the hospitality industry: </w:t>
          </w:r>
          <w:proofErr w:type="spellStart"/>
          <w:r w:rsidRPr="00805E0B">
            <w:rPr>
              <w:rFonts w:ascii="Arial" w:hAnsi="Arial" w:cs="Arial"/>
              <w:sz w:val="24"/>
              <w:szCs w:val="24"/>
            </w:rPr>
            <w:t>Isadore</w:t>
          </w:r>
          <w:proofErr w:type="spellEnd"/>
          <w:r w:rsidRPr="00805E0B">
            <w:rPr>
              <w:rFonts w:ascii="Arial" w:hAnsi="Arial" w:cs="Arial"/>
              <w:sz w:val="24"/>
              <w:szCs w:val="24"/>
            </w:rPr>
            <w:t xml:space="preserve"> Sharp (founder of Four Seasons Hotels), Conrad Hilton (founder of Hilton Hotels), J.W. Marriott (founder of Marriott Hotels), and </w:t>
          </w:r>
          <w:proofErr w:type="spellStart"/>
          <w:r w:rsidRPr="00805E0B">
            <w:rPr>
              <w:rFonts w:ascii="Arial" w:hAnsi="Arial" w:cs="Arial"/>
              <w:sz w:val="24"/>
              <w:szCs w:val="24"/>
            </w:rPr>
            <w:t>Karmjit</w:t>
          </w:r>
          <w:proofErr w:type="spellEnd"/>
          <w:r w:rsidRPr="00805E0B">
            <w:rPr>
              <w:rFonts w:ascii="Arial" w:hAnsi="Arial" w:cs="Arial"/>
              <w:sz w:val="24"/>
              <w:szCs w:val="24"/>
            </w:rPr>
            <w:t xml:space="preserve"> Singh (founder of Karma Group Hotels). These entrepreneurs exemplify how traits like risk-taking, innovation, and resilience can lead to long-term success, even in competitive and unpredictable markets (Baron, 2008; </w:t>
          </w:r>
          <w:proofErr w:type="spellStart"/>
          <w:r w:rsidRPr="00805E0B">
            <w:rPr>
              <w:rFonts w:ascii="Arial" w:hAnsi="Arial" w:cs="Arial"/>
              <w:sz w:val="24"/>
              <w:szCs w:val="24"/>
            </w:rPr>
            <w:t>Chell</w:t>
          </w:r>
          <w:proofErr w:type="spellEnd"/>
          <w:r w:rsidRPr="00805E0B">
            <w:rPr>
              <w:rFonts w:ascii="Arial" w:hAnsi="Arial" w:cs="Arial"/>
              <w:sz w:val="24"/>
              <w:szCs w:val="24"/>
            </w:rPr>
            <w:t>, 2008).</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Risk-taking is one of the most critical traits for successful entrepreneurs. Entrepreneurs often find themselves in situations where they must make decisions with uncertain outcomes. In these cases, taking risks can open up new opportunities and lead to significant rewards. According to Trait Theory, risk-taking is one of the core personality traits that distinguish entrepreneurs from non-entrepreneurs. It is the ability to act despite uncertainty, driven by the belief that the potential benefits outweigh the risks involved (Gartner, 1988).</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In the hospitality industry, risk-taking can involve entering new markets, launching new services, or making significant investments in properties and technology. </w:t>
          </w:r>
          <w:proofErr w:type="spellStart"/>
          <w:r w:rsidRPr="00805E0B">
            <w:rPr>
              <w:rFonts w:ascii="Arial" w:hAnsi="Arial" w:cs="Arial"/>
              <w:sz w:val="24"/>
              <w:szCs w:val="24"/>
            </w:rPr>
            <w:t>Isadore</w:t>
          </w:r>
          <w:proofErr w:type="spellEnd"/>
          <w:r w:rsidRPr="00805E0B">
            <w:rPr>
              <w:rFonts w:ascii="Arial" w:hAnsi="Arial" w:cs="Arial"/>
              <w:sz w:val="24"/>
              <w:szCs w:val="24"/>
            </w:rPr>
            <w:t xml:space="preserve"> Sharp, founder of Four Seasons Hotels and Resorts, is a prime example of an entrepreneur who took considerable risks in his career. When Sharp decided to </w:t>
          </w:r>
          <w:r w:rsidRPr="00805E0B">
            <w:rPr>
              <w:rFonts w:ascii="Arial" w:hAnsi="Arial" w:cs="Arial"/>
              <w:sz w:val="24"/>
              <w:szCs w:val="24"/>
            </w:rPr>
            <w:lastRenderedPageBreak/>
            <w:t xml:space="preserve">focus on providing luxury and personalized service in his hotels, the hospitality industry was largely dominated by more traditional, mid-range hotels that catered to business </w:t>
          </w:r>
          <w:proofErr w:type="spellStart"/>
          <w:r w:rsidRPr="00805E0B">
            <w:rPr>
              <w:rFonts w:ascii="Arial" w:hAnsi="Arial" w:cs="Arial"/>
              <w:sz w:val="24"/>
              <w:szCs w:val="24"/>
            </w:rPr>
            <w:t>travelers</w:t>
          </w:r>
          <w:proofErr w:type="spellEnd"/>
          <w:r w:rsidRPr="00805E0B">
            <w:rPr>
              <w:rFonts w:ascii="Arial" w:hAnsi="Arial" w:cs="Arial"/>
              <w:sz w:val="24"/>
              <w:szCs w:val="24"/>
            </w:rPr>
            <w:t xml:space="preserve"> and families. </w:t>
          </w:r>
          <w:proofErr w:type="gramStart"/>
          <w:r w:rsidRPr="00805E0B">
            <w:rPr>
              <w:rFonts w:ascii="Arial" w:hAnsi="Arial" w:cs="Arial"/>
              <w:sz w:val="24"/>
              <w:szCs w:val="24"/>
            </w:rPr>
            <w:t>(Sharp, 2009).</w:t>
          </w:r>
          <w:proofErr w:type="gramEnd"/>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Trait Theory explains that individuals like Sharp possess inherent personality traits, such as a willingness to take risks, which influence their </w:t>
          </w:r>
          <w:proofErr w:type="spellStart"/>
          <w:r w:rsidRPr="00805E0B">
            <w:rPr>
              <w:rFonts w:ascii="Arial" w:hAnsi="Arial" w:cs="Arial"/>
              <w:sz w:val="24"/>
              <w:szCs w:val="24"/>
            </w:rPr>
            <w:t>behavior</w:t>
          </w:r>
          <w:proofErr w:type="spellEnd"/>
          <w:r w:rsidRPr="00805E0B">
            <w:rPr>
              <w:rFonts w:ascii="Arial" w:hAnsi="Arial" w:cs="Arial"/>
              <w:sz w:val="24"/>
              <w:szCs w:val="24"/>
            </w:rPr>
            <w:t xml:space="preserve"> and decisions. Sharp’s confidence in his vision for a luxury hotel chain, combined with his ability to evaluate long-term opportunities, allowed him to take risks that others in the industry might have avoided. Sharp’s decision to create a unique niche in the hotel market was not only risky but also visionary, as he anticipated changes in consumer preferences long before his competitors (Burns, 2016).</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Another key aspect of risk-taking is adaptability. Sharp’s willingness to innovate and continually push the boundaries of what a luxury hotel could offer further illustrates his risk-taking nature. For example, the introduction of the “resort within a resort” concept, where guests could enjoy exclusive services within the larger hotel setting, was a bold move that set Four Seasons apart from its competitors. By consistently pushing the boundaries of guest service and hotel design, Sharp ensured that Four Seasons remained a leader in the luxury hotel market, even during challenging times (Stewart &amp; Roth, 2001).</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Risk-taking in entrepreneurship is not just about bold decisions; it is also about recognizing the right moment to act. Sharp’s ability to time his investments and innovations in response to market conditions is another example of how successful entrepreneurs use risk-taking as a strategic tool. According to Trait Theory, entrepreneurs like Sharp possess the ability to assess risks and make decisions that others might consider too risky. </w:t>
          </w:r>
          <w:proofErr w:type="gramStart"/>
          <w:r w:rsidRPr="00805E0B">
            <w:rPr>
              <w:rFonts w:ascii="Arial" w:hAnsi="Arial" w:cs="Arial"/>
              <w:sz w:val="24"/>
              <w:szCs w:val="24"/>
            </w:rPr>
            <w:t>(Smith, 1967).</w:t>
          </w:r>
          <w:proofErr w:type="gramEnd"/>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Innovation is another critical trait that sets successful entrepreneurs apart from others. In the hospitality industry, where customer preferences and market conditions can change rapidly, innovation is essential for staying competitive. Entrepreneurs who are driven by innovation are constantly seeking new ways to improve their products, services, and business models. This desire for innovation is closely linked to Maslow’s Hierarchy of </w:t>
          </w:r>
          <w:proofErr w:type="gramStart"/>
          <w:r w:rsidRPr="00805E0B">
            <w:rPr>
              <w:rFonts w:ascii="Arial" w:hAnsi="Arial" w:cs="Arial"/>
              <w:sz w:val="24"/>
              <w:szCs w:val="24"/>
            </w:rPr>
            <w:t>Needs,</w:t>
          </w:r>
          <w:proofErr w:type="gramEnd"/>
          <w:r w:rsidRPr="00805E0B">
            <w:rPr>
              <w:rFonts w:ascii="Arial" w:hAnsi="Arial" w:cs="Arial"/>
              <w:sz w:val="24"/>
              <w:szCs w:val="24"/>
            </w:rPr>
            <w:t xml:space="preserve"> particularly the need for self-actualization the desire to achieve one’s full potential. For entrepreneurs, innovation is a way to </w:t>
          </w:r>
          <w:proofErr w:type="spellStart"/>
          <w:r w:rsidRPr="00805E0B">
            <w:rPr>
              <w:rFonts w:ascii="Arial" w:hAnsi="Arial" w:cs="Arial"/>
              <w:sz w:val="24"/>
              <w:szCs w:val="24"/>
            </w:rPr>
            <w:t>fulfill</w:t>
          </w:r>
          <w:proofErr w:type="spellEnd"/>
          <w:r w:rsidRPr="00805E0B">
            <w:rPr>
              <w:rFonts w:ascii="Arial" w:hAnsi="Arial" w:cs="Arial"/>
              <w:sz w:val="24"/>
              <w:szCs w:val="24"/>
            </w:rPr>
            <w:t xml:space="preserve"> this need by creating new value and improving their business offerings (Maslow, 1943).</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lastRenderedPageBreak/>
            <w:t>In the hospitality industry, Conrad Hilton, the founder of Hilton Hotels, is widely recognized for his innovative approach to hotel management. Hilton was a pioneer in standardizing hotel services, creating a globally recognizable brand, and introducing new technologies that improved the guest experience. His innovative ideas, such as creating the first loyalty program for frequent guests, revolutionized the way hotels operated and set new standards for the industry (Hilton, 1996).</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Hilton’s drive for innovation was motivated by his desire to offer more than just a place to stay. He envisioned hotels as destinations that could provide luxury, comfort, and convenience to </w:t>
          </w:r>
          <w:proofErr w:type="spellStart"/>
          <w:r w:rsidRPr="00805E0B">
            <w:rPr>
              <w:rFonts w:ascii="Arial" w:hAnsi="Arial" w:cs="Arial"/>
              <w:sz w:val="24"/>
              <w:szCs w:val="24"/>
            </w:rPr>
            <w:t>travelers</w:t>
          </w:r>
          <w:proofErr w:type="spellEnd"/>
          <w:r w:rsidRPr="00805E0B">
            <w:rPr>
              <w:rFonts w:ascii="Arial" w:hAnsi="Arial" w:cs="Arial"/>
              <w:sz w:val="24"/>
              <w:szCs w:val="24"/>
            </w:rPr>
            <w:t xml:space="preserve"> from all walks of life. This vision reflects Maslow’s concept of self-actualization, where individuals strive to reach their full potential by constantly pushing the boundaries of what is possible. </w:t>
          </w:r>
          <w:proofErr w:type="gramStart"/>
          <w:r w:rsidRPr="00805E0B">
            <w:rPr>
              <w:rFonts w:ascii="Arial" w:hAnsi="Arial" w:cs="Arial"/>
              <w:sz w:val="24"/>
              <w:szCs w:val="24"/>
            </w:rPr>
            <w:t>(Thompson, 2004).</w:t>
          </w:r>
          <w:proofErr w:type="gramEnd"/>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Innovation is not just about creating new products or services; it is also about improving existing ones. Hilton’s focus on standardizing hotel operations across different locations allowed him to create a consistent guest experience, which became a key differentiator for Hilton Hotels. This approach to innovation helped Hilton build a loyal customer base and establish his hotels as a global brand. </w:t>
          </w:r>
          <w:proofErr w:type="gramStart"/>
          <w:r w:rsidRPr="00805E0B">
            <w:rPr>
              <w:rFonts w:ascii="Arial" w:hAnsi="Arial" w:cs="Arial"/>
              <w:sz w:val="24"/>
              <w:szCs w:val="24"/>
            </w:rPr>
            <w:t>(</w:t>
          </w:r>
          <w:proofErr w:type="spellStart"/>
          <w:r w:rsidRPr="00805E0B">
            <w:rPr>
              <w:rFonts w:ascii="Arial" w:hAnsi="Arial" w:cs="Arial"/>
              <w:sz w:val="24"/>
              <w:szCs w:val="24"/>
            </w:rPr>
            <w:t>Hisrich</w:t>
          </w:r>
          <w:proofErr w:type="spellEnd"/>
          <w:r w:rsidRPr="00805E0B">
            <w:rPr>
              <w:rFonts w:ascii="Arial" w:hAnsi="Arial" w:cs="Arial"/>
              <w:sz w:val="24"/>
              <w:szCs w:val="24"/>
            </w:rPr>
            <w:t xml:space="preserve"> &amp; Peters, 2002).</w:t>
          </w:r>
          <w:proofErr w:type="gramEnd"/>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Hilton’s example shows how innovation, motivated by self-actualization, can lead to long-lasting success in the hospitality industry. Entrepreneurs who embrace innovation are better equipped to respond to changing market conditions, anticipate customer needs, and stay ahead of the competition. </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McClelland’s Achievement Motivation Theory explains how individuals are driven by a need for achievement, setting challenging goals and striving for success. Entrepreneurs with high achievement motivation are not content with simply running a profitable business; they are driven by a desire to excel, to constantly improve, and to reach new heights. This internal drive for achievement is a key factor in their success, as it motivates them to push through challenges and remain focused on their long-term goals (McClelland, 1965).</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One entrepreneur who exemplifies achievement motivation is J.W. Marriott, the founder of Marriott Hotels. Marriott’s journey from a small root beer stand to building one of the largest hotel chains in the world is a testament to his relentless drive for success. Throughout his career, Marriott set high standards for service and </w:t>
          </w:r>
          <w:r w:rsidRPr="00805E0B">
            <w:rPr>
              <w:rFonts w:ascii="Arial" w:hAnsi="Arial" w:cs="Arial"/>
              <w:sz w:val="24"/>
              <w:szCs w:val="24"/>
            </w:rPr>
            <w:lastRenderedPageBreak/>
            <w:t xml:space="preserve">hospitality, always seeking ways to improve the guest experience. His motivation was not simply to run a profitable business but to create a lasting legacy of excellence in hospitality. This drive for achievement aligns closely with McClelland’s theory, which suggests that individuals with high achievement motivation are more likely to set ambitious goals, take calculated risks, and persist in the face of obstacles (Collins, </w:t>
          </w:r>
          <w:proofErr w:type="spellStart"/>
          <w:r w:rsidRPr="00805E0B">
            <w:rPr>
              <w:rFonts w:ascii="Arial" w:hAnsi="Arial" w:cs="Arial"/>
              <w:sz w:val="24"/>
              <w:szCs w:val="24"/>
            </w:rPr>
            <w:t>Hanges</w:t>
          </w:r>
          <w:proofErr w:type="spellEnd"/>
          <w:r w:rsidRPr="00805E0B">
            <w:rPr>
              <w:rFonts w:ascii="Arial" w:hAnsi="Arial" w:cs="Arial"/>
              <w:sz w:val="24"/>
              <w:szCs w:val="24"/>
            </w:rPr>
            <w:t>, &amp; Locke, 2004).</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Marriott’s strong desire for achievement was evident in the way he led his company. One of the ways Marriott demonstrated his achievement-oriented mindset was through his leadership style. He empowered his employees and encouraged them to meet the high standards he set, ensuring that Marriott Hotels maintained a reputation for excellence across all its locations. This focus on leadership is closely linked to McClelland’s Achievement Motivation Theory, which posits that achievement-motivated individuals not only strive for personal success but also work to inspire and motivate others around them. By fostering a culture of excellence, Marriott was able to build a brand that stood for quality and consistency in service, both critical factors in the success of Marriott Hotels (Marriott &amp; Brown, 1997).</w:t>
          </w:r>
        </w:p>
        <w:p w:rsidR="00E60828" w:rsidRPr="00805E0B" w:rsidRDefault="00E60828" w:rsidP="00E60828">
          <w:pPr>
            <w:spacing w:line="360" w:lineRule="auto"/>
            <w:jc w:val="both"/>
            <w:rPr>
              <w:rFonts w:ascii="Arial" w:hAnsi="Arial" w:cs="Arial"/>
              <w:sz w:val="24"/>
              <w:szCs w:val="24"/>
            </w:rPr>
          </w:pPr>
          <w:proofErr w:type="gramStart"/>
          <w:r w:rsidRPr="00805E0B">
            <w:rPr>
              <w:rFonts w:ascii="Arial" w:hAnsi="Arial" w:cs="Arial"/>
              <w:sz w:val="24"/>
              <w:szCs w:val="24"/>
            </w:rPr>
            <w:t>Marriott’s drive for excellence also extended beyond day-to-day operations.</w:t>
          </w:r>
          <w:proofErr w:type="gramEnd"/>
          <w:r w:rsidRPr="00805E0B">
            <w:rPr>
              <w:rFonts w:ascii="Arial" w:hAnsi="Arial" w:cs="Arial"/>
              <w:sz w:val="24"/>
              <w:szCs w:val="24"/>
            </w:rPr>
            <w:t xml:space="preserve"> He was constantly looking for ways to innovate and expand his business. One of the key moments in Marriott’s career was his decision to expand internationally, a move that came with significant risks but also the potential for huge rewards. Marriott’s ability to assess these risks and make strategic decisions based on long-term goals aligns with McClelland’s theory, which emphasizes that entrepreneurs with high achievement motivation are willing to take calculated risks if they believe the outcome will help them achieve their goals (Timmons &amp; </w:t>
          </w:r>
          <w:proofErr w:type="spellStart"/>
          <w:r w:rsidRPr="00805E0B">
            <w:rPr>
              <w:rFonts w:ascii="Arial" w:hAnsi="Arial" w:cs="Arial"/>
              <w:sz w:val="24"/>
              <w:szCs w:val="24"/>
            </w:rPr>
            <w:t>Spinelli</w:t>
          </w:r>
          <w:proofErr w:type="spellEnd"/>
          <w:r w:rsidRPr="00805E0B">
            <w:rPr>
              <w:rFonts w:ascii="Arial" w:hAnsi="Arial" w:cs="Arial"/>
              <w:sz w:val="24"/>
              <w:szCs w:val="24"/>
            </w:rPr>
            <w:t>, 2007).</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Another important aspect of McClelland’s Achievement Motivation Theory is the concept of feedback. Entrepreneurs with high achievement motivation tend to seek out feedback on their performance, as they are always looking for ways to improve. Marriott exemplified this trait by constantly reviewing and refining the service standards at his hotels. He believed that by listening to guest feedback and continually improving the guest experience, Marriott Hotels could maintain its position as a leader in the hospitality industry. This constant drive for improvement is </w:t>
          </w:r>
          <w:r w:rsidRPr="00805E0B">
            <w:rPr>
              <w:rFonts w:ascii="Arial" w:hAnsi="Arial" w:cs="Arial"/>
              <w:sz w:val="24"/>
              <w:szCs w:val="24"/>
            </w:rPr>
            <w:lastRenderedPageBreak/>
            <w:t>a hallmark of achievement-motivated entrepreneurs, who are never satisfied with mediocrity and are always pushing for excellence (</w:t>
          </w:r>
          <w:proofErr w:type="spellStart"/>
          <w:r w:rsidRPr="00805E0B">
            <w:rPr>
              <w:rFonts w:ascii="Arial" w:hAnsi="Arial" w:cs="Arial"/>
              <w:sz w:val="24"/>
              <w:szCs w:val="24"/>
            </w:rPr>
            <w:t>Shapero</w:t>
          </w:r>
          <w:proofErr w:type="spellEnd"/>
          <w:r w:rsidRPr="00805E0B">
            <w:rPr>
              <w:rFonts w:ascii="Arial" w:hAnsi="Arial" w:cs="Arial"/>
              <w:sz w:val="24"/>
              <w:szCs w:val="24"/>
            </w:rPr>
            <w:t xml:space="preserve"> &amp; </w:t>
          </w:r>
          <w:proofErr w:type="spellStart"/>
          <w:r w:rsidRPr="00805E0B">
            <w:rPr>
              <w:rFonts w:ascii="Arial" w:hAnsi="Arial" w:cs="Arial"/>
              <w:sz w:val="24"/>
              <w:szCs w:val="24"/>
            </w:rPr>
            <w:t>Sokol</w:t>
          </w:r>
          <w:proofErr w:type="spellEnd"/>
          <w:r w:rsidRPr="00805E0B">
            <w:rPr>
              <w:rFonts w:ascii="Arial" w:hAnsi="Arial" w:cs="Arial"/>
              <w:sz w:val="24"/>
              <w:szCs w:val="24"/>
            </w:rPr>
            <w:t>, 1982).</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Marriott’s journey also highlights the resilience that often accompanies achievement motivation. Entrepreneurs who are driven by a desire for success tend to be more resilient in the face of challenges. Marriott faced numerous obstacles throughout his career, including economic downturns, competitive pressures, and operational challenges. However, his determination to achieve his goals helped him navigate these difficulties and continue growing his business. This resilience is closely tied to achievement motivation, as entrepreneurs with a strong need for success are often more willing to push through adversity in order to achieve their goals (</w:t>
          </w:r>
          <w:proofErr w:type="spellStart"/>
          <w:r w:rsidRPr="00805E0B">
            <w:rPr>
              <w:rFonts w:ascii="Arial" w:hAnsi="Arial" w:cs="Arial"/>
              <w:sz w:val="24"/>
              <w:szCs w:val="24"/>
            </w:rPr>
            <w:t>Shapero</w:t>
          </w:r>
          <w:proofErr w:type="spellEnd"/>
          <w:r w:rsidRPr="00805E0B">
            <w:rPr>
              <w:rFonts w:ascii="Arial" w:hAnsi="Arial" w:cs="Arial"/>
              <w:sz w:val="24"/>
              <w:szCs w:val="24"/>
            </w:rPr>
            <w:t xml:space="preserve"> &amp; </w:t>
          </w:r>
          <w:proofErr w:type="spellStart"/>
          <w:r w:rsidRPr="00805E0B">
            <w:rPr>
              <w:rFonts w:ascii="Arial" w:hAnsi="Arial" w:cs="Arial"/>
              <w:sz w:val="24"/>
              <w:szCs w:val="24"/>
            </w:rPr>
            <w:t>Sokol</w:t>
          </w:r>
          <w:proofErr w:type="spellEnd"/>
          <w:r w:rsidRPr="00805E0B">
            <w:rPr>
              <w:rFonts w:ascii="Arial" w:hAnsi="Arial" w:cs="Arial"/>
              <w:sz w:val="24"/>
              <w:szCs w:val="24"/>
            </w:rPr>
            <w:t>, 1982).</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Resilience is a crucial trait for entrepreneurs, particularly in industries like hospitality, where market conditions can change rapidly, and external factors such as economic downturns and shifts in consumer </w:t>
          </w:r>
          <w:proofErr w:type="spellStart"/>
          <w:r w:rsidRPr="00805E0B">
            <w:rPr>
              <w:rFonts w:ascii="Arial" w:hAnsi="Arial" w:cs="Arial"/>
              <w:sz w:val="24"/>
              <w:szCs w:val="24"/>
            </w:rPr>
            <w:t>behavior</w:t>
          </w:r>
          <w:proofErr w:type="spellEnd"/>
          <w:r w:rsidRPr="00805E0B">
            <w:rPr>
              <w:rFonts w:ascii="Arial" w:hAnsi="Arial" w:cs="Arial"/>
              <w:sz w:val="24"/>
              <w:szCs w:val="24"/>
            </w:rPr>
            <w:t xml:space="preserve"> can have a significant impact on business success. Resilience allows entrepreneurs to bounce back from setbacks, learn from failures, and maintain their focus on long-term goals. According to the Big Five Personality Model, resilience is closely linked to emotional stability, which is the ability to remain calm under pressure and recover from stressful situations. Entrepreneurs with high emotional stability are better equipped to handle the ups and downs of business, making them more likely to succeed in the long run (Zhao &amp; Seibert, 2006).</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In the hospitality industry, </w:t>
          </w:r>
          <w:proofErr w:type="spellStart"/>
          <w:r w:rsidRPr="00805E0B">
            <w:rPr>
              <w:rFonts w:ascii="Arial" w:hAnsi="Arial" w:cs="Arial"/>
              <w:sz w:val="24"/>
              <w:szCs w:val="24"/>
            </w:rPr>
            <w:t>Karmjit</w:t>
          </w:r>
          <w:proofErr w:type="spellEnd"/>
          <w:r w:rsidRPr="00805E0B">
            <w:rPr>
              <w:rFonts w:ascii="Arial" w:hAnsi="Arial" w:cs="Arial"/>
              <w:sz w:val="24"/>
              <w:szCs w:val="24"/>
            </w:rPr>
            <w:t xml:space="preserve"> Singh, the founder of Karma Group Hotels, is an excellent example of an entrepreneur who has demonstrated resilience throughout his career. Singh has faced numerous challenges, including economic downturns, changes in market demand, and competition from larger hotel chains. Despite these obstacles, Singh has continually adapted and pushed his business forward, showing a high level of emotional stability and resilience. His ability to recover from setbacks and stay focused on the future has been critical to the success of Karma Group Hotels (Rauch &amp; </w:t>
          </w:r>
          <w:proofErr w:type="spellStart"/>
          <w:r w:rsidRPr="00805E0B">
            <w:rPr>
              <w:rFonts w:ascii="Arial" w:hAnsi="Arial" w:cs="Arial"/>
              <w:sz w:val="24"/>
              <w:szCs w:val="24"/>
            </w:rPr>
            <w:t>Frese</w:t>
          </w:r>
          <w:proofErr w:type="spellEnd"/>
          <w:r w:rsidRPr="00805E0B">
            <w:rPr>
              <w:rFonts w:ascii="Arial" w:hAnsi="Arial" w:cs="Arial"/>
              <w:sz w:val="24"/>
              <w:szCs w:val="24"/>
            </w:rPr>
            <w:t>, 2007).</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Resilience in entrepreneurship is not just about recovering from failure; it is also about the ability to adapt to changing circumstances. Singh’s resilience is evident in his willingness to innovate and change strategies when necessary. For example, </w:t>
          </w:r>
          <w:r w:rsidRPr="00805E0B">
            <w:rPr>
              <w:rFonts w:ascii="Arial" w:hAnsi="Arial" w:cs="Arial"/>
              <w:sz w:val="24"/>
              <w:szCs w:val="24"/>
            </w:rPr>
            <w:lastRenderedPageBreak/>
            <w:t>during periods of economic uncertainty, Singh adjusted his business model to cater to new market segments, such as offering luxury services at more affordable prices to attract a broader customer base. This ability to pivot in response to external challenges is a key component of resilience, as it allows entrepreneurs to remain competitive even in difficult times (</w:t>
          </w:r>
          <w:proofErr w:type="spellStart"/>
          <w:r w:rsidRPr="00805E0B">
            <w:rPr>
              <w:rFonts w:ascii="Arial" w:hAnsi="Arial" w:cs="Arial"/>
              <w:sz w:val="24"/>
              <w:szCs w:val="24"/>
            </w:rPr>
            <w:t>Deakins</w:t>
          </w:r>
          <w:proofErr w:type="spellEnd"/>
          <w:r w:rsidRPr="00805E0B">
            <w:rPr>
              <w:rFonts w:ascii="Arial" w:hAnsi="Arial" w:cs="Arial"/>
              <w:sz w:val="24"/>
              <w:szCs w:val="24"/>
            </w:rPr>
            <w:t xml:space="preserve"> &amp; </w:t>
          </w:r>
          <w:proofErr w:type="spellStart"/>
          <w:r w:rsidRPr="00805E0B">
            <w:rPr>
              <w:rFonts w:ascii="Arial" w:hAnsi="Arial" w:cs="Arial"/>
              <w:sz w:val="24"/>
              <w:szCs w:val="24"/>
            </w:rPr>
            <w:t>Freel</w:t>
          </w:r>
          <w:proofErr w:type="spellEnd"/>
          <w:r w:rsidRPr="00805E0B">
            <w:rPr>
              <w:rFonts w:ascii="Arial" w:hAnsi="Arial" w:cs="Arial"/>
              <w:sz w:val="24"/>
              <w:szCs w:val="24"/>
            </w:rPr>
            <w:t>, 2009).</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Singh’s resilience is also supported by his strong leadership skills and his ability to inspire his team to stay motivated, even in challenging times. Entrepreneurs who exhibit resilience often create a culture of perseverance within their organizations, where employees are encouraged to remain positive and focused on achieving their goals, even when faced with obstacles. Singh’s leadership helped foster this culture within Karma Group Hotels, allowing the company to maintain high levels of service and customer satisfaction, even during difficult periods (Shane, 2003).</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Another important aspect of resilience is the ability to learn from failure and use setbacks as opportunities for growth. Singh’s ability to view challenges as learning experiences helped him improve his business strategies over time. For example, when faced with competition from larger hotel chains, Singh used the opportunity to differentiate Karma Group Hotels by offering personalized, boutique-style services that set his hotels apart from the competition. This ability to turn challenges into opportunities is a hallmark of resilient entrepreneurs, who are able to maintain a positive outlook and continue moving forward despite setbacks (</w:t>
          </w:r>
          <w:proofErr w:type="spellStart"/>
          <w:r w:rsidRPr="00805E0B">
            <w:rPr>
              <w:rFonts w:ascii="Arial" w:hAnsi="Arial" w:cs="Arial"/>
              <w:sz w:val="24"/>
              <w:szCs w:val="24"/>
            </w:rPr>
            <w:t>Kirzner</w:t>
          </w:r>
          <w:proofErr w:type="spellEnd"/>
          <w:r w:rsidRPr="00805E0B">
            <w:rPr>
              <w:rFonts w:ascii="Arial" w:hAnsi="Arial" w:cs="Arial"/>
              <w:sz w:val="24"/>
              <w:szCs w:val="24"/>
            </w:rPr>
            <w:t>, 1973).</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Resilience is not just about bouncing back from failures; it is also about staying focused on long-term goals. Entrepreneurs like Singh are able to maintain their vision for the future, even when faced with short-term difficulties. Singh’s resilience has allowed him to navigate the challenges of the hospitality industry and continue growing his business, turning Karma Group Hotels into a global brand with a reputation for excellence. His ability to anticipate market trends and adapt his business strategy accordingly has been </w:t>
          </w:r>
          <w:proofErr w:type="gramStart"/>
          <w:r w:rsidRPr="00805E0B">
            <w:rPr>
              <w:rFonts w:ascii="Arial" w:hAnsi="Arial" w:cs="Arial"/>
              <w:sz w:val="24"/>
              <w:szCs w:val="24"/>
            </w:rPr>
            <w:t>key</w:t>
          </w:r>
          <w:proofErr w:type="gramEnd"/>
          <w:r w:rsidRPr="00805E0B">
            <w:rPr>
              <w:rFonts w:ascii="Arial" w:hAnsi="Arial" w:cs="Arial"/>
              <w:sz w:val="24"/>
              <w:szCs w:val="24"/>
            </w:rPr>
            <w:t xml:space="preserve"> to his long-term success, demonstrating the importance of resilience in entrepreneurship (</w:t>
          </w:r>
          <w:proofErr w:type="spellStart"/>
          <w:r w:rsidRPr="00805E0B">
            <w:rPr>
              <w:rFonts w:ascii="Arial" w:hAnsi="Arial" w:cs="Arial"/>
              <w:sz w:val="24"/>
              <w:szCs w:val="24"/>
            </w:rPr>
            <w:t>Deakins</w:t>
          </w:r>
          <w:proofErr w:type="spellEnd"/>
          <w:r w:rsidRPr="00805E0B">
            <w:rPr>
              <w:rFonts w:ascii="Arial" w:hAnsi="Arial" w:cs="Arial"/>
              <w:sz w:val="24"/>
              <w:szCs w:val="24"/>
            </w:rPr>
            <w:t xml:space="preserve"> &amp; </w:t>
          </w:r>
          <w:proofErr w:type="spellStart"/>
          <w:r w:rsidRPr="00805E0B">
            <w:rPr>
              <w:rFonts w:ascii="Arial" w:hAnsi="Arial" w:cs="Arial"/>
              <w:sz w:val="24"/>
              <w:szCs w:val="24"/>
            </w:rPr>
            <w:t>Freel</w:t>
          </w:r>
          <w:proofErr w:type="spellEnd"/>
          <w:r w:rsidRPr="00805E0B">
            <w:rPr>
              <w:rFonts w:ascii="Arial" w:hAnsi="Arial" w:cs="Arial"/>
              <w:sz w:val="24"/>
              <w:szCs w:val="24"/>
            </w:rPr>
            <w:t>, 2009).</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 xml:space="preserve">The analysis of entrepreneurial traits risk-taking, innovation, achievement motivation, and resilience demonstrates how these characteristics are essential for success in the hospitality industry. Entrepreneurs like </w:t>
          </w:r>
          <w:proofErr w:type="spellStart"/>
          <w:r w:rsidRPr="00805E0B">
            <w:rPr>
              <w:rFonts w:ascii="Arial" w:hAnsi="Arial" w:cs="Arial"/>
              <w:sz w:val="24"/>
              <w:szCs w:val="24"/>
            </w:rPr>
            <w:t>Isadore</w:t>
          </w:r>
          <w:proofErr w:type="spellEnd"/>
          <w:r w:rsidRPr="00805E0B">
            <w:rPr>
              <w:rFonts w:ascii="Arial" w:hAnsi="Arial" w:cs="Arial"/>
              <w:sz w:val="24"/>
              <w:szCs w:val="24"/>
            </w:rPr>
            <w:t xml:space="preserve"> Sharp, Conrad Hilton, J.W. </w:t>
          </w:r>
          <w:r w:rsidRPr="00805E0B">
            <w:rPr>
              <w:rFonts w:ascii="Arial" w:hAnsi="Arial" w:cs="Arial"/>
              <w:sz w:val="24"/>
              <w:szCs w:val="24"/>
            </w:rPr>
            <w:lastRenderedPageBreak/>
            <w:t xml:space="preserve">Marriott, and </w:t>
          </w:r>
          <w:proofErr w:type="spellStart"/>
          <w:r w:rsidRPr="00805E0B">
            <w:rPr>
              <w:rFonts w:ascii="Arial" w:hAnsi="Arial" w:cs="Arial"/>
              <w:sz w:val="24"/>
              <w:szCs w:val="24"/>
            </w:rPr>
            <w:t>Karmjit</w:t>
          </w:r>
          <w:proofErr w:type="spellEnd"/>
          <w:r w:rsidRPr="00805E0B">
            <w:rPr>
              <w:rFonts w:ascii="Arial" w:hAnsi="Arial" w:cs="Arial"/>
              <w:sz w:val="24"/>
              <w:szCs w:val="24"/>
            </w:rPr>
            <w:t xml:space="preserve"> Singh have shown how these traits can drive business growth and lead to long-term success in a highly competitive environment.</w:t>
          </w:r>
        </w:p>
        <w:p w:rsidR="00E60828" w:rsidRPr="00805E0B" w:rsidRDefault="00E60828" w:rsidP="00E60828">
          <w:pPr>
            <w:spacing w:line="360" w:lineRule="auto"/>
            <w:jc w:val="both"/>
            <w:rPr>
              <w:rFonts w:ascii="Arial" w:hAnsi="Arial" w:cs="Arial"/>
              <w:sz w:val="24"/>
              <w:szCs w:val="24"/>
            </w:rPr>
          </w:pPr>
          <w:r w:rsidRPr="00805E0B">
            <w:rPr>
              <w:rFonts w:ascii="Arial" w:hAnsi="Arial" w:cs="Arial"/>
              <w:sz w:val="24"/>
              <w:szCs w:val="24"/>
            </w:rPr>
            <w:t>Risk-taking, exemplified by Sharp, involves recognizing opportunities and seizing them even in uncertain markets. Hilton’s innovative approach transformed the hospitality landscape, showing how creativity and the desire for self-actualization can fuel progress and lead to groundbreaking success. Marriott’s drive for achievement and excellence demonstrates how setting high standards and constantly striving for improvement can result in sustained growth and business expansion. Finally, Singh’s resilience highlights the importance of emotional stability and adaptability, showing how the ability to recover from setbacks and remain focused on long-term goals is critical for survival in the hospitality industry.</w:t>
          </w:r>
        </w:p>
        <w:p w:rsidR="00E60828" w:rsidRDefault="00E60828" w:rsidP="00E60828">
          <w:pPr>
            <w:spacing w:line="360" w:lineRule="auto"/>
            <w:jc w:val="both"/>
          </w:pPr>
        </w:p>
        <w:p w:rsidR="00B10EEB" w:rsidRDefault="00FA0056" w:rsidP="00E60828">
          <w:pPr>
            <w:spacing w:line="360" w:lineRule="auto"/>
            <w:jc w:val="both"/>
          </w:pPr>
        </w:p>
      </w:sdtContent>
    </w:sdt>
    <w:p w:rsidR="00B10EEB" w:rsidRDefault="00B10EEB"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p w:rsidR="00FC6EB0" w:rsidRDefault="00FC6EB0" w:rsidP="00E60828">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rPr>
        <w:id w:val="252879196"/>
        <w:docPartObj>
          <w:docPartGallery w:val="Table of Contents"/>
          <w:docPartUnique/>
        </w:docPartObj>
      </w:sdtPr>
      <w:sdtContent>
        <w:p w:rsidR="00FC6EB0" w:rsidRDefault="00FC6EB0" w:rsidP="00FC6EB0">
          <w:pPr>
            <w:pStyle w:val="TOCHeading"/>
          </w:pPr>
          <w:r>
            <w:t>References</w:t>
          </w:r>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Baron, R. A. (2008).</w:t>
          </w:r>
          <w:proofErr w:type="gramEnd"/>
          <w:r w:rsidRPr="00805E0B">
            <w:rPr>
              <w:rFonts w:ascii="Arial" w:hAnsi="Arial" w:cs="Arial"/>
              <w:sz w:val="24"/>
              <w:szCs w:val="24"/>
            </w:rPr>
            <w:t xml:space="preserve"> </w:t>
          </w:r>
          <w:proofErr w:type="gramStart"/>
          <w:r w:rsidRPr="00805E0B">
            <w:rPr>
              <w:rFonts w:ascii="Arial" w:hAnsi="Arial" w:cs="Arial"/>
              <w:sz w:val="24"/>
              <w:szCs w:val="24"/>
            </w:rPr>
            <w:t>The Role of Affect in the Entrepreneurial Process.</w:t>
          </w:r>
          <w:proofErr w:type="gramEnd"/>
          <w:r w:rsidRPr="00805E0B">
            <w:rPr>
              <w:rFonts w:ascii="Arial" w:hAnsi="Arial" w:cs="Arial"/>
              <w:sz w:val="24"/>
              <w:szCs w:val="24"/>
            </w:rPr>
            <w:t xml:space="preserve"> Academy of Management Review, 33(2), 328-340.</w:t>
          </w:r>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Bird, B. (1988).</w:t>
          </w:r>
          <w:proofErr w:type="gramEnd"/>
          <w:r w:rsidRPr="00805E0B">
            <w:rPr>
              <w:rFonts w:ascii="Arial" w:hAnsi="Arial" w:cs="Arial"/>
              <w:sz w:val="24"/>
              <w:szCs w:val="24"/>
            </w:rPr>
            <w:t xml:space="preserve"> </w:t>
          </w:r>
          <w:proofErr w:type="gramStart"/>
          <w:r w:rsidRPr="00805E0B">
            <w:rPr>
              <w:rFonts w:ascii="Arial" w:hAnsi="Arial" w:cs="Arial"/>
              <w:sz w:val="24"/>
              <w:szCs w:val="24"/>
            </w:rPr>
            <w:t>Implementing Entrepreneurial Ideas: The Case for Intention.</w:t>
          </w:r>
          <w:proofErr w:type="gramEnd"/>
          <w:r w:rsidRPr="00805E0B">
            <w:rPr>
              <w:rFonts w:ascii="Arial" w:hAnsi="Arial" w:cs="Arial"/>
              <w:sz w:val="24"/>
              <w:szCs w:val="24"/>
            </w:rPr>
            <w:t xml:space="preserve"> Academy of Management Review, 13(3), 442-453.</w:t>
          </w:r>
        </w:p>
        <w:p w:rsidR="00FC6EB0" w:rsidRPr="00805E0B" w:rsidRDefault="00FC6EB0" w:rsidP="00FC6EB0">
          <w:pPr>
            <w:spacing w:line="360" w:lineRule="auto"/>
            <w:jc w:val="both"/>
            <w:rPr>
              <w:rFonts w:ascii="Arial" w:hAnsi="Arial" w:cs="Arial"/>
              <w:sz w:val="24"/>
              <w:szCs w:val="24"/>
            </w:rPr>
          </w:pPr>
          <w:proofErr w:type="spellStart"/>
          <w:proofErr w:type="gramStart"/>
          <w:r w:rsidRPr="00805E0B">
            <w:rPr>
              <w:rFonts w:ascii="Arial" w:hAnsi="Arial" w:cs="Arial"/>
              <w:sz w:val="24"/>
              <w:szCs w:val="24"/>
            </w:rPr>
            <w:t>Carland</w:t>
          </w:r>
          <w:proofErr w:type="spellEnd"/>
          <w:r w:rsidRPr="00805E0B">
            <w:rPr>
              <w:rFonts w:ascii="Arial" w:hAnsi="Arial" w:cs="Arial"/>
              <w:sz w:val="24"/>
              <w:szCs w:val="24"/>
            </w:rPr>
            <w:t xml:space="preserve">, J. W., Hoy, F., </w:t>
          </w:r>
          <w:proofErr w:type="spellStart"/>
          <w:r w:rsidRPr="00805E0B">
            <w:rPr>
              <w:rFonts w:ascii="Arial" w:hAnsi="Arial" w:cs="Arial"/>
              <w:sz w:val="24"/>
              <w:szCs w:val="24"/>
            </w:rPr>
            <w:t>Boulton</w:t>
          </w:r>
          <w:proofErr w:type="spellEnd"/>
          <w:r w:rsidRPr="00805E0B">
            <w:rPr>
              <w:rFonts w:ascii="Arial" w:hAnsi="Arial" w:cs="Arial"/>
              <w:sz w:val="24"/>
              <w:szCs w:val="24"/>
            </w:rPr>
            <w:t xml:space="preserve">, W. R., &amp; </w:t>
          </w:r>
          <w:proofErr w:type="spellStart"/>
          <w:r w:rsidRPr="00805E0B">
            <w:rPr>
              <w:rFonts w:ascii="Arial" w:hAnsi="Arial" w:cs="Arial"/>
              <w:sz w:val="24"/>
              <w:szCs w:val="24"/>
            </w:rPr>
            <w:t>Carland</w:t>
          </w:r>
          <w:proofErr w:type="spellEnd"/>
          <w:r w:rsidRPr="00805E0B">
            <w:rPr>
              <w:rFonts w:ascii="Arial" w:hAnsi="Arial" w:cs="Arial"/>
              <w:sz w:val="24"/>
              <w:szCs w:val="24"/>
            </w:rPr>
            <w:t>, J. A. C. (1984).</w:t>
          </w:r>
          <w:proofErr w:type="gramEnd"/>
          <w:r w:rsidRPr="00805E0B">
            <w:rPr>
              <w:rFonts w:ascii="Arial" w:hAnsi="Arial" w:cs="Arial"/>
              <w:sz w:val="24"/>
              <w:szCs w:val="24"/>
            </w:rPr>
            <w:t xml:space="preserve"> </w:t>
          </w:r>
          <w:proofErr w:type="gramStart"/>
          <w:r w:rsidRPr="00805E0B">
            <w:rPr>
              <w:rFonts w:ascii="Arial" w:hAnsi="Arial" w:cs="Arial"/>
              <w:sz w:val="24"/>
              <w:szCs w:val="24"/>
            </w:rPr>
            <w:t>Differentiating Entrepreneurs from Small Business Owners: A Conceptualization.</w:t>
          </w:r>
          <w:proofErr w:type="gramEnd"/>
          <w:r w:rsidRPr="00805E0B">
            <w:rPr>
              <w:rFonts w:ascii="Arial" w:hAnsi="Arial" w:cs="Arial"/>
              <w:sz w:val="24"/>
              <w:szCs w:val="24"/>
            </w:rPr>
            <w:t xml:space="preserve"> Academy of Management Review, 9(2), 354-359.</w:t>
          </w:r>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Gartner, W. B. (1988). 'Who is an entrepreneur?' is the Wrong Question. American Journal of Small Business, 12(4), 11-32.</w:t>
          </w:r>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McClelland, D. C. (1965).</w:t>
          </w:r>
          <w:proofErr w:type="gramEnd"/>
          <w:r w:rsidRPr="00805E0B">
            <w:rPr>
              <w:rFonts w:ascii="Arial" w:hAnsi="Arial" w:cs="Arial"/>
              <w:sz w:val="24"/>
              <w:szCs w:val="24"/>
            </w:rPr>
            <w:t xml:space="preserve"> Achievement Motivation Can Be Developed. Harvard Business Review, 43(6), 6-24.</w:t>
          </w:r>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Maslow, A. H. (1943). </w:t>
          </w:r>
          <w:proofErr w:type="gramStart"/>
          <w:r w:rsidRPr="00805E0B">
            <w:rPr>
              <w:rFonts w:ascii="Arial" w:hAnsi="Arial" w:cs="Arial"/>
              <w:sz w:val="24"/>
              <w:szCs w:val="24"/>
            </w:rPr>
            <w:t>A Theory of Human Motivation.</w:t>
          </w:r>
          <w:proofErr w:type="gramEnd"/>
          <w:r w:rsidRPr="00805E0B">
            <w:rPr>
              <w:rFonts w:ascii="Arial" w:hAnsi="Arial" w:cs="Arial"/>
              <w:sz w:val="24"/>
              <w:szCs w:val="24"/>
            </w:rPr>
            <w:t xml:space="preserve"> Psychological Review, 50(4), 370-396.</w:t>
          </w:r>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Schumpeter, J. A. (1934). </w:t>
          </w:r>
          <w:proofErr w:type="gramStart"/>
          <w:r w:rsidRPr="00805E0B">
            <w:rPr>
              <w:rFonts w:ascii="Arial" w:hAnsi="Arial" w:cs="Arial"/>
              <w:sz w:val="24"/>
              <w:szCs w:val="24"/>
            </w:rPr>
            <w:t>The Theory of Economic Development.</w:t>
          </w:r>
          <w:proofErr w:type="gramEnd"/>
          <w:r w:rsidRPr="00805E0B">
            <w:rPr>
              <w:rFonts w:ascii="Arial" w:hAnsi="Arial" w:cs="Arial"/>
              <w:sz w:val="24"/>
              <w:szCs w:val="24"/>
            </w:rPr>
            <w:t xml:space="preserve"> </w:t>
          </w:r>
          <w:proofErr w:type="gramStart"/>
          <w:r w:rsidRPr="00805E0B">
            <w:rPr>
              <w:rFonts w:ascii="Arial" w:hAnsi="Arial" w:cs="Arial"/>
              <w:sz w:val="24"/>
              <w:szCs w:val="24"/>
            </w:rPr>
            <w:t>Harvard University Press.</w:t>
          </w:r>
          <w:proofErr w:type="gramEnd"/>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Timmons, J. A., &amp; </w:t>
          </w:r>
          <w:proofErr w:type="spellStart"/>
          <w:r w:rsidRPr="00805E0B">
            <w:rPr>
              <w:rFonts w:ascii="Arial" w:hAnsi="Arial" w:cs="Arial"/>
              <w:sz w:val="24"/>
              <w:szCs w:val="24"/>
            </w:rPr>
            <w:t>Spinelli</w:t>
          </w:r>
          <w:proofErr w:type="spellEnd"/>
          <w:r w:rsidRPr="00805E0B">
            <w:rPr>
              <w:rFonts w:ascii="Arial" w:hAnsi="Arial" w:cs="Arial"/>
              <w:sz w:val="24"/>
              <w:szCs w:val="24"/>
            </w:rPr>
            <w:t xml:space="preserve">, S. (2007). New Venture Creation: Entrepreneurship for the 21st Century. </w:t>
          </w:r>
          <w:proofErr w:type="gramStart"/>
          <w:r w:rsidRPr="00805E0B">
            <w:rPr>
              <w:rFonts w:ascii="Arial" w:hAnsi="Arial" w:cs="Arial"/>
              <w:sz w:val="24"/>
              <w:szCs w:val="24"/>
            </w:rPr>
            <w:t>McGraw-Hill.</w:t>
          </w:r>
          <w:proofErr w:type="gramEnd"/>
        </w:p>
        <w:p w:rsidR="00FC6EB0" w:rsidRPr="00805E0B" w:rsidRDefault="00FC6EB0" w:rsidP="00FC6EB0">
          <w:pPr>
            <w:spacing w:line="360" w:lineRule="auto"/>
            <w:jc w:val="both"/>
            <w:rPr>
              <w:rFonts w:ascii="Arial" w:hAnsi="Arial" w:cs="Arial"/>
              <w:sz w:val="24"/>
              <w:szCs w:val="24"/>
            </w:rPr>
          </w:pPr>
          <w:proofErr w:type="spellStart"/>
          <w:r w:rsidRPr="00805E0B">
            <w:rPr>
              <w:rFonts w:ascii="Arial" w:hAnsi="Arial" w:cs="Arial"/>
              <w:sz w:val="24"/>
              <w:szCs w:val="24"/>
            </w:rPr>
            <w:t>Chell</w:t>
          </w:r>
          <w:proofErr w:type="spellEnd"/>
          <w:r w:rsidRPr="00805E0B">
            <w:rPr>
              <w:rFonts w:ascii="Arial" w:hAnsi="Arial" w:cs="Arial"/>
              <w:sz w:val="24"/>
              <w:szCs w:val="24"/>
            </w:rPr>
            <w:t xml:space="preserve">, E. (2008). The Entrepreneurial Personality: A Social Construction (2nd </w:t>
          </w:r>
          <w:proofErr w:type="gramStart"/>
          <w:r w:rsidRPr="00805E0B">
            <w:rPr>
              <w:rFonts w:ascii="Arial" w:hAnsi="Arial" w:cs="Arial"/>
              <w:sz w:val="24"/>
              <w:szCs w:val="24"/>
            </w:rPr>
            <w:t>ed</w:t>
          </w:r>
          <w:proofErr w:type="gramEnd"/>
          <w:r w:rsidRPr="00805E0B">
            <w:rPr>
              <w:rFonts w:ascii="Arial" w:hAnsi="Arial" w:cs="Arial"/>
              <w:sz w:val="24"/>
              <w:szCs w:val="24"/>
            </w:rPr>
            <w:t xml:space="preserve">.). </w:t>
          </w:r>
          <w:proofErr w:type="spellStart"/>
          <w:proofErr w:type="gramStart"/>
          <w:r w:rsidRPr="00805E0B">
            <w:rPr>
              <w:rFonts w:ascii="Arial" w:hAnsi="Arial" w:cs="Arial"/>
              <w:sz w:val="24"/>
              <w:szCs w:val="24"/>
            </w:rPr>
            <w:t>Routledge</w:t>
          </w:r>
          <w:proofErr w:type="spellEnd"/>
          <w:r w:rsidRPr="00805E0B">
            <w:rPr>
              <w:rFonts w:ascii="Arial" w:hAnsi="Arial" w:cs="Arial"/>
              <w:sz w:val="24"/>
              <w:szCs w:val="24"/>
            </w:rPr>
            <w:t>.</w:t>
          </w:r>
          <w:proofErr w:type="gramEnd"/>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 xml:space="preserve">Collins, C. J., </w:t>
          </w:r>
          <w:proofErr w:type="spellStart"/>
          <w:r w:rsidRPr="00805E0B">
            <w:rPr>
              <w:rFonts w:ascii="Arial" w:hAnsi="Arial" w:cs="Arial"/>
              <w:sz w:val="24"/>
              <w:szCs w:val="24"/>
            </w:rPr>
            <w:t>Hanges</w:t>
          </w:r>
          <w:proofErr w:type="spellEnd"/>
          <w:r w:rsidRPr="00805E0B">
            <w:rPr>
              <w:rFonts w:ascii="Arial" w:hAnsi="Arial" w:cs="Arial"/>
              <w:sz w:val="24"/>
              <w:szCs w:val="24"/>
            </w:rPr>
            <w:t>, P. J., &amp; Locke, E. A. (2004).</w:t>
          </w:r>
          <w:proofErr w:type="gramEnd"/>
          <w:r w:rsidRPr="00805E0B">
            <w:rPr>
              <w:rFonts w:ascii="Arial" w:hAnsi="Arial" w:cs="Arial"/>
              <w:sz w:val="24"/>
              <w:szCs w:val="24"/>
            </w:rPr>
            <w:t xml:space="preserve"> The Relationship of Achievement Motivation to Entrepreneurial </w:t>
          </w:r>
          <w:proofErr w:type="spellStart"/>
          <w:r w:rsidRPr="00805E0B">
            <w:rPr>
              <w:rFonts w:ascii="Arial" w:hAnsi="Arial" w:cs="Arial"/>
              <w:sz w:val="24"/>
              <w:szCs w:val="24"/>
            </w:rPr>
            <w:t>Behavior</w:t>
          </w:r>
          <w:proofErr w:type="spellEnd"/>
          <w:r w:rsidRPr="00805E0B">
            <w:rPr>
              <w:rFonts w:ascii="Arial" w:hAnsi="Arial" w:cs="Arial"/>
              <w:sz w:val="24"/>
              <w:szCs w:val="24"/>
            </w:rPr>
            <w:t>: A Meta-Analysis. Human Performance, 17(1), 95-117.</w:t>
          </w:r>
        </w:p>
        <w:p w:rsidR="00FC6EB0" w:rsidRPr="00805E0B" w:rsidRDefault="00FC6EB0" w:rsidP="00FC6EB0">
          <w:pPr>
            <w:spacing w:line="360" w:lineRule="auto"/>
            <w:jc w:val="both"/>
            <w:rPr>
              <w:rFonts w:ascii="Arial" w:hAnsi="Arial" w:cs="Arial"/>
              <w:sz w:val="24"/>
              <w:szCs w:val="24"/>
            </w:rPr>
          </w:pPr>
          <w:proofErr w:type="spellStart"/>
          <w:proofErr w:type="gramStart"/>
          <w:r w:rsidRPr="00805E0B">
            <w:rPr>
              <w:rFonts w:ascii="Arial" w:hAnsi="Arial" w:cs="Arial"/>
              <w:sz w:val="24"/>
              <w:szCs w:val="24"/>
            </w:rPr>
            <w:t>Hisrich</w:t>
          </w:r>
          <w:proofErr w:type="spellEnd"/>
          <w:r w:rsidRPr="00805E0B">
            <w:rPr>
              <w:rFonts w:ascii="Arial" w:hAnsi="Arial" w:cs="Arial"/>
              <w:sz w:val="24"/>
              <w:szCs w:val="24"/>
            </w:rPr>
            <w:t>, R. D., &amp; Peters, M. P. (2002).</w:t>
          </w:r>
          <w:proofErr w:type="gramEnd"/>
          <w:r w:rsidRPr="00805E0B">
            <w:rPr>
              <w:rFonts w:ascii="Arial" w:hAnsi="Arial" w:cs="Arial"/>
              <w:sz w:val="24"/>
              <w:szCs w:val="24"/>
            </w:rPr>
            <w:t xml:space="preserve"> Entrepreneurship (5th </w:t>
          </w:r>
          <w:proofErr w:type="gramStart"/>
          <w:r w:rsidRPr="00805E0B">
            <w:rPr>
              <w:rFonts w:ascii="Arial" w:hAnsi="Arial" w:cs="Arial"/>
              <w:sz w:val="24"/>
              <w:szCs w:val="24"/>
            </w:rPr>
            <w:t>ed</w:t>
          </w:r>
          <w:proofErr w:type="gramEnd"/>
          <w:r w:rsidRPr="00805E0B">
            <w:rPr>
              <w:rFonts w:ascii="Arial" w:hAnsi="Arial" w:cs="Arial"/>
              <w:sz w:val="24"/>
              <w:szCs w:val="24"/>
            </w:rPr>
            <w:t xml:space="preserve">.). </w:t>
          </w:r>
          <w:proofErr w:type="gramStart"/>
          <w:r w:rsidRPr="00805E0B">
            <w:rPr>
              <w:rFonts w:ascii="Arial" w:hAnsi="Arial" w:cs="Arial"/>
              <w:sz w:val="24"/>
              <w:szCs w:val="24"/>
            </w:rPr>
            <w:t>McGraw-Hill.</w:t>
          </w:r>
          <w:proofErr w:type="gramEnd"/>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Branson, R. (2011). Losing My Virginity: How I Survived, Had Fun, and Made a Fortune Doing Business My Way. Crown Business.</w:t>
          </w:r>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Burns, P. (2016). Entrepreneurship and Small Business (4th </w:t>
          </w:r>
          <w:proofErr w:type="gramStart"/>
          <w:r w:rsidRPr="00805E0B">
            <w:rPr>
              <w:rFonts w:ascii="Arial" w:hAnsi="Arial" w:cs="Arial"/>
              <w:sz w:val="24"/>
              <w:szCs w:val="24"/>
            </w:rPr>
            <w:t>ed</w:t>
          </w:r>
          <w:proofErr w:type="gramEnd"/>
          <w:r w:rsidRPr="00805E0B">
            <w:rPr>
              <w:rFonts w:ascii="Arial" w:hAnsi="Arial" w:cs="Arial"/>
              <w:sz w:val="24"/>
              <w:szCs w:val="24"/>
            </w:rPr>
            <w:t>.). Palgrave Macmillan.</w:t>
          </w:r>
        </w:p>
        <w:p w:rsidR="00FC6EB0" w:rsidRPr="00805E0B" w:rsidRDefault="00FC6EB0" w:rsidP="00FC6EB0">
          <w:pPr>
            <w:spacing w:line="360" w:lineRule="auto"/>
            <w:jc w:val="both"/>
            <w:rPr>
              <w:rFonts w:ascii="Arial" w:hAnsi="Arial" w:cs="Arial"/>
              <w:sz w:val="24"/>
              <w:szCs w:val="24"/>
            </w:rPr>
          </w:pPr>
          <w:proofErr w:type="spellStart"/>
          <w:proofErr w:type="gramStart"/>
          <w:r w:rsidRPr="00805E0B">
            <w:rPr>
              <w:rFonts w:ascii="Arial" w:hAnsi="Arial" w:cs="Arial"/>
              <w:sz w:val="24"/>
              <w:szCs w:val="24"/>
            </w:rPr>
            <w:lastRenderedPageBreak/>
            <w:t>Deakins</w:t>
          </w:r>
          <w:proofErr w:type="spellEnd"/>
          <w:r w:rsidRPr="00805E0B">
            <w:rPr>
              <w:rFonts w:ascii="Arial" w:hAnsi="Arial" w:cs="Arial"/>
              <w:sz w:val="24"/>
              <w:szCs w:val="24"/>
            </w:rPr>
            <w:t xml:space="preserve">, D., &amp; </w:t>
          </w:r>
          <w:proofErr w:type="spellStart"/>
          <w:r w:rsidRPr="00805E0B">
            <w:rPr>
              <w:rFonts w:ascii="Arial" w:hAnsi="Arial" w:cs="Arial"/>
              <w:sz w:val="24"/>
              <w:szCs w:val="24"/>
            </w:rPr>
            <w:t>Freel</w:t>
          </w:r>
          <w:proofErr w:type="spellEnd"/>
          <w:r w:rsidRPr="00805E0B">
            <w:rPr>
              <w:rFonts w:ascii="Arial" w:hAnsi="Arial" w:cs="Arial"/>
              <w:sz w:val="24"/>
              <w:szCs w:val="24"/>
            </w:rPr>
            <w:t>, M. (2009).</w:t>
          </w:r>
          <w:proofErr w:type="gramEnd"/>
          <w:r w:rsidRPr="00805E0B">
            <w:rPr>
              <w:rFonts w:ascii="Arial" w:hAnsi="Arial" w:cs="Arial"/>
              <w:sz w:val="24"/>
              <w:szCs w:val="24"/>
            </w:rPr>
            <w:t xml:space="preserve"> Entrepreneurship and Small Firms (5th </w:t>
          </w:r>
          <w:proofErr w:type="gramStart"/>
          <w:r w:rsidRPr="00805E0B">
            <w:rPr>
              <w:rFonts w:ascii="Arial" w:hAnsi="Arial" w:cs="Arial"/>
              <w:sz w:val="24"/>
              <w:szCs w:val="24"/>
            </w:rPr>
            <w:t>ed</w:t>
          </w:r>
          <w:proofErr w:type="gramEnd"/>
          <w:r w:rsidRPr="00805E0B">
            <w:rPr>
              <w:rFonts w:ascii="Arial" w:hAnsi="Arial" w:cs="Arial"/>
              <w:sz w:val="24"/>
              <w:szCs w:val="24"/>
            </w:rPr>
            <w:t xml:space="preserve">.). </w:t>
          </w:r>
          <w:proofErr w:type="gramStart"/>
          <w:r w:rsidRPr="00805E0B">
            <w:rPr>
              <w:rFonts w:ascii="Arial" w:hAnsi="Arial" w:cs="Arial"/>
              <w:sz w:val="24"/>
              <w:szCs w:val="24"/>
            </w:rPr>
            <w:t>McGraw-Hill.</w:t>
          </w:r>
          <w:proofErr w:type="gramEnd"/>
        </w:p>
        <w:p w:rsidR="00FC6EB0" w:rsidRPr="00805E0B" w:rsidRDefault="00FC6EB0" w:rsidP="00FC6EB0">
          <w:pPr>
            <w:spacing w:line="360" w:lineRule="auto"/>
            <w:jc w:val="both"/>
            <w:rPr>
              <w:rFonts w:ascii="Arial" w:hAnsi="Arial" w:cs="Arial"/>
              <w:sz w:val="24"/>
              <w:szCs w:val="24"/>
            </w:rPr>
          </w:pPr>
          <w:proofErr w:type="spellStart"/>
          <w:r w:rsidRPr="00805E0B">
            <w:rPr>
              <w:rFonts w:ascii="Arial" w:hAnsi="Arial" w:cs="Arial"/>
              <w:sz w:val="24"/>
              <w:szCs w:val="24"/>
            </w:rPr>
            <w:t>Drucker</w:t>
          </w:r>
          <w:proofErr w:type="spellEnd"/>
          <w:r w:rsidRPr="00805E0B">
            <w:rPr>
              <w:rFonts w:ascii="Arial" w:hAnsi="Arial" w:cs="Arial"/>
              <w:sz w:val="24"/>
              <w:szCs w:val="24"/>
            </w:rPr>
            <w:t xml:space="preserve">, P. F. (1985). Innovation and Entrepreneurship: Practice and Principles. </w:t>
          </w:r>
          <w:proofErr w:type="gramStart"/>
          <w:r w:rsidRPr="00805E0B">
            <w:rPr>
              <w:rFonts w:ascii="Arial" w:hAnsi="Arial" w:cs="Arial"/>
              <w:sz w:val="24"/>
              <w:szCs w:val="24"/>
            </w:rPr>
            <w:t>Harper &amp; Row.</w:t>
          </w:r>
          <w:proofErr w:type="gramEnd"/>
        </w:p>
        <w:p w:rsidR="00FC6EB0" w:rsidRPr="00805E0B" w:rsidRDefault="00FC6EB0" w:rsidP="00FC6EB0">
          <w:pPr>
            <w:spacing w:line="360" w:lineRule="auto"/>
            <w:jc w:val="both"/>
            <w:rPr>
              <w:rFonts w:ascii="Arial" w:hAnsi="Arial" w:cs="Arial"/>
              <w:sz w:val="24"/>
              <w:szCs w:val="24"/>
            </w:rPr>
          </w:pPr>
          <w:proofErr w:type="spellStart"/>
          <w:proofErr w:type="gramStart"/>
          <w:r w:rsidRPr="00805E0B">
            <w:rPr>
              <w:rFonts w:ascii="Arial" w:hAnsi="Arial" w:cs="Arial"/>
              <w:sz w:val="24"/>
              <w:szCs w:val="24"/>
            </w:rPr>
            <w:t>Kirzner</w:t>
          </w:r>
          <w:proofErr w:type="spellEnd"/>
          <w:r w:rsidRPr="00805E0B">
            <w:rPr>
              <w:rFonts w:ascii="Arial" w:hAnsi="Arial" w:cs="Arial"/>
              <w:sz w:val="24"/>
              <w:szCs w:val="24"/>
            </w:rPr>
            <w:t>, I. M. (1973).</w:t>
          </w:r>
          <w:proofErr w:type="gramEnd"/>
          <w:r w:rsidRPr="00805E0B">
            <w:rPr>
              <w:rFonts w:ascii="Arial" w:hAnsi="Arial" w:cs="Arial"/>
              <w:sz w:val="24"/>
              <w:szCs w:val="24"/>
            </w:rPr>
            <w:t xml:space="preserve"> </w:t>
          </w:r>
          <w:proofErr w:type="gramStart"/>
          <w:r w:rsidRPr="00805E0B">
            <w:rPr>
              <w:rFonts w:ascii="Arial" w:hAnsi="Arial" w:cs="Arial"/>
              <w:sz w:val="24"/>
              <w:szCs w:val="24"/>
            </w:rPr>
            <w:t>Competition and Entrepreneurship.</w:t>
          </w:r>
          <w:proofErr w:type="gramEnd"/>
          <w:r w:rsidRPr="00805E0B">
            <w:rPr>
              <w:rFonts w:ascii="Arial" w:hAnsi="Arial" w:cs="Arial"/>
              <w:sz w:val="24"/>
              <w:szCs w:val="24"/>
            </w:rPr>
            <w:t xml:space="preserve"> </w:t>
          </w:r>
          <w:proofErr w:type="gramStart"/>
          <w:r w:rsidRPr="00805E0B">
            <w:rPr>
              <w:rFonts w:ascii="Arial" w:hAnsi="Arial" w:cs="Arial"/>
              <w:sz w:val="24"/>
              <w:szCs w:val="24"/>
            </w:rPr>
            <w:t>University of Chicago Press.</w:t>
          </w:r>
          <w:proofErr w:type="gramEnd"/>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 xml:space="preserve">Rauch, A., &amp; </w:t>
          </w:r>
          <w:proofErr w:type="spellStart"/>
          <w:r w:rsidRPr="00805E0B">
            <w:rPr>
              <w:rFonts w:ascii="Arial" w:hAnsi="Arial" w:cs="Arial"/>
              <w:sz w:val="24"/>
              <w:szCs w:val="24"/>
            </w:rPr>
            <w:t>Frese</w:t>
          </w:r>
          <w:proofErr w:type="spellEnd"/>
          <w:r w:rsidRPr="00805E0B">
            <w:rPr>
              <w:rFonts w:ascii="Arial" w:hAnsi="Arial" w:cs="Arial"/>
              <w:sz w:val="24"/>
              <w:szCs w:val="24"/>
            </w:rPr>
            <w:t>, M. (2007).</w:t>
          </w:r>
          <w:proofErr w:type="gramEnd"/>
          <w:r w:rsidRPr="00805E0B">
            <w:rPr>
              <w:rFonts w:ascii="Arial" w:hAnsi="Arial" w:cs="Arial"/>
              <w:sz w:val="24"/>
              <w:szCs w:val="24"/>
            </w:rPr>
            <w:t xml:space="preserve"> Let's Put the Person Back into Entrepreneurship Research: A Meta-Analysis on the Relationship Between Business Owners' Personality Traits and Business Creation and Success. European Journal of Work and Organizational Psychology, 16(4), 353-385.</w:t>
          </w:r>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Shane, S. (2003). A General Theory of Entrepreneurship: The Individual-Opportunity Nexus. </w:t>
          </w:r>
          <w:proofErr w:type="gramStart"/>
          <w:r w:rsidRPr="00805E0B">
            <w:rPr>
              <w:rFonts w:ascii="Arial" w:hAnsi="Arial" w:cs="Arial"/>
              <w:sz w:val="24"/>
              <w:szCs w:val="24"/>
            </w:rPr>
            <w:t>Edward Elgar Publishing.</w:t>
          </w:r>
          <w:proofErr w:type="gramEnd"/>
        </w:p>
        <w:p w:rsidR="00FC6EB0" w:rsidRPr="00805E0B" w:rsidRDefault="00FC6EB0" w:rsidP="00FC6EB0">
          <w:pPr>
            <w:spacing w:line="360" w:lineRule="auto"/>
            <w:jc w:val="both"/>
            <w:rPr>
              <w:rFonts w:ascii="Arial" w:hAnsi="Arial" w:cs="Arial"/>
              <w:sz w:val="24"/>
              <w:szCs w:val="24"/>
            </w:rPr>
          </w:pPr>
          <w:proofErr w:type="spellStart"/>
          <w:proofErr w:type="gramStart"/>
          <w:r w:rsidRPr="00805E0B">
            <w:rPr>
              <w:rFonts w:ascii="Arial" w:hAnsi="Arial" w:cs="Arial"/>
              <w:sz w:val="24"/>
              <w:szCs w:val="24"/>
            </w:rPr>
            <w:t>Shapero</w:t>
          </w:r>
          <w:proofErr w:type="spellEnd"/>
          <w:r w:rsidRPr="00805E0B">
            <w:rPr>
              <w:rFonts w:ascii="Arial" w:hAnsi="Arial" w:cs="Arial"/>
              <w:sz w:val="24"/>
              <w:szCs w:val="24"/>
            </w:rPr>
            <w:t xml:space="preserve">, A., &amp; </w:t>
          </w:r>
          <w:proofErr w:type="spellStart"/>
          <w:r w:rsidRPr="00805E0B">
            <w:rPr>
              <w:rFonts w:ascii="Arial" w:hAnsi="Arial" w:cs="Arial"/>
              <w:sz w:val="24"/>
              <w:szCs w:val="24"/>
            </w:rPr>
            <w:t>Sokol</w:t>
          </w:r>
          <w:proofErr w:type="spellEnd"/>
          <w:r w:rsidRPr="00805E0B">
            <w:rPr>
              <w:rFonts w:ascii="Arial" w:hAnsi="Arial" w:cs="Arial"/>
              <w:sz w:val="24"/>
              <w:szCs w:val="24"/>
            </w:rPr>
            <w:t>, L. (1982).</w:t>
          </w:r>
          <w:proofErr w:type="gramEnd"/>
          <w:r w:rsidRPr="00805E0B">
            <w:rPr>
              <w:rFonts w:ascii="Arial" w:hAnsi="Arial" w:cs="Arial"/>
              <w:sz w:val="24"/>
              <w:szCs w:val="24"/>
            </w:rPr>
            <w:t xml:space="preserve"> </w:t>
          </w:r>
          <w:proofErr w:type="gramStart"/>
          <w:r w:rsidRPr="00805E0B">
            <w:rPr>
              <w:rFonts w:ascii="Arial" w:hAnsi="Arial" w:cs="Arial"/>
              <w:sz w:val="24"/>
              <w:szCs w:val="24"/>
            </w:rPr>
            <w:t>The Social Dimensions of Entrepreneurship.</w:t>
          </w:r>
          <w:proofErr w:type="gramEnd"/>
          <w:r w:rsidRPr="00805E0B">
            <w:rPr>
              <w:rFonts w:ascii="Arial" w:hAnsi="Arial" w:cs="Arial"/>
              <w:sz w:val="24"/>
              <w:szCs w:val="24"/>
            </w:rPr>
            <w:t xml:space="preserve"> In C. Kent, D. Sexton, &amp; K. Vesper (Eds.), </w:t>
          </w:r>
          <w:proofErr w:type="spellStart"/>
          <w:r w:rsidRPr="00805E0B">
            <w:rPr>
              <w:rFonts w:ascii="Arial" w:hAnsi="Arial" w:cs="Arial"/>
              <w:sz w:val="24"/>
              <w:szCs w:val="24"/>
            </w:rPr>
            <w:t>Encyclopedia</w:t>
          </w:r>
          <w:proofErr w:type="spellEnd"/>
          <w:r w:rsidRPr="00805E0B">
            <w:rPr>
              <w:rFonts w:ascii="Arial" w:hAnsi="Arial" w:cs="Arial"/>
              <w:sz w:val="24"/>
              <w:szCs w:val="24"/>
            </w:rPr>
            <w:t xml:space="preserve"> of Entrepreneurship (pp. 72-90). </w:t>
          </w:r>
          <w:proofErr w:type="gramStart"/>
          <w:r w:rsidRPr="00805E0B">
            <w:rPr>
              <w:rFonts w:ascii="Arial" w:hAnsi="Arial" w:cs="Arial"/>
              <w:sz w:val="24"/>
              <w:szCs w:val="24"/>
            </w:rPr>
            <w:t>Prentice-Hall.</w:t>
          </w:r>
          <w:proofErr w:type="gramEnd"/>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Hilton, C. (1996). Be My Guest. </w:t>
          </w:r>
          <w:proofErr w:type="gramStart"/>
          <w:r w:rsidRPr="00805E0B">
            <w:rPr>
              <w:rFonts w:ascii="Arial" w:hAnsi="Arial" w:cs="Arial"/>
              <w:sz w:val="24"/>
              <w:szCs w:val="24"/>
            </w:rPr>
            <w:t>Simon &amp; Schuster.</w:t>
          </w:r>
          <w:proofErr w:type="gramEnd"/>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Marriott, J. W., &amp; Brown, K. A. (1997).</w:t>
          </w:r>
          <w:proofErr w:type="gramEnd"/>
          <w:r w:rsidRPr="00805E0B">
            <w:rPr>
              <w:rFonts w:ascii="Arial" w:hAnsi="Arial" w:cs="Arial"/>
              <w:sz w:val="24"/>
              <w:szCs w:val="24"/>
            </w:rPr>
            <w:t xml:space="preserve"> The Spirit to Serve: Marriott's Way. </w:t>
          </w:r>
          <w:proofErr w:type="gramStart"/>
          <w:r w:rsidRPr="00805E0B">
            <w:rPr>
              <w:rFonts w:ascii="Arial" w:hAnsi="Arial" w:cs="Arial"/>
              <w:sz w:val="24"/>
              <w:szCs w:val="24"/>
            </w:rPr>
            <w:t>HarperCollins.</w:t>
          </w:r>
          <w:proofErr w:type="gramEnd"/>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 xml:space="preserve">Smith, N. (1967). The Entrepreneur and His Firm: The Relationship </w:t>
          </w:r>
          <w:proofErr w:type="gramStart"/>
          <w:r w:rsidRPr="00805E0B">
            <w:rPr>
              <w:rFonts w:ascii="Arial" w:hAnsi="Arial" w:cs="Arial"/>
              <w:sz w:val="24"/>
              <w:szCs w:val="24"/>
            </w:rPr>
            <w:t>Between</w:t>
          </w:r>
          <w:proofErr w:type="gramEnd"/>
          <w:r w:rsidRPr="00805E0B">
            <w:rPr>
              <w:rFonts w:ascii="Arial" w:hAnsi="Arial" w:cs="Arial"/>
              <w:sz w:val="24"/>
              <w:szCs w:val="24"/>
            </w:rPr>
            <w:t xml:space="preserve"> Type of Man and Type of Company. </w:t>
          </w:r>
          <w:proofErr w:type="gramStart"/>
          <w:r w:rsidRPr="00805E0B">
            <w:rPr>
              <w:rFonts w:ascii="Arial" w:hAnsi="Arial" w:cs="Arial"/>
              <w:sz w:val="24"/>
              <w:szCs w:val="24"/>
            </w:rPr>
            <w:t>Michigan State University Press.</w:t>
          </w:r>
          <w:proofErr w:type="gramEnd"/>
        </w:p>
        <w:p w:rsidR="00FC6EB0" w:rsidRPr="00805E0B"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Stewart, W. H., &amp; Roth, P. L. (2001).</w:t>
          </w:r>
          <w:proofErr w:type="gramEnd"/>
          <w:r w:rsidRPr="00805E0B">
            <w:rPr>
              <w:rFonts w:ascii="Arial" w:hAnsi="Arial" w:cs="Arial"/>
              <w:sz w:val="24"/>
              <w:szCs w:val="24"/>
            </w:rPr>
            <w:t xml:space="preserve"> Risk Propensity Differences </w:t>
          </w:r>
          <w:proofErr w:type="gramStart"/>
          <w:r w:rsidRPr="00805E0B">
            <w:rPr>
              <w:rFonts w:ascii="Arial" w:hAnsi="Arial" w:cs="Arial"/>
              <w:sz w:val="24"/>
              <w:szCs w:val="24"/>
            </w:rPr>
            <w:t>Between</w:t>
          </w:r>
          <w:proofErr w:type="gramEnd"/>
          <w:r w:rsidRPr="00805E0B">
            <w:rPr>
              <w:rFonts w:ascii="Arial" w:hAnsi="Arial" w:cs="Arial"/>
              <w:sz w:val="24"/>
              <w:szCs w:val="24"/>
            </w:rPr>
            <w:t xml:space="preserve"> Entrepreneurs and Managers: A Meta-Analytic Review. Journal of Applied Psychology, 86(1), 145-153.</w:t>
          </w:r>
        </w:p>
        <w:p w:rsidR="00FC6EB0" w:rsidRPr="00805E0B" w:rsidRDefault="00FC6EB0" w:rsidP="00FC6EB0">
          <w:pPr>
            <w:spacing w:line="360" w:lineRule="auto"/>
            <w:jc w:val="both"/>
            <w:rPr>
              <w:rFonts w:ascii="Arial" w:hAnsi="Arial" w:cs="Arial"/>
              <w:sz w:val="24"/>
              <w:szCs w:val="24"/>
            </w:rPr>
          </w:pPr>
          <w:r w:rsidRPr="00805E0B">
            <w:rPr>
              <w:rFonts w:ascii="Arial" w:hAnsi="Arial" w:cs="Arial"/>
              <w:sz w:val="24"/>
              <w:szCs w:val="24"/>
            </w:rPr>
            <w:t>Thompson, J. L. (2004). The Facets of the Entrepreneur: Identifying Entrepreneurial Potential. Management Decision, 42(2), 243-258.</w:t>
          </w:r>
        </w:p>
        <w:p w:rsidR="00FC6EB0" w:rsidRPr="00FC6EB0" w:rsidRDefault="00FC6EB0" w:rsidP="00FC6EB0">
          <w:pPr>
            <w:spacing w:line="360" w:lineRule="auto"/>
            <w:jc w:val="both"/>
            <w:rPr>
              <w:rFonts w:ascii="Arial" w:hAnsi="Arial" w:cs="Arial"/>
              <w:sz w:val="24"/>
              <w:szCs w:val="24"/>
            </w:rPr>
          </w:pPr>
          <w:proofErr w:type="gramStart"/>
          <w:r w:rsidRPr="00805E0B">
            <w:rPr>
              <w:rFonts w:ascii="Arial" w:hAnsi="Arial" w:cs="Arial"/>
              <w:sz w:val="24"/>
              <w:szCs w:val="24"/>
            </w:rPr>
            <w:t>Zhao, H., &amp; Seibert, S. E. (2006).</w:t>
          </w:r>
          <w:proofErr w:type="gramEnd"/>
          <w:r w:rsidRPr="00805E0B">
            <w:rPr>
              <w:rFonts w:ascii="Arial" w:hAnsi="Arial" w:cs="Arial"/>
              <w:sz w:val="24"/>
              <w:szCs w:val="24"/>
            </w:rPr>
            <w:t xml:space="preserve"> The Big Five Personality Dimensions and Entrepreneurial Status: A Meta-Analytical Review. Journal of App</w:t>
          </w:r>
          <w:r>
            <w:rPr>
              <w:rFonts w:ascii="Arial" w:hAnsi="Arial" w:cs="Arial"/>
              <w:sz w:val="24"/>
              <w:szCs w:val="24"/>
            </w:rPr>
            <w:t>lied Psychology, 91(2), 259-271.</w:t>
          </w:r>
        </w:p>
        <w:p w:rsidR="00FC6EB0" w:rsidRPr="00FC6EB0" w:rsidRDefault="00FA0056" w:rsidP="00FC6EB0">
          <w:pPr>
            <w:rPr>
              <w:lang w:val="en-US"/>
            </w:rPr>
          </w:pPr>
        </w:p>
      </w:sdtContent>
    </w:sdt>
    <w:sectPr w:rsidR="00FC6EB0" w:rsidRPr="00FC6EB0" w:rsidSect="00C92401">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369B1"/>
    <w:multiLevelType w:val="hybridMultilevel"/>
    <w:tmpl w:val="BD2A69B8"/>
    <w:lvl w:ilvl="0" w:tplc="1DA4A4E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36D94"/>
    <w:rsid w:val="0000555F"/>
    <w:rsid w:val="00235A74"/>
    <w:rsid w:val="00236D94"/>
    <w:rsid w:val="002F5171"/>
    <w:rsid w:val="00311D2D"/>
    <w:rsid w:val="00320E9E"/>
    <w:rsid w:val="00344575"/>
    <w:rsid w:val="003F0E59"/>
    <w:rsid w:val="00452264"/>
    <w:rsid w:val="0046251C"/>
    <w:rsid w:val="00692D74"/>
    <w:rsid w:val="008404F4"/>
    <w:rsid w:val="00875222"/>
    <w:rsid w:val="00885F54"/>
    <w:rsid w:val="009158D8"/>
    <w:rsid w:val="00945C3F"/>
    <w:rsid w:val="009E3529"/>
    <w:rsid w:val="00A23E40"/>
    <w:rsid w:val="00A32A5D"/>
    <w:rsid w:val="00A41990"/>
    <w:rsid w:val="00A644C6"/>
    <w:rsid w:val="00AA7A9F"/>
    <w:rsid w:val="00AF1065"/>
    <w:rsid w:val="00B10EEB"/>
    <w:rsid w:val="00B138FE"/>
    <w:rsid w:val="00B8340D"/>
    <w:rsid w:val="00C25D10"/>
    <w:rsid w:val="00C92401"/>
    <w:rsid w:val="00CD4F40"/>
    <w:rsid w:val="00CF12B9"/>
    <w:rsid w:val="00D26E45"/>
    <w:rsid w:val="00D61CC4"/>
    <w:rsid w:val="00E60828"/>
    <w:rsid w:val="00E63B2A"/>
    <w:rsid w:val="00E90F3C"/>
    <w:rsid w:val="00E940D6"/>
    <w:rsid w:val="00FA0056"/>
    <w:rsid w:val="00FC6EB0"/>
    <w:rsid w:val="00FF2F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55F"/>
  </w:style>
  <w:style w:type="paragraph" w:styleId="Heading1">
    <w:name w:val="heading 1"/>
    <w:basedOn w:val="Normal"/>
    <w:next w:val="Normal"/>
    <w:link w:val="Heading1Char"/>
    <w:uiPriority w:val="9"/>
    <w:qFormat/>
    <w:rsid w:val="00D61C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240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C92401"/>
    <w:rPr>
      <w:rFonts w:eastAsiaTheme="minorEastAsia"/>
      <w:kern w:val="0"/>
      <w:lang w:val="en-US"/>
    </w:rPr>
  </w:style>
  <w:style w:type="character" w:customStyle="1" w:styleId="Heading1Char">
    <w:name w:val="Heading 1 Char"/>
    <w:basedOn w:val="DefaultParagraphFont"/>
    <w:link w:val="Heading1"/>
    <w:uiPriority w:val="9"/>
    <w:rsid w:val="00D61C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1CC4"/>
    <w:pPr>
      <w:outlineLvl w:val="9"/>
    </w:pPr>
    <w:rPr>
      <w:kern w:val="0"/>
      <w:lang w:val="en-US"/>
    </w:rPr>
  </w:style>
  <w:style w:type="paragraph" w:styleId="BalloonText">
    <w:name w:val="Balloon Text"/>
    <w:basedOn w:val="Normal"/>
    <w:link w:val="BalloonTextChar"/>
    <w:uiPriority w:val="99"/>
    <w:semiHidden/>
    <w:unhideWhenUsed/>
    <w:rsid w:val="00CF12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2B9"/>
    <w:rPr>
      <w:rFonts w:ascii="Tahoma" w:hAnsi="Tahoma" w:cs="Tahoma"/>
      <w:sz w:val="16"/>
      <w:szCs w:val="16"/>
    </w:rPr>
  </w:style>
  <w:style w:type="paragraph" w:styleId="ListParagraph">
    <w:name w:val="List Paragraph"/>
    <w:basedOn w:val="Normal"/>
    <w:uiPriority w:val="34"/>
    <w:qFormat/>
    <w:rsid w:val="00235A7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337EE-100D-48E6-BFB3-92B349F40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2887</Words>
  <Characters>16456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Discuss how the evolution of HRM facilitates the strategic development of an international hotel brand through workforce planning, recruitment and selection</vt:lpstr>
    </vt:vector>
  </TitlesOfParts>
  <Company/>
  <LinksUpToDate>false</LinksUpToDate>
  <CharactersWithSpaces>19305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a range of traits and motivations across a variety of different types of entrepreneurs</dc:title>
  <dc:subject/>
  <cp:keywords/>
  <dc:description/>
  <dcterms:created xsi:type="dcterms:W3CDTF">2024-05-13T15:58:00Z</dcterms:created>
  <dcterms:modified xsi:type="dcterms:W3CDTF">2024-10-21T21:37:00Z</dcterms:modified>
  <cp:category>Entrepreneurship BMIH5001                                                                                                                        Lecturer: Charlotte Joyner                                                                                                                                Student name: Razvan Cristian Nicolae                                                                                                  Student ID: 2222787</cp:category>
</cp:coreProperties>
</file>