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54F68" w14:textId="0ABE6D68" w:rsidR="00F324E2" w:rsidRDefault="00F324E2" w:rsidP="00D34213">
      <w:pPr>
        <w:pStyle w:val="hedingmine"/>
        <w:tabs>
          <w:tab w:val="left" w:pos="3540"/>
        </w:tabs>
        <w:ind w:left="0" w:firstLine="0"/>
        <w:jc w:val="left"/>
        <w:rPr>
          <w:rFonts w:ascii="Arial" w:hAnsi="Arial" w:cs="Arial"/>
        </w:rPr>
      </w:pPr>
    </w:p>
    <w:p w14:paraId="2E7A924B" w14:textId="77777777" w:rsidR="00D34213" w:rsidRDefault="00D34213" w:rsidP="00D34213">
      <w:pPr>
        <w:pStyle w:val="hedingmine"/>
        <w:tabs>
          <w:tab w:val="left" w:pos="3540"/>
        </w:tabs>
        <w:ind w:left="0" w:firstLine="0"/>
        <w:jc w:val="left"/>
        <w:rPr>
          <w:rFonts w:ascii="Arial" w:hAnsi="Arial" w:cs="Arial"/>
        </w:rPr>
      </w:pPr>
    </w:p>
    <w:p w14:paraId="6FD99F51" w14:textId="77777777" w:rsidR="00D34213" w:rsidRDefault="00D34213" w:rsidP="00D34213">
      <w:pPr>
        <w:pStyle w:val="hedingmine"/>
        <w:tabs>
          <w:tab w:val="left" w:pos="3540"/>
        </w:tabs>
        <w:ind w:left="0" w:firstLine="0"/>
        <w:jc w:val="left"/>
        <w:rPr>
          <w:rFonts w:ascii="Arial" w:hAnsi="Arial" w:cs="Arial"/>
        </w:rPr>
      </w:pPr>
    </w:p>
    <w:p w14:paraId="4AE4C9CE" w14:textId="77777777" w:rsidR="00D34213" w:rsidRDefault="00D34213" w:rsidP="00D34213">
      <w:pPr>
        <w:pStyle w:val="hedingmine"/>
        <w:tabs>
          <w:tab w:val="left" w:pos="3540"/>
        </w:tabs>
        <w:ind w:left="0" w:firstLine="0"/>
        <w:jc w:val="left"/>
        <w:rPr>
          <w:rFonts w:ascii="Arial" w:hAnsi="Arial" w:cs="Arial"/>
        </w:rPr>
      </w:pPr>
    </w:p>
    <w:p w14:paraId="250EBFA2" w14:textId="77777777" w:rsidR="00D34213" w:rsidRDefault="00D34213" w:rsidP="00D34213">
      <w:pPr>
        <w:pStyle w:val="hedingmine"/>
        <w:tabs>
          <w:tab w:val="left" w:pos="3540"/>
        </w:tabs>
        <w:ind w:left="0" w:firstLine="0"/>
        <w:jc w:val="left"/>
        <w:rPr>
          <w:rFonts w:ascii="Arial" w:hAnsi="Arial" w:cs="Arial"/>
        </w:rPr>
      </w:pPr>
    </w:p>
    <w:p w14:paraId="73BC3458" w14:textId="77777777" w:rsidR="00D34213" w:rsidRDefault="00D34213" w:rsidP="00D34213">
      <w:pPr>
        <w:pStyle w:val="hedingmine"/>
        <w:tabs>
          <w:tab w:val="left" w:pos="3540"/>
        </w:tabs>
        <w:ind w:left="0" w:firstLine="0"/>
        <w:jc w:val="left"/>
        <w:rPr>
          <w:rFonts w:ascii="Arial" w:hAnsi="Arial" w:cs="Arial"/>
        </w:rPr>
      </w:pPr>
    </w:p>
    <w:p w14:paraId="74108B74" w14:textId="77777777" w:rsidR="00D34213" w:rsidRDefault="00D34213" w:rsidP="00D34213">
      <w:pPr>
        <w:pStyle w:val="hedingmine"/>
        <w:tabs>
          <w:tab w:val="left" w:pos="3540"/>
        </w:tabs>
        <w:ind w:left="0" w:firstLine="0"/>
        <w:jc w:val="left"/>
        <w:rPr>
          <w:rFonts w:ascii="Arial" w:hAnsi="Arial" w:cs="Arial"/>
        </w:rPr>
      </w:pPr>
    </w:p>
    <w:p w14:paraId="32541F79" w14:textId="77777777" w:rsidR="00D34213" w:rsidRPr="00D34213" w:rsidRDefault="00D34213" w:rsidP="00D34213">
      <w:pPr>
        <w:spacing w:line="360" w:lineRule="auto"/>
      </w:pPr>
      <w:r w:rsidRPr="00D34213">
        <w:t xml:space="preserve">I confirm that I have not used any AI tools in the research and creation of this </w:t>
      </w:r>
    </w:p>
    <w:p w14:paraId="60483D12" w14:textId="77777777" w:rsidR="00D34213" w:rsidRPr="00D34213" w:rsidRDefault="00D34213" w:rsidP="00D34213">
      <w:pPr>
        <w:spacing w:line="360" w:lineRule="auto"/>
      </w:pPr>
      <w:r w:rsidRPr="00D34213">
        <w:t xml:space="preserve">assignment. I confirm that I have not presented any AI generated materials as my own </w:t>
      </w:r>
    </w:p>
    <w:p w14:paraId="4E5BCCC1" w14:textId="77777777" w:rsidR="00D34213" w:rsidRPr="00D34213" w:rsidRDefault="00D34213" w:rsidP="00D34213">
      <w:pPr>
        <w:spacing w:line="360" w:lineRule="auto"/>
      </w:pPr>
      <w:r w:rsidRPr="00D34213">
        <w:t xml:space="preserve">work. I confirm I have copies of my drafts, notes, and other resources I used, which I </w:t>
      </w:r>
    </w:p>
    <w:p w14:paraId="053A540F" w14:textId="32CAF390" w:rsidR="00D34213" w:rsidRDefault="00D34213" w:rsidP="00D34213">
      <w:pPr>
        <w:spacing w:line="360" w:lineRule="auto"/>
      </w:pPr>
      <w:r w:rsidRPr="00D34213">
        <w:t>may be asked to provide in evidence.</w:t>
      </w:r>
    </w:p>
    <w:p w14:paraId="00DB36EF" w14:textId="77777777" w:rsidR="00D34213" w:rsidRDefault="00D34213" w:rsidP="00D34213">
      <w:pPr>
        <w:pStyle w:val="hedingmine"/>
        <w:tabs>
          <w:tab w:val="left" w:pos="3540"/>
        </w:tabs>
        <w:ind w:left="0" w:firstLine="0"/>
        <w:jc w:val="left"/>
        <w:rPr>
          <w:rFonts w:ascii="Arial" w:hAnsi="Arial" w:cs="Arial"/>
        </w:rPr>
      </w:pPr>
    </w:p>
    <w:p w14:paraId="7C7C9372" w14:textId="77777777" w:rsidR="00D34213" w:rsidRDefault="00D34213" w:rsidP="00D34213">
      <w:pPr>
        <w:pStyle w:val="hedingmine"/>
        <w:tabs>
          <w:tab w:val="left" w:pos="3540"/>
        </w:tabs>
        <w:ind w:left="0" w:firstLine="0"/>
        <w:jc w:val="left"/>
        <w:rPr>
          <w:rFonts w:ascii="Arial" w:hAnsi="Arial" w:cs="Arial"/>
        </w:rPr>
      </w:pPr>
    </w:p>
    <w:p w14:paraId="4C72EE94" w14:textId="77777777" w:rsidR="00D34213" w:rsidRDefault="00D34213" w:rsidP="00D34213">
      <w:pPr>
        <w:pStyle w:val="hedingmine"/>
        <w:tabs>
          <w:tab w:val="left" w:pos="3540"/>
        </w:tabs>
        <w:ind w:left="0" w:firstLine="0"/>
        <w:jc w:val="left"/>
        <w:rPr>
          <w:rFonts w:ascii="Arial" w:hAnsi="Arial" w:cs="Arial"/>
        </w:rPr>
      </w:pPr>
    </w:p>
    <w:p w14:paraId="1F52AD05" w14:textId="77777777" w:rsidR="00D34213" w:rsidRDefault="00D34213" w:rsidP="00D34213">
      <w:pPr>
        <w:pStyle w:val="hedingmine"/>
        <w:tabs>
          <w:tab w:val="left" w:pos="3540"/>
        </w:tabs>
        <w:ind w:left="0" w:firstLine="0"/>
        <w:jc w:val="left"/>
        <w:rPr>
          <w:rFonts w:ascii="Arial" w:hAnsi="Arial" w:cs="Arial"/>
        </w:rPr>
      </w:pPr>
    </w:p>
    <w:p w14:paraId="27447628" w14:textId="77777777" w:rsidR="00D34213" w:rsidRDefault="00D34213" w:rsidP="00D34213">
      <w:pPr>
        <w:pStyle w:val="hedingmine"/>
        <w:tabs>
          <w:tab w:val="left" w:pos="3540"/>
        </w:tabs>
        <w:ind w:left="0" w:firstLine="0"/>
        <w:jc w:val="left"/>
        <w:rPr>
          <w:rFonts w:ascii="Arial" w:hAnsi="Arial" w:cs="Arial"/>
        </w:rPr>
      </w:pPr>
    </w:p>
    <w:p w14:paraId="220E23CC" w14:textId="77777777" w:rsidR="00D34213" w:rsidRDefault="00D34213" w:rsidP="00D34213">
      <w:pPr>
        <w:pStyle w:val="hedingmine"/>
        <w:tabs>
          <w:tab w:val="left" w:pos="3540"/>
        </w:tabs>
        <w:ind w:left="0" w:firstLine="0"/>
        <w:jc w:val="left"/>
        <w:rPr>
          <w:rFonts w:ascii="Arial" w:hAnsi="Arial" w:cs="Arial"/>
        </w:rPr>
      </w:pPr>
    </w:p>
    <w:p w14:paraId="31124C44" w14:textId="77777777" w:rsidR="00D34213" w:rsidRDefault="00D34213" w:rsidP="00D34213">
      <w:pPr>
        <w:pStyle w:val="hedingmine"/>
        <w:tabs>
          <w:tab w:val="left" w:pos="3540"/>
        </w:tabs>
        <w:ind w:left="0" w:firstLine="0"/>
        <w:jc w:val="left"/>
        <w:rPr>
          <w:rFonts w:ascii="Arial" w:hAnsi="Arial" w:cs="Arial"/>
        </w:rPr>
      </w:pPr>
    </w:p>
    <w:p w14:paraId="1C112D30" w14:textId="77777777" w:rsidR="00D34213" w:rsidRDefault="00D34213" w:rsidP="00D34213">
      <w:pPr>
        <w:pStyle w:val="hedingmine"/>
        <w:tabs>
          <w:tab w:val="left" w:pos="3540"/>
        </w:tabs>
        <w:ind w:left="0" w:firstLine="0"/>
        <w:jc w:val="left"/>
        <w:rPr>
          <w:rFonts w:ascii="Arial" w:hAnsi="Arial" w:cs="Arial"/>
        </w:rPr>
      </w:pPr>
    </w:p>
    <w:p w14:paraId="310AFF44" w14:textId="77777777" w:rsidR="00D34213" w:rsidRDefault="00D34213" w:rsidP="00D34213">
      <w:pPr>
        <w:pStyle w:val="hedingmine"/>
        <w:tabs>
          <w:tab w:val="left" w:pos="3540"/>
        </w:tabs>
        <w:ind w:left="0" w:firstLine="0"/>
        <w:jc w:val="left"/>
        <w:rPr>
          <w:rFonts w:ascii="Arial" w:hAnsi="Arial" w:cs="Arial"/>
        </w:rPr>
      </w:pPr>
    </w:p>
    <w:p w14:paraId="3D0454A3" w14:textId="77777777" w:rsidR="00D34213" w:rsidRDefault="00D34213" w:rsidP="00D34213">
      <w:pPr>
        <w:pStyle w:val="hedingmine"/>
        <w:tabs>
          <w:tab w:val="left" w:pos="3540"/>
        </w:tabs>
        <w:ind w:left="0" w:firstLine="0"/>
        <w:jc w:val="left"/>
        <w:rPr>
          <w:rFonts w:ascii="Arial" w:hAnsi="Arial" w:cs="Arial"/>
        </w:rPr>
      </w:pPr>
    </w:p>
    <w:p w14:paraId="458535A8" w14:textId="14DC5039" w:rsidR="00D34213" w:rsidRDefault="00D34213" w:rsidP="00D34213">
      <w:pPr>
        <w:pStyle w:val="hedingmine"/>
        <w:tabs>
          <w:tab w:val="left" w:pos="3540"/>
        </w:tabs>
        <w:ind w:left="0" w:firstLine="0"/>
        <w:jc w:val="left"/>
        <w:rPr>
          <w:rFonts w:ascii="Arial" w:hAnsi="Arial" w:cs="Arial"/>
        </w:rPr>
      </w:pPr>
      <w:r>
        <w:rPr>
          <w:rFonts w:ascii="Arial" w:hAnsi="Arial" w:cs="Arial"/>
        </w:rPr>
        <w:br w:type="page"/>
      </w:r>
    </w:p>
    <w:p w14:paraId="62FE512E" w14:textId="77777777" w:rsidR="00D34213" w:rsidRDefault="00D34213" w:rsidP="00D34213">
      <w:pPr>
        <w:pStyle w:val="hedingmine"/>
        <w:tabs>
          <w:tab w:val="left" w:pos="3540"/>
        </w:tabs>
        <w:ind w:left="0" w:firstLine="0"/>
        <w:jc w:val="left"/>
        <w:rPr>
          <w:rFonts w:ascii="Arial" w:hAnsi="Arial" w:cs="Arial"/>
        </w:rPr>
      </w:pPr>
    </w:p>
    <w:p w14:paraId="31B5A17E" w14:textId="77777777" w:rsidR="00F5571A" w:rsidRDefault="00F5571A" w:rsidP="00590BDD">
      <w:pPr>
        <w:pStyle w:val="hedingmine"/>
        <w:rPr>
          <w:rFonts w:ascii="Arial" w:hAnsi="Arial" w:cs="Arial"/>
        </w:rPr>
      </w:pPr>
    </w:p>
    <w:p w14:paraId="691999E3" w14:textId="77777777" w:rsidR="00F5571A" w:rsidRDefault="00F5571A" w:rsidP="00590BDD">
      <w:pPr>
        <w:pStyle w:val="hedingmine"/>
        <w:rPr>
          <w:rFonts w:ascii="Arial" w:hAnsi="Arial" w:cs="Arial"/>
        </w:rPr>
      </w:pPr>
    </w:p>
    <w:p w14:paraId="05AAC046" w14:textId="77777777" w:rsidR="00F5571A" w:rsidRDefault="00F5571A" w:rsidP="00590BDD">
      <w:pPr>
        <w:pStyle w:val="hedingmine"/>
        <w:rPr>
          <w:rFonts w:ascii="Arial" w:hAnsi="Arial" w:cs="Arial"/>
        </w:rPr>
      </w:pPr>
    </w:p>
    <w:p w14:paraId="276A1BFF" w14:textId="77777777" w:rsidR="00F5571A" w:rsidRDefault="00F5571A" w:rsidP="00590BDD">
      <w:pPr>
        <w:pStyle w:val="hedingmine"/>
        <w:rPr>
          <w:rFonts w:ascii="Arial" w:hAnsi="Arial" w:cs="Arial"/>
        </w:rPr>
      </w:pPr>
    </w:p>
    <w:p w14:paraId="7CA966BE" w14:textId="77777777" w:rsidR="00F5571A" w:rsidRDefault="00F5571A" w:rsidP="00590BDD">
      <w:pPr>
        <w:pStyle w:val="hedingmine"/>
        <w:rPr>
          <w:rFonts w:ascii="Arial" w:hAnsi="Arial" w:cs="Arial"/>
        </w:rPr>
      </w:pPr>
    </w:p>
    <w:p w14:paraId="2E4E7817" w14:textId="77777777" w:rsidR="00F5571A" w:rsidRDefault="00F5571A" w:rsidP="00590BDD">
      <w:pPr>
        <w:pStyle w:val="hedingmine"/>
        <w:rPr>
          <w:rFonts w:ascii="Arial" w:hAnsi="Arial" w:cs="Arial"/>
        </w:rPr>
      </w:pPr>
    </w:p>
    <w:p w14:paraId="2E313BB1" w14:textId="77777777" w:rsidR="00F5571A" w:rsidRDefault="00F5571A" w:rsidP="00590BDD">
      <w:pPr>
        <w:pStyle w:val="hedingmine"/>
        <w:rPr>
          <w:rFonts w:ascii="Arial" w:hAnsi="Arial" w:cs="Arial"/>
        </w:rPr>
      </w:pPr>
    </w:p>
    <w:p w14:paraId="3A6771C8" w14:textId="77777777" w:rsidR="00F5571A" w:rsidRDefault="00F5571A" w:rsidP="00D34213">
      <w:pPr>
        <w:pStyle w:val="hedingmine"/>
        <w:ind w:left="0" w:firstLine="0"/>
        <w:jc w:val="left"/>
        <w:rPr>
          <w:rFonts w:ascii="Arial" w:hAnsi="Arial" w:cs="Arial"/>
        </w:rPr>
      </w:pPr>
    </w:p>
    <w:p w14:paraId="6CAAD9E0" w14:textId="4B08AAB7" w:rsidR="00F5571A" w:rsidRPr="00F5571A" w:rsidRDefault="00F5571A" w:rsidP="00F5571A">
      <w:pPr>
        <w:pStyle w:val="hedingmine"/>
        <w:rPr>
          <w:rFonts w:ascii="Arial" w:hAnsi="Arial" w:cs="Arial"/>
        </w:rPr>
      </w:pPr>
      <w:r>
        <w:rPr>
          <w:rFonts w:ascii="Arial" w:hAnsi="Arial" w:cs="Arial"/>
        </w:rPr>
        <w:t>C</w:t>
      </w:r>
      <w:r w:rsidRPr="00F5571A">
        <w:rPr>
          <w:rFonts w:ascii="Arial" w:hAnsi="Arial" w:cs="Arial"/>
        </w:rPr>
        <w:t xml:space="preserve">ritical </w:t>
      </w:r>
    </w:p>
    <w:p w14:paraId="71754C20" w14:textId="77777777" w:rsidR="00F5571A" w:rsidRPr="00F5571A" w:rsidRDefault="00F5571A" w:rsidP="00F5571A">
      <w:pPr>
        <w:pStyle w:val="hedingmine"/>
        <w:rPr>
          <w:rFonts w:ascii="Arial" w:hAnsi="Arial" w:cs="Arial"/>
        </w:rPr>
      </w:pPr>
      <w:r w:rsidRPr="00F5571A">
        <w:rPr>
          <w:rFonts w:ascii="Arial" w:hAnsi="Arial" w:cs="Arial"/>
        </w:rPr>
        <w:t xml:space="preserve">evaluation and self-reflective report </w:t>
      </w:r>
    </w:p>
    <w:p w14:paraId="0164C57B" w14:textId="1E6BEEAA" w:rsidR="00F5571A" w:rsidRPr="00F5571A" w:rsidRDefault="00F5571A" w:rsidP="00F5571A">
      <w:pPr>
        <w:pStyle w:val="hedingmine"/>
        <w:rPr>
          <w:rFonts w:ascii="Arial" w:hAnsi="Arial" w:cs="Arial"/>
        </w:rPr>
      </w:pPr>
      <w:r w:rsidRPr="00F5571A">
        <w:rPr>
          <w:rFonts w:ascii="Arial" w:hAnsi="Arial" w:cs="Arial"/>
        </w:rPr>
        <w:t>on (20 minutes</w:t>
      </w:r>
      <w:r>
        <w:rPr>
          <w:rFonts w:ascii="Arial" w:hAnsi="Arial" w:cs="Arial"/>
        </w:rPr>
        <w:t xml:space="preserve"> section</w:t>
      </w:r>
      <w:r w:rsidRPr="00F5571A">
        <w:rPr>
          <w:rFonts w:ascii="Arial" w:hAnsi="Arial" w:cs="Arial"/>
        </w:rPr>
        <w:t xml:space="preserve">) </w:t>
      </w:r>
      <w:r>
        <w:rPr>
          <w:rFonts w:ascii="Arial" w:hAnsi="Arial" w:cs="Arial"/>
        </w:rPr>
        <w:t>of</w:t>
      </w:r>
      <w:r w:rsidRPr="00F5571A">
        <w:rPr>
          <w:rFonts w:ascii="Arial" w:hAnsi="Arial" w:cs="Arial"/>
        </w:rPr>
        <w:t xml:space="preserve"> counselling practice</w:t>
      </w:r>
      <w:r w:rsidRPr="00F5571A">
        <w:rPr>
          <w:rFonts w:ascii="Arial" w:hAnsi="Arial" w:cs="Arial"/>
        </w:rPr>
        <w:t xml:space="preserve"> </w:t>
      </w:r>
      <w:r>
        <w:rPr>
          <w:rFonts w:ascii="Arial" w:hAnsi="Arial" w:cs="Arial"/>
        </w:rPr>
        <w:t>(12/11/2024)</w:t>
      </w:r>
      <w:r w:rsidR="00D34213">
        <w:rPr>
          <w:rFonts w:ascii="Arial" w:hAnsi="Arial" w:cs="Arial"/>
        </w:rPr>
        <w:t>.</w:t>
      </w:r>
    </w:p>
    <w:p w14:paraId="11F8BBC7" w14:textId="77777777" w:rsidR="00F5571A" w:rsidRDefault="00F5571A" w:rsidP="00F5571A">
      <w:pPr>
        <w:pStyle w:val="hedingmine"/>
        <w:rPr>
          <w:rFonts w:ascii="Arial" w:hAnsi="Arial" w:cs="Arial"/>
        </w:rPr>
      </w:pPr>
    </w:p>
    <w:p w14:paraId="48AB28B9" w14:textId="213E3B53" w:rsidR="00D34213" w:rsidRPr="00F5571A" w:rsidRDefault="00D34213" w:rsidP="00F5571A">
      <w:pPr>
        <w:pStyle w:val="hedingmine"/>
        <w:rPr>
          <w:rFonts w:ascii="Arial" w:hAnsi="Arial" w:cs="Arial"/>
        </w:rPr>
      </w:pPr>
      <w:r w:rsidRPr="00D34213">
        <w:rPr>
          <w:rFonts w:ascii="Arial" w:hAnsi="Arial" w:cs="Arial"/>
        </w:rPr>
        <w:t>ECPR7001</w:t>
      </w:r>
    </w:p>
    <w:p w14:paraId="0E488EB3" w14:textId="77777777" w:rsidR="00F5571A" w:rsidRPr="00F5571A" w:rsidRDefault="00F5571A" w:rsidP="00F5571A">
      <w:pPr>
        <w:pStyle w:val="hedingmine"/>
        <w:rPr>
          <w:rFonts w:ascii="Arial" w:hAnsi="Arial" w:cs="Arial"/>
        </w:rPr>
      </w:pPr>
    </w:p>
    <w:p w14:paraId="109719FF" w14:textId="77777777" w:rsidR="00F5571A" w:rsidRPr="00F5571A" w:rsidRDefault="00F5571A" w:rsidP="00F5571A">
      <w:pPr>
        <w:pStyle w:val="hedingmine"/>
        <w:rPr>
          <w:rFonts w:ascii="Arial" w:hAnsi="Arial" w:cs="Arial"/>
        </w:rPr>
      </w:pPr>
      <w:r w:rsidRPr="00F5571A">
        <w:rPr>
          <w:rFonts w:ascii="Arial" w:hAnsi="Arial" w:cs="Arial"/>
        </w:rPr>
        <w:t>Prifysgol Cymru Y Drindod Dewi Sant.</w:t>
      </w:r>
    </w:p>
    <w:p w14:paraId="59C1A7DF" w14:textId="0FCD06DF" w:rsidR="00F5571A" w:rsidRDefault="00F5571A" w:rsidP="00F5571A">
      <w:pPr>
        <w:pStyle w:val="hedingmine"/>
        <w:rPr>
          <w:rFonts w:ascii="Arial" w:hAnsi="Arial" w:cs="Arial"/>
        </w:rPr>
      </w:pPr>
      <w:r w:rsidRPr="00F5571A">
        <w:rPr>
          <w:rFonts w:ascii="Arial" w:hAnsi="Arial" w:cs="Arial"/>
        </w:rPr>
        <w:t>University of Wales Trinity St David.</w:t>
      </w:r>
    </w:p>
    <w:p w14:paraId="67C97D8F" w14:textId="77777777" w:rsidR="00F5571A" w:rsidRDefault="00F5571A" w:rsidP="00590BDD">
      <w:pPr>
        <w:pStyle w:val="hedingmine"/>
        <w:rPr>
          <w:rFonts w:ascii="Arial" w:hAnsi="Arial" w:cs="Arial"/>
        </w:rPr>
      </w:pPr>
    </w:p>
    <w:p w14:paraId="0FCFF99C" w14:textId="77777777" w:rsidR="00F5571A" w:rsidRDefault="00F5571A" w:rsidP="00590BDD">
      <w:pPr>
        <w:pStyle w:val="hedingmine"/>
        <w:rPr>
          <w:rFonts w:ascii="Arial" w:hAnsi="Arial" w:cs="Arial"/>
        </w:rPr>
      </w:pPr>
    </w:p>
    <w:p w14:paraId="0D3714A3" w14:textId="77777777" w:rsidR="00F5571A" w:rsidRDefault="00F5571A" w:rsidP="00590BDD">
      <w:pPr>
        <w:pStyle w:val="hedingmine"/>
        <w:rPr>
          <w:rFonts w:ascii="Arial" w:hAnsi="Arial" w:cs="Arial"/>
        </w:rPr>
      </w:pPr>
    </w:p>
    <w:p w14:paraId="70E52648" w14:textId="77777777" w:rsidR="00F5571A" w:rsidRDefault="00F5571A" w:rsidP="00590BDD">
      <w:pPr>
        <w:pStyle w:val="hedingmine"/>
        <w:rPr>
          <w:rFonts w:ascii="Arial" w:hAnsi="Arial" w:cs="Arial"/>
        </w:rPr>
      </w:pPr>
    </w:p>
    <w:p w14:paraId="133C1354" w14:textId="77777777" w:rsidR="00F5571A" w:rsidRDefault="00F5571A" w:rsidP="00590BDD">
      <w:pPr>
        <w:pStyle w:val="hedingmine"/>
        <w:rPr>
          <w:rFonts w:ascii="Arial" w:hAnsi="Arial" w:cs="Arial"/>
        </w:rPr>
      </w:pPr>
    </w:p>
    <w:p w14:paraId="597DC300" w14:textId="77777777" w:rsidR="00F5571A" w:rsidRDefault="00F5571A" w:rsidP="00590BDD">
      <w:pPr>
        <w:pStyle w:val="hedingmine"/>
        <w:rPr>
          <w:rFonts w:ascii="Arial" w:hAnsi="Arial" w:cs="Arial"/>
        </w:rPr>
      </w:pPr>
    </w:p>
    <w:p w14:paraId="2322895C" w14:textId="77777777" w:rsidR="00D34213" w:rsidRDefault="00D34213" w:rsidP="00590BDD">
      <w:pPr>
        <w:pStyle w:val="hedingmine"/>
        <w:rPr>
          <w:rFonts w:ascii="Arial" w:hAnsi="Arial" w:cs="Arial"/>
        </w:rPr>
      </w:pPr>
    </w:p>
    <w:p w14:paraId="32EB3304" w14:textId="77777777" w:rsidR="00D34213" w:rsidRDefault="00D34213" w:rsidP="00590BDD">
      <w:pPr>
        <w:pStyle w:val="hedingmine"/>
        <w:rPr>
          <w:rFonts w:ascii="Arial" w:hAnsi="Arial" w:cs="Arial"/>
        </w:rPr>
      </w:pPr>
    </w:p>
    <w:p w14:paraId="173A0522" w14:textId="77777777" w:rsidR="00D34213" w:rsidRDefault="00D34213" w:rsidP="00590BDD">
      <w:pPr>
        <w:pStyle w:val="hedingmine"/>
        <w:rPr>
          <w:rFonts w:ascii="Arial" w:hAnsi="Arial" w:cs="Arial"/>
        </w:rPr>
      </w:pPr>
    </w:p>
    <w:p w14:paraId="70BA712A" w14:textId="77777777" w:rsidR="00F5571A" w:rsidRDefault="00F5571A" w:rsidP="00590BDD">
      <w:pPr>
        <w:pStyle w:val="hedingmine"/>
        <w:rPr>
          <w:rFonts w:ascii="Arial" w:hAnsi="Arial" w:cs="Arial"/>
        </w:rPr>
      </w:pPr>
    </w:p>
    <w:p w14:paraId="457FB3B3" w14:textId="77777777" w:rsidR="00F5571A" w:rsidRDefault="00F5571A" w:rsidP="00590BDD">
      <w:pPr>
        <w:pStyle w:val="hedingmine"/>
        <w:rPr>
          <w:rFonts w:ascii="Arial" w:hAnsi="Arial" w:cs="Arial"/>
        </w:rPr>
      </w:pPr>
    </w:p>
    <w:p w14:paraId="2175440E" w14:textId="77777777" w:rsidR="00F5571A" w:rsidRDefault="00F5571A" w:rsidP="00D34213">
      <w:pPr>
        <w:pStyle w:val="hedingmine"/>
        <w:ind w:left="0" w:firstLine="0"/>
        <w:jc w:val="left"/>
        <w:rPr>
          <w:rFonts w:ascii="Arial" w:hAnsi="Arial" w:cs="Arial"/>
        </w:rPr>
      </w:pPr>
    </w:p>
    <w:p w14:paraId="281F1A3F" w14:textId="56EEEC1F" w:rsidR="00803016" w:rsidRDefault="00C50B39" w:rsidP="00590BDD">
      <w:pPr>
        <w:pStyle w:val="hedingmine"/>
        <w:rPr>
          <w:rFonts w:ascii="Arial" w:hAnsi="Arial" w:cs="Arial"/>
        </w:rPr>
      </w:pPr>
      <w:r w:rsidRPr="00590BDD">
        <w:rPr>
          <w:rFonts w:ascii="Arial" w:hAnsi="Arial" w:cs="Arial"/>
        </w:rPr>
        <w:lastRenderedPageBreak/>
        <w:t xml:space="preserve">Introduction </w:t>
      </w:r>
    </w:p>
    <w:p w14:paraId="08FD5B03" w14:textId="77777777" w:rsidR="001D4CEB" w:rsidRPr="00590BDD" w:rsidRDefault="001D4CEB" w:rsidP="00590BDD">
      <w:pPr>
        <w:pStyle w:val="hedingmine"/>
        <w:rPr>
          <w:rFonts w:ascii="Arial" w:hAnsi="Arial" w:cs="Arial"/>
        </w:rPr>
      </w:pPr>
    </w:p>
    <w:p w14:paraId="3DEF789B" w14:textId="104DC6BF" w:rsidR="00590BDD" w:rsidRDefault="00C50B39" w:rsidP="00A2732C">
      <w:pPr>
        <w:rPr>
          <w:rFonts w:ascii="Arial" w:hAnsi="Arial" w:cs="Arial"/>
        </w:rPr>
      </w:pPr>
      <w:r w:rsidRPr="00590BDD">
        <w:rPr>
          <w:rFonts w:ascii="Arial" w:hAnsi="Arial" w:cs="Arial"/>
        </w:rPr>
        <w:t xml:space="preserve">This </w:t>
      </w:r>
      <w:r w:rsidR="00EC7DC0" w:rsidRPr="00590BDD">
        <w:rPr>
          <w:rFonts w:ascii="Arial" w:hAnsi="Arial" w:cs="Arial"/>
        </w:rPr>
        <w:t xml:space="preserve">paper is a </w:t>
      </w:r>
      <w:r w:rsidR="00EC7DC0" w:rsidRPr="00590BDD">
        <w:rPr>
          <w:rFonts w:ascii="Arial" w:hAnsi="Arial" w:cs="Arial"/>
        </w:rPr>
        <w:t>1500-word critical evaluation and self-reflective</w:t>
      </w:r>
      <w:r w:rsidR="00EC7DC0" w:rsidRPr="00590BDD">
        <w:rPr>
          <w:rFonts w:ascii="Arial" w:hAnsi="Arial" w:cs="Arial"/>
        </w:rPr>
        <w:t>,</w:t>
      </w:r>
      <w:r w:rsidR="00EC7DC0" w:rsidRPr="00590BDD">
        <w:rPr>
          <w:rFonts w:ascii="Arial" w:hAnsi="Arial" w:cs="Arial"/>
        </w:rPr>
        <w:t xml:space="preserve"> </w:t>
      </w:r>
      <w:r w:rsidR="00EC7DC0" w:rsidRPr="00590BDD">
        <w:rPr>
          <w:rFonts w:ascii="Arial" w:hAnsi="Arial" w:cs="Arial"/>
        </w:rPr>
        <w:t xml:space="preserve">of a </w:t>
      </w:r>
      <w:r w:rsidR="00A2732C" w:rsidRPr="00590BDD">
        <w:rPr>
          <w:rFonts w:ascii="Arial" w:hAnsi="Arial" w:cs="Arial"/>
        </w:rPr>
        <w:t>20-minute</w:t>
      </w:r>
      <w:r w:rsidR="00EC7DC0" w:rsidRPr="00590BDD">
        <w:rPr>
          <w:rFonts w:ascii="Arial" w:hAnsi="Arial" w:cs="Arial"/>
        </w:rPr>
        <w:t xml:space="preserve"> </w:t>
      </w:r>
      <w:r w:rsidR="00590BDD" w:rsidRPr="00590BDD">
        <w:rPr>
          <w:rFonts w:ascii="Arial" w:hAnsi="Arial" w:cs="Arial"/>
        </w:rPr>
        <w:t xml:space="preserve">(20:40-40:40), </w:t>
      </w:r>
      <w:r w:rsidR="00EC7DC0" w:rsidRPr="00590BDD">
        <w:rPr>
          <w:rFonts w:ascii="Arial" w:hAnsi="Arial" w:cs="Arial"/>
        </w:rPr>
        <w:t>period, that was taken from a larger 50</w:t>
      </w:r>
      <w:r w:rsidR="00A2732C" w:rsidRPr="00590BDD">
        <w:rPr>
          <w:rFonts w:ascii="Arial" w:hAnsi="Arial" w:cs="Arial"/>
        </w:rPr>
        <w:t>-</w:t>
      </w:r>
      <w:r w:rsidR="00EC7DC0" w:rsidRPr="00590BDD">
        <w:rPr>
          <w:rFonts w:ascii="Arial" w:hAnsi="Arial" w:cs="Arial"/>
        </w:rPr>
        <w:t xml:space="preserve">minute triad session recorded on the 12/11/2024.this is in part </w:t>
      </w:r>
      <w:r w:rsidR="00EC7DC0" w:rsidRPr="00590BDD">
        <w:rPr>
          <w:rFonts w:ascii="Arial" w:hAnsi="Arial" w:cs="Arial"/>
        </w:rPr>
        <w:t xml:space="preserve">fulfilment of a </w:t>
      </w:r>
      <w:r w:rsidR="00A2732C" w:rsidRPr="00590BDD">
        <w:rPr>
          <w:rFonts w:ascii="Arial" w:hAnsi="Arial" w:cs="Arial"/>
        </w:rPr>
        <w:t xml:space="preserve">Framing Therapeutic </w:t>
      </w:r>
      <w:r w:rsidR="00A2732C" w:rsidRPr="00590BDD">
        <w:rPr>
          <w:rFonts w:ascii="Arial" w:hAnsi="Arial" w:cs="Arial"/>
        </w:rPr>
        <w:t>Practice assignment</w:t>
      </w:r>
      <w:r w:rsidR="00EC7DC0" w:rsidRPr="00590BDD">
        <w:rPr>
          <w:rFonts w:ascii="Arial" w:hAnsi="Arial" w:cs="Arial"/>
        </w:rPr>
        <w:t>.</w:t>
      </w:r>
      <w:r w:rsidR="00A2732C" w:rsidRPr="00590BDD">
        <w:rPr>
          <w:rFonts w:ascii="Arial" w:hAnsi="Arial" w:cs="Arial"/>
        </w:rPr>
        <w:t xml:space="preserve"> The reflection will </w:t>
      </w:r>
      <w:r w:rsidR="00A2732C" w:rsidRPr="00590BDD">
        <w:rPr>
          <w:rFonts w:ascii="Arial" w:hAnsi="Arial" w:cs="Arial"/>
        </w:rPr>
        <w:t>utilise the Gibbs (1988) reflective model</w:t>
      </w:r>
      <w:r w:rsidR="00A2732C" w:rsidRPr="00590BDD">
        <w:rPr>
          <w:rFonts w:ascii="Arial" w:hAnsi="Arial" w:cs="Arial"/>
        </w:rPr>
        <w:t xml:space="preserve">, consisting of </w:t>
      </w:r>
      <w:r w:rsidR="00590BDD" w:rsidRPr="00590BDD">
        <w:rPr>
          <w:rFonts w:ascii="Arial" w:hAnsi="Arial" w:cs="Arial"/>
        </w:rPr>
        <w:t xml:space="preserve">six phases </w:t>
      </w:r>
      <w:r w:rsidR="00A2732C" w:rsidRPr="00590BDD">
        <w:rPr>
          <w:rFonts w:ascii="Arial" w:hAnsi="Arial" w:cs="Arial"/>
        </w:rPr>
        <w:t>a descriptive</w:t>
      </w:r>
      <w:r w:rsidR="00590BDD" w:rsidRPr="00590BDD">
        <w:rPr>
          <w:rFonts w:ascii="Arial" w:hAnsi="Arial" w:cs="Arial"/>
        </w:rPr>
        <w:t>, a feeling, an evaluation, an a</w:t>
      </w:r>
      <w:r w:rsidR="00590BDD" w:rsidRPr="00590BDD">
        <w:rPr>
          <w:rFonts w:ascii="Arial" w:hAnsi="Arial" w:cs="Arial"/>
        </w:rPr>
        <w:t>nalysis</w:t>
      </w:r>
      <w:r w:rsidR="00590BDD" w:rsidRPr="00590BDD">
        <w:rPr>
          <w:rFonts w:ascii="Arial" w:hAnsi="Arial" w:cs="Arial"/>
        </w:rPr>
        <w:t xml:space="preserve">, a </w:t>
      </w:r>
      <w:r w:rsidR="006A010E">
        <w:rPr>
          <w:rFonts w:ascii="Arial" w:hAnsi="Arial" w:cs="Arial"/>
        </w:rPr>
        <w:t>c</w:t>
      </w:r>
      <w:r w:rsidR="00590BDD" w:rsidRPr="00590BDD">
        <w:rPr>
          <w:rFonts w:ascii="Arial" w:hAnsi="Arial" w:cs="Arial"/>
        </w:rPr>
        <w:t>onclusion</w:t>
      </w:r>
      <w:r w:rsidR="00590BDD" w:rsidRPr="00590BDD">
        <w:rPr>
          <w:rFonts w:ascii="Arial" w:hAnsi="Arial" w:cs="Arial"/>
        </w:rPr>
        <w:t xml:space="preserve"> and </w:t>
      </w:r>
      <w:r w:rsidR="006A010E" w:rsidRPr="00590BDD">
        <w:rPr>
          <w:rFonts w:ascii="Arial" w:hAnsi="Arial" w:cs="Arial"/>
        </w:rPr>
        <w:t>an</w:t>
      </w:r>
      <w:r w:rsidR="00590BDD" w:rsidRPr="00590BDD">
        <w:rPr>
          <w:rFonts w:ascii="Arial" w:hAnsi="Arial" w:cs="Arial"/>
        </w:rPr>
        <w:t xml:space="preserve"> action plan.</w:t>
      </w:r>
    </w:p>
    <w:p w14:paraId="62F949BA" w14:textId="77777777" w:rsidR="001D4CEB" w:rsidRPr="00590BDD" w:rsidRDefault="001D4CEB" w:rsidP="00A2732C">
      <w:pPr>
        <w:rPr>
          <w:rFonts w:ascii="Arial" w:hAnsi="Arial" w:cs="Arial"/>
        </w:rPr>
      </w:pPr>
    </w:p>
    <w:p w14:paraId="0DFE1168" w14:textId="7240C873" w:rsidR="00590BDD" w:rsidRDefault="00590BDD" w:rsidP="00590BDD">
      <w:pPr>
        <w:rPr>
          <w:rFonts w:ascii="Arial" w:hAnsi="Arial" w:cs="Arial"/>
          <w:sz w:val="28"/>
          <w:szCs w:val="28"/>
          <w:u w:val="single"/>
        </w:rPr>
      </w:pPr>
      <w:r w:rsidRPr="00590BDD">
        <w:rPr>
          <w:rFonts w:ascii="Arial" w:hAnsi="Arial" w:cs="Arial"/>
        </w:rPr>
        <w:t xml:space="preserve"> </w:t>
      </w:r>
      <w:r w:rsidR="00C50B39" w:rsidRPr="00590BDD">
        <w:rPr>
          <w:rFonts w:ascii="Arial" w:hAnsi="Arial" w:cs="Arial"/>
          <w:sz w:val="28"/>
          <w:szCs w:val="28"/>
          <w:u w:val="single"/>
        </w:rPr>
        <w:t xml:space="preserve">Description </w:t>
      </w:r>
    </w:p>
    <w:p w14:paraId="246275DA" w14:textId="14AD49A5" w:rsidR="0045033E" w:rsidRDefault="00590BDD" w:rsidP="0045033E">
      <w:pPr>
        <w:rPr>
          <w:rFonts w:ascii="Arial" w:hAnsi="Arial" w:cs="Arial"/>
          <w:szCs w:val="24"/>
        </w:rPr>
      </w:pPr>
      <w:r w:rsidRPr="006A010E">
        <w:rPr>
          <w:rFonts w:ascii="Arial" w:hAnsi="Arial" w:cs="Arial"/>
          <w:szCs w:val="24"/>
        </w:rPr>
        <w:t>The</w:t>
      </w:r>
      <w:r w:rsidR="006A010E">
        <w:rPr>
          <w:rFonts w:ascii="Arial" w:hAnsi="Arial" w:cs="Arial"/>
          <w:szCs w:val="24"/>
        </w:rPr>
        <w:t xml:space="preserve"> events that are looked at within this reflection are that of a triad session that took place on the twelfth of November 2024 and was recorded as part of an assessment in the </w:t>
      </w:r>
      <w:r w:rsidR="006A010E" w:rsidRPr="006A010E">
        <w:rPr>
          <w:rFonts w:ascii="Arial" w:hAnsi="Arial" w:cs="Arial"/>
          <w:szCs w:val="24"/>
        </w:rPr>
        <w:t>Framing Therapeutic Practice</w:t>
      </w:r>
      <w:r w:rsidR="006A010E">
        <w:rPr>
          <w:rFonts w:ascii="Arial" w:hAnsi="Arial" w:cs="Arial"/>
          <w:szCs w:val="24"/>
        </w:rPr>
        <w:t xml:space="preserve"> modula</w:t>
      </w:r>
      <w:r w:rsidR="001D4CEB">
        <w:rPr>
          <w:rFonts w:ascii="Arial" w:hAnsi="Arial" w:cs="Arial"/>
          <w:szCs w:val="24"/>
        </w:rPr>
        <w:t xml:space="preserve">r of a </w:t>
      </w:r>
      <w:r w:rsidR="001D4CEB" w:rsidRPr="001D4CEB">
        <w:rPr>
          <w:rFonts w:ascii="Arial" w:hAnsi="Arial" w:cs="Arial"/>
          <w:szCs w:val="24"/>
        </w:rPr>
        <w:t>MA Psychotherapeutic Practice</w:t>
      </w:r>
      <w:r w:rsidR="001D4CEB">
        <w:rPr>
          <w:rFonts w:ascii="Arial" w:hAnsi="Arial" w:cs="Arial"/>
          <w:szCs w:val="24"/>
        </w:rPr>
        <w:t>,</w:t>
      </w:r>
      <w:r w:rsidR="0045033E">
        <w:rPr>
          <w:rFonts w:ascii="Arial" w:hAnsi="Arial" w:cs="Arial"/>
          <w:szCs w:val="24"/>
        </w:rPr>
        <w:t xml:space="preserve"> all the participant</w:t>
      </w:r>
      <w:r w:rsidR="00F324E2">
        <w:rPr>
          <w:rFonts w:ascii="Arial" w:hAnsi="Arial" w:cs="Arial"/>
          <w:szCs w:val="24"/>
        </w:rPr>
        <w:t>’</w:t>
      </w:r>
      <w:r w:rsidR="0045033E">
        <w:rPr>
          <w:rFonts w:ascii="Arial" w:hAnsi="Arial" w:cs="Arial"/>
          <w:szCs w:val="24"/>
        </w:rPr>
        <w:t xml:space="preserve">s </w:t>
      </w:r>
      <w:r w:rsidR="001D4CEB">
        <w:rPr>
          <w:rFonts w:ascii="Arial" w:hAnsi="Arial" w:cs="Arial"/>
          <w:szCs w:val="24"/>
        </w:rPr>
        <w:t>present</w:t>
      </w:r>
      <w:r w:rsidR="0045033E">
        <w:rPr>
          <w:rFonts w:ascii="Arial" w:hAnsi="Arial" w:cs="Arial"/>
          <w:szCs w:val="24"/>
        </w:rPr>
        <w:t xml:space="preserve"> were aware and consented for the session to be recorded and used for the purposes of the assessment. Present was myself acting in the role of counsellor and two fellow students one acting as the client, while the other acted as an observer.</w:t>
      </w:r>
      <w:r w:rsidR="001D4CEB">
        <w:rPr>
          <w:rFonts w:ascii="Arial" w:hAnsi="Arial" w:cs="Arial"/>
          <w:szCs w:val="24"/>
        </w:rPr>
        <w:t xml:space="preserve"> The session took place in the counselling pods at the IQ campus of the University of Wales Trinity St David</w:t>
      </w:r>
      <w:r w:rsidR="00DE042A">
        <w:rPr>
          <w:rFonts w:ascii="Arial" w:hAnsi="Arial" w:cs="Arial"/>
          <w:szCs w:val="24"/>
        </w:rPr>
        <w:t xml:space="preserve">. This providing a safe and confidential space in which to hold the session. The client brought to the session some issues that they where having in regard to trying to provide help to one of their friends, </w:t>
      </w:r>
      <w:r w:rsidR="00F324E2">
        <w:rPr>
          <w:rFonts w:ascii="Arial" w:hAnsi="Arial" w:cs="Arial"/>
          <w:szCs w:val="24"/>
        </w:rPr>
        <w:t>who</w:t>
      </w:r>
      <w:r w:rsidR="00DE042A">
        <w:rPr>
          <w:rFonts w:ascii="Arial" w:hAnsi="Arial" w:cs="Arial"/>
          <w:szCs w:val="24"/>
        </w:rPr>
        <w:t xml:space="preserve"> is struggling with their own mental-health and not really accepting help. During the course of the session the client </w:t>
      </w:r>
      <w:r w:rsidR="00F324E2">
        <w:rPr>
          <w:rFonts w:ascii="Arial" w:hAnsi="Arial" w:cs="Arial"/>
          <w:szCs w:val="24"/>
        </w:rPr>
        <w:t xml:space="preserve">brought themes of being at odds with themselves for having both frustration/anger at their friend for not excepting help and a feeling of duty to help their friend. They where also experiencing some difficulty in </w:t>
      </w:r>
      <w:r w:rsidR="00F324E2">
        <w:rPr>
          <w:rFonts w:ascii="Arial" w:hAnsi="Arial" w:cs="Arial"/>
          <w:szCs w:val="24"/>
        </w:rPr>
        <w:lastRenderedPageBreak/>
        <w:t xml:space="preserve">understanding why their friend was not excepting the help that was being offered to them. </w:t>
      </w:r>
    </w:p>
    <w:p w14:paraId="0A935383" w14:textId="78AE1965" w:rsidR="00C50B39" w:rsidRDefault="00F324E2" w:rsidP="00F324E2">
      <w:pPr>
        <w:rPr>
          <w:rFonts w:ascii="Arial" w:hAnsi="Arial" w:cs="Arial"/>
          <w:szCs w:val="24"/>
        </w:rPr>
      </w:pPr>
      <w:r>
        <w:rPr>
          <w:rFonts w:ascii="Arial" w:hAnsi="Arial" w:cs="Arial"/>
          <w:szCs w:val="24"/>
        </w:rPr>
        <w:t xml:space="preserve">Going into the session I was hoping to provide the client with a safe and accepting environment in order to examine whatever issues they where going to bring to the session. I was also hoping (due to this being </w:t>
      </w:r>
      <w:r w:rsidR="007542C1">
        <w:rPr>
          <w:rFonts w:ascii="Arial" w:hAnsi="Arial" w:cs="Arial"/>
          <w:szCs w:val="24"/>
        </w:rPr>
        <w:t>an</w:t>
      </w:r>
      <w:r>
        <w:rPr>
          <w:rFonts w:ascii="Arial" w:hAnsi="Arial" w:cs="Arial"/>
          <w:szCs w:val="24"/>
        </w:rPr>
        <w:t xml:space="preserve"> assessed session) that what the client brought to the session would provide me to showcase the skills I have developed so far in my journey in becoming a counsellor.</w:t>
      </w:r>
    </w:p>
    <w:p w14:paraId="2F63F1E4" w14:textId="77777777" w:rsidR="00C653FD" w:rsidRPr="00F324E2" w:rsidRDefault="00C653FD" w:rsidP="00F324E2">
      <w:pPr>
        <w:rPr>
          <w:rFonts w:ascii="Arial" w:hAnsi="Arial" w:cs="Arial"/>
          <w:szCs w:val="24"/>
        </w:rPr>
      </w:pPr>
    </w:p>
    <w:p w14:paraId="6565E7B9" w14:textId="0C6E2447" w:rsidR="00C50B39" w:rsidRPr="00590BDD" w:rsidRDefault="00C50B39" w:rsidP="00A2732C">
      <w:pPr>
        <w:rPr>
          <w:rFonts w:ascii="Arial" w:hAnsi="Arial" w:cs="Arial"/>
          <w:sz w:val="28"/>
          <w:szCs w:val="28"/>
          <w:u w:val="single"/>
        </w:rPr>
      </w:pPr>
      <w:r w:rsidRPr="00590BDD">
        <w:rPr>
          <w:rFonts w:ascii="Arial" w:hAnsi="Arial" w:cs="Arial"/>
          <w:sz w:val="28"/>
          <w:szCs w:val="28"/>
          <w:u w:val="single"/>
        </w:rPr>
        <w:t xml:space="preserve">Feelings </w:t>
      </w:r>
    </w:p>
    <w:p w14:paraId="3F236395" w14:textId="14FC4F7B" w:rsidR="00C50B39" w:rsidRPr="00590BDD" w:rsidRDefault="00C50B39" w:rsidP="00C50B39">
      <w:pPr>
        <w:rPr>
          <w:rFonts w:ascii="Arial" w:hAnsi="Arial" w:cs="Arial"/>
        </w:rPr>
      </w:pPr>
      <w:r w:rsidRPr="00590BDD">
        <w:rPr>
          <w:rFonts w:ascii="Arial" w:hAnsi="Arial" w:cs="Arial"/>
        </w:rPr>
        <w:t xml:space="preserve">Going into the triad session I was feeling a mixer of trepidation and curiosity. I was curious in what the client would bring and somewhat exited in how it would allow me to show my skills that I have developed over the last few years. With this said I was also aware that apart from a few previous triad sessions I have had a rather big gap since I have had opportunity to practice them. This lack of practice and the fact it was being recorded did leave me with a slight </w:t>
      </w:r>
      <w:r w:rsidR="00305018" w:rsidRPr="00590BDD">
        <w:rPr>
          <w:rFonts w:ascii="Arial" w:hAnsi="Arial" w:cs="Arial"/>
        </w:rPr>
        <w:t xml:space="preserve">feeling of anxiety. </w:t>
      </w:r>
    </w:p>
    <w:p w14:paraId="7B92B24C" w14:textId="17839A15" w:rsidR="00F67062" w:rsidRPr="00590BDD" w:rsidRDefault="00F67062" w:rsidP="00C50B39">
      <w:pPr>
        <w:rPr>
          <w:rFonts w:ascii="Arial" w:hAnsi="Arial" w:cs="Arial"/>
        </w:rPr>
      </w:pPr>
      <w:r w:rsidRPr="00590BDD">
        <w:rPr>
          <w:rFonts w:ascii="Arial" w:hAnsi="Arial" w:cs="Arial"/>
        </w:rPr>
        <w:t xml:space="preserve">During the triad session these feelings ebbed away as I stared to concentrate more on what the client was bringing to the session. Furthermore, during the session, I had the feeling that the client was feeling a mixer of frustration, anger and some guilt for feeling like that when they were discussing the situation between themselves and one of there friends. I myself found that I was starting to get a little frustration at the circular nature of the exchange and my own lack of ability to help them through there impasse that </w:t>
      </w:r>
      <w:r w:rsidR="000E6E0C" w:rsidRPr="00590BDD">
        <w:rPr>
          <w:rFonts w:ascii="Arial" w:hAnsi="Arial" w:cs="Arial"/>
        </w:rPr>
        <w:t xml:space="preserve">seamed to be at the hart of there current situation. While during the session I couldn’t help but to think that the client was providing the </w:t>
      </w:r>
      <w:r w:rsidR="000E6E0C" w:rsidRPr="00590BDD">
        <w:rPr>
          <w:rFonts w:ascii="Arial" w:hAnsi="Arial" w:cs="Arial"/>
        </w:rPr>
        <w:lastRenderedPageBreak/>
        <w:t xml:space="preserve">answers/reasoning that they where looking for, however wasn’t able to see/accept them themselves. </w:t>
      </w:r>
    </w:p>
    <w:p w14:paraId="3CA44F07" w14:textId="7720884B" w:rsidR="000E6E0C" w:rsidRPr="00590BDD" w:rsidRDefault="000E6E0C" w:rsidP="00C50B39">
      <w:pPr>
        <w:rPr>
          <w:rFonts w:ascii="Arial" w:hAnsi="Arial" w:cs="Arial"/>
        </w:rPr>
      </w:pPr>
      <w:r w:rsidRPr="00590BDD">
        <w:rPr>
          <w:rFonts w:ascii="Arial" w:hAnsi="Arial" w:cs="Arial"/>
        </w:rPr>
        <w:t xml:space="preserve">Following and looking back at the I am unsure how to feel about the session. I feel that my use of basic counselling skills where sufficient, however I still have a feeling of frustration and worry that I could have done more. </w:t>
      </w:r>
    </w:p>
    <w:p w14:paraId="5F985240" w14:textId="77777777" w:rsidR="005E78BF" w:rsidRDefault="005E78BF" w:rsidP="00A2732C">
      <w:pPr>
        <w:rPr>
          <w:rFonts w:ascii="Arial" w:hAnsi="Arial" w:cs="Arial"/>
          <w:sz w:val="28"/>
          <w:szCs w:val="28"/>
          <w:u w:val="single"/>
        </w:rPr>
      </w:pPr>
    </w:p>
    <w:p w14:paraId="58E60399" w14:textId="139894FC" w:rsidR="00C50B39" w:rsidRDefault="00C50B39" w:rsidP="00A2732C">
      <w:pPr>
        <w:rPr>
          <w:rFonts w:ascii="Arial" w:hAnsi="Arial" w:cs="Arial"/>
          <w:sz w:val="28"/>
          <w:szCs w:val="28"/>
          <w:u w:val="single"/>
        </w:rPr>
      </w:pPr>
      <w:r w:rsidRPr="00F324E2">
        <w:rPr>
          <w:rFonts w:ascii="Arial" w:hAnsi="Arial" w:cs="Arial"/>
          <w:sz w:val="28"/>
          <w:szCs w:val="28"/>
          <w:u w:val="single"/>
        </w:rPr>
        <w:t xml:space="preserve">Evaluation </w:t>
      </w:r>
    </w:p>
    <w:p w14:paraId="66FBB1DF" w14:textId="7C636D47" w:rsidR="00F324E2" w:rsidRDefault="001A2758" w:rsidP="005E78BF">
      <w:pPr>
        <w:rPr>
          <w:rFonts w:ascii="Arial" w:hAnsi="Arial" w:cs="Arial"/>
          <w:szCs w:val="24"/>
        </w:rPr>
      </w:pPr>
      <w:r>
        <w:rPr>
          <w:rFonts w:ascii="Arial" w:hAnsi="Arial" w:cs="Arial"/>
          <w:szCs w:val="24"/>
        </w:rPr>
        <w:t xml:space="preserve">I am unsure how I feel about the session, although directly after the session I had a sense of relief and that the session went if not good at lest adequately. However, since then and while looking back at it I feel that there is plenty that could do with improvement. </w:t>
      </w:r>
      <w:r w:rsidR="00E44F17">
        <w:rPr>
          <w:rFonts w:ascii="Arial" w:hAnsi="Arial" w:cs="Arial"/>
          <w:szCs w:val="24"/>
        </w:rPr>
        <w:t xml:space="preserve">One area that I think went well was with my ability to be present and my use of my basic skills in order to provide a safe and welcoming space in which allows the client to bring their issues to the session. While on the other hand I feel that the circular paten of the session and my inability to use </w:t>
      </w:r>
      <w:proofErr w:type="gramStart"/>
      <w:r w:rsidR="00E44F17">
        <w:rPr>
          <w:rFonts w:ascii="Arial" w:hAnsi="Arial" w:cs="Arial"/>
          <w:szCs w:val="24"/>
        </w:rPr>
        <w:t>a</w:t>
      </w:r>
      <w:proofErr w:type="gramEnd"/>
      <w:r w:rsidR="00E44F17">
        <w:rPr>
          <w:rFonts w:ascii="Arial" w:hAnsi="Arial" w:cs="Arial"/>
          <w:szCs w:val="24"/>
        </w:rPr>
        <w:t xml:space="preserve"> intervention to help </w:t>
      </w:r>
      <w:r w:rsidR="00CD7E08">
        <w:rPr>
          <w:rFonts w:ascii="Arial" w:hAnsi="Arial" w:cs="Arial"/>
          <w:szCs w:val="24"/>
        </w:rPr>
        <w:t xml:space="preserve">with this may have left the client feeling that not much occurred during the session. I also feel that my few attempts to work in an embodied way and guide the client into being present in the moment where clunky and ill practised. Furthermore, both straight after and looking back I feel that the ending of the session felt a bit rushed  </w:t>
      </w:r>
    </w:p>
    <w:p w14:paraId="58376362" w14:textId="6CD8F55F" w:rsidR="005E78BF" w:rsidRDefault="005E78BF" w:rsidP="005E78BF">
      <w:pPr>
        <w:rPr>
          <w:rFonts w:ascii="Arial" w:hAnsi="Arial" w:cs="Arial"/>
          <w:szCs w:val="24"/>
        </w:rPr>
      </w:pPr>
      <w:r>
        <w:rPr>
          <w:rFonts w:ascii="Arial" w:hAnsi="Arial" w:cs="Arial"/>
          <w:szCs w:val="24"/>
        </w:rPr>
        <w:t xml:space="preserve">Overall, I do feel that the material that the client brought to the session provided me with a good opportunity to experience an area of possible issues that I had not yet come across in my previous experience. This has helped highlight some areas that I need to improve in that I would otherwise not of been aware of. </w:t>
      </w:r>
    </w:p>
    <w:p w14:paraId="0D9184B2" w14:textId="77777777" w:rsidR="007B3F28" w:rsidRDefault="007B3F28" w:rsidP="00A2732C">
      <w:pPr>
        <w:rPr>
          <w:rFonts w:ascii="Arial" w:hAnsi="Arial" w:cs="Arial"/>
          <w:szCs w:val="24"/>
        </w:rPr>
      </w:pPr>
    </w:p>
    <w:p w14:paraId="6641CF18" w14:textId="77777777" w:rsidR="005E78BF" w:rsidRDefault="005E78BF" w:rsidP="00A2732C">
      <w:pPr>
        <w:rPr>
          <w:rFonts w:ascii="Arial" w:hAnsi="Arial" w:cs="Arial"/>
          <w:szCs w:val="24"/>
        </w:rPr>
      </w:pPr>
    </w:p>
    <w:p w14:paraId="106DD641" w14:textId="0B5407D1" w:rsidR="00A31248" w:rsidRPr="005E78BF" w:rsidRDefault="00C50B39" w:rsidP="005E78BF">
      <w:pPr>
        <w:rPr>
          <w:rFonts w:ascii="Arial" w:hAnsi="Arial" w:cs="Arial"/>
          <w:sz w:val="28"/>
          <w:szCs w:val="28"/>
          <w:u w:val="single"/>
        </w:rPr>
      </w:pPr>
      <w:r w:rsidRPr="005E78BF">
        <w:rPr>
          <w:rFonts w:ascii="Arial" w:hAnsi="Arial" w:cs="Arial"/>
          <w:sz w:val="28"/>
          <w:szCs w:val="28"/>
          <w:u w:val="single"/>
        </w:rPr>
        <w:t xml:space="preserve">Analysis </w:t>
      </w:r>
    </w:p>
    <w:p w14:paraId="0F7DB6CC" w14:textId="6849488A" w:rsidR="00D51B2E" w:rsidRDefault="00D51B2E" w:rsidP="00D51B2E">
      <w:pPr>
        <w:rPr>
          <w:rFonts w:ascii="Arial" w:hAnsi="Arial" w:cs="Arial"/>
        </w:rPr>
      </w:pPr>
      <w:r w:rsidRPr="00D51B2E">
        <w:rPr>
          <w:rFonts w:ascii="Arial" w:hAnsi="Arial" w:cs="Arial"/>
        </w:rPr>
        <w:t xml:space="preserve">Although I feel that my use of basic skills was adequate to provide the client with </w:t>
      </w:r>
      <w:r w:rsidR="006E4BDE" w:rsidRPr="00D51B2E">
        <w:rPr>
          <w:rFonts w:ascii="Arial" w:hAnsi="Arial" w:cs="Arial"/>
        </w:rPr>
        <w:t>an</w:t>
      </w:r>
      <w:r w:rsidRPr="00D51B2E">
        <w:rPr>
          <w:rFonts w:ascii="Arial" w:hAnsi="Arial" w:cs="Arial"/>
        </w:rPr>
        <w:t xml:space="preserve"> affective therapeutic space and to convey the core conditions necessary for therapeutic </w:t>
      </w:r>
      <w:r w:rsidR="00C75C66" w:rsidRPr="00D51B2E">
        <w:rPr>
          <w:rFonts w:ascii="Arial" w:hAnsi="Arial" w:cs="Arial"/>
        </w:rPr>
        <w:t>change (</w:t>
      </w:r>
      <w:r w:rsidR="00A62074" w:rsidRPr="00A62074">
        <w:rPr>
          <w:rFonts w:ascii="Arial" w:hAnsi="Arial" w:cs="Arial"/>
        </w:rPr>
        <w:t>Rogers</w:t>
      </w:r>
      <w:r w:rsidR="00A62074">
        <w:rPr>
          <w:rFonts w:ascii="Arial" w:hAnsi="Arial" w:cs="Arial"/>
        </w:rPr>
        <w:t>, 1961</w:t>
      </w:r>
      <w:r w:rsidRPr="00D51B2E">
        <w:rPr>
          <w:rFonts w:ascii="Arial" w:hAnsi="Arial" w:cs="Arial"/>
        </w:rPr>
        <w:t>). there are some areas that I feel I still need to improve in, one being my use of verbal prompts. The almost non-existence of these is something that I have been aware of for some time and stem from my own annoyance of them, when they have been overused when I am in the role of the client. I also feel that although my posture and the way I hold myself when with a client manly follows the SOLER framework (Egans, 2013)</w:t>
      </w:r>
      <w:r>
        <w:rPr>
          <w:rFonts w:ascii="Arial" w:hAnsi="Arial" w:cs="Arial"/>
        </w:rPr>
        <w:t xml:space="preserve"> I do sit with my legs crossed, although this is counter to an open poster, it is the only way I can sit and not be in pain from my lower back. This in turn would </w:t>
      </w:r>
      <w:r w:rsidR="008343A0">
        <w:rPr>
          <w:rFonts w:ascii="Arial" w:hAnsi="Arial" w:cs="Arial"/>
        </w:rPr>
        <w:t xml:space="preserve">distract me from being able to provide the client with the level of attentiveness that they deserve. Having said this the feedback that I have receive from both the client and the observes seem to suggest that this is not a hindrance to them feeling that I am attentive. </w:t>
      </w:r>
    </w:p>
    <w:p w14:paraId="5608CB43" w14:textId="342DB039" w:rsidR="008343A0" w:rsidRPr="00590BDD" w:rsidRDefault="008343A0" w:rsidP="008343A0">
      <w:pPr>
        <w:rPr>
          <w:rFonts w:ascii="Arial" w:hAnsi="Arial" w:cs="Arial"/>
        </w:rPr>
      </w:pPr>
      <w:r>
        <w:rPr>
          <w:rFonts w:ascii="Arial" w:hAnsi="Arial" w:cs="Arial"/>
        </w:rPr>
        <w:t xml:space="preserve">Although there were moments of connection, I do not think that there was any that could be considered reaching, the level required for a moment of </w:t>
      </w:r>
      <w:r w:rsidRPr="008343A0">
        <w:rPr>
          <w:rFonts w:ascii="Arial" w:hAnsi="Arial" w:cs="Arial"/>
        </w:rPr>
        <w:t>relational depth</w:t>
      </w:r>
      <w:r>
        <w:rPr>
          <w:rFonts w:ascii="Arial" w:hAnsi="Arial" w:cs="Arial"/>
        </w:rPr>
        <w:t>. Where both the</w:t>
      </w:r>
      <w:r w:rsidRPr="008343A0">
        <w:t xml:space="preserve"> </w:t>
      </w:r>
      <w:r w:rsidRPr="008343A0">
        <w:rPr>
          <w:rFonts w:ascii="Arial" w:hAnsi="Arial" w:cs="Arial"/>
        </w:rPr>
        <w:t>counsellor and client</w:t>
      </w:r>
      <w:r>
        <w:rPr>
          <w:rFonts w:ascii="Arial" w:hAnsi="Arial" w:cs="Arial"/>
        </w:rPr>
        <w:t xml:space="preserve"> feel an</w:t>
      </w:r>
      <w:r w:rsidRPr="008343A0">
        <w:t xml:space="preserve"> </w:t>
      </w:r>
      <w:r w:rsidRPr="008343A0">
        <w:rPr>
          <w:rFonts w:ascii="Arial" w:hAnsi="Arial" w:cs="Arial"/>
        </w:rPr>
        <w:t>instance of deeper connection between</w:t>
      </w:r>
      <w:r>
        <w:rPr>
          <w:rFonts w:ascii="Arial" w:hAnsi="Arial" w:cs="Arial"/>
        </w:rPr>
        <w:t xml:space="preserve"> them (</w:t>
      </w:r>
      <w:r w:rsidRPr="008343A0">
        <w:rPr>
          <w:rFonts w:ascii="Arial" w:hAnsi="Arial" w:cs="Arial"/>
        </w:rPr>
        <w:t>Cooper</w:t>
      </w:r>
      <w:r>
        <w:rPr>
          <w:rFonts w:ascii="Arial" w:hAnsi="Arial" w:cs="Arial"/>
        </w:rPr>
        <w:t>, 200</w:t>
      </w:r>
      <w:r w:rsidR="004102FE">
        <w:rPr>
          <w:rFonts w:ascii="Arial" w:hAnsi="Arial" w:cs="Arial"/>
        </w:rPr>
        <w:t>5</w:t>
      </w:r>
      <w:r>
        <w:rPr>
          <w:rFonts w:ascii="Arial" w:hAnsi="Arial" w:cs="Arial"/>
        </w:rPr>
        <w:t>;</w:t>
      </w:r>
      <w:r w:rsidRPr="008343A0">
        <w:rPr>
          <w:rFonts w:ascii="Arial" w:hAnsi="Arial" w:cs="Arial"/>
        </w:rPr>
        <w:t xml:space="preserve"> </w:t>
      </w:r>
      <w:r w:rsidRPr="00D51B2E">
        <w:rPr>
          <w:rFonts w:ascii="Arial" w:hAnsi="Arial" w:cs="Arial"/>
        </w:rPr>
        <w:t>Wiggins et al., 2012</w:t>
      </w:r>
      <w:r>
        <w:rPr>
          <w:rFonts w:ascii="Arial" w:hAnsi="Arial" w:cs="Arial"/>
        </w:rPr>
        <w:t xml:space="preserve">) one reason for this </w:t>
      </w:r>
      <w:r w:rsidR="006E4BDE">
        <w:rPr>
          <w:rFonts w:ascii="Arial" w:hAnsi="Arial" w:cs="Arial"/>
        </w:rPr>
        <w:t>could</w:t>
      </w:r>
      <w:r>
        <w:rPr>
          <w:rFonts w:ascii="Arial" w:hAnsi="Arial" w:cs="Arial"/>
        </w:rPr>
        <w:t xml:space="preserve"> </w:t>
      </w:r>
      <w:r w:rsidR="006E4BDE">
        <w:rPr>
          <w:rFonts w:ascii="Arial" w:hAnsi="Arial" w:cs="Arial"/>
        </w:rPr>
        <w:t>have</w:t>
      </w:r>
      <w:r>
        <w:rPr>
          <w:rFonts w:ascii="Arial" w:hAnsi="Arial" w:cs="Arial"/>
        </w:rPr>
        <w:t xml:space="preserve"> been</w:t>
      </w:r>
      <w:r w:rsidR="006E4BDE">
        <w:rPr>
          <w:rFonts w:ascii="Arial" w:hAnsi="Arial" w:cs="Arial"/>
        </w:rPr>
        <w:t>,</w:t>
      </w:r>
      <w:r>
        <w:rPr>
          <w:rFonts w:ascii="Arial" w:hAnsi="Arial" w:cs="Arial"/>
        </w:rPr>
        <w:t xml:space="preserve"> the </w:t>
      </w:r>
      <w:r w:rsidR="006E4BDE">
        <w:rPr>
          <w:rFonts w:ascii="Arial" w:hAnsi="Arial" w:cs="Arial"/>
        </w:rPr>
        <w:t>fact that this was only the third time I had acted in the role of counsellor with the client and although there was some</w:t>
      </w:r>
      <w:r w:rsidR="007D0160">
        <w:rPr>
          <w:rFonts w:ascii="Arial" w:hAnsi="Arial" w:cs="Arial"/>
        </w:rPr>
        <w:t>.</w:t>
      </w:r>
      <w:r w:rsidR="006E4BDE">
        <w:rPr>
          <w:rFonts w:ascii="Arial" w:hAnsi="Arial" w:cs="Arial"/>
        </w:rPr>
        <w:t xml:space="preserve"> </w:t>
      </w:r>
    </w:p>
    <w:p w14:paraId="1541FA29" w14:textId="11C8456C" w:rsidR="008343A0" w:rsidRPr="00D51B2E" w:rsidRDefault="007D0160" w:rsidP="00D51B2E">
      <w:pPr>
        <w:rPr>
          <w:rFonts w:ascii="Arial" w:hAnsi="Arial" w:cs="Arial"/>
        </w:rPr>
      </w:pPr>
      <w:r w:rsidRPr="007D0160">
        <w:rPr>
          <w:rFonts w:ascii="Arial" w:hAnsi="Arial" w:cs="Arial"/>
        </w:rPr>
        <w:t xml:space="preserve">The issues of feeling like I have not provided good enough interventions and possibly a contributing factor in me feeling frustrated about the circle way the session </w:t>
      </w:r>
      <w:r w:rsidRPr="007D0160">
        <w:rPr>
          <w:rFonts w:ascii="Arial" w:hAnsi="Arial" w:cs="Arial"/>
        </w:rPr>
        <w:lastRenderedPageBreak/>
        <w:t>progress, could be d</w:t>
      </w:r>
      <w:r>
        <w:rPr>
          <w:rFonts w:ascii="Arial" w:hAnsi="Arial" w:cs="Arial"/>
        </w:rPr>
        <w:t>ue</w:t>
      </w:r>
      <w:r w:rsidRPr="007D0160">
        <w:rPr>
          <w:rFonts w:ascii="Arial" w:hAnsi="Arial" w:cs="Arial"/>
        </w:rPr>
        <w:t xml:space="preserve"> to me having some knowledge, on more advanced interventions that may have had the potential to help. However, lacking the confidence and the competence to implement them affectively. For example, chair work has been found to help clients, with issues involving </w:t>
      </w:r>
      <w:r w:rsidR="00C75C66" w:rsidRPr="007D0160">
        <w:rPr>
          <w:rFonts w:ascii="Arial" w:hAnsi="Arial" w:cs="Arial"/>
        </w:rPr>
        <w:t>other</w:t>
      </w:r>
      <w:r w:rsidR="00C75C66">
        <w:rPr>
          <w:rFonts w:ascii="Arial" w:hAnsi="Arial" w:cs="Arial"/>
        </w:rPr>
        <w:t xml:space="preserve"> individuals </w:t>
      </w:r>
      <w:r w:rsidR="00C75C66" w:rsidRPr="007D0160">
        <w:rPr>
          <w:rFonts w:ascii="Arial" w:hAnsi="Arial" w:cs="Arial"/>
        </w:rPr>
        <w:t>in</w:t>
      </w:r>
      <w:r w:rsidRPr="007D0160">
        <w:rPr>
          <w:rFonts w:ascii="Arial" w:hAnsi="Arial" w:cs="Arial"/>
        </w:rPr>
        <w:t xml:space="preserve"> a safe manner (Pascual-Leone</w:t>
      </w:r>
      <w:r w:rsidR="00C75C66">
        <w:rPr>
          <w:rFonts w:ascii="Arial" w:hAnsi="Arial" w:cs="Arial"/>
        </w:rPr>
        <w:t xml:space="preserve"> &amp;</w:t>
      </w:r>
      <w:r w:rsidR="00C75C66" w:rsidRPr="00C75C66">
        <w:t xml:space="preserve"> </w:t>
      </w:r>
      <w:r w:rsidR="00C75C66" w:rsidRPr="00C75C66">
        <w:rPr>
          <w:rFonts w:ascii="Arial" w:hAnsi="Arial" w:cs="Arial"/>
        </w:rPr>
        <w:t>Baher</w:t>
      </w:r>
      <w:r w:rsidRPr="007D0160">
        <w:rPr>
          <w:rFonts w:ascii="Arial" w:hAnsi="Arial" w:cs="Arial"/>
        </w:rPr>
        <w:t>,</w:t>
      </w:r>
      <w:r w:rsidR="00C75C66">
        <w:rPr>
          <w:rFonts w:ascii="Arial" w:hAnsi="Arial" w:cs="Arial"/>
        </w:rPr>
        <w:t xml:space="preserve"> 2023</w:t>
      </w:r>
      <w:r w:rsidRPr="007D0160">
        <w:rPr>
          <w:rFonts w:ascii="Arial" w:hAnsi="Arial" w:cs="Arial"/>
        </w:rPr>
        <w:t>). However, it would have been unethical for me to attempt t to use an intervention that I lacked competence in. with both the BACP (2018) having guidelines on working with in your competence.</w:t>
      </w:r>
    </w:p>
    <w:p w14:paraId="3E5B9B80" w14:textId="0F14023C" w:rsidR="00C50B39" w:rsidRPr="005E78BF" w:rsidRDefault="00C50B39" w:rsidP="00A2732C">
      <w:pPr>
        <w:rPr>
          <w:rFonts w:ascii="Arial" w:hAnsi="Arial" w:cs="Arial"/>
          <w:sz w:val="28"/>
          <w:szCs w:val="28"/>
          <w:u w:val="single"/>
        </w:rPr>
      </w:pPr>
      <w:r w:rsidRPr="005E78BF">
        <w:rPr>
          <w:rFonts w:ascii="Arial" w:hAnsi="Arial" w:cs="Arial"/>
          <w:sz w:val="28"/>
          <w:szCs w:val="28"/>
          <w:u w:val="single"/>
        </w:rPr>
        <w:t xml:space="preserve">Conclusion </w:t>
      </w:r>
    </w:p>
    <w:p w14:paraId="7719503E" w14:textId="64E84696" w:rsidR="004102FE" w:rsidRDefault="001A2758" w:rsidP="004102FE">
      <w:pPr>
        <w:rPr>
          <w:rFonts w:ascii="Arial" w:hAnsi="Arial" w:cs="Arial"/>
        </w:rPr>
      </w:pPr>
      <w:r>
        <w:rPr>
          <w:rFonts w:ascii="Arial" w:hAnsi="Arial" w:cs="Arial"/>
        </w:rPr>
        <w:t xml:space="preserve">In conclusion I feel that the entire experience has been of benefit, although I feel that me use of me basic counselling skills where good (although there is always room for improvement) the session has allowed me to identify some areas that I still need to work on. </w:t>
      </w:r>
      <w:r w:rsidR="007542C1">
        <w:rPr>
          <w:rFonts w:ascii="Arial" w:hAnsi="Arial" w:cs="Arial"/>
        </w:rPr>
        <w:t>F</w:t>
      </w:r>
      <w:r>
        <w:rPr>
          <w:rFonts w:ascii="Arial" w:hAnsi="Arial" w:cs="Arial"/>
        </w:rPr>
        <w:t xml:space="preserve">irst among these is a need to practise and develop my skills </w:t>
      </w:r>
      <w:r w:rsidR="007542C1">
        <w:rPr>
          <w:rFonts w:ascii="Arial" w:hAnsi="Arial" w:cs="Arial"/>
        </w:rPr>
        <w:t xml:space="preserve">within </w:t>
      </w:r>
      <w:r w:rsidR="00EF4CE2">
        <w:rPr>
          <w:rFonts w:ascii="Arial" w:hAnsi="Arial" w:cs="Arial"/>
        </w:rPr>
        <w:t>an</w:t>
      </w:r>
      <w:r>
        <w:rPr>
          <w:rFonts w:ascii="Arial" w:hAnsi="Arial" w:cs="Arial"/>
        </w:rPr>
        <w:t xml:space="preserve"> </w:t>
      </w:r>
      <w:r w:rsidR="00EF4CE2">
        <w:rPr>
          <w:rFonts w:ascii="Arial" w:hAnsi="Arial" w:cs="Arial"/>
        </w:rPr>
        <w:t>embodied framework</w:t>
      </w:r>
      <w:r w:rsidR="007542C1">
        <w:rPr>
          <w:rFonts w:ascii="Arial" w:hAnsi="Arial" w:cs="Arial"/>
        </w:rPr>
        <w:t>. However, as this is a rather new way of working within, I am hopeful that I will be able to develop this further as I continue through the course. It has also highlighted a lack of knowledge in how best to help someone who’s experiencing difficulty with how a third party is behaving. This again is something I have little experience in</w:t>
      </w:r>
      <w:r w:rsidR="00EF4CE2">
        <w:rPr>
          <w:rFonts w:ascii="Arial" w:hAnsi="Arial" w:cs="Arial"/>
        </w:rPr>
        <w:t>.</w:t>
      </w:r>
      <w:r w:rsidR="007542C1">
        <w:rPr>
          <w:rFonts w:ascii="Arial" w:hAnsi="Arial" w:cs="Arial"/>
        </w:rPr>
        <w:t xml:space="preserve"> </w:t>
      </w:r>
      <w:r w:rsidR="00EF4CE2">
        <w:rPr>
          <w:rFonts w:ascii="Arial" w:hAnsi="Arial" w:cs="Arial"/>
        </w:rPr>
        <w:t>T</w:t>
      </w:r>
      <w:r w:rsidR="007542C1">
        <w:rPr>
          <w:rFonts w:ascii="Arial" w:hAnsi="Arial" w:cs="Arial"/>
        </w:rPr>
        <w:t xml:space="preserve">his experience has highlighted a need for </w:t>
      </w:r>
      <w:r w:rsidR="005E19BA">
        <w:rPr>
          <w:rFonts w:ascii="Arial" w:hAnsi="Arial" w:cs="Arial"/>
        </w:rPr>
        <w:t>me to</w:t>
      </w:r>
      <w:r w:rsidR="007542C1">
        <w:rPr>
          <w:rFonts w:ascii="Arial" w:hAnsi="Arial" w:cs="Arial"/>
        </w:rPr>
        <w:t xml:space="preserve"> further research and develop </w:t>
      </w:r>
      <w:r w:rsidR="00EF4CE2">
        <w:rPr>
          <w:rFonts w:ascii="Arial" w:hAnsi="Arial" w:cs="Arial"/>
        </w:rPr>
        <w:t xml:space="preserve">my knowledge and skills </w:t>
      </w:r>
      <w:r w:rsidR="007542C1">
        <w:rPr>
          <w:rFonts w:ascii="Arial" w:hAnsi="Arial" w:cs="Arial"/>
        </w:rPr>
        <w:t>in this area.</w:t>
      </w:r>
      <w:r w:rsidR="00EF4CE2">
        <w:rPr>
          <w:rFonts w:ascii="Arial" w:hAnsi="Arial" w:cs="Arial"/>
        </w:rPr>
        <w:t xml:space="preserve"> While also pointing out that although I have some understanding of more advanced interventions that may have been useful in this situation, I lack the competence and confidence to utilise this knowledge, however I am glad that I even though I have this knowledge I do have the restraint not to attempt to use it without being competent. I also feel that I still have some work to do on the closing of sessions  </w:t>
      </w:r>
    </w:p>
    <w:p w14:paraId="3736253C" w14:textId="77777777" w:rsidR="00631D5F" w:rsidRPr="00590BDD" w:rsidRDefault="00631D5F" w:rsidP="00A2732C">
      <w:pPr>
        <w:rPr>
          <w:rFonts w:ascii="Arial" w:hAnsi="Arial" w:cs="Arial"/>
        </w:rPr>
      </w:pPr>
    </w:p>
    <w:p w14:paraId="67BA6170" w14:textId="77777777" w:rsidR="00631D5F" w:rsidRPr="00631D5F" w:rsidRDefault="00C50B39" w:rsidP="00A2732C">
      <w:pPr>
        <w:rPr>
          <w:rFonts w:ascii="Arial" w:hAnsi="Arial" w:cs="Arial"/>
          <w:sz w:val="28"/>
          <w:szCs w:val="28"/>
          <w:u w:val="single"/>
        </w:rPr>
      </w:pPr>
      <w:r w:rsidRPr="00631D5F">
        <w:rPr>
          <w:rFonts w:ascii="Arial" w:hAnsi="Arial" w:cs="Arial"/>
          <w:sz w:val="28"/>
          <w:szCs w:val="28"/>
          <w:u w:val="single"/>
        </w:rPr>
        <w:lastRenderedPageBreak/>
        <w:t>Action plan</w:t>
      </w:r>
    </w:p>
    <w:p w14:paraId="49D18C6A" w14:textId="633009E5" w:rsidR="002C23C1" w:rsidRDefault="00EF4CE2" w:rsidP="00332A20">
      <w:pPr>
        <w:rPr>
          <w:rFonts w:ascii="Arial" w:hAnsi="Arial" w:cs="Arial"/>
        </w:rPr>
      </w:pPr>
      <w:r>
        <w:rPr>
          <w:rFonts w:ascii="Arial" w:hAnsi="Arial" w:cs="Arial"/>
        </w:rPr>
        <w:t xml:space="preserve">Going forward from here </w:t>
      </w:r>
      <w:r w:rsidR="00332A20">
        <w:rPr>
          <w:rFonts w:ascii="Arial" w:hAnsi="Arial" w:cs="Arial"/>
        </w:rPr>
        <w:t>there are a number of</w:t>
      </w:r>
      <w:r w:rsidR="00332A20">
        <w:rPr>
          <w:rFonts w:ascii="Arial" w:hAnsi="Arial" w:cs="Arial"/>
        </w:rPr>
        <w:tab/>
        <w:t>things that I feel I need to do to further develop my skills. Firstly, I feel that I need to keep on practicing and developing my skills working in an embodied framework over the course of the remanded of the course. I also need to increase my understanding of methods and frameworks for helping clients who are struggling with issues concerning third parties. In this regard one point of call that may be beneficial</w:t>
      </w:r>
      <w:r w:rsidR="00896B1B">
        <w:rPr>
          <w:rFonts w:ascii="Arial" w:hAnsi="Arial" w:cs="Arial"/>
        </w:rPr>
        <w:t>,</w:t>
      </w:r>
      <w:r w:rsidR="00332A20">
        <w:rPr>
          <w:rFonts w:ascii="Arial" w:hAnsi="Arial" w:cs="Arial"/>
        </w:rPr>
        <w:t xml:space="preserve"> is asking one of my work colleagues, who specialises in this area for their recommendation on the best place to start. I also need to further develop my competence in more advanced interventions, this may be something I need to look int</w:t>
      </w:r>
      <w:r w:rsidR="00896B1B">
        <w:rPr>
          <w:rFonts w:ascii="Arial" w:hAnsi="Arial" w:cs="Arial"/>
        </w:rPr>
        <w:t>o addressing by,</w:t>
      </w:r>
      <w:r w:rsidR="00332A20">
        <w:rPr>
          <w:rFonts w:ascii="Arial" w:hAnsi="Arial" w:cs="Arial"/>
        </w:rPr>
        <w:t xml:space="preserve"> finding some continuous personal development or standalone courses</w:t>
      </w:r>
      <w:r w:rsidR="00896B1B">
        <w:rPr>
          <w:rFonts w:ascii="Arial" w:hAnsi="Arial" w:cs="Arial"/>
        </w:rPr>
        <w:t>. This would provide</w:t>
      </w:r>
      <w:r w:rsidR="00651E58">
        <w:rPr>
          <w:rFonts w:ascii="Arial" w:hAnsi="Arial" w:cs="Arial"/>
        </w:rPr>
        <w:t xml:space="preserve"> a safe manner that complements my current studies. Lastly, I need to continue to spend some time developing my closing of the session in a way that is beneficial to the client and doesn’t seem so rushed. </w:t>
      </w:r>
    </w:p>
    <w:p w14:paraId="46163FEB" w14:textId="77777777" w:rsidR="0045033E" w:rsidRDefault="0045033E" w:rsidP="00590BDD">
      <w:pPr>
        <w:pStyle w:val="hedingmine"/>
        <w:rPr>
          <w:rFonts w:ascii="Arial" w:hAnsi="Arial" w:cs="Arial"/>
        </w:rPr>
      </w:pPr>
    </w:p>
    <w:p w14:paraId="10F2057A" w14:textId="77777777" w:rsidR="0045033E" w:rsidRDefault="0045033E" w:rsidP="00590BDD">
      <w:pPr>
        <w:pStyle w:val="hedingmine"/>
        <w:rPr>
          <w:rFonts w:ascii="Arial" w:hAnsi="Arial" w:cs="Arial"/>
        </w:rPr>
      </w:pPr>
    </w:p>
    <w:p w14:paraId="45D59ABD" w14:textId="77777777" w:rsidR="0045033E" w:rsidRDefault="0045033E" w:rsidP="00590BDD">
      <w:pPr>
        <w:pStyle w:val="hedingmine"/>
        <w:rPr>
          <w:rFonts w:ascii="Arial" w:hAnsi="Arial" w:cs="Arial"/>
        </w:rPr>
      </w:pPr>
    </w:p>
    <w:p w14:paraId="01DCD37F" w14:textId="77777777" w:rsidR="0045033E" w:rsidRDefault="0045033E" w:rsidP="00590BDD">
      <w:pPr>
        <w:pStyle w:val="hedingmine"/>
        <w:rPr>
          <w:rFonts w:ascii="Arial" w:hAnsi="Arial" w:cs="Arial"/>
        </w:rPr>
      </w:pPr>
    </w:p>
    <w:p w14:paraId="42693606" w14:textId="77777777" w:rsidR="006E4BDE" w:rsidRDefault="006E4BDE" w:rsidP="00590BDD">
      <w:pPr>
        <w:pStyle w:val="hedingmine"/>
        <w:rPr>
          <w:rFonts w:ascii="Arial" w:hAnsi="Arial" w:cs="Arial"/>
        </w:rPr>
      </w:pPr>
    </w:p>
    <w:p w14:paraId="218F83AD" w14:textId="77777777" w:rsidR="00C653FD" w:rsidRDefault="00C653FD" w:rsidP="00590BDD">
      <w:pPr>
        <w:pStyle w:val="hedingmine"/>
        <w:rPr>
          <w:rFonts w:ascii="Arial" w:hAnsi="Arial" w:cs="Arial"/>
        </w:rPr>
      </w:pPr>
    </w:p>
    <w:p w14:paraId="3E0CBF69" w14:textId="77777777" w:rsidR="00C653FD" w:rsidRDefault="00C653FD" w:rsidP="00590BDD">
      <w:pPr>
        <w:pStyle w:val="hedingmine"/>
        <w:rPr>
          <w:rFonts w:ascii="Arial" w:hAnsi="Arial" w:cs="Arial"/>
        </w:rPr>
      </w:pPr>
    </w:p>
    <w:p w14:paraId="5580E42A" w14:textId="77777777" w:rsidR="00C653FD" w:rsidRDefault="00C653FD" w:rsidP="00590BDD">
      <w:pPr>
        <w:pStyle w:val="hedingmine"/>
        <w:rPr>
          <w:rFonts w:ascii="Arial" w:hAnsi="Arial" w:cs="Arial"/>
        </w:rPr>
      </w:pPr>
    </w:p>
    <w:p w14:paraId="31BBE6B8" w14:textId="77777777" w:rsidR="00C653FD" w:rsidRDefault="00C653FD" w:rsidP="00590BDD">
      <w:pPr>
        <w:pStyle w:val="hedingmine"/>
        <w:rPr>
          <w:rFonts w:ascii="Arial" w:hAnsi="Arial" w:cs="Arial"/>
        </w:rPr>
      </w:pPr>
    </w:p>
    <w:p w14:paraId="174A5D5E" w14:textId="77777777" w:rsidR="006E4BDE" w:rsidRDefault="006E4BDE" w:rsidP="00C653FD">
      <w:pPr>
        <w:pStyle w:val="hedingmine"/>
        <w:ind w:left="0" w:firstLine="0"/>
        <w:jc w:val="left"/>
        <w:rPr>
          <w:rFonts w:ascii="Arial" w:hAnsi="Arial" w:cs="Arial"/>
        </w:rPr>
      </w:pPr>
    </w:p>
    <w:p w14:paraId="5160254B" w14:textId="77777777" w:rsidR="00C75C66" w:rsidRDefault="00C75C66" w:rsidP="00C653FD">
      <w:pPr>
        <w:pStyle w:val="hedingmine"/>
        <w:ind w:left="0" w:firstLine="0"/>
        <w:jc w:val="left"/>
        <w:rPr>
          <w:rFonts w:ascii="Arial" w:hAnsi="Arial" w:cs="Arial"/>
        </w:rPr>
      </w:pPr>
    </w:p>
    <w:p w14:paraId="7F4819D6" w14:textId="77777777" w:rsidR="00C75C66" w:rsidRDefault="00C75C66" w:rsidP="00C653FD">
      <w:pPr>
        <w:pStyle w:val="hedingmine"/>
        <w:ind w:left="0" w:firstLine="0"/>
        <w:jc w:val="left"/>
        <w:rPr>
          <w:rFonts w:ascii="Arial" w:hAnsi="Arial" w:cs="Arial"/>
        </w:rPr>
      </w:pPr>
    </w:p>
    <w:p w14:paraId="58ED6221" w14:textId="2E9E16C8" w:rsidR="002C23C1" w:rsidRPr="00590BDD" w:rsidRDefault="002C23C1" w:rsidP="00590BDD">
      <w:pPr>
        <w:pStyle w:val="hedingmine"/>
        <w:rPr>
          <w:rFonts w:ascii="Arial" w:hAnsi="Arial" w:cs="Arial"/>
        </w:rPr>
      </w:pPr>
      <w:r w:rsidRPr="00590BDD">
        <w:rPr>
          <w:rFonts w:ascii="Arial" w:hAnsi="Arial" w:cs="Arial"/>
        </w:rPr>
        <w:lastRenderedPageBreak/>
        <w:t>References</w:t>
      </w:r>
    </w:p>
    <w:p w14:paraId="165250B2" w14:textId="77777777" w:rsidR="00A2732C" w:rsidRPr="00590BDD" w:rsidRDefault="00A2732C" w:rsidP="00590BDD">
      <w:pPr>
        <w:pStyle w:val="hedingmine"/>
        <w:rPr>
          <w:rFonts w:ascii="Arial" w:hAnsi="Arial" w:cs="Arial"/>
        </w:rPr>
      </w:pPr>
    </w:p>
    <w:p w14:paraId="328C8BDF" w14:textId="7E39BFD2" w:rsidR="00631D5F" w:rsidRDefault="00631D5F" w:rsidP="00A62074">
      <w:pPr>
        <w:spacing w:line="240" w:lineRule="auto"/>
        <w:ind w:left="720" w:hanging="720"/>
        <w:rPr>
          <w:rFonts w:ascii="Arial" w:hAnsi="Arial" w:cs="Arial"/>
        </w:rPr>
      </w:pPr>
      <w:r w:rsidRPr="00631D5F">
        <w:rPr>
          <w:rFonts w:ascii="Arial" w:hAnsi="Arial" w:cs="Arial"/>
        </w:rPr>
        <w:t>British Association for Counselling and Psychotherapy. (</w:t>
      </w:r>
      <w:bookmarkStart w:id="0" w:name="_Hlk185877949"/>
      <w:r w:rsidRPr="00631D5F">
        <w:rPr>
          <w:rFonts w:ascii="Arial" w:hAnsi="Arial" w:cs="Arial"/>
        </w:rPr>
        <w:t>2018</w:t>
      </w:r>
      <w:bookmarkEnd w:id="0"/>
      <w:r w:rsidRPr="00631D5F">
        <w:rPr>
          <w:rFonts w:ascii="Arial" w:hAnsi="Arial" w:cs="Arial"/>
        </w:rPr>
        <w:t xml:space="preserve">). </w:t>
      </w:r>
      <w:r w:rsidRPr="00A62074">
        <w:rPr>
          <w:rFonts w:ascii="Arial" w:hAnsi="Arial" w:cs="Arial"/>
          <w:i/>
          <w:iCs/>
        </w:rPr>
        <w:t>Ethical framework for the counselling professions</w:t>
      </w:r>
      <w:r w:rsidRPr="00631D5F">
        <w:rPr>
          <w:rFonts w:ascii="Arial" w:hAnsi="Arial" w:cs="Arial"/>
        </w:rPr>
        <w:t xml:space="preserve">. </w:t>
      </w:r>
      <w:hyperlink r:id="rId6" w:history="1">
        <w:r w:rsidR="00C75C66" w:rsidRPr="00FE5A7A">
          <w:rPr>
            <w:rStyle w:val="Hyperlink"/>
            <w:rFonts w:ascii="Arial" w:hAnsi="Arial" w:cs="Arial"/>
          </w:rPr>
          <w:t>https://www.bacp.co.uk/media/3103/bacp-ethical-framework-for-the-counselling-professions-2018.pdf</w:t>
        </w:r>
      </w:hyperlink>
      <w:r w:rsidR="00C75C66">
        <w:rPr>
          <w:rFonts w:ascii="Arial" w:hAnsi="Arial" w:cs="Arial"/>
        </w:rPr>
        <w:t xml:space="preserve"> </w:t>
      </w:r>
    </w:p>
    <w:p w14:paraId="109EFE47" w14:textId="61C4319F" w:rsidR="00E742E0" w:rsidRDefault="00E742E0" w:rsidP="00A62074">
      <w:pPr>
        <w:spacing w:line="240" w:lineRule="auto"/>
        <w:ind w:left="720" w:hanging="720"/>
        <w:rPr>
          <w:rFonts w:ascii="Arial" w:hAnsi="Arial" w:cs="Arial"/>
        </w:rPr>
      </w:pPr>
      <w:r w:rsidRPr="00E742E0">
        <w:rPr>
          <w:rFonts w:ascii="Arial" w:hAnsi="Arial" w:cs="Arial"/>
        </w:rPr>
        <w:t xml:space="preserve">Cooper, M. (2005). </w:t>
      </w:r>
      <w:r w:rsidRPr="00A62074">
        <w:rPr>
          <w:rFonts w:ascii="Arial" w:hAnsi="Arial" w:cs="Arial"/>
          <w:i/>
          <w:iCs/>
        </w:rPr>
        <w:t>Therapists’ experiences of relational depth: A qualitative interview study. Counselling and Psychotherapy Research, 5(</w:t>
      </w:r>
      <w:r w:rsidRPr="00E742E0">
        <w:rPr>
          <w:rFonts w:ascii="Arial" w:hAnsi="Arial" w:cs="Arial"/>
        </w:rPr>
        <w:t xml:space="preserve">2), 87-95. </w:t>
      </w:r>
      <w:hyperlink r:id="rId7" w:history="1">
        <w:r w:rsidR="00631D5F" w:rsidRPr="00FE5A7A">
          <w:rPr>
            <w:rStyle w:val="Hyperlink"/>
            <w:rFonts w:ascii="Arial" w:hAnsi="Arial" w:cs="Arial"/>
          </w:rPr>
          <w:t>https://doi.org/10.1080/17441690500211130</w:t>
        </w:r>
      </w:hyperlink>
    </w:p>
    <w:p w14:paraId="60C9C7B5" w14:textId="6E27183A" w:rsidR="00631D5F" w:rsidRDefault="00631D5F" w:rsidP="00A62074">
      <w:pPr>
        <w:spacing w:line="240" w:lineRule="auto"/>
        <w:ind w:left="720" w:hanging="720"/>
        <w:rPr>
          <w:rFonts w:ascii="Arial" w:hAnsi="Arial" w:cs="Arial"/>
        </w:rPr>
      </w:pPr>
      <w:r w:rsidRPr="00631D5F">
        <w:rPr>
          <w:rFonts w:ascii="Arial" w:hAnsi="Arial" w:cs="Arial"/>
        </w:rPr>
        <w:t xml:space="preserve">Egan, G. (2013). </w:t>
      </w:r>
      <w:r w:rsidRPr="00A62074">
        <w:rPr>
          <w:rFonts w:ascii="Arial" w:hAnsi="Arial" w:cs="Arial"/>
          <w:i/>
          <w:iCs/>
        </w:rPr>
        <w:t>The skilled helper: A problem-management and opportunity-development approach to helping</w:t>
      </w:r>
      <w:r w:rsidRPr="00631D5F">
        <w:rPr>
          <w:rFonts w:ascii="Arial" w:hAnsi="Arial" w:cs="Arial"/>
        </w:rPr>
        <w:t>. Cengage Learning</w:t>
      </w:r>
    </w:p>
    <w:p w14:paraId="54EA5A8A" w14:textId="48A582FD" w:rsidR="00A2732C" w:rsidRDefault="00A2732C" w:rsidP="00A62074">
      <w:pPr>
        <w:spacing w:line="240" w:lineRule="auto"/>
        <w:ind w:left="720" w:hanging="720"/>
        <w:rPr>
          <w:rFonts w:ascii="Arial" w:hAnsi="Arial" w:cs="Arial"/>
        </w:rPr>
      </w:pPr>
      <w:r w:rsidRPr="00590BDD">
        <w:rPr>
          <w:rFonts w:ascii="Arial" w:hAnsi="Arial" w:cs="Arial"/>
        </w:rPr>
        <w:t xml:space="preserve">Gibbs, G. (1988) </w:t>
      </w:r>
      <w:r w:rsidRPr="00A62074">
        <w:rPr>
          <w:rFonts w:ascii="Arial" w:hAnsi="Arial" w:cs="Arial"/>
          <w:i/>
          <w:iCs/>
        </w:rPr>
        <w:t>Learning by doing: a guide to teaching and learning methods</w:t>
      </w:r>
      <w:r w:rsidRPr="00590BDD">
        <w:rPr>
          <w:rFonts w:ascii="Arial" w:hAnsi="Arial" w:cs="Arial"/>
        </w:rPr>
        <w:t>. Further Education Unit.</w:t>
      </w:r>
    </w:p>
    <w:p w14:paraId="785F2A72" w14:textId="2A921A85" w:rsidR="007D0160" w:rsidRDefault="007D0160" w:rsidP="00A62074">
      <w:pPr>
        <w:spacing w:line="240" w:lineRule="auto"/>
        <w:ind w:left="720" w:hanging="720"/>
        <w:rPr>
          <w:rFonts w:ascii="Arial" w:hAnsi="Arial" w:cs="Arial"/>
        </w:rPr>
      </w:pPr>
      <w:r w:rsidRPr="007D0160">
        <w:rPr>
          <w:rFonts w:ascii="Arial" w:hAnsi="Arial" w:cs="Arial"/>
        </w:rPr>
        <w:t xml:space="preserve">Pascual-Leone, A., &amp; Baher, T. (2023). </w:t>
      </w:r>
      <w:proofErr w:type="spellStart"/>
      <w:r w:rsidRPr="00C75C66">
        <w:rPr>
          <w:rFonts w:ascii="Arial" w:hAnsi="Arial" w:cs="Arial"/>
          <w:i/>
          <w:iCs/>
        </w:rPr>
        <w:t>Chairwork</w:t>
      </w:r>
      <w:proofErr w:type="spellEnd"/>
      <w:r w:rsidRPr="00C75C66">
        <w:rPr>
          <w:rFonts w:ascii="Arial" w:hAnsi="Arial" w:cs="Arial"/>
          <w:i/>
          <w:iCs/>
        </w:rPr>
        <w:t>. In C. E. Hill &amp; J. C. Norcross (Eds.), Psychotherapy skills and methods that work (pp. 547–576)</w:t>
      </w:r>
      <w:r w:rsidRPr="007D0160">
        <w:rPr>
          <w:rFonts w:ascii="Arial" w:hAnsi="Arial" w:cs="Arial"/>
        </w:rPr>
        <w:t xml:space="preserve">. Oxford University Press. </w:t>
      </w:r>
      <w:hyperlink r:id="rId8" w:history="1">
        <w:r w:rsidR="00C75C66" w:rsidRPr="00FE5A7A">
          <w:rPr>
            <w:rStyle w:val="Hyperlink"/>
            <w:rFonts w:ascii="Arial" w:hAnsi="Arial" w:cs="Arial"/>
          </w:rPr>
          <w:t>https://doi.org/10.1093/oso/9780197611012.003.0018</w:t>
        </w:r>
      </w:hyperlink>
      <w:r w:rsidR="00C75C66">
        <w:rPr>
          <w:rFonts w:ascii="Arial" w:hAnsi="Arial" w:cs="Arial"/>
        </w:rPr>
        <w:t xml:space="preserve"> </w:t>
      </w:r>
    </w:p>
    <w:p w14:paraId="1FF33BB8" w14:textId="4CD4625A" w:rsidR="00A62074" w:rsidRDefault="00A62074" w:rsidP="00A62074">
      <w:pPr>
        <w:spacing w:line="240" w:lineRule="auto"/>
        <w:ind w:left="720" w:hanging="720"/>
        <w:rPr>
          <w:rFonts w:ascii="Arial" w:hAnsi="Arial" w:cs="Arial"/>
        </w:rPr>
      </w:pPr>
      <w:bookmarkStart w:id="1" w:name="_Hlk185879642"/>
      <w:r w:rsidRPr="00A62074">
        <w:rPr>
          <w:rFonts w:ascii="Arial" w:hAnsi="Arial" w:cs="Arial"/>
        </w:rPr>
        <w:t>Rogers</w:t>
      </w:r>
      <w:bookmarkEnd w:id="1"/>
      <w:r w:rsidRPr="00A62074">
        <w:rPr>
          <w:rFonts w:ascii="Arial" w:hAnsi="Arial" w:cs="Arial"/>
        </w:rPr>
        <w:t xml:space="preserve">, C. (1961) </w:t>
      </w:r>
      <w:r w:rsidRPr="00A62074">
        <w:rPr>
          <w:rFonts w:ascii="Arial" w:hAnsi="Arial" w:cs="Arial"/>
          <w:i/>
          <w:iCs/>
        </w:rPr>
        <w:t>On Becoming a Person</w:t>
      </w:r>
      <w:r w:rsidRPr="00A62074">
        <w:rPr>
          <w:rFonts w:ascii="Arial" w:hAnsi="Arial" w:cs="Arial"/>
        </w:rPr>
        <w:t>. Constable.</w:t>
      </w:r>
    </w:p>
    <w:p w14:paraId="16E38F38" w14:textId="010375DB" w:rsidR="0045033E" w:rsidRPr="00590BDD" w:rsidRDefault="0045033E" w:rsidP="00A62074">
      <w:pPr>
        <w:spacing w:line="240" w:lineRule="auto"/>
        <w:ind w:left="720" w:hanging="720"/>
        <w:rPr>
          <w:rFonts w:ascii="Arial" w:hAnsi="Arial" w:cs="Arial"/>
        </w:rPr>
      </w:pPr>
      <w:r w:rsidRPr="0045033E">
        <w:rPr>
          <w:rFonts w:ascii="Arial" w:hAnsi="Arial" w:cs="Arial"/>
        </w:rPr>
        <w:t xml:space="preserve">Wiggins, S., Elliott, R., &amp; Cooper, M. (2012). </w:t>
      </w:r>
      <w:r w:rsidRPr="00A62074">
        <w:rPr>
          <w:rFonts w:ascii="Arial" w:hAnsi="Arial" w:cs="Arial"/>
          <w:i/>
          <w:iCs/>
        </w:rPr>
        <w:t>The prevalence and characteristics of relational depth events in psychotherapy. Psychotherapy Research, 22</w:t>
      </w:r>
      <w:r w:rsidRPr="0045033E">
        <w:rPr>
          <w:rFonts w:ascii="Arial" w:hAnsi="Arial" w:cs="Arial"/>
        </w:rPr>
        <w:t xml:space="preserve">(2), 139-158. </w:t>
      </w:r>
      <w:hyperlink r:id="rId9" w:history="1">
        <w:r w:rsidR="00C75C66" w:rsidRPr="00FE5A7A">
          <w:rPr>
            <w:rStyle w:val="Hyperlink"/>
            <w:rFonts w:ascii="Arial" w:hAnsi="Arial" w:cs="Arial"/>
          </w:rPr>
          <w:t>https://doi.org/10.1080/10503307.2011.629635</w:t>
        </w:r>
      </w:hyperlink>
      <w:r w:rsidR="00C75C66">
        <w:rPr>
          <w:rFonts w:ascii="Arial" w:hAnsi="Arial" w:cs="Arial"/>
        </w:rPr>
        <w:t xml:space="preserve"> </w:t>
      </w:r>
    </w:p>
    <w:sectPr w:rsidR="0045033E" w:rsidRPr="00590BDD" w:rsidSect="00D34213">
      <w:headerReference w:type="default" r:id="rId10"/>
      <w:pgSz w:w="11906" w:h="16838"/>
      <w:pgMar w:top="1440" w:right="1418"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87C3F" w14:textId="77777777" w:rsidR="00416676" w:rsidRDefault="00416676" w:rsidP="00D34213">
      <w:pPr>
        <w:spacing w:after="0" w:line="240" w:lineRule="auto"/>
      </w:pPr>
      <w:r>
        <w:separator/>
      </w:r>
    </w:p>
  </w:endnote>
  <w:endnote w:type="continuationSeparator" w:id="0">
    <w:p w14:paraId="48478050" w14:textId="77777777" w:rsidR="00416676" w:rsidRDefault="00416676" w:rsidP="00D34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45A0C" w14:textId="77777777" w:rsidR="00416676" w:rsidRDefault="00416676" w:rsidP="00D34213">
      <w:pPr>
        <w:spacing w:after="0" w:line="240" w:lineRule="auto"/>
      </w:pPr>
      <w:r>
        <w:separator/>
      </w:r>
    </w:p>
  </w:footnote>
  <w:footnote w:type="continuationSeparator" w:id="0">
    <w:p w14:paraId="0DBBE011" w14:textId="77777777" w:rsidR="00416676" w:rsidRDefault="00416676" w:rsidP="00D342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880141"/>
      <w:docPartObj>
        <w:docPartGallery w:val="Page Numbers (Top of Page)"/>
        <w:docPartUnique/>
      </w:docPartObj>
    </w:sdtPr>
    <w:sdtEndPr>
      <w:rPr>
        <w:noProof/>
      </w:rPr>
    </w:sdtEndPr>
    <w:sdtContent>
      <w:p w14:paraId="3DAB54AD" w14:textId="5FD1B0BA" w:rsidR="00D34213" w:rsidRDefault="00D34213" w:rsidP="00D34213">
        <w:pPr>
          <w:pStyle w:val="Header"/>
          <w:ind w:firstLine="0"/>
        </w:pPr>
        <w:r>
          <w:t>Critical evaluation and self-reflective report on counselling practice (12/11/2024).</w:t>
        </w:r>
        <w:r w:rsidR="00E742E0">
          <w:t xml:space="preserve">                 </w:t>
        </w:r>
        <w:r>
          <w:fldChar w:fldCharType="begin"/>
        </w:r>
        <w:r>
          <w:instrText xml:space="preserve"> PAGE   \* MERGEFORMAT </w:instrText>
        </w:r>
        <w:r>
          <w:fldChar w:fldCharType="separate"/>
        </w:r>
        <w:r>
          <w:rPr>
            <w:noProof/>
          </w:rPr>
          <w:t>2</w:t>
        </w:r>
        <w:r>
          <w:rPr>
            <w:noProof/>
          </w:rPr>
          <w:fldChar w:fldCharType="end"/>
        </w:r>
      </w:p>
    </w:sdtContent>
  </w:sdt>
  <w:p w14:paraId="11B71F0E" w14:textId="77777777" w:rsidR="00D34213" w:rsidRDefault="00D342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B39"/>
    <w:rsid w:val="000E6E0C"/>
    <w:rsid w:val="00112D41"/>
    <w:rsid w:val="001A2758"/>
    <w:rsid w:val="001D4CEB"/>
    <w:rsid w:val="002C23C1"/>
    <w:rsid w:val="00305018"/>
    <w:rsid w:val="00332A20"/>
    <w:rsid w:val="004102FE"/>
    <w:rsid w:val="00416676"/>
    <w:rsid w:val="00445C10"/>
    <w:rsid w:val="0045033E"/>
    <w:rsid w:val="00590BDD"/>
    <w:rsid w:val="005E19BA"/>
    <w:rsid w:val="005E78BF"/>
    <w:rsid w:val="00631D5F"/>
    <w:rsid w:val="00651E58"/>
    <w:rsid w:val="006A010E"/>
    <w:rsid w:val="006E20C5"/>
    <w:rsid w:val="006E4BDE"/>
    <w:rsid w:val="006E7A77"/>
    <w:rsid w:val="00717364"/>
    <w:rsid w:val="007542C1"/>
    <w:rsid w:val="007B3F28"/>
    <w:rsid w:val="007D0160"/>
    <w:rsid w:val="00803016"/>
    <w:rsid w:val="008343A0"/>
    <w:rsid w:val="00896B1B"/>
    <w:rsid w:val="00A2732C"/>
    <w:rsid w:val="00A31248"/>
    <w:rsid w:val="00A62074"/>
    <w:rsid w:val="00C50B39"/>
    <w:rsid w:val="00C52278"/>
    <w:rsid w:val="00C653FD"/>
    <w:rsid w:val="00C75C66"/>
    <w:rsid w:val="00CD7E08"/>
    <w:rsid w:val="00CF3E59"/>
    <w:rsid w:val="00D34213"/>
    <w:rsid w:val="00D51B2E"/>
    <w:rsid w:val="00DE042A"/>
    <w:rsid w:val="00E44F17"/>
    <w:rsid w:val="00E742E0"/>
    <w:rsid w:val="00EC7DC0"/>
    <w:rsid w:val="00EF4CE2"/>
    <w:rsid w:val="00F324E2"/>
    <w:rsid w:val="00F418ED"/>
    <w:rsid w:val="00F5571A"/>
    <w:rsid w:val="00F67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02439"/>
  <w15:chartTrackingRefBased/>
  <w15:docId w15:val="{34D058FB-B8EF-4A87-9443-118401E7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A77"/>
    <w:pPr>
      <w:spacing w:line="480" w:lineRule="auto"/>
      <w:ind w:firstLine="720"/>
    </w:pPr>
    <w:rPr>
      <w:rFonts w:ascii="Times New Roman" w:hAnsi="Times New Roman"/>
      <w:sz w:val="24"/>
    </w:rPr>
  </w:style>
  <w:style w:type="paragraph" w:styleId="Heading1">
    <w:name w:val="heading 1"/>
    <w:aliases w:val="Heading mine 1"/>
    <w:basedOn w:val="Normal"/>
    <w:next w:val="Normal"/>
    <w:link w:val="Heading1Char"/>
    <w:autoRedefine/>
    <w:uiPriority w:val="9"/>
    <w:qFormat/>
    <w:rsid w:val="00C52278"/>
    <w:pPr>
      <w:keepNext/>
      <w:keepLines/>
      <w:spacing w:before="240" w:after="0"/>
      <w:outlineLvl w:val="0"/>
    </w:pPr>
    <w:rPr>
      <w:rFonts w:eastAsiaTheme="majorEastAsia" w:cstheme="majorBidi"/>
      <w:sz w:val="28"/>
      <w:szCs w:val="32"/>
    </w:rPr>
  </w:style>
  <w:style w:type="paragraph" w:styleId="Heading2">
    <w:name w:val="heading 2"/>
    <w:basedOn w:val="Normal"/>
    <w:next w:val="Normal"/>
    <w:link w:val="Heading2Char"/>
    <w:uiPriority w:val="9"/>
    <w:semiHidden/>
    <w:unhideWhenUsed/>
    <w:qFormat/>
    <w:rsid w:val="006E7A77"/>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C50B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B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50B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50B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50B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0B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50B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mine"/>
    <w:basedOn w:val="Normal"/>
    <w:next w:val="Normal"/>
    <w:link w:val="TitleChar"/>
    <w:uiPriority w:val="10"/>
    <w:qFormat/>
    <w:rsid w:val="006E20C5"/>
    <w:pPr>
      <w:spacing w:after="0" w:line="240" w:lineRule="auto"/>
      <w:contextualSpacing/>
    </w:pPr>
    <w:rPr>
      <w:rFonts w:eastAsiaTheme="majorEastAsia" w:cstheme="majorBidi"/>
      <w:spacing w:val="-10"/>
      <w:kern w:val="28"/>
      <w:sz w:val="28"/>
      <w:szCs w:val="56"/>
    </w:rPr>
  </w:style>
  <w:style w:type="character" w:customStyle="1" w:styleId="TitleChar">
    <w:name w:val="Title Char"/>
    <w:aliases w:val="mine Char"/>
    <w:basedOn w:val="DefaultParagraphFont"/>
    <w:link w:val="Title"/>
    <w:uiPriority w:val="10"/>
    <w:rsid w:val="006E20C5"/>
    <w:rPr>
      <w:rFonts w:ascii="Times New Roman" w:eastAsiaTheme="majorEastAsia" w:hAnsi="Times New Roman" w:cstheme="majorBidi"/>
      <w:spacing w:val="-10"/>
      <w:kern w:val="28"/>
      <w:sz w:val="28"/>
      <w:szCs w:val="56"/>
    </w:rPr>
  </w:style>
  <w:style w:type="paragraph" w:styleId="Subtitle">
    <w:name w:val="Subtitle"/>
    <w:basedOn w:val="Heading2"/>
    <w:next w:val="Normal"/>
    <w:link w:val="SubtitleChar"/>
    <w:autoRedefine/>
    <w:uiPriority w:val="11"/>
    <w:qFormat/>
    <w:rsid w:val="006E7A77"/>
    <w:pPr>
      <w:numPr>
        <w:ilvl w:val="1"/>
      </w:numPr>
      <w:ind w:firstLine="720"/>
    </w:pPr>
    <w:rPr>
      <w:rFonts w:ascii="Times New Roman" w:eastAsiaTheme="minorEastAsia" w:hAnsi="Times New Roman"/>
      <w:color w:val="auto"/>
      <w:spacing w:val="15"/>
      <w:sz w:val="24"/>
    </w:rPr>
  </w:style>
  <w:style w:type="character" w:customStyle="1" w:styleId="SubtitleChar">
    <w:name w:val="Subtitle Char"/>
    <w:basedOn w:val="DefaultParagraphFont"/>
    <w:link w:val="Subtitle"/>
    <w:uiPriority w:val="11"/>
    <w:rsid w:val="006E7A77"/>
    <w:rPr>
      <w:rFonts w:ascii="Times New Roman" w:eastAsiaTheme="minorEastAsia" w:hAnsi="Times New Roman" w:cstheme="majorBidi"/>
      <w:spacing w:val="15"/>
      <w:sz w:val="24"/>
      <w:szCs w:val="26"/>
    </w:rPr>
  </w:style>
  <w:style w:type="paragraph" w:customStyle="1" w:styleId="hedingmine">
    <w:name w:val="heding mine"/>
    <w:basedOn w:val="Normal"/>
    <w:link w:val="hedingmineChar"/>
    <w:autoRedefine/>
    <w:qFormat/>
    <w:rsid w:val="00590BDD"/>
    <w:pPr>
      <w:spacing w:line="240" w:lineRule="auto"/>
      <w:ind w:left="720" w:hanging="720"/>
      <w:jc w:val="center"/>
    </w:pPr>
    <w:rPr>
      <w:sz w:val="28"/>
      <w:szCs w:val="28"/>
      <w:u w:val="single"/>
    </w:rPr>
  </w:style>
  <w:style w:type="character" w:customStyle="1" w:styleId="hedingmineChar">
    <w:name w:val="heding mine Char"/>
    <w:basedOn w:val="DefaultParagraphFont"/>
    <w:link w:val="hedingmine"/>
    <w:rsid w:val="00590BDD"/>
    <w:rPr>
      <w:rFonts w:ascii="Times New Roman" w:hAnsi="Times New Roman"/>
      <w:sz w:val="28"/>
      <w:szCs w:val="28"/>
      <w:u w:val="single"/>
    </w:rPr>
  </w:style>
  <w:style w:type="paragraph" w:customStyle="1" w:styleId="subheding">
    <w:name w:val="subheding"/>
    <w:basedOn w:val="Heading2"/>
    <w:link w:val="subhedingChar"/>
    <w:autoRedefine/>
    <w:qFormat/>
    <w:rsid w:val="00C50B39"/>
    <w:rPr>
      <w:rFonts w:ascii="Times New Roman" w:hAnsi="Times New Roman"/>
      <w:color w:val="auto"/>
      <w:sz w:val="24"/>
      <w:u w:val="single"/>
    </w:rPr>
  </w:style>
  <w:style w:type="character" w:customStyle="1" w:styleId="subhedingChar">
    <w:name w:val="subheding Char"/>
    <w:basedOn w:val="hedingmineChar"/>
    <w:link w:val="subheding"/>
    <w:rsid w:val="00C50B39"/>
    <w:rPr>
      <w:rFonts w:ascii="Times New Roman" w:eastAsiaTheme="majorEastAsia" w:hAnsi="Times New Roman" w:cstheme="majorBidi"/>
      <w:sz w:val="24"/>
      <w:szCs w:val="26"/>
      <w:u w:val="single"/>
    </w:rPr>
  </w:style>
  <w:style w:type="character" w:customStyle="1" w:styleId="Heading1Char">
    <w:name w:val="Heading 1 Char"/>
    <w:aliases w:val="Heading mine 1 Char"/>
    <w:basedOn w:val="DefaultParagraphFont"/>
    <w:link w:val="Heading1"/>
    <w:uiPriority w:val="9"/>
    <w:rsid w:val="00C52278"/>
    <w:rPr>
      <w:rFonts w:ascii="Times New Roman" w:eastAsiaTheme="majorEastAsia" w:hAnsi="Times New Roman" w:cstheme="majorBidi"/>
      <w:sz w:val="28"/>
      <w:szCs w:val="32"/>
    </w:rPr>
  </w:style>
  <w:style w:type="character" w:customStyle="1" w:styleId="Heading2Char">
    <w:name w:val="Heading 2 Char"/>
    <w:basedOn w:val="DefaultParagraphFont"/>
    <w:link w:val="Heading2"/>
    <w:uiPriority w:val="9"/>
    <w:semiHidden/>
    <w:rsid w:val="006E7A77"/>
    <w:rPr>
      <w:rFonts w:asciiTheme="majorHAnsi" w:eastAsiaTheme="majorEastAsia" w:hAnsiTheme="majorHAnsi" w:cstheme="majorBidi"/>
      <w:color w:val="0F4761" w:themeColor="accent1" w:themeShade="BF"/>
      <w:sz w:val="26"/>
      <w:szCs w:val="26"/>
    </w:rPr>
  </w:style>
  <w:style w:type="paragraph" w:customStyle="1" w:styleId="reflist">
    <w:name w:val="reflist"/>
    <w:basedOn w:val="Normal"/>
    <w:autoRedefine/>
    <w:qFormat/>
    <w:rsid w:val="006E7A77"/>
    <w:pPr>
      <w:spacing w:line="240" w:lineRule="auto"/>
      <w:ind w:left="720" w:hanging="720"/>
    </w:pPr>
    <w:rPr>
      <w:rFonts w:cs="Times New Roman"/>
      <w:szCs w:val="28"/>
    </w:rPr>
  </w:style>
  <w:style w:type="character" w:customStyle="1" w:styleId="Heading3Char">
    <w:name w:val="Heading 3 Char"/>
    <w:basedOn w:val="DefaultParagraphFont"/>
    <w:link w:val="Heading3"/>
    <w:uiPriority w:val="9"/>
    <w:semiHidden/>
    <w:rsid w:val="00C50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B39"/>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C50B39"/>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C50B3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C50B3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C50B3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C50B39"/>
    <w:rPr>
      <w:rFonts w:eastAsiaTheme="majorEastAsia" w:cstheme="majorBidi"/>
      <w:color w:val="272727" w:themeColor="text1" w:themeTint="D8"/>
      <w:sz w:val="24"/>
    </w:rPr>
  </w:style>
  <w:style w:type="paragraph" w:styleId="Quote">
    <w:name w:val="Quote"/>
    <w:basedOn w:val="Normal"/>
    <w:next w:val="Normal"/>
    <w:link w:val="QuoteChar"/>
    <w:uiPriority w:val="29"/>
    <w:qFormat/>
    <w:rsid w:val="00C50B39"/>
    <w:pPr>
      <w:spacing w:before="160"/>
      <w:jc w:val="center"/>
    </w:pPr>
    <w:rPr>
      <w:i/>
      <w:iCs/>
      <w:color w:val="404040" w:themeColor="text1" w:themeTint="BF"/>
    </w:rPr>
  </w:style>
  <w:style w:type="character" w:customStyle="1" w:styleId="QuoteChar">
    <w:name w:val="Quote Char"/>
    <w:basedOn w:val="DefaultParagraphFont"/>
    <w:link w:val="Quote"/>
    <w:uiPriority w:val="29"/>
    <w:rsid w:val="00C50B39"/>
    <w:rPr>
      <w:rFonts w:ascii="Times New Roman" w:hAnsi="Times New Roman"/>
      <w:i/>
      <w:iCs/>
      <w:color w:val="404040" w:themeColor="text1" w:themeTint="BF"/>
      <w:sz w:val="24"/>
    </w:rPr>
  </w:style>
  <w:style w:type="paragraph" w:styleId="ListParagraph">
    <w:name w:val="List Paragraph"/>
    <w:basedOn w:val="Normal"/>
    <w:uiPriority w:val="34"/>
    <w:qFormat/>
    <w:rsid w:val="00C50B39"/>
    <w:pPr>
      <w:ind w:left="720"/>
      <w:contextualSpacing/>
    </w:pPr>
  </w:style>
  <w:style w:type="character" w:styleId="IntenseEmphasis">
    <w:name w:val="Intense Emphasis"/>
    <w:basedOn w:val="DefaultParagraphFont"/>
    <w:uiPriority w:val="21"/>
    <w:qFormat/>
    <w:rsid w:val="00C50B39"/>
    <w:rPr>
      <w:i/>
      <w:iCs/>
      <w:color w:val="0F4761" w:themeColor="accent1" w:themeShade="BF"/>
    </w:rPr>
  </w:style>
  <w:style w:type="paragraph" w:styleId="IntenseQuote">
    <w:name w:val="Intense Quote"/>
    <w:basedOn w:val="Normal"/>
    <w:next w:val="Normal"/>
    <w:link w:val="IntenseQuoteChar"/>
    <w:uiPriority w:val="30"/>
    <w:qFormat/>
    <w:rsid w:val="00C50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B39"/>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C50B39"/>
    <w:rPr>
      <w:b/>
      <w:bCs/>
      <w:smallCaps/>
      <w:color w:val="0F4761" w:themeColor="accent1" w:themeShade="BF"/>
      <w:spacing w:val="5"/>
    </w:rPr>
  </w:style>
  <w:style w:type="paragraph" w:styleId="Header">
    <w:name w:val="header"/>
    <w:basedOn w:val="Normal"/>
    <w:link w:val="HeaderChar"/>
    <w:uiPriority w:val="99"/>
    <w:unhideWhenUsed/>
    <w:rsid w:val="00D34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213"/>
    <w:rPr>
      <w:rFonts w:ascii="Times New Roman" w:hAnsi="Times New Roman"/>
      <w:sz w:val="24"/>
    </w:rPr>
  </w:style>
  <w:style w:type="paragraph" w:styleId="Footer">
    <w:name w:val="footer"/>
    <w:basedOn w:val="Normal"/>
    <w:link w:val="FooterChar"/>
    <w:uiPriority w:val="99"/>
    <w:unhideWhenUsed/>
    <w:rsid w:val="00D34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213"/>
    <w:rPr>
      <w:rFonts w:ascii="Times New Roman" w:hAnsi="Times New Roman"/>
      <w:sz w:val="24"/>
    </w:rPr>
  </w:style>
  <w:style w:type="character" w:styleId="Hyperlink">
    <w:name w:val="Hyperlink"/>
    <w:basedOn w:val="DefaultParagraphFont"/>
    <w:uiPriority w:val="99"/>
    <w:unhideWhenUsed/>
    <w:rsid w:val="00631D5F"/>
    <w:rPr>
      <w:color w:val="467886" w:themeColor="hyperlink"/>
      <w:u w:val="single"/>
    </w:rPr>
  </w:style>
  <w:style w:type="character" w:styleId="UnresolvedMention">
    <w:name w:val="Unresolved Mention"/>
    <w:basedOn w:val="DefaultParagraphFont"/>
    <w:uiPriority w:val="99"/>
    <w:semiHidden/>
    <w:unhideWhenUsed/>
    <w:rsid w:val="00631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so/9780197611012.003.0018" TargetMode="External"/><Relationship Id="rId3" Type="http://schemas.openxmlformats.org/officeDocument/2006/relationships/webSettings" Target="webSettings.xml"/><Relationship Id="rId7" Type="http://schemas.openxmlformats.org/officeDocument/2006/relationships/hyperlink" Target="https://doi.org/10.1080/1744169050021113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80/10503307.2011.6296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grimes</dc:creator>
  <cp:keywords/>
  <dc:description/>
  <cp:lastModifiedBy>antony grimes</cp:lastModifiedBy>
  <cp:revision>7</cp:revision>
  <dcterms:created xsi:type="dcterms:W3CDTF">2024-12-22T14:25:00Z</dcterms:created>
  <dcterms:modified xsi:type="dcterms:W3CDTF">2024-12-23T21:20:00Z</dcterms:modified>
</cp:coreProperties>
</file>