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CFBDC1" w14:textId="0AA601D6" w:rsidR="003E59A2" w:rsidRPr="00886831" w:rsidRDefault="00B701E5" w:rsidP="00886831">
      <w:pPr>
        <w:spacing w:line="360" w:lineRule="auto"/>
        <w:jc w:val="both"/>
        <w:rPr>
          <w:rFonts w:cstheme="minorHAnsi"/>
          <w:sz w:val="24"/>
          <w:szCs w:val="24"/>
        </w:rPr>
      </w:pPr>
      <w:r w:rsidRPr="00886831">
        <w:rPr>
          <w:rFonts w:cstheme="minorHAnsi"/>
          <w:sz w:val="24"/>
          <w:szCs w:val="24"/>
        </w:rPr>
        <w:t>SJIE5003- Social Inclusion in Practice</w:t>
      </w:r>
    </w:p>
    <w:p w14:paraId="57B50228" w14:textId="68B3CC1B" w:rsidR="00B701E5" w:rsidRPr="00886831" w:rsidRDefault="00B701E5" w:rsidP="00886831">
      <w:pPr>
        <w:spacing w:line="360" w:lineRule="auto"/>
        <w:jc w:val="both"/>
        <w:rPr>
          <w:rFonts w:cstheme="minorHAnsi"/>
          <w:sz w:val="24"/>
          <w:szCs w:val="24"/>
        </w:rPr>
      </w:pPr>
      <w:r w:rsidRPr="00886831">
        <w:rPr>
          <w:rFonts w:cstheme="minorHAnsi"/>
          <w:sz w:val="24"/>
          <w:szCs w:val="24"/>
        </w:rPr>
        <w:t xml:space="preserve">This essay will discuss </w:t>
      </w:r>
      <w:r w:rsidR="006F13CD" w:rsidRPr="00886831">
        <w:rPr>
          <w:rFonts w:cstheme="minorHAnsi"/>
          <w:sz w:val="24"/>
          <w:szCs w:val="24"/>
        </w:rPr>
        <w:t xml:space="preserve">the factors which can put groups and individuals at risk of being excluded in an educational setting. </w:t>
      </w:r>
      <w:r w:rsidR="001526E0" w:rsidRPr="00886831">
        <w:rPr>
          <w:rFonts w:cstheme="minorHAnsi"/>
          <w:sz w:val="24"/>
          <w:szCs w:val="24"/>
        </w:rPr>
        <w:t xml:space="preserve">Social exclusion is </w:t>
      </w:r>
      <w:r w:rsidR="002412D2" w:rsidRPr="00886831">
        <w:rPr>
          <w:rFonts w:cstheme="minorHAnsi"/>
          <w:sz w:val="24"/>
          <w:szCs w:val="24"/>
        </w:rPr>
        <w:t xml:space="preserve">explained as when individuals may become cut off from society and are excluded from any involvement in activities or education settings. </w:t>
      </w:r>
      <w:r w:rsidR="000B21C4" w:rsidRPr="00886831">
        <w:rPr>
          <w:rFonts w:cstheme="minorHAnsi"/>
          <w:sz w:val="24"/>
          <w:szCs w:val="24"/>
        </w:rPr>
        <w:t xml:space="preserve">Kearney </w:t>
      </w:r>
      <w:r w:rsidR="005B4249" w:rsidRPr="00886831">
        <w:rPr>
          <w:rFonts w:cstheme="minorHAnsi"/>
          <w:sz w:val="24"/>
          <w:szCs w:val="24"/>
        </w:rPr>
        <w:t>(</w:t>
      </w:r>
      <w:r w:rsidR="000B21C4" w:rsidRPr="00886831">
        <w:rPr>
          <w:rFonts w:cstheme="minorHAnsi"/>
          <w:sz w:val="24"/>
          <w:szCs w:val="24"/>
        </w:rPr>
        <w:t>2011</w:t>
      </w:r>
      <w:r w:rsidR="005B4249" w:rsidRPr="00886831">
        <w:rPr>
          <w:rFonts w:cstheme="minorHAnsi"/>
          <w:sz w:val="24"/>
          <w:szCs w:val="24"/>
        </w:rPr>
        <w:t>)</w:t>
      </w:r>
      <w:r w:rsidR="000B21C4" w:rsidRPr="00886831">
        <w:rPr>
          <w:rFonts w:cstheme="minorHAnsi"/>
          <w:sz w:val="24"/>
          <w:szCs w:val="24"/>
        </w:rPr>
        <w:t xml:space="preserve"> states that </w:t>
      </w:r>
      <w:r w:rsidR="000B21C4" w:rsidRPr="00886831">
        <w:rPr>
          <w:rFonts w:cstheme="minorHAnsi"/>
          <w:i/>
          <w:iCs/>
          <w:sz w:val="24"/>
          <w:szCs w:val="24"/>
        </w:rPr>
        <w:t xml:space="preserve">“in the inclusive education literature, the term exclusive is used as an antonym to inclusion.” </w:t>
      </w:r>
      <w:r w:rsidR="000F237F" w:rsidRPr="00886831">
        <w:rPr>
          <w:rFonts w:cstheme="minorHAnsi"/>
          <w:sz w:val="24"/>
          <w:szCs w:val="24"/>
        </w:rPr>
        <w:t>Throughout</w:t>
      </w:r>
      <w:r w:rsidR="00F23A36" w:rsidRPr="00886831">
        <w:rPr>
          <w:rFonts w:cstheme="minorHAnsi"/>
          <w:sz w:val="24"/>
          <w:szCs w:val="24"/>
        </w:rPr>
        <w:t xml:space="preserve"> this essay</w:t>
      </w:r>
      <w:r w:rsidR="000F237F" w:rsidRPr="00886831">
        <w:rPr>
          <w:rFonts w:cstheme="minorHAnsi"/>
          <w:sz w:val="24"/>
          <w:szCs w:val="24"/>
        </w:rPr>
        <w:t xml:space="preserve">, </w:t>
      </w:r>
      <w:r w:rsidR="001A6043" w:rsidRPr="00886831">
        <w:rPr>
          <w:rFonts w:cstheme="minorHAnsi"/>
          <w:sz w:val="24"/>
          <w:szCs w:val="24"/>
        </w:rPr>
        <w:t>the writer</w:t>
      </w:r>
      <w:r w:rsidR="000F237F" w:rsidRPr="00886831">
        <w:rPr>
          <w:rFonts w:cstheme="minorHAnsi"/>
          <w:sz w:val="24"/>
          <w:szCs w:val="24"/>
        </w:rPr>
        <w:t xml:space="preserve"> will </w:t>
      </w:r>
      <w:r w:rsidR="00F23A36" w:rsidRPr="00886831">
        <w:rPr>
          <w:rFonts w:cstheme="minorHAnsi"/>
          <w:sz w:val="24"/>
          <w:szCs w:val="24"/>
        </w:rPr>
        <w:t xml:space="preserve">refer to </w:t>
      </w:r>
      <w:r w:rsidR="00871376" w:rsidRPr="00886831">
        <w:rPr>
          <w:rFonts w:cstheme="minorHAnsi"/>
          <w:sz w:val="24"/>
          <w:szCs w:val="24"/>
        </w:rPr>
        <w:t>one’s</w:t>
      </w:r>
      <w:r w:rsidR="00F23A36" w:rsidRPr="00886831">
        <w:rPr>
          <w:rFonts w:cstheme="minorHAnsi"/>
          <w:sz w:val="24"/>
          <w:szCs w:val="24"/>
        </w:rPr>
        <w:t xml:space="preserve"> work setting as School A. School A is a special school with pupils </w:t>
      </w:r>
      <w:r w:rsidR="008327B5" w:rsidRPr="00886831">
        <w:rPr>
          <w:rFonts w:cstheme="minorHAnsi"/>
          <w:sz w:val="24"/>
          <w:szCs w:val="24"/>
        </w:rPr>
        <w:t xml:space="preserve">ages 3-19 years </w:t>
      </w:r>
      <w:r w:rsidR="00F23A36" w:rsidRPr="00886831">
        <w:rPr>
          <w:rFonts w:cstheme="minorHAnsi"/>
          <w:sz w:val="24"/>
          <w:szCs w:val="24"/>
        </w:rPr>
        <w:t xml:space="preserve">with additional learning needs and disabilities. </w:t>
      </w:r>
      <w:r w:rsidR="00B94115" w:rsidRPr="00886831">
        <w:rPr>
          <w:rFonts w:cstheme="minorHAnsi"/>
          <w:sz w:val="24"/>
          <w:szCs w:val="24"/>
        </w:rPr>
        <w:t>One will discuss the factors and</w:t>
      </w:r>
      <w:r w:rsidR="00293635" w:rsidRPr="00886831">
        <w:rPr>
          <w:rFonts w:cstheme="minorHAnsi"/>
          <w:sz w:val="24"/>
          <w:szCs w:val="24"/>
        </w:rPr>
        <w:t xml:space="preserve"> how they affect certain groups</w:t>
      </w:r>
      <w:r w:rsidR="00041F64" w:rsidRPr="00886831">
        <w:rPr>
          <w:rFonts w:cstheme="minorHAnsi"/>
          <w:sz w:val="24"/>
          <w:szCs w:val="24"/>
        </w:rPr>
        <w:t xml:space="preserve"> with regards to exclusion</w:t>
      </w:r>
      <w:r w:rsidR="00293635" w:rsidRPr="00886831">
        <w:rPr>
          <w:rFonts w:cstheme="minorHAnsi"/>
          <w:sz w:val="24"/>
          <w:szCs w:val="24"/>
        </w:rPr>
        <w:t xml:space="preserve">. </w:t>
      </w:r>
      <w:r w:rsidR="00AD67B0" w:rsidRPr="00886831">
        <w:rPr>
          <w:rFonts w:cstheme="minorHAnsi"/>
          <w:sz w:val="24"/>
          <w:szCs w:val="24"/>
        </w:rPr>
        <w:t xml:space="preserve">Exclusion is </w:t>
      </w:r>
      <w:r w:rsidR="005F1B71" w:rsidRPr="00886831">
        <w:rPr>
          <w:rFonts w:cstheme="minorHAnsi"/>
          <w:i/>
          <w:iCs/>
          <w:sz w:val="24"/>
          <w:szCs w:val="24"/>
        </w:rPr>
        <w:t>“a complex and multi-dimensional process.</w:t>
      </w:r>
      <w:r w:rsidR="0019274A" w:rsidRPr="00886831">
        <w:rPr>
          <w:rFonts w:cstheme="minorHAnsi"/>
          <w:i/>
          <w:iCs/>
          <w:sz w:val="24"/>
          <w:szCs w:val="24"/>
        </w:rPr>
        <w:t xml:space="preserve"> </w:t>
      </w:r>
      <w:r w:rsidR="00A923CF" w:rsidRPr="00886831">
        <w:rPr>
          <w:rFonts w:cstheme="minorHAnsi"/>
          <w:i/>
          <w:iCs/>
          <w:sz w:val="24"/>
          <w:szCs w:val="24"/>
        </w:rPr>
        <w:t>It involves the lack of denial of resources, rights, goods and services</w:t>
      </w:r>
      <w:r w:rsidR="005F1B71" w:rsidRPr="00886831">
        <w:rPr>
          <w:rFonts w:cstheme="minorHAnsi"/>
          <w:i/>
          <w:iCs/>
          <w:sz w:val="24"/>
          <w:szCs w:val="24"/>
        </w:rPr>
        <w:t xml:space="preserve">” </w:t>
      </w:r>
      <w:r w:rsidR="005F1B71" w:rsidRPr="00886831">
        <w:rPr>
          <w:rFonts w:cstheme="minorHAnsi"/>
          <w:sz w:val="24"/>
          <w:szCs w:val="24"/>
        </w:rPr>
        <w:t>(</w:t>
      </w:r>
      <w:proofErr w:type="spellStart"/>
      <w:r w:rsidR="005A606E" w:rsidRPr="00886831">
        <w:rPr>
          <w:rFonts w:cstheme="minorHAnsi"/>
          <w:sz w:val="24"/>
          <w:szCs w:val="24"/>
        </w:rPr>
        <w:t>Levitas</w:t>
      </w:r>
      <w:proofErr w:type="spellEnd"/>
      <w:r w:rsidR="005A606E" w:rsidRPr="00886831">
        <w:rPr>
          <w:rFonts w:cstheme="minorHAnsi"/>
          <w:sz w:val="24"/>
          <w:szCs w:val="24"/>
        </w:rPr>
        <w:t>, 2007, p.9)</w:t>
      </w:r>
      <w:r w:rsidR="005A606E" w:rsidRPr="00886831">
        <w:rPr>
          <w:rFonts w:cstheme="minorHAnsi"/>
          <w:i/>
          <w:iCs/>
          <w:sz w:val="24"/>
          <w:szCs w:val="24"/>
        </w:rPr>
        <w:t xml:space="preserve"> </w:t>
      </w:r>
      <w:r w:rsidR="00A923CF" w:rsidRPr="00886831">
        <w:rPr>
          <w:rFonts w:cstheme="minorHAnsi"/>
          <w:sz w:val="24"/>
          <w:szCs w:val="24"/>
        </w:rPr>
        <w:t xml:space="preserve">It also </w:t>
      </w:r>
      <w:r w:rsidR="004A0957" w:rsidRPr="00886831">
        <w:rPr>
          <w:rFonts w:cstheme="minorHAnsi"/>
          <w:sz w:val="24"/>
          <w:szCs w:val="24"/>
        </w:rPr>
        <w:t xml:space="preserve">involves the inability to take part with normal interactions and activities which is available to a high number of people in society. </w:t>
      </w:r>
      <w:r w:rsidR="002408F8" w:rsidRPr="00886831">
        <w:rPr>
          <w:rFonts w:cstheme="minorHAnsi"/>
          <w:sz w:val="24"/>
          <w:szCs w:val="24"/>
        </w:rPr>
        <w:t>There are a number of factors</w:t>
      </w:r>
      <w:r w:rsidR="00A642CA" w:rsidRPr="00886831">
        <w:rPr>
          <w:rFonts w:cstheme="minorHAnsi"/>
          <w:sz w:val="24"/>
          <w:szCs w:val="24"/>
        </w:rPr>
        <w:t xml:space="preserve"> </w:t>
      </w:r>
      <w:r w:rsidR="00FC2DD3" w:rsidRPr="00886831">
        <w:rPr>
          <w:rFonts w:cstheme="minorHAnsi"/>
          <w:sz w:val="24"/>
          <w:szCs w:val="24"/>
        </w:rPr>
        <w:t xml:space="preserve">of individuals </w:t>
      </w:r>
      <w:r w:rsidR="000C24FE" w:rsidRPr="00886831">
        <w:rPr>
          <w:rFonts w:cstheme="minorHAnsi"/>
          <w:sz w:val="24"/>
          <w:szCs w:val="24"/>
        </w:rPr>
        <w:t>or group</w:t>
      </w:r>
      <w:r w:rsidR="00A642CA" w:rsidRPr="00886831">
        <w:rPr>
          <w:rFonts w:cstheme="minorHAnsi"/>
          <w:sz w:val="24"/>
          <w:szCs w:val="24"/>
        </w:rPr>
        <w:t>s which</w:t>
      </w:r>
      <w:r w:rsidR="000C24FE" w:rsidRPr="00886831">
        <w:rPr>
          <w:rFonts w:cstheme="minorHAnsi"/>
          <w:sz w:val="24"/>
          <w:szCs w:val="24"/>
        </w:rPr>
        <w:t xml:space="preserve"> may be at risk of exclusion. </w:t>
      </w:r>
      <w:r w:rsidR="00A642CA" w:rsidRPr="00886831">
        <w:rPr>
          <w:rFonts w:cstheme="minorHAnsi"/>
          <w:sz w:val="24"/>
          <w:szCs w:val="24"/>
        </w:rPr>
        <w:t>These</w:t>
      </w:r>
      <w:r w:rsidR="002B0E11" w:rsidRPr="00886831">
        <w:rPr>
          <w:rFonts w:cstheme="minorHAnsi"/>
          <w:sz w:val="24"/>
          <w:szCs w:val="24"/>
        </w:rPr>
        <w:t xml:space="preserve"> factors</w:t>
      </w:r>
      <w:r w:rsidR="00A642CA" w:rsidRPr="00886831">
        <w:rPr>
          <w:rFonts w:cstheme="minorHAnsi"/>
          <w:sz w:val="24"/>
          <w:szCs w:val="24"/>
        </w:rPr>
        <w:t xml:space="preserve"> include </w:t>
      </w:r>
      <w:r w:rsidR="0026495B" w:rsidRPr="00886831">
        <w:rPr>
          <w:rFonts w:cstheme="minorHAnsi"/>
          <w:sz w:val="24"/>
          <w:szCs w:val="24"/>
        </w:rPr>
        <w:t>unemployment, looked after children</w:t>
      </w:r>
      <w:r w:rsidR="00855A60" w:rsidRPr="00886831">
        <w:rPr>
          <w:rFonts w:cstheme="minorHAnsi"/>
          <w:sz w:val="24"/>
          <w:szCs w:val="24"/>
        </w:rPr>
        <w:t xml:space="preserve"> (LAC)</w:t>
      </w:r>
      <w:r w:rsidR="0026495B" w:rsidRPr="00886831">
        <w:rPr>
          <w:rFonts w:cstheme="minorHAnsi"/>
          <w:sz w:val="24"/>
          <w:szCs w:val="24"/>
        </w:rPr>
        <w:t xml:space="preserve">, </w:t>
      </w:r>
      <w:r w:rsidR="006A1920" w:rsidRPr="00886831">
        <w:rPr>
          <w:rFonts w:cstheme="minorHAnsi"/>
          <w:sz w:val="24"/>
          <w:szCs w:val="24"/>
        </w:rPr>
        <w:t>disadvantaged children</w:t>
      </w:r>
      <w:r w:rsidR="0026495B" w:rsidRPr="00886831">
        <w:rPr>
          <w:rFonts w:cstheme="minorHAnsi"/>
          <w:sz w:val="24"/>
          <w:szCs w:val="24"/>
        </w:rPr>
        <w:t>,</w:t>
      </w:r>
      <w:r w:rsidR="00673048" w:rsidRPr="00886831">
        <w:rPr>
          <w:rFonts w:cstheme="minorHAnsi"/>
          <w:sz w:val="24"/>
          <w:szCs w:val="24"/>
        </w:rPr>
        <w:t xml:space="preserve"> learners who have ACE’s</w:t>
      </w:r>
      <w:r w:rsidR="0026495B" w:rsidRPr="00886831">
        <w:rPr>
          <w:rFonts w:cstheme="minorHAnsi"/>
          <w:sz w:val="24"/>
          <w:szCs w:val="24"/>
        </w:rPr>
        <w:t xml:space="preserve"> </w:t>
      </w:r>
      <w:r w:rsidR="00191422" w:rsidRPr="00886831">
        <w:rPr>
          <w:rFonts w:cstheme="minorHAnsi"/>
          <w:sz w:val="24"/>
          <w:szCs w:val="24"/>
        </w:rPr>
        <w:t xml:space="preserve">and most of all poverty. </w:t>
      </w:r>
      <w:r w:rsidR="00AD4D9A" w:rsidRPr="00886831">
        <w:rPr>
          <w:rFonts w:cstheme="minorHAnsi"/>
          <w:sz w:val="24"/>
          <w:szCs w:val="24"/>
        </w:rPr>
        <w:t>The groups that</w:t>
      </w:r>
      <w:r w:rsidR="00857EC9" w:rsidRPr="00886831">
        <w:rPr>
          <w:rFonts w:cstheme="minorHAnsi"/>
          <w:sz w:val="24"/>
          <w:szCs w:val="24"/>
        </w:rPr>
        <w:t xml:space="preserve"> </w:t>
      </w:r>
      <w:r w:rsidR="008E79F5" w:rsidRPr="00886831">
        <w:rPr>
          <w:rFonts w:cstheme="minorHAnsi"/>
          <w:sz w:val="24"/>
          <w:szCs w:val="24"/>
        </w:rPr>
        <w:t xml:space="preserve">could be at risk of exclusion are </w:t>
      </w:r>
      <w:r w:rsidR="006B791A" w:rsidRPr="00886831">
        <w:rPr>
          <w:rFonts w:cstheme="minorHAnsi"/>
          <w:sz w:val="24"/>
          <w:szCs w:val="24"/>
        </w:rPr>
        <w:t>ethnicity</w:t>
      </w:r>
      <w:r w:rsidR="008E79F5" w:rsidRPr="00886831">
        <w:rPr>
          <w:rFonts w:cstheme="minorHAnsi"/>
          <w:sz w:val="24"/>
          <w:szCs w:val="24"/>
        </w:rPr>
        <w:t>,</w:t>
      </w:r>
      <w:r w:rsidR="00F05F8B" w:rsidRPr="00886831">
        <w:rPr>
          <w:rFonts w:cstheme="minorHAnsi"/>
          <w:sz w:val="24"/>
          <w:szCs w:val="24"/>
        </w:rPr>
        <w:t xml:space="preserve"> individuals with</w:t>
      </w:r>
      <w:r w:rsidR="008E79F5" w:rsidRPr="00886831">
        <w:rPr>
          <w:rFonts w:cstheme="minorHAnsi"/>
          <w:sz w:val="24"/>
          <w:szCs w:val="24"/>
        </w:rPr>
        <w:t xml:space="preserve"> </w:t>
      </w:r>
      <w:r w:rsidR="0052284B" w:rsidRPr="00886831">
        <w:rPr>
          <w:rFonts w:cstheme="minorHAnsi"/>
          <w:sz w:val="24"/>
          <w:szCs w:val="24"/>
        </w:rPr>
        <w:t>A</w:t>
      </w:r>
      <w:r w:rsidR="00B737F7" w:rsidRPr="00886831">
        <w:rPr>
          <w:rFonts w:cstheme="minorHAnsi"/>
          <w:sz w:val="24"/>
          <w:szCs w:val="24"/>
        </w:rPr>
        <w:t xml:space="preserve">dditional </w:t>
      </w:r>
      <w:r w:rsidR="0052284B" w:rsidRPr="00886831">
        <w:rPr>
          <w:rFonts w:cstheme="minorHAnsi"/>
          <w:sz w:val="24"/>
          <w:szCs w:val="24"/>
        </w:rPr>
        <w:t>L</w:t>
      </w:r>
      <w:r w:rsidR="00B737F7" w:rsidRPr="00886831">
        <w:rPr>
          <w:rFonts w:cstheme="minorHAnsi"/>
          <w:sz w:val="24"/>
          <w:szCs w:val="24"/>
        </w:rPr>
        <w:t xml:space="preserve">earning </w:t>
      </w:r>
      <w:r w:rsidR="0052284B" w:rsidRPr="00886831">
        <w:rPr>
          <w:rFonts w:cstheme="minorHAnsi"/>
          <w:sz w:val="24"/>
          <w:szCs w:val="24"/>
        </w:rPr>
        <w:t>N</w:t>
      </w:r>
      <w:r w:rsidR="00B737F7" w:rsidRPr="00886831">
        <w:rPr>
          <w:rFonts w:cstheme="minorHAnsi"/>
          <w:sz w:val="24"/>
          <w:szCs w:val="24"/>
        </w:rPr>
        <w:t>eeds</w:t>
      </w:r>
      <w:r w:rsidR="00E817A3" w:rsidRPr="00886831">
        <w:rPr>
          <w:rFonts w:cstheme="minorHAnsi"/>
          <w:sz w:val="24"/>
          <w:szCs w:val="24"/>
        </w:rPr>
        <w:t xml:space="preserve"> (ALN)</w:t>
      </w:r>
      <w:r w:rsidR="00B737F7" w:rsidRPr="00886831">
        <w:rPr>
          <w:rFonts w:cstheme="minorHAnsi"/>
          <w:sz w:val="24"/>
          <w:szCs w:val="24"/>
        </w:rPr>
        <w:t xml:space="preserve"> and </w:t>
      </w:r>
      <w:r w:rsidR="00E817A3" w:rsidRPr="00886831">
        <w:rPr>
          <w:rFonts w:cstheme="minorHAnsi"/>
          <w:sz w:val="24"/>
          <w:szCs w:val="24"/>
        </w:rPr>
        <w:t xml:space="preserve">learning or physical </w:t>
      </w:r>
      <w:r w:rsidR="00B737F7" w:rsidRPr="00886831">
        <w:rPr>
          <w:rFonts w:cstheme="minorHAnsi"/>
          <w:sz w:val="24"/>
          <w:szCs w:val="24"/>
        </w:rPr>
        <w:t>disabilities</w:t>
      </w:r>
      <w:r w:rsidR="00360643" w:rsidRPr="00886831">
        <w:rPr>
          <w:rFonts w:cstheme="minorHAnsi"/>
          <w:sz w:val="24"/>
          <w:szCs w:val="24"/>
        </w:rPr>
        <w:t xml:space="preserve">. </w:t>
      </w:r>
      <w:r w:rsidR="00B23EE3" w:rsidRPr="00886831">
        <w:rPr>
          <w:rFonts w:cstheme="minorHAnsi"/>
          <w:sz w:val="24"/>
          <w:szCs w:val="24"/>
        </w:rPr>
        <w:t xml:space="preserve">One will discuss these factors in more detail and </w:t>
      </w:r>
      <w:r w:rsidR="007C2609" w:rsidRPr="00886831">
        <w:rPr>
          <w:rFonts w:cstheme="minorHAnsi"/>
          <w:sz w:val="24"/>
          <w:szCs w:val="24"/>
        </w:rPr>
        <w:t xml:space="preserve">will evaluate how </w:t>
      </w:r>
      <w:r w:rsidR="007C211D" w:rsidRPr="00886831">
        <w:rPr>
          <w:rFonts w:cstheme="minorHAnsi"/>
          <w:sz w:val="24"/>
          <w:szCs w:val="24"/>
        </w:rPr>
        <w:t xml:space="preserve">School A </w:t>
      </w:r>
      <w:r w:rsidR="008C0E9D" w:rsidRPr="00886831">
        <w:rPr>
          <w:rFonts w:cstheme="minorHAnsi"/>
          <w:sz w:val="24"/>
          <w:szCs w:val="24"/>
        </w:rPr>
        <w:t>provide interventions</w:t>
      </w:r>
      <w:r w:rsidR="00B20D56" w:rsidRPr="00886831">
        <w:rPr>
          <w:rFonts w:cstheme="minorHAnsi"/>
          <w:sz w:val="24"/>
          <w:szCs w:val="24"/>
        </w:rPr>
        <w:t xml:space="preserve"> to promote</w:t>
      </w:r>
      <w:r w:rsidR="00E25888" w:rsidRPr="00886831">
        <w:rPr>
          <w:rFonts w:cstheme="minorHAnsi"/>
          <w:sz w:val="24"/>
          <w:szCs w:val="24"/>
        </w:rPr>
        <w:t xml:space="preserve"> social inclusion and avoid learners from feeling excluded. </w:t>
      </w:r>
      <w:r w:rsidR="00341A98" w:rsidRPr="00886831">
        <w:rPr>
          <w:rFonts w:cstheme="minorHAnsi"/>
          <w:sz w:val="24"/>
          <w:szCs w:val="24"/>
        </w:rPr>
        <w:t xml:space="preserve">One will discuss how the United Nations </w:t>
      </w:r>
      <w:r w:rsidR="00660434" w:rsidRPr="00886831">
        <w:rPr>
          <w:rFonts w:cstheme="minorHAnsi"/>
          <w:sz w:val="24"/>
          <w:szCs w:val="24"/>
        </w:rPr>
        <w:t>Convention on the Rights of the Child (UNCRC) enables all children to have right</w:t>
      </w:r>
      <w:r w:rsidR="004C72BF" w:rsidRPr="00886831">
        <w:rPr>
          <w:rFonts w:cstheme="minorHAnsi"/>
          <w:sz w:val="24"/>
          <w:szCs w:val="24"/>
        </w:rPr>
        <w:t xml:space="preserve"> to meet the basic needs </w:t>
      </w:r>
      <w:r w:rsidR="00A92D26" w:rsidRPr="00886831">
        <w:rPr>
          <w:rFonts w:cstheme="minorHAnsi"/>
          <w:sz w:val="24"/>
          <w:szCs w:val="24"/>
        </w:rPr>
        <w:t xml:space="preserve">of development. </w:t>
      </w:r>
      <w:r w:rsidR="005B2A9B" w:rsidRPr="00886831">
        <w:rPr>
          <w:rFonts w:cstheme="minorHAnsi"/>
          <w:sz w:val="24"/>
          <w:szCs w:val="24"/>
        </w:rPr>
        <w:t>The writer</w:t>
      </w:r>
      <w:r w:rsidR="00A92D26" w:rsidRPr="00886831">
        <w:rPr>
          <w:rFonts w:cstheme="minorHAnsi"/>
          <w:sz w:val="24"/>
          <w:szCs w:val="24"/>
        </w:rPr>
        <w:t xml:space="preserve"> will then talk about how Maslow explains why the basic needs of development are important for a child’s development. </w:t>
      </w:r>
    </w:p>
    <w:p w14:paraId="138B323A" w14:textId="48659059" w:rsidR="008907CB" w:rsidRPr="00886831" w:rsidRDefault="00354DF7" w:rsidP="00886831">
      <w:pPr>
        <w:spacing w:line="360" w:lineRule="auto"/>
        <w:jc w:val="both"/>
        <w:rPr>
          <w:rFonts w:cstheme="minorHAnsi"/>
          <w:sz w:val="24"/>
          <w:szCs w:val="24"/>
        </w:rPr>
      </w:pPr>
      <w:r w:rsidRPr="00886831">
        <w:rPr>
          <w:rFonts w:cstheme="minorHAnsi"/>
          <w:sz w:val="24"/>
          <w:szCs w:val="24"/>
        </w:rPr>
        <w:t>Firstly</w:t>
      </w:r>
      <w:r w:rsidR="00C7383A" w:rsidRPr="00886831">
        <w:rPr>
          <w:rFonts w:cstheme="minorHAnsi"/>
          <w:sz w:val="24"/>
          <w:szCs w:val="24"/>
        </w:rPr>
        <w:t>,</w:t>
      </w:r>
      <w:r w:rsidRPr="00886831">
        <w:rPr>
          <w:rFonts w:cstheme="minorHAnsi"/>
          <w:sz w:val="24"/>
          <w:szCs w:val="24"/>
        </w:rPr>
        <w:t xml:space="preserve"> one will discuss </w:t>
      </w:r>
      <w:r w:rsidR="00BC628C" w:rsidRPr="00886831">
        <w:rPr>
          <w:rFonts w:cstheme="minorHAnsi"/>
          <w:sz w:val="24"/>
          <w:szCs w:val="24"/>
        </w:rPr>
        <w:t>Social exclusion. Mack, J</w:t>
      </w:r>
      <w:r w:rsidR="00422630" w:rsidRPr="00886831">
        <w:rPr>
          <w:rFonts w:cstheme="minorHAnsi"/>
          <w:sz w:val="24"/>
          <w:szCs w:val="24"/>
        </w:rPr>
        <w:t xml:space="preserve"> (2016)</w:t>
      </w:r>
      <w:r w:rsidR="00BC628C" w:rsidRPr="00886831">
        <w:rPr>
          <w:rFonts w:cstheme="minorHAnsi"/>
          <w:sz w:val="24"/>
          <w:szCs w:val="24"/>
        </w:rPr>
        <w:t xml:space="preserve"> states that</w:t>
      </w:r>
      <w:r w:rsidRPr="00886831">
        <w:rPr>
          <w:rFonts w:cstheme="minorHAnsi"/>
          <w:i/>
          <w:iCs/>
          <w:sz w:val="24"/>
          <w:szCs w:val="24"/>
        </w:rPr>
        <w:t xml:space="preserve"> </w:t>
      </w:r>
      <w:r w:rsidR="008907CB" w:rsidRPr="00886831">
        <w:rPr>
          <w:rFonts w:cstheme="minorHAnsi"/>
          <w:i/>
          <w:iCs/>
          <w:sz w:val="24"/>
          <w:szCs w:val="24"/>
        </w:rPr>
        <w:t>“Social exclusion forefronts a person or a group</w:t>
      </w:r>
      <w:r w:rsidR="00901EFB" w:rsidRPr="00886831">
        <w:rPr>
          <w:rFonts w:cstheme="minorHAnsi"/>
          <w:i/>
          <w:iCs/>
          <w:sz w:val="24"/>
          <w:szCs w:val="24"/>
        </w:rPr>
        <w:t>’s ability to participate in school, economic, political and cultural life and their relationships with others.”</w:t>
      </w:r>
      <w:r w:rsidR="00D4217A" w:rsidRPr="00886831">
        <w:rPr>
          <w:rFonts w:cstheme="minorHAnsi"/>
          <w:sz w:val="24"/>
          <w:szCs w:val="24"/>
        </w:rPr>
        <w:t xml:space="preserve"> </w:t>
      </w:r>
      <w:r w:rsidR="00422630" w:rsidRPr="00886831">
        <w:rPr>
          <w:rFonts w:cstheme="minorHAnsi"/>
          <w:sz w:val="24"/>
          <w:szCs w:val="24"/>
        </w:rPr>
        <w:t xml:space="preserve"> </w:t>
      </w:r>
      <w:r w:rsidR="008C76B2" w:rsidRPr="00886831">
        <w:rPr>
          <w:rFonts w:cstheme="minorHAnsi"/>
          <w:sz w:val="24"/>
          <w:szCs w:val="24"/>
        </w:rPr>
        <w:t xml:space="preserve">There are a number of factors that could cause individuals or groups to be excluded </w:t>
      </w:r>
      <w:r w:rsidR="00B477DC" w:rsidRPr="00886831">
        <w:rPr>
          <w:rFonts w:cstheme="minorHAnsi"/>
          <w:sz w:val="24"/>
          <w:szCs w:val="24"/>
        </w:rPr>
        <w:t>from society. These factors</w:t>
      </w:r>
      <w:r w:rsidR="009F4068" w:rsidRPr="00886831">
        <w:rPr>
          <w:rFonts w:cstheme="minorHAnsi"/>
          <w:sz w:val="24"/>
          <w:szCs w:val="24"/>
        </w:rPr>
        <w:t xml:space="preserve"> include </w:t>
      </w:r>
      <w:r w:rsidR="00A9334E" w:rsidRPr="00886831">
        <w:rPr>
          <w:rFonts w:cstheme="minorHAnsi"/>
          <w:sz w:val="24"/>
          <w:szCs w:val="24"/>
        </w:rPr>
        <w:t xml:space="preserve">individuals who are </w:t>
      </w:r>
      <w:r w:rsidR="00855A60" w:rsidRPr="00886831">
        <w:rPr>
          <w:rFonts w:cstheme="minorHAnsi"/>
          <w:sz w:val="24"/>
          <w:szCs w:val="24"/>
        </w:rPr>
        <w:t>unemployed,</w:t>
      </w:r>
      <w:r w:rsidR="006A645D" w:rsidRPr="00886831">
        <w:rPr>
          <w:rFonts w:cstheme="minorHAnsi"/>
          <w:sz w:val="24"/>
          <w:szCs w:val="24"/>
        </w:rPr>
        <w:t xml:space="preserve"> disadvantaged children who are</w:t>
      </w:r>
      <w:r w:rsidR="00855A60" w:rsidRPr="00886831">
        <w:rPr>
          <w:rFonts w:cstheme="minorHAnsi"/>
          <w:sz w:val="24"/>
          <w:szCs w:val="24"/>
        </w:rPr>
        <w:t xml:space="preserve"> living in a deprived area, looked after children (LAC)</w:t>
      </w:r>
      <w:r w:rsidR="00E06635" w:rsidRPr="00886831">
        <w:rPr>
          <w:rFonts w:cstheme="minorHAnsi"/>
          <w:sz w:val="24"/>
          <w:szCs w:val="24"/>
        </w:rPr>
        <w:t xml:space="preserve">, and most of all poverty. Poverty is the main factor that could cause exclusion </w:t>
      </w:r>
      <w:r w:rsidR="007F08FF" w:rsidRPr="00886831">
        <w:rPr>
          <w:rFonts w:cstheme="minorHAnsi"/>
          <w:sz w:val="24"/>
          <w:szCs w:val="24"/>
        </w:rPr>
        <w:t xml:space="preserve">throughout education and adult life. There are different groups that could be at risk of exclusion and these could include </w:t>
      </w:r>
      <w:r w:rsidR="001A38E3" w:rsidRPr="00886831">
        <w:rPr>
          <w:rFonts w:cstheme="minorHAnsi"/>
          <w:sz w:val="24"/>
          <w:szCs w:val="24"/>
        </w:rPr>
        <w:t xml:space="preserve">individuals </w:t>
      </w:r>
      <w:r w:rsidR="004E1BE9" w:rsidRPr="00886831">
        <w:rPr>
          <w:rFonts w:cstheme="minorHAnsi"/>
          <w:sz w:val="24"/>
          <w:szCs w:val="24"/>
        </w:rPr>
        <w:t>of</w:t>
      </w:r>
      <w:r w:rsidR="001A38E3" w:rsidRPr="00886831">
        <w:rPr>
          <w:rFonts w:cstheme="minorHAnsi"/>
          <w:sz w:val="24"/>
          <w:szCs w:val="24"/>
        </w:rPr>
        <w:t xml:space="preserve"> a different race, </w:t>
      </w:r>
      <w:r w:rsidR="008556D0" w:rsidRPr="00886831">
        <w:rPr>
          <w:rFonts w:cstheme="minorHAnsi"/>
          <w:sz w:val="24"/>
          <w:szCs w:val="24"/>
        </w:rPr>
        <w:t>language barriers</w:t>
      </w:r>
      <w:r w:rsidR="001A38E3" w:rsidRPr="00886831">
        <w:rPr>
          <w:rFonts w:cstheme="minorHAnsi"/>
          <w:sz w:val="24"/>
          <w:szCs w:val="24"/>
        </w:rPr>
        <w:t xml:space="preserve">, </w:t>
      </w:r>
      <w:r w:rsidR="00E817A3" w:rsidRPr="00886831">
        <w:rPr>
          <w:rFonts w:cstheme="minorHAnsi"/>
          <w:sz w:val="24"/>
          <w:szCs w:val="24"/>
        </w:rPr>
        <w:t xml:space="preserve">individuals with </w:t>
      </w:r>
      <w:r w:rsidR="004E1BE9" w:rsidRPr="00886831">
        <w:rPr>
          <w:rFonts w:cstheme="minorHAnsi"/>
          <w:sz w:val="24"/>
          <w:szCs w:val="24"/>
        </w:rPr>
        <w:t>A</w:t>
      </w:r>
      <w:r w:rsidR="00E817A3" w:rsidRPr="00886831">
        <w:rPr>
          <w:rFonts w:cstheme="minorHAnsi"/>
          <w:sz w:val="24"/>
          <w:szCs w:val="24"/>
        </w:rPr>
        <w:t xml:space="preserve">dditional </w:t>
      </w:r>
      <w:r w:rsidR="004E1BE9" w:rsidRPr="00886831">
        <w:rPr>
          <w:rFonts w:cstheme="minorHAnsi"/>
          <w:sz w:val="24"/>
          <w:szCs w:val="24"/>
        </w:rPr>
        <w:t>L</w:t>
      </w:r>
      <w:r w:rsidR="00E817A3" w:rsidRPr="00886831">
        <w:rPr>
          <w:rFonts w:cstheme="minorHAnsi"/>
          <w:sz w:val="24"/>
          <w:szCs w:val="24"/>
        </w:rPr>
        <w:t xml:space="preserve">earning </w:t>
      </w:r>
      <w:r w:rsidR="004E1BE9" w:rsidRPr="00886831">
        <w:rPr>
          <w:rFonts w:cstheme="minorHAnsi"/>
          <w:sz w:val="24"/>
          <w:szCs w:val="24"/>
        </w:rPr>
        <w:t>N</w:t>
      </w:r>
      <w:r w:rsidR="00E817A3" w:rsidRPr="00886831">
        <w:rPr>
          <w:rFonts w:cstheme="minorHAnsi"/>
          <w:sz w:val="24"/>
          <w:szCs w:val="24"/>
        </w:rPr>
        <w:t>eeds</w:t>
      </w:r>
      <w:r w:rsidR="0052284B" w:rsidRPr="00886831">
        <w:rPr>
          <w:rFonts w:cstheme="minorHAnsi"/>
          <w:sz w:val="24"/>
          <w:szCs w:val="24"/>
        </w:rPr>
        <w:t xml:space="preserve"> (ALN)</w:t>
      </w:r>
      <w:r w:rsidR="00E817A3" w:rsidRPr="00886831">
        <w:rPr>
          <w:rFonts w:cstheme="minorHAnsi"/>
          <w:sz w:val="24"/>
          <w:szCs w:val="24"/>
        </w:rPr>
        <w:t xml:space="preserve"> </w:t>
      </w:r>
      <w:r w:rsidR="004E1BE9" w:rsidRPr="00886831">
        <w:rPr>
          <w:rFonts w:cstheme="minorHAnsi"/>
          <w:sz w:val="24"/>
          <w:szCs w:val="24"/>
        </w:rPr>
        <w:t>or</w:t>
      </w:r>
      <w:r w:rsidR="00414671" w:rsidRPr="00886831">
        <w:rPr>
          <w:rFonts w:cstheme="minorHAnsi"/>
          <w:sz w:val="24"/>
          <w:szCs w:val="24"/>
        </w:rPr>
        <w:t xml:space="preserve"> </w:t>
      </w:r>
      <w:r w:rsidR="008556D0" w:rsidRPr="00886831">
        <w:rPr>
          <w:rFonts w:cstheme="minorHAnsi"/>
          <w:sz w:val="24"/>
          <w:szCs w:val="24"/>
        </w:rPr>
        <w:t xml:space="preserve">learning </w:t>
      </w:r>
      <w:r w:rsidR="004E1BE9" w:rsidRPr="00886831">
        <w:rPr>
          <w:rFonts w:cstheme="minorHAnsi"/>
          <w:sz w:val="24"/>
          <w:szCs w:val="24"/>
        </w:rPr>
        <w:t xml:space="preserve">and </w:t>
      </w:r>
      <w:r w:rsidR="008556D0" w:rsidRPr="00886831">
        <w:rPr>
          <w:rFonts w:cstheme="minorHAnsi"/>
          <w:sz w:val="24"/>
          <w:szCs w:val="24"/>
        </w:rPr>
        <w:t xml:space="preserve">physical disabilities. </w:t>
      </w:r>
      <w:r w:rsidR="000F4860" w:rsidRPr="00886831">
        <w:rPr>
          <w:rFonts w:cstheme="minorHAnsi"/>
          <w:sz w:val="24"/>
          <w:szCs w:val="24"/>
        </w:rPr>
        <w:t xml:space="preserve">Learners who are living in poverty may have a high risk of feeling excluded in society. </w:t>
      </w:r>
      <w:r w:rsidR="0064559F" w:rsidRPr="00886831">
        <w:rPr>
          <w:rFonts w:cstheme="minorHAnsi"/>
          <w:sz w:val="24"/>
          <w:szCs w:val="24"/>
        </w:rPr>
        <w:t xml:space="preserve">Individuals who fall into the </w:t>
      </w:r>
      <w:r w:rsidR="005402A3" w:rsidRPr="00886831">
        <w:rPr>
          <w:rFonts w:cstheme="minorHAnsi"/>
          <w:sz w:val="24"/>
          <w:szCs w:val="24"/>
        </w:rPr>
        <w:t xml:space="preserve">different </w:t>
      </w:r>
      <w:r w:rsidR="005402A3" w:rsidRPr="00886831">
        <w:rPr>
          <w:rFonts w:cstheme="minorHAnsi"/>
          <w:sz w:val="24"/>
          <w:szCs w:val="24"/>
        </w:rPr>
        <w:lastRenderedPageBreak/>
        <w:t xml:space="preserve">factors that are at risk of exclusion may feel a lack of belonging </w:t>
      </w:r>
      <w:r w:rsidR="00307E0F" w:rsidRPr="00886831">
        <w:rPr>
          <w:rFonts w:cstheme="minorHAnsi"/>
          <w:sz w:val="24"/>
          <w:szCs w:val="24"/>
        </w:rPr>
        <w:t xml:space="preserve">in society </w:t>
      </w:r>
      <w:r w:rsidR="005402A3" w:rsidRPr="00886831">
        <w:rPr>
          <w:rFonts w:cstheme="minorHAnsi"/>
          <w:sz w:val="24"/>
          <w:szCs w:val="24"/>
        </w:rPr>
        <w:t xml:space="preserve">and feel like they are looked down upon. </w:t>
      </w:r>
    </w:p>
    <w:p w14:paraId="23866CCF" w14:textId="3F62DB49" w:rsidR="003A33E5" w:rsidRPr="00886831" w:rsidRDefault="00812E09" w:rsidP="00886831">
      <w:pPr>
        <w:spacing w:line="360" w:lineRule="auto"/>
        <w:jc w:val="both"/>
        <w:rPr>
          <w:rFonts w:cstheme="minorHAnsi"/>
          <w:sz w:val="24"/>
          <w:szCs w:val="24"/>
        </w:rPr>
      </w:pPr>
      <w:r w:rsidRPr="00886831">
        <w:rPr>
          <w:rFonts w:cstheme="minorHAnsi"/>
          <w:sz w:val="24"/>
          <w:szCs w:val="24"/>
        </w:rPr>
        <w:t xml:space="preserve">School settings have a number of interventions which supports this matter. There are groups that learners are able to participate in which helps them feel </w:t>
      </w:r>
      <w:r w:rsidR="004D5EC3" w:rsidRPr="00886831">
        <w:rPr>
          <w:rFonts w:cstheme="minorHAnsi"/>
          <w:sz w:val="24"/>
          <w:szCs w:val="24"/>
        </w:rPr>
        <w:t>included and increases their confidence with helping to build relationships</w:t>
      </w:r>
      <w:r w:rsidR="000567BA" w:rsidRPr="00886831">
        <w:rPr>
          <w:rFonts w:cstheme="minorHAnsi"/>
          <w:sz w:val="24"/>
          <w:szCs w:val="24"/>
        </w:rPr>
        <w:t xml:space="preserve"> with others. At </w:t>
      </w:r>
      <w:r w:rsidR="00032DB2" w:rsidRPr="00886831">
        <w:rPr>
          <w:rFonts w:cstheme="minorHAnsi"/>
          <w:sz w:val="24"/>
          <w:szCs w:val="24"/>
        </w:rPr>
        <w:t>S</w:t>
      </w:r>
      <w:r w:rsidR="000567BA" w:rsidRPr="00886831">
        <w:rPr>
          <w:rFonts w:cstheme="minorHAnsi"/>
          <w:sz w:val="24"/>
          <w:szCs w:val="24"/>
        </w:rPr>
        <w:t xml:space="preserve">chool A </w:t>
      </w:r>
      <w:r w:rsidR="009A1148" w:rsidRPr="00886831">
        <w:rPr>
          <w:rFonts w:cstheme="minorHAnsi"/>
          <w:sz w:val="24"/>
          <w:szCs w:val="24"/>
        </w:rPr>
        <w:t>the setting has introduced the T</w:t>
      </w:r>
      <w:r w:rsidR="0092288E" w:rsidRPr="00886831">
        <w:rPr>
          <w:rFonts w:cstheme="minorHAnsi"/>
          <w:sz w:val="24"/>
          <w:szCs w:val="24"/>
        </w:rPr>
        <w:t>hrive</w:t>
      </w:r>
      <w:r w:rsidR="009A1148" w:rsidRPr="00886831">
        <w:rPr>
          <w:rFonts w:cstheme="minorHAnsi"/>
          <w:sz w:val="24"/>
          <w:szCs w:val="24"/>
        </w:rPr>
        <w:t xml:space="preserve"> approach. T</w:t>
      </w:r>
      <w:r w:rsidR="000567BA" w:rsidRPr="00886831">
        <w:rPr>
          <w:rFonts w:cstheme="minorHAnsi"/>
          <w:sz w:val="24"/>
          <w:szCs w:val="24"/>
        </w:rPr>
        <w:t>here are learners who attend T</w:t>
      </w:r>
      <w:r w:rsidR="0092288E" w:rsidRPr="00886831">
        <w:rPr>
          <w:rFonts w:cstheme="minorHAnsi"/>
          <w:sz w:val="24"/>
          <w:szCs w:val="24"/>
        </w:rPr>
        <w:t>hrive</w:t>
      </w:r>
      <w:r w:rsidR="000567BA" w:rsidRPr="00886831">
        <w:rPr>
          <w:rFonts w:cstheme="minorHAnsi"/>
          <w:sz w:val="24"/>
          <w:szCs w:val="24"/>
        </w:rPr>
        <w:t xml:space="preserve"> groups </w:t>
      </w:r>
      <w:r w:rsidR="005062B7" w:rsidRPr="00886831">
        <w:rPr>
          <w:rFonts w:cstheme="minorHAnsi"/>
          <w:sz w:val="24"/>
          <w:szCs w:val="24"/>
        </w:rPr>
        <w:t xml:space="preserve">which </w:t>
      </w:r>
      <w:r w:rsidR="008753A6" w:rsidRPr="00886831">
        <w:rPr>
          <w:rFonts w:cstheme="minorHAnsi"/>
          <w:sz w:val="24"/>
          <w:szCs w:val="24"/>
        </w:rPr>
        <w:t xml:space="preserve">enables learners to build relationships </w:t>
      </w:r>
      <w:r w:rsidR="008947B7" w:rsidRPr="00886831">
        <w:rPr>
          <w:rFonts w:cstheme="minorHAnsi"/>
          <w:sz w:val="24"/>
          <w:szCs w:val="24"/>
        </w:rPr>
        <w:t>and have the opportunity to promote their own social and emotional development. Thriveaapproach.com</w:t>
      </w:r>
      <w:r w:rsidR="00907735" w:rsidRPr="00886831">
        <w:rPr>
          <w:rFonts w:cstheme="minorHAnsi"/>
          <w:sz w:val="24"/>
          <w:szCs w:val="24"/>
        </w:rPr>
        <w:t xml:space="preserve"> suggests that </w:t>
      </w:r>
      <w:r w:rsidR="00907735" w:rsidRPr="00886831">
        <w:rPr>
          <w:rFonts w:cstheme="minorHAnsi"/>
          <w:i/>
          <w:iCs/>
          <w:sz w:val="24"/>
          <w:szCs w:val="24"/>
        </w:rPr>
        <w:t>“</w:t>
      </w:r>
      <w:r w:rsidR="00BB2730" w:rsidRPr="00886831">
        <w:rPr>
          <w:rFonts w:cstheme="minorHAnsi"/>
          <w:i/>
          <w:iCs/>
          <w:sz w:val="24"/>
          <w:szCs w:val="24"/>
        </w:rPr>
        <w:t xml:space="preserve">making a real difference to the lives of children and young people is a rewarding and fulfilling </w:t>
      </w:r>
      <w:r w:rsidR="00AD116B" w:rsidRPr="00886831">
        <w:rPr>
          <w:rFonts w:cstheme="minorHAnsi"/>
          <w:i/>
          <w:iCs/>
          <w:sz w:val="24"/>
          <w:szCs w:val="24"/>
        </w:rPr>
        <w:t xml:space="preserve">process that improves their outcomes by helping them to become more confident, happy and emotionally intelligent.” </w:t>
      </w:r>
      <w:r w:rsidR="00BD6CB5" w:rsidRPr="00886831">
        <w:rPr>
          <w:rFonts w:cstheme="minorHAnsi"/>
          <w:sz w:val="24"/>
          <w:szCs w:val="24"/>
        </w:rPr>
        <w:t>This explains that during T</w:t>
      </w:r>
      <w:r w:rsidR="00476222" w:rsidRPr="00886831">
        <w:rPr>
          <w:rFonts w:cstheme="minorHAnsi"/>
          <w:sz w:val="24"/>
          <w:szCs w:val="24"/>
        </w:rPr>
        <w:t>hrive</w:t>
      </w:r>
      <w:r w:rsidR="00BD6CB5" w:rsidRPr="00886831">
        <w:rPr>
          <w:rFonts w:cstheme="minorHAnsi"/>
          <w:sz w:val="24"/>
          <w:szCs w:val="24"/>
        </w:rPr>
        <w:t xml:space="preserve"> sessions with learners, they are</w:t>
      </w:r>
      <w:r w:rsidR="0015019C" w:rsidRPr="00886831">
        <w:rPr>
          <w:rFonts w:cstheme="minorHAnsi"/>
          <w:sz w:val="24"/>
          <w:szCs w:val="24"/>
        </w:rPr>
        <w:t xml:space="preserve"> able to be themselves and</w:t>
      </w:r>
      <w:r w:rsidR="0015019C" w:rsidRPr="00886831">
        <w:rPr>
          <w:rFonts w:cstheme="minorHAnsi"/>
          <w:i/>
          <w:iCs/>
          <w:sz w:val="24"/>
          <w:szCs w:val="24"/>
        </w:rPr>
        <w:t xml:space="preserve"> </w:t>
      </w:r>
      <w:r w:rsidR="00981ADE" w:rsidRPr="00886831">
        <w:rPr>
          <w:rFonts w:cstheme="minorHAnsi"/>
          <w:sz w:val="24"/>
          <w:szCs w:val="24"/>
        </w:rPr>
        <w:t>T</w:t>
      </w:r>
      <w:r w:rsidR="0092288E" w:rsidRPr="00886831">
        <w:rPr>
          <w:rFonts w:cstheme="minorHAnsi"/>
          <w:sz w:val="24"/>
          <w:szCs w:val="24"/>
        </w:rPr>
        <w:t>hrive</w:t>
      </w:r>
      <w:r w:rsidR="00981ADE" w:rsidRPr="00886831">
        <w:rPr>
          <w:rFonts w:cstheme="minorHAnsi"/>
          <w:sz w:val="24"/>
          <w:szCs w:val="24"/>
        </w:rPr>
        <w:t xml:space="preserve"> </w:t>
      </w:r>
      <w:r w:rsidR="00DD30B5" w:rsidRPr="00886831">
        <w:rPr>
          <w:rFonts w:cstheme="minorHAnsi"/>
          <w:sz w:val="24"/>
          <w:szCs w:val="24"/>
        </w:rPr>
        <w:t xml:space="preserve">encourages them to become more confident and develop social relationships with staff and peers. </w:t>
      </w:r>
      <w:r w:rsidR="005C7A06" w:rsidRPr="00886831">
        <w:rPr>
          <w:rFonts w:cstheme="minorHAnsi"/>
          <w:sz w:val="24"/>
          <w:szCs w:val="24"/>
        </w:rPr>
        <w:t>According to T</w:t>
      </w:r>
      <w:r w:rsidR="0092288E" w:rsidRPr="00886831">
        <w:rPr>
          <w:rFonts w:cstheme="minorHAnsi"/>
          <w:sz w:val="24"/>
          <w:szCs w:val="24"/>
        </w:rPr>
        <w:t>hrive</w:t>
      </w:r>
      <w:r w:rsidR="005C7A06" w:rsidRPr="00886831">
        <w:rPr>
          <w:rFonts w:cstheme="minorHAnsi"/>
          <w:sz w:val="24"/>
          <w:szCs w:val="24"/>
        </w:rPr>
        <w:t xml:space="preserve">, </w:t>
      </w:r>
      <w:r w:rsidR="005C7A06" w:rsidRPr="00886831">
        <w:rPr>
          <w:rFonts w:cstheme="minorHAnsi"/>
          <w:i/>
          <w:iCs/>
          <w:sz w:val="24"/>
          <w:szCs w:val="24"/>
        </w:rPr>
        <w:t xml:space="preserve">“Exclusions are reduced, allowing children to reach their full potential and fully participate in the curriculum.” </w:t>
      </w:r>
      <w:r w:rsidR="005C7A06" w:rsidRPr="00886831">
        <w:rPr>
          <w:rFonts w:cstheme="minorHAnsi"/>
          <w:sz w:val="24"/>
          <w:szCs w:val="24"/>
        </w:rPr>
        <w:t>Thriveapproach.com</w:t>
      </w:r>
      <w:r w:rsidR="001816F9" w:rsidRPr="00886831">
        <w:rPr>
          <w:rFonts w:cstheme="minorHAnsi"/>
          <w:sz w:val="24"/>
          <w:szCs w:val="24"/>
        </w:rPr>
        <w:t xml:space="preserve"> </w:t>
      </w:r>
    </w:p>
    <w:p w14:paraId="60687FB0" w14:textId="19CA4069" w:rsidR="00812E09" w:rsidRPr="00886831" w:rsidRDefault="001816F9" w:rsidP="00886831">
      <w:pPr>
        <w:spacing w:line="360" w:lineRule="auto"/>
        <w:jc w:val="both"/>
        <w:rPr>
          <w:rFonts w:cstheme="minorHAnsi"/>
          <w:sz w:val="24"/>
          <w:szCs w:val="24"/>
        </w:rPr>
      </w:pPr>
      <w:r w:rsidRPr="00886831">
        <w:rPr>
          <w:rFonts w:cstheme="minorHAnsi"/>
          <w:sz w:val="24"/>
          <w:szCs w:val="24"/>
        </w:rPr>
        <w:t xml:space="preserve">There are pupils who </w:t>
      </w:r>
      <w:r w:rsidR="009555FF" w:rsidRPr="00886831">
        <w:rPr>
          <w:rFonts w:cstheme="minorHAnsi"/>
          <w:sz w:val="24"/>
          <w:szCs w:val="24"/>
        </w:rPr>
        <w:t>suffer from Adverse Childhood Experiences (ACE</w:t>
      </w:r>
      <w:r w:rsidR="008D54DF" w:rsidRPr="00886831">
        <w:rPr>
          <w:rFonts w:cstheme="minorHAnsi"/>
          <w:sz w:val="24"/>
          <w:szCs w:val="24"/>
        </w:rPr>
        <w:t>s</w:t>
      </w:r>
      <w:r w:rsidR="009555FF" w:rsidRPr="00886831">
        <w:rPr>
          <w:rFonts w:cstheme="minorHAnsi"/>
          <w:sz w:val="24"/>
          <w:szCs w:val="24"/>
        </w:rPr>
        <w:t>) which could have a negative effect on their mental health and behaviour.</w:t>
      </w:r>
      <w:r w:rsidR="00B843A5" w:rsidRPr="00886831">
        <w:rPr>
          <w:rFonts w:cstheme="minorHAnsi"/>
          <w:sz w:val="24"/>
          <w:szCs w:val="24"/>
        </w:rPr>
        <w:t xml:space="preserve"> </w:t>
      </w:r>
      <w:r w:rsidR="005C53EB" w:rsidRPr="00886831">
        <w:rPr>
          <w:rFonts w:cstheme="minorHAnsi"/>
          <w:sz w:val="24"/>
          <w:szCs w:val="24"/>
        </w:rPr>
        <w:t>This suggests</w:t>
      </w:r>
      <w:r w:rsidR="009555FF" w:rsidRPr="00886831">
        <w:rPr>
          <w:rFonts w:cstheme="minorHAnsi"/>
          <w:sz w:val="24"/>
          <w:szCs w:val="24"/>
        </w:rPr>
        <w:t xml:space="preserve"> that children who </w:t>
      </w:r>
      <w:r w:rsidR="007A5AE2" w:rsidRPr="00886831">
        <w:rPr>
          <w:rFonts w:cstheme="minorHAnsi"/>
          <w:sz w:val="24"/>
          <w:szCs w:val="24"/>
        </w:rPr>
        <w:t xml:space="preserve">are suffering from adverse experiences or traumatic stress </w:t>
      </w:r>
      <w:r w:rsidR="0037772D" w:rsidRPr="00886831">
        <w:rPr>
          <w:rFonts w:cstheme="minorHAnsi"/>
          <w:sz w:val="24"/>
          <w:szCs w:val="24"/>
        </w:rPr>
        <w:t xml:space="preserve">could find it difficult to regulate their behaviour and emotions. </w:t>
      </w:r>
      <w:r w:rsidR="003729F8" w:rsidRPr="00886831">
        <w:rPr>
          <w:rFonts w:cstheme="minorHAnsi"/>
          <w:sz w:val="24"/>
          <w:szCs w:val="24"/>
        </w:rPr>
        <w:t xml:space="preserve">These experiences could be from physical, emotional, or sexual abuse or neglect, also could be from family dysfunction such as mental illnesses </w:t>
      </w:r>
      <w:r w:rsidR="00F9081D" w:rsidRPr="00886831">
        <w:rPr>
          <w:rFonts w:cstheme="minorHAnsi"/>
          <w:sz w:val="24"/>
          <w:szCs w:val="24"/>
        </w:rPr>
        <w:t>or domestic abuse</w:t>
      </w:r>
      <w:r w:rsidR="005A2112" w:rsidRPr="00886831">
        <w:rPr>
          <w:rFonts w:cstheme="minorHAnsi"/>
          <w:sz w:val="24"/>
          <w:szCs w:val="24"/>
        </w:rPr>
        <w:t xml:space="preserve">, </w:t>
      </w:r>
      <w:r w:rsidR="00EB5550" w:rsidRPr="00886831">
        <w:rPr>
          <w:rFonts w:cstheme="minorHAnsi"/>
          <w:sz w:val="24"/>
          <w:szCs w:val="24"/>
        </w:rPr>
        <w:t xml:space="preserve">divorce, and substance abuse. </w:t>
      </w:r>
      <w:r w:rsidR="00771273" w:rsidRPr="00886831">
        <w:rPr>
          <w:rFonts w:cstheme="minorHAnsi"/>
          <w:i/>
          <w:iCs/>
          <w:sz w:val="24"/>
          <w:szCs w:val="24"/>
        </w:rPr>
        <w:t>“Adverse Childhood Experiences (ACE</w:t>
      </w:r>
      <w:r w:rsidR="008D54DF" w:rsidRPr="00886831">
        <w:rPr>
          <w:rFonts w:cstheme="minorHAnsi"/>
          <w:i/>
          <w:iCs/>
          <w:sz w:val="24"/>
          <w:szCs w:val="24"/>
        </w:rPr>
        <w:t>s</w:t>
      </w:r>
      <w:r w:rsidR="00771273" w:rsidRPr="00886831">
        <w:rPr>
          <w:rFonts w:cstheme="minorHAnsi"/>
          <w:i/>
          <w:iCs/>
          <w:sz w:val="24"/>
          <w:szCs w:val="24"/>
        </w:rPr>
        <w:t xml:space="preserve">) are potentially traumatic events that occur in childhood.” </w:t>
      </w:r>
      <w:hyperlink r:id="rId8" w:history="1">
        <w:r w:rsidR="00C06ECC" w:rsidRPr="00886831">
          <w:rPr>
            <w:rStyle w:val="Hyperlink"/>
            <w:rFonts w:cstheme="minorHAnsi"/>
            <w:sz w:val="24"/>
            <w:szCs w:val="24"/>
          </w:rPr>
          <w:t>www.cdc.gov</w:t>
        </w:r>
      </w:hyperlink>
      <w:r w:rsidR="00DE596C" w:rsidRPr="00886831">
        <w:rPr>
          <w:rFonts w:cstheme="minorHAnsi"/>
          <w:sz w:val="24"/>
          <w:szCs w:val="24"/>
        </w:rPr>
        <w:t xml:space="preserve"> (2019)</w:t>
      </w:r>
      <w:r w:rsidR="00C06ECC" w:rsidRPr="00886831">
        <w:rPr>
          <w:rFonts w:cstheme="minorHAnsi"/>
          <w:sz w:val="24"/>
          <w:szCs w:val="24"/>
        </w:rPr>
        <w:t xml:space="preserve"> </w:t>
      </w:r>
      <w:r w:rsidR="00EB5550" w:rsidRPr="00886831">
        <w:rPr>
          <w:rFonts w:cstheme="minorHAnsi"/>
          <w:sz w:val="24"/>
          <w:szCs w:val="24"/>
        </w:rPr>
        <w:t xml:space="preserve">These experiences could have a huge impact on a child’s mental health and behaviour during their childhood and adulthood. </w:t>
      </w:r>
      <w:r w:rsidR="00490AF4" w:rsidRPr="00886831">
        <w:rPr>
          <w:rFonts w:cstheme="minorHAnsi"/>
          <w:sz w:val="24"/>
          <w:szCs w:val="24"/>
        </w:rPr>
        <w:t xml:space="preserve">It is important to understand </w:t>
      </w:r>
      <w:r w:rsidR="00D55A41" w:rsidRPr="00886831">
        <w:rPr>
          <w:rFonts w:cstheme="minorHAnsi"/>
          <w:sz w:val="24"/>
          <w:szCs w:val="24"/>
        </w:rPr>
        <w:t xml:space="preserve">if a </w:t>
      </w:r>
      <w:r w:rsidR="0017490A" w:rsidRPr="00886831">
        <w:rPr>
          <w:rFonts w:cstheme="minorHAnsi"/>
          <w:sz w:val="24"/>
          <w:szCs w:val="24"/>
        </w:rPr>
        <w:t>learner’s</w:t>
      </w:r>
      <w:r w:rsidR="00D55A41" w:rsidRPr="00886831">
        <w:rPr>
          <w:rFonts w:cstheme="minorHAnsi"/>
          <w:sz w:val="24"/>
          <w:szCs w:val="24"/>
        </w:rPr>
        <w:t xml:space="preserve"> upbringing has had any of these experiences as this could be a cause for concern to their </w:t>
      </w:r>
      <w:r w:rsidR="009F7568" w:rsidRPr="00886831">
        <w:rPr>
          <w:rFonts w:cstheme="minorHAnsi"/>
          <w:sz w:val="24"/>
          <w:szCs w:val="24"/>
        </w:rPr>
        <w:t xml:space="preserve">emotional wellbeing and they could resent </w:t>
      </w:r>
      <w:r w:rsidR="008325C4" w:rsidRPr="00886831">
        <w:rPr>
          <w:rFonts w:cstheme="minorHAnsi"/>
          <w:sz w:val="24"/>
          <w:szCs w:val="24"/>
        </w:rPr>
        <w:t xml:space="preserve">talking about these experiences which may escalate to physical behaviours. </w:t>
      </w:r>
      <w:r w:rsidR="00A4027E" w:rsidRPr="00886831">
        <w:rPr>
          <w:rFonts w:cstheme="minorHAnsi"/>
          <w:sz w:val="24"/>
          <w:szCs w:val="24"/>
        </w:rPr>
        <w:t xml:space="preserve">Without having support groups for these particular leaners, they could feel </w:t>
      </w:r>
      <w:r w:rsidR="00256A4B" w:rsidRPr="00886831">
        <w:rPr>
          <w:rFonts w:cstheme="minorHAnsi"/>
          <w:sz w:val="24"/>
          <w:szCs w:val="24"/>
        </w:rPr>
        <w:t xml:space="preserve">a sense of neglect </w:t>
      </w:r>
      <w:r w:rsidR="005C4708" w:rsidRPr="00886831">
        <w:rPr>
          <w:rFonts w:cstheme="minorHAnsi"/>
          <w:sz w:val="24"/>
          <w:szCs w:val="24"/>
        </w:rPr>
        <w:t xml:space="preserve">by not having support or someone to listen to them. </w:t>
      </w:r>
      <w:r w:rsidR="00053E36" w:rsidRPr="00886831">
        <w:rPr>
          <w:rFonts w:cstheme="minorHAnsi"/>
          <w:sz w:val="24"/>
          <w:szCs w:val="24"/>
        </w:rPr>
        <w:t>Individuals with ACE</w:t>
      </w:r>
      <w:r w:rsidR="008D54DF" w:rsidRPr="00886831">
        <w:rPr>
          <w:rFonts w:cstheme="minorHAnsi"/>
          <w:sz w:val="24"/>
          <w:szCs w:val="24"/>
        </w:rPr>
        <w:t>s</w:t>
      </w:r>
      <w:r w:rsidR="00053E36" w:rsidRPr="00886831">
        <w:rPr>
          <w:rFonts w:cstheme="minorHAnsi"/>
          <w:sz w:val="24"/>
          <w:szCs w:val="24"/>
        </w:rPr>
        <w:t xml:space="preserve"> will often show different behaviours and physical and mental health issues. </w:t>
      </w:r>
      <w:r w:rsidR="00B3723A" w:rsidRPr="00886831">
        <w:rPr>
          <w:rFonts w:cstheme="minorHAnsi"/>
          <w:sz w:val="24"/>
          <w:szCs w:val="24"/>
        </w:rPr>
        <w:t xml:space="preserve">Staff in School A are trained </w:t>
      </w:r>
      <w:r w:rsidR="009913F3" w:rsidRPr="00886831">
        <w:rPr>
          <w:rFonts w:cstheme="minorHAnsi"/>
          <w:sz w:val="24"/>
          <w:szCs w:val="24"/>
        </w:rPr>
        <w:t>to be able to recognise signs and be able to support with regards to safeguarding and</w:t>
      </w:r>
      <w:r w:rsidR="00B22940" w:rsidRPr="00886831">
        <w:rPr>
          <w:rFonts w:cstheme="minorHAnsi"/>
          <w:sz w:val="24"/>
          <w:szCs w:val="24"/>
        </w:rPr>
        <w:t xml:space="preserve"> deal with</w:t>
      </w:r>
      <w:r w:rsidR="007474DC" w:rsidRPr="00886831">
        <w:rPr>
          <w:rFonts w:cstheme="minorHAnsi"/>
          <w:sz w:val="24"/>
          <w:szCs w:val="24"/>
        </w:rPr>
        <w:t xml:space="preserve"> and support</w:t>
      </w:r>
      <w:r w:rsidR="00B22940" w:rsidRPr="00886831">
        <w:rPr>
          <w:rFonts w:cstheme="minorHAnsi"/>
          <w:sz w:val="24"/>
          <w:szCs w:val="24"/>
        </w:rPr>
        <w:t xml:space="preserve"> </w:t>
      </w:r>
      <w:r w:rsidR="009913F3" w:rsidRPr="00886831">
        <w:rPr>
          <w:rFonts w:cstheme="minorHAnsi"/>
          <w:sz w:val="24"/>
          <w:szCs w:val="24"/>
        </w:rPr>
        <w:t xml:space="preserve">behaviour issues. </w:t>
      </w:r>
      <w:r w:rsidR="007A1B71" w:rsidRPr="00886831">
        <w:rPr>
          <w:rFonts w:cstheme="minorHAnsi"/>
          <w:sz w:val="24"/>
          <w:szCs w:val="24"/>
        </w:rPr>
        <w:t xml:space="preserve">In order </w:t>
      </w:r>
      <w:r w:rsidR="00AD44C7" w:rsidRPr="00886831">
        <w:rPr>
          <w:rFonts w:cstheme="minorHAnsi"/>
          <w:sz w:val="24"/>
          <w:szCs w:val="24"/>
        </w:rPr>
        <w:t>to help children and adults thrive throughout life, preventing ACE</w:t>
      </w:r>
      <w:r w:rsidR="008D54DF" w:rsidRPr="00886831">
        <w:rPr>
          <w:rFonts w:cstheme="minorHAnsi"/>
          <w:sz w:val="24"/>
          <w:szCs w:val="24"/>
        </w:rPr>
        <w:t>s</w:t>
      </w:r>
      <w:r w:rsidR="00AD44C7" w:rsidRPr="00886831">
        <w:rPr>
          <w:rFonts w:cstheme="minorHAnsi"/>
          <w:sz w:val="24"/>
          <w:szCs w:val="24"/>
        </w:rPr>
        <w:t xml:space="preserve"> can avoid the following situations</w:t>
      </w:r>
      <w:r w:rsidR="00CD1FE7" w:rsidRPr="00886831">
        <w:rPr>
          <w:rFonts w:cstheme="minorHAnsi"/>
          <w:sz w:val="24"/>
          <w:szCs w:val="24"/>
        </w:rPr>
        <w:t xml:space="preserve"> in their adult life; medical conditions such as depression and diabetes, </w:t>
      </w:r>
      <w:r w:rsidR="00FC3FA5" w:rsidRPr="00886831">
        <w:rPr>
          <w:rFonts w:cstheme="minorHAnsi"/>
          <w:sz w:val="24"/>
          <w:szCs w:val="24"/>
        </w:rPr>
        <w:lastRenderedPageBreak/>
        <w:t>smoking and alcohol abuse, employment opportunities and to avoid ACE</w:t>
      </w:r>
      <w:r w:rsidR="008D54DF" w:rsidRPr="00886831">
        <w:rPr>
          <w:rFonts w:cstheme="minorHAnsi"/>
          <w:sz w:val="24"/>
          <w:szCs w:val="24"/>
        </w:rPr>
        <w:t>s</w:t>
      </w:r>
      <w:r w:rsidR="00FC3FA5" w:rsidRPr="00886831">
        <w:rPr>
          <w:rFonts w:cstheme="minorHAnsi"/>
          <w:sz w:val="24"/>
          <w:szCs w:val="24"/>
        </w:rPr>
        <w:t xml:space="preserve"> happening in the next </w:t>
      </w:r>
      <w:r w:rsidR="007961D7" w:rsidRPr="00886831">
        <w:rPr>
          <w:rFonts w:cstheme="minorHAnsi"/>
          <w:sz w:val="24"/>
          <w:szCs w:val="24"/>
        </w:rPr>
        <w:t xml:space="preserve">family </w:t>
      </w:r>
      <w:r w:rsidR="00FC3FA5" w:rsidRPr="00886831">
        <w:rPr>
          <w:rFonts w:cstheme="minorHAnsi"/>
          <w:sz w:val="24"/>
          <w:szCs w:val="24"/>
        </w:rPr>
        <w:t xml:space="preserve">generation. </w:t>
      </w:r>
    </w:p>
    <w:p w14:paraId="4E62AE21" w14:textId="193F00E2" w:rsidR="005539D2" w:rsidRPr="00886831" w:rsidRDefault="00122D7F" w:rsidP="00886831">
      <w:pPr>
        <w:spacing w:line="360" w:lineRule="auto"/>
        <w:jc w:val="both"/>
        <w:rPr>
          <w:rFonts w:cstheme="minorHAnsi"/>
          <w:sz w:val="24"/>
          <w:szCs w:val="24"/>
        </w:rPr>
      </w:pPr>
      <w:r w:rsidRPr="00886831">
        <w:rPr>
          <w:rFonts w:cstheme="minorHAnsi"/>
          <w:sz w:val="24"/>
          <w:szCs w:val="24"/>
        </w:rPr>
        <w:t>Learners who have</w:t>
      </w:r>
      <w:r w:rsidR="005539D2" w:rsidRPr="00886831">
        <w:rPr>
          <w:rFonts w:cstheme="minorHAnsi"/>
          <w:sz w:val="24"/>
          <w:szCs w:val="24"/>
        </w:rPr>
        <w:t xml:space="preserve"> </w:t>
      </w:r>
      <w:r w:rsidRPr="00886831">
        <w:rPr>
          <w:rFonts w:cstheme="minorHAnsi"/>
          <w:sz w:val="24"/>
          <w:szCs w:val="24"/>
        </w:rPr>
        <w:t>A</w:t>
      </w:r>
      <w:r w:rsidR="005539D2" w:rsidRPr="00886831">
        <w:rPr>
          <w:rFonts w:cstheme="minorHAnsi"/>
          <w:sz w:val="24"/>
          <w:szCs w:val="24"/>
        </w:rPr>
        <w:t xml:space="preserve">dditional </w:t>
      </w:r>
      <w:r w:rsidRPr="00886831">
        <w:rPr>
          <w:rFonts w:cstheme="minorHAnsi"/>
          <w:sz w:val="24"/>
          <w:szCs w:val="24"/>
        </w:rPr>
        <w:t>L</w:t>
      </w:r>
      <w:r w:rsidR="005539D2" w:rsidRPr="00886831">
        <w:rPr>
          <w:rFonts w:cstheme="minorHAnsi"/>
          <w:sz w:val="24"/>
          <w:szCs w:val="24"/>
        </w:rPr>
        <w:t xml:space="preserve">earning </w:t>
      </w:r>
      <w:r w:rsidRPr="00886831">
        <w:rPr>
          <w:rFonts w:cstheme="minorHAnsi"/>
          <w:sz w:val="24"/>
          <w:szCs w:val="24"/>
        </w:rPr>
        <w:t>N</w:t>
      </w:r>
      <w:r w:rsidR="005539D2" w:rsidRPr="00886831">
        <w:rPr>
          <w:rFonts w:cstheme="minorHAnsi"/>
          <w:sz w:val="24"/>
          <w:szCs w:val="24"/>
        </w:rPr>
        <w:t>eeds</w:t>
      </w:r>
      <w:r w:rsidR="00E24350" w:rsidRPr="00886831">
        <w:rPr>
          <w:rFonts w:cstheme="minorHAnsi"/>
          <w:sz w:val="24"/>
          <w:szCs w:val="24"/>
        </w:rPr>
        <w:t xml:space="preserve"> (ALN)</w:t>
      </w:r>
      <w:r w:rsidR="005539D2" w:rsidRPr="00886831">
        <w:rPr>
          <w:rFonts w:cstheme="minorHAnsi"/>
          <w:sz w:val="24"/>
          <w:szCs w:val="24"/>
        </w:rPr>
        <w:t xml:space="preserve"> </w:t>
      </w:r>
      <w:r w:rsidRPr="00886831">
        <w:rPr>
          <w:rFonts w:cstheme="minorHAnsi"/>
          <w:sz w:val="24"/>
          <w:szCs w:val="24"/>
        </w:rPr>
        <w:t>or</w:t>
      </w:r>
      <w:r w:rsidR="005539D2" w:rsidRPr="00886831">
        <w:rPr>
          <w:rFonts w:cstheme="minorHAnsi"/>
          <w:sz w:val="24"/>
          <w:szCs w:val="24"/>
        </w:rPr>
        <w:t xml:space="preserve"> </w:t>
      </w:r>
      <w:r w:rsidR="008C613A" w:rsidRPr="00886831">
        <w:rPr>
          <w:rFonts w:cstheme="minorHAnsi"/>
          <w:sz w:val="24"/>
          <w:szCs w:val="24"/>
        </w:rPr>
        <w:t>l</w:t>
      </w:r>
      <w:r w:rsidRPr="00886831">
        <w:rPr>
          <w:rFonts w:cstheme="minorHAnsi"/>
          <w:sz w:val="24"/>
          <w:szCs w:val="24"/>
        </w:rPr>
        <w:t>e</w:t>
      </w:r>
      <w:r w:rsidR="007E4B75" w:rsidRPr="00886831">
        <w:rPr>
          <w:rFonts w:cstheme="minorHAnsi"/>
          <w:sz w:val="24"/>
          <w:szCs w:val="24"/>
        </w:rPr>
        <w:t xml:space="preserve">arning </w:t>
      </w:r>
      <w:r w:rsidRPr="00886831">
        <w:rPr>
          <w:rFonts w:cstheme="minorHAnsi"/>
          <w:sz w:val="24"/>
          <w:szCs w:val="24"/>
        </w:rPr>
        <w:t xml:space="preserve">and </w:t>
      </w:r>
      <w:r w:rsidR="008C613A" w:rsidRPr="00886831">
        <w:rPr>
          <w:rFonts w:cstheme="minorHAnsi"/>
          <w:sz w:val="24"/>
          <w:szCs w:val="24"/>
        </w:rPr>
        <w:t>p</w:t>
      </w:r>
      <w:r w:rsidR="007E4B75" w:rsidRPr="00886831">
        <w:rPr>
          <w:rFonts w:cstheme="minorHAnsi"/>
          <w:sz w:val="24"/>
          <w:szCs w:val="24"/>
        </w:rPr>
        <w:t xml:space="preserve">hysical disabilities may </w:t>
      </w:r>
      <w:r w:rsidR="008C613A" w:rsidRPr="00886831">
        <w:rPr>
          <w:rFonts w:cstheme="minorHAnsi"/>
          <w:sz w:val="24"/>
          <w:szCs w:val="24"/>
        </w:rPr>
        <w:t xml:space="preserve">be </w:t>
      </w:r>
      <w:r w:rsidR="007E4B75" w:rsidRPr="00886831">
        <w:rPr>
          <w:rFonts w:cstheme="minorHAnsi"/>
          <w:sz w:val="24"/>
          <w:szCs w:val="24"/>
        </w:rPr>
        <w:t>a</w:t>
      </w:r>
      <w:r w:rsidR="008C613A" w:rsidRPr="00886831">
        <w:rPr>
          <w:rFonts w:cstheme="minorHAnsi"/>
          <w:sz w:val="24"/>
          <w:szCs w:val="24"/>
        </w:rPr>
        <w:t>t</w:t>
      </w:r>
      <w:r w:rsidR="007E4B75" w:rsidRPr="00886831">
        <w:rPr>
          <w:rFonts w:cstheme="minorHAnsi"/>
          <w:sz w:val="24"/>
          <w:szCs w:val="24"/>
        </w:rPr>
        <w:t xml:space="preserve"> risk of exclusion from activities</w:t>
      </w:r>
      <w:r w:rsidR="008C613A" w:rsidRPr="00886831">
        <w:rPr>
          <w:rFonts w:cstheme="minorHAnsi"/>
          <w:sz w:val="24"/>
          <w:szCs w:val="24"/>
        </w:rPr>
        <w:t xml:space="preserve"> and social </w:t>
      </w:r>
      <w:r w:rsidR="009E740F" w:rsidRPr="00886831">
        <w:rPr>
          <w:rFonts w:cstheme="minorHAnsi"/>
          <w:sz w:val="24"/>
          <w:szCs w:val="24"/>
        </w:rPr>
        <w:t>opportunities</w:t>
      </w:r>
      <w:r w:rsidRPr="00886831">
        <w:rPr>
          <w:rFonts w:cstheme="minorHAnsi"/>
          <w:sz w:val="24"/>
          <w:szCs w:val="24"/>
        </w:rPr>
        <w:t xml:space="preserve">. To </w:t>
      </w:r>
      <w:r w:rsidR="009E740F" w:rsidRPr="00886831">
        <w:rPr>
          <w:rFonts w:cstheme="minorHAnsi"/>
          <w:sz w:val="24"/>
          <w:szCs w:val="24"/>
        </w:rPr>
        <w:t>prevent these learners from experiencing exclusion</w:t>
      </w:r>
      <w:r w:rsidR="004C6E4A" w:rsidRPr="00886831">
        <w:rPr>
          <w:rFonts w:cstheme="minorHAnsi"/>
          <w:sz w:val="24"/>
          <w:szCs w:val="24"/>
        </w:rPr>
        <w:t xml:space="preserve"> it is important to provide activities and social opportunities which will enable them to participate and have the confidence to join in. </w:t>
      </w:r>
      <w:r w:rsidR="00032DB2" w:rsidRPr="00886831">
        <w:rPr>
          <w:rFonts w:cstheme="minorHAnsi"/>
          <w:sz w:val="24"/>
          <w:szCs w:val="24"/>
        </w:rPr>
        <w:t xml:space="preserve">At School A there are learners with different </w:t>
      </w:r>
      <w:r w:rsidR="00215D55" w:rsidRPr="00886831">
        <w:rPr>
          <w:rFonts w:cstheme="minorHAnsi"/>
          <w:sz w:val="24"/>
          <w:szCs w:val="24"/>
        </w:rPr>
        <w:t xml:space="preserve">learning </w:t>
      </w:r>
      <w:r w:rsidR="00032DB2" w:rsidRPr="00886831">
        <w:rPr>
          <w:rFonts w:cstheme="minorHAnsi"/>
          <w:sz w:val="24"/>
          <w:szCs w:val="24"/>
        </w:rPr>
        <w:t>abilities</w:t>
      </w:r>
      <w:r w:rsidR="00215D55" w:rsidRPr="00886831">
        <w:rPr>
          <w:rFonts w:cstheme="minorHAnsi"/>
          <w:sz w:val="24"/>
          <w:szCs w:val="24"/>
        </w:rPr>
        <w:t xml:space="preserve"> and physical disabilities</w:t>
      </w:r>
      <w:r w:rsidR="00032DB2" w:rsidRPr="00886831">
        <w:rPr>
          <w:rFonts w:cstheme="minorHAnsi"/>
          <w:sz w:val="24"/>
          <w:szCs w:val="24"/>
        </w:rPr>
        <w:t xml:space="preserve"> </w:t>
      </w:r>
      <w:r w:rsidR="00215D55" w:rsidRPr="00886831">
        <w:rPr>
          <w:rFonts w:cstheme="minorHAnsi"/>
          <w:sz w:val="24"/>
          <w:szCs w:val="24"/>
        </w:rPr>
        <w:t xml:space="preserve">which could become difficult to include everyone </w:t>
      </w:r>
      <w:r w:rsidR="00D719FD" w:rsidRPr="00886831">
        <w:rPr>
          <w:rFonts w:cstheme="minorHAnsi"/>
          <w:sz w:val="24"/>
          <w:szCs w:val="24"/>
        </w:rPr>
        <w:t xml:space="preserve">in one activity. For example, when planning </w:t>
      </w:r>
      <w:r w:rsidR="007A53D3" w:rsidRPr="00886831">
        <w:rPr>
          <w:rFonts w:cstheme="minorHAnsi"/>
          <w:sz w:val="24"/>
          <w:szCs w:val="24"/>
        </w:rPr>
        <w:t xml:space="preserve">a physical activity session and having learners with physical disabilities who may be in a wheelchair or limited mobility, there will always </w:t>
      </w:r>
      <w:r w:rsidR="0006586C" w:rsidRPr="00886831">
        <w:rPr>
          <w:rFonts w:cstheme="minorHAnsi"/>
          <w:sz w:val="24"/>
          <w:szCs w:val="24"/>
        </w:rPr>
        <w:t xml:space="preserve">be a member of staff to support them and give them the ability to participate to their full potential. The </w:t>
      </w:r>
      <w:r w:rsidR="000E4F0F" w:rsidRPr="00886831">
        <w:rPr>
          <w:rFonts w:cstheme="minorHAnsi"/>
          <w:sz w:val="24"/>
          <w:szCs w:val="24"/>
        </w:rPr>
        <w:t xml:space="preserve">sessions would be adapted to ensure every pupil is able to participate and avoid feeling excluded. </w:t>
      </w:r>
      <w:r w:rsidR="00A242E5" w:rsidRPr="00886831">
        <w:rPr>
          <w:rFonts w:cstheme="minorHAnsi"/>
          <w:sz w:val="24"/>
          <w:szCs w:val="24"/>
        </w:rPr>
        <w:t xml:space="preserve">It is also important to carry out a risk assessment when planning an educational visit into a community setting to ensure all pupils are able to attend </w:t>
      </w:r>
      <w:r w:rsidR="00022EF1" w:rsidRPr="00886831">
        <w:rPr>
          <w:rFonts w:cstheme="minorHAnsi"/>
          <w:sz w:val="24"/>
          <w:szCs w:val="24"/>
        </w:rPr>
        <w:t xml:space="preserve">and there are no cases of exclusion </w:t>
      </w:r>
      <w:r w:rsidR="00625017" w:rsidRPr="00886831">
        <w:rPr>
          <w:rFonts w:cstheme="minorHAnsi"/>
          <w:sz w:val="24"/>
          <w:szCs w:val="24"/>
        </w:rPr>
        <w:t xml:space="preserve">where pupils are unable to access the building or grounds. If this situation were to happen, the learner would feel very excluded and upset from not being able to access it like their peers. </w:t>
      </w:r>
    </w:p>
    <w:p w14:paraId="14A801A3" w14:textId="6A767834" w:rsidR="00EE001A" w:rsidRPr="00886831" w:rsidRDefault="00FF5940" w:rsidP="00886831">
      <w:pPr>
        <w:spacing w:line="360" w:lineRule="auto"/>
        <w:jc w:val="both"/>
        <w:rPr>
          <w:rFonts w:cstheme="minorHAnsi"/>
          <w:sz w:val="24"/>
          <w:szCs w:val="24"/>
        </w:rPr>
      </w:pPr>
      <w:r w:rsidRPr="00886831">
        <w:rPr>
          <w:rFonts w:cstheme="minorHAnsi"/>
          <w:sz w:val="24"/>
          <w:szCs w:val="24"/>
        </w:rPr>
        <w:t>At School A, there are a number of learners who having speech and language difficulties, non-verbal,</w:t>
      </w:r>
      <w:r w:rsidR="000B511F" w:rsidRPr="00886831">
        <w:rPr>
          <w:rFonts w:cstheme="minorHAnsi"/>
          <w:sz w:val="24"/>
          <w:szCs w:val="24"/>
        </w:rPr>
        <w:t xml:space="preserve"> or</w:t>
      </w:r>
      <w:r w:rsidRPr="00886831">
        <w:rPr>
          <w:rFonts w:cstheme="minorHAnsi"/>
          <w:sz w:val="24"/>
          <w:szCs w:val="24"/>
        </w:rPr>
        <w:t xml:space="preserve"> </w:t>
      </w:r>
      <w:r w:rsidR="002E0BC5" w:rsidRPr="00886831">
        <w:rPr>
          <w:rFonts w:cstheme="minorHAnsi"/>
          <w:sz w:val="24"/>
          <w:szCs w:val="24"/>
        </w:rPr>
        <w:t>are deaf</w:t>
      </w:r>
      <w:r w:rsidR="000B511F" w:rsidRPr="00886831">
        <w:rPr>
          <w:rFonts w:cstheme="minorHAnsi"/>
          <w:sz w:val="24"/>
          <w:szCs w:val="24"/>
        </w:rPr>
        <w:t>. There are many commun</w:t>
      </w:r>
      <w:r w:rsidR="008421DF" w:rsidRPr="00886831">
        <w:rPr>
          <w:rFonts w:cstheme="minorHAnsi"/>
          <w:sz w:val="24"/>
          <w:szCs w:val="24"/>
        </w:rPr>
        <w:t>ication interventions which support these specific learners to prevent them from feeling excluded from social interactions and relationships. Staff are trained to communicate through Picture Exchange Communication System (PECS) and Makaton</w:t>
      </w:r>
      <w:r w:rsidR="00305AFD" w:rsidRPr="00886831">
        <w:rPr>
          <w:rFonts w:cstheme="minorHAnsi"/>
          <w:sz w:val="24"/>
          <w:szCs w:val="24"/>
        </w:rPr>
        <w:t xml:space="preserve">. This encourages the learners to be able to communicate effectively with others through the use of symbols </w:t>
      </w:r>
      <w:r w:rsidR="00CF5FCA" w:rsidRPr="00886831">
        <w:rPr>
          <w:rFonts w:cstheme="minorHAnsi"/>
          <w:sz w:val="24"/>
          <w:szCs w:val="24"/>
        </w:rPr>
        <w:t>or</w:t>
      </w:r>
      <w:r w:rsidR="001C2FBE" w:rsidRPr="00886831">
        <w:rPr>
          <w:rFonts w:cstheme="minorHAnsi"/>
          <w:sz w:val="24"/>
          <w:szCs w:val="24"/>
        </w:rPr>
        <w:t xml:space="preserve"> sign language. These interventions are used throughout the school especially Makaton which enables other learners to be able to learn the basic signs to enable them to communicate with those learners who are unable to communicate verbally. </w:t>
      </w:r>
      <w:r w:rsidR="00EE001A" w:rsidRPr="00886831">
        <w:rPr>
          <w:rFonts w:cstheme="minorHAnsi"/>
          <w:sz w:val="24"/>
          <w:szCs w:val="24"/>
        </w:rPr>
        <w:t xml:space="preserve">Learners who have learning disabilities or physical disabilities could feel a lack </w:t>
      </w:r>
      <w:r w:rsidR="000E617D" w:rsidRPr="00886831">
        <w:rPr>
          <w:rFonts w:cstheme="minorHAnsi"/>
          <w:sz w:val="24"/>
          <w:szCs w:val="24"/>
        </w:rPr>
        <w:t xml:space="preserve">of inclusion throughout their education and adulthood. </w:t>
      </w:r>
      <w:r w:rsidR="00812DEC" w:rsidRPr="00886831">
        <w:rPr>
          <w:rFonts w:cstheme="minorHAnsi"/>
          <w:sz w:val="24"/>
          <w:szCs w:val="24"/>
        </w:rPr>
        <w:t xml:space="preserve">It is important to give these individuals the confidence and ability to </w:t>
      </w:r>
      <w:r w:rsidR="00F9339C" w:rsidRPr="00886831">
        <w:rPr>
          <w:rFonts w:cstheme="minorHAnsi"/>
          <w:sz w:val="24"/>
          <w:szCs w:val="24"/>
        </w:rPr>
        <w:t xml:space="preserve">go into adult life and feel part of society. </w:t>
      </w:r>
      <w:r w:rsidR="002569DE" w:rsidRPr="00886831">
        <w:rPr>
          <w:rFonts w:cstheme="minorHAnsi"/>
          <w:sz w:val="24"/>
          <w:szCs w:val="24"/>
        </w:rPr>
        <w:t xml:space="preserve">There are interventions put in place in schools which prepare them for life after school such as work experience and transitions to college. </w:t>
      </w:r>
      <w:r w:rsidR="00590348" w:rsidRPr="00886831">
        <w:rPr>
          <w:rFonts w:cstheme="minorHAnsi"/>
          <w:sz w:val="24"/>
          <w:szCs w:val="24"/>
        </w:rPr>
        <w:t>H</w:t>
      </w:r>
      <w:r w:rsidR="00E87736" w:rsidRPr="00886831">
        <w:rPr>
          <w:rFonts w:cstheme="minorHAnsi"/>
          <w:sz w:val="24"/>
          <w:szCs w:val="24"/>
        </w:rPr>
        <w:t xml:space="preserve">erzog (2018) states that </w:t>
      </w:r>
      <w:r w:rsidR="00E87736" w:rsidRPr="00886831">
        <w:rPr>
          <w:rFonts w:cstheme="minorHAnsi"/>
          <w:i/>
          <w:iCs/>
          <w:sz w:val="24"/>
          <w:szCs w:val="24"/>
        </w:rPr>
        <w:t>“Disadvantaged populations are more likely to be in poverty: sick</w:t>
      </w:r>
      <w:r w:rsidR="005C54C9" w:rsidRPr="00886831">
        <w:rPr>
          <w:rFonts w:cstheme="minorHAnsi"/>
          <w:i/>
          <w:iCs/>
          <w:sz w:val="24"/>
          <w:szCs w:val="24"/>
        </w:rPr>
        <w:t xml:space="preserve"> or disabled people, and children younger than 18, are more likely to be at risk or poverty or in </w:t>
      </w:r>
      <w:r w:rsidR="005D471E" w:rsidRPr="00886831">
        <w:rPr>
          <w:rFonts w:cstheme="minorHAnsi"/>
          <w:i/>
          <w:iCs/>
          <w:sz w:val="24"/>
          <w:szCs w:val="24"/>
        </w:rPr>
        <w:t xml:space="preserve">consistent poverty than healthy adults.” </w:t>
      </w:r>
      <w:r w:rsidR="005D471E" w:rsidRPr="00886831">
        <w:rPr>
          <w:rFonts w:cstheme="minorHAnsi"/>
          <w:sz w:val="24"/>
          <w:szCs w:val="24"/>
        </w:rPr>
        <w:t xml:space="preserve">This shows </w:t>
      </w:r>
      <w:r w:rsidR="005D471E" w:rsidRPr="00886831">
        <w:rPr>
          <w:rFonts w:cstheme="minorHAnsi"/>
          <w:sz w:val="24"/>
          <w:szCs w:val="24"/>
        </w:rPr>
        <w:lastRenderedPageBreak/>
        <w:t xml:space="preserve">why it is so important for schools to prepare </w:t>
      </w:r>
      <w:r w:rsidR="00081727" w:rsidRPr="00886831">
        <w:rPr>
          <w:rFonts w:cstheme="minorHAnsi"/>
          <w:sz w:val="24"/>
          <w:szCs w:val="24"/>
        </w:rPr>
        <w:t>the learners for further education and work experience to avoid the risk of unemployment and poverty.</w:t>
      </w:r>
    </w:p>
    <w:p w14:paraId="17CEE5FA" w14:textId="70882338" w:rsidR="008F764B" w:rsidRPr="00886831" w:rsidRDefault="008F764B" w:rsidP="00886831">
      <w:pPr>
        <w:spacing w:line="360" w:lineRule="auto"/>
        <w:jc w:val="both"/>
        <w:rPr>
          <w:rFonts w:cstheme="minorHAnsi"/>
          <w:sz w:val="24"/>
          <w:szCs w:val="24"/>
        </w:rPr>
      </w:pPr>
      <w:r w:rsidRPr="00886831">
        <w:rPr>
          <w:rFonts w:cstheme="minorHAnsi"/>
          <w:sz w:val="24"/>
          <w:szCs w:val="24"/>
        </w:rPr>
        <w:t xml:space="preserve">The main </w:t>
      </w:r>
      <w:r w:rsidR="00064FCE" w:rsidRPr="00886831">
        <w:rPr>
          <w:rFonts w:cstheme="minorHAnsi"/>
          <w:sz w:val="24"/>
          <w:szCs w:val="24"/>
        </w:rPr>
        <w:t>factor at risk of exclusion is poverty.</w:t>
      </w:r>
      <w:r w:rsidR="00A8097A" w:rsidRPr="00886831">
        <w:rPr>
          <w:rFonts w:cstheme="minorHAnsi"/>
          <w:sz w:val="24"/>
          <w:szCs w:val="24"/>
        </w:rPr>
        <w:t xml:space="preserve"> There was a figure of 4.2 million </w:t>
      </w:r>
      <w:r w:rsidR="00D41559" w:rsidRPr="00886831">
        <w:rPr>
          <w:rFonts w:cstheme="minorHAnsi"/>
          <w:sz w:val="24"/>
          <w:szCs w:val="24"/>
        </w:rPr>
        <w:t>children</w:t>
      </w:r>
      <w:r w:rsidR="00841A1D" w:rsidRPr="00886831">
        <w:rPr>
          <w:rFonts w:cstheme="minorHAnsi"/>
          <w:sz w:val="24"/>
          <w:szCs w:val="24"/>
        </w:rPr>
        <w:t xml:space="preserve"> in the UK</w:t>
      </w:r>
      <w:r w:rsidR="00D41559" w:rsidRPr="00886831">
        <w:rPr>
          <w:rFonts w:cstheme="minorHAnsi"/>
          <w:sz w:val="24"/>
          <w:szCs w:val="24"/>
        </w:rPr>
        <w:t xml:space="preserve"> who were living in poverty in the years 2018-2019.</w:t>
      </w:r>
      <w:r w:rsidR="00064FCE" w:rsidRPr="00886831">
        <w:rPr>
          <w:rFonts w:cstheme="minorHAnsi"/>
          <w:sz w:val="24"/>
          <w:szCs w:val="24"/>
        </w:rPr>
        <w:t xml:space="preserve"> </w:t>
      </w:r>
      <w:r w:rsidR="00E82ACD" w:rsidRPr="00886831">
        <w:rPr>
          <w:rFonts w:cstheme="minorHAnsi"/>
          <w:sz w:val="24"/>
          <w:szCs w:val="24"/>
        </w:rPr>
        <w:t xml:space="preserve">In </w:t>
      </w:r>
      <w:r w:rsidR="00841A1D" w:rsidRPr="00886831">
        <w:rPr>
          <w:rFonts w:cstheme="minorHAnsi"/>
          <w:sz w:val="24"/>
          <w:szCs w:val="24"/>
        </w:rPr>
        <w:t xml:space="preserve">March 2018, Wales had a recorded number of 710,000 </w:t>
      </w:r>
      <w:r w:rsidR="008F3D8B" w:rsidRPr="00886831">
        <w:rPr>
          <w:rFonts w:cstheme="minorHAnsi"/>
          <w:sz w:val="24"/>
          <w:szCs w:val="24"/>
        </w:rPr>
        <w:t xml:space="preserve">of people who were currently living in poverty, 185,000 of these were children. </w:t>
      </w:r>
      <w:r w:rsidR="00B64CF0" w:rsidRPr="00886831">
        <w:rPr>
          <w:rFonts w:cstheme="minorHAnsi"/>
          <w:i/>
          <w:iCs/>
          <w:sz w:val="24"/>
          <w:szCs w:val="24"/>
        </w:rPr>
        <w:t>“By 2021-22, it is estimated that 27% of the Welsh</w:t>
      </w:r>
      <w:r w:rsidR="00F952FC" w:rsidRPr="00886831">
        <w:rPr>
          <w:rFonts w:cstheme="minorHAnsi"/>
          <w:i/>
          <w:iCs/>
          <w:sz w:val="24"/>
          <w:szCs w:val="24"/>
        </w:rPr>
        <w:t xml:space="preserve"> population will be living in poverty, and that 39% of children will live in poverty.” </w:t>
      </w:r>
      <w:r w:rsidR="00F952FC" w:rsidRPr="00886831">
        <w:rPr>
          <w:rFonts w:cstheme="minorHAnsi"/>
          <w:sz w:val="24"/>
          <w:szCs w:val="24"/>
        </w:rPr>
        <w:t>(Seneddresearch.blog, 2018)</w:t>
      </w:r>
      <w:r w:rsidR="002B566B" w:rsidRPr="00886831">
        <w:rPr>
          <w:rFonts w:cstheme="minorHAnsi"/>
          <w:sz w:val="24"/>
          <w:szCs w:val="24"/>
        </w:rPr>
        <w:t xml:space="preserve"> In comparison with poverty in Ireland, there are 790,000 living in poverty.</w:t>
      </w:r>
      <w:r w:rsidR="00841A1D" w:rsidRPr="00886831">
        <w:rPr>
          <w:rFonts w:cstheme="minorHAnsi"/>
          <w:sz w:val="24"/>
          <w:szCs w:val="24"/>
        </w:rPr>
        <w:t xml:space="preserve"> </w:t>
      </w:r>
      <w:r w:rsidR="00CE4094" w:rsidRPr="00886831">
        <w:rPr>
          <w:rFonts w:cstheme="minorHAnsi"/>
          <w:sz w:val="24"/>
          <w:szCs w:val="24"/>
        </w:rPr>
        <w:t>Learners who are living in poverty are likely to be living in a deprived area and</w:t>
      </w:r>
      <w:r w:rsidR="00670B14" w:rsidRPr="00886831">
        <w:rPr>
          <w:rFonts w:cstheme="minorHAnsi"/>
          <w:sz w:val="24"/>
          <w:szCs w:val="24"/>
        </w:rPr>
        <w:t xml:space="preserve"> more often than not their parents are unemployed or have a low income. </w:t>
      </w:r>
      <w:r w:rsidR="00DC0D4F" w:rsidRPr="00886831">
        <w:rPr>
          <w:rFonts w:cstheme="minorHAnsi"/>
          <w:sz w:val="24"/>
          <w:szCs w:val="24"/>
        </w:rPr>
        <w:t>It states on cp</w:t>
      </w:r>
      <w:r w:rsidR="00580265" w:rsidRPr="00886831">
        <w:rPr>
          <w:rFonts w:cstheme="minorHAnsi"/>
          <w:sz w:val="24"/>
          <w:szCs w:val="24"/>
        </w:rPr>
        <w:t xml:space="preserve">ag.org (2020) </w:t>
      </w:r>
      <w:r w:rsidR="00580265" w:rsidRPr="00886831">
        <w:rPr>
          <w:rFonts w:cstheme="minorHAnsi"/>
          <w:i/>
          <w:iCs/>
          <w:sz w:val="24"/>
          <w:szCs w:val="24"/>
        </w:rPr>
        <w:t>“Children from black and minority ethnic groups are more likely to be in poverty: 46 per cent are now in poverty compared with 26 per cent of children in White British families.</w:t>
      </w:r>
      <w:r w:rsidR="00A8097A" w:rsidRPr="00886831">
        <w:rPr>
          <w:rFonts w:cstheme="minorHAnsi"/>
          <w:i/>
          <w:iCs/>
          <w:sz w:val="24"/>
          <w:szCs w:val="24"/>
        </w:rPr>
        <w:t>”</w:t>
      </w:r>
      <w:r w:rsidR="00580265" w:rsidRPr="00886831">
        <w:rPr>
          <w:rFonts w:cstheme="minorHAnsi"/>
          <w:sz w:val="24"/>
          <w:szCs w:val="24"/>
        </w:rPr>
        <w:t xml:space="preserve"> </w:t>
      </w:r>
      <w:r w:rsidR="00400A5C" w:rsidRPr="00886831">
        <w:rPr>
          <w:rFonts w:cstheme="minorHAnsi"/>
          <w:sz w:val="24"/>
          <w:szCs w:val="24"/>
        </w:rPr>
        <w:t xml:space="preserve">Cpag.org (2020) also suggests that </w:t>
      </w:r>
      <w:r w:rsidR="00400A5C" w:rsidRPr="00886831">
        <w:rPr>
          <w:rFonts w:cstheme="minorHAnsi"/>
          <w:i/>
          <w:iCs/>
          <w:sz w:val="24"/>
          <w:szCs w:val="24"/>
        </w:rPr>
        <w:t>“children in large families are at a far greater risk of living in poverty- 43 per cent living in families with 3 or more children live in poverty.”</w:t>
      </w:r>
      <w:r w:rsidR="00400A5C" w:rsidRPr="00886831">
        <w:rPr>
          <w:rFonts w:cstheme="minorHAnsi"/>
          <w:sz w:val="24"/>
          <w:szCs w:val="24"/>
        </w:rPr>
        <w:t xml:space="preserve"> The government offers</w:t>
      </w:r>
      <w:r w:rsidR="004F6404" w:rsidRPr="00886831">
        <w:rPr>
          <w:rFonts w:cstheme="minorHAnsi"/>
          <w:sz w:val="24"/>
          <w:szCs w:val="24"/>
        </w:rPr>
        <w:t xml:space="preserve"> a Pupil Development Grant </w:t>
      </w:r>
      <w:r w:rsidR="009D1942" w:rsidRPr="00886831">
        <w:rPr>
          <w:rFonts w:cstheme="minorHAnsi"/>
          <w:sz w:val="24"/>
          <w:szCs w:val="24"/>
        </w:rPr>
        <w:t xml:space="preserve">(PDG) </w:t>
      </w:r>
      <w:r w:rsidR="004F6404" w:rsidRPr="00886831">
        <w:rPr>
          <w:rFonts w:cstheme="minorHAnsi"/>
          <w:sz w:val="24"/>
          <w:szCs w:val="24"/>
        </w:rPr>
        <w:t>to</w:t>
      </w:r>
      <w:r w:rsidR="00400A5C" w:rsidRPr="00886831">
        <w:rPr>
          <w:rFonts w:cstheme="minorHAnsi"/>
          <w:sz w:val="24"/>
          <w:szCs w:val="24"/>
        </w:rPr>
        <w:t xml:space="preserve"> families and</w:t>
      </w:r>
      <w:r w:rsidR="004F6404" w:rsidRPr="00886831">
        <w:rPr>
          <w:rFonts w:cstheme="minorHAnsi"/>
          <w:sz w:val="24"/>
          <w:szCs w:val="24"/>
        </w:rPr>
        <w:t xml:space="preserve"> learners</w:t>
      </w:r>
      <w:r w:rsidR="00400A5C" w:rsidRPr="00886831">
        <w:rPr>
          <w:rFonts w:cstheme="minorHAnsi"/>
          <w:sz w:val="24"/>
          <w:szCs w:val="24"/>
        </w:rPr>
        <w:t xml:space="preserve"> who are eligible</w:t>
      </w:r>
      <w:r w:rsidR="004F6404" w:rsidRPr="00886831">
        <w:rPr>
          <w:rFonts w:cstheme="minorHAnsi"/>
          <w:sz w:val="24"/>
          <w:szCs w:val="24"/>
        </w:rPr>
        <w:t xml:space="preserve"> </w:t>
      </w:r>
      <w:r w:rsidR="00400A5C" w:rsidRPr="00886831">
        <w:rPr>
          <w:rFonts w:cstheme="minorHAnsi"/>
          <w:sz w:val="24"/>
          <w:szCs w:val="24"/>
        </w:rPr>
        <w:t>which</w:t>
      </w:r>
      <w:r w:rsidR="004F6404" w:rsidRPr="00886831">
        <w:rPr>
          <w:rFonts w:cstheme="minorHAnsi"/>
          <w:sz w:val="24"/>
          <w:szCs w:val="24"/>
        </w:rPr>
        <w:t xml:space="preserve"> help with costs for school uniforms and equipment. </w:t>
      </w:r>
      <w:r w:rsidR="009D1942" w:rsidRPr="00886831">
        <w:rPr>
          <w:rFonts w:cstheme="minorHAnsi"/>
          <w:sz w:val="24"/>
          <w:szCs w:val="24"/>
        </w:rPr>
        <w:t xml:space="preserve">These learners are also most likely to be </w:t>
      </w:r>
      <w:r w:rsidR="002E7C28" w:rsidRPr="00886831">
        <w:rPr>
          <w:rFonts w:cstheme="minorHAnsi"/>
          <w:sz w:val="24"/>
          <w:szCs w:val="24"/>
        </w:rPr>
        <w:t>e</w:t>
      </w:r>
      <w:r w:rsidR="009D1942" w:rsidRPr="00886831">
        <w:rPr>
          <w:rFonts w:cstheme="minorHAnsi"/>
          <w:sz w:val="24"/>
          <w:szCs w:val="24"/>
        </w:rPr>
        <w:t>ligible for Free School Meals (eFSM).</w:t>
      </w:r>
      <w:r w:rsidR="00AD055B" w:rsidRPr="00886831">
        <w:rPr>
          <w:rFonts w:cstheme="minorHAnsi"/>
          <w:sz w:val="24"/>
          <w:szCs w:val="24"/>
        </w:rPr>
        <w:t xml:space="preserve"> </w:t>
      </w:r>
      <w:r w:rsidR="00BF48CF" w:rsidRPr="00886831">
        <w:rPr>
          <w:rFonts w:cstheme="minorHAnsi"/>
          <w:sz w:val="24"/>
          <w:szCs w:val="24"/>
        </w:rPr>
        <w:t xml:space="preserve">At School A, children who are living poverty are being provided with free school meals and </w:t>
      </w:r>
      <w:r w:rsidR="002A5997" w:rsidRPr="00886831">
        <w:rPr>
          <w:rFonts w:cstheme="minorHAnsi"/>
          <w:sz w:val="24"/>
          <w:szCs w:val="24"/>
        </w:rPr>
        <w:t>access to breakfast club</w:t>
      </w:r>
      <w:r w:rsidR="00BF48CF" w:rsidRPr="00886831">
        <w:rPr>
          <w:rFonts w:cstheme="minorHAnsi"/>
          <w:sz w:val="24"/>
          <w:szCs w:val="24"/>
        </w:rPr>
        <w:t xml:space="preserve">. </w:t>
      </w:r>
      <w:r w:rsidR="00CA39B4" w:rsidRPr="00886831">
        <w:rPr>
          <w:rFonts w:cstheme="minorHAnsi"/>
          <w:sz w:val="24"/>
          <w:szCs w:val="24"/>
        </w:rPr>
        <w:t xml:space="preserve">These interventions enable the children to access them </w:t>
      </w:r>
      <w:r w:rsidR="00573826" w:rsidRPr="00886831">
        <w:rPr>
          <w:rFonts w:cstheme="minorHAnsi"/>
          <w:sz w:val="24"/>
          <w:szCs w:val="24"/>
        </w:rPr>
        <w:t xml:space="preserve">just like other children who are not living in poverty. This means all children are being included </w:t>
      </w:r>
      <w:r w:rsidR="00F9233A" w:rsidRPr="00886831">
        <w:rPr>
          <w:rFonts w:cstheme="minorHAnsi"/>
          <w:sz w:val="24"/>
          <w:szCs w:val="24"/>
        </w:rPr>
        <w:t xml:space="preserve">regardless of their situation. </w:t>
      </w:r>
    </w:p>
    <w:p w14:paraId="1152451A" w14:textId="5108B6C2" w:rsidR="00F9233A" w:rsidRPr="00886831" w:rsidRDefault="003823DC" w:rsidP="00886831">
      <w:pPr>
        <w:spacing w:line="360" w:lineRule="auto"/>
        <w:jc w:val="both"/>
        <w:rPr>
          <w:rFonts w:cstheme="minorHAnsi"/>
          <w:sz w:val="24"/>
          <w:szCs w:val="24"/>
        </w:rPr>
      </w:pPr>
      <w:r w:rsidRPr="00886831">
        <w:rPr>
          <w:rFonts w:cstheme="minorHAnsi"/>
          <w:sz w:val="24"/>
          <w:szCs w:val="24"/>
        </w:rPr>
        <w:t xml:space="preserve">All children have the right to an education </w:t>
      </w:r>
      <w:r w:rsidR="00BD7C69" w:rsidRPr="00886831">
        <w:rPr>
          <w:rFonts w:cstheme="minorHAnsi"/>
          <w:sz w:val="24"/>
          <w:szCs w:val="24"/>
        </w:rPr>
        <w:t xml:space="preserve">regardless of their age, gender, ethnicity, abilities or disabilities and </w:t>
      </w:r>
      <w:r w:rsidR="00580F93" w:rsidRPr="00886831">
        <w:rPr>
          <w:rFonts w:cstheme="minorHAnsi"/>
          <w:sz w:val="24"/>
          <w:szCs w:val="24"/>
        </w:rPr>
        <w:t xml:space="preserve">behaviour and mental health. According to </w:t>
      </w:r>
      <w:hyperlink r:id="rId9" w:history="1">
        <w:r w:rsidR="00D7478A" w:rsidRPr="00886831">
          <w:rPr>
            <w:rStyle w:val="Hyperlink"/>
            <w:rFonts w:cstheme="minorHAnsi"/>
            <w:sz w:val="24"/>
            <w:szCs w:val="24"/>
          </w:rPr>
          <w:t>www.savethechildren.org.uk</w:t>
        </w:r>
      </w:hyperlink>
      <w:r w:rsidR="00D7478A" w:rsidRPr="00886831">
        <w:rPr>
          <w:rFonts w:cstheme="minorHAnsi"/>
          <w:sz w:val="24"/>
          <w:szCs w:val="24"/>
        </w:rPr>
        <w:t xml:space="preserve"> </w:t>
      </w:r>
      <w:r w:rsidR="002D13EC" w:rsidRPr="00886831">
        <w:rPr>
          <w:rFonts w:cstheme="minorHAnsi"/>
          <w:sz w:val="24"/>
          <w:szCs w:val="24"/>
        </w:rPr>
        <w:t>t</w:t>
      </w:r>
      <w:r w:rsidR="00A17592" w:rsidRPr="00886831">
        <w:rPr>
          <w:rFonts w:cstheme="minorHAnsi"/>
          <w:sz w:val="24"/>
          <w:szCs w:val="24"/>
        </w:rPr>
        <w:t xml:space="preserve">he </w:t>
      </w:r>
      <w:r w:rsidR="00BB252F" w:rsidRPr="00886831">
        <w:rPr>
          <w:rFonts w:cstheme="minorHAnsi"/>
          <w:sz w:val="24"/>
          <w:szCs w:val="24"/>
        </w:rPr>
        <w:t xml:space="preserve">United Nations Convention </w:t>
      </w:r>
      <w:r w:rsidR="00E73DC0" w:rsidRPr="00886831">
        <w:rPr>
          <w:rFonts w:cstheme="minorHAnsi"/>
          <w:sz w:val="24"/>
          <w:szCs w:val="24"/>
        </w:rPr>
        <w:t>of the Rights of the Child (UNCRC) suggests that</w:t>
      </w:r>
      <w:r w:rsidR="00BB252F" w:rsidRPr="00886831">
        <w:rPr>
          <w:rFonts w:cstheme="minorHAnsi"/>
          <w:sz w:val="24"/>
          <w:szCs w:val="24"/>
        </w:rPr>
        <w:t xml:space="preserve"> </w:t>
      </w:r>
      <w:r w:rsidR="00D7478A" w:rsidRPr="00886831">
        <w:rPr>
          <w:rFonts w:cstheme="minorHAnsi"/>
          <w:i/>
          <w:iCs/>
          <w:sz w:val="24"/>
          <w:szCs w:val="24"/>
        </w:rPr>
        <w:t>“</w:t>
      </w:r>
      <w:r w:rsidR="00D537E1" w:rsidRPr="00886831">
        <w:rPr>
          <w:rFonts w:cstheme="minorHAnsi"/>
          <w:i/>
          <w:iCs/>
          <w:sz w:val="24"/>
          <w:szCs w:val="24"/>
        </w:rPr>
        <w:t xml:space="preserve">Under the terms of the convention, governments are required to meet children’s basic needs and help them reach their full potential.” </w:t>
      </w:r>
      <w:r w:rsidR="003211A9" w:rsidRPr="00886831">
        <w:rPr>
          <w:rFonts w:cstheme="minorHAnsi"/>
          <w:sz w:val="24"/>
          <w:szCs w:val="24"/>
        </w:rPr>
        <w:t>This suggests that all children have the right to the</w:t>
      </w:r>
      <w:r w:rsidR="008C1049" w:rsidRPr="00886831">
        <w:rPr>
          <w:rFonts w:cstheme="minorHAnsi"/>
          <w:sz w:val="24"/>
          <w:szCs w:val="24"/>
        </w:rPr>
        <w:t>ir</w:t>
      </w:r>
      <w:r w:rsidR="003211A9" w:rsidRPr="00886831">
        <w:rPr>
          <w:rFonts w:cstheme="minorHAnsi"/>
          <w:sz w:val="24"/>
          <w:szCs w:val="24"/>
        </w:rPr>
        <w:t xml:space="preserve"> basic needs </w:t>
      </w:r>
      <w:r w:rsidR="008C1049" w:rsidRPr="00886831">
        <w:rPr>
          <w:rFonts w:cstheme="minorHAnsi"/>
          <w:sz w:val="24"/>
          <w:szCs w:val="24"/>
        </w:rPr>
        <w:t xml:space="preserve">to be met and these are usually met with the help of school staff </w:t>
      </w:r>
      <w:r w:rsidR="00544322" w:rsidRPr="00886831">
        <w:rPr>
          <w:rFonts w:cstheme="minorHAnsi"/>
          <w:sz w:val="24"/>
          <w:szCs w:val="24"/>
        </w:rPr>
        <w:t xml:space="preserve">in order for them to progress and develop to their full potential. </w:t>
      </w:r>
      <w:r w:rsidR="00005A44" w:rsidRPr="00886831">
        <w:rPr>
          <w:rFonts w:cstheme="minorHAnsi"/>
          <w:sz w:val="24"/>
          <w:szCs w:val="24"/>
        </w:rPr>
        <w:t>This statement means that all children have the right to life and development,</w:t>
      </w:r>
      <w:r w:rsidR="006F47DB" w:rsidRPr="00886831">
        <w:rPr>
          <w:rFonts w:cstheme="minorHAnsi"/>
          <w:sz w:val="24"/>
          <w:szCs w:val="24"/>
        </w:rPr>
        <w:t xml:space="preserve"> protection against abuse, a good education, a stable family for a good upbringing, and also the right to be heard and express their feelings.  </w:t>
      </w:r>
      <w:r w:rsidR="00707349" w:rsidRPr="00886831">
        <w:rPr>
          <w:rFonts w:cstheme="minorHAnsi"/>
          <w:sz w:val="24"/>
          <w:szCs w:val="24"/>
        </w:rPr>
        <w:t xml:space="preserve">It is important for children who live in poverty to be able to access </w:t>
      </w:r>
      <w:r w:rsidR="004E571D" w:rsidRPr="00886831">
        <w:rPr>
          <w:rFonts w:cstheme="minorHAnsi"/>
          <w:sz w:val="24"/>
          <w:szCs w:val="24"/>
        </w:rPr>
        <w:t xml:space="preserve">things others can and not feel excluded </w:t>
      </w:r>
      <w:r w:rsidR="004E571D" w:rsidRPr="00886831">
        <w:rPr>
          <w:rFonts w:cstheme="minorHAnsi"/>
          <w:sz w:val="24"/>
          <w:szCs w:val="24"/>
        </w:rPr>
        <w:lastRenderedPageBreak/>
        <w:t xml:space="preserve">for this reason as this could cause a negative effect on their education and social development. </w:t>
      </w:r>
    </w:p>
    <w:p w14:paraId="1EC94E96" w14:textId="40E9EE9F" w:rsidR="00513977" w:rsidRPr="00886831" w:rsidRDefault="004E571D" w:rsidP="00886831">
      <w:pPr>
        <w:spacing w:line="360" w:lineRule="auto"/>
        <w:jc w:val="both"/>
        <w:rPr>
          <w:rFonts w:cstheme="minorHAnsi"/>
          <w:sz w:val="24"/>
          <w:szCs w:val="24"/>
        </w:rPr>
      </w:pPr>
      <w:r w:rsidRPr="00886831">
        <w:rPr>
          <w:rFonts w:cstheme="minorHAnsi"/>
          <w:sz w:val="24"/>
          <w:szCs w:val="24"/>
        </w:rPr>
        <w:t xml:space="preserve">Maslow’s Hierarchy of needs show that basic needs should be met in order for children to develop higher up the hierarchy. </w:t>
      </w:r>
      <w:r w:rsidR="00C04DE2" w:rsidRPr="00886831">
        <w:rPr>
          <w:rFonts w:cstheme="minorHAnsi"/>
          <w:sz w:val="24"/>
          <w:szCs w:val="24"/>
        </w:rPr>
        <w:t xml:space="preserve">This explains why this is an essential right for children because it is so important. </w:t>
      </w:r>
      <w:r w:rsidRPr="00886831">
        <w:rPr>
          <w:rFonts w:cstheme="minorHAnsi"/>
          <w:sz w:val="24"/>
          <w:szCs w:val="24"/>
        </w:rPr>
        <w:t xml:space="preserve"> </w:t>
      </w:r>
      <w:r w:rsidR="00AA70DA" w:rsidRPr="00886831">
        <w:rPr>
          <w:rFonts w:cstheme="minorHAnsi"/>
          <w:sz w:val="24"/>
          <w:szCs w:val="24"/>
        </w:rPr>
        <w:t xml:space="preserve">Maslow, (2013) states </w:t>
      </w:r>
      <w:r w:rsidR="00AA70DA" w:rsidRPr="00886831">
        <w:rPr>
          <w:rFonts w:cstheme="minorHAnsi"/>
          <w:i/>
          <w:iCs/>
          <w:sz w:val="24"/>
          <w:szCs w:val="24"/>
        </w:rPr>
        <w:t xml:space="preserve">“so far as motivational status is concerned, healthy people have sufficiently gratified their basic needs for safety, belongingness, love, respect and self-esteem so that they are motivated primarily by trends so self-actualisation.” </w:t>
      </w:r>
      <w:r w:rsidR="00AA70DA" w:rsidRPr="00886831">
        <w:rPr>
          <w:rFonts w:cstheme="minorHAnsi"/>
          <w:sz w:val="24"/>
          <w:szCs w:val="24"/>
        </w:rPr>
        <w:t xml:space="preserve">This suggests that if an individual is accessing these basic needs, there is an unlikely chance of them feeling excluded. Learners who are eligible to access free school meals and breakfast clubs in school are having their basic needs met and therefore are not being excluded. </w:t>
      </w:r>
    </w:p>
    <w:p w14:paraId="6350CB21" w14:textId="3FB730D4" w:rsidR="00D4217A" w:rsidRPr="00886831" w:rsidRDefault="00FB4FFD" w:rsidP="00886831">
      <w:pPr>
        <w:spacing w:line="360" w:lineRule="auto"/>
        <w:jc w:val="both"/>
        <w:rPr>
          <w:rFonts w:cstheme="minorHAnsi"/>
          <w:sz w:val="24"/>
          <w:szCs w:val="24"/>
        </w:rPr>
      </w:pPr>
      <w:r w:rsidRPr="00886831">
        <w:rPr>
          <w:rFonts w:cstheme="minorHAnsi"/>
          <w:sz w:val="24"/>
          <w:szCs w:val="24"/>
        </w:rPr>
        <w:t xml:space="preserve">To conclude, </w:t>
      </w:r>
      <w:r w:rsidR="00471C13" w:rsidRPr="00886831">
        <w:rPr>
          <w:rFonts w:cstheme="minorHAnsi"/>
          <w:sz w:val="24"/>
          <w:szCs w:val="24"/>
        </w:rPr>
        <w:t>s</w:t>
      </w:r>
      <w:r w:rsidR="002318ED" w:rsidRPr="00886831">
        <w:rPr>
          <w:rFonts w:cstheme="minorHAnsi"/>
          <w:sz w:val="24"/>
          <w:szCs w:val="24"/>
        </w:rPr>
        <w:t xml:space="preserve">ocial </w:t>
      </w:r>
      <w:r w:rsidR="00471C13" w:rsidRPr="00886831">
        <w:rPr>
          <w:rFonts w:cstheme="minorHAnsi"/>
          <w:sz w:val="24"/>
          <w:szCs w:val="24"/>
        </w:rPr>
        <w:t xml:space="preserve">exclusion is the antonym of social inclusion. Social exclusion is when individuals could be cut off from events or society. There are many factors </w:t>
      </w:r>
      <w:r w:rsidR="00AC72C6" w:rsidRPr="00886831">
        <w:rPr>
          <w:rFonts w:cstheme="minorHAnsi"/>
          <w:sz w:val="24"/>
          <w:szCs w:val="24"/>
        </w:rPr>
        <w:t>that could be at risk from exclusion. These factors are individuals or groups such as individuals living in poverty</w:t>
      </w:r>
      <w:r w:rsidR="000E27D5" w:rsidRPr="00886831">
        <w:rPr>
          <w:rFonts w:cstheme="minorHAnsi"/>
          <w:sz w:val="24"/>
          <w:szCs w:val="24"/>
        </w:rPr>
        <w:t xml:space="preserve">, looked after children, additional learning needs or disabilities and ethnicity. </w:t>
      </w:r>
      <w:r w:rsidR="00C66C09" w:rsidRPr="00886831">
        <w:rPr>
          <w:rFonts w:cstheme="minorHAnsi"/>
          <w:sz w:val="24"/>
          <w:szCs w:val="24"/>
        </w:rPr>
        <w:t xml:space="preserve">The biggest factor to be more at risk of exclusion is poverty. </w:t>
      </w:r>
      <w:r w:rsidR="003C1FCE" w:rsidRPr="00886831">
        <w:rPr>
          <w:rFonts w:cstheme="minorHAnsi"/>
          <w:sz w:val="24"/>
          <w:szCs w:val="24"/>
        </w:rPr>
        <w:t xml:space="preserve">Schools have interventions in place in order to avoid social exclusion for individuals </w:t>
      </w:r>
      <w:r w:rsidR="00271753" w:rsidRPr="00886831">
        <w:rPr>
          <w:rFonts w:cstheme="minorHAnsi"/>
          <w:sz w:val="24"/>
          <w:szCs w:val="24"/>
        </w:rPr>
        <w:t xml:space="preserve">in these factors. </w:t>
      </w:r>
      <w:r w:rsidR="009541A4" w:rsidRPr="00886831">
        <w:rPr>
          <w:rFonts w:cstheme="minorHAnsi"/>
          <w:sz w:val="24"/>
          <w:szCs w:val="24"/>
        </w:rPr>
        <w:t xml:space="preserve">There are groups available </w:t>
      </w:r>
      <w:r w:rsidR="00D83D69" w:rsidRPr="00886831">
        <w:rPr>
          <w:rFonts w:cstheme="minorHAnsi"/>
          <w:sz w:val="24"/>
          <w:szCs w:val="24"/>
        </w:rPr>
        <w:t>for learners to access which enables learners to feel included. At School A there are T</w:t>
      </w:r>
      <w:r w:rsidR="00E57972" w:rsidRPr="00886831">
        <w:rPr>
          <w:rFonts w:cstheme="minorHAnsi"/>
          <w:sz w:val="24"/>
          <w:szCs w:val="24"/>
        </w:rPr>
        <w:t>hrive</w:t>
      </w:r>
      <w:r w:rsidR="00D83D69" w:rsidRPr="00886831">
        <w:rPr>
          <w:rFonts w:cstheme="minorHAnsi"/>
          <w:sz w:val="24"/>
          <w:szCs w:val="24"/>
        </w:rPr>
        <w:t xml:space="preserve"> groups </w:t>
      </w:r>
      <w:r w:rsidR="003D4DEC" w:rsidRPr="00886831">
        <w:rPr>
          <w:rFonts w:cstheme="minorHAnsi"/>
          <w:sz w:val="24"/>
          <w:szCs w:val="24"/>
        </w:rPr>
        <w:t xml:space="preserve">which enables pupils to build relationships with peers and staff </w:t>
      </w:r>
      <w:r w:rsidR="006E67CD" w:rsidRPr="00886831">
        <w:rPr>
          <w:rFonts w:cstheme="minorHAnsi"/>
          <w:sz w:val="24"/>
          <w:szCs w:val="24"/>
        </w:rPr>
        <w:t>which helps to develop their social and emotional development. There are some learners who suffer with ACE</w:t>
      </w:r>
      <w:r w:rsidR="001E3C58" w:rsidRPr="00886831">
        <w:rPr>
          <w:rFonts w:cstheme="minorHAnsi"/>
          <w:sz w:val="24"/>
          <w:szCs w:val="24"/>
        </w:rPr>
        <w:t>s</w:t>
      </w:r>
      <w:r w:rsidR="006E67CD" w:rsidRPr="00886831">
        <w:rPr>
          <w:rFonts w:cstheme="minorHAnsi"/>
          <w:sz w:val="24"/>
          <w:szCs w:val="24"/>
        </w:rPr>
        <w:t xml:space="preserve"> who may find it </w:t>
      </w:r>
      <w:r w:rsidR="001F4CFB" w:rsidRPr="00886831">
        <w:rPr>
          <w:rFonts w:cstheme="minorHAnsi"/>
          <w:sz w:val="24"/>
          <w:szCs w:val="24"/>
        </w:rPr>
        <w:t xml:space="preserve">difficult to </w:t>
      </w:r>
      <w:r w:rsidR="00D85DB5" w:rsidRPr="00886831">
        <w:rPr>
          <w:rFonts w:cstheme="minorHAnsi"/>
          <w:sz w:val="24"/>
          <w:szCs w:val="24"/>
        </w:rPr>
        <w:t>regulate or correctly express their feelings and emotions</w:t>
      </w:r>
      <w:r w:rsidR="00302332" w:rsidRPr="00886831">
        <w:rPr>
          <w:rFonts w:cstheme="minorHAnsi"/>
          <w:sz w:val="24"/>
          <w:szCs w:val="24"/>
        </w:rPr>
        <w:t xml:space="preserve">. </w:t>
      </w:r>
      <w:r w:rsidR="00615C14" w:rsidRPr="00886831">
        <w:rPr>
          <w:rFonts w:cstheme="minorHAnsi"/>
          <w:sz w:val="24"/>
          <w:szCs w:val="24"/>
        </w:rPr>
        <w:t xml:space="preserve">There may be behaviours which are triggered or caused by </w:t>
      </w:r>
      <w:r w:rsidR="00C70672" w:rsidRPr="00886831">
        <w:rPr>
          <w:rFonts w:cstheme="minorHAnsi"/>
          <w:sz w:val="24"/>
          <w:szCs w:val="24"/>
        </w:rPr>
        <w:t xml:space="preserve">past experiences. School staff </w:t>
      </w:r>
      <w:r w:rsidR="0001143B" w:rsidRPr="00886831">
        <w:rPr>
          <w:rFonts w:cstheme="minorHAnsi"/>
          <w:sz w:val="24"/>
          <w:szCs w:val="24"/>
        </w:rPr>
        <w:t xml:space="preserve">are trained to be able to recognise these behaviours and support the individuals in the correct way. Learners with additional learning needs </w:t>
      </w:r>
      <w:r w:rsidR="003163C4" w:rsidRPr="00886831">
        <w:rPr>
          <w:rFonts w:cstheme="minorHAnsi"/>
          <w:sz w:val="24"/>
          <w:szCs w:val="24"/>
        </w:rPr>
        <w:t xml:space="preserve">or learning and physical disabilities may be at risk </w:t>
      </w:r>
      <w:r w:rsidR="00C67D34" w:rsidRPr="00886831">
        <w:rPr>
          <w:rFonts w:cstheme="minorHAnsi"/>
          <w:sz w:val="24"/>
          <w:szCs w:val="24"/>
        </w:rPr>
        <w:t xml:space="preserve">of exclusion. Lessons and activities </w:t>
      </w:r>
      <w:r w:rsidR="002E5309" w:rsidRPr="00886831">
        <w:rPr>
          <w:rFonts w:cstheme="minorHAnsi"/>
          <w:sz w:val="24"/>
          <w:szCs w:val="24"/>
        </w:rPr>
        <w:t>are adapted so all learners are able to participate</w:t>
      </w:r>
      <w:r w:rsidR="00A9457D" w:rsidRPr="00886831">
        <w:rPr>
          <w:rFonts w:cstheme="minorHAnsi"/>
          <w:sz w:val="24"/>
          <w:szCs w:val="24"/>
        </w:rPr>
        <w:t xml:space="preserve">. There are learners who have speech and language difficulties, hearing loss or </w:t>
      </w:r>
      <w:r w:rsidR="00141254" w:rsidRPr="00886831">
        <w:rPr>
          <w:rFonts w:cstheme="minorHAnsi"/>
          <w:sz w:val="24"/>
          <w:szCs w:val="24"/>
        </w:rPr>
        <w:t xml:space="preserve">are non-verbal and find it particularly difficult to communicate with peers and staff. </w:t>
      </w:r>
      <w:r w:rsidR="00D65BFA" w:rsidRPr="00886831">
        <w:rPr>
          <w:rFonts w:cstheme="minorHAnsi"/>
          <w:sz w:val="24"/>
          <w:szCs w:val="24"/>
        </w:rPr>
        <w:t>Staff at School A are trained to communicate effectively via the use of PECS and Makaton</w:t>
      </w:r>
      <w:r w:rsidR="002270FD" w:rsidRPr="00886831">
        <w:rPr>
          <w:rFonts w:cstheme="minorHAnsi"/>
          <w:sz w:val="24"/>
          <w:szCs w:val="24"/>
        </w:rPr>
        <w:t xml:space="preserve">. Makaton is used daily with all pupils which enables them to learn </w:t>
      </w:r>
      <w:r w:rsidR="002342C2" w:rsidRPr="00886831">
        <w:rPr>
          <w:rFonts w:cstheme="minorHAnsi"/>
          <w:sz w:val="24"/>
          <w:szCs w:val="24"/>
        </w:rPr>
        <w:t xml:space="preserve">signs to be able to communicate with their peers who are non-verbal or are deaf and have speech and language difficulties. </w:t>
      </w:r>
      <w:r w:rsidR="00CB2EAD" w:rsidRPr="00886831">
        <w:rPr>
          <w:rFonts w:cstheme="minorHAnsi"/>
          <w:sz w:val="24"/>
          <w:szCs w:val="24"/>
        </w:rPr>
        <w:t>It is important to prepare learners with disabilities and learning difficulties for further education and employment</w:t>
      </w:r>
      <w:r w:rsidR="00DA33B9" w:rsidRPr="00886831">
        <w:rPr>
          <w:rFonts w:cstheme="minorHAnsi"/>
          <w:sz w:val="24"/>
          <w:szCs w:val="24"/>
        </w:rPr>
        <w:t xml:space="preserve"> in adulthood </w:t>
      </w:r>
      <w:r w:rsidR="00507F0F" w:rsidRPr="00886831">
        <w:rPr>
          <w:rFonts w:cstheme="minorHAnsi"/>
          <w:sz w:val="24"/>
          <w:szCs w:val="24"/>
        </w:rPr>
        <w:t xml:space="preserve">to avoid exclusion and poverty. School A have access to transitions to college and </w:t>
      </w:r>
      <w:r w:rsidR="00507F0F" w:rsidRPr="00886831">
        <w:rPr>
          <w:rFonts w:cstheme="minorHAnsi"/>
          <w:sz w:val="24"/>
          <w:szCs w:val="24"/>
        </w:rPr>
        <w:lastRenderedPageBreak/>
        <w:t>have</w:t>
      </w:r>
      <w:r w:rsidR="0048111E" w:rsidRPr="00886831">
        <w:rPr>
          <w:rFonts w:cstheme="minorHAnsi"/>
          <w:sz w:val="24"/>
          <w:szCs w:val="24"/>
        </w:rPr>
        <w:t xml:space="preserve"> access to work experience </w:t>
      </w:r>
      <w:r w:rsidR="00E61211" w:rsidRPr="00886831">
        <w:rPr>
          <w:rFonts w:cstheme="minorHAnsi"/>
          <w:sz w:val="24"/>
          <w:szCs w:val="24"/>
        </w:rPr>
        <w:t xml:space="preserve">in preparation for adult life. </w:t>
      </w:r>
      <w:r w:rsidR="000D1344" w:rsidRPr="00886831">
        <w:rPr>
          <w:rFonts w:cstheme="minorHAnsi"/>
          <w:sz w:val="24"/>
          <w:szCs w:val="24"/>
        </w:rPr>
        <w:t>The writer</w:t>
      </w:r>
      <w:r w:rsidR="00335EA9" w:rsidRPr="00886831">
        <w:rPr>
          <w:rFonts w:cstheme="minorHAnsi"/>
          <w:sz w:val="24"/>
          <w:szCs w:val="24"/>
        </w:rPr>
        <w:t xml:space="preserve"> found</w:t>
      </w:r>
      <w:r w:rsidR="002E72DD" w:rsidRPr="00886831">
        <w:rPr>
          <w:rFonts w:cstheme="minorHAnsi"/>
          <w:sz w:val="24"/>
          <w:szCs w:val="24"/>
        </w:rPr>
        <w:t xml:space="preserve"> that there were 4.2 million children</w:t>
      </w:r>
      <w:r w:rsidR="002270FD" w:rsidRPr="00886831">
        <w:rPr>
          <w:rFonts w:cstheme="minorHAnsi"/>
          <w:sz w:val="24"/>
          <w:szCs w:val="24"/>
        </w:rPr>
        <w:t xml:space="preserve"> </w:t>
      </w:r>
      <w:r w:rsidR="002E72DD" w:rsidRPr="00886831">
        <w:rPr>
          <w:rFonts w:cstheme="minorHAnsi"/>
          <w:sz w:val="24"/>
          <w:szCs w:val="24"/>
        </w:rPr>
        <w:t xml:space="preserve">in the UK who were living in poverty. </w:t>
      </w:r>
      <w:r w:rsidR="0020594E" w:rsidRPr="00886831">
        <w:rPr>
          <w:rFonts w:cstheme="minorHAnsi"/>
          <w:sz w:val="24"/>
          <w:szCs w:val="24"/>
        </w:rPr>
        <w:t xml:space="preserve">185,000 of these children lived in Wales. The government offers a Pupil Development Grant </w:t>
      </w:r>
      <w:r w:rsidR="00E949D4" w:rsidRPr="00886831">
        <w:rPr>
          <w:rFonts w:cstheme="minorHAnsi"/>
          <w:sz w:val="24"/>
          <w:szCs w:val="24"/>
        </w:rPr>
        <w:t>to learners living in poverty and who are eligible for free school meals</w:t>
      </w:r>
      <w:r w:rsidR="00367E3E" w:rsidRPr="00886831">
        <w:rPr>
          <w:rFonts w:cstheme="minorHAnsi"/>
          <w:sz w:val="24"/>
          <w:szCs w:val="24"/>
        </w:rPr>
        <w:t xml:space="preserve">. This grant enables them to purchase school uniform and equipment needed for school. </w:t>
      </w:r>
      <w:r w:rsidR="00A13667" w:rsidRPr="00886831">
        <w:rPr>
          <w:rFonts w:cstheme="minorHAnsi"/>
          <w:sz w:val="24"/>
          <w:szCs w:val="24"/>
        </w:rPr>
        <w:t xml:space="preserve">Schools enable learners who are eligible to have free school meals and access to breakfast club. </w:t>
      </w:r>
      <w:r w:rsidR="00F96457" w:rsidRPr="00886831">
        <w:rPr>
          <w:rFonts w:cstheme="minorHAnsi"/>
          <w:sz w:val="24"/>
          <w:szCs w:val="24"/>
        </w:rPr>
        <w:t xml:space="preserve">All children regardless of their age, gender, ethnicity, abilities or disabilities, or their behaviour and mental health </w:t>
      </w:r>
      <w:r w:rsidR="005D57E3" w:rsidRPr="00886831">
        <w:rPr>
          <w:rFonts w:cstheme="minorHAnsi"/>
          <w:sz w:val="24"/>
          <w:szCs w:val="24"/>
        </w:rPr>
        <w:t>have the right to a good education and a chance to reach their full potential. All children have the right to have their</w:t>
      </w:r>
      <w:r w:rsidR="00415BA4" w:rsidRPr="00886831">
        <w:rPr>
          <w:rFonts w:cstheme="minorHAnsi"/>
          <w:sz w:val="24"/>
          <w:szCs w:val="24"/>
        </w:rPr>
        <w:t xml:space="preserve"> basic needs met and to be loved and safe. The UNCRC suggest that the governments are required to meet the basic needs of the children and to enable them to reach their full potential </w:t>
      </w:r>
      <w:r w:rsidR="002C2124" w:rsidRPr="00886831">
        <w:rPr>
          <w:rFonts w:cstheme="minorHAnsi"/>
          <w:sz w:val="24"/>
          <w:szCs w:val="24"/>
        </w:rPr>
        <w:t>in education. This explains why Maslow states that their basic needs should be met in order to progress and develop. If these needs are being met, it is less likely the learner will feel excluded.</w:t>
      </w:r>
    </w:p>
    <w:p w14:paraId="2F5D9BC7" w14:textId="352DE3D5" w:rsidR="00D4217A" w:rsidRPr="00886831" w:rsidRDefault="00D4217A" w:rsidP="00886831">
      <w:pPr>
        <w:spacing w:line="360" w:lineRule="auto"/>
        <w:jc w:val="both"/>
        <w:rPr>
          <w:rFonts w:cstheme="minorHAnsi"/>
          <w:sz w:val="24"/>
          <w:szCs w:val="24"/>
        </w:rPr>
      </w:pPr>
    </w:p>
    <w:p w14:paraId="3C8A213F" w14:textId="1A2A3093" w:rsidR="00D4217A" w:rsidRPr="00886831" w:rsidRDefault="00D4217A" w:rsidP="00886831">
      <w:pPr>
        <w:spacing w:line="360" w:lineRule="auto"/>
        <w:jc w:val="both"/>
        <w:rPr>
          <w:rFonts w:cstheme="minorHAnsi"/>
          <w:sz w:val="24"/>
          <w:szCs w:val="24"/>
        </w:rPr>
      </w:pPr>
    </w:p>
    <w:p w14:paraId="5F964434" w14:textId="22C35FB3" w:rsidR="00D4217A" w:rsidRPr="00886831" w:rsidRDefault="00D4217A" w:rsidP="00886831">
      <w:pPr>
        <w:spacing w:line="360" w:lineRule="auto"/>
        <w:jc w:val="both"/>
        <w:rPr>
          <w:rFonts w:cstheme="minorHAnsi"/>
          <w:sz w:val="24"/>
          <w:szCs w:val="24"/>
        </w:rPr>
      </w:pPr>
    </w:p>
    <w:p w14:paraId="3C3B2394" w14:textId="43D0BE88" w:rsidR="00D4217A" w:rsidRPr="00886831" w:rsidRDefault="00D4217A" w:rsidP="00886831">
      <w:pPr>
        <w:spacing w:line="360" w:lineRule="auto"/>
        <w:jc w:val="both"/>
        <w:rPr>
          <w:rFonts w:cstheme="minorHAnsi"/>
          <w:sz w:val="24"/>
          <w:szCs w:val="24"/>
        </w:rPr>
      </w:pPr>
    </w:p>
    <w:p w14:paraId="3A2A321C" w14:textId="7FD139AE" w:rsidR="00D4217A" w:rsidRPr="00886831" w:rsidRDefault="00D4217A" w:rsidP="00886831">
      <w:pPr>
        <w:spacing w:line="360" w:lineRule="auto"/>
        <w:jc w:val="both"/>
        <w:rPr>
          <w:rFonts w:cstheme="minorHAnsi"/>
          <w:sz w:val="24"/>
          <w:szCs w:val="24"/>
        </w:rPr>
      </w:pPr>
    </w:p>
    <w:p w14:paraId="189EBC6D" w14:textId="77777777" w:rsidR="00D4217A" w:rsidRPr="00886831" w:rsidRDefault="00D4217A" w:rsidP="00886831">
      <w:pPr>
        <w:spacing w:line="360" w:lineRule="auto"/>
        <w:jc w:val="both"/>
        <w:rPr>
          <w:rFonts w:cstheme="minorHAnsi"/>
          <w:sz w:val="24"/>
          <w:szCs w:val="24"/>
        </w:rPr>
      </w:pPr>
    </w:p>
    <w:p w14:paraId="31255AE6" w14:textId="011CF35D" w:rsidR="00513977" w:rsidRPr="00886831" w:rsidRDefault="00513977" w:rsidP="00886831">
      <w:pPr>
        <w:spacing w:line="360" w:lineRule="auto"/>
        <w:jc w:val="both"/>
        <w:rPr>
          <w:rFonts w:cstheme="minorHAnsi"/>
          <w:sz w:val="24"/>
          <w:szCs w:val="24"/>
        </w:rPr>
      </w:pPr>
    </w:p>
    <w:p w14:paraId="4EB0E70A" w14:textId="703EBD61" w:rsidR="00513977" w:rsidRPr="00886831" w:rsidRDefault="00513977" w:rsidP="00886831">
      <w:pPr>
        <w:spacing w:line="360" w:lineRule="auto"/>
        <w:jc w:val="both"/>
        <w:rPr>
          <w:rFonts w:cstheme="minorHAnsi"/>
          <w:sz w:val="24"/>
          <w:szCs w:val="24"/>
        </w:rPr>
      </w:pPr>
    </w:p>
    <w:p w14:paraId="31F41B84" w14:textId="7CD0525E" w:rsidR="00540FCE" w:rsidRPr="00886831" w:rsidRDefault="00540FCE" w:rsidP="00886831">
      <w:pPr>
        <w:spacing w:line="360" w:lineRule="auto"/>
        <w:jc w:val="both"/>
        <w:rPr>
          <w:rFonts w:cstheme="minorHAnsi"/>
          <w:sz w:val="24"/>
          <w:szCs w:val="24"/>
        </w:rPr>
      </w:pPr>
    </w:p>
    <w:p w14:paraId="5EF4E1EC" w14:textId="738C0BA6" w:rsidR="00540FCE" w:rsidRPr="00886831" w:rsidRDefault="00540FCE" w:rsidP="00886831">
      <w:pPr>
        <w:spacing w:line="360" w:lineRule="auto"/>
        <w:jc w:val="both"/>
        <w:rPr>
          <w:rFonts w:cstheme="minorHAnsi"/>
          <w:sz w:val="24"/>
          <w:szCs w:val="24"/>
        </w:rPr>
      </w:pPr>
    </w:p>
    <w:p w14:paraId="5EA7D53E" w14:textId="67AC81C4" w:rsidR="00540FCE" w:rsidRPr="00886831" w:rsidRDefault="00540FCE" w:rsidP="00886831">
      <w:pPr>
        <w:spacing w:line="360" w:lineRule="auto"/>
        <w:jc w:val="both"/>
        <w:rPr>
          <w:rFonts w:cstheme="minorHAnsi"/>
          <w:sz w:val="24"/>
          <w:szCs w:val="24"/>
        </w:rPr>
      </w:pPr>
    </w:p>
    <w:p w14:paraId="5FFB18AA" w14:textId="77777777" w:rsidR="00540FCE" w:rsidRPr="00886831" w:rsidRDefault="00540FCE" w:rsidP="00886831">
      <w:pPr>
        <w:spacing w:line="360" w:lineRule="auto"/>
        <w:jc w:val="both"/>
        <w:rPr>
          <w:rFonts w:cstheme="minorHAnsi"/>
          <w:sz w:val="24"/>
          <w:szCs w:val="24"/>
        </w:rPr>
      </w:pPr>
    </w:p>
    <w:p w14:paraId="4CD934A5" w14:textId="43C57A7A" w:rsidR="00513977" w:rsidRPr="00886831" w:rsidRDefault="00513977" w:rsidP="00886831">
      <w:pPr>
        <w:spacing w:line="360" w:lineRule="auto"/>
        <w:jc w:val="both"/>
        <w:rPr>
          <w:rFonts w:cstheme="minorHAnsi"/>
          <w:sz w:val="24"/>
          <w:szCs w:val="24"/>
        </w:rPr>
      </w:pPr>
    </w:p>
    <w:p w14:paraId="7EC098EB" w14:textId="7FD5D122" w:rsidR="008D1239" w:rsidRPr="00886831" w:rsidRDefault="00513977" w:rsidP="00886831">
      <w:pPr>
        <w:spacing w:line="360" w:lineRule="auto"/>
        <w:jc w:val="both"/>
        <w:rPr>
          <w:rFonts w:cstheme="minorHAnsi"/>
          <w:sz w:val="24"/>
          <w:szCs w:val="24"/>
        </w:rPr>
      </w:pPr>
      <w:r w:rsidRPr="00886831">
        <w:rPr>
          <w:rFonts w:cstheme="minorHAnsi"/>
          <w:sz w:val="24"/>
          <w:szCs w:val="24"/>
        </w:rPr>
        <w:lastRenderedPageBreak/>
        <w:t>Reference List</w:t>
      </w:r>
    </w:p>
    <w:p w14:paraId="58F5E0E1" w14:textId="58E96293" w:rsidR="00C06ECC" w:rsidRPr="00886831" w:rsidRDefault="00835B59" w:rsidP="00886831">
      <w:pPr>
        <w:spacing w:line="360" w:lineRule="auto"/>
        <w:jc w:val="both"/>
        <w:rPr>
          <w:rFonts w:cstheme="minorHAnsi"/>
          <w:sz w:val="24"/>
          <w:szCs w:val="24"/>
        </w:rPr>
      </w:pPr>
      <w:r w:rsidRPr="00886831">
        <w:rPr>
          <w:rFonts w:cstheme="minorHAnsi"/>
          <w:sz w:val="24"/>
          <w:szCs w:val="24"/>
        </w:rPr>
        <w:t xml:space="preserve">CDC Centres for Disease Control and Prevention. </w:t>
      </w:r>
      <w:r w:rsidR="007D4DBE" w:rsidRPr="00886831">
        <w:rPr>
          <w:rFonts w:cstheme="minorHAnsi"/>
          <w:sz w:val="24"/>
          <w:szCs w:val="24"/>
        </w:rPr>
        <w:t>(2019)</w:t>
      </w:r>
      <w:r w:rsidR="004D16A8" w:rsidRPr="00886831">
        <w:rPr>
          <w:rFonts w:cstheme="minorHAnsi"/>
          <w:sz w:val="24"/>
          <w:szCs w:val="24"/>
        </w:rPr>
        <w:t>.</w:t>
      </w:r>
      <w:r w:rsidR="007D4DBE" w:rsidRPr="00886831">
        <w:rPr>
          <w:rFonts w:cstheme="minorHAnsi"/>
          <w:sz w:val="24"/>
          <w:szCs w:val="24"/>
        </w:rPr>
        <w:t xml:space="preserve"> </w:t>
      </w:r>
      <w:r w:rsidR="007967DC" w:rsidRPr="00886831">
        <w:rPr>
          <w:rFonts w:cstheme="minorHAnsi"/>
          <w:i/>
          <w:iCs/>
          <w:sz w:val="24"/>
          <w:szCs w:val="24"/>
        </w:rPr>
        <w:t xml:space="preserve">Adverse Childhood Experiences (ACES). </w:t>
      </w:r>
      <w:r w:rsidR="007D4DBE" w:rsidRPr="00886831">
        <w:rPr>
          <w:rFonts w:cstheme="minorHAnsi"/>
          <w:sz w:val="24"/>
          <w:szCs w:val="24"/>
        </w:rPr>
        <w:t xml:space="preserve">Available at: </w:t>
      </w:r>
      <w:hyperlink r:id="rId10" w:history="1">
        <w:r w:rsidR="007D4DBE" w:rsidRPr="00886831">
          <w:rPr>
            <w:rStyle w:val="Hyperlink"/>
            <w:rFonts w:cstheme="minorHAnsi"/>
            <w:sz w:val="24"/>
            <w:szCs w:val="24"/>
          </w:rPr>
          <w:t>https://www.cdc.gov/vitalsigns/aces/index.html</w:t>
        </w:r>
      </w:hyperlink>
      <w:r w:rsidR="007D4DBE" w:rsidRPr="00886831">
        <w:rPr>
          <w:rFonts w:cstheme="minorHAnsi"/>
          <w:sz w:val="24"/>
          <w:szCs w:val="24"/>
        </w:rPr>
        <w:t xml:space="preserve"> (Accessed on 05.09.2020)</w:t>
      </w:r>
    </w:p>
    <w:p w14:paraId="0C777D6B" w14:textId="3A1B6F86" w:rsidR="000B21C4" w:rsidRPr="00886831" w:rsidRDefault="000B21C4" w:rsidP="00886831">
      <w:pPr>
        <w:spacing w:line="360" w:lineRule="auto"/>
        <w:jc w:val="both"/>
        <w:rPr>
          <w:rFonts w:cstheme="minorHAnsi"/>
          <w:sz w:val="24"/>
          <w:szCs w:val="24"/>
        </w:rPr>
      </w:pPr>
      <w:r w:rsidRPr="00886831">
        <w:rPr>
          <w:rFonts w:cstheme="minorHAnsi"/>
          <w:sz w:val="24"/>
          <w:szCs w:val="24"/>
        </w:rPr>
        <w:t xml:space="preserve">Child Poverty Action Group. (2020) Available at: </w:t>
      </w:r>
      <w:hyperlink r:id="rId11" w:anchor=":~:text=The%20facts%20and%20figures%20show%20the%20reality%20of,inequality%20in%20employment%20and%20pay%2C%20and%20childcare%20costs" w:history="1">
        <w:r w:rsidRPr="00886831">
          <w:rPr>
            <w:rStyle w:val="Hyperlink"/>
            <w:rFonts w:cstheme="minorHAnsi"/>
            <w:sz w:val="24"/>
            <w:szCs w:val="24"/>
          </w:rPr>
          <w:t>https://cpag.org.uk/child-poverty/child-poverty-facts-and-figures#:~:text=The%20facts%20and%20figures%20show%20the%20reality%20of,inequality%20in%20employment%20and%20pay%2C%20and%20childcare%20costs</w:t>
        </w:r>
      </w:hyperlink>
      <w:r w:rsidRPr="00886831">
        <w:rPr>
          <w:rFonts w:cstheme="minorHAnsi"/>
          <w:sz w:val="24"/>
          <w:szCs w:val="24"/>
        </w:rPr>
        <w:t>. (Accessed on 05.09.2020)</w:t>
      </w:r>
    </w:p>
    <w:p w14:paraId="467C0C7A" w14:textId="4D058207" w:rsidR="008D1239" w:rsidRPr="00886831" w:rsidRDefault="008D1239" w:rsidP="00886831">
      <w:pPr>
        <w:spacing w:line="360" w:lineRule="auto"/>
        <w:jc w:val="both"/>
        <w:rPr>
          <w:rFonts w:cstheme="minorHAnsi"/>
          <w:sz w:val="24"/>
          <w:szCs w:val="24"/>
        </w:rPr>
      </w:pPr>
      <w:r w:rsidRPr="00886831">
        <w:rPr>
          <w:rFonts w:cstheme="minorHAnsi"/>
          <w:sz w:val="24"/>
          <w:szCs w:val="24"/>
        </w:rPr>
        <w:t>H</w:t>
      </w:r>
      <w:r w:rsidR="0099080B" w:rsidRPr="00886831">
        <w:rPr>
          <w:rFonts w:cstheme="minorHAnsi"/>
          <w:sz w:val="24"/>
          <w:szCs w:val="24"/>
        </w:rPr>
        <w:t xml:space="preserve">erzog, H. </w:t>
      </w:r>
      <w:r w:rsidR="002D3D95" w:rsidRPr="00886831">
        <w:rPr>
          <w:rFonts w:cstheme="minorHAnsi"/>
          <w:sz w:val="24"/>
          <w:szCs w:val="24"/>
        </w:rPr>
        <w:t>(</w:t>
      </w:r>
      <w:r w:rsidR="0099080B" w:rsidRPr="00886831">
        <w:rPr>
          <w:rFonts w:cstheme="minorHAnsi"/>
          <w:sz w:val="24"/>
          <w:szCs w:val="24"/>
        </w:rPr>
        <w:t>2018</w:t>
      </w:r>
      <w:r w:rsidR="002D3D95" w:rsidRPr="00886831">
        <w:rPr>
          <w:rFonts w:cstheme="minorHAnsi"/>
          <w:sz w:val="24"/>
          <w:szCs w:val="24"/>
        </w:rPr>
        <w:t>)</w:t>
      </w:r>
      <w:r w:rsidR="0099080B" w:rsidRPr="00886831">
        <w:rPr>
          <w:rFonts w:cstheme="minorHAnsi"/>
          <w:sz w:val="24"/>
          <w:szCs w:val="24"/>
        </w:rPr>
        <w:t xml:space="preserve">. </w:t>
      </w:r>
      <w:r w:rsidR="0099080B" w:rsidRPr="00886831">
        <w:rPr>
          <w:rFonts w:cstheme="minorHAnsi"/>
          <w:i/>
          <w:iCs/>
          <w:sz w:val="24"/>
          <w:szCs w:val="24"/>
        </w:rPr>
        <w:t>The Top 10 need-to-know facts about poverty in Ireland.</w:t>
      </w:r>
      <w:r w:rsidR="002D3D95" w:rsidRPr="00886831">
        <w:rPr>
          <w:rFonts w:cstheme="minorHAnsi"/>
          <w:i/>
          <w:iCs/>
          <w:sz w:val="24"/>
          <w:szCs w:val="24"/>
        </w:rPr>
        <w:t xml:space="preserve"> </w:t>
      </w:r>
      <w:r w:rsidR="002D3D95" w:rsidRPr="00886831">
        <w:rPr>
          <w:rFonts w:cstheme="minorHAnsi"/>
          <w:sz w:val="24"/>
          <w:szCs w:val="24"/>
        </w:rPr>
        <w:t xml:space="preserve">Available at: </w:t>
      </w:r>
      <w:hyperlink r:id="rId12" w:anchor=":~:text=Top%2010%20Facts%20about%20Poverty%20in%20Ireland.%20There,families.%20They%20are%20called%20%E2%80%98the%20working%20poor%20" w:history="1">
        <w:r w:rsidR="002D3D95" w:rsidRPr="00886831">
          <w:rPr>
            <w:rStyle w:val="Hyperlink"/>
            <w:rFonts w:cstheme="minorHAnsi"/>
            <w:sz w:val="24"/>
            <w:szCs w:val="24"/>
          </w:rPr>
          <w:t>https://borgenproject.org/top-10-facts-about-poverty-in-ireland/#:~:text=Top%2010%20Facts%20about%20Poverty%20in%20Ireland.%20There,families.%20They%20are%20called%20%E2%80%98the%20working%20poor%20</w:t>
        </w:r>
      </w:hyperlink>
      <w:r w:rsidR="002D3D95" w:rsidRPr="00886831">
        <w:rPr>
          <w:rFonts w:cstheme="minorHAnsi"/>
          <w:sz w:val="24"/>
          <w:szCs w:val="24"/>
        </w:rPr>
        <w:t xml:space="preserve"> (Accessed on 05.09.2020)</w:t>
      </w:r>
    </w:p>
    <w:p w14:paraId="675A1BBC" w14:textId="5DCCDB86" w:rsidR="0044530C" w:rsidRPr="00886831" w:rsidRDefault="0044530C" w:rsidP="00886831">
      <w:pPr>
        <w:spacing w:line="360" w:lineRule="auto"/>
        <w:jc w:val="both"/>
        <w:rPr>
          <w:rFonts w:cstheme="minorHAnsi"/>
          <w:sz w:val="24"/>
          <w:szCs w:val="24"/>
        </w:rPr>
      </w:pPr>
      <w:r w:rsidRPr="00886831">
        <w:rPr>
          <w:rFonts w:cstheme="minorHAnsi"/>
          <w:color w:val="222222"/>
          <w:sz w:val="24"/>
          <w:szCs w:val="24"/>
        </w:rPr>
        <w:t xml:space="preserve">Kearney, A., 2011. </w:t>
      </w:r>
      <w:r w:rsidRPr="00886831">
        <w:rPr>
          <w:rFonts w:cstheme="minorHAnsi"/>
          <w:i/>
          <w:iCs/>
          <w:color w:val="222222"/>
          <w:sz w:val="24"/>
          <w:szCs w:val="24"/>
        </w:rPr>
        <w:t>Exclusion from and within school: Issues and solutions</w:t>
      </w:r>
      <w:r w:rsidRPr="00886831">
        <w:rPr>
          <w:rFonts w:cstheme="minorHAnsi"/>
          <w:color w:val="222222"/>
          <w:sz w:val="24"/>
          <w:szCs w:val="24"/>
        </w:rPr>
        <w:t xml:space="preserve"> (Vol. 14). Springer Science &amp; Business Media. P.10</w:t>
      </w:r>
    </w:p>
    <w:p w14:paraId="53836881" w14:textId="77777777" w:rsidR="002C2124" w:rsidRPr="00886831" w:rsidRDefault="002C2124" w:rsidP="00886831">
      <w:pPr>
        <w:spacing w:line="360" w:lineRule="auto"/>
        <w:jc w:val="both"/>
        <w:rPr>
          <w:rFonts w:cstheme="minorHAnsi"/>
          <w:sz w:val="24"/>
          <w:szCs w:val="24"/>
        </w:rPr>
      </w:pPr>
      <w:proofErr w:type="spellStart"/>
      <w:r w:rsidRPr="00886831">
        <w:rPr>
          <w:rFonts w:cstheme="minorHAnsi"/>
          <w:sz w:val="24"/>
          <w:szCs w:val="24"/>
        </w:rPr>
        <w:t>Levitas</w:t>
      </w:r>
      <w:proofErr w:type="spellEnd"/>
      <w:r w:rsidRPr="00886831">
        <w:rPr>
          <w:rFonts w:cstheme="minorHAnsi"/>
          <w:sz w:val="24"/>
          <w:szCs w:val="24"/>
        </w:rPr>
        <w:t xml:space="preserve">, R., </w:t>
      </w:r>
      <w:proofErr w:type="spellStart"/>
      <w:r w:rsidRPr="00886831">
        <w:rPr>
          <w:rFonts w:cstheme="minorHAnsi"/>
          <w:sz w:val="24"/>
          <w:szCs w:val="24"/>
        </w:rPr>
        <w:t>Pantazis</w:t>
      </w:r>
      <w:proofErr w:type="spellEnd"/>
      <w:r w:rsidRPr="00886831">
        <w:rPr>
          <w:rFonts w:cstheme="minorHAnsi"/>
          <w:sz w:val="24"/>
          <w:szCs w:val="24"/>
        </w:rPr>
        <w:t xml:space="preserve">, C., Fahmy, E., Gordon, D., Lloyd, E. and </w:t>
      </w:r>
      <w:proofErr w:type="spellStart"/>
      <w:r w:rsidRPr="00886831">
        <w:rPr>
          <w:rFonts w:cstheme="minorHAnsi"/>
          <w:sz w:val="24"/>
          <w:szCs w:val="24"/>
        </w:rPr>
        <w:t>Patsios</w:t>
      </w:r>
      <w:proofErr w:type="spellEnd"/>
      <w:r w:rsidRPr="00886831">
        <w:rPr>
          <w:rFonts w:cstheme="minorHAnsi"/>
          <w:sz w:val="24"/>
          <w:szCs w:val="24"/>
        </w:rPr>
        <w:t xml:space="preserve">, D., 2007. The multidimensional analysis of social exclusion: A research report for the social exclusion task force. </w:t>
      </w:r>
      <w:r w:rsidRPr="00886831">
        <w:rPr>
          <w:rFonts w:cstheme="minorHAnsi"/>
          <w:i/>
          <w:iCs/>
          <w:sz w:val="24"/>
          <w:szCs w:val="24"/>
        </w:rPr>
        <w:t>Bristol, University of Bristol</w:t>
      </w:r>
      <w:r w:rsidRPr="00886831">
        <w:rPr>
          <w:rFonts w:cstheme="minorHAnsi"/>
          <w:sz w:val="24"/>
          <w:szCs w:val="24"/>
        </w:rPr>
        <w:t>. P.9</w:t>
      </w:r>
    </w:p>
    <w:p w14:paraId="0934F099" w14:textId="0FB2A57D" w:rsidR="00F4229E" w:rsidRPr="00886831" w:rsidRDefault="00F4229E" w:rsidP="00886831">
      <w:pPr>
        <w:spacing w:line="360" w:lineRule="auto"/>
        <w:jc w:val="both"/>
        <w:rPr>
          <w:rFonts w:cstheme="minorHAnsi"/>
          <w:sz w:val="24"/>
          <w:szCs w:val="24"/>
        </w:rPr>
      </w:pPr>
      <w:r w:rsidRPr="00886831">
        <w:rPr>
          <w:rFonts w:cstheme="minorHAnsi"/>
          <w:sz w:val="24"/>
          <w:szCs w:val="24"/>
        </w:rPr>
        <w:t xml:space="preserve">Mack, J. </w:t>
      </w:r>
      <w:r w:rsidR="00BE67EF" w:rsidRPr="00886831">
        <w:rPr>
          <w:rFonts w:cstheme="minorHAnsi"/>
          <w:sz w:val="24"/>
          <w:szCs w:val="24"/>
        </w:rPr>
        <w:t>(2016)</w:t>
      </w:r>
      <w:r w:rsidR="002D3D95" w:rsidRPr="00886831">
        <w:rPr>
          <w:rFonts w:cstheme="minorHAnsi"/>
          <w:sz w:val="24"/>
          <w:szCs w:val="24"/>
        </w:rPr>
        <w:t>.</w:t>
      </w:r>
      <w:r w:rsidR="00BE67EF" w:rsidRPr="00886831">
        <w:rPr>
          <w:rFonts w:cstheme="minorHAnsi"/>
          <w:sz w:val="24"/>
          <w:szCs w:val="24"/>
        </w:rPr>
        <w:t xml:space="preserve"> </w:t>
      </w:r>
      <w:r w:rsidR="00865773" w:rsidRPr="00886831">
        <w:rPr>
          <w:rFonts w:cstheme="minorHAnsi"/>
          <w:i/>
          <w:iCs/>
          <w:sz w:val="24"/>
          <w:szCs w:val="24"/>
        </w:rPr>
        <w:t xml:space="preserve">Poverty and </w:t>
      </w:r>
      <w:r w:rsidR="00BE67EF" w:rsidRPr="00886831">
        <w:rPr>
          <w:rFonts w:cstheme="minorHAnsi"/>
          <w:i/>
          <w:iCs/>
          <w:sz w:val="24"/>
          <w:szCs w:val="24"/>
        </w:rPr>
        <w:t xml:space="preserve">Social Exclusion </w:t>
      </w:r>
      <w:r w:rsidRPr="00886831">
        <w:rPr>
          <w:rFonts w:cstheme="minorHAnsi"/>
          <w:sz w:val="24"/>
          <w:szCs w:val="24"/>
        </w:rPr>
        <w:t xml:space="preserve">Available at: </w:t>
      </w:r>
      <w:hyperlink r:id="rId13" w:anchor=":~:text=And%20while%20poverty%20has%20a%20profound%20effect%20on,as%20age%2C%20disability%2C%20ethnicity%2C%20gender%20and%20employment%20status" w:history="1">
        <w:r w:rsidRPr="00886831">
          <w:rPr>
            <w:rStyle w:val="Hyperlink"/>
            <w:rFonts w:cstheme="minorHAnsi"/>
            <w:sz w:val="24"/>
            <w:szCs w:val="24"/>
          </w:rPr>
          <w:t>https://www.poverty.ac.uk/definitions-poverty/social-exclusion</w:t>
        </w:r>
      </w:hyperlink>
      <w:r w:rsidRPr="00886831">
        <w:rPr>
          <w:rFonts w:cstheme="minorHAnsi"/>
          <w:sz w:val="24"/>
          <w:szCs w:val="24"/>
        </w:rPr>
        <w:t xml:space="preserve">. (Accessed on 04.09.2020) </w:t>
      </w:r>
    </w:p>
    <w:sdt>
      <w:sdtPr>
        <w:rPr>
          <w:sz w:val="24"/>
          <w:szCs w:val="24"/>
        </w:rPr>
        <w:id w:val="-185534209"/>
        <w:bibliography/>
      </w:sdtPr>
      <w:sdtEndPr/>
      <w:sdtContent>
        <w:sdt>
          <w:sdtPr>
            <w:rPr>
              <w:sz w:val="24"/>
              <w:szCs w:val="24"/>
            </w:rPr>
            <w:id w:val="-1425421027"/>
            <w:bibliography/>
          </w:sdtPr>
          <w:sdtEndPr/>
          <w:sdtContent>
            <w:p w14:paraId="464BAD47" w14:textId="2ED6A42F" w:rsidR="000C55C2" w:rsidRPr="00886831" w:rsidRDefault="000C55C2" w:rsidP="00886831">
              <w:pPr>
                <w:pStyle w:val="Bibliography"/>
                <w:spacing w:line="360" w:lineRule="auto"/>
                <w:jc w:val="both"/>
                <w:rPr>
                  <w:noProof/>
                  <w:sz w:val="24"/>
                  <w:szCs w:val="24"/>
                </w:rPr>
              </w:pPr>
              <w:r w:rsidRPr="00886831">
                <w:rPr>
                  <w:noProof/>
                  <w:sz w:val="24"/>
                  <w:szCs w:val="24"/>
                </w:rPr>
                <w:t xml:space="preserve">Maslow, A., 2013. Toward a Psychology </w:t>
              </w:r>
              <w:r w:rsidR="00BB71B1" w:rsidRPr="00886831">
                <w:rPr>
                  <w:noProof/>
                  <w:sz w:val="24"/>
                  <w:szCs w:val="24"/>
                </w:rPr>
                <w:t xml:space="preserve">of Being. In: </w:t>
              </w:r>
              <w:r w:rsidR="00BB71B1" w:rsidRPr="00886831">
                <w:rPr>
                  <w:i/>
                  <w:iCs/>
                  <w:noProof/>
                  <w:sz w:val="24"/>
                  <w:szCs w:val="24"/>
                </w:rPr>
                <w:t xml:space="preserve">Toward a Psychology of Being. </w:t>
              </w:r>
              <w:r w:rsidR="00BB71B1" w:rsidRPr="00886831">
                <w:rPr>
                  <w:noProof/>
                  <w:sz w:val="24"/>
                  <w:szCs w:val="24"/>
                </w:rPr>
                <w:t>Simon and Schuster</w:t>
              </w:r>
              <w:r w:rsidR="00886831" w:rsidRPr="00886831">
                <w:rPr>
                  <w:noProof/>
                  <w:sz w:val="24"/>
                  <w:szCs w:val="24"/>
                </w:rPr>
                <w:t>, 2013</w:t>
              </w:r>
            </w:p>
            <w:p w14:paraId="36A80C57" w14:textId="464453B2" w:rsidR="002C2124" w:rsidRPr="00886831" w:rsidRDefault="002C2124" w:rsidP="00886831">
              <w:pPr>
                <w:spacing w:line="360" w:lineRule="auto"/>
                <w:jc w:val="both"/>
                <w:rPr>
                  <w:rFonts w:cstheme="minorHAnsi"/>
                  <w:sz w:val="24"/>
                  <w:szCs w:val="24"/>
                </w:rPr>
              </w:pPr>
              <w:r w:rsidRPr="00886831">
                <w:rPr>
                  <w:rFonts w:cstheme="minorHAnsi"/>
                  <w:sz w:val="24"/>
                  <w:szCs w:val="24"/>
                </w:rPr>
                <w:t xml:space="preserve">Save the Children. (no date) </w:t>
              </w:r>
              <w:r w:rsidRPr="00886831">
                <w:rPr>
                  <w:rFonts w:cstheme="minorHAnsi"/>
                  <w:i/>
                  <w:iCs/>
                  <w:sz w:val="24"/>
                  <w:szCs w:val="24"/>
                </w:rPr>
                <w:t xml:space="preserve">UN Convention on the Rights of the Child (UNCRC). </w:t>
              </w:r>
              <w:r w:rsidRPr="00886831">
                <w:rPr>
                  <w:rFonts w:cstheme="minorHAnsi"/>
                  <w:sz w:val="24"/>
                  <w:szCs w:val="24"/>
                </w:rPr>
                <w:t xml:space="preserve">Available at: </w:t>
              </w:r>
              <w:hyperlink r:id="rId14" w:history="1">
                <w:r w:rsidRPr="00886831">
                  <w:rPr>
                    <w:rStyle w:val="Hyperlink"/>
                    <w:rFonts w:cstheme="minorHAnsi"/>
                    <w:sz w:val="24"/>
                    <w:szCs w:val="24"/>
                  </w:rPr>
                  <w:t>https://www.savethechildren.org.uk/what-we-do/childrens-rights/united-nations-convention-of-the-rights-of-the-child</w:t>
                </w:r>
              </w:hyperlink>
              <w:r w:rsidRPr="00886831">
                <w:rPr>
                  <w:rFonts w:cstheme="minorHAnsi"/>
                  <w:sz w:val="24"/>
                  <w:szCs w:val="24"/>
                </w:rPr>
                <w:t xml:space="preserve"> (Accessed on 05.09.2020)</w:t>
              </w:r>
            </w:p>
          </w:sdtContent>
        </w:sdt>
      </w:sdtContent>
    </w:sdt>
    <w:p w14:paraId="2306AF3D" w14:textId="67EE3960" w:rsidR="00021460" w:rsidRPr="00886831" w:rsidRDefault="002B316C" w:rsidP="00886831">
      <w:pPr>
        <w:spacing w:line="360" w:lineRule="auto"/>
        <w:jc w:val="both"/>
        <w:rPr>
          <w:sz w:val="24"/>
          <w:szCs w:val="24"/>
        </w:rPr>
      </w:pPr>
      <w:r w:rsidRPr="00886831">
        <w:rPr>
          <w:rFonts w:cstheme="minorHAnsi"/>
          <w:sz w:val="24"/>
          <w:szCs w:val="24"/>
        </w:rPr>
        <w:t>Sen</w:t>
      </w:r>
      <w:r w:rsidR="004122FC" w:rsidRPr="00886831">
        <w:rPr>
          <w:rFonts w:cstheme="minorHAnsi"/>
          <w:sz w:val="24"/>
          <w:szCs w:val="24"/>
        </w:rPr>
        <w:t>e</w:t>
      </w:r>
      <w:r w:rsidRPr="00886831">
        <w:rPr>
          <w:rFonts w:cstheme="minorHAnsi"/>
          <w:sz w:val="24"/>
          <w:szCs w:val="24"/>
        </w:rPr>
        <w:t>dd</w:t>
      </w:r>
      <w:r w:rsidR="004122FC" w:rsidRPr="00886831">
        <w:rPr>
          <w:rFonts w:cstheme="minorHAnsi"/>
          <w:sz w:val="24"/>
          <w:szCs w:val="24"/>
        </w:rPr>
        <w:t xml:space="preserve"> Research </w:t>
      </w:r>
      <w:r w:rsidR="00741AA9" w:rsidRPr="00886831">
        <w:rPr>
          <w:rFonts w:cstheme="minorHAnsi"/>
          <w:sz w:val="24"/>
          <w:szCs w:val="24"/>
        </w:rPr>
        <w:t>(2018)</w:t>
      </w:r>
      <w:r w:rsidR="00741AA9" w:rsidRPr="00886831">
        <w:rPr>
          <w:rFonts w:cstheme="minorHAnsi"/>
          <w:i/>
          <w:iCs/>
          <w:sz w:val="24"/>
          <w:szCs w:val="24"/>
        </w:rPr>
        <w:t xml:space="preserve"> </w:t>
      </w:r>
      <w:r w:rsidR="00021460" w:rsidRPr="00886831">
        <w:rPr>
          <w:rFonts w:cstheme="minorHAnsi"/>
          <w:i/>
          <w:iCs/>
          <w:sz w:val="24"/>
          <w:szCs w:val="24"/>
        </w:rPr>
        <w:t>Poverty in Wales</w:t>
      </w:r>
      <w:r w:rsidR="00741AA9" w:rsidRPr="00886831">
        <w:rPr>
          <w:rFonts w:cstheme="minorHAnsi"/>
          <w:i/>
          <w:iCs/>
          <w:sz w:val="24"/>
          <w:szCs w:val="24"/>
        </w:rPr>
        <w:t>:</w:t>
      </w:r>
      <w:r w:rsidR="00021460" w:rsidRPr="00886831">
        <w:rPr>
          <w:rFonts w:cstheme="minorHAnsi"/>
          <w:i/>
          <w:iCs/>
          <w:sz w:val="24"/>
          <w:szCs w:val="24"/>
        </w:rPr>
        <w:t xml:space="preserve"> are we getting the full picture?</w:t>
      </w:r>
      <w:r w:rsidR="00741AA9" w:rsidRPr="00886831">
        <w:rPr>
          <w:rFonts w:cstheme="minorHAnsi"/>
          <w:i/>
          <w:iCs/>
          <w:sz w:val="24"/>
          <w:szCs w:val="24"/>
        </w:rPr>
        <w:t xml:space="preserve"> </w:t>
      </w:r>
      <w:r w:rsidR="00741AA9" w:rsidRPr="00886831">
        <w:rPr>
          <w:rFonts w:cstheme="minorHAnsi"/>
          <w:sz w:val="24"/>
          <w:szCs w:val="24"/>
        </w:rPr>
        <w:t xml:space="preserve">Available at: </w:t>
      </w:r>
      <w:hyperlink r:id="rId15" w:anchor=":~:text=More%20than%20one%20in%20five%20people%20in%20Wales,185%2C000%20children%2C%20405%2C000%20working-age%20adults%20and%20120%2C000%20pensioners" w:history="1">
        <w:r w:rsidR="00741AA9" w:rsidRPr="00886831">
          <w:rPr>
            <w:rStyle w:val="Hyperlink"/>
            <w:rFonts w:cstheme="minorHAnsi"/>
            <w:sz w:val="24"/>
            <w:szCs w:val="24"/>
          </w:rPr>
          <w:t>https://seneddresearch.blog/2018/03/16/poverty-in-wales-are-we-getting-the-full-</w:t>
        </w:r>
        <w:r w:rsidR="00741AA9" w:rsidRPr="00886831">
          <w:rPr>
            <w:rStyle w:val="Hyperlink"/>
            <w:rFonts w:cstheme="minorHAnsi"/>
            <w:sz w:val="24"/>
            <w:szCs w:val="24"/>
          </w:rPr>
          <w:lastRenderedPageBreak/>
          <w:t>picture/#:~:text=More%20than%20one%20in%20five%20people%20in%20Wales,185%2C000%20children%2C%20405%2C000%20working-age%20adults%20and%20120%2C000%20pensioners</w:t>
        </w:r>
      </w:hyperlink>
      <w:r w:rsidR="00741AA9" w:rsidRPr="00886831">
        <w:rPr>
          <w:rFonts w:cstheme="minorHAnsi"/>
          <w:sz w:val="24"/>
          <w:szCs w:val="24"/>
        </w:rPr>
        <w:t>. (Accessed on 05.09.2020)</w:t>
      </w:r>
    </w:p>
    <w:p w14:paraId="1D233FBB" w14:textId="6A22708A" w:rsidR="008D4AD3" w:rsidRPr="00886831" w:rsidRDefault="00097715" w:rsidP="00886831">
      <w:pPr>
        <w:spacing w:line="360" w:lineRule="auto"/>
        <w:jc w:val="both"/>
        <w:rPr>
          <w:rFonts w:cstheme="minorHAnsi"/>
          <w:sz w:val="24"/>
          <w:szCs w:val="24"/>
        </w:rPr>
      </w:pPr>
      <w:r w:rsidRPr="00886831">
        <w:rPr>
          <w:rFonts w:cstheme="minorHAnsi"/>
          <w:sz w:val="24"/>
          <w:szCs w:val="24"/>
        </w:rPr>
        <w:t>T</w:t>
      </w:r>
      <w:r w:rsidR="000C55C2" w:rsidRPr="00886831">
        <w:rPr>
          <w:rFonts w:cstheme="minorHAnsi"/>
          <w:sz w:val="24"/>
          <w:szCs w:val="24"/>
        </w:rPr>
        <w:t>hrive</w:t>
      </w:r>
      <w:r w:rsidRPr="00886831">
        <w:rPr>
          <w:rFonts w:cstheme="minorHAnsi"/>
          <w:sz w:val="24"/>
          <w:szCs w:val="24"/>
        </w:rPr>
        <w:t xml:space="preserve">. </w:t>
      </w:r>
      <w:r w:rsidR="00A01A7C" w:rsidRPr="00886831">
        <w:rPr>
          <w:rFonts w:cstheme="minorHAnsi"/>
          <w:sz w:val="24"/>
          <w:szCs w:val="24"/>
        </w:rPr>
        <w:t xml:space="preserve">(no date) </w:t>
      </w:r>
      <w:r w:rsidRPr="00886831">
        <w:rPr>
          <w:rFonts w:cstheme="minorHAnsi"/>
          <w:i/>
          <w:iCs/>
          <w:sz w:val="24"/>
          <w:szCs w:val="24"/>
        </w:rPr>
        <w:t>The benefits of Thrive.</w:t>
      </w:r>
      <w:r w:rsidRPr="00886831">
        <w:rPr>
          <w:rFonts w:cstheme="minorHAnsi"/>
          <w:sz w:val="24"/>
          <w:szCs w:val="24"/>
        </w:rPr>
        <w:t xml:space="preserve"> Available at: </w:t>
      </w:r>
      <w:hyperlink r:id="rId16" w:history="1">
        <w:r w:rsidRPr="00886831">
          <w:rPr>
            <w:rStyle w:val="Hyperlink"/>
            <w:rFonts w:cstheme="minorHAnsi"/>
            <w:sz w:val="24"/>
            <w:szCs w:val="24"/>
          </w:rPr>
          <w:t>https://www.thriveapproach.com/the-thrive-approach/benefits/</w:t>
        </w:r>
      </w:hyperlink>
      <w:r w:rsidRPr="00886831">
        <w:rPr>
          <w:rFonts w:cstheme="minorHAnsi"/>
          <w:sz w:val="24"/>
          <w:szCs w:val="24"/>
        </w:rPr>
        <w:t xml:space="preserve"> (Accessed on </w:t>
      </w:r>
      <w:r w:rsidR="008D4AD3" w:rsidRPr="00886831">
        <w:rPr>
          <w:rFonts w:cstheme="minorHAnsi"/>
          <w:sz w:val="24"/>
          <w:szCs w:val="24"/>
        </w:rPr>
        <w:t>05.09.2020)</w:t>
      </w:r>
    </w:p>
    <w:p w14:paraId="68C89063" w14:textId="32FF4A1C" w:rsidR="005571A8" w:rsidRPr="002C2124" w:rsidRDefault="005571A8" w:rsidP="000C55C2">
      <w:pPr>
        <w:pStyle w:val="Heading1"/>
      </w:pPr>
    </w:p>
    <w:sectPr w:rsidR="005571A8" w:rsidRPr="002C212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48B19" w14:textId="77777777" w:rsidR="002A6FDE" w:rsidRDefault="002A6FDE" w:rsidP="00CE11DB">
      <w:pPr>
        <w:spacing w:after="0" w:line="240" w:lineRule="auto"/>
      </w:pPr>
      <w:r>
        <w:separator/>
      </w:r>
    </w:p>
  </w:endnote>
  <w:endnote w:type="continuationSeparator" w:id="0">
    <w:p w14:paraId="26E5F42A" w14:textId="77777777" w:rsidR="002A6FDE" w:rsidRDefault="002A6FDE" w:rsidP="00CE1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3EA5A2" w14:textId="77777777" w:rsidR="002A6FDE" w:rsidRDefault="002A6FDE" w:rsidP="00CE11DB">
      <w:pPr>
        <w:spacing w:after="0" w:line="240" w:lineRule="auto"/>
      </w:pPr>
      <w:r>
        <w:separator/>
      </w:r>
    </w:p>
  </w:footnote>
  <w:footnote w:type="continuationSeparator" w:id="0">
    <w:p w14:paraId="31FF66F8" w14:textId="77777777" w:rsidR="002A6FDE" w:rsidRDefault="002A6FDE" w:rsidP="00CE11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8133063"/>
      <w:docPartObj>
        <w:docPartGallery w:val="Page Numbers (Top of Page)"/>
        <w:docPartUnique/>
      </w:docPartObj>
    </w:sdtPr>
    <w:sdtEndPr>
      <w:rPr>
        <w:noProof/>
      </w:rPr>
    </w:sdtEndPr>
    <w:sdtContent>
      <w:p w14:paraId="034C3C0D" w14:textId="3CD91B3B" w:rsidR="003B5435" w:rsidRDefault="003B5435">
        <w:pPr>
          <w:pStyle w:val="Header"/>
        </w:pPr>
        <w:r>
          <w:fldChar w:fldCharType="begin"/>
        </w:r>
        <w:r>
          <w:instrText xml:space="preserve"> PAGE   \* MERGEFORMAT </w:instrText>
        </w:r>
        <w:r>
          <w:fldChar w:fldCharType="separate"/>
        </w:r>
        <w:r>
          <w:rPr>
            <w:noProof/>
          </w:rPr>
          <w:t>2</w:t>
        </w:r>
        <w:r>
          <w:rPr>
            <w:noProof/>
          </w:rPr>
          <w:fldChar w:fldCharType="end"/>
        </w:r>
      </w:p>
    </w:sdtContent>
  </w:sdt>
  <w:p w14:paraId="16F7EC10" w14:textId="77777777" w:rsidR="003B5435" w:rsidRDefault="003B54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A09BF"/>
    <w:multiLevelType w:val="hybridMultilevel"/>
    <w:tmpl w:val="47E2066C"/>
    <w:lvl w:ilvl="0" w:tplc="9780AAD2">
      <w:start w:val="1"/>
      <w:numFmt w:val="bullet"/>
      <w:lvlText w:val=""/>
      <w:lvlJc w:val="left"/>
      <w:pPr>
        <w:tabs>
          <w:tab w:val="num" w:pos="720"/>
        </w:tabs>
        <w:ind w:left="720" w:hanging="360"/>
      </w:pPr>
      <w:rPr>
        <w:rFonts w:ascii="Wingdings" w:hAnsi="Wingdings" w:hint="default"/>
      </w:rPr>
    </w:lvl>
    <w:lvl w:ilvl="1" w:tplc="A992C772" w:tentative="1">
      <w:start w:val="1"/>
      <w:numFmt w:val="bullet"/>
      <w:lvlText w:val=""/>
      <w:lvlJc w:val="left"/>
      <w:pPr>
        <w:tabs>
          <w:tab w:val="num" w:pos="1440"/>
        </w:tabs>
        <w:ind w:left="1440" w:hanging="360"/>
      </w:pPr>
      <w:rPr>
        <w:rFonts w:ascii="Wingdings" w:hAnsi="Wingdings" w:hint="default"/>
      </w:rPr>
    </w:lvl>
    <w:lvl w:ilvl="2" w:tplc="F52E97A8" w:tentative="1">
      <w:start w:val="1"/>
      <w:numFmt w:val="bullet"/>
      <w:lvlText w:val=""/>
      <w:lvlJc w:val="left"/>
      <w:pPr>
        <w:tabs>
          <w:tab w:val="num" w:pos="2160"/>
        </w:tabs>
        <w:ind w:left="2160" w:hanging="360"/>
      </w:pPr>
      <w:rPr>
        <w:rFonts w:ascii="Wingdings" w:hAnsi="Wingdings" w:hint="default"/>
      </w:rPr>
    </w:lvl>
    <w:lvl w:ilvl="3" w:tplc="B650ABD4" w:tentative="1">
      <w:start w:val="1"/>
      <w:numFmt w:val="bullet"/>
      <w:lvlText w:val=""/>
      <w:lvlJc w:val="left"/>
      <w:pPr>
        <w:tabs>
          <w:tab w:val="num" w:pos="2880"/>
        </w:tabs>
        <w:ind w:left="2880" w:hanging="360"/>
      </w:pPr>
      <w:rPr>
        <w:rFonts w:ascii="Wingdings" w:hAnsi="Wingdings" w:hint="default"/>
      </w:rPr>
    </w:lvl>
    <w:lvl w:ilvl="4" w:tplc="5A5AA752" w:tentative="1">
      <w:start w:val="1"/>
      <w:numFmt w:val="bullet"/>
      <w:lvlText w:val=""/>
      <w:lvlJc w:val="left"/>
      <w:pPr>
        <w:tabs>
          <w:tab w:val="num" w:pos="3600"/>
        </w:tabs>
        <w:ind w:left="3600" w:hanging="360"/>
      </w:pPr>
      <w:rPr>
        <w:rFonts w:ascii="Wingdings" w:hAnsi="Wingdings" w:hint="default"/>
      </w:rPr>
    </w:lvl>
    <w:lvl w:ilvl="5" w:tplc="764A600A" w:tentative="1">
      <w:start w:val="1"/>
      <w:numFmt w:val="bullet"/>
      <w:lvlText w:val=""/>
      <w:lvlJc w:val="left"/>
      <w:pPr>
        <w:tabs>
          <w:tab w:val="num" w:pos="4320"/>
        </w:tabs>
        <w:ind w:left="4320" w:hanging="360"/>
      </w:pPr>
      <w:rPr>
        <w:rFonts w:ascii="Wingdings" w:hAnsi="Wingdings" w:hint="default"/>
      </w:rPr>
    </w:lvl>
    <w:lvl w:ilvl="6" w:tplc="C2E0C6D0" w:tentative="1">
      <w:start w:val="1"/>
      <w:numFmt w:val="bullet"/>
      <w:lvlText w:val=""/>
      <w:lvlJc w:val="left"/>
      <w:pPr>
        <w:tabs>
          <w:tab w:val="num" w:pos="5040"/>
        </w:tabs>
        <w:ind w:left="5040" w:hanging="360"/>
      </w:pPr>
      <w:rPr>
        <w:rFonts w:ascii="Wingdings" w:hAnsi="Wingdings" w:hint="default"/>
      </w:rPr>
    </w:lvl>
    <w:lvl w:ilvl="7" w:tplc="B4580FF4" w:tentative="1">
      <w:start w:val="1"/>
      <w:numFmt w:val="bullet"/>
      <w:lvlText w:val=""/>
      <w:lvlJc w:val="left"/>
      <w:pPr>
        <w:tabs>
          <w:tab w:val="num" w:pos="5760"/>
        </w:tabs>
        <w:ind w:left="5760" w:hanging="360"/>
      </w:pPr>
      <w:rPr>
        <w:rFonts w:ascii="Wingdings" w:hAnsi="Wingdings" w:hint="default"/>
      </w:rPr>
    </w:lvl>
    <w:lvl w:ilvl="8" w:tplc="5798D4C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E5"/>
    <w:rsid w:val="00005A44"/>
    <w:rsid w:val="00007C25"/>
    <w:rsid w:val="0001143B"/>
    <w:rsid w:val="00021460"/>
    <w:rsid w:val="00022EF1"/>
    <w:rsid w:val="00027FA0"/>
    <w:rsid w:val="00032DB2"/>
    <w:rsid w:val="00041F64"/>
    <w:rsid w:val="00053E36"/>
    <w:rsid w:val="000567BA"/>
    <w:rsid w:val="00064FCE"/>
    <w:rsid w:val="0006586C"/>
    <w:rsid w:val="00081727"/>
    <w:rsid w:val="00097715"/>
    <w:rsid w:val="000A2D43"/>
    <w:rsid w:val="000B21C4"/>
    <w:rsid w:val="000B511F"/>
    <w:rsid w:val="000C24FE"/>
    <w:rsid w:val="000C55C2"/>
    <w:rsid w:val="000D1344"/>
    <w:rsid w:val="000E27D5"/>
    <w:rsid w:val="000E4F0F"/>
    <w:rsid w:val="000E617D"/>
    <w:rsid w:val="000F237F"/>
    <w:rsid w:val="000F4860"/>
    <w:rsid w:val="00122D7F"/>
    <w:rsid w:val="00141254"/>
    <w:rsid w:val="0015019C"/>
    <w:rsid w:val="001526E0"/>
    <w:rsid w:val="0017490A"/>
    <w:rsid w:val="001816F9"/>
    <w:rsid w:val="00191422"/>
    <w:rsid w:val="0019274A"/>
    <w:rsid w:val="001A38E3"/>
    <w:rsid w:val="001A6043"/>
    <w:rsid w:val="001C2FBE"/>
    <w:rsid w:val="001E16BA"/>
    <w:rsid w:val="001E3C58"/>
    <w:rsid w:val="001F4CFB"/>
    <w:rsid w:val="0020594E"/>
    <w:rsid w:val="00215D55"/>
    <w:rsid w:val="002270FD"/>
    <w:rsid w:val="002318ED"/>
    <w:rsid w:val="002342C2"/>
    <w:rsid w:val="002408F8"/>
    <w:rsid w:val="002412D2"/>
    <w:rsid w:val="002569DE"/>
    <w:rsid w:val="00256A4B"/>
    <w:rsid w:val="0026495B"/>
    <w:rsid w:val="00271753"/>
    <w:rsid w:val="00293635"/>
    <w:rsid w:val="002A5997"/>
    <w:rsid w:val="002A6FDE"/>
    <w:rsid w:val="002B0E11"/>
    <w:rsid w:val="002B316C"/>
    <w:rsid w:val="002B566B"/>
    <w:rsid w:val="002C2124"/>
    <w:rsid w:val="002D13EC"/>
    <w:rsid w:val="002D3D95"/>
    <w:rsid w:val="002E0BC5"/>
    <w:rsid w:val="002E5309"/>
    <w:rsid w:val="002E72DD"/>
    <w:rsid w:val="002E7C28"/>
    <w:rsid w:val="00302332"/>
    <w:rsid w:val="00305AFD"/>
    <w:rsid w:val="00307E0F"/>
    <w:rsid w:val="003163C4"/>
    <w:rsid w:val="003211A9"/>
    <w:rsid w:val="00335EA9"/>
    <w:rsid w:val="00337DF2"/>
    <w:rsid w:val="00341A98"/>
    <w:rsid w:val="00354DF7"/>
    <w:rsid w:val="00360643"/>
    <w:rsid w:val="00367E3E"/>
    <w:rsid w:val="003729F8"/>
    <w:rsid w:val="0037772D"/>
    <w:rsid w:val="003823DC"/>
    <w:rsid w:val="003A33E5"/>
    <w:rsid w:val="003B5435"/>
    <w:rsid w:val="003C1FCE"/>
    <w:rsid w:val="003D4DEC"/>
    <w:rsid w:val="003E59A2"/>
    <w:rsid w:val="00400A5C"/>
    <w:rsid w:val="004122FC"/>
    <w:rsid w:val="00414671"/>
    <w:rsid w:val="00415BA4"/>
    <w:rsid w:val="00422630"/>
    <w:rsid w:val="0044530C"/>
    <w:rsid w:val="00471C13"/>
    <w:rsid w:val="00476222"/>
    <w:rsid w:val="0048111E"/>
    <w:rsid w:val="004827F2"/>
    <w:rsid w:val="00490AF4"/>
    <w:rsid w:val="004A0957"/>
    <w:rsid w:val="004A5B6B"/>
    <w:rsid w:val="004B3ABC"/>
    <w:rsid w:val="004C6E4A"/>
    <w:rsid w:val="004C72BF"/>
    <w:rsid w:val="004D16A8"/>
    <w:rsid w:val="004D5EC3"/>
    <w:rsid w:val="004E1BE9"/>
    <w:rsid w:val="004E571D"/>
    <w:rsid w:val="004F6404"/>
    <w:rsid w:val="005062B7"/>
    <w:rsid w:val="00507F0F"/>
    <w:rsid w:val="00513977"/>
    <w:rsid w:val="0052284B"/>
    <w:rsid w:val="00526E8C"/>
    <w:rsid w:val="005402A3"/>
    <w:rsid w:val="00540FCE"/>
    <w:rsid w:val="00544322"/>
    <w:rsid w:val="005539D2"/>
    <w:rsid w:val="005571A8"/>
    <w:rsid w:val="00573826"/>
    <w:rsid w:val="00580265"/>
    <w:rsid w:val="00580F93"/>
    <w:rsid w:val="00590348"/>
    <w:rsid w:val="005A2112"/>
    <w:rsid w:val="005A606E"/>
    <w:rsid w:val="005B2A9B"/>
    <w:rsid w:val="005B4249"/>
    <w:rsid w:val="005C4708"/>
    <w:rsid w:val="005C53EB"/>
    <w:rsid w:val="005C54C9"/>
    <w:rsid w:val="005C7A06"/>
    <w:rsid w:val="005D471E"/>
    <w:rsid w:val="005D57E3"/>
    <w:rsid w:val="005F1B71"/>
    <w:rsid w:val="00615C14"/>
    <w:rsid w:val="00625017"/>
    <w:rsid w:val="0064559F"/>
    <w:rsid w:val="00660434"/>
    <w:rsid w:val="00670B14"/>
    <w:rsid w:val="00673048"/>
    <w:rsid w:val="006A1920"/>
    <w:rsid w:val="006A645D"/>
    <w:rsid w:val="006B791A"/>
    <w:rsid w:val="006C68D3"/>
    <w:rsid w:val="006E67CD"/>
    <w:rsid w:val="006F13CD"/>
    <w:rsid w:val="006F47DB"/>
    <w:rsid w:val="00707349"/>
    <w:rsid w:val="007371AE"/>
    <w:rsid w:val="00741AA9"/>
    <w:rsid w:val="007474DC"/>
    <w:rsid w:val="00763B6F"/>
    <w:rsid w:val="00771273"/>
    <w:rsid w:val="007961D7"/>
    <w:rsid w:val="007967DC"/>
    <w:rsid w:val="007A1B71"/>
    <w:rsid w:val="007A53D3"/>
    <w:rsid w:val="007A5AE2"/>
    <w:rsid w:val="007B6762"/>
    <w:rsid w:val="007C211D"/>
    <w:rsid w:val="007C2609"/>
    <w:rsid w:val="007D4DBE"/>
    <w:rsid w:val="007E4B75"/>
    <w:rsid w:val="007F08FF"/>
    <w:rsid w:val="00812DEC"/>
    <w:rsid w:val="00812E09"/>
    <w:rsid w:val="008325C4"/>
    <w:rsid w:val="008327B5"/>
    <w:rsid w:val="00835B59"/>
    <w:rsid w:val="00841A1D"/>
    <w:rsid w:val="008421DF"/>
    <w:rsid w:val="00844BA7"/>
    <w:rsid w:val="008556D0"/>
    <w:rsid w:val="00855A60"/>
    <w:rsid w:val="00857EC9"/>
    <w:rsid w:val="00865773"/>
    <w:rsid w:val="00871376"/>
    <w:rsid w:val="008753A6"/>
    <w:rsid w:val="00886831"/>
    <w:rsid w:val="008907CB"/>
    <w:rsid w:val="00892403"/>
    <w:rsid w:val="008947B7"/>
    <w:rsid w:val="008C0E9D"/>
    <w:rsid w:val="008C1049"/>
    <w:rsid w:val="008C613A"/>
    <w:rsid w:val="008C76B2"/>
    <w:rsid w:val="008D1239"/>
    <w:rsid w:val="008D4AD3"/>
    <w:rsid w:val="008D54DF"/>
    <w:rsid w:val="008E79F5"/>
    <w:rsid w:val="008F3D8B"/>
    <w:rsid w:val="008F764B"/>
    <w:rsid w:val="00901EFB"/>
    <w:rsid w:val="00907735"/>
    <w:rsid w:val="0092288E"/>
    <w:rsid w:val="009541A4"/>
    <w:rsid w:val="009555FF"/>
    <w:rsid w:val="00981170"/>
    <w:rsid w:val="00981ADE"/>
    <w:rsid w:val="0099080B"/>
    <w:rsid w:val="009913F3"/>
    <w:rsid w:val="009A1148"/>
    <w:rsid w:val="009A5DA3"/>
    <w:rsid w:val="009D1942"/>
    <w:rsid w:val="009E740F"/>
    <w:rsid w:val="009F4068"/>
    <w:rsid w:val="009F7568"/>
    <w:rsid w:val="00A01A7C"/>
    <w:rsid w:val="00A13667"/>
    <w:rsid w:val="00A17592"/>
    <w:rsid w:val="00A242E5"/>
    <w:rsid w:val="00A4027E"/>
    <w:rsid w:val="00A476E5"/>
    <w:rsid w:val="00A642CA"/>
    <w:rsid w:val="00A73F07"/>
    <w:rsid w:val="00A8097A"/>
    <w:rsid w:val="00A923CF"/>
    <w:rsid w:val="00A92D26"/>
    <w:rsid w:val="00A9334E"/>
    <w:rsid w:val="00A9457D"/>
    <w:rsid w:val="00AA70DA"/>
    <w:rsid w:val="00AB4A9D"/>
    <w:rsid w:val="00AC6F44"/>
    <w:rsid w:val="00AC72C6"/>
    <w:rsid w:val="00AD055B"/>
    <w:rsid w:val="00AD116B"/>
    <w:rsid w:val="00AD44C7"/>
    <w:rsid w:val="00AD4D9A"/>
    <w:rsid w:val="00AD67B0"/>
    <w:rsid w:val="00B20D56"/>
    <w:rsid w:val="00B22940"/>
    <w:rsid w:val="00B23EE3"/>
    <w:rsid w:val="00B3723A"/>
    <w:rsid w:val="00B477DC"/>
    <w:rsid w:val="00B64CF0"/>
    <w:rsid w:val="00B701E5"/>
    <w:rsid w:val="00B737F7"/>
    <w:rsid w:val="00B843A5"/>
    <w:rsid w:val="00B9031C"/>
    <w:rsid w:val="00B94115"/>
    <w:rsid w:val="00BB252F"/>
    <w:rsid w:val="00BB2730"/>
    <w:rsid w:val="00BB71B1"/>
    <w:rsid w:val="00BC628C"/>
    <w:rsid w:val="00BD6CB5"/>
    <w:rsid w:val="00BD7C69"/>
    <w:rsid w:val="00BE67EF"/>
    <w:rsid w:val="00BF48CF"/>
    <w:rsid w:val="00C04DE2"/>
    <w:rsid w:val="00C06ECC"/>
    <w:rsid w:val="00C64DD1"/>
    <w:rsid w:val="00C66C09"/>
    <w:rsid w:val="00C67D34"/>
    <w:rsid w:val="00C70672"/>
    <w:rsid w:val="00C7383A"/>
    <w:rsid w:val="00CA39B4"/>
    <w:rsid w:val="00CB2EAD"/>
    <w:rsid w:val="00CC19B0"/>
    <w:rsid w:val="00CD1FE7"/>
    <w:rsid w:val="00CE11DB"/>
    <w:rsid w:val="00CE4094"/>
    <w:rsid w:val="00CF5FCA"/>
    <w:rsid w:val="00D37EC1"/>
    <w:rsid w:val="00D41559"/>
    <w:rsid w:val="00D4217A"/>
    <w:rsid w:val="00D537E1"/>
    <w:rsid w:val="00D55A41"/>
    <w:rsid w:val="00D65BFA"/>
    <w:rsid w:val="00D719FD"/>
    <w:rsid w:val="00D7478A"/>
    <w:rsid w:val="00D83D69"/>
    <w:rsid w:val="00D85DB5"/>
    <w:rsid w:val="00D872B9"/>
    <w:rsid w:val="00DA33B9"/>
    <w:rsid w:val="00DC0D4F"/>
    <w:rsid w:val="00DD30B5"/>
    <w:rsid w:val="00DD56C5"/>
    <w:rsid w:val="00DD67E7"/>
    <w:rsid w:val="00DE596C"/>
    <w:rsid w:val="00E06635"/>
    <w:rsid w:val="00E2208D"/>
    <w:rsid w:val="00E24350"/>
    <w:rsid w:val="00E25888"/>
    <w:rsid w:val="00E53229"/>
    <w:rsid w:val="00E57972"/>
    <w:rsid w:val="00E61211"/>
    <w:rsid w:val="00E73DC0"/>
    <w:rsid w:val="00E817A3"/>
    <w:rsid w:val="00E82ACD"/>
    <w:rsid w:val="00E87736"/>
    <w:rsid w:val="00E949D4"/>
    <w:rsid w:val="00EB5550"/>
    <w:rsid w:val="00ED080A"/>
    <w:rsid w:val="00EE001A"/>
    <w:rsid w:val="00EE3EB5"/>
    <w:rsid w:val="00EE5FF3"/>
    <w:rsid w:val="00F01051"/>
    <w:rsid w:val="00F05F8B"/>
    <w:rsid w:val="00F12600"/>
    <w:rsid w:val="00F23A36"/>
    <w:rsid w:val="00F4229E"/>
    <w:rsid w:val="00F47849"/>
    <w:rsid w:val="00F6108B"/>
    <w:rsid w:val="00F818FF"/>
    <w:rsid w:val="00F9081D"/>
    <w:rsid w:val="00F9233A"/>
    <w:rsid w:val="00F9339C"/>
    <w:rsid w:val="00F952FC"/>
    <w:rsid w:val="00F96457"/>
    <w:rsid w:val="00FB4FFD"/>
    <w:rsid w:val="00FC2DD3"/>
    <w:rsid w:val="00FC3FA5"/>
    <w:rsid w:val="00FD2C7E"/>
    <w:rsid w:val="00FF5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F0449"/>
  <w15:chartTrackingRefBased/>
  <w15:docId w15:val="{C95CE359-F7BD-4A0D-BAF0-6BE8340A9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0D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1DB"/>
  </w:style>
  <w:style w:type="paragraph" w:styleId="Footer">
    <w:name w:val="footer"/>
    <w:basedOn w:val="Normal"/>
    <w:link w:val="FooterChar"/>
    <w:uiPriority w:val="99"/>
    <w:unhideWhenUsed/>
    <w:rsid w:val="00CE1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1DB"/>
  </w:style>
  <w:style w:type="character" w:styleId="Hyperlink">
    <w:name w:val="Hyperlink"/>
    <w:basedOn w:val="DefaultParagraphFont"/>
    <w:uiPriority w:val="99"/>
    <w:unhideWhenUsed/>
    <w:rsid w:val="00F4229E"/>
    <w:rPr>
      <w:color w:val="0563C1" w:themeColor="hyperlink"/>
      <w:u w:val="single"/>
    </w:rPr>
  </w:style>
  <w:style w:type="character" w:styleId="UnresolvedMention">
    <w:name w:val="Unresolved Mention"/>
    <w:basedOn w:val="DefaultParagraphFont"/>
    <w:uiPriority w:val="99"/>
    <w:semiHidden/>
    <w:unhideWhenUsed/>
    <w:rsid w:val="00F4229E"/>
    <w:rPr>
      <w:color w:val="605E5C"/>
      <w:shd w:val="clear" w:color="auto" w:fill="E1DFDD"/>
    </w:rPr>
  </w:style>
  <w:style w:type="character" w:customStyle="1" w:styleId="Heading1Char">
    <w:name w:val="Heading 1 Char"/>
    <w:basedOn w:val="DefaultParagraphFont"/>
    <w:link w:val="Heading1"/>
    <w:uiPriority w:val="9"/>
    <w:rsid w:val="00AA70D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70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762513">
      <w:bodyDiv w:val="1"/>
      <w:marLeft w:val="0"/>
      <w:marRight w:val="0"/>
      <w:marTop w:val="0"/>
      <w:marBottom w:val="0"/>
      <w:divBdr>
        <w:top w:val="none" w:sz="0" w:space="0" w:color="auto"/>
        <w:left w:val="none" w:sz="0" w:space="0" w:color="auto"/>
        <w:bottom w:val="none" w:sz="0" w:space="0" w:color="auto"/>
        <w:right w:val="none" w:sz="0" w:space="0" w:color="auto"/>
      </w:divBdr>
    </w:div>
    <w:div w:id="1039815473">
      <w:bodyDiv w:val="1"/>
      <w:marLeft w:val="0"/>
      <w:marRight w:val="0"/>
      <w:marTop w:val="0"/>
      <w:marBottom w:val="0"/>
      <w:divBdr>
        <w:top w:val="none" w:sz="0" w:space="0" w:color="auto"/>
        <w:left w:val="none" w:sz="0" w:space="0" w:color="auto"/>
        <w:bottom w:val="none" w:sz="0" w:space="0" w:color="auto"/>
        <w:right w:val="none" w:sz="0" w:space="0" w:color="auto"/>
      </w:divBdr>
    </w:div>
    <w:div w:id="1281299194">
      <w:bodyDiv w:val="1"/>
      <w:marLeft w:val="0"/>
      <w:marRight w:val="0"/>
      <w:marTop w:val="0"/>
      <w:marBottom w:val="0"/>
      <w:divBdr>
        <w:top w:val="none" w:sz="0" w:space="0" w:color="auto"/>
        <w:left w:val="none" w:sz="0" w:space="0" w:color="auto"/>
        <w:bottom w:val="none" w:sz="0" w:space="0" w:color="auto"/>
        <w:right w:val="none" w:sz="0" w:space="0" w:color="auto"/>
      </w:divBdr>
    </w:div>
    <w:div w:id="1655835971">
      <w:bodyDiv w:val="1"/>
      <w:marLeft w:val="0"/>
      <w:marRight w:val="0"/>
      <w:marTop w:val="0"/>
      <w:marBottom w:val="0"/>
      <w:divBdr>
        <w:top w:val="none" w:sz="0" w:space="0" w:color="auto"/>
        <w:left w:val="none" w:sz="0" w:space="0" w:color="auto"/>
        <w:bottom w:val="none" w:sz="0" w:space="0" w:color="auto"/>
        <w:right w:val="none" w:sz="0" w:space="0" w:color="auto"/>
      </w:divBdr>
    </w:div>
    <w:div w:id="2112043050">
      <w:bodyDiv w:val="1"/>
      <w:marLeft w:val="0"/>
      <w:marRight w:val="0"/>
      <w:marTop w:val="0"/>
      <w:marBottom w:val="0"/>
      <w:divBdr>
        <w:top w:val="none" w:sz="0" w:space="0" w:color="auto"/>
        <w:left w:val="none" w:sz="0" w:space="0" w:color="auto"/>
        <w:bottom w:val="none" w:sz="0" w:space="0" w:color="auto"/>
        <w:right w:val="none" w:sz="0" w:space="0" w:color="auto"/>
      </w:divBdr>
      <w:divsChild>
        <w:div w:id="1937665218">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dc.gov" TargetMode="External"/><Relationship Id="rId13" Type="http://schemas.openxmlformats.org/officeDocument/2006/relationships/hyperlink" Target="https://www.poverty.ac.uk/definitions-poverty/social-exclus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rgenproject.org/top-10-facts-about-poverty-in-irelan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hriveapproach.com/the-thrive-approach/benefi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ag.org.uk/child-poverty/child-poverty-facts-and-figures" TargetMode="External"/><Relationship Id="rId5" Type="http://schemas.openxmlformats.org/officeDocument/2006/relationships/webSettings" Target="webSettings.xml"/><Relationship Id="rId15" Type="http://schemas.openxmlformats.org/officeDocument/2006/relationships/hyperlink" Target="https://seneddresearch.blog/2018/03/16/poverty-in-wales-are-we-getting-the-full-picture/" TargetMode="External"/><Relationship Id="rId10" Type="http://schemas.openxmlformats.org/officeDocument/2006/relationships/hyperlink" Target="https://www.cdc.gov/vitalsigns/aces/index.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savethechildren.org.uk" TargetMode="External"/><Relationship Id="rId14" Type="http://schemas.openxmlformats.org/officeDocument/2006/relationships/hyperlink" Target="https://www.savethechildren.org.uk/what-we-do/childrens-rights/united-nations-convention-of-the-rights-of-th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Abr13</b:Tag>
    <b:SourceType>BookSection</b:SourceType>
    <b:Guid>{A09F66B5-9674-4600-B4EC-75D7D2763E28}</b:Guid>
    <b:Title>Toward a Psychology of Being</b:Title>
    <b:Year>2013</b:Year>
    <b:Author>
      <b:Author>
        <b:NameList>
          <b:Person>
            <b:Last>Maslow</b:Last>
            <b:First>Abraham</b:First>
          </b:Person>
        </b:NameList>
      </b:Author>
    </b:Author>
    <b:BookTitle>Toward a Psychology of Being</b:BookTitle>
    <b:Pages>192</b:Pages>
    <b:Publisher>Simon and Schuster, 2013</b:Publisher>
    <b:RefOrder>1</b:RefOrder>
  </b:Source>
</b:Sources>
</file>

<file path=customXml/itemProps1.xml><?xml version="1.0" encoding="utf-8"?>
<ds:datastoreItem xmlns:ds="http://schemas.openxmlformats.org/officeDocument/2006/customXml" ds:itemID="{DAF236E2-6536-4D85-AE9B-12F57BD76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8</Pages>
  <Words>2733</Words>
  <Characters>15580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 (1805192)</dc:creator>
  <cp:keywords/>
  <dc:description/>
  <cp:lastModifiedBy>Samantha Howell (1805192)</cp:lastModifiedBy>
  <cp:revision>21</cp:revision>
  <dcterms:created xsi:type="dcterms:W3CDTF">2020-09-06T16:38:00Z</dcterms:created>
  <dcterms:modified xsi:type="dcterms:W3CDTF">2020-09-06T17:02:00Z</dcterms:modified>
</cp:coreProperties>
</file>