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358436039"/>
        <w:docPartObj>
          <w:docPartGallery w:val="Cover Pages"/>
          <w:docPartUnique/>
        </w:docPartObj>
      </w:sdtPr>
      <w:sdtEndPr>
        <w:rPr>
          <w:rFonts w:eastAsiaTheme="minorEastAsia"/>
          <w:kern w:val="0"/>
          <w:sz w:val="2"/>
          <w:szCs w:val="22"/>
          <w:lang w:val="en-US"/>
          <w14:ligatures w14:val="none"/>
        </w:rPr>
      </w:sdtEndPr>
      <w:sdtContent>
        <w:p w14:paraId="54B1324E" w14:textId="148960C2" w:rsidR="007B32A7" w:rsidRDefault="007B32A7"/>
        <w:p w14:paraId="7D4D6ED7" w14:textId="55395BF3" w:rsidR="007B32A7" w:rsidRDefault="007B32A7">
          <w:pPr>
            <w:rPr>
              <w:rFonts w:eastAsiaTheme="minorEastAsia"/>
              <w:kern w:val="0"/>
              <w:sz w:val="2"/>
              <w:szCs w:val="22"/>
              <w:lang w:val="en-US"/>
              <w14:ligatures w14:val="none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7CE8526" wp14:editId="08D6CEA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6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2126526B" w14:textId="375C3C15" w:rsidR="007B32A7" w:rsidRDefault="00000000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DB0F76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Introduction to Web and Database Concepts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37CE8526" id="Group 126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2126526B" w14:textId="375C3C15" w:rsidR="007B32A7" w:rsidRDefault="00000000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DB0F76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Introduction to Web and Database Concepts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3C1EFCC" wp14:editId="377C98A7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6350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6348D3D" w14:textId="71E3C420" w:rsidR="007B32A7" w:rsidRDefault="00000000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654116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  <w:r w:rsidR="007B32A7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 w:rsidR="007B32A7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654116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Student No: 2526458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3C1EFC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56348D3D" w14:textId="71E3C420" w:rsidR="007B32A7" w:rsidRDefault="00000000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654116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University of wales trinity saint david</w:t>
                              </w:r>
                            </w:sdtContent>
                          </w:sdt>
                          <w:r w:rsidR="007B32A7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 w:rsidR="007B32A7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654116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Student No: 2526458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E00DCE9" wp14:editId="5227826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91B4A1B" w14:textId="53FA9614" w:rsidR="007B32A7" w:rsidRDefault="000E1A31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design and implementation of a relational database system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6F6CBB1" w14:textId="173A6027" w:rsidR="007B32A7" w:rsidRDefault="007B32A7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>Christian Evans (2526458)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E00DCE9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91B4A1B" w14:textId="53FA9614" w:rsidR="007B32A7" w:rsidRDefault="000E1A31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design and implementation of a relational database system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6F6CBB1" w14:textId="173A6027" w:rsidR="007B32A7" w:rsidRDefault="007B32A7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>Christian Evans (2526458)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0C28641" wp14:editId="51A5477A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4F135FF" w14:textId="77D47663" w:rsidR="007B32A7" w:rsidRDefault="007B32A7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50C28641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" fillcolor="#156082 [3204]" stroked="f" strokeweight="1.5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4F135FF" w14:textId="77D47663" w:rsidR="007B32A7" w:rsidRDefault="007B32A7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2026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rFonts w:eastAsiaTheme="minorEastAsia"/>
              <w:kern w:val="0"/>
              <w:sz w:val="2"/>
              <w:szCs w:val="22"/>
              <w:lang w:val="en-US"/>
              <w14:ligatures w14:val="none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101429986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EE062CC" w14:textId="6D4095F6" w:rsidR="00654116" w:rsidRDefault="00654116">
          <w:pPr>
            <w:pStyle w:val="TOCHeading"/>
          </w:pPr>
          <w:r>
            <w:t>Table of Contents</w:t>
          </w:r>
        </w:p>
        <w:p w14:paraId="7A4B2E56" w14:textId="031521B9" w:rsidR="00796D23" w:rsidRDefault="0065411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881399" w:history="1">
            <w:r w:rsidR="00796D23" w:rsidRPr="00F10A95">
              <w:rPr>
                <w:rStyle w:val="Hyperlink"/>
                <w:b/>
                <w:bCs/>
                <w:noProof/>
              </w:rPr>
              <w:t>Introduction</w:t>
            </w:r>
            <w:r w:rsidR="00796D23">
              <w:rPr>
                <w:noProof/>
                <w:webHidden/>
              </w:rPr>
              <w:tab/>
            </w:r>
            <w:r w:rsidR="00796D23">
              <w:rPr>
                <w:noProof/>
                <w:webHidden/>
              </w:rPr>
              <w:fldChar w:fldCharType="begin"/>
            </w:r>
            <w:r w:rsidR="00796D23">
              <w:rPr>
                <w:noProof/>
                <w:webHidden/>
              </w:rPr>
              <w:instrText xml:space="preserve"> PAGEREF _Toc235881399 \h </w:instrText>
            </w:r>
            <w:r w:rsidR="00796D23">
              <w:rPr>
                <w:noProof/>
                <w:webHidden/>
              </w:rPr>
            </w:r>
            <w:r w:rsidR="00796D23">
              <w:rPr>
                <w:noProof/>
                <w:webHidden/>
              </w:rPr>
              <w:fldChar w:fldCharType="separate"/>
            </w:r>
            <w:r w:rsidR="00796D23">
              <w:rPr>
                <w:noProof/>
                <w:webHidden/>
              </w:rPr>
              <w:t>2</w:t>
            </w:r>
            <w:r w:rsidR="00796D23">
              <w:rPr>
                <w:noProof/>
                <w:webHidden/>
              </w:rPr>
              <w:fldChar w:fldCharType="end"/>
            </w:r>
          </w:hyperlink>
        </w:p>
        <w:p w14:paraId="313DA429" w14:textId="1F22559C" w:rsidR="00796D23" w:rsidRDefault="00796D2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81400" w:history="1">
            <w:r w:rsidRPr="00F10A95">
              <w:rPr>
                <w:rStyle w:val="Hyperlink"/>
                <w:b/>
                <w:bCs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_Toc235881400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CF89BF" w14:textId="0A7F0617" w:rsidR="00796D23" w:rsidRDefault="00796D23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81401" w:history="1">
            <w:r w:rsidRPr="00F10A95">
              <w:rPr>
                <w:rStyle w:val="Hyperlink"/>
                <w:b/>
                <w:bCs/>
                <w:noProof/>
              </w:rPr>
              <w:t>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0A95">
              <w:rPr>
                <w:rStyle w:val="Hyperlink"/>
                <w:b/>
                <w:bCs/>
                <w:noProof/>
              </w:rPr>
              <w:t>Scenario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_Toc235881401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E4177D" w14:textId="53396BFC" w:rsidR="00796D23" w:rsidRDefault="00796D23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81402" w:history="1">
            <w:r w:rsidRPr="00F10A95">
              <w:rPr>
                <w:rStyle w:val="Hyperlink"/>
                <w:b/>
                <w:bCs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0A95">
              <w:rPr>
                <w:rStyle w:val="Hyperlink"/>
                <w:b/>
                <w:bCs/>
                <w:noProof/>
              </w:rPr>
              <w:t>Entity-Relationship Modelling (ERD)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_Toc235881402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65EB9A" w14:textId="13535772" w:rsidR="00796D23" w:rsidRDefault="00796D23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81403" w:history="1">
            <w:r w:rsidRPr="00F10A95">
              <w:rPr>
                <w:rStyle w:val="Hyperlink"/>
                <w:b/>
                <w:bCs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0A95">
              <w:rPr>
                <w:rStyle w:val="Hyperlink"/>
                <w:b/>
                <w:bCs/>
                <w:noProof/>
              </w:rPr>
              <w:t>Data Structure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_Toc235881403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0C60F0" w14:textId="00A24DBE" w:rsidR="00796D23" w:rsidRDefault="00796D23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81404" w:history="1">
            <w:r w:rsidRPr="00F10A95">
              <w:rPr>
                <w:rStyle w:val="Hyperlink"/>
                <w:b/>
                <w:bCs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0A95">
              <w:rPr>
                <w:rStyle w:val="Hyperlink"/>
                <w:b/>
                <w:bCs/>
                <w:noProof/>
              </w:rPr>
              <w:t>Validation Rules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_Toc235881404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EFC9E6" w14:textId="58BC8A01" w:rsidR="00796D23" w:rsidRDefault="00796D23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81405" w:history="1">
            <w:r w:rsidRPr="00F10A95">
              <w:rPr>
                <w:rStyle w:val="Hyperlink"/>
                <w:b/>
                <w:bCs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0A95">
              <w:rPr>
                <w:rStyle w:val="Hyperlink"/>
                <w:b/>
                <w:bCs/>
                <w:noProof/>
              </w:rPr>
              <w:t>Normalization Compliance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_Toc235881405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21805A" w14:textId="30397C41" w:rsidR="00796D23" w:rsidRDefault="00796D23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81406" w:history="1">
            <w:r w:rsidRPr="00F10A95">
              <w:rPr>
                <w:rStyle w:val="Hyperlink"/>
                <w:b/>
                <w:bCs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0A95">
              <w:rPr>
                <w:rStyle w:val="Hyperlink"/>
                <w:b/>
                <w:bCs/>
                <w:noProof/>
              </w:rPr>
              <w:t>Sample Data Population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_Toc235881406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45EA04" w14:textId="1CC7BDB2" w:rsidR="00796D23" w:rsidRDefault="00796D23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81407" w:history="1">
            <w:r w:rsidRPr="00F10A95">
              <w:rPr>
                <w:rStyle w:val="Hyperlink"/>
                <w:b/>
                <w:bCs/>
                <w:noProof/>
              </w:rPr>
              <w:t>7.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0A95">
              <w:rPr>
                <w:rStyle w:val="Hyperlink"/>
                <w:b/>
                <w:bCs/>
                <w:noProof/>
              </w:rPr>
              <w:t>Query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_Toc235881407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2F75D2" w14:textId="66D94F43" w:rsidR="00796D23" w:rsidRDefault="00796D23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81408" w:history="1">
            <w:r w:rsidRPr="00F10A95">
              <w:rPr>
                <w:rStyle w:val="Hyperlink"/>
                <w:b/>
                <w:bCs/>
                <w:noProof/>
              </w:rPr>
              <w:t>8.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0A95">
              <w:rPr>
                <w:rStyle w:val="Hyperlink"/>
                <w:b/>
                <w:bCs/>
                <w:noProof/>
              </w:rPr>
              <w:t>Testing and reporting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_Toc235881408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C7AF04" w14:textId="79624F0D" w:rsidR="00796D23" w:rsidRDefault="00796D23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81409" w:history="1">
            <w:r w:rsidRPr="00F10A95">
              <w:rPr>
                <w:rStyle w:val="Hyperlink"/>
                <w:b/>
                <w:bCs/>
                <w:noProof/>
              </w:rPr>
              <w:t>Report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_Toc235881409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91E8FE" w14:textId="7B5DC338" w:rsidR="00796D23" w:rsidRDefault="00796D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81410" w:history="1">
            <w:r w:rsidRPr="00F10A95">
              <w:rPr>
                <w:rStyle w:val="Hyperlink"/>
                <w:b/>
                <w:bCs/>
                <w:noProof/>
              </w:rPr>
              <w:t>Design Decisions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_Toc235881410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A44F7B" w14:textId="3242D0F3" w:rsidR="00796D23" w:rsidRDefault="00796D23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81411" w:history="1">
            <w:r w:rsidRPr="00F10A95">
              <w:rPr>
                <w:rStyle w:val="Hyperlink"/>
                <w:b/>
                <w:bCs/>
                <w:noProof/>
              </w:rPr>
              <w:t>Design Justifications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_Toc235881411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8A2182" w14:textId="42D599F2" w:rsidR="00796D23" w:rsidRDefault="00796D23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81412" w:history="1">
            <w:r w:rsidRPr="00F10A95">
              <w:rPr>
                <w:rStyle w:val="Hyperlink"/>
                <w:b/>
                <w:bCs/>
                <w:noProof/>
              </w:rPr>
              <w:t>Technical Challenges Encountered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_Toc235881412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3473EF" w14:textId="192A4597" w:rsidR="00796D23" w:rsidRDefault="00796D2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81413" w:history="1">
            <w:r w:rsidRPr="00F10A95">
              <w:rPr>
                <w:rStyle w:val="Hyperlink"/>
                <w:b/>
                <w:bCs/>
                <w:noProof/>
              </w:rPr>
              <w:t>Future System Enhancements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_Toc235881413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506D65" w14:textId="2876D4D2" w:rsidR="00796D23" w:rsidRDefault="00796D2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881414" w:history="1">
            <w:r w:rsidRPr="00F10A95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_Toc235881414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B0EA3" w14:textId="33817FCD" w:rsidR="00654116" w:rsidRDefault="00654116">
          <w:r>
            <w:rPr>
              <w:b/>
              <w:bCs/>
              <w:noProof/>
            </w:rPr>
            <w:fldChar w:fldCharType="end"/>
          </w:r>
        </w:p>
      </w:sdtContent>
    </w:sdt>
    <w:p w14:paraId="6E6E8662" w14:textId="336C4C97" w:rsidR="00FD64E0" w:rsidRDefault="00FD64E0">
      <w:r>
        <w:br w:type="page"/>
      </w:r>
    </w:p>
    <w:p w14:paraId="5CC31A4A" w14:textId="3859ABFE" w:rsidR="0063043D" w:rsidRDefault="0063043D" w:rsidP="00FD64E0">
      <w:pPr>
        <w:pStyle w:val="Heading1"/>
        <w:rPr>
          <w:b/>
          <w:bCs/>
        </w:rPr>
      </w:pPr>
      <w:bookmarkStart w:id="0" w:name="_Toc235881399"/>
      <w:r w:rsidRPr="0063043D">
        <w:rPr>
          <w:b/>
          <w:bCs/>
        </w:rPr>
        <w:lastRenderedPageBreak/>
        <w:t>Introduction</w:t>
      </w:r>
      <w:bookmarkEnd w:id="0"/>
    </w:p>
    <w:p w14:paraId="6F158E71" w14:textId="3D0D7172" w:rsidR="00823348" w:rsidRPr="00823348" w:rsidRDefault="00823348" w:rsidP="00823348">
      <w:proofErr w:type="spellStart"/>
      <w:r w:rsidRPr="00823348">
        <w:t>EcoRide</w:t>
      </w:r>
      <w:proofErr w:type="spellEnd"/>
      <w:r w:rsidRPr="00823348">
        <w:t xml:space="preserve"> is a transport initiative that the local authority recently launched to reduce carbon emissions and ease urban congestion. The service provides a fleet of electric bicycles across public locations, including railway stations, high streets, and university campuses. Riders can scan their registration credentials, rent an e-bike, and return it to any nearby docking station.</w:t>
      </w:r>
    </w:p>
    <w:p w14:paraId="4F44A1D0" w14:textId="2DAA6E4C" w:rsidR="00E57335" w:rsidRDefault="00E57335" w:rsidP="00112B57">
      <w:r>
        <w:t xml:space="preserve">The primary goal of this project is to transform </w:t>
      </w:r>
      <w:proofErr w:type="spellStart"/>
      <w:r>
        <w:t>EcoRide</w:t>
      </w:r>
      <w:proofErr w:type="spellEnd"/>
      <w:r>
        <w:t xml:space="preserve"> from a manual </w:t>
      </w:r>
      <w:r w:rsidR="00755A7E">
        <w:t xml:space="preserve">tracking model to a structured, centralized relational database system. This database streamlines legacy processes </w:t>
      </w:r>
      <w:r w:rsidR="00323926">
        <w:t>by tracking fleet maintenance, preventing scheduling conflicts and delivering real-time operational visibility.</w:t>
      </w:r>
    </w:p>
    <w:p w14:paraId="60C9CA10" w14:textId="2ECDD9C5" w:rsidR="0063043D" w:rsidRDefault="0063043D" w:rsidP="00D72866">
      <w:pPr>
        <w:pStyle w:val="Heading1"/>
        <w:rPr>
          <w:b/>
          <w:bCs/>
        </w:rPr>
      </w:pPr>
      <w:r>
        <w:br w:type="page"/>
      </w:r>
      <w:bookmarkStart w:id="1" w:name="_Toc235881400"/>
      <w:r w:rsidR="00D13BE6" w:rsidRPr="00D72866">
        <w:rPr>
          <w:b/>
          <w:bCs/>
        </w:rPr>
        <w:lastRenderedPageBreak/>
        <w:t>Implementation</w:t>
      </w:r>
      <w:bookmarkEnd w:id="1"/>
      <w:r w:rsidRPr="00D72866">
        <w:rPr>
          <w:b/>
          <w:bCs/>
        </w:rPr>
        <w:t xml:space="preserve"> </w:t>
      </w:r>
    </w:p>
    <w:p w14:paraId="6450098D" w14:textId="60D4CDD8" w:rsidR="00703848" w:rsidRPr="00703848" w:rsidRDefault="00703848" w:rsidP="009278E0">
      <w:pPr>
        <w:pStyle w:val="Heading2"/>
        <w:numPr>
          <w:ilvl w:val="0"/>
          <w:numId w:val="1"/>
        </w:numPr>
        <w:rPr>
          <w:b/>
          <w:bCs/>
        </w:rPr>
      </w:pPr>
      <w:bookmarkStart w:id="2" w:name="_Toc235881401"/>
      <w:r>
        <w:rPr>
          <w:b/>
          <w:bCs/>
        </w:rPr>
        <w:t>Scenario Analysis</w:t>
      </w:r>
      <w:bookmarkEnd w:id="2"/>
    </w:p>
    <w:p w14:paraId="367F35C3" w14:textId="44DD6ACB" w:rsidR="00D72866" w:rsidRDefault="004C645C" w:rsidP="00D72866">
      <w:r>
        <w:t xml:space="preserve">To capture the </w:t>
      </w:r>
      <w:r w:rsidR="00691C97">
        <w:t xml:space="preserve">business logic, six core entities were identified alongside key attributes and primary/foreign </w:t>
      </w:r>
      <w:r w:rsidR="008D69C3">
        <w:t>key designations.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37"/>
        <w:gridCol w:w="1344"/>
        <w:gridCol w:w="1900"/>
        <w:gridCol w:w="2252"/>
        <w:gridCol w:w="1583"/>
      </w:tblGrid>
      <w:tr w:rsidR="00236DF6" w14:paraId="1F48B9C8" w14:textId="77777777" w:rsidTr="00236DF6">
        <w:tc>
          <w:tcPr>
            <w:tcW w:w="1803" w:type="dxa"/>
          </w:tcPr>
          <w:p w14:paraId="4F56B7FB" w14:textId="1DD2B6F4" w:rsidR="00236DF6" w:rsidRPr="00236DF6" w:rsidRDefault="00236DF6" w:rsidP="00D72866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Entity </w:t>
            </w:r>
          </w:p>
        </w:tc>
        <w:tc>
          <w:tcPr>
            <w:tcW w:w="1803" w:type="dxa"/>
          </w:tcPr>
          <w:p w14:paraId="4CDCFC36" w14:textId="0017654E" w:rsidR="00236DF6" w:rsidRPr="00236DF6" w:rsidRDefault="00236DF6" w:rsidP="00D72866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Primary Key </w:t>
            </w:r>
          </w:p>
        </w:tc>
        <w:tc>
          <w:tcPr>
            <w:tcW w:w="1803" w:type="dxa"/>
          </w:tcPr>
          <w:p w14:paraId="54C49043" w14:textId="2BF260F6" w:rsidR="00236DF6" w:rsidRPr="00236DF6" w:rsidRDefault="00236DF6" w:rsidP="00D72866">
            <w:pPr>
              <w:rPr>
                <w:b/>
                <w:bCs/>
              </w:rPr>
            </w:pPr>
            <w:r>
              <w:rPr>
                <w:b/>
                <w:bCs/>
              </w:rPr>
              <w:t>Foreign Keys</w:t>
            </w:r>
          </w:p>
        </w:tc>
        <w:tc>
          <w:tcPr>
            <w:tcW w:w="1803" w:type="dxa"/>
          </w:tcPr>
          <w:p w14:paraId="13DF42B8" w14:textId="2A20CED0" w:rsidR="00236DF6" w:rsidRPr="00236DF6" w:rsidRDefault="00236DF6" w:rsidP="00D72866">
            <w:pPr>
              <w:rPr>
                <w:b/>
                <w:bCs/>
              </w:rPr>
            </w:pPr>
            <w:r>
              <w:rPr>
                <w:b/>
                <w:bCs/>
              </w:rPr>
              <w:t>Key Attributes</w:t>
            </w:r>
          </w:p>
        </w:tc>
        <w:tc>
          <w:tcPr>
            <w:tcW w:w="1804" w:type="dxa"/>
          </w:tcPr>
          <w:p w14:paraId="770F414A" w14:textId="6375F4C1" w:rsidR="00236DF6" w:rsidRPr="00236DF6" w:rsidRDefault="00236DF6" w:rsidP="00D72866">
            <w:pPr>
              <w:rPr>
                <w:b/>
                <w:bCs/>
              </w:rPr>
            </w:pPr>
            <w:r>
              <w:rPr>
                <w:b/>
                <w:bCs/>
              </w:rPr>
              <w:t>Business Purpose</w:t>
            </w:r>
          </w:p>
        </w:tc>
      </w:tr>
      <w:tr w:rsidR="00236DF6" w14:paraId="363BCD0A" w14:textId="77777777" w:rsidTr="00236DF6">
        <w:tc>
          <w:tcPr>
            <w:tcW w:w="1803" w:type="dxa"/>
          </w:tcPr>
          <w:p w14:paraId="440BF7E9" w14:textId="321BE432" w:rsidR="00236DF6" w:rsidRPr="00E73984" w:rsidRDefault="00E73984" w:rsidP="00D72866">
            <w:r>
              <w:t>Location</w:t>
            </w:r>
          </w:p>
        </w:tc>
        <w:tc>
          <w:tcPr>
            <w:tcW w:w="1803" w:type="dxa"/>
          </w:tcPr>
          <w:p w14:paraId="1A327FB6" w14:textId="7B0F3876" w:rsidR="00236DF6" w:rsidRDefault="00E73984" w:rsidP="00D72866">
            <w:proofErr w:type="spellStart"/>
            <w:r>
              <w:t>LocationID</w:t>
            </w:r>
            <w:proofErr w:type="spellEnd"/>
          </w:p>
        </w:tc>
        <w:tc>
          <w:tcPr>
            <w:tcW w:w="1803" w:type="dxa"/>
          </w:tcPr>
          <w:p w14:paraId="1E5A2955" w14:textId="35CA19D9" w:rsidR="00236DF6" w:rsidRDefault="00E73984" w:rsidP="00D72866">
            <w:r>
              <w:t>None</w:t>
            </w:r>
          </w:p>
        </w:tc>
        <w:tc>
          <w:tcPr>
            <w:tcW w:w="1803" w:type="dxa"/>
          </w:tcPr>
          <w:p w14:paraId="03F06EE9" w14:textId="60FCD9FB" w:rsidR="00236DF6" w:rsidRDefault="00E73984" w:rsidP="00D72866">
            <w:proofErr w:type="spellStart"/>
            <w:r>
              <w:t>LocationName</w:t>
            </w:r>
            <w:proofErr w:type="spellEnd"/>
            <w:r>
              <w:t xml:space="preserve">, </w:t>
            </w:r>
            <w:proofErr w:type="spellStart"/>
            <w:r>
              <w:t>LocationAddress</w:t>
            </w:r>
            <w:proofErr w:type="spellEnd"/>
            <w:r>
              <w:t xml:space="preserve">, </w:t>
            </w:r>
            <w:proofErr w:type="spellStart"/>
            <w:r>
              <w:t>TotalCapacity</w:t>
            </w:r>
            <w:proofErr w:type="spellEnd"/>
          </w:p>
        </w:tc>
        <w:tc>
          <w:tcPr>
            <w:tcW w:w="1804" w:type="dxa"/>
          </w:tcPr>
          <w:p w14:paraId="39DB89A2" w14:textId="39994F71" w:rsidR="00236DF6" w:rsidRDefault="00E72B52" w:rsidP="00D72866">
            <w:r>
              <w:t>Tracks physical docking hubs and capacity.</w:t>
            </w:r>
          </w:p>
        </w:tc>
      </w:tr>
      <w:tr w:rsidR="00236DF6" w14:paraId="559653B7" w14:textId="77777777" w:rsidTr="00236DF6">
        <w:tc>
          <w:tcPr>
            <w:tcW w:w="1803" w:type="dxa"/>
          </w:tcPr>
          <w:p w14:paraId="2F35D386" w14:textId="2E67D25D" w:rsidR="00236DF6" w:rsidRDefault="00E72B52" w:rsidP="00D72866">
            <w:r>
              <w:t>Rider</w:t>
            </w:r>
          </w:p>
        </w:tc>
        <w:tc>
          <w:tcPr>
            <w:tcW w:w="1803" w:type="dxa"/>
          </w:tcPr>
          <w:p w14:paraId="3F007BD2" w14:textId="1C1F7A17" w:rsidR="00236DF6" w:rsidRDefault="00E72B52" w:rsidP="00D72866">
            <w:proofErr w:type="spellStart"/>
            <w:r>
              <w:t>RiderID</w:t>
            </w:r>
            <w:proofErr w:type="spellEnd"/>
          </w:p>
        </w:tc>
        <w:tc>
          <w:tcPr>
            <w:tcW w:w="1803" w:type="dxa"/>
          </w:tcPr>
          <w:p w14:paraId="109AED5A" w14:textId="5667F7E4" w:rsidR="00236DF6" w:rsidRDefault="00E72B52" w:rsidP="00D72866">
            <w:r>
              <w:t xml:space="preserve">None </w:t>
            </w:r>
          </w:p>
        </w:tc>
        <w:tc>
          <w:tcPr>
            <w:tcW w:w="1803" w:type="dxa"/>
          </w:tcPr>
          <w:p w14:paraId="229042CE" w14:textId="6EA0EA41" w:rsidR="00236DF6" w:rsidRDefault="00E72B52" w:rsidP="00D72866">
            <w:r>
              <w:t>FirstName, LastName</w:t>
            </w:r>
            <w:r w:rsidR="00F72C9E">
              <w:t xml:space="preserve">, Email, </w:t>
            </w:r>
            <w:proofErr w:type="spellStart"/>
            <w:r w:rsidR="00F72C9E">
              <w:t>PhoneNumber</w:t>
            </w:r>
            <w:proofErr w:type="spellEnd"/>
          </w:p>
        </w:tc>
        <w:tc>
          <w:tcPr>
            <w:tcW w:w="1804" w:type="dxa"/>
          </w:tcPr>
          <w:p w14:paraId="135F99A7" w14:textId="3EB5DCE2" w:rsidR="00236DF6" w:rsidRDefault="00F72C9E" w:rsidP="00D72866">
            <w:r>
              <w:t xml:space="preserve">Stores </w:t>
            </w:r>
            <w:r w:rsidR="008A1AE1">
              <w:t>user credentials</w:t>
            </w:r>
          </w:p>
        </w:tc>
      </w:tr>
      <w:tr w:rsidR="00236DF6" w14:paraId="546A98DD" w14:textId="77777777" w:rsidTr="00236DF6">
        <w:tc>
          <w:tcPr>
            <w:tcW w:w="1803" w:type="dxa"/>
          </w:tcPr>
          <w:p w14:paraId="0316683A" w14:textId="4D76126D" w:rsidR="00236DF6" w:rsidRDefault="005652D7" w:rsidP="00D72866">
            <w:r>
              <w:t>Bike</w:t>
            </w:r>
          </w:p>
        </w:tc>
        <w:tc>
          <w:tcPr>
            <w:tcW w:w="1803" w:type="dxa"/>
          </w:tcPr>
          <w:p w14:paraId="0DA93D42" w14:textId="768AD836" w:rsidR="00236DF6" w:rsidRDefault="005652D7" w:rsidP="00D72866">
            <w:proofErr w:type="spellStart"/>
            <w:r>
              <w:t>BikeID</w:t>
            </w:r>
            <w:proofErr w:type="spellEnd"/>
          </w:p>
        </w:tc>
        <w:tc>
          <w:tcPr>
            <w:tcW w:w="1803" w:type="dxa"/>
          </w:tcPr>
          <w:p w14:paraId="309FCBB2" w14:textId="6E0691B3" w:rsidR="00236DF6" w:rsidRDefault="008A1AE1" w:rsidP="00D72866">
            <w:proofErr w:type="spellStart"/>
            <w:r>
              <w:t>LocationID</w:t>
            </w:r>
            <w:proofErr w:type="spellEnd"/>
          </w:p>
        </w:tc>
        <w:tc>
          <w:tcPr>
            <w:tcW w:w="1803" w:type="dxa"/>
          </w:tcPr>
          <w:p w14:paraId="7D56376A" w14:textId="197EE1E9" w:rsidR="00236DF6" w:rsidRDefault="008A1AE1" w:rsidP="00D72866">
            <w:proofErr w:type="spellStart"/>
            <w:r>
              <w:t>BikeType</w:t>
            </w:r>
            <w:proofErr w:type="spellEnd"/>
            <w:r>
              <w:t xml:space="preserve">, Condition, </w:t>
            </w:r>
            <w:proofErr w:type="spellStart"/>
            <w:r>
              <w:t>PurchaseDate</w:t>
            </w:r>
            <w:proofErr w:type="spellEnd"/>
          </w:p>
        </w:tc>
        <w:tc>
          <w:tcPr>
            <w:tcW w:w="1804" w:type="dxa"/>
          </w:tcPr>
          <w:p w14:paraId="6F98CFD9" w14:textId="36B80B69" w:rsidR="00236DF6" w:rsidRDefault="00C12311" w:rsidP="00D72866">
            <w:r>
              <w:t>Tracks e-bike assets and live status.</w:t>
            </w:r>
          </w:p>
        </w:tc>
      </w:tr>
      <w:tr w:rsidR="00236DF6" w14:paraId="2F2153C7" w14:textId="77777777" w:rsidTr="00236DF6">
        <w:tc>
          <w:tcPr>
            <w:tcW w:w="1803" w:type="dxa"/>
          </w:tcPr>
          <w:p w14:paraId="187738D2" w14:textId="47C51B99" w:rsidR="00236DF6" w:rsidRDefault="00C12311" w:rsidP="00D72866">
            <w:r>
              <w:t>Staff</w:t>
            </w:r>
          </w:p>
        </w:tc>
        <w:tc>
          <w:tcPr>
            <w:tcW w:w="1803" w:type="dxa"/>
          </w:tcPr>
          <w:p w14:paraId="30CB7E4C" w14:textId="2148B5B2" w:rsidR="00236DF6" w:rsidRDefault="00C12311" w:rsidP="00D72866">
            <w:proofErr w:type="spellStart"/>
            <w:r>
              <w:t>StaffID</w:t>
            </w:r>
            <w:proofErr w:type="spellEnd"/>
          </w:p>
        </w:tc>
        <w:tc>
          <w:tcPr>
            <w:tcW w:w="1803" w:type="dxa"/>
          </w:tcPr>
          <w:p w14:paraId="09B8F152" w14:textId="53A6C34B" w:rsidR="00236DF6" w:rsidRDefault="00C12311" w:rsidP="00D72866">
            <w:r>
              <w:t>None</w:t>
            </w:r>
          </w:p>
        </w:tc>
        <w:tc>
          <w:tcPr>
            <w:tcW w:w="1803" w:type="dxa"/>
          </w:tcPr>
          <w:p w14:paraId="170E83C0" w14:textId="6B3E9A4F" w:rsidR="00236DF6" w:rsidRDefault="00C12311" w:rsidP="00D72866">
            <w:r>
              <w:t>FirstName, LastName</w:t>
            </w:r>
            <w:r w:rsidR="00766CB6">
              <w:t xml:space="preserve">, </w:t>
            </w:r>
            <w:proofErr w:type="spellStart"/>
            <w:r w:rsidR="00766CB6">
              <w:t>StaffRole</w:t>
            </w:r>
            <w:proofErr w:type="spellEnd"/>
            <w:r w:rsidR="00766CB6">
              <w:t>, Email</w:t>
            </w:r>
          </w:p>
        </w:tc>
        <w:tc>
          <w:tcPr>
            <w:tcW w:w="1804" w:type="dxa"/>
          </w:tcPr>
          <w:p w14:paraId="22E10FA1" w14:textId="21225D34" w:rsidR="00236DF6" w:rsidRDefault="00766CB6" w:rsidP="00D72866">
            <w:r>
              <w:t>Holds Records of maintenance and operational personnel.</w:t>
            </w:r>
          </w:p>
        </w:tc>
      </w:tr>
      <w:tr w:rsidR="00236DF6" w14:paraId="38EB00DB" w14:textId="77777777" w:rsidTr="00236DF6">
        <w:tc>
          <w:tcPr>
            <w:tcW w:w="1803" w:type="dxa"/>
          </w:tcPr>
          <w:p w14:paraId="2C97CD4A" w14:textId="59DF0DDE" w:rsidR="00236DF6" w:rsidRDefault="00766CB6" w:rsidP="00D72866">
            <w:r>
              <w:t>Transaction</w:t>
            </w:r>
          </w:p>
        </w:tc>
        <w:tc>
          <w:tcPr>
            <w:tcW w:w="1803" w:type="dxa"/>
          </w:tcPr>
          <w:p w14:paraId="56AB5B1C" w14:textId="6258DE7F" w:rsidR="00236DF6" w:rsidRDefault="00905FF9" w:rsidP="00D72866">
            <w:proofErr w:type="spellStart"/>
            <w:r>
              <w:t>RentalID</w:t>
            </w:r>
            <w:proofErr w:type="spellEnd"/>
          </w:p>
        </w:tc>
        <w:tc>
          <w:tcPr>
            <w:tcW w:w="1803" w:type="dxa"/>
          </w:tcPr>
          <w:p w14:paraId="06D3291A" w14:textId="3E97C81E" w:rsidR="00236DF6" w:rsidRDefault="000709A4" w:rsidP="00D72866">
            <w:proofErr w:type="spellStart"/>
            <w:r>
              <w:t>RiderID</w:t>
            </w:r>
            <w:proofErr w:type="spellEnd"/>
            <w:r>
              <w:t xml:space="preserve">, </w:t>
            </w:r>
            <w:proofErr w:type="spellStart"/>
            <w:r>
              <w:t>BikeID</w:t>
            </w:r>
            <w:proofErr w:type="spellEnd"/>
            <w:r>
              <w:t xml:space="preserve">, </w:t>
            </w:r>
            <w:proofErr w:type="spellStart"/>
            <w:r>
              <w:t>StartLocationID</w:t>
            </w:r>
            <w:proofErr w:type="spellEnd"/>
            <w:r>
              <w:t xml:space="preserve">, </w:t>
            </w:r>
            <w:proofErr w:type="spellStart"/>
            <w:r>
              <w:t>EndLocationID</w:t>
            </w:r>
            <w:proofErr w:type="spellEnd"/>
          </w:p>
        </w:tc>
        <w:tc>
          <w:tcPr>
            <w:tcW w:w="1803" w:type="dxa"/>
          </w:tcPr>
          <w:p w14:paraId="6DDC7B72" w14:textId="1B45C6CC" w:rsidR="00236DF6" w:rsidRDefault="008101C1" w:rsidP="00D72866">
            <w:proofErr w:type="spellStart"/>
            <w:r>
              <w:t>RentalStartDate</w:t>
            </w:r>
            <w:proofErr w:type="spellEnd"/>
            <w:r>
              <w:t xml:space="preserve">, </w:t>
            </w:r>
            <w:proofErr w:type="spellStart"/>
            <w:r>
              <w:t>ReturnDate</w:t>
            </w:r>
            <w:proofErr w:type="spellEnd"/>
            <w:r>
              <w:t xml:space="preserve">, </w:t>
            </w:r>
            <w:proofErr w:type="spellStart"/>
            <w:r>
              <w:t>TotalCost</w:t>
            </w:r>
            <w:proofErr w:type="spellEnd"/>
          </w:p>
        </w:tc>
        <w:tc>
          <w:tcPr>
            <w:tcW w:w="1804" w:type="dxa"/>
          </w:tcPr>
          <w:p w14:paraId="3E78BCAD" w14:textId="1CEA0913" w:rsidR="00236DF6" w:rsidRDefault="00023F7D" w:rsidP="00D72866">
            <w:r>
              <w:t>Logs individual trip checkouts, durations, and billing.</w:t>
            </w:r>
          </w:p>
        </w:tc>
      </w:tr>
      <w:tr w:rsidR="00236DF6" w14:paraId="74626D90" w14:textId="77777777" w:rsidTr="00236DF6">
        <w:tc>
          <w:tcPr>
            <w:tcW w:w="1803" w:type="dxa"/>
          </w:tcPr>
          <w:p w14:paraId="74FFBBAA" w14:textId="5AC89675" w:rsidR="00236DF6" w:rsidRDefault="00777C7D" w:rsidP="00D72866">
            <w:proofErr w:type="spellStart"/>
            <w:r>
              <w:t>MaintenanceLog</w:t>
            </w:r>
            <w:proofErr w:type="spellEnd"/>
          </w:p>
        </w:tc>
        <w:tc>
          <w:tcPr>
            <w:tcW w:w="1803" w:type="dxa"/>
          </w:tcPr>
          <w:p w14:paraId="11CF6F2F" w14:textId="5F95D8A9" w:rsidR="00236DF6" w:rsidRDefault="000D3076" w:rsidP="00D72866">
            <w:proofErr w:type="spellStart"/>
            <w:r>
              <w:t>LogID</w:t>
            </w:r>
            <w:proofErr w:type="spellEnd"/>
          </w:p>
        </w:tc>
        <w:tc>
          <w:tcPr>
            <w:tcW w:w="1803" w:type="dxa"/>
          </w:tcPr>
          <w:p w14:paraId="5DE90C74" w14:textId="75A07C3F" w:rsidR="00236DF6" w:rsidRDefault="000D3076" w:rsidP="00D72866">
            <w:proofErr w:type="spellStart"/>
            <w:r>
              <w:t>BikeID</w:t>
            </w:r>
            <w:proofErr w:type="spellEnd"/>
            <w:r>
              <w:t xml:space="preserve">, </w:t>
            </w:r>
            <w:proofErr w:type="spellStart"/>
            <w:r>
              <w:t>StaffID</w:t>
            </w:r>
            <w:proofErr w:type="spellEnd"/>
          </w:p>
        </w:tc>
        <w:tc>
          <w:tcPr>
            <w:tcW w:w="1803" w:type="dxa"/>
          </w:tcPr>
          <w:p w14:paraId="508FA8B0" w14:textId="73FF95DE" w:rsidR="00236DF6" w:rsidRDefault="000D3076" w:rsidP="00D72866">
            <w:proofErr w:type="spellStart"/>
            <w:r>
              <w:t>ServiceDate</w:t>
            </w:r>
            <w:proofErr w:type="spellEnd"/>
            <w:r>
              <w:t xml:space="preserve">, </w:t>
            </w:r>
            <w:proofErr w:type="spellStart"/>
            <w:r>
              <w:t>ServiceDescription</w:t>
            </w:r>
            <w:proofErr w:type="spellEnd"/>
            <w:r>
              <w:t xml:space="preserve">, </w:t>
            </w:r>
            <w:proofErr w:type="spellStart"/>
            <w:r w:rsidR="00484E71">
              <w:t>MaintenanceCost</w:t>
            </w:r>
            <w:proofErr w:type="spellEnd"/>
          </w:p>
        </w:tc>
        <w:tc>
          <w:tcPr>
            <w:tcW w:w="1804" w:type="dxa"/>
          </w:tcPr>
          <w:p w14:paraId="32474D04" w14:textId="3EDBAA5C" w:rsidR="00236DF6" w:rsidRDefault="00484E71" w:rsidP="00D72866">
            <w:r>
              <w:t>Captures mechanical servicing, repairs, and labour history.</w:t>
            </w:r>
          </w:p>
        </w:tc>
      </w:tr>
    </w:tbl>
    <w:p w14:paraId="669886C5" w14:textId="77777777" w:rsidR="005B7B08" w:rsidRDefault="005B7B08" w:rsidP="00D72866"/>
    <w:p w14:paraId="6F3D700D" w14:textId="623ADB6E" w:rsidR="005F5E73" w:rsidRDefault="005F5E73" w:rsidP="009278E0">
      <w:pPr>
        <w:pStyle w:val="Heading2"/>
        <w:numPr>
          <w:ilvl w:val="0"/>
          <w:numId w:val="1"/>
        </w:numPr>
        <w:rPr>
          <w:b/>
          <w:bCs/>
        </w:rPr>
      </w:pPr>
      <w:bookmarkStart w:id="3" w:name="_Toc235881402"/>
      <w:r w:rsidRPr="006824BB">
        <w:rPr>
          <w:b/>
          <w:bCs/>
        </w:rPr>
        <w:t>Entity-Relation</w:t>
      </w:r>
      <w:r w:rsidR="006824BB" w:rsidRPr="006824BB">
        <w:rPr>
          <w:b/>
          <w:bCs/>
        </w:rPr>
        <w:t>ship Modelling (ERD)</w:t>
      </w:r>
      <w:bookmarkEnd w:id="3"/>
    </w:p>
    <w:p w14:paraId="3EBA04D1" w14:textId="2273C5F5" w:rsidR="008C78BA" w:rsidRDefault="008C78BA" w:rsidP="008C78BA">
      <w:r>
        <w:t xml:space="preserve">This structural ERD follows </w:t>
      </w:r>
      <w:r w:rsidR="00B24411">
        <w:t>Crow’s Foot cardinality, ensuring referential integrity across the system</w:t>
      </w:r>
      <w:r w:rsidR="002C0F39">
        <w:t>. I have used the tool draw.io to map out the tables, column names, relationships</w:t>
      </w:r>
      <w:r w:rsidR="004A3594">
        <w:t>,</w:t>
      </w:r>
      <w:r w:rsidR="000111E1">
        <w:t xml:space="preserve"> and primary keys.</w:t>
      </w:r>
    </w:p>
    <w:p w14:paraId="02CFEF5A" w14:textId="08D236DB" w:rsidR="002C0F39" w:rsidRDefault="002C0F39" w:rsidP="008C78BA">
      <w:r w:rsidRPr="002C0F39">
        <w:rPr>
          <w:noProof/>
        </w:rPr>
        <w:lastRenderedPageBreak/>
        <w:drawing>
          <wp:inline distT="0" distB="0" distL="0" distR="0" wp14:anchorId="038F32EC" wp14:editId="54676880">
            <wp:extent cx="5731510" cy="3718560"/>
            <wp:effectExtent l="0" t="0" r="2540" b="0"/>
            <wp:docPr id="18891100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9110095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8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1B597C" w14:textId="77777777" w:rsidR="000111E1" w:rsidRDefault="000111E1" w:rsidP="008C78BA"/>
    <w:p w14:paraId="41691E23" w14:textId="3CD7B811" w:rsidR="000111E1" w:rsidRDefault="00854728" w:rsidP="009278E0">
      <w:pPr>
        <w:pStyle w:val="Heading2"/>
        <w:numPr>
          <w:ilvl w:val="0"/>
          <w:numId w:val="1"/>
        </w:numPr>
        <w:rPr>
          <w:b/>
          <w:bCs/>
        </w:rPr>
      </w:pPr>
      <w:bookmarkStart w:id="4" w:name="_Toc235881403"/>
      <w:r w:rsidRPr="00854728">
        <w:rPr>
          <w:b/>
          <w:bCs/>
        </w:rPr>
        <w:t>Data Structure Development</w:t>
      </w:r>
      <w:bookmarkEnd w:id="4"/>
    </w:p>
    <w:p w14:paraId="0527B505" w14:textId="6161260C" w:rsidR="00D22953" w:rsidRPr="00D22953" w:rsidRDefault="00B712F1" w:rsidP="00D22953">
      <w:r>
        <w:t>In these screenshots below</w:t>
      </w:r>
      <w:r w:rsidR="004A3594">
        <w:t>,</w:t>
      </w:r>
      <w:r>
        <w:t xml:space="preserve"> I have mapped out the </w:t>
      </w:r>
      <w:r w:rsidR="00ED4663">
        <w:t>entities</w:t>
      </w:r>
      <w:r w:rsidR="004A3594">
        <w:t>,</w:t>
      </w:r>
      <w:r w:rsidR="00ED4663">
        <w:t xml:space="preserve"> including the entity fields and their data types</w:t>
      </w:r>
      <w:r w:rsidR="004708CD">
        <w:t>, showing the relationships between the entities</w:t>
      </w:r>
      <w:r w:rsidR="00434010">
        <w:t xml:space="preserve">. I have </w:t>
      </w:r>
      <w:r w:rsidR="004A3594">
        <w:t xml:space="preserve">also </w:t>
      </w:r>
      <w:r w:rsidR="00434010">
        <w:t>mapped out the early validation logic to prevent data inaccuracies.</w:t>
      </w:r>
      <w:r w:rsidR="00120D41">
        <w:t xml:space="preserve"> </w:t>
      </w:r>
    </w:p>
    <w:p w14:paraId="005687C4" w14:textId="6CE3A967" w:rsidR="00854728" w:rsidRDefault="006D0CE0" w:rsidP="00854728">
      <w:r w:rsidRPr="006D0CE0">
        <w:rPr>
          <w:noProof/>
        </w:rPr>
        <w:lastRenderedPageBreak/>
        <w:drawing>
          <wp:inline distT="0" distB="0" distL="0" distR="0" wp14:anchorId="74E6C1CF" wp14:editId="7554C50D">
            <wp:extent cx="4845299" cy="6540836"/>
            <wp:effectExtent l="38100" t="38100" r="31750" b="31750"/>
            <wp:docPr id="14048420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484208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845299" cy="6540836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7615A71" w14:textId="61BA77E1" w:rsidR="00BC4AF3" w:rsidRDefault="00BC4AF3" w:rsidP="00854728">
      <w:r w:rsidRPr="00BC4AF3">
        <w:rPr>
          <w:noProof/>
        </w:rPr>
        <w:lastRenderedPageBreak/>
        <w:drawing>
          <wp:inline distT="0" distB="0" distL="0" distR="0" wp14:anchorId="4995EE25" wp14:editId="1D3B8DA6">
            <wp:extent cx="4172164" cy="6744047"/>
            <wp:effectExtent l="38100" t="38100" r="38100" b="38100"/>
            <wp:docPr id="4224196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241965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72164" cy="6744047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DF5F2DC" w14:textId="0017B305" w:rsidR="00BC4AF3" w:rsidRDefault="00D22953" w:rsidP="00854728">
      <w:r w:rsidRPr="00D22953">
        <w:rPr>
          <w:noProof/>
        </w:rPr>
        <w:drawing>
          <wp:inline distT="0" distB="0" distL="0" distR="0" wp14:anchorId="283B66AA" wp14:editId="184BFE9C">
            <wp:extent cx="4349974" cy="1378021"/>
            <wp:effectExtent l="38100" t="38100" r="31750" b="31750"/>
            <wp:docPr id="13423826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238260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349974" cy="1378021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80FCFFC" w14:textId="77777777" w:rsidR="000438E2" w:rsidRDefault="000438E2" w:rsidP="00854728"/>
    <w:p w14:paraId="39BC44B4" w14:textId="3C9E43D8" w:rsidR="00C02A36" w:rsidRDefault="00C02A36" w:rsidP="00854728">
      <w:r>
        <w:lastRenderedPageBreak/>
        <w:t xml:space="preserve">The relationship model was implemented </w:t>
      </w:r>
      <w:r w:rsidR="005432D9">
        <w:t>in MS Access, ensuring enforced foreign key links across the tables.</w:t>
      </w:r>
      <w:r w:rsidR="003213E1">
        <w:t xml:space="preserve"> Relationships between tables are always </w:t>
      </w:r>
      <w:r w:rsidR="006374FC">
        <w:t xml:space="preserve">pointing in two directions, you can have a </w:t>
      </w:r>
      <w:r w:rsidR="000F57E8">
        <w:t>one-to-one, a one to many or a many to many</w:t>
      </w:r>
      <w:r w:rsidR="003007BC">
        <w:t xml:space="preserve"> </w:t>
      </w:r>
      <w:proofErr w:type="gramStart"/>
      <w:r w:rsidR="003007BC">
        <w:t>relationship</w:t>
      </w:r>
      <w:proofErr w:type="gramEnd"/>
      <w:r w:rsidR="003007BC">
        <w:t>;</w:t>
      </w:r>
      <w:r w:rsidR="000F57E8">
        <w:t xml:space="preserve"> </w:t>
      </w:r>
      <w:r w:rsidR="003007BC">
        <w:t>t</w:t>
      </w:r>
      <w:r w:rsidR="000F57E8">
        <w:t>he</w:t>
      </w:r>
      <w:r w:rsidR="00854CA1">
        <w:t xml:space="preserve">se types of relationships are characterised </w:t>
      </w:r>
      <w:r w:rsidR="002A6DDA">
        <w:t>by their cardinality</w:t>
      </w:r>
      <w:r w:rsidR="00A41E0E">
        <w:t>,</w:t>
      </w:r>
      <w:r w:rsidR="001A6A7F">
        <w:t xml:space="preserve"> or how the tables connect to one another</w:t>
      </w:r>
      <w:r w:rsidR="0012524A">
        <w:t>.</w:t>
      </w:r>
      <w:r w:rsidR="000F57E8">
        <w:t xml:space="preserve"> </w:t>
      </w:r>
      <w:sdt>
        <w:sdtPr>
          <w:id w:val="795565787"/>
          <w:citation/>
        </w:sdtPr>
        <w:sdtContent>
          <w:r w:rsidR="003213E1">
            <w:fldChar w:fldCharType="begin"/>
          </w:r>
          <w:r w:rsidR="003213E1">
            <w:instrText xml:space="preserve"> CITATION Zyg18 \l 2057 </w:instrText>
          </w:r>
          <w:r w:rsidR="003213E1">
            <w:fldChar w:fldCharType="separate"/>
          </w:r>
          <w:r w:rsidR="0064663A" w:rsidRPr="0064663A">
            <w:rPr>
              <w:noProof/>
            </w:rPr>
            <w:t>[1]</w:t>
          </w:r>
          <w:r w:rsidR="003213E1">
            <w:fldChar w:fldCharType="end"/>
          </w:r>
        </w:sdtContent>
      </w:sdt>
    </w:p>
    <w:p w14:paraId="0EB91248" w14:textId="24A399F0" w:rsidR="000438E2" w:rsidRDefault="00C02A36" w:rsidP="00854728">
      <w:r w:rsidRPr="00C02A36">
        <w:rPr>
          <w:noProof/>
        </w:rPr>
        <w:drawing>
          <wp:inline distT="0" distB="0" distL="0" distR="0" wp14:anchorId="33555A44" wp14:editId="7630F627">
            <wp:extent cx="5731510" cy="2552065"/>
            <wp:effectExtent l="38100" t="38100" r="40640" b="38735"/>
            <wp:docPr id="21190732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907321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206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561F41E" w14:textId="230A3A29" w:rsidR="00556D87" w:rsidRDefault="00556D87" w:rsidP="009278E0">
      <w:pPr>
        <w:pStyle w:val="Heading2"/>
        <w:numPr>
          <w:ilvl w:val="0"/>
          <w:numId w:val="1"/>
        </w:numPr>
        <w:rPr>
          <w:b/>
          <w:bCs/>
        </w:rPr>
      </w:pPr>
      <w:bookmarkStart w:id="5" w:name="_Toc235881404"/>
      <w:r>
        <w:rPr>
          <w:b/>
          <w:bCs/>
        </w:rPr>
        <w:t>Validation Rules</w:t>
      </w:r>
      <w:bookmarkEnd w:id="5"/>
      <w:r>
        <w:rPr>
          <w:b/>
          <w:bCs/>
        </w:rPr>
        <w:t xml:space="preserve"> </w:t>
      </w:r>
    </w:p>
    <w:p w14:paraId="242CFFC9" w14:textId="31414C7B" w:rsidR="00F6631E" w:rsidRPr="00F6631E" w:rsidRDefault="00CD04AA" w:rsidP="00F6631E">
      <w:r>
        <w:t xml:space="preserve">Integrity </w:t>
      </w:r>
      <w:r w:rsidR="00381E1F">
        <w:t>constraints</w:t>
      </w:r>
      <w:r>
        <w:t xml:space="preserve"> </w:t>
      </w:r>
      <w:r w:rsidR="00381E1F">
        <w:t xml:space="preserve">are important and unique to database </w:t>
      </w:r>
      <w:r w:rsidR="00A41E0E">
        <w:t>applications;</w:t>
      </w:r>
      <w:r w:rsidR="00B262F4">
        <w:t xml:space="preserve"> they are crucial to ensure data accuracy and consistency within a database application</w:t>
      </w:r>
      <w:r w:rsidR="00531345">
        <w:t xml:space="preserve">. To reduce database corruption, it is important </w:t>
      </w:r>
      <w:r w:rsidR="00222D99">
        <w:t>to utilize data integrity constraint enforcement</w:t>
      </w:r>
      <w:r w:rsidR="00531345">
        <w:t xml:space="preserve"> </w:t>
      </w:r>
      <w:sdt>
        <w:sdtPr>
          <w:id w:val="1280685784"/>
          <w:citation/>
        </w:sdtPr>
        <w:sdtContent>
          <w:r w:rsidR="00D75C65">
            <w:fldChar w:fldCharType="begin"/>
          </w:r>
          <w:r w:rsidR="00D75C65">
            <w:instrText xml:space="preserve"> CITATION Zha11 \l 2057 </w:instrText>
          </w:r>
          <w:r w:rsidR="00D75C65">
            <w:fldChar w:fldCharType="separate"/>
          </w:r>
          <w:r w:rsidR="0064663A" w:rsidRPr="0064663A">
            <w:rPr>
              <w:noProof/>
            </w:rPr>
            <w:t>[2]</w:t>
          </w:r>
          <w:r w:rsidR="00D75C65">
            <w:fldChar w:fldCharType="end"/>
          </w:r>
        </w:sdtContent>
      </w:sdt>
      <w:r w:rsidR="00943980">
        <w:t>.</w:t>
      </w:r>
      <w:r>
        <w:t xml:space="preserve"> </w:t>
      </w:r>
    </w:p>
    <w:p w14:paraId="502B9327" w14:textId="706D4B69" w:rsidR="002A074B" w:rsidRPr="002A074B" w:rsidRDefault="002A074B" w:rsidP="002A074B">
      <w:r>
        <w:t xml:space="preserve">Validation Rule 1 </w:t>
      </w:r>
      <w:r w:rsidR="00221E0D">
        <w:t>–</w:t>
      </w:r>
      <w:r>
        <w:t xml:space="preserve"> </w:t>
      </w:r>
      <w:r w:rsidR="00221E0D">
        <w:t xml:space="preserve">Check whether the </w:t>
      </w:r>
      <w:proofErr w:type="spellStart"/>
      <w:r w:rsidR="00221E0D">
        <w:t>TotalCapacity</w:t>
      </w:r>
      <w:proofErr w:type="spellEnd"/>
      <w:r w:rsidR="00221E0D">
        <w:t xml:space="preserve"> field is greater than 0</w:t>
      </w:r>
      <w:r w:rsidR="00975F20">
        <w:t xml:space="preserve"> and if not display</w:t>
      </w:r>
      <w:r w:rsidR="00240640">
        <w:t>s</w:t>
      </w:r>
      <w:r w:rsidR="00975F20">
        <w:t xml:space="preserve"> validation text to user.</w:t>
      </w:r>
    </w:p>
    <w:p w14:paraId="37E45D90" w14:textId="077A1D54" w:rsidR="00556D87" w:rsidRDefault="00C47893" w:rsidP="00556D87">
      <w:r w:rsidRPr="00C47893">
        <w:rPr>
          <w:noProof/>
        </w:rPr>
        <w:drawing>
          <wp:inline distT="0" distB="0" distL="0" distR="0" wp14:anchorId="72C3DE27" wp14:editId="6B2D317B">
            <wp:extent cx="5656997" cy="3275965"/>
            <wp:effectExtent l="0" t="0" r="1270" b="635"/>
            <wp:docPr id="14118697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1869788" name=""/>
                    <pic:cNvPicPr/>
                  </pic:nvPicPr>
                  <pic:blipFill rotWithShape="1">
                    <a:blip r:embed="rId12"/>
                    <a:srcRect r="13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6997" cy="32759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494470" w14:textId="4670F32E" w:rsidR="0097162C" w:rsidRDefault="0097162C" w:rsidP="00556D87">
      <w:r>
        <w:lastRenderedPageBreak/>
        <w:t xml:space="preserve">Validation Rule 2 – Check whether the Email field </w:t>
      </w:r>
      <w:r w:rsidR="00F240E1">
        <w:t xml:space="preserve">contains </w:t>
      </w:r>
      <w:r w:rsidR="00CC4897">
        <w:t xml:space="preserve">letters and symbols in the format of </w:t>
      </w:r>
      <w:r w:rsidR="00CC4897" w:rsidRPr="00CC4897">
        <w:t>*@</w:t>
      </w:r>
      <w:proofErr w:type="gramStart"/>
      <w:r w:rsidR="00CC4897" w:rsidRPr="00CC4897">
        <w:t>*.*</w:t>
      </w:r>
      <w:proofErr w:type="gramEnd"/>
      <w:r w:rsidR="00CC4897">
        <w:t xml:space="preserve"> otherwise display validation text to the user.</w:t>
      </w:r>
    </w:p>
    <w:p w14:paraId="2D7D3FED" w14:textId="2B193601" w:rsidR="0097162C" w:rsidRDefault="0097162C" w:rsidP="00556D87">
      <w:r w:rsidRPr="0097162C">
        <w:rPr>
          <w:noProof/>
        </w:rPr>
        <w:drawing>
          <wp:inline distT="0" distB="0" distL="0" distR="0" wp14:anchorId="01398255" wp14:editId="75D8E033">
            <wp:extent cx="5731510" cy="3261360"/>
            <wp:effectExtent l="0" t="0" r="2540" b="0"/>
            <wp:docPr id="11665410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654101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1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CA074A" w14:textId="77777777" w:rsidR="00D33543" w:rsidRDefault="00D33543" w:rsidP="00556D87"/>
    <w:p w14:paraId="79E65E25" w14:textId="26560F6A" w:rsidR="00D33543" w:rsidRDefault="00DB2F24" w:rsidP="00556D87">
      <w:r>
        <w:t xml:space="preserve">Validation Rule 3 – Checks </w:t>
      </w:r>
      <w:r w:rsidR="0020214B">
        <w:t xml:space="preserve">that the condition field contains </w:t>
      </w:r>
      <w:r w:rsidR="00FC25B9">
        <w:t xml:space="preserve">the </w:t>
      </w:r>
      <w:r w:rsidR="0020214B">
        <w:t>words “Available” Or “Rented” Or “Under Repair” Or “Retired”</w:t>
      </w:r>
      <w:r w:rsidR="00FC25B9">
        <w:t>. I</w:t>
      </w:r>
      <w:r w:rsidR="001C1D94">
        <w:t>f not</w:t>
      </w:r>
      <w:r w:rsidR="00FC25B9">
        <w:t>,</w:t>
      </w:r>
      <w:r w:rsidR="001C1D94">
        <w:t xml:space="preserve"> </w:t>
      </w:r>
      <w:r w:rsidR="00947AF6">
        <w:t>it displays the validation text to the user.</w:t>
      </w:r>
      <w:r w:rsidR="0047180B">
        <w:t xml:space="preserve"> This </w:t>
      </w:r>
      <w:r w:rsidR="00D20058">
        <w:t>ensures that users only enter valid condition statuses.</w:t>
      </w:r>
    </w:p>
    <w:p w14:paraId="2479B986" w14:textId="035A7CB5" w:rsidR="00DB2F24" w:rsidRDefault="00DB2F24" w:rsidP="00556D87">
      <w:r w:rsidRPr="00DB2F24">
        <w:rPr>
          <w:noProof/>
        </w:rPr>
        <w:drawing>
          <wp:inline distT="0" distB="0" distL="0" distR="0" wp14:anchorId="416ED198" wp14:editId="195661A8">
            <wp:extent cx="5731510" cy="3383915"/>
            <wp:effectExtent l="0" t="0" r="2540" b="6985"/>
            <wp:docPr id="4584552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45523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3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12792" w14:textId="46C4E897" w:rsidR="00E22D0F" w:rsidRDefault="0065330F" w:rsidP="00556D87">
      <w:r>
        <w:lastRenderedPageBreak/>
        <w:t xml:space="preserve">Validation Rule 4 – </w:t>
      </w:r>
      <w:r w:rsidR="00C85B7D">
        <w:t>Checks whether th</w:t>
      </w:r>
      <w:r w:rsidR="00EA2E79">
        <w:t>e user has entered a date that is less than or equal to the current date</w:t>
      </w:r>
      <w:r w:rsidR="00A07139">
        <w:t>;</w:t>
      </w:r>
      <w:r w:rsidR="00EA2E79">
        <w:t xml:space="preserve"> if </w:t>
      </w:r>
      <w:r w:rsidR="00DD3C47">
        <w:t>not,</w:t>
      </w:r>
      <w:r w:rsidR="00EA2E79">
        <w:t xml:space="preserve"> it displays the validation text to the user. This prevents the user from entering a date in the future.</w:t>
      </w:r>
    </w:p>
    <w:p w14:paraId="0BD8AC88" w14:textId="1F693A1D" w:rsidR="0065330F" w:rsidRDefault="00C85B7D" w:rsidP="00556D87">
      <w:r w:rsidRPr="00C85B7D">
        <w:rPr>
          <w:noProof/>
        </w:rPr>
        <w:drawing>
          <wp:inline distT="0" distB="0" distL="0" distR="0" wp14:anchorId="22E734A4" wp14:editId="7909DF86">
            <wp:extent cx="5731510" cy="3709670"/>
            <wp:effectExtent l="0" t="0" r="2540" b="5080"/>
            <wp:docPr id="5594575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9457552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9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D9B2E9" w14:textId="2F2B65A1" w:rsidR="00BD4593" w:rsidRDefault="00BD4593" w:rsidP="00556D87">
      <w:r>
        <w:t xml:space="preserve">Validation Rule 5 – This </w:t>
      </w:r>
      <w:r w:rsidR="00CD6B24">
        <w:t xml:space="preserve">is </w:t>
      </w:r>
      <w:r>
        <w:t xml:space="preserve">a table validation rule that checks </w:t>
      </w:r>
      <w:r w:rsidR="006E4658">
        <w:t xml:space="preserve">to ensure that return timestamps cannot </w:t>
      </w:r>
      <w:r w:rsidR="0022488E">
        <w:t>be before the date in which you started the rental transaction</w:t>
      </w:r>
      <w:r w:rsidR="00E63C97">
        <w:t>.</w:t>
      </w:r>
      <w:r w:rsidR="0022488E">
        <w:t xml:space="preserve"> </w:t>
      </w:r>
      <w:r w:rsidR="00E63C97">
        <w:t>I</w:t>
      </w:r>
      <w:r w:rsidR="0022488E">
        <w:t xml:space="preserve">f this is the case then the system displays a message to the user </w:t>
      </w:r>
      <w:r w:rsidR="00DD3C47">
        <w:t>saying,</w:t>
      </w:r>
      <w:r w:rsidR="0022488E">
        <w:t xml:space="preserve"> “</w:t>
      </w:r>
      <w:r w:rsidR="0022488E" w:rsidRPr="0022488E">
        <w:t>The return date and time cannot be earlier than the pick-up time.</w:t>
      </w:r>
      <w:r w:rsidR="0022488E">
        <w:t>”</w:t>
      </w:r>
    </w:p>
    <w:p w14:paraId="7E985306" w14:textId="265780A7" w:rsidR="00EA2E79" w:rsidRDefault="0056709A" w:rsidP="00556D87">
      <w:r w:rsidRPr="0056709A">
        <w:rPr>
          <w:noProof/>
        </w:rPr>
        <w:drawing>
          <wp:inline distT="0" distB="0" distL="0" distR="0" wp14:anchorId="05EF4AEE" wp14:editId="481A5225">
            <wp:extent cx="4496031" cy="3168813"/>
            <wp:effectExtent l="0" t="0" r="0" b="0"/>
            <wp:docPr id="14968537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6853788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496031" cy="31688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641123" w14:textId="347F24A8" w:rsidR="00685994" w:rsidRPr="00636197" w:rsidRDefault="00ED7E6B" w:rsidP="009278E0">
      <w:pPr>
        <w:pStyle w:val="Heading2"/>
        <w:numPr>
          <w:ilvl w:val="0"/>
          <w:numId w:val="1"/>
        </w:numPr>
        <w:rPr>
          <w:b/>
          <w:bCs/>
        </w:rPr>
      </w:pPr>
      <w:bookmarkStart w:id="6" w:name="_Toc235881405"/>
      <w:r>
        <w:rPr>
          <w:b/>
          <w:bCs/>
        </w:rPr>
        <w:lastRenderedPageBreak/>
        <w:t>Normalization Compliance</w:t>
      </w:r>
      <w:bookmarkEnd w:id="6"/>
      <w:r>
        <w:rPr>
          <w:b/>
          <w:bCs/>
        </w:rPr>
        <w:t xml:space="preserve"> </w:t>
      </w:r>
    </w:p>
    <w:p w14:paraId="6A124815" w14:textId="77777777" w:rsidR="0049295A" w:rsidRDefault="00685994" w:rsidP="00ED7E6B">
      <w:r>
        <w:t>The objectives of data normalization are to eliminate certain redundancies, avoid data anomalies and produce a real-world design</w:t>
      </w:r>
      <w:r w:rsidR="00081093">
        <w:t xml:space="preserve"> </w:t>
      </w:r>
      <w:sdt>
        <w:sdtPr>
          <w:id w:val="-2039727643"/>
          <w:citation/>
        </w:sdtPr>
        <w:sdtContent>
          <w:r w:rsidR="00AE5FFE">
            <w:fldChar w:fldCharType="begin"/>
          </w:r>
          <w:r w:rsidR="00AE5FFE">
            <w:instrText xml:space="preserve"> CITATION Dat04 \l 2057 </w:instrText>
          </w:r>
          <w:r w:rsidR="00AE5FFE">
            <w:fldChar w:fldCharType="separate"/>
          </w:r>
          <w:r w:rsidR="0064663A" w:rsidRPr="0064663A">
            <w:rPr>
              <w:noProof/>
            </w:rPr>
            <w:t>[3]</w:t>
          </w:r>
          <w:r w:rsidR="00AE5FFE">
            <w:fldChar w:fldCharType="end"/>
          </w:r>
        </w:sdtContent>
      </w:sdt>
      <w:r>
        <w:t xml:space="preserve">. </w:t>
      </w:r>
      <w:r w:rsidR="0068169C">
        <w:t xml:space="preserve">The requirement </w:t>
      </w:r>
      <w:r w:rsidR="003E25D3">
        <w:t>of the system was that the data model should be normalized to Third Normal Form (3NF) to minimize redundancy and dependency issues.</w:t>
      </w:r>
      <w:r w:rsidR="00C329C2">
        <w:t xml:space="preserve"> </w:t>
      </w:r>
    </w:p>
    <w:p w14:paraId="03ED292C" w14:textId="1CD96B1F" w:rsidR="00ED7E6B" w:rsidRDefault="00403CD0" w:rsidP="00ED7E6B">
      <w:r>
        <w:t>In the early drafts</w:t>
      </w:r>
      <w:r w:rsidR="0049295A">
        <w:t>,</w:t>
      </w:r>
      <w:r>
        <w:t xml:space="preserve"> location addresses</w:t>
      </w:r>
      <w:r w:rsidR="001F3100">
        <w:t xml:space="preserve"> </w:t>
      </w:r>
      <w:r w:rsidR="009079DF">
        <w:t>reside alongside rental records creating a transitive dependency</w:t>
      </w:r>
      <w:r w:rsidR="00CF4A2E">
        <w:t>. T</w:t>
      </w:r>
      <w:r w:rsidR="009079DF">
        <w:t xml:space="preserve">his was </w:t>
      </w:r>
      <w:r w:rsidR="00DD3C47">
        <w:t>addressed in the 3NF model</w:t>
      </w:r>
      <w:r w:rsidR="00CF4A2E">
        <w:t>,</w:t>
      </w:r>
      <w:r w:rsidR="00DD3C47">
        <w:t xml:space="preserve"> where location addresses reside </w:t>
      </w:r>
      <w:r w:rsidR="000E6C91">
        <w:t>independent</w:t>
      </w:r>
      <w:r w:rsidR="00B941D9">
        <w:t xml:space="preserve">ly in the </w:t>
      </w:r>
      <w:r w:rsidR="003E00BA">
        <w:t xml:space="preserve">Locations </w:t>
      </w:r>
      <w:r w:rsidR="00B941D9">
        <w:t>entity</w:t>
      </w:r>
      <w:r w:rsidR="00DD3C47">
        <w:t xml:space="preserve">. </w:t>
      </w:r>
      <w:r w:rsidR="000308B0">
        <w:t xml:space="preserve">Normalization should always be met </w:t>
      </w:r>
      <w:r w:rsidR="005B0691">
        <w:t xml:space="preserve">in the design considerations for a relational database </w:t>
      </w:r>
      <w:proofErr w:type="gramStart"/>
      <w:r w:rsidR="00E84509">
        <w:t>model,</w:t>
      </w:r>
      <w:proofErr w:type="gramEnd"/>
      <w:r w:rsidR="00E84509">
        <w:t xml:space="preserve"> they should also consider </w:t>
      </w:r>
      <w:r w:rsidR="004940EF">
        <w:t xml:space="preserve">covering </w:t>
      </w:r>
      <w:r w:rsidR="00A4060E">
        <w:t xml:space="preserve">and </w:t>
      </w:r>
      <w:r w:rsidR="00A96EA1">
        <w:t>restorability</w:t>
      </w:r>
      <w:sdt>
        <w:sdtPr>
          <w:id w:val="1961068699"/>
          <w:citation/>
        </w:sdtPr>
        <w:sdtContent>
          <w:r w:rsidR="00245991">
            <w:fldChar w:fldCharType="begin"/>
          </w:r>
          <w:r w:rsidR="00245991">
            <w:instrText xml:space="preserve"> CITATION Lin81 \l 2057 </w:instrText>
          </w:r>
          <w:r w:rsidR="00245991">
            <w:fldChar w:fldCharType="separate"/>
          </w:r>
          <w:r w:rsidR="0064663A">
            <w:rPr>
              <w:noProof/>
            </w:rPr>
            <w:t xml:space="preserve"> </w:t>
          </w:r>
          <w:r w:rsidR="0064663A" w:rsidRPr="0064663A">
            <w:rPr>
              <w:noProof/>
            </w:rPr>
            <w:t>[4]</w:t>
          </w:r>
          <w:r w:rsidR="00245991">
            <w:fldChar w:fldCharType="end"/>
          </w:r>
        </w:sdtContent>
      </w:sdt>
      <w:r w:rsidR="00943980">
        <w:t>.</w:t>
      </w:r>
    </w:p>
    <w:p w14:paraId="4042A171" w14:textId="56F0FD20" w:rsidR="00636197" w:rsidRDefault="00636197" w:rsidP="009278E0">
      <w:pPr>
        <w:pStyle w:val="Heading2"/>
        <w:numPr>
          <w:ilvl w:val="0"/>
          <w:numId w:val="1"/>
        </w:numPr>
        <w:rPr>
          <w:b/>
          <w:bCs/>
        </w:rPr>
      </w:pPr>
      <w:bookmarkStart w:id="7" w:name="_Toc235881406"/>
      <w:r>
        <w:rPr>
          <w:b/>
          <w:bCs/>
        </w:rPr>
        <w:t>Sample Data Population</w:t>
      </w:r>
      <w:bookmarkEnd w:id="7"/>
    </w:p>
    <w:p w14:paraId="62BC6100" w14:textId="3562BD0E" w:rsidR="0088586C" w:rsidRDefault="00607103" w:rsidP="00636197">
      <w:r w:rsidRPr="00607103">
        <w:rPr>
          <w:noProof/>
        </w:rPr>
        <w:drawing>
          <wp:inline distT="0" distB="0" distL="0" distR="0" wp14:anchorId="485F6B0E" wp14:editId="598A10AB">
            <wp:extent cx="5731510" cy="1418590"/>
            <wp:effectExtent l="0" t="0" r="2540" b="0"/>
            <wp:docPr id="18794740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947405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18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086DCE" w14:textId="77777777" w:rsidR="0088586C" w:rsidRDefault="0088586C" w:rsidP="00636197"/>
    <w:p w14:paraId="375A89E5" w14:textId="7FDCEE62" w:rsidR="0088586C" w:rsidRDefault="0088586C" w:rsidP="00636197">
      <w:r w:rsidRPr="0088586C">
        <w:rPr>
          <w:noProof/>
        </w:rPr>
        <w:drawing>
          <wp:inline distT="0" distB="0" distL="0" distR="0" wp14:anchorId="59B22C9F" wp14:editId="04ABB3F2">
            <wp:extent cx="5731510" cy="1111250"/>
            <wp:effectExtent l="0" t="0" r="2540" b="0"/>
            <wp:docPr id="20202039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203919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1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F3D19E" w14:textId="6DFCAF99" w:rsidR="0088586C" w:rsidRDefault="0088586C" w:rsidP="00636197">
      <w:r w:rsidRPr="0088586C">
        <w:rPr>
          <w:noProof/>
        </w:rPr>
        <w:drawing>
          <wp:inline distT="0" distB="0" distL="0" distR="0" wp14:anchorId="11E97313" wp14:editId="3DA2D714">
            <wp:extent cx="5731510" cy="1302385"/>
            <wp:effectExtent l="0" t="0" r="2540" b="0"/>
            <wp:docPr id="879883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988354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02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F0765" w14:textId="65B5FA53" w:rsidR="00AD59EE" w:rsidRDefault="00AD59EE" w:rsidP="00636197">
      <w:r w:rsidRPr="00AD59EE">
        <w:rPr>
          <w:noProof/>
        </w:rPr>
        <w:drawing>
          <wp:inline distT="0" distB="0" distL="0" distR="0" wp14:anchorId="115136AB" wp14:editId="1720F2BE">
            <wp:extent cx="5731510" cy="1321435"/>
            <wp:effectExtent l="0" t="0" r="2540" b="0"/>
            <wp:docPr id="1151888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188889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21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1EE76A" w14:textId="73AA366A" w:rsidR="00AD59EE" w:rsidRDefault="00AD59EE" w:rsidP="00636197">
      <w:r w:rsidRPr="00AD59EE">
        <w:rPr>
          <w:noProof/>
        </w:rPr>
        <w:lastRenderedPageBreak/>
        <w:drawing>
          <wp:inline distT="0" distB="0" distL="0" distR="0" wp14:anchorId="63F67BB0" wp14:editId="31795F17">
            <wp:extent cx="5731510" cy="782955"/>
            <wp:effectExtent l="0" t="0" r="2540" b="0"/>
            <wp:docPr id="6214533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1453398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2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2CA00B" w14:textId="3E8654D4" w:rsidR="008777B7" w:rsidRDefault="008777B7" w:rsidP="00636197">
      <w:r w:rsidRPr="008777B7">
        <w:rPr>
          <w:noProof/>
        </w:rPr>
        <w:drawing>
          <wp:inline distT="0" distB="0" distL="0" distR="0" wp14:anchorId="42711B10" wp14:editId="5800F67C">
            <wp:extent cx="5731510" cy="938530"/>
            <wp:effectExtent l="0" t="0" r="2540" b="0"/>
            <wp:docPr id="12986712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8671273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38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E6B1DC" w14:textId="36BCB6E9" w:rsidR="00B819EE" w:rsidRDefault="00B819EE" w:rsidP="009278E0">
      <w:pPr>
        <w:pStyle w:val="Heading2"/>
        <w:numPr>
          <w:ilvl w:val="0"/>
          <w:numId w:val="1"/>
        </w:numPr>
        <w:rPr>
          <w:b/>
          <w:bCs/>
        </w:rPr>
      </w:pPr>
      <w:bookmarkStart w:id="8" w:name="_Toc235881407"/>
      <w:r>
        <w:rPr>
          <w:b/>
          <w:bCs/>
        </w:rPr>
        <w:t>Query Development</w:t>
      </w:r>
      <w:bookmarkEnd w:id="8"/>
    </w:p>
    <w:p w14:paraId="4F20E23D" w14:textId="2454D2AB" w:rsidR="008312A9" w:rsidRPr="008312A9" w:rsidRDefault="00366EF5" w:rsidP="008312A9">
      <w:r>
        <w:t xml:space="preserve">SQL </w:t>
      </w:r>
      <w:r w:rsidR="00BF5A19">
        <w:t xml:space="preserve">allows you to perform </w:t>
      </w:r>
      <w:r w:rsidR="00A107A6">
        <w:t>data manipulation</w:t>
      </w:r>
      <w:r w:rsidR="00284BED">
        <w:t xml:space="preserve"> and display information from the database. </w:t>
      </w:r>
      <w:r w:rsidR="00043D66">
        <w:t>SELECT</w:t>
      </w:r>
      <w:r w:rsidR="00B941D9">
        <w:t>…</w:t>
      </w:r>
      <w:r w:rsidR="00AF45E6">
        <w:t xml:space="preserve">FROM </w:t>
      </w:r>
      <w:r w:rsidR="00043D66">
        <w:t xml:space="preserve">statements specify the </w:t>
      </w:r>
      <w:r w:rsidR="00911778">
        <w:t xml:space="preserve">columns </w:t>
      </w:r>
      <w:r w:rsidR="00AF45E6">
        <w:t xml:space="preserve">you choose to </w:t>
      </w:r>
      <w:proofErr w:type="gramStart"/>
      <w:r w:rsidR="00AF45E6">
        <w:t>display</w:t>
      </w:r>
      <w:r w:rsidR="00BB2AF8">
        <w:t xml:space="preserve">, </w:t>
      </w:r>
      <w:r w:rsidR="00911778">
        <w:t xml:space="preserve"> while</w:t>
      </w:r>
      <w:proofErr w:type="gramEnd"/>
      <w:r w:rsidR="00911778">
        <w:t xml:space="preserve"> </w:t>
      </w:r>
      <w:r w:rsidR="0064663A">
        <w:t>WHERE</w:t>
      </w:r>
      <w:r w:rsidR="00BB2AF8">
        <w:t xml:space="preserve"> </w:t>
      </w:r>
      <w:r w:rsidR="0064663A">
        <w:t>statements</w:t>
      </w:r>
      <w:r w:rsidR="00BB2AF8">
        <w:t xml:space="preserve"> often like IF statements in programming </w:t>
      </w:r>
      <w:r w:rsidR="00E15D97">
        <w:t xml:space="preserve">allow you to choose rows to display based </w:t>
      </w:r>
      <w:r w:rsidR="00943980">
        <w:t>on certain criteria</w:t>
      </w:r>
      <w:r w:rsidR="00AF45E6">
        <w:t xml:space="preserve"> </w:t>
      </w:r>
      <w:sdt>
        <w:sdtPr>
          <w:id w:val="1352297400"/>
          <w:citation/>
        </w:sdtPr>
        <w:sdtContent>
          <w:r w:rsidR="005B6978">
            <w:fldChar w:fldCharType="begin"/>
          </w:r>
          <w:r w:rsidR="005B6978">
            <w:instrText xml:space="preserve"> CITATION Eck18 \l 2057 </w:instrText>
          </w:r>
          <w:r w:rsidR="005B6978">
            <w:fldChar w:fldCharType="separate"/>
          </w:r>
          <w:r w:rsidR="0064663A" w:rsidRPr="0064663A">
            <w:rPr>
              <w:noProof/>
            </w:rPr>
            <w:t>[5]</w:t>
          </w:r>
          <w:r w:rsidR="005B6978">
            <w:fldChar w:fldCharType="end"/>
          </w:r>
        </w:sdtContent>
      </w:sdt>
      <w:r w:rsidR="00943980">
        <w:t>.</w:t>
      </w:r>
    </w:p>
    <w:p w14:paraId="25F76841" w14:textId="2D3D59D7" w:rsidR="00EF5CD9" w:rsidRDefault="006A41FB" w:rsidP="00EF5CD9">
      <w:r>
        <w:t>Query 1 – Bikes Out on Rental</w:t>
      </w:r>
    </w:p>
    <w:p w14:paraId="5D1C5B74" w14:textId="48DAC96F" w:rsidR="006A41FB" w:rsidRPr="00EF5CD9" w:rsidRDefault="005138AF" w:rsidP="00EF5CD9">
      <w:r>
        <w:t xml:space="preserve">Displays </w:t>
      </w:r>
      <w:r w:rsidR="00822109">
        <w:t xml:space="preserve">bikes that actively rented, displays the rider’s contact details as </w:t>
      </w:r>
      <w:proofErr w:type="spellStart"/>
      <w:r w:rsidR="00822109">
        <w:t>RiderName</w:t>
      </w:r>
      <w:proofErr w:type="spellEnd"/>
      <w:r w:rsidR="00822109">
        <w:t xml:space="preserve"> and calculates the </w:t>
      </w:r>
      <w:r w:rsidR="00110DB4">
        <w:t>elapsed time of the rental transaction.</w:t>
      </w:r>
    </w:p>
    <w:p w14:paraId="73CA6F3C" w14:textId="2E6DD4BD" w:rsidR="000B0A2D" w:rsidRDefault="00EF5CD9" w:rsidP="000B0A2D">
      <w:r w:rsidRPr="00EF5CD9">
        <w:rPr>
          <w:noProof/>
        </w:rPr>
        <w:drawing>
          <wp:inline distT="0" distB="0" distL="0" distR="0" wp14:anchorId="46871E7B" wp14:editId="119FE268">
            <wp:extent cx="5731510" cy="3978275"/>
            <wp:effectExtent l="38100" t="38100" r="40640" b="41275"/>
            <wp:docPr id="11769753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6975347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827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FA719BF" w14:textId="51A9FB1A" w:rsidR="00857BDC" w:rsidRDefault="00857BDC" w:rsidP="000B0A2D">
      <w:r w:rsidRPr="00857BDC">
        <w:rPr>
          <w:noProof/>
        </w:rPr>
        <w:lastRenderedPageBreak/>
        <w:drawing>
          <wp:inline distT="0" distB="0" distL="0" distR="0" wp14:anchorId="0112E872" wp14:editId="1A6B114F">
            <wp:extent cx="5731510" cy="644525"/>
            <wp:effectExtent l="0" t="0" r="2540" b="3175"/>
            <wp:docPr id="14000537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0053706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122ADE" w14:textId="69FA8989" w:rsidR="00972958" w:rsidRDefault="00972958" w:rsidP="000B0A2D">
      <w:r>
        <w:t>Query 2 – Maintenance Costs</w:t>
      </w:r>
    </w:p>
    <w:p w14:paraId="60258772" w14:textId="142E6AFC" w:rsidR="007C6E04" w:rsidRDefault="003E4E00" w:rsidP="000B0A2D">
      <w:r>
        <w:t>C</w:t>
      </w:r>
      <w:r w:rsidR="00C46186">
        <w:t xml:space="preserve">alculates servicing costs and total repair expenses per bike unit, helping </w:t>
      </w:r>
      <w:r w:rsidR="00033299">
        <w:t>operations spot problematic assets.</w:t>
      </w:r>
    </w:p>
    <w:p w14:paraId="14104423" w14:textId="17616FA7" w:rsidR="004F4CCE" w:rsidRDefault="004F4CCE" w:rsidP="000B0A2D">
      <w:r w:rsidRPr="004F4CCE">
        <w:rPr>
          <w:noProof/>
        </w:rPr>
        <w:drawing>
          <wp:inline distT="0" distB="0" distL="0" distR="0" wp14:anchorId="10051098" wp14:editId="1FB8008E">
            <wp:extent cx="5731510" cy="2607945"/>
            <wp:effectExtent l="38100" t="38100" r="40640" b="40005"/>
            <wp:docPr id="15600759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0075967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794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4ECFAC6" w14:textId="4E93F36A" w:rsidR="007C6E04" w:rsidRDefault="007A7E96" w:rsidP="000B0A2D">
      <w:r w:rsidRPr="007A7E96">
        <w:rPr>
          <w:noProof/>
        </w:rPr>
        <w:drawing>
          <wp:inline distT="0" distB="0" distL="0" distR="0" wp14:anchorId="1CEDF6FC" wp14:editId="7028F457">
            <wp:extent cx="3968954" cy="1225613"/>
            <wp:effectExtent l="0" t="0" r="0" b="0"/>
            <wp:docPr id="12608243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0824375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968954" cy="12256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C09A8B" w14:textId="6BECD39E" w:rsidR="00665287" w:rsidRDefault="00665287" w:rsidP="000B0A2D">
      <w:r>
        <w:t xml:space="preserve">Query 3 </w:t>
      </w:r>
      <w:r w:rsidR="00262161">
        <w:t>–</w:t>
      </w:r>
      <w:r>
        <w:t xml:space="preserve"> </w:t>
      </w:r>
      <w:r w:rsidR="00262161">
        <w:t xml:space="preserve">Bikes Requiring Maintenance </w:t>
      </w:r>
    </w:p>
    <w:p w14:paraId="66E6B76B" w14:textId="083D9191" w:rsidR="00262161" w:rsidRDefault="003E4E00" w:rsidP="000B0A2D">
      <w:r>
        <w:t>M</w:t>
      </w:r>
      <w:r w:rsidR="00262161">
        <w:t>onitors the condition of the e</w:t>
      </w:r>
      <w:r w:rsidR="003E2157">
        <w:t>-bikes where condition status is ‘Under Repair’</w:t>
      </w:r>
      <w:r w:rsidR="0078628B">
        <w:t>, this helps identify bikes that require maintenance repairs.</w:t>
      </w:r>
    </w:p>
    <w:p w14:paraId="3F4C22DB" w14:textId="4E8D8019" w:rsidR="007825F2" w:rsidRDefault="007825F2" w:rsidP="000B0A2D">
      <w:r w:rsidRPr="007825F2">
        <w:rPr>
          <w:noProof/>
        </w:rPr>
        <w:lastRenderedPageBreak/>
        <w:drawing>
          <wp:inline distT="0" distB="0" distL="0" distR="0" wp14:anchorId="2578133A" wp14:editId="37C24F4D">
            <wp:extent cx="3073558" cy="2959252"/>
            <wp:effectExtent l="38100" t="38100" r="31750" b="31750"/>
            <wp:docPr id="16787045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8704598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073558" cy="2959252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99D763B" w14:textId="1D48DEB1" w:rsidR="000A4661" w:rsidRDefault="000A4661" w:rsidP="000B0A2D">
      <w:r w:rsidRPr="000A4661">
        <w:rPr>
          <w:noProof/>
        </w:rPr>
        <w:drawing>
          <wp:inline distT="0" distB="0" distL="0" distR="0" wp14:anchorId="0F93DE6E" wp14:editId="36C8E94B">
            <wp:extent cx="3968954" cy="685835"/>
            <wp:effectExtent l="0" t="0" r="0" b="0"/>
            <wp:docPr id="11200719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0071987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968954" cy="685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8B6ED7" w14:textId="64C61C76" w:rsidR="000A4661" w:rsidRDefault="000A4661" w:rsidP="009278E0">
      <w:pPr>
        <w:pStyle w:val="Heading2"/>
        <w:numPr>
          <w:ilvl w:val="0"/>
          <w:numId w:val="1"/>
        </w:numPr>
        <w:rPr>
          <w:b/>
          <w:bCs/>
        </w:rPr>
      </w:pPr>
      <w:bookmarkStart w:id="9" w:name="_Toc235881408"/>
      <w:r>
        <w:rPr>
          <w:b/>
          <w:bCs/>
        </w:rPr>
        <w:t>Testing and reporting</w:t>
      </w:r>
      <w:bookmarkEnd w:id="9"/>
    </w:p>
    <w:p w14:paraId="2C495009" w14:textId="6ECD75A8" w:rsidR="000A4661" w:rsidRDefault="0091210A" w:rsidP="000A4661">
      <w:r>
        <w:t xml:space="preserve">To ensure the system </w:t>
      </w:r>
      <w:r w:rsidR="00125EBA">
        <w:t>functions</w:t>
      </w:r>
      <w:r>
        <w:t xml:space="preserve"> smoothly and preserve</w:t>
      </w:r>
      <w:r w:rsidR="00125EBA">
        <w:t>s</w:t>
      </w:r>
      <w:r>
        <w:t xml:space="preserve"> data integrity</w:t>
      </w:r>
      <w:r w:rsidR="000A2AAC">
        <w:t xml:space="preserve"> under real operational constraints, </w:t>
      </w:r>
      <w:r w:rsidR="00125EBA">
        <w:t>the following test scenarios were created:</w:t>
      </w:r>
    </w:p>
    <w:p w14:paraId="7D314CAB" w14:textId="5F95B2BE" w:rsidR="00930AC2" w:rsidRDefault="00930AC2" w:rsidP="000A4661">
      <w:r>
        <w:t xml:space="preserve">Test 1 – Insert a user with an invalid email format </w:t>
      </w:r>
      <w:r w:rsidR="00716E05">
        <w:t>(</w:t>
      </w:r>
      <w:proofErr w:type="spellStart"/>
      <w:r>
        <w:t>e.g</w:t>
      </w:r>
      <w:proofErr w:type="spellEnd"/>
      <w:r>
        <w:t xml:space="preserve"> </w:t>
      </w:r>
      <w:r w:rsidR="00952887">
        <w:t>“invalidemail.com”</w:t>
      </w:r>
      <w:r w:rsidR="00716E05">
        <w:t>)</w:t>
      </w:r>
      <w:r w:rsidR="00952887">
        <w:t xml:space="preserve">. The expected behaviour here would be that the </w:t>
      </w:r>
      <w:r w:rsidR="00FF029E">
        <w:t>system throws an error and displays a message to the user.</w:t>
      </w:r>
    </w:p>
    <w:p w14:paraId="6CA24F55" w14:textId="6F9D74B1" w:rsidR="007600D7" w:rsidRDefault="007600D7" w:rsidP="000A4661">
      <w:r w:rsidRPr="007600D7">
        <w:rPr>
          <w:noProof/>
        </w:rPr>
        <w:drawing>
          <wp:inline distT="0" distB="0" distL="0" distR="0" wp14:anchorId="06929E85" wp14:editId="13BF90C6">
            <wp:extent cx="5731510" cy="2350770"/>
            <wp:effectExtent l="0" t="0" r="2540" b="0"/>
            <wp:docPr id="18929636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2963620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0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88C18B" w14:textId="480F8706" w:rsidR="0072594F" w:rsidRDefault="0072594F" w:rsidP="000A4661">
      <w:r>
        <w:t xml:space="preserve">Test 2 </w:t>
      </w:r>
      <w:r w:rsidR="00867B9E">
        <w:t>–</w:t>
      </w:r>
      <w:r>
        <w:t xml:space="preserve"> </w:t>
      </w:r>
      <w:r w:rsidR="00867B9E">
        <w:t xml:space="preserve">Attempt to rent out a bike by setting </w:t>
      </w:r>
      <w:proofErr w:type="spellStart"/>
      <w:r w:rsidR="00867B9E">
        <w:t>RentalEnd</w:t>
      </w:r>
      <w:proofErr w:type="spellEnd"/>
      <w:r w:rsidR="00867B9E">
        <w:t xml:space="preserve"> to a </w:t>
      </w:r>
      <w:r w:rsidR="00E17E6F">
        <w:t xml:space="preserve">timestamp before </w:t>
      </w:r>
      <w:proofErr w:type="spellStart"/>
      <w:r w:rsidR="00E17E6F">
        <w:t>RentalStart</w:t>
      </w:r>
      <w:proofErr w:type="spellEnd"/>
      <w:r w:rsidR="00E17E6F">
        <w:t xml:space="preserve">. The expectation is that the database </w:t>
      </w:r>
      <w:r w:rsidR="00BD01C7">
        <w:t xml:space="preserve">will display a message to the user saying that the rental end cannot be before the </w:t>
      </w:r>
      <w:r w:rsidR="00771E87">
        <w:t>start of the rental.</w:t>
      </w:r>
    </w:p>
    <w:p w14:paraId="163401A2" w14:textId="7D5A2A71" w:rsidR="00E3394A" w:rsidRDefault="00E3394A" w:rsidP="000A4661">
      <w:r w:rsidRPr="00E3394A">
        <w:rPr>
          <w:noProof/>
        </w:rPr>
        <w:lastRenderedPageBreak/>
        <w:drawing>
          <wp:inline distT="0" distB="0" distL="0" distR="0" wp14:anchorId="071B39E0" wp14:editId="78140728">
            <wp:extent cx="5731510" cy="2759710"/>
            <wp:effectExtent l="0" t="0" r="2540" b="2540"/>
            <wp:docPr id="7474458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445873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9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12755B" w14:textId="7EB934E0" w:rsidR="00E3394A" w:rsidRDefault="00E3394A" w:rsidP="000A4661">
      <w:r>
        <w:t xml:space="preserve">Test 3 </w:t>
      </w:r>
      <w:r w:rsidR="00FD6061">
        <w:t>–</w:t>
      </w:r>
      <w:r>
        <w:t xml:space="preserve"> </w:t>
      </w:r>
      <w:r w:rsidR="00FD6061">
        <w:t xml:space="preserve">Add a new member of staff but set </w:t>
      </w:r>
      <w:proofErr w:type="spellStart"/>
      <w:r w:rsidR="00FD6061">
        <w:t>StaffRole</w:t>
      </w:r>
      <w:proofErr w:type="spellEnd"/>
      <w:r w:rsidR="00FD6061">
        <w:t xml:space="preserve"> as Lawyer, the expectation here is for the system to throw an error to the user explaining that this is an invalid staff role</w:t>
      </w:r>
      <w:r w:rsidR="0007794E">
        <w:t>.</w:t>
      </w:r>
    </w:p>
    <w:p w14:paraId="4580FC7E" w14:textId="368A0074" w:rsidR="003B5770" w:rsidRDefault="003B5770" w:rsidP="000A4661">
      <w:r w:rsidRPr="003B5770">
        <w:rPr>
          <w:noProof/>
        </w:rPr>
        <w:drawing>
          <wp:inline distT="0" distB="0" distL="0" distR="0" wp14:anchorId="67403648" wp14:editId="211DF37D">
            <wp:extent cx="5731510" cy="2348230"/>
            <wp:effectExtent l="0" t="0" r="2540" b="0"/>
            <wp:docPr id="9219427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1942799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8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D5E75A" w14:textId="1F4BE1E8" w:rsidR="00D22D27" w:rsidRDefault="00D22D27" w:rsidP="000A4661">
      <w:r>
        <w:t xml:space="preserve">Test 4 – Set bike status </w:t>
      </w:r>
      <w:r w:rsidR="001A4009">
        <w:t xml:space="preserve">to ‘Under Repair’ and link to </w:t>
      </w:r>
      <w:r w:rsidR="00CE5AEC">
        <w:t xml:space="preserve">the </w:t>
      </w:r>
      <w:r w:rsidR="001A4009">
        <w:t xml:space="preserve">location hub. The expectation here is that the system </w:t>
      </w:r>
      <w:r w:rsidR="007D089B">
        <w:t>will link the bike to the location</w:t>
      </w:r>
      <w:r w:rsidR="0056413D">
        <w:t>.</w:t>
      </w:r>
      <w:r w:rsidR="003E34E8">
        <w:t xml:space="preserve"> </w:t>
      </w:r>
    </w:p>
    <w:p w14:paraId="39E48FEE" w14:textId="4196A4AC" w:rsidR="00D02029" w:rsidRDefault="0021576E" w:rsidP="000A4661">
      <w:r w:rsidRPr="0021576E">
        <w:rPr>
          <w:noProof/>
        </w:rPr>
        <w:lastRenderedPageBreak/>
        <w:drawing>
          <wp:inline distT="0" distB="0" distL="0" distR="0" wp14:anchorId="4B382184" wp14:editId="436AA649">
            <wp:extent cx="4426177" cy="2673487"/>
            <wp:effectExtent l="0" t="0" r="0" b="0"/>
            <wp:docPr id="4088058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8805874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426177" cy="26734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15352E" w14:textId="2155058A" w:rsidR="00796D23" w:rsidRPr="00796D23" w:rsidRDefault="00796D23" w:rsidP="00796D23">
      <w:pPr>
        <w:pStyle w:val="Heading3"/>
        <w:rPr>
          <w:b/>
          <w:bCs/>
        </w:rPr>
      </w:pPr>
      <w:bookmarkStart w:id="10" w:name="_Toc235881409"/>
      <w:r>
        <w:rPr>
          <w:b/>
          <w:bCs/>
        </w:rPr>
        <w:t>Report Analysis</w:t>
      </w:r>
      <w:bookmarkEnd w:id="10"/>
    </w:p>
    <w:p w14:paraId="5DC2A7DA" w14:textId="23ACB129" w:rsidR="00840429" w:rsidRDefault="00840429" w:rsidP="00840429">
      <w:r w:rsidRPr="007B0439">
        <w:t xml:space="preserve">Implementing this relational schema eliminates paper backlogs and fragmented spreadsheets entirely. The foreign key bindings prevent double-booking </w:t>
      </w:r>
      <w:r w:rsidR="00413258">
        <w:t>inaccuracies</w:t>
      </w:r>
      <w:r w:rsidRPr="007B0439">
        <w:t xml:space="preserve"> by linking active rentals to bike conditions (Available vs Rented). Management can track maintenance costs real-time, letting </w:t>
      </w:r>
      <w:proofErr w:type="spellStart"/>
      <w:r w:rsidRPr="007B0439">
        <w:t>EcoRide</w:t>
      </w:r>
      <w:proofErr w:type="spellEnd"/>
      <w:r w:rsidRPr="007B0439">
        <w:t xml:space="preserve"> optimize station capacities and balance operations efficiently as the platform scales.</w:t>
      </w:r>
    </w:p>
    <w:p w14:paraId="5AFCCF88" w14:textId="77777777" w:rsidR="00C1022E" w:rsidRPr="000A4661" w:rsidRDefault="00C1022E" w:rsidP="000A4661"/>
    <w:p w14:paraId="0BAE182F" w14:textId="789CC918" w:rsidR="00D13BE6" w:rsidRDefault="0063043D" w:rsidP="001B2E62">
      <w:pPr>
        <w:pStyle w:val="Heading2"/>
        <w:rPr>
          <w:b/>
          <w:bCs/>
        </w:rPr>
      </w:pPr>
      <w:r>
        <w:br w:type="page"/>
      </w:r>
      <w:bookmarkStart w:id="11" w:name="_Toc235881410"/>
      <w:r w:rsidRPr="001B2E62">
        <w:rPr>
          <w:b/>
          <w:bCs/>
        </w:rPr>
        <w:lastRenderedPageBreak/>
        <w:t>Design Decisions</w:t>
      </w:r>
      <w:bookmarkEnd w:id="11"/>
    </w:p>
    <w:p w14:paraId="601ED129" w14:textId="249F9547" w:rsidR="008F3468" w:rsidRPr="008F3468" w:rsidRDefault="008F3468" w:rsidP="008F3468">
      <w:pPr>
        <w:pStyle w:val="Heading3"/>
        <w:rPr>
          <w:b/>
          <w:bCs/>
        </w:rPr>
      </w:pPr>
      <w:bookmarkStart w:id="12" w:name="_Toc235881411"/>
      <w:r>
        <w:rPr>
          <w:b/>
          <w:bCs/>
        </w:rPr>
        <w:t>Design Justifications</w:t>
      </w:r>
      <w:bookmarkEnd w:id="12"/>
    </w:p>
    <w:p w14:paraId="726DD7F5" w14:textId="3DF75BE5" w:rsidR="00E0124E" w:rsidRDefault="00F8054C" w:rsidP="00E36D5E">
      <w:r>
        <w:t>Auto increment keys</w:t>
      </w:r>
      <w:r w:rsidR="000042C8">
        <w:t xml:space="preserve">: </w:t>
      </w:r>
      <w:r>
        <w:t>Using</w:t>
      </w:r>
      <w:r w:rsidR="005A083B">
        <w:t xml:space="preserve"> surrogate</w:t>
      </w:r>
      <w:r>
        <w:t xml:space="preserve"> primary keys such as </w:t>
      </w:r>
      <w:r w:rsidR="005A083B">
        <w:t>(</w:t>
      </w:r>
      <w:proofErr w:type="spellStart"/>
      <w:r>
        <w:t>RentalID</w:t>
      </w:r>
      <w:proofErr w:type="spellEnd"/>
      <w:r w:rsidR="003C3A3E">
        <w:t xml:space="preserve">, </w:t>
      </w:r>
      <w:proofErr w:type="spellStart"/>
      <w:r w:rsidR="003C3A3E">
        <w:t>BikeID</w:t>
      </w:r>
      <w:proofErr w:type="spellEnd"/>
      <w:r w:rsidR="003C3A3E">
        <w:t xml:space="preserve">) </w:t>
      </w:r>
      <w:r w:rsidR="004B738E">
        <w:t>instead of natural composite keys simplified foreign key indexing and improved query performance.</w:t>
      </w:r>
      <w:r w:rsidR="007E6E85">
        <w:t xml:space="preserve"> </w:t>
      </w:r>
    </w:p>
    <w:p w14:paraId="44B08558" w14:textId="608EA7B9" w:rsidR="004B738E" w:rsidRDefault="0007017E" w:rsidP="00E36D5E">
      <w:r>
        <w:t>Data Normalization</w:t>
      </w:r>
      <w:r w:rsidR="000042C8">
        <w:t xml:space="preserve">: </w:t>
      </w:r>
      <w:r w:rsidR="007E6E85">
        <w:t xml:space="preserve">By separating </w:t>
      </w:r>
      <w:r w:rsidR="00E0124E">
        <w:t xml:space="preserve">rental transactions from </w:t>
      </w:r>
      <w:r w:rsidR="003C0F8F">
        <w:t>maintenance logs</w:t>
      </w:r>
      <w:r w:rsidR="006A6A9C">
        <w:t xml:space="preserve">, </w:t>
      </w:r>
      <w:r w:rsidR="00E0124E">
        <w:t xml:space="preserve">it </w:t>
      </w:r>
      <w:r w:rsidR="004C27FB">
        <w:t>maintains 3NF compliance</w:t>
      </w:r>
      <w:r w:rsidR="00E0124E">
        <w:t>. Ma</w:t>
      </w:r>
      <w:r>
        <w:t xml:space="preserve">intenance details are tracked individually without cluttering records on the </w:t>
      </w:r>
      <w:r w:rsidR="003C0F8F">
        <w:t>transactions table.</w:t>
      </w:r>
    </w:p>
    <w:p w14:paraId="4A7E288C" w14:textId="10561E63" w:rsidR="008F3468" w:rsidRDefault="00A11C22" w:rsidP="00E36D5E">
      <w:r>
        <w:t>Handling</w:t>
      </w:r>
      <w:r w:rsidR="007E4771">
        <w:t xml:space="preserve"> Foreign Keys</w:t>
      </w:r>
      <w:r w:rsidR="000042C8">
        <w:t xml:space="preserve">: </w:t>
      </w:r>
      <w:r w:rsidR="007E4771">
        <w:t xml:space="preserve">Making </w:t>
      </w:r>
      <w:proofErr w:type="spellStart"/>
      <w:r w:rsidR="007E4771">
        <w:t>LocationID</w:t>
      </w:r>
      <w:proofErr w:type="spellEnd"/>
      <w:r w:rsidR="007E4771">
        <w:t xml:space="preserve"> within the Bike table nullable handles the scenario where a bike in transit or out on rental is not </w:t>
      </w:r>
      <w:r w:rsidR="00517BB9">
        <w:t>currently docked at any station.</w:t>
      </w:r>
    </w:p>
    <w:p w14:paraId="3FA514CF" w14:textId="5916B0DC" w:rsidR="003C0F8F" w:rsidRDefault="008F3468" w:rsidP="008F3468">
      <w:pPr>
        <w:pStyle w:val="Heading3"/>
        <w:rPr>
          <w:b/>
          <w:bCs/>
        </w:rPr>
      </w:pPr>
      <w:bookmarkStart w:id="13" w:name="_Toc235881412"/>
      <w:r>
        <w:rPr>
          <w:b/>
          <w:bCs/>
        </w:rPr>
        <w:t>Technical Challenges Encountered</w:t>
      </w:r>
      <w:bookmarkEnd w:id="13"/>
    </w:p>
    <w:p w14:paraId="7CF72E75" w14:textId="2DB27DCD" w:rsidR="002407F4" w:rsidRDefault="000042C8">
      <w:r>
        <w:t xml:space="preserve">Access SQL Syntax: Microsoft Access </w:t>
      </w:r>
      <w:r w:rsidR="00013EAE">
        <w:t xml:space="preserve">requires explicit </w:t>
      </w:r>
      <w:r w:rsidR="00332541">
        <w:t xml:space="preserve">nested parentheses for multiple INNER JOIN clauses. </w:t>
      </w:r>
      <w:r w:rsidR="00BA21DB">
        <w:t xml:space="preserve">Standard ANSI SQL queries require </w:t>
      </w:r>
      <w:r w:rsidR="00964AB1">
        <w:t>a few syntax adjustments to run properly within MS Access</w:t>
      </w:r>
      <w:r w:rsidR="00086E68">
        <w:t xml:space="preserve"> (e.g., s</w:t>
      </w:r>
      <w:r w:rsidR="00964AB1">
        <w:t>tring con</w:t>
      </w:r>
      <w:r w:rsidR="00E352ED">
        <w:t xml:space="preserve">catenation uses &amp; instead of </w:t>
      </w:r>
      <w:proofErr w:type="gramStart"/>
      <w:r w:rsidR="00E352ED">
        <w:t>CONCAT(</w:t>
      </w:r>
      <w:proofErr w:type="gramEnd"/>
      <w:r w:rsidR="00E352ED">
        <w:t xml:space="preserve">), </w:t>
      </w:r>
      <w:r w:rsidR="00277722">
        <w:t xml:space="preserve">uses </w:t>
      </w:r>
      <w:proofErr w:type="gramStart"/>
      <w:r w:rsidR="00277722">
        <w:t>DATE(</w:t>
      </w:r>
      <w:proofErr w:type="gramEnd"/>
      <w:r w:rsidR="00277722">
        <w:t xml:space="preserve">) and </w:t>
      </w:r>
      <w:proofErr w:type="gramStart"/>
      <w:r w:rsidR="00277722">
        <w:t>NOW(</w:t>
      </w:r>
      <w:proofErr w:type="gramEnd"/>
      <w:r w:rsidR="00277722">
        <w:t>) as date functions</w:t>
      </w:r>
      <w:r w:rsidR="00B6443C">
        <w:t>).</w:t>
      </w:r>
    </w:p>
    <w:p w14:paraId="0581E149" w14:textId="64EB5B26" w:rsidR="009107CC" w:rsidRDefault="00BB6386">
      <w:r>
        <w:t xml:space="preserve">Validation Restrictions: Single-field validation rules cannot reference other columns. Ensuring that </w:t>
      </w:r>
      <w:proofErr w:type="spellStart"/>
      <w:r>
        <w:t>Re</w:t>
      </w:r>
      <w:r w:rsidR="00D972CE">
        <w:t>turnDate</w:t>
      </w:r>
      <w:proofErr w:type="spellEnd"/>
      <w:r w:rsidR="00D972CE">
        <w:t xml:space="preserve"> occurred after </w:t>
      </w:r>
      <w:proofErr w:type="spellStart"/>
      <w:r w:rsidR="00D972CE">
        <w:t>RentalStartDate</w:t>
      </w:r>
      <w:proofErr w:type="spellEnd"/>
      <w:r w:rsidR="00D972CE">
        <w:t xml:space="preserve"> </w:t>
      </w:r>
      <w:r w:rsidR="006B1BA6">
        <w:t xml:space="preserve">meant placing validation logic at the table property </w:t>
      </w:r>
      <w:r w:rsidR="00C23A3F">
        <w:t xml:space="preserve">level </w:t>
      </w:r>
      <w:r w:rsidR="006B1BA6">
        <w:t xml:space="preserve">rather than </w:t>
      </w:r>
      <w:r w:rsidR="00C23A3F">
        <w:t xml:space="preserve">within </w:t>
      </w:r>
      <w:r w:rsidR="006B1BA6">
        <w:t>the field properties.</w:t>
      </w:r>
    </w:p>
    <w:p w14:paraId="0A3FE63E" w14:textId="262B8632" w:rsidR="009107CC" w:rsidRDefault="00670CB8" w:rsidP="00670CB8">
      <w:pPr>
        <w:pStyle w:val="Heading2"/>
        <w:rPr>
          <w:b/>
          <w:bCs/>
        </w:rPr>
      </w:pPr>
      <w:bookmarkStart w:id="14" w:name="_Toc235881413"/>
      <w:r>
        <w:rPr>
          <w:b/>
          <w:bCs/>
        </w:rPr>
        <w:t>Future System Enhancements</w:t>
      </w:r>
      <w:bookmarkEnd w:id="14"/>
    </w:p>
    <w:p w14:paraId="07370D18" w14:textId="53F93FD7" w:rsidR="00670CB8" w:rsidRDefault="005150DF" w:rsidP="00670CB8">
      <w:r>
        <w:t>Reporting and Audit History</w:t>
      </w:r>
      <w:r w:rsidR="003B040D">
        <w:t xml:space="preserve">: </w:t>
      </w:r>
      <w:r w:rsidR="006E0BCA">
        <w:t>Implementing an audit table</w:t>
      </w:r>
      <w:r w:rsidR="00B17F07">
        <w:t xml:space="preserve"> </w:t>
      </w:r>
      <w:r w:rsidR="0025151A">
        <w:t>alongside</w:t>
      </w:r>
      <w:r w:rsidR="00B17F07">
        <w:t xml:space="preserve"> VBA script</w:t>
      </w:r>
      <w:r w:rsidR="0025151A">
        <w:t>s</w:t>
      </w:r>
      <w:r w:rsidR="00B17F07">
        <w:t xml:space="preserve"> on data entry forms to record changes</w:t>
      </w:r>
      <w:r w:rsidR="006F06CC">
        <w:t xml:space="preserve"> made by internal users. Additionally, MS Access’s buil</w:t>
      </w:r>
      <w:r w:rsidR="004E30C7">
        <w:t>t-in R</w:t>
      </w:r>
      <w:r w:rsidR="00FD53B2">
        <w:t xml:space="preserve">eport </w:t>
      </w:r>
      <w:r w:rsidR="004E30C7">
        <w:t>W</w:t>
      </w:r>
      <w:r w:rsidR="005E066B">
        <w:t xml:space="preserve">izard to display </w:t>
      </w:r>
      <w:r w:rsidR="00CB76FF">
        <w:t>rental transactions month by month.</w:t>
      </w:r>
    </w:p>
    <w:p w14:paraId="2032228C" w14:textId="394EBF70" w:rsidR="009D082F" w:rsidRPr="00670CB8" w:rsidRDefault="00C730CA" w:rsidP="00670CB8">
      <w:r>
        <w:t xml:space="preserve">Advanced Database: Could transition from MS Access to Microsoft SQL Server or PostgreSQL </w:t>
      </w:r>
      <w:r w:rsidR="00256A2F">
        <w:t>to support multi-user concurrent access via a m</w:t>
      </w:r>
      <w:r w:rsidR="00E17B4F">
        <w:t xml:space="preserve">obile app </w:t>
      </w:r>
      <w:sdt>
        <w:sdtPr>
          <w:id w:val="-238399277"/>
          <w:citation/>
        </w:sdtPr>
        <w:sdtContent>
          <w:r w:rsidR="00E17B4F">
            <w:fldChar w:fldCharType="begin"/>
          </w:r>
          <w:r w:rsidR="00E17B4F">
            <w:instrText xml:space="preserve"> CITATION Man18 \l 2057 </w:instrText>
          </w:r>
          <w:r w:rsidR="00E17B4F">
            <w:fldChar w:fldCharType="separate"/>
          </w:r>
          <w:r w:rsidR="0064663A" w:rsidRPr="0064663A">
            <w:rPr>
              <w:noProof/>
            </w:rPr>
            <w:t>[6]</w:t>
          </w:r>
          <w:r w:rsidR="00E17B4F">
            <w:fldChar w:fldCharType="end"/>
          </w:r>
        </w:sdtContent>
      </w:sdt>
    </w:p>
    <w:p w14:paraId="0A445BD4" w14:textId="77777777" w:rsidR="009107CC" w:rsidRDefault="009107CC"/>
    <w:p w14:paraId="00E33396" w14:textId="77777777" w:rsidR="009107CC" w:rsidRDefault="009107CC"/>
    <w:p w14:paraId="5527D509" w14:textId="7B838DC8" w:rsidR="00D13BE6" w:rsidRDefault="00D13BE6">
      <w:pPr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</w:rPr>
      </w:pPr>
      <w:r>
        <w:rPr>
          <w:b/>
          <w:bCs/>
        </w:rPr>
        <w:br w:type="page"/>
      </w:r>
    </w:p>
    <w:bookmarkStart w:id="15" w:name="_Toc235881414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1078946252"/>
        <w:docPartObj>
          <w:docPartGallery w:val="Bibliographies"/>
          <w:docPartUnique/>
        </w:docPartObj>
      </w:sdtPr>
      <w:sdtContent>
        <w:p w14:paraId="27C9AB45" w14:textId="2668DE60" w:rsidR="00880F7F" w:rsidRPr="00880F7F" w:rsidRDefault="00880F7F">
          <w:pPr>
            <w:pStyle w:val="Heading1"/>
            <w:rPr>
              <w:b/>
              <w:bCs/>
            </w:rPr>
          </w:pPr>
          <w:r w:rsidRPr="00880F7F">
            <w:rPr>
              <w:b/>
              <w:bCs/>
            </w:rPr>
            <w:t>References</w:t>
          </w:r>
          <w:bookmarkEnd w:id="15"/>
        </w:p>
        <w:sdt>
          <w:sdtPr>
            <w:id w:val="-573587230"/>
            <w:bibliography/>
          </w:sdtPr>
          <w:sdtContent>
            <w:p w14:paraId="68ED131E" w14:textId="77777777" w:rsidR="0064663A" w:rsidRDefault="00880F7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64663A" w14:paraId="579C88C5" w14:textId="77777777">
                <w:trPr>
                  <w:divId w:val="767532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61D008" w14:textId="6CD9570A" w:rsidR="0064663A" w:rsidRDefault="0064663A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76836B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Zygiaris, Database management systems : a business-oriented approach using ORACLE, MySQL, and MS Access, Bingley, United Kingdom: Emerald Publishing, 2018. </w:t>
                    </w:r>
                  </w:p>
                </w:tc>
              </w:tr>
              <w:tr w:rsidR="0064663A" w14:paraId="3B3EC4E9" w14:textId="77777777">
                <w:trPr>
                  <w:divId w:val="767532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37D2CC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79E9ECC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Zhang, H. B. Kuan Tan, L. Zhang, X. Lin, X. Wang, C. Zhang and H. Mei, “Checking enforcement of integrity constraints in database applications based on code patterns,”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Systems and Software, </w:t>
                    </w:r>
                    <w:r>
                      <w:rPr>
                        <w:noProof/>
                      </w:rPr>
                      <w:t xml:space="preserve">vol. 84, no. 12, p. 2200–2215, 2011. </w:t>
                    </w:r>
                  </w:p>
                </w:tc>
              </w:tr>
              <w:tr w:rsidR="0064663A" w14:paraId="43D7AA24" w14:textId="77777777">
                <w:trPr>
                  <w:divId w:val="767532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14FF73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98D2B1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Date, An Introduction to Database Systems, 8th ed., Boston, MA: Addison-Wesley, 2004. </w:t>
                    </w:r>
                  </w:p>
                </w:tc>
              </w:tr>
              <w:tr w:rsidR="0064663A" w14:paraId="11FBAE4E" w14:textId="77777777">
                <w:trPr>
                  <w:divId w:val="767532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A6F8C0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A1B723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T.-W. Ling, F. W. Tompa and T. Kameda, “An improved third normal form for relational databases,” </w:t>
                    </w:r>
                    <w:r>
                      <w:rPr>
                        <w:i/>
                        <w:iCs/>
                        <w:noProof/>
                      </w:rPr>
                      <w:t xml:space="preserve">ACM transactions on database systems, </w:t>
                    </w:r>
                    <w:r>
                      <w:rPr>
                        <w:noProof/>
                      </w:rPr>
                      <w:t xml:space="preserve">vol. 6, no. 2, pp. 329-346, 1981. </w:t>
                    </w:r>
                  </w:p>
                </w:tc>
              </w:tr>
              <w:tr w:rsidR="0064663A" w14:paraId="1AD3E5EA" w14:textId="77777777">
                <w:trPr>
                  <w:divId w:val="767532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F5AB216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6EE855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Eckstein., B. R. Schultz and Jonathan., Introductory relational database design for business, with Microsoft Access, Hoboken, New Jersey: Wiley, 2018. </w:t>
                    </w:r>
                  </w:p>
                </w:tc>
              </w:tr>
              <w:tr w:rsidR="0064663A" w14:paraId="509668A9" w14:textId="77777777">
                <w:trPr>
                  <w:divId w:val="767532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27FE1A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4BF8D8" w14:textId="77777777" w:rsidR="0064663A" w:rsidRDefault="0064663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V. Mannino, Database Design, Application Development, and Administration, 7th ed., Chicago: Chicago Business Press, 2018. </w:t>
                    </w:r>
                  </w:p>
                </w:tc>
              </w:tr>
            </w:tbl>
            <w:p w14:paraId="3539EE57" w14:textId="77777777" w:rsidR="0064663A" w:rsidRDefault="0064663A">
              <w:pPr>
                <w:divId w:val="76753253"/>
                <w:rPr>
                  <w:rFonts w:eastAsia="Times New Roman"/>
                  <w:noProof/>
                </w:rPr>
              </w:pPr>
            </w:p>
            <w:p w14:paraId="7EBC432A" w14:textId="1D57947C" w:rsidR="00880F7F" w:rsidRDefault="00880F7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15364E9" w14:textId="77777777" w:rsidR="00693AE2" w:rsidRPr="0063043D" w:rsidRDefault="00693AE2" w:rsidP="00FD64E0">
      <w:pPr>
        <w:pStyle w:val="Heading1"/>
        <w:rPr>
          <w:b/>
          <w:bCs/>
        </w:rPr>
      </w:pPr>
    </w:p>
    <w:sectPr w:rsidR="00693AE2" w:rsidRPr="0063043D" w:rsidSect="00872D6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EE94857"/>
    <w:multiLevelType w:val="hybridMultilevel"/>
    <w:tmpl w:val="A97C9B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553760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05A2"/>
    <w:rsid w:val="000042C8"/>
    <w:rsid w:val="000111E1"/>
    <w:rsid w:val="00013EAE"/>
    <w:rsid w:val="00023F7D"/>
    <w:rsid w:val="000308B0"/>
    <w:rsid w:val="00033299"/>
    <w:rsid w:val="000438E2"/>
    <w:rsid w:val="00043D66"/>
    <w:rsid w:val="0007017E"/>
    <w:rsid w:val="000709A4"/>
    <w:rsid w:val="0007794E"/>
    <w:rsid w:val="00081093"/>
    <w:rsid w:val="00086E68"/>
    <w:rsid w:val="000A2AAC"/>
    <w:rsid w:val="000A4661"/>
    <w:rsid w:val="000B0A2D"/>
    <w:rsid w:val="000D3076"/>
    <w:rsid w:val="000E1A31"/>
    <w:rsid w:val="000E6C91"/>
    <w:rsid w:val="000F57E8"/>
    <w:rsid w:val="001104D2"/>
    <w:rsid w:val="00110DB4"/>
    <w:rsid w:val="00112B57"/>
    <w:rsid w:val="00120D41"/>
    <w:rsid w:val="0012524A"/>
    <w:rsid w:val="00125EBA"/>
    <w:rsid w:val="001A4009"/>
    <w:rsid w:val="001A6A7F"/>
    <w:rsid w:val="001B2E62"/>
    <w:rsid w:val="001C1D94"/>
    <w:rsid w:val="001C5E0F"/>
    <w:rsid w:val="001E22AA"/>
    <w:rsid w:val="001F3100"/>
    <w:rsid w:val="0020214B"/>
    <w:rsid w:val="0021576E"/>
    <w:rsid w:val="00221E0D"/>
    <w:rsid w:val="00222D99"/>
    <w:rsid w:val="0022488E"/>
    <w:rsid w:val="00227B4D"/>
    <w:rsid w:val="00236DF6"/>
    <w:rsid w:val="00240640"/>
    <w:rsid w:val="002407F4"/>
    <w:rsid w:val="00243C01"/>
    <w:rsid w:val="00245991"/>
    <w:rsid w:val="0025151A"/>
    <w:rsid w:val="00256A2F"/>
    <w:rsid w:val="00262161"/>
    <w:rsid w:val="00276686"/>
    <w:rsid w:val="00277722"/>
    <w:rsid w:val="00281E8B"/>
    <w:rsid w:val="00284BED"/>
    <w:rsid w:val="002A074B"/>
    <w:rsid w:val="002A6DDA"/>
    <w:rsid w:val="002C0F39"/>
    <w:rsid w:val="003007BC"/>
    <w:rsid w:val="0031291D"/>
    <w:rsid w:val="003213E1"/>
    <w:rsid w:val="00322268"/>
    <w:rsid w:val="00323926"/>
    <w:rsid w:val="00332541"/>
    <w:rsid w:val="00366EF5"/>
    <w:rsid w:val="003734A8"/>
    <w:rsid w:val="00381E1F"/>
    <w:rsid w:val="003B040D"/>
    <w:rsid w:val="003B5770"/>
    <w:rsid w:val="003C0F8F"/>
    <w:rsid w:val="003C3A3E"/>
    <w:rsid w:val="003E00BA"/>
    <w:rsid w:val="003E2157"/>
    <w:rsid w:val="003E25D3"/>
    <w:rsid w:val="003E34E8"/>
    <w:rsid w:val="003E4E00"/>
    <w:rsid w:val="00403CD0"/>
    <w:rsid w:val="00413258"/>
    <w:rsid w:val="00434010"/>
    <w:rsid w:val="004708CD"/>
    <w:rsid w:val="0047180B"/>
    <w:rsid w:val="00484E71"/>
    <w:rsid w:val="0049295A"/>
    <w:rsid w:val="004940EF"/>
    <w:rsid w:val="00496377"/>
    <w:rsid w:val="004A3594"/>
    <w:rsid w:val="004B738E"/>
    <w:rsid w:val="004C27FB"/>
    <w:rsid w:val="004C645C"/>
    <w:rsid w:val="004E30C7"/>
    <w:rsid w:val="004F4CCE"/>
    <w:rsid w:val="005138AF"/>
    <w:rsid w:val="005150DF"/>
    <w:rsid w:val="00517BB9"/>
    <w:rsid w:val="00531345"/>
    <w:rsid w:val="005432D9"/>
    <w:rsid w:val="00556D87"/>
    <w:rsid w:val="0056413D"/>
    <w:rsid w:val="00565041"/>
    <w:rsid w:val="005652D7"/>
    <w:rsid w:val="0056709A"/>
    <w:rsid w:val="005A083B"/>
    <w:rsid w:val="005B0691"/>
    <w:rsid w:val="005B0744"/>
    <w:rsid w:val="005B6978"/>
    <w:rsid w:val="005B7B08"/>
    <w:rsid w:val="005E066B"/>
    <w:rsid w:val="005F5E73"/>
    <w:rsid w:val="00607103"/>
    <w:rsid w:val="00625804"/>
    <w:rsid w:val="0063043D"/>
    <w:rsid w:val="00636197"/>
    <w:rsid w:val="006374FC"/>
    <w:rsid w:val="0064663A"/>
    <w:rsid w:val="0065330F"/>
    <w:rsid w:val="00654116"/>
    <w:rsid w:val="00665287"/>
    <w:rsid w:val="00670CB8"/>
    <w:rsid w:val="0068169C"/>
    <w:rsid w:val="006824BB"/>
    <w:rsid w:val="00685994"/>
    <w:rsid w:val="00691C97"/>
    <w:rsid w:val="00693AE2"/>
    <w:rsid w:val="006A41FB"/>
    <w:rsid w:val="006A6A9C"/>
    <w:rsid w:val="006B1BA6"/>
    <w:rsid w:val="006D0CE0"/>
    <w:rsid w:val="006D1849"/>
    <w:rsid w:val="006D516B"/>
    <w:rsid w:val="006E0BCA"/>
    <w:rsid w:val="006E4658"/>
    <w:rsid w:val="006F06CC"/>
    <w:rsid w:val="00703848"/>
    <w:rsid w:val="00716E05"/>
    <w:rsid w:val="0072594F"/>
    <w:rsid w:val="00755A7E"/>
    <w:rsid w:val="007600D7"/>
    <w:rsid w:val="00766CB6"/>
    <w:rsid w:val="00771E87"/>
    <w:rsid w:val="00777C7D"/>
    <w:rsid w:val="007825F2"/>
    <w:rsid w:val="00783E77"/>
    <w:rsid w:val="0078628B"/>
    <w:rsid w:val="00790F30"/>
    <w:rsid w:val="00796D23"/>
    <w:rsid w:val="007A7E96"/>
    <w:rsid w:val="007B32A7"/>
    <w:rsid w:val="007C6E04"/>
    <w:rsid w:val="007D089B"/>
    <w:rsid w:val="007E4771"/>
    <w:rsid w:val="007E6E85"/>
    <w:rsid w:val="008101C1"/>
    <w:rsid w:val="00822109"/>
    <w:rsid w:val="00823348"/>
    <w:rsid w:val="008312A9"/>
    <w:rsid w:val="00840429"/>
    <w:rsid w:val="00854728"/>
    <w:rsid w:val="00854CA1"/>
    <w:rsid w:val="00857BDC"/>
    <w:rsid w:val="00867B9E"/>
    <w:rsid w:val="00872D62"/>
    <w:rsid w:val="008777B7"/>
    <w:rsid w:val="00880F7F"/>
    <w:rsid w:val="0088586C"/>
    <w:rsid w:val="008A1AE1"/>
    <w:rsid w:val="008C78BA"/>
    <w:rsid w:val="008D69C3"/>
    <w:rsid w:val="008F3468"/>
    <w:rsid w:val="008F35F4"/>
    <w:rsid w:val="00905FF9"/>
    <w:rsid w:val="009079DF"/>
    <w:rsid w:val="009107CC"/>
    <w:rsid w:val="00911778"/>
    <w:rsid w:val="0091210A"/>
    <w:rsid w:val="009278E0"/>
    <w:rsid w:val="00930AC2"/>
    <w:rsid w:val="00943980"/>
    <w:rsid w:val="00947AF6"/>
    <w:rsid w:val="00952887"/>
    <w:rsid w:val="00964AB1"/>
    <w:rsid w:val="0097162C"/>
    <w:rsid w:val="00972958"/>
    <w:rsid w:val="00975F20"/>
    <w:rsid w:val="009D082F"/>
    <w:rsid w:val="00A07139"/>
    <w:rsid w:val="00A107A6"/>
    <w:rsid w:val="00A11C22"/>
    <w:rsid w:val="00A215F0"/>
    <w:rsid w:val="00A4060E"/>
    <w:rsid w:val="00A41E0E"/>
    <w:rsid w:val="00A96294"/>
    <w:rsid w:val="00A96EA1"/>
    <w:rsid w:val="00AD59EE"/>
    <w:rsid w:val="00AE5FFE"/>
    <w:rsid w:val="00AF45E6"/>
    <w:rsid w:val="00B17F07"/>
    <w:rsid w:val="00B24411"/>
    <w:rsid w:val="00B262F4"/>
    <w:rsid w:val="00B6443C"/>
    <w:rsid w:val="00B712F1"/>
    <w:rsid w:val="00B819EE"/>
    <w:rsid w:val="00B941D9"/>
    <w:rsid w:val="00B96BAF"/>
    <w:rsid w:val="00BA21DB"/>
    <w:rsid w:val="00BB2AF8"/>
    <w:rsid w:val="00BB6386"/>
    <w:rsid w:val="00BC4AF3"/>
    <w:rsid w:val="00BD01C7"/>
    <w:rsid w:val="00BD0BA9"/>
    <w:rsid w:val="00BD4593"/>
    <w:rsid w:val="00BF5A19"/>
    <w:rsid w:val="00C02A36"/>
    <w:rsid w:val="00C1022E"/>
    <w:rsid w:val="00C12311"/>
    <w:rsid w:val="00C23A3F"/>
    <w:rsid w:val="00C329C2"/>
    <w:rsid w:val="00C46186"/>
    <w:rsid w:val="00C47893"/>
    <w:rsid w:val="00C56E35"/>
    <w:rsid w:val="00C63172"/>
    <w:rsid w:val="00C65A23"/>
    <w:rsid w:val="00C730CA"/>
    <w:rsid w:val="00C85B7D"/>
    <w:rsid w:val="00CB76FF"/>
    <w:rsid w:val="00CC4897"/>
    <w:rsid w:val="00CD04AA"/>
    <w:rsid w:val="00CD6B24"/>
    <w:rsid w:val="00CE5AEC"/>
    <w:rsid w:val="00CF35D5"/>
    <w:rsid w:val="00CF4A2E"/>
    <w:rsid w:val="00D02029"/>
    <w:rsid w:val="00D13BE6"/>
    <w:rsid w:val="00D20058"/>
    <w:rsid w:val="00D22953"/>
    <w:rsid w:val="00D22D27"/>
    <w:rsid w:val="00D33543"/>
    <w:rsid w:val="00D62AFE"/>
    <w:rsid w:val="00D67C2B"/>
    <w:rsid w:val="00D72866"/>
    <w:rsid w:val="00D75C65"/>
    <w:rsid w:val="00D972CE"/>
    <w:rsid w:val="00DB0F76"/>
    <w:rsid w:val="00DB2F24"/>
    <w:rsid w:val="00DD3C47"/>
    <w:rsid w:val="00E0124E"/>
    <w:rsid w:val="00E15D97"/>
    <w:rsid w:val="00E17B4F"/>
    <w:rsid w:val="00E17E6F"/>
    <w:rsid w:val="00E22D0F"/>
    <w:rsid w:val="00E3394A"/>
    <w:rsid w:val="00E352ED"/>
    <w:rsid w:val="00E36D5E"/>
    <w:rsid w:val="00E557A1"/>
    <w:rsid w:val="00E57335"/>
    <w:rsid w:val="00E63C97"/>
    <w:rsid w:val="00E72B52"/>
    <w:rsid w:val="00E73984"/>
    <w:rsid w:val="00E84509"/>
    <w:rsid w:val="00EA2E79"/>
    <w:rsid w:val="00EA65A5"/>
    <w:rsid w:val="00ED4663"/>
    <w:rsid w:val="00ED7B49"/>
    <w:rsid w:val="00ED7E6B"/>
    <w:rsid w:val="00EF5CD9"/>
    <w:rsid w:val="00F205A2"/>
    <w:rsid w:val="00F240E1"/>
    <w:rsid w:val="00F6631E"/>
    <w:rsid w:val="00F72C9E"/>
    <w:rsid w:val="00F8054C"/>
    <w:rsid w:val="00FC25B9"/>
    <w:rsid w:val="00FD53B2"/>
    <w:rsid w:val="00FD6061"/>
    <w:rsid w:val="00FD64E0"/>
    <w:rsid w:val="00FF02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6D800C"/>
  <w15:chartTrackingRefBased/>
  <w15:docId w15:val="{DE33B921-D3A9-4693-B7BA-A6415F410E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05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05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205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05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05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05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05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05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05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05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205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205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05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05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05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05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05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05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05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05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05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05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05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05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05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05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05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05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05A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72D62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72D62"/>
    <w:rPr>
      <w:rFonts w:eastAsiaTheme="minorEastAsia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654116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80F7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80F7F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236DF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CC4897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245991"/>
  </w:style>
  <w:style w:type="paragraph" w:styleId="TOC2">
    <w:name w:val="toc 2"/>
    <w:basedOn w:val="Normal"/>
    <w:next w:val="Normal"/>
    <w:autoRedefine/>
    <w:uiPriority w:val="39"/>
    <w:unhideWhenUsed/>
    <w:rsid w:val="00E3394A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64663A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96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4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4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3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5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1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5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29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26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9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00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12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8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8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37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8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28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56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37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1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66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34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9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41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29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1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59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78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87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56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63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60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56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51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01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64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numbering" Target="numbering.xml"/><Relationship Id="rId21" Type="http://schemas.openxmlformats.org/officeDocument/2006/relationships/image" Target="media/image15.png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</PublishDate>
  <Abstract/>
  <CompanyAddress>Student No: 2526458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Lin81</b:Tag>
    <b:SourceType>JournalArticle</b:SourceType>
    <b:Guid>{7D6D628C-6389-4793-BAA2-F8E018953D38}</b:Guid>
    <b:Author>
      <b:Author>
        <b:NameList>
          <b:Person>
            <b:Last>Ling</b:Last>
            <b:First>Tok-Wang</b:First>
          </b:Person>
          <b:Person>
            <b:Last>Tompa</b:Last>
            <b:First>Frank</b:First>
            <b:Middle>W</b:Middle>
          </b:Person>
          <b:Person>
            <b:Last>Kameda</b:Last>
            <b:First>Tiko</b:First>
          </b:Person>
        </b:NameList>
      </b:Author>
    </b:Author>
    <b:Title>An improved third normal form for relational databases</b:Title>
    <b:Year>1981</b:Year>
    <b:JournalName>ACM transactions on database systems</b:JournalName>
    <b:Pages>329-346</b:Pages>
    <b:Volume>6</b:Volume>
    <b:Issue>2</b:Issue>
    <b:RefOrder>4</b:RefOrder>
  </b:Source>
  <b:Source>
    <b:Tag>Dat04</b:Tag>
    <b:SourceType>Book</b:SourceType>
    <b:Guid>{4224F432-E68A-46F0-8AD5-9B9D971D9EAA}</b:Guid>
    <b:Title>An Introduction to Database Systems</b:Title>
    <b:Year>2004</b:Year>
    <b:City>Boston, MA</b:City>
    <b:Publisher>Addison-Wesley</b:Publisher>
    <b:Author>
      <b:Author>
        <b:NameList>
          <b:Person>
            <b:Last>Date</b:Last>
            <b:First>C.J.</b:First>
          </b:Person>
        </b:NameList>
      </b:Author>
    </b:Author>
    <b:Edition>8th</b:Edition>
    <b:RefOrder>3</b:RefOrder>
  </b:Source>
  <b:Source>
    <b:Tag>Zha11</b:Tag>
    <b:SourceType>JournalArticle</b:SourceType>
    <b:Guid>{64254D68-31FC-4C31-AF25-088F2ADBA9EE}</b:Guid>
    <b:Title>Checking enforcement of integrity constraints in database applications based on code patterns</b:Title>
    <b:Year>2011</b:Year>
    <b:Pages>2200–2215</b:Pages>
    <b:Author>
      <b:Author>
        <b:NameList>
          <b:Person>
            <b:Last>Zhang</b:Last>
            <b:First>Hongyu</b:First>
          </b:Person>
          <b:Person>
            <b:Last>Kuan Tan</b:Last>
            <b:First>Hee</b:First>
            <b:Middle>Beng</b:Middle>
          </b:Person>
          <b:Person>
            <b:Last>Zhang</b:Last>
            <b:First>Lu</b:First>
          </b:Person>
          <b:Person>
            <b:Last>Lin</b:Last>
            <b:First>Xi</b:First>
          </b:Person>
          <b:Person>
            <b:Last>Wang</b:Last>
            <b:First>Xiaoyin</b:First>
          </b:Person>
          <b:Person>
            <b:Last>Zhang</b:Last>
            <b:First>Chun</b:First>
          </b:Person>
          <b:Person>
            <b:Last>Mei</b:Last>
            <b:First>Hong</b:First>
          </b:Person>
        </b:NameList>
      </b:Author>
    </b:Author>
    <b:JournalName>Journal of Systems and Software</b:JournalName>
    <b:Volume>84</b:Volume>
    <b:Issue>12</b:Issue>
    <b:RefOrder>2</b:RefOrder>
  </b:Source>
  <b:Source>
    <b:Tag>Eck18</b:Tag>
    <b:SourceType>Book</b:SourceType>
    <b:Guid>{BFCA4319-641E-4B4F-97B7-1EDE3700590F}</b:Guid>
    <b:Title>Introductory relational database design for business, with Microsoft Access</b:Title>
    <b:Year>2018</b:Year>
    <b:Author>
      <b:Author>
        <b:NameList>
          <b:Person>
            <b:Last>Eckstein.</b:Last>
          </b:Person>
          <b:Person>
            <b:Last>Schultz</b:Last>
            <b:First>Bonnie</b:First>
            <b:Middle>R.,.</b:Middle>
          </b:Person>
          <b:Person>
            <b:Last>Jonathan.</b:Last>
          </b:Person>
        </b:NameList>
      </b:Author>
    </b:Author>
    <b:City>Hoboken, New Jersey</b:City>
    <b:Publisher>Wiley</b:Publisher>
    <b:RefOrder>5</b:RefOrder>
  </b:Source>
  <b:Source>
    <b:Tag>Zyg18</b:Tag>
    <b:SourceType>Book</b:SourceType>
    <b:Guid>{6040A185-EA17-4210-B159-B4A6D390D423}</b:Guid>
    <b:Author>
      <b:Author>
        <b:NameList>
          <b:Person>
            <b:Last>Zygiaris</b:Last>
            <b:First>Sotirios</b:First>
          </b:Person>
        </b:NameList>
      </b:Author>
    </b:Author>
    <b:Title>Database management systems : a business-oriented approach using ORACLE, MySQL, and MS Access</b:Title>
    <b:Year>2018</b:Year>
    <b:City>Bingley, United Kingdom</b:City>
    <b:Publisher>Emerald Publishing</b:Publisher>
    <b:RefOrder>1</b:RefOrder>
  </b:Source>
  <b:Source>
    <b:Tag>Man18</b:Tag>
    <b:SourceType>Book</b:SourceType>
    <b:Guid>{48165C23-DDD5-4AC0-9362-A7C121CF8DFF}</b:Guid>
    <b:Author>
      <b:Author>
        <b:NameList>
          <b:Person>
            <b:Last>Mannino</b:Last>
            <b:First>M.</b:First>
            <b:Middle>V.</b:Middle>
          </b:Person>
        </b:NameList>
      </b:Author>
    </b:Author>
    <b:Title>Database Design, Application Development, and Administration</b:Title>
    <b:Year>2018</b:Year>
    <b:City>Chicago</b:City>
    <b:Publisher>Chicago Business Press</b:Publisher>
    <b:Edition>7th</b:Edition>
    <b:RefOrder>6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D7572D7-F82C-4094-A676-0765AA6DBC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1096</TotalTime>
  <Pages>18</Pages>
  <Words>1636</Words>
  <Characters>9331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Web and Database Concepts</dc:title>
  <dc:subject>design and implementation of a relational database system</dc:subject>
  <dc:creator>Christian Evans (2526458)</dc:creator>
  <cp:keywords/>
  <dc:description/>
  <cp:lastModifiedBy>Christian Evans (2526458)</cp:lastModifiedBy>
  <cp:revision>263</cp:revision>
  <dcterms:created xsi:type="dcterms:W3CDTF">2026-07-24T18:34:00Z</dcterms:created>
  <dcterms:modified xsi:type="dcterms:W3CDTF">2026-07-25T13:16:00Z</dcterms:modified>
</cp:coreProperties>
</file>