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C88A4C" w14:textId="77777777" w:rsidR="005903E8" w:rsidRDefault="00000000">
      <w:pPr>
        <w:pStyle w:val="Normal1"/>
        <w:rPr>
          <w:b/>
        </w:rPr>
      </w:pPr>
      <w:r>
        <w:rPr>
          <w:b/>
          <w:noProof/>
        </w:rPr>
        <w:drawing>
          <wp:inline distT="114300" distB="114300" distL="114300" distR="114300" wp14:anchorId="4B0CDF7A" wp14:editId="47E63711">
            <wp:extent cx="3057525" cy="128587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7"/>
                    <a:stretch>
                      <a:fillRect/>
                    </a:stretch>
                  </pic:blipFill>
                  <pic:spPr>
                    <a:xfrm>
                      <a:off x="0" y="0"/>
                      <a:ext cx="3057525" cy="1285875"/>
                    </a:xfrm>
                    <a:prstGeom prst="rect">
                      <a:avLst/>
                    </a:prstGeom>
                  </pic:spPr>
                </pic:pic>
              </a:graphicData>
            </a:graphic>
          </wp:inline>
        </w:drawing>
      </w:r>
    </w:p>
    <w:p w14:paraId="666E5B66" w14:textId="77777777" w:rsidR="005903E8" w:rsidRDefault="005903E8">
      <w:pPr>
        <w:pStyle w:val="Normal1"/>
        <w:rPr>
          <w:b/>
        </w:rPr>
      </w:pPr>
    </w:p>
    <w:p w14:paraId="479C4BF0" w14:textId="77777777" w:rsidR="005E1E69" w:rsidRDefault="005E1E69" w:rsidP="005E1E69">
      <w:pPr>
        <w:pStyle w:val="Normal1"/>
        <w:jc w:val="center"/>
        <w:rPr>
          <w:b/>
          <w:sz w:val="36"/>
          <w:szCs w:val="36"/>
        </w:rPr>
      </w:pPr>
    </w:p>
    <w:p w14:paraId="4C41EC97" w14:textId="77777777" w:rsidR="005E1E69" w:rsidRDefault="005E1E69" w:rsidP="005E1E69">
      <w:pPr>
        <w:pStyle w:val="Normal1"/>
        <w:jc w:val="center"/>
        <w:rPr>
          <w:b/>
          <w:sz w:val="36"/>
          <w:szCs w:val="36"/>
        </w:rPr>
      </w:pPr>
    </w:p>
    <w:p w14:paraId="596D249D" w14:textId="77777777" w:rsidR="005E1E69" w:rsidRDefault="005E1E69" w:rsidP="005E1E69">
      <w:pPr>
        <w:pStyle w:val="Normal1"/>
        <w:jc w:val="center"/>
        <w:rPr>
          <w:b/>
          <w:sz w:val="36"/>
          <w:szCs w:val="36"/>
        </w:rPr>
      </w:pPr>
    </w:p>
    <w:p w14:paraId="26EA95C9" w14:textId="1A49DF4A" w:rsidR="005E1E69" w:rsidRDefault="00066316" w:rsidP="00066316">
      <w:pPr>
        <w:pStyle w:val="Normal1"/>
        <w:jc w:val="center"/>
        <w:rPr>
          <w:b/>
          <w:sz w:val="36"/>
          <w:szCs w:val="36"/>
        </w:rPr>
      </w:pPr>
      <w:r>
        <w:rPr>
          <w:b/>
          <w:sz w:val="36"/>
          <w:szCs w:val="36"/>
        </w:rPr>
        <w:t>Name: Ancuta Ambrus</w:t>
      </w:r>
    </w:p>
    <w:p w14:paraId="32B5576F" w14:textId="300ABC67" w:rsidR="005903E8" w:rsidRPr="005E1E69" w:rsidRDefault="00000000" w:rsidP="005E1E69">
      <w:pPr>
        <w:pStyle w:val="Normal1"/>
        <w:jc w:val="center"/>
        <w:rPr>
          <w:b/>
          <w:sz w:val="36"/>
          <w:szCs w:val="36"/>
        </w:rPr>
      </w:pPr>
      <w:r w:rsidRPr="005E1E69">
        <w:rPr>
          <w:b/>
          <w:sz w:val="36"/>
          <w:szCs w:val="36"/>
        </w:rPr>
        <w:t>Program: BA (Hons) Business Management</w:t>
      </w:r>
    </w:p>
    <w:p w14:paraId="71E80F11" w14:textId="77777777" w:rsidR="005903E8" w:rsidRPr="005E1E69" w:rsidRDefault="00000000" w:rsidP="005E1E69">
      <w:pPr>
        <w:pStyle w:val="Normal1"/>
        <w:jc w:val="center"/>
        <w:rPr>
          <w:b/>
          <w:sz w:val="36"/>
          <w:szCs w:val="36"/>
        </w:rPr>
      </w:pPr>
      <w:r w:rsidRPr="005E1E69">
        <w:rPr>
          <w:b/>
          <w:sz w:val="36"/>
          <w:szCs w:val="36"/>
        </w:rPr>
        <w:t>Module: Data Handling and Business Intelligence</w:t>
      </w:r>
    </w:p>
    <w:p w14:paraId="6E9705E5" w14:textId="77777777" w:rsidR="005903E8" w:rsidRDefault="00000000" w:rsidP="005E1E69">
      <w:pPr>
        <w:pStyle w:val="Normal1"/>
        <w:jc w:val="center"/>
        <w:rPr>
          <w:b/>
          <w:sz w:val="36"/>
          <w:szCs w:val="36"/>
        </w:rPr>
      </w:pPr>
      <w:r w:rsidRPr="005E1E69">
        <w:rPr>
          <w:b/>
          <w:sz w:val="36"/>
          <w:szCs w:val="36"/>
        </w:rPr>
        <w:t>Module code: LCBB5000</w:t>
      </w:r>
    </w:p>
    <w:p w14:paraId="0C26F406" w14:textId="1270D3DA" w:rsidR="00066316" w:rsidRDefault="009D64E6" w:rsidP="005E1E69">
      <w:pPr>
        <w:pStyle w:val="Normal1"/>
        <w:jc w:val="center"/>
        <w:rPr>
          <w:b/>
          <w:sz w:val="36"/>
          <w:szCs w:val="36"/>
        </w:rPr>
      </w:pPr>
      <w:r>
        <w:rPr>
          <w:b/>
          <w:sz w:val="36"/>
          <w:szCs w:val="36"/>
        </w:rPr>
        <w:t>Student ID : 2129047</w:t>
      </w:r>
    </w:p>
    <w:p w14:paraId="68DE7592" w14:textId="4F97BB1E" w:rsidR="009D64E6" w:rsidRPr="005E1E69" w:rsidRDefault="00AF342D" w:rsidP="005E1E69">
      <w:pPr>
        <w:pStyle w:val="Normal1"/>
        <w:jc w:val="center"/>
        <w:rPr>
          <w:b/>
          <w:sz w:val="36"/>
          <w:szCs w:val="36"/>
        </w:rPr>
      </w:pPr>
      <w:r>
        <w:rPr>
          <w:b/>
          <w:sz w:val="36"/>
          <w:szCs w:val="36"/>
        </w:rPr>
        <w:t xml:space="preserve">Lecturer : Xavier </w:t>
      </w:r>
      <w:r w:rsidR="00633AF5">
        <w:rPr>
          <w:b/>
          <w:sz w:val="36"/>
          <w:szCs w:val="36"/>
        </w:rPr>
        <w:t>Matieni</w:t>
      </w:r>
    </w:p>
    <w:p w14:paraId="32CA12CF" w14:textId="77777777" w:rsidR="005903E8" w:rsidRDefault="00000000">
      <w:pPr>
        <w:pStyle w:val="Normal1"/>
        <w:rPr>
          <w:b/>
        </w:rPr>
      </w:pPr>
      <w:r>
        <w:br w:type="page"/>
      </w:r>
    </w:p>
    <w:sdt>
      <w:sdtPr>
        <w:rPr>
          <w:rFonts w:ascii="Times New Roman" w:eastAsia="Times New Roman" w:hAnsi="Times New Roman" w:cs="Times New Roman"/>
          <w:color w:val="auto"/>
          <w:sz w:val="24"/>
          <w:szCs w:val="24"/>
          <w:lang w:val=""/>
        </w:rPr>
        <w:id w:val="-65183660"/>
        <w:docPartObj>
          <w:docPartGallery w:val="Table of Contents"/>
          <w:docPartUnique/>
        </w:docPartObj>
      </w:sdtPr>
      <w:sdtEndPr>
        <w:rPr>
          <w:b/>
          <w:bCs/>
          <w:noProof/>
        </w:rPr>
      </w:sdtEndPr>
      <w:sdtContent>
        <w:p w14:paraId="067E13BE" w14:textId="76AA1FB6" w:rsidR="005E1E69" w:rsidRPr="005E1E69" w:rsidRDefault="005E1E69" w:rsidP="005E1E69">
          <w:pPr>
            <w:pStyle w:val="TOCHeading"/>
            <w:jc w:val="center"/>
            <w:rPr>
              <w:rFonts w:ascii="Times New Roman" w:hAnsi="Times New Roman" w:cs="Times New Roman"/>
              <w:b/>
              <w:bCs/>
              <w:sz w:val="36"/>
              <w:szCs w:val="36"/>
            </w:rPr>
          </w:pPr>
          <w:r w:rsidRPr="005E1E69">
            <w:rPr>
              <w:rFonts w:ascii="Times New Roman" w:hAnsi="Times New Roman" w:cs="Times New Roman"/>
              <w:b/>
              <w:bCs/>
              <w:sz w:val="36"/>
              <w:szCs w:val="36"/>
            </w:rPr>
            <w:t>Table of Contents</w:t>
          </w:r>
        </w:p>
        <w:p w14:paraId="2D9189B7" w14:textId="18A27C36" w:rsidR="005E1E69" w:rsidRDefault="005E1E69">
          <w:pPr>
            <w:pStyle w:val="TOC1"/>
            <w:tabs>
              <w:tab w:val="right" w:leader="dot" w:pos="9019"/>
            </w:tabs>
            <w:rPr>
              <w:noProof/>
            </w:rPr>
          </w:pPr>
          <w:r>
            <w:fldChar w:fldCharType="begin"/>
          </w:r>
          <w:r>
            <w:instrText xml:space="preserve"> TOC \o "1-3" \h \z \u </w:instrText>
          </w:r>
          <w:r>
            <w:fldChar w:fldCharType="separate"/>
          </w:r>
          <w:hyperlink w:anchor="_Toc152332113" w:history="1">
            <w:r w:rsidRPr="0005767B">
              <w:rPr>
                <w:rStyle w:val="Hyperlink"/>
                <w:noProof/>
              </w:rPr>
              <w:t>1. Introduction</w:t>
            </w:r>
            <w:r>
              <w:rPr>
                <w:noProof/>
                <w:webHidden/>
              </w:rPr>
              <w:tab/>
            </w:r>
            <w:r>
              <w:rPr>
                <w:noProof/>
                <w:webHidden/>
              </w:rPr>
              <w:fldChar w:fldCharType="begin"/>
            </w:r>
            <w:r>
              <w:rPr>
                <w:noProof/>
                <w:webHidden/>
              </w:rPr>
              <w:instrText xml:space="preserve"> PAGEREF _Toc152332113 \h </w:instrText>
            </w:r>
            <w:r>
              <w:rPr>
                <w:noProof/>
                <w:webHidden/>
              </w:rPr>
            </w:r>
            <w:r>
              <w:rPr>
                <w:noProof/>
                <w:webHidden/>
              </w:rPr>
              <w:fldChar w:fldCharType="separate"/>
            </w:r>
            <w:r>
              <w:rPr>
                <w:noProof/>
                <w:webHidden/>
              </w:rPr>
              <w:t>3</w:t>
            </w:r>
            <w:r>
              <w:rPr>
                <w:noProof/>
                <w:webHidden/>
              </w:rPr>
              <w:fldChar w:fldCharType="end"/>
            </w:r>
          </w:hyperlink>
        </w:p>
        <w:p w14:paraId="435D0374" w14:textId="122C43D4" w:rsidR="005E1E69" w:rsidRDefault="00000000">
          <w:pPr>
            <w:pStyle w:val="TOC1"/>
            <w:tabs>
              <w:tab w:val="right" w:leader="dot" w:pos="9019"/>
            </w:tabs>
            <w:rPr>
              <w:noProof/>
            </w:rPr>
          </w:pPr>
          <w:hyperlink w:anchor="_Toc152332114" w:history="1">
            <w:r w:rsidR="005E1E69" w:rsidRPr="0005767B">
              <w:rPr>
                <w:rStyle w:val="Hyperlink"/>
                <w:noProof/>
              </w:rPr>
              <w:t>2. Why BI trends, Tools, and Applications are the Future</w:t>
            </w:r>
            <w:r w:rsidR="005E1E69">
              <w:rPr>
                <w:noProof/>
                <w:webHidden/>
              </w:rPr>
              <w:tab/>
            </w:r>
            <w:r w:rsidR="005E1E69">
              <w:rPr>
                <w:noProof/>
                <w:webHidden/>
              </w:rPr>
              <w:fldChar w:fldCharType="begin"/>
            </w:r>
            <w:r w:rsidR="005E1E69">
              <w:rPr>
                <w:noProof/>
                <w:webHidden/>
              </w:rPr>
              <w:instrText xml:space="preserve"> PAGEREF _Toc152332114 \h </w:instrText>
            </w:r>
            <w:r w:rsidR="005E1E69">
              <w:rPr>
                <w:noProof/>
                <w:webHidden/>
              </w:rPr>
            </w:r>
            <w:r w:rsidR="005E1E69">
              <w:rPr>
                <w:noProof/>
                <w:webHidden/>
              </w:rPr>
              <w:fldChar w:fldCharType="separate"/>
            </w:r>
            <w:r w:rsidR="005E1E69">
              <w:rPr>
                <w:noProof/>
                <w:webHidden/>
              </w:rPr>
              <w:t>3</w:t>
            </w:r>
            <w:r w:rsidR="005E1E69">
              <w:rPr>
                <w:noProof/>
                <w:webHidden/>
              </w:rPr>
              <w:fldChar w:fldCharType="end"/>
            </w:r>
          </w:hyperlink>
        </w:p>
        <w:p w14:paraId="625A480A" w14:textId="4DB8B94E" w:rsidR="005E1E69" w:rsidRDefault="00000000">
          <w:pPr>
            <w:pStyle w:val="TOC1"/>
            <w:tabs>
              <w:tab w:val="right" w:leader="dot" w:pos="9019"/>
            </w:tabs>
            <w:rPr>
              <w:noProof/>
            </w:rPr>
          </w:pPr>
          <w:hyperlink w:anchor="_Toc152332115" w:history="1">
            <w:r w:rsidR="005E1E69" w:rsidRPr="0005767B">
              <w:rPr>
                <w:rStyle w:val="Hyperlink"/>
                <w:noProof/>
              </w:rPr>
              <w:t>3. How BI Trends (5 BI trends) Can Make Timely and Effective Decisions</w:t>
            </w:r>
            <w:r w:rsidR="005E1E69">
              <w:rPr>
                <w:noProof/>
                <w:webHidden/>
              </w:rPr>
              <w:tab/>
            </w:r>
            <w:r w:rsidR="005E1E69">
              <w:rPr>
                <w:noProof/>
                <w:webHidden/>
              </w:rPr>
              <w:fldChar w:fldCharType="begin"/>
            </w:r>
            <w:r w:rsidR="005E1E69">
              <w:rPr>
                <w:noProof/>
                <w:webHidden/>
              </w:rPr>
              <w:instrText xml:space="preserve"> PAGEREF _Toc152332115 \h </w:instrText>
            </w:r>
            <w:r w:rsidR="005E1E69">
              <w:rPr>
                <w:noProof/>
                <w:webHidden/>
              </w:rPr>
            </w:r>
            <w:r w:rsidR="005E1E69">
              <w:rPr>
                <w:noProof/>
                <w:webHidden/>
              </w:rPr>
              <w:fldChar w:fldCharType="separate"/>
            </w:r>
            <w:r w:rsidR="005E1E69">
              <w:rPr>
                <w:noProof/>
                <w:webHidden/>
              </w:rPr>
              <w:t>4</w:t>
            </w:r>
            <w:r w:rsidR="005E1E69">
              <w:rPr>
                <w:noProof/>
                <w:webHidden/>
              </w:rPr>
              <w:fldChar w:fldCharType="end"/>
            </w:r>
          </w:hyperlink>
        </w:p>
        <w:p w14:paraId="3C8A8BBD" w14:textId="2A32F1A9" w:rsidR="005E1E69" w:rsidRDefault="00000000">
          <w:pPr>
            <w:pStyle w:val="TOC1"/>
            <w:tabs>
              <w:tab w:val="right" w:leader="dot" w:pos="9019"/>
            </w:tabs>
            <w:rPr>
              <w:noProof/>
            </w:rPr>
          </w:pPr>
          <w:hyperlink w:anchor="_Toc152332116" w:history="1">
            <w:r w:rsidR="005E1E69" w:rsidRPr="0005767B">
              <w:rPr>
                <w:rStyle w:val="Hyperlink"/>
                <w:noProof/>
              </w:rPr>
              <w:t>4. Conclusion</w:t>
            </w:r>
            <w:r w:rsidR="005E1E69">
              <w:rPr>
                <w:noProof/>
                <w:webHidden/>
              </w:rPr>
              <w:tab/>
            </w:r>
            <w:r w:rsidR="005E1E69">
              <w:rPr>
                <w:noProof/>
                <w:webHidden/>
              </w:rPr>
              <w:fldChar w:fldCharType="begin"/>
            </w:r>
            <w:r w:rsidR="005E1E69">
              <w:rPr>
                <w:noProof/>
                <w:webHidden/>
              </w:rPr>
              <w:instrText xml:space="preserve"> PAGEREF _Toc152332116 \h </w:instrText>
            </w:r>
            <w:r w:rsidR="005E1E69">
              <w:rPr>
                <w:noProof/>
                <w:webHidden/>
              </w:rPr>
            </w:r>
            <w:r w:rsidR="005E1E69">
              <w:rPr>
                <w:noProof/>
                <w:webHidden/>
              </w:rPr>
              <w:fldChar w:fldCharType="separate"/>
            </w:r>
            <w:r w:rsidR="005E1E69">
              <w:rPr>
                <w:noProof/>
                <w:webHidden/>
              </w:rPr>
              <w:t>5</w:t>
            </w:r>
            <w:r w:rsidR="005E1E69">
              <w:rPr>
                <w:noProof/>
                <w:webHidden/>
              </w:rPr>
              <w:fldChar w:fldCharType="end"/>
            </w:r>
          </w:hyperlink>
        </w:p>
        <w:p w14:paraId="2A1F9EEA" w14:textId="047C4C33" w:rsidR="005E1E69" w:rsidRDefault="00000000">
          <w:pPr>
            <w:pStyle w:val="TOC1"/>
            <w:tabs>
              <w:tab w:val="right" w:leader="dot" w:pos="9019"/>
            </w:tabs>
            <w:rPr>
              <w:noProof/>
            </w:rPr>
          </w:pPr>
          <w:hyperlink w:anchor="_Toc152332117" w:history="1">
            <w:r w:rsidR="005E1E69" w:rsidRPr="0005767B">
              <w:rPr>
                <w:rStyle w:val="Hyperlink"/>
                <w:noProof/>
              </w:rPr>
              <w:t>5. References</w:t>
            </w:r>
            <w:r w:rsidR="005E1E69">
              <w:rPr>
                <w:noProof/>
                <w:webHidden/>
              </w:rPr>
              <w:tab/>
            </w:r>
            <w:r w:rsidR="005E1E69">
              <w:rPr>
                <w:noProof/>
                <w:webHidden/>
              </w:rPr>
              <w:fldChar w:fldCharType="begin"/>
            </w:r>
            <w:r w:rsidR="005E1E69">
              <w:rPr>
                <w:noProof/>
                <w:webHidden/>
              </w:rPr>
              <w:instrText xml:space="preserve"> PAGEREF _Toc152332117 \h </w:instrText>
            </w:r>
            <w:r w:rsidR="005E1E69">
              <w:rPr>
                <w:noProof/>
                <w:webHidden/>
              </w:rPr>
            </w:r>
            <w:r w:rsidR="005E1E69">
              <w:rPr>
                <w:noProof/>
                <w:webHidden/>
              </w:rPr>
              <w:fldChar w:fldCharType="separate"/>
            </w:r>
            <w:r w:rsidR="005E1E69">
              <w:rPr>
                <w:noProof/>
                <w:webHidden/>
              </w:rPr>
              <w:t>6</w:t>
            </w:r>
            <w:r w:rsidR="005E1E69">
              <w:rPr>
                <w:noProof/>
                <w:webHidden/>
              </w:rPr>
              <w:fldChar w:fldCharType="end"/>
            </w:r>
          </w:hyperlink>
        </w:p>
        <w:p w14:paraId="2DC8166C" w14:textId="2F84046A" w:rsidR="005E1E69" w:rsidRDefault="005E1E69">
          <w:r>
            <w:rPr>
              <w:b/>
              <w:bCs/>
              <w:noProof/>
            </w:rPr>
            <w:fldChar w:fldCharType="end"/>
          </w:r>
        </w:p>
      </w:sdtContent>
    </w:sdt>
    <w:p w14:paraId="0D406957" w14:textId="77777777" w:rsidR="005903E8" w:rsidRDefault="00000000">
      <w:pPr>
        <w:pStyle w:val="Normal1"/>
        <w:rPr>
          <w:b/>
        </w:rPr>
      </w:pPr>
      <w:r>
        <w:br w:type="page"/>
      </w:r>
    </w:p>
    <w:p w14:paraId="7B15F5C9" w14:textId="77777777" w:rsidR="005903E8" w:rsidRDefault="00000000">
      <w:pPr>
        <w:pStyle w:val="Heading1"/>
      </w:pPr>
      <w:bookmarkStart w:id="0" w:name="_rwvyygydje6l" w:colFirst="0" w:colLast="0"/>
      <w:bookmarkStart w:id="1" w:name="_Toc152332113"/>
      <w:bookmarkEnd w:id="0"/>
      <w:r>
        <w:lastRenderedPageBreak/>
        <w:t>1. Introduction</w:t>
      </w:r>
      <w:bookmarkEnd w:id="1"/>
    </w:p>
    <w:p w14:paraId="14830F4B" w14:textId="77777777" w:rsidR="005903E8" w:rsidRDefault="00000000">
      <w:pPr>
        <w:pStyle w:val="Normal1"/>
      </w:pPr>
      <w:r>
        <w:t xml:space="preserve">There is going to be a discussion about business intelligence in this module and all the concepts revolve around this. This assignment will cover business intelligence trends as well as assert the application in the real world. Along with this discusses some positive and some negative consequences that resonate with the implementation of BI. Business intelligence is nothing but a framework that includes many approaches as well as the implementation of technologies to transform the raw information into concrete and then implemented into the business (Wu </w:t>
      </w:r>
      <w:r>
        <w:rPr>
          <w:i/>
        </w:rPr>
        <w:t>et al</w:t>
      </w:r>
      <w:r>
        <w:t xml:space="preserve">. 2023). In the contemporary business environment, BI is essential to make intelligent and efficient decision-making by giving timely information. So that this assignment will briefly explain five BI trends with real-world examples. </w:t>
      </w:r>
    </w:p>
    <w:p w14:paraId="02EE59AF" w14:textId="77777777" w:rsidR="005903E8" w:rsidRDefault="00000000">
      <w:pPr>
        <w:pStyle w:val="Heading1"/>
      </w:pPr>
      <w:bookmarkStart w:id="2" w:name="_9bn4vxm3shu2" w:colFirst="0" w:colLast="0"/>
      <w:bookmarkStart w:id="3" w:name="_Toc152332114"/>
      <w:bookmarkEnd w:id="2"/>
      <w:r>
        <w:t>2. Why BI trends, Tools, and Applications are the Future</w:t>
      </w:r>
      <w:bookmarkEnd w:id="3"/>
      <w:r>
        <w:t xml:space="preserve">  </w:t>
      </w:r>
    </w:p>
    <w:p w14:paraId="0CF35336" w14:textId="77777777" w:rsidR="005903E8" w:rsidRDefault="00000000">
      <w:pPr>
        <w:pStyle w:val="Normal1"/>
      </w:pPr>
      <w:r>
        <w:t xml:space="preserve">In the modern era of the business BI tools, application, and trend has been increasing significantly and it can be seen that it offers transformation benefits so that the leading businesses focus on the fast implementation of these tools in the business. </w:t>
      </w:r>
    </w:p>
    <w:p w14:paraId="6DCC00C7" w14:textId="77777777" w:rsidR="005903E8" w:rsidRDefault="00000000">
      <w:pPr>
        <w:pStyle w:val="Normal1"/>
      </w:pPr>
      <w:r>
        <w:t xml:space="preserve">Presently, this tool has been used for informed decision-making, so the market size of business intelligence has been increasing and it is anticipated to reach $56,200.9 million market size by the year 2023 (Express Analytics, 2023) As per the report of Gartner, it can be seen that 40% workload shifted to the cloud and it leads to more flexibility in the work and the organization has been moving to the implementation of data analytics in the business. Along with this the real examples are Amazon Web Services, Oracle and Netflix tailor the content recommendations and provide personalized solutions, leading to enhancing the customer experience. In the context of retail Walmart implements BI to analyze customer behavior so that they provide the same services to the customers. Starbucks used this to analyze the data from traffic patterns, and customers' demographics as well as also track the purchase information and these things help to surge the overall sales of the company. In contrast, some issues resonate with the BI like 12% of businesses are struggling with data quality and poor governance as well as 10% of businesses have issues with proper training. Presently, 8 business trends are the future data governance, data security, predictive analysis, analytics, augmented analysis, and others (Kaur, 2023). Each helps to fine the decision of the company and contributes to the efficient decision-making.  </w:t>
      </w:r>
    </w:p>
    <w:p w14:paraId="4646D209" w14:textId="77777777" w:rsidR="005903E8" w:rsidRDefault="00000000">
      <w:pPr>
        <w:pStyle w:val="Normal1"/>
        <w:rPr>
          <w:b/>
        </w:rPr>
      </w:pPr>
      <w:r>
        <w:rPr>
          <w:b/>
        </w:rPr>
        <w:t xml:space="preserve">Positive consequences </w:t>
      </w:r>
    </w:p>
    <w:p w14:paraId="25F488A6" w14:textId="77777777" w:rsidR="005903E8" w:rsidRDefault="00000000">
      <w:pPr>
        <w:pStyle w:val="Normal1"/>
      </w:pPr>
      <w:r>
        <w:rPr>
          <w:b/>
        </w:rPr>
        <w:t>Informed decision-making:</w:t>
      </w:r>
      <w:r>
        <w:t xml:space="preserve"> The BI assists in getting detailed insight into the business and supports great decision-making. For example, the detailed analysis can aid them in knowing about coming trends so that they can strategically plan for the future. </w:t>
      </w:r>
    </w:p>
    <w:p w14:paraId="312B18EE" w14:textId="77777777" w:rsidR="005903E8" w:rsidRDefault="00000000">
      <w:pPr>
        <w:pStyle w:val="Normal1"/>
      </w:pPr>
      <w:r>
        <w:rPr>
          <w:b/>
        </w:rPr>
        <w:lastRenderedPageBreak/>
        <w:t>Competitive edge:</w:t>
      </w:r>
      <w:r>
        <w:t xml:space="preserve"> Presently, the market dynamic has been changing rapidly and in this way, BI aids in accepting trends and also adopting the changing behavior of the customers (Zameer </w:t>
      </w:r>
      <w:r>
        <w:rPr>
          <w:i/>
        </w:rPr>
        <w:t>et al</w:t>
      </w:r>
      <w:r>
        <w:t xml:space="preserve">. 2022). </w:t>
      </w:r>
    </w:p>
    <w:p w14:paraId="5D682705" w14:textId="77777777" w:rsidR="005903E8" w:rsidRDefault="00000000">
      <w:pPr>
        <w:pStyle w:val="Normal1"/>
      </w:pPr>
      <w:r>
        <w:rPr>
          <w:b/>
        </w:rPr>
        <w:t>Operational efficiency:</w:t>
      </w:r>
      <w:r>
        <w:t xml:space="preserve"> It can be seen that BI aids in effective resource allocation, optimizing workflow, enhancing efficiency, and others and these are considerably supported in the success of the company. </w:t>
      </w:r>
    </w:p>
    <w:p w14:paraId="7FADCC5F" w14:textId="77777777" w:rsidR="005903E8" w:rsidRDefault="00000000">
      <w:pPr>
        <w:pStyle w:val="Normal1"/>
      </w:pPr>
      <w:r>
        <w:rPr>
          <w:b/>
        </w:rPr>
        <w:t>Negative consequences</w:t>
      </w:r>
      <w:r>
        <w:t xml:space="preserve"> </w:t>
      </w:r>
    </w:p>
    <w:p w14:paraId="49864562" w14:textId="77777777" w:rsidR="005903E8" w:rsidRDefault="00000000">
      <w:pPr>
        <w:pStyle w:val="Normal1"/>
      </w:pPr>
      <w:r>
        <w:rPr>
          <w:b/>
        </w:rPr>
        <w:t>Risk of poor decision-making:</w:t>
      </w:r>
      <w:r>
        <w:t xml:space="preserve"> In the context of ignorance of these significant trends the company moves with poor decision-making and at that point in time misses the opportunities. </w:t>
      </w:r>
    </w:p>
    <w:p w14:paraId="3F209798" w14:textId="77777777" w:rsidR="005903E8" w:rsidRDefault="00000000">
      <w:pPr>
        <w:pStyle w:val="Normal1"/>
      </w:pPr>
      <w:r>
        <w:rPr>
          <w:b/>
        </w:rPr>
        <w:t xml:space="preserve">Operational inefficiency: </w:t>
      </w:r>
      <w:r>
        <w:t xml:space="preserve">There is required training regarding this otherwise it can lead to difficulties in operational decision-making (Mohammad </w:t>
      </w:r>
      <w:r>
        <w:rPr>
          <w:i/>
        </w:rPr>
        <w:t>et al.</w:t>
      </w:r>
      <w:r>
        <w:t xml:space="preserve"> 2022). Along with this poor data governance as well as a lack of analytics can disturb the process optimization in the company. </w:t>
      </w:r>
    </w:p>
    <w:p w14:paraId="606477A3" w14:textId="77777777" w:rsidR="005903E8" w:rsidRDefault="00000000">
      <w:pPr>
        <w:pStyle w:val="Normal1"/>
      </w:pPr>
      <w:r>
        <w:rPr>
          <w:b/>
        </w:rPr>
        <w:t>Risk related to data overload:</w:t>
      </w:r>
      <w:r>
        <w:t xml:space="preserve"> There is a high amount of data because BI works based on the large amount of data and sometimes it can be seen that the users are unable to get the data. It moves to the wrong decisions. So proper training is required (Anand, 2022)</w:t>
      </w:r>
    </w:p>
    <w:p w14:paraId="094E84C1" w14:textId="77777777" w:rsidR="005903E8" w:rsidRDefault="00000000">
      <w:pPr>
        <w:pStyle w:val="Heading1"/>
      </w:pPr>
      <w:bookmarkStart w:id="4" w:name="_uu89u9nkex9b" w:colFirst="0" w:colLast="0"/>
      <w:bookmarkStart w:id="5" w:name="_Toc152332115"/>
      <w:bookmarkEnd w:id="4"/>
      <w:r>
        <w:t>3. How BI Trends (5 BI trends) Can Make Timely and Effective Decisions</w:t>
      </w:r>
      <w:bookmarkEnd w:id="5"/>
      <w:r>
        <w:t xml:space="preserve"> </w:t>
      </w:r>
    </w:p>
    <w:p w14:paraId="2447A01B" w14:textId="77777777" w:rsidR="005903E8" w:rsidRDefault="00000000">
      <w:pPr>
        <w:pStyle w:val="Normal1"/>
      </w:pPr>
      <w:r>
        <w:t xml:space="preserve">There are going to include 5 trends that provide support in effective decision-making and in this way include real-world examples that incorporate those trends in the business and scale it. </w:t>
      </w:r>
    </w:p>
    <w:p w14:paraId="6AD5E3ED" w14:textId="77777777" w:rsidR="005903E8" w:rsidRDefault="00000000">
      <w:pPr>
        <w:pStyle w:val="Normal1"/>
        <w:rPr>
          <w:b/>
        </w:rPr>
      </w:pPr>
      <w:r>
        <w:rPr>
          <w:b/>
        </w:rPr>
        <w:t>Connected Cloud</w:t>
      </w:r>
    </w:p>
    <w:p w14:paraId="2A95FD2D" w14:textId="77777777" w:rsidR="005903E8" w:rsidRDefault="00000000">
      <w:pPr>
        <w:pStyle w:val="Normal1"/>
      </w:pPr>
      <w:r>
        <w:t xml:space="preserve">This is one of the crucial trends in business intelligence that supports enhancing operational efficiency in the business. This tool provides automatic access to critical insight. These insights help the decision-makers to make timely and efficient decisions. Even in the remote work landscape, it supports effective decision-making. In the pandemic, Netflix moved with the integration of BI and it can be seen that the smooth access of the data and these things positively contribute to the decision. On the other hand, suppose not recognized adequately then it can lead to data concerns so this is the negative aspect of the implementation (Linkedin, 2023). </w:t>
      </w:r>
    </w:p>
    <w:p w14:paraId="571E6769" w14:textId="77777777" w:rsidR="005903E8" w:rsidRDefault="00000000">
      <w:pPr>
        <w:pStyle w:val="Normal1"/>
        <w:rPr>
          <w:b/>
        </w:rPr>
      </w:pPr>
      <w:r>
        <w:rPr>
          <w:b/>
        </w:rPr>
        <w:t xml:space="preserve">Artificial Intelligence </w:t>
      </w:r>
    </w:p>
    <w:p w14:paraId="44720C99" w14:textId="77777777" w:rsidR="005903E8" w:rsidRDefault="00000000">
      <w:pPr>
        <w:pStyle w:val="Normal1"/>
      </w:pPr>
      <w:r>
        <w:t xml:space="preserve">This is another very efficient trend for the business and it can be seen in high demand in AI implementation because the business intelligence supports real-time data as well as automated analysis of intricate data. It aids the decision maker to easily interpret the data and foster a strong response to the change in the market. Amazon is one of the top organizations that move based on these trends and it leads to a boost in the sales of the company and this is a positive aspect of the BI (Aws.amazon, 2020). When AI responds without having sufficient human insight then there are issues related to human biases that can be seen.  </w:t>
      </w:r>
    </w:p>
    <w:p w14:paraId="665A212C" w14:textId="77777777" w:rsidR="005903E8" w:rsidRDefault="00000000">
      <w:pPr>
        <w:pStyle w:val="Normal1"/>
        <w:rPr>
          <w:b/>
        </w:rPr>
      </w:pPr>
      <w:r>
        <w:rPr>
          <w:b/>
        </w:rPr>
        <w:lastRenderedPageBreak/>
        <w:t>Predictive and real-time analytics</w:t>
      </w:r>
    </w:p>
    <w:p w14:paraId="2AB77BCA" w14:textId="77777777" w:rsidR="005903E8" w:rsidRDefault="00000000">
      <w:pPr>
        <w:pStyle w:val="Normal1"/>
      </w:pPr>
      <w:r>
        <w:t xml:space="preserve">This is essential for the proactive decision-making in the business. Through the help of this trend, the businesses become able to know about the coming trend and keep themselves ready for agile response. In this context, Uber is one of the great examples that takes the leverage to optimize the driver route (Marr, 2018). However, over-dependence on this trend can lead to error. </w:t>
      </w:r>
    </w:p>
    <w:p w14:paraId="5C14AFF3" w14:textId="77777777" w:rsidR="005903E8" w:rsidRDefault="00000000">
      <w:pPr>
        <w:pStyle w:val="Normal1"/>
        <w:rPr>
          <w:b/>
        </w:rPr>
      </w:pPr>
      <w:r>
        <w:rPr>
          <w:b/>
        </w:rPr>
        <w:t xml:space="preserve">Augmented analytics </w:t>
      </w:r>
    </w:p>
    <w:p w14:paraId="20AEE6A1" w14:textId="77777777" w:rsidR="005903E8" w:rsidRDefault="00000000">
      <w:pPr>
        <w:pStyle w:val="Normal1"/>
      </w:pPr>
      <w:r>
        <w:t xml:space="preserve">This is used by non-technical users to easily get friendly with the analytical process and also then support in the decision making. This is accessible in numerous groups. It can be seen that it boosts the decision speed and this is one of the positive aspects of this trend. On the other hand, misinterpretation is an issue in this trend by the people. </w:t>
      </w:r>
    </w:p>
    <w:p w14:paraId="70D270CC" w14:textId="77777777" w:rsidR="005903E8" w:rsidRDefault="00000000">
      <w:pPr>
        <w:pStyle w:val="Normal1"/>
        <w:rPr>
          <w:b/>
        </w:rPr>
      </w:pPr>
      <w:r>
        <w:rPr>
          <w:b/>
        </w:rPr>
        <w:t xml:space="preserve">Data governance </w:t>
      </w:r>
    </w:p>
    <w:p w14:paraId="543E38CB" w14:textId="77777777" w:rsidR="005903E8" w:rsidRDefault="00000000">
      <w:pPr>
        <w:pStyle w:val="Normal1"/>
      </w:pPr>
      <w:r>
        <w:t xml:space="preserve">The implementation of data governance in the business leads to boosting data security and quality. Along with this, it is very crucial for the reliability and integrity of the information so that the decision-maker moves fast with the efficient decision in the company. The implementation rate of this trend in all kinds of industries is high but Walmart is one of the great examples (Corporate.walmart, 2021). This trend is essential to prevent data breaches as well as ensure the implementation of regulated compliance in the business. </w:t>
      </w:r>
    </w:p>
    <w:p w14:paraId="7215B928" w14:textId="77777777" w:rsidR="005903E8" w:rsidRDefault="00000000">
      <w:pPr>
        <w:pStyle w:val="Heading1"/>
      </w:pPr>
      <w:bookmarkStart w:id="6" w:name="_nlducvwtetla" w:colFirst="0" w:colLast="0"/>
      <w:bookmarkStart w:id="7" w:name="_Toc152332116"/>
      <w:bookmarkEnd w:id="6"/>
      <w:r>
        <w:t>4. Conclusion</w:t>
      </w:r>
      <w:bookmarkEnd w:id="7"/>
      <w:r>
        <w:t xml:space="preserve"> </w:t>
      </w:r>
    </w:p>
    <w:p w14:paraId="466D2592" w14:textId="77777777" w:rsidR="005903E8" w:rsidRDefault="00000000">
      <w:pPr>
        <w:pStyle w:val="Normal1"/>
      </w:pPr>
      <w:r>
        <w:t xml:space="preserve">Summing up all the things with the clear understanding that Business Intelligence (BI) is an important pillar for retail enterprises nowadays, helping them make intelligent decisions and giving them access to the most important information about their business. In this report, the important role of BI in finding solutions to challenges in the fields of data management, analytics, and quality has been emphasized.  The report suggests increasing expertise and reflexivity through key BI trends and tools that can improve retail operations. The impact of BI is not just about analytics, it also plays an important role in time management, which helps in making timely and effective decisions.  Among the trends discussed, the discussion of connected cloud, predictive analytics, artificial intelligence, data governance, and augmented analytics shows how BI is evolving and how it can be optimized. </w:t>
      </w:r>
    </w:p>
    <w:p w14:paraId="64473D8F" w14:textId="77777777" w:rsidR="005903E8" w:rsidRDefault="00000000">
      <w:pPr>
        <w:pStyle w:val="Normal1"/>
      </w:pPr>
      <w:r>
        <w:br w:type="page"/>
      </w:r>
    </w:p>
    <w:p w14:paraId="1C1189E4" w14:textId="77777777" w:rsidR="005903E8" w:rsidRDefault="00000000">
      <w:pPr>
        <w:pStyle w:val="Heading1"/>
      </w:pPr>
      <w:bookmarkStart w:id="8" w:name="_ixhpaeicvjng" w:colFirst="0" w:colLast="0"/>
      <w:bookmarkStart w:id="9" w:name="_Toc152332117"/>
      <w:bookmarkEnd w:id="8"/>
      <w:r>
        <w:lastRenderedPageBreak/>
        <w:t>5. References</w:t>
      </w:r>
      <w:bookmarkEnd w:id="9"/>
      <w:r>
        <w:t xml:space="preserve"> </w:t>
      </w:r>
    </w:p>
    <w:p w14:paraId="7FC9A401" w14:textId="77777777" w:rsidR="005E1E69" w:rsidRDefault="005E1E69">
      <w:pPr>
        <w:pStyle w:val="Normal1"/>
        <w:spacing w:before="240" w:after="240"/>
      </w:pPr>
      <w:r>
        <w:t xml:space="preserve">Anand, A. (2022) </w:t>
      </w:r>
      <w:r>
        <w:rPr>
          <w:i/>
        </w:rPr>
        <w:t>Limitations of Business Intelligence (BI)</w:t>
      </w:r>
      <w:r>
        <w:t xml:space="preserve">, </w:t>
      </w:r>
      <w:r>
        <w:rPr>
          <w:i/>
        </w:rPr>
        <w:t>Analytics Steps</w:t>
      </w:r>
      <w:r>
        <w:t xml:space="preserve">. Available at: https://www.analyticssteps.com/blogs/limitations-business-intelligence-bi#:~:text=Risk%20of%20data%20overload%3A,decisions%20based%20on%20incomplete%20information (Accessed: 01 December 2023). </w:t>
      </w:r>
    </w:p>
    <w:p w14:paraId="75A5BACA" w14:textId="77777777" w:rsidR="005E1E69" w:rsidRDefault="005E1E69">
      <w:pPr>
        <w:pStyle w:val="Normal1"/>
        <w:spacing w:before="240" w:after="240"/>
      </w:pPr>
      <w:r>
        <w:t xml:space="preserve">Aws. amazon, (2020). </w:t>
      </w:r>
      <w:r>
        <w:rPr>
          <w:i/>
        </w:rPr>
        <w:t>What is ...Amazon</w:t>
      </w:r>
      <w:r>
        <w:t xml:space="preserve">? Available at: https://aws.amazon.com/what-is/business-intelligence/ (Accessed: 01 December 2023). </w:t>
      </w:r>
    </w:p>
    <w:p w14:paraId="71FBBE1B" w14:textId="77777777" w:rsidR="005E1E69" w:rsidRDefault="005E1E69">
      <w:pPr>
        <w:pStyle w:val="Normal1"/>
      </w:pPr>
      <w:r>
        <w:t xml:space="preserve">Corporate. walmart, (2021) </w:t>
      </w:r>
      <w:r>
        <w:rPr>
          <w:i/>
        </w:rPr>
        <w:t>Digital Citizenship: Ethical Use of Data &amp; Responsible Use of Technology</w:t>
      </w:r>
      <w:r>
        <w:t xml:space="preserve">. Available at: https://corporate.walmart.com/purpose/esgreport/governance/digital-citizenship-ethical-use-of-data-responsible-use-of-technology (Accessed: 01 December 2023). </w:t>
      </w:r>
    </w:p>
    <w:p w14:paraId="61B91335" w14:textId="77777777" w:rsidR="005E1E69" w:rsidRDefault="005E1E69">
      <w:pPr>
        <w:pStyle w:val="Normal1"/>
        <w:spacing w:before="240" w:after="240"/>
      </w:pPr>
      <w:r>
        <w:t xml:space="preserve">Express Analytics, (2023). </w:t>
      </w:r>
      <w:r>
        <w:rPr>
          <w:i/>
        </w:rPr>
        <w:t>Why does your company need modern business intelligence in 2023?</w:t>
      </w:r>
      <w:r>
        <w:t xml:space="preserve"> (2023) </w:t>
      </w:r>
      <w:r>
        <w:rPr>
          <w:i/>
        </w:rPr>
        <w:t>Express Analytics</w:t>
      </w:r>
      <w:r>
        <w:t xml:space="preserve">. Available at: https://www.expressanalytics.com/why-your-company-needs-business-intelligence-in-2023/ (Accessed: 01 December 2023). </w:t>
      </w:r>
    </w:p>
    <w:p w14:paraId="1422CCC5" w14:textId="77777777" w:rsidR="005E1E69" w:rsidRDefault="005E1E69">
      <w:pPr>
        <w:pStyle w:val="Normal1"/>
        <w:spacing w:before="240" w:after="240"/>
      </w:pPr>
      <w:r>
        <w:t xml:space="preserve">Kaur, R. (2023) </w:t>
      </w:r>
      <w:r>
        <w:rPr>
          <w:i/>
        </w:rPr>
        <w:t>Business intelligence trends 2023: Latest trends in Bi</w:t>
      </w:r>
      <w:r>
        <w:t xml:space="preserve">, </w:t>
      </w:r>
      <w:r>
        <w:rPr>
          <w:i/>
        </w:rPr>
        <w:t>SelectHub raquo</w:t>
      </w:r>
      <w:r>
        <w:t xml:space="preserve">. Available at: https://www.selecthub.com/business-intelligence/business-intelligence-trends/ (Accessed: 01 December 2023). </w:t>
      </w:r>
    </w:p>
    <w:p w14:paraId="1616665A" w14:textId="77777777" w:rsidR="005E1E69" w:rsidRDefault="005E1E69">
      <w:pPr>
        <w:pStyle w:val="Normal1"/>
        <w:spacing w:before="240" w:after="240"/>
      </w:pPr>
      <w:r>
        <w:t xml:space="preserve">Linkedin, (2023) </w:t>
      </w:r>
      <w:r>
        <w:rPr>
          <w:i/>
        </w:rPr>
        <w:t>Unlocking the power of Business Intelligence (BI) for your success</w:t>
      </w:r>
      <w:r>
        <w:t xml:space="preserve">, </w:t>
      </w:r>
      <w:r>
        <w:rPr>
          <w:i/>
        </w:rPr>
        <w:t>LinkedIn</w:t>
      </w:r>
      <w:r>
        <w:t xml:space="preserve">. Available at: https://www.linkedin.com/pulse/unlocking-power-business-intelligence-bi-your-success-inbuiltdata (Accessed: 01 December 2023). </w:t>
      </w:r>
    </w:p>
    <w:p w14:paraId="74615ACA" w14:textId="77777777" w:rsidR="005E1E69" w:rsidRDefault="005E1E69">
      <w:pPr>
        <w:pStyle w:val="Normal1"/>
        <w:spacing w:before="240" w:after="240"/>
      </w:pPr>
      <w:r>
        <w:t xml:space="preserve">Marr, B. (2018) </w:t>
      </w:r>
      <w:r>
        <w:rPr>
          <w:i/>
        </w:rPr>
        <w:t>The amazing ways Uber is using big data analytics</w:t>
      </w:r>
      <w:r>
        <w:t xml:space="preserve">, </w:t>
      </w:r>
      <w:r>
        <w:rPr>
          <w:i/>
        </w:rPr>
        <w:t>LinkedIn</w:t>
      </w:r>
      <w:r>
        <w:t xml:space="preserve">. Available at: https://www.linkedin.com/pulse/amazing-ways-uber-using-big-data-analytics-bernard-marr (Accessed: 01 December 2023). </w:t>
      </w:r>
    </w:p>
    <w:p w14:paraId="55E4FE41" w14:textId="77777777" w:rsidR="005E1E69" w:rsidRDefault="005E1E69">
      <w:pPr>
        <w:pStyle w:val="Normal1"/>
      </w:pPr>
      <w:r>
        <w:t>Mohammad, A.B., Al-Okaily, M. and Al-Majali, M., (2022). Business intelligence and analytics (BIA) usage in the banking industry sector: an application of the TOE framework. Journal of Open Innovation: Technology, Market, and Complexity, 8(4), p.189.</w:t>
      </w:r>
      <w:hyperlink r:id="rId8">
        <w:r>
          <w:rPr>
            <w:color w:val="1155CC"/>
            <w:u w:val="single"/>
          </w:rPr>
          <w:t>https://www.sciencedirect.com/science/article/pii/S2199853123000756</w:t>
        </w:r>
      </w:hyperlink>
      <w:r>
        <w:t xml:space="preserve"> </w:t>
      </w:r>
    </w:p>
    <w:p w14:paraId="4CFADBA7" w14:textId="77777777" w:rsidR="005E1E69" w:rsidRDefault="005E1E69">
      <w:pPr>
        <w:pStyle w:val="Normal1"/>
      </w:pPr>
      <w:r>
        <w:t xml:space="preserve">Wu, Q., Yan, D. and Umair, M., (2023). Assessing the role of competitive intelligence and practices of dynamic capabilities in business accommodation of SMEs. Economic Analysis and </w:t>
      </w:r>
      <w:r>
        <w:lastRenderedPageBreak/>
        <w:t xml:space="preserve">Policy, 77, pp.1103-1114. </w:t>
      </w:r>
      <w:hyperlink r:id="rId9">
        <w:r>
          <w:rPr>
            <w:color w:val="1155CC"/>
            <w:u w:val="single"/>
          </w:rPr>
          <w:t>https://www.sciencedirect.com/science/article/pii/S0313592622002089</w:t>
        </w:r>
      </w:hyperlink>
      <w:r>
        <w:t xml:space="preserve"> </w:t>
      </w:r>
    </w:p>
    <w:p w14:paraId="4EC97FEA" w14:textId="77777777" w:rsidR="005E1E69" w:rsidRDefault="005E1E69">
      <w:pPr>
        <w:pStyle w:val="Normal1"/>
      </w:pPr>
      <w:r>
        <w:t xml:space="preserve">Zameer, H., Wang, Y., Yasmeen, H. and Mubarak, S., (2022). Green innovation as a mediator in the impact of business analytics and environmental orientation on green competitive advantage. Management Decision, 60(2), pp.488-507. </w:t>
      </w:r>
      <w:hyperlink r:id="rId10">
        <w:r>
          <w:rPr>
            <w:color w:val="1155CC"/>
            <w:u w:val="single"/>
          </w:rPr>
          <w:t>https://www.emerald.com/insight/content/doi/10.1108/MD-01-2020-0065/full/html</w:t>
        </w:r>
      </w:hyperlink>
      <w:r>
        <w:t xml:space="preserve"> </w:t>
      </w:r>
    </w:p>
    <w:p w14:paraId="342A2021" w14:textId="77777777" w:rsidR="005903E8" w:rsidRDefault="005903E8">
      <w:pPr>
        <w:pStyle w:val="Normal1"/>
        <w:spacing w:before="240" w:after="240"/>
      </w:pPr>
    </w:p>
    <w:p w14:paraId="4F1F617D" w14:textId="77777777" w:rsidR="005903E8" w:rsidRDefault="005903E8">
      <w:pPr>
        <w:pStyle w:val="Normal1"/>
        <w:spacing w:before="240" w:after="240"/>
      </w:pPr>
    </w:p>
    <w:p w14:paraId="01EBC78A" w14:textId="77777777" w:rsidR="005903E8" w:rsidRDefault="005903E8">
      <w:pPr>
        <w:pStyle w:val="Normal1"/>
        <w:spacing w:before="240" w:after="240"/>
      </w:pPr>
    </w:p>
    <w:p w14:paraId="4D52A56A" w14:textId="77777777" w:rsidR="005903E8" w:rsidRDefault="005903E8">
      <w:pPr>
        <w:pStyle w:val="Normal1"/>
      </w:pPr>
    </w:p>
    <w:p w14:paraId="76A0BAC2" w14:textId="77777777" w:rsidR="005903E8" w:rsidRDefault="005903E8">
      <w:pPr>
        <w:pStyle w:val="Normal1"/>
      </w:pPr>
    </w:p>
    <w:p w14:paraId="0F29A0DC" w14:textId="77777777" w:rsidR="005903E8" w:rsidRDefault="005903E8">
      <w:pPr>
        <w:pStyle w:val="Normal1"/>
      </w:pPr>
    </w:p>
    <w:sectPr w:rsidR="005903E8" w:rsidSect="005E1E69">
      <w:footerReference w:type="default" r:id="rId11"/>
      <w:pgSz w:w="11909" w:h="16834"/>
      <w:pgMar w:top="1440" w:right="1440" w:bottom="1440" w:left="1440" w:header="720" w:footer="720" w:gutter="0"/>
      <w:pgBorders w:offsetFrom="page">
        <w:top w:val="single" w:sz="12" w:space="24" w:color="auto"/>
        <w:left w:val="single" w:sz="12" w:space="24" w:color="auto"/>
        <w:bottom w:val="single" w:sz="12" w:space="24" w:color="auto"/>
        <w:right w:val="single" w:sz="12"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D9F6A7" w14:textId="77777777" w:rsidR="00524111" w:rsidRDefault="00524111" w:rsidP="005E1E69">
      <w:pPr>
        <w:spacing w:line="240" w:lineRule="auto"/>
      </w:pPr>
      <w:r>
        <w:separator/>
      </w:r>
    </w:p>
  </w:endnote>
  <w:endnote w:type="continuationSeparator" w:id="0">
    <w:p w14:paraId="68E609C9" w14:textId="77777777" w:rsidR="00524111" w:rsidRDefault="00524111" w:rsidP="005E1E6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50402084"/>
      <w:docPartObj>
        <w:docPartGallery w:val="Page Numbers (Bottom of Page)"/>
        <w:docPartUnique/>
      </w:docPartObj>
    </w:sdtPr>
    <w:sdtEndPr>
      <w:rPr>
        <w:noProof/>
      </w:rPr>
    </w:sdtEndPr>
    <w:sdtContent>
      <w:p w14:paraId="5D7C5DF0" w14:textId="59B57B52" w:rsidR="005E1E69" w:rsidRDefault="005E1E6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88AEA62" w14:textId="77777777" w:rsidR="005E1E69" w:rsidRDefault="005E1E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AB4616" w14:textId="77777777" w:rsidR="00524111" w:rsidRDefault="00524111" w:rsidP="005E1E69">
      <w:pPr>
        <w:spacing w:line="240" w:lineRule="auto"/>
      </w:pPr>
      <w:r>
        <w:separator/>
      </w:r>
    </w:p>
  </w:footnote>
  <w:footnote w:type="continuationSeparator" w:id="0">
    <w:p w14:paraId="7A9059F6" w14:textId="77777777" w:rsidR="00524111" w:rsidRDefault="00524111" w:rsidP="005E1E69">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903E8"/>
    <w:rsid w:val="00066316"/>
    <w:rsid w:val="00524111"/>
    <w:rsid w:val="005903E8"/>
    <w:rsid w:val="005E1E69"/>
    <w:rsid w:val="00633AF5"/>
    <w:rsid w:val="009447A8"/>
    <w:rsid w:val="009D64E6"/>
    <w:rsid w:val="00AF342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BDDDDD"/>
  <w15:docId w15:val="{182E85D6-E2F4-4A1E-ACDB-045095FBE3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pPr>
      <w:keepNext/>
      <w:keepLines/>
      <w:outlineLvl w:val="0"/>
    </w:pPr>
    <w:rPr>
      <w:b/>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rPr>
  </w:style>
  <w:style w:type="paragraph" w:styleId="Heading5">
    <w:name w:val="heading 5"/>
    <w:basedOn w:val="Normal1"/>
    <w:next w:val="Normal1"/>
    <w:pPr>
      <w:keepNext/>
      <w:keepLines/>
      <w:spacing w:before="240" w:after="80"/>
      <w:outlineLvl w:val="4"/>
    </w:pPr>
    <w:rPr>
      <w:color w:val="666666"/>
      <w:sz w:val="22"/>
      <w:szCs w:val="22"/>
    </w:rPr>
  </w:style>
  <w:style w:type="paragraph" w:styleId="Heading6">
    <w:name w:val="heading 6"/>
    <w:basedOn w:val="Normal1"/>
    <w:next w:val="Normal1"/>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5E1E69"/>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5E1E69"/>
    <w:pPr>
      <w:spacing w:after="100"/>
    </w:pPr>
  </w:style>
  <w:style w:type="character" w:styleId="Hyperlink">
    <w:name w:val="Hyperlink"/>
    <w:basedOn w:val="DefaultParagraphFont"/>
    <w:uiPriority w:val="99"/>
    <w:unhideWhenUsed/>
    <w:rsid w:val="005E1E69"/>
    <w:rPr>
      <w:color w:val="0000FF" w:themeColor="hyperlink"/>
      <w:u w:val="single"/>
    </w:rPr>
  </w:style>
  <w:style w:type="paragraph" w:styleId="Header">
    <w:name w:val="header"/>
    <w:basedOn w:val="Normal"/>
    <w:link w:val="HeaderChar"/>
    <w:uiPriority w:val="99"/>
    <w:unhideWhenUsed/>
    <w:rsid w:val="005E1E69"/>
    <w:pPr>
      <w:tabs>
        <w:tab w:val="center" w:pos="4513"/>
        <w:tab w:val="right" w:pos="9026"/>
      </w:tabs>
      <w:spacing w:line="240" w:lineRule="auto"/>
    </w:pPr>
  </w:style>
  <w:style w:type="character" w:customStyle="1" w:styleId="HeaderChar">
    <w:name w:val="Header Char"/>
    <w:basedOn w:val="DefaultParagraphFont"/>
    <w:link w:val="Header"/>
    <w:uiPriority w:val="99"/>
    <w:rsid w:val="005E1E69"/>
  </w:style>
  <w:style w:type="paragraph" w:styleId="Footer">
    <w:name w:val="footer"/>
    <w:basedOn w:val="Normal"/>
    <w:link w:val="FooterChar"/>
    <w:uiPriority w:val="99"/>
    <w:unhideWhenUsed/>
    <w:rsid w:val="005E1E69"/>
    <w:pPr>
      <w:tabs>
        <w:tab w:val="center" w:pos="4513"/>
        <w:tab w:val="right" w:pos="9026"/>
      </w:tabs>
      <w:spacing w:line="240" w:lineRule="auto"/>
    </w:pPr>
  </w:style>
  <w:style w:type="character" w:customStyle="1" w:styleId="FooterChar">
    <w:name w:val="Footer Char"/>
    <w:basedOn w:val="DefaultParagraphFont"/>
    <w:link w:val="Footer"/>
    <w:uiPriority w:val="99"/>
    <w:rsid w:val="005E1E6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article/pii/S2199853123000756"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emerald.com/insight/content/doi/10.1108/MD-01-2020-0065/full/html" TargetMode="External"/><Relationship Id="rId4" Type="http://schemas.openxmlformats.org/officeDocument/2006/relationships/webSettings" Target="webSettings.xml"/><Relationship Id="rId9" Type="http://schemas.openxmlformats.org/officeDocument/2006/relationships/hyperlink" Target="https://www.sciencedirect.com/science/article/pii/S031359262200208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D2ADAD-EFA0-4FF2-B7E7-04C6409DA7B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782</TotalTime>
  <Pages>7</Pages>
  <Words>1698</Words>
  <Characters>9684</Characters>
  <Application>Microsoft Office Word</Application>
  <DocSecurity>0</DocSecurity>
  <Lines>80</Lines>
  <Paragraphs>22</Paragraphs>
  <ScaleCrop>false</ScaleCrop>
  <Company/>
  <LinksUpToDate>false</LinksUpToDate>
  <CharactersWithSpaces>11360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Ancuta Ambrus</cp:lastModifiedBy>
  <cp:revision>5</cp:revision>
  <dcterms:created xsi:type="dcterms:W3CDTF">2023-12-01T08:37:00Z</dcterms:created>
  <dcterms:modified xsi:type="dcterms:W3CDTF">2023-12-02T09:12:00Z</dcterms:modified>
</cp:coreProperties>
</file>