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4F46" w:rsidRPr="00596963" w:rsidRDefault="00160923" w:rsidP="009D5F0D">
      <w:pPr>
        <w:spacing w:line="360" w:lineRule="auto"/>
        <w:rPr>
          <w:u w:val="single"/>
        </w:rPr>
      </w:pPr>
      <w:r w:rsidRPr="00596963">
        <w:rPr>
          <w:u w:val="single"/>
        </w:rPr>
        <w:t xml:space="preserve">Journal of </w:t>
      </w:r>
      <w:proofErr w:type="spellStart"/>
      <w:r w:rsidRPr="00596963">
        <w:rPr>
          <w:u w:val="single"/>
        </w:rPr>
        <w:t>K</w:t>
      </w:r>
      <w:r w:rsidR="002F3CA7">
        <w:rPr>
          <w:u w:val="single"/>
        </w:rPr>
        <w:t>leopatra</w:t>
      </w:r>
      <w:proofErr w:type="spellEnd"/>
      <w:r w:rsidR="00CB6AF6" w:rsidRPr="00596963">
        <w:rPr>
          <w:u w:val="single"/>
        </w:rPr>
        <w:t>, Queen</w:t>
      </w:r>
      <w:r w:rsidRPr="00596963">
        <w:rPr>
          <w:u w:val="single"/>
        </w:rPr>
        <w:t xml:space="preserve"> of the </w:t>
      </w:r>
      <w:proofErr w:type="spellStart"/>
      <w:r w:rsidRPr="00596963">
        <w:rPr>
          <w:u w:val="single"/>
        </w:rPr>
        <w:t>Sel</w:t>
      </w:r>
      <w:r w:rsidR="002A7F39">
        <w:rPr>
          <w:u w:val="single"/>
        </w:rPr>
        <w:t>e</w:t>
      </w:r>
      <w:r w:rsidRPr="00596963">
        <w:rPr>
          <w:u w:val="single"/>
        </w:rPr>
        <w:t>ukid</w:t>
      </w:r>
      <w:proofErr w:type="spellEnd"/>
      <w:r w:rsidRPr="00596963">
        <w:rPr>
          <w:u w:val="single"/>
        </w:rPr>
        <w:t xml:space="preserve"> Empire.</w:t>
      </w:r>
    </w:p>
    <w:p w:rsidR="00017976" w:rsidRDefault="00017976" w:rsidP="009D5F0D">
      <w:pPr>
        <w:spacing w:line="360" w:lineRule="auto"/>
      </w:pPr>
    </w:p>
    <w:p w:rsidR="00B73FEF" w:rsidRDefault="00B73FEF" w:rsidP="009D5F0D">
      <w:pPr>
        <w:spacing w:line="360" w:lineRule="auto"/>
      </w:pPr>
      <w:r>
        <w:t>223 BC,</w:t>
      </w:r>
    </w:p>
    <w:p w:rsidR="00B73FEF" w:rsidRDefault="00B73FEF" w:rsidP="009D5F0D">
      <w:pPr>
        <w:spacing w:line="360" w:lineRule="auto"/>
      </w:pPr>
      <w:r>
        <w:t>Dear Diary,</w:t>
      </w:r>
    </w:p>
    <w:p w:rsidR="00CB1B4A" w:rsidRDefault="00CB1B4A" w:rsidP="009D5F0D">
      <w:pPr>
        <w:spacing w:line="360" w:lineRule="auto"/>
      </w:pPr>
      <w:r>
        <w:tab/>
        <w:t>The worst has happened. My husband… my darling husband… has died while away on campaign.</w:t>
      </w:r>
      <w:r w:rsidR="007718D3">
        <w:rPr>
          <w:rStyle w:val="FootnoteReference"/>
        </w:rPr>
        <w:footnoteReference w:id="1"/>
      </w:r>
      <w:r>
        <w:t xml:space="preserve"> Our eldest son has taken control of the army. I am being asked who I would back as heir. Of course I say my son</w:t>
      </w:r>
      <w:r w:rsidR="00B6715F">
        <w:t>… our son</w:t>
      </w:r>
      <w:r>
        <w:t>. I am now lost. I don’t know how to continue.</w:t>
      </w:r>
      <w:r w:rsidR="00B6715F">
        <w:t xml:space="preserve"> I am alone.</w:t>
      </w:r>
    </w:p>
    <w:p w:rsidR="00223B8F" w:rsidRDefault="00223B8F" w:rsidP="009D5F0D">
      <w:pPr>
        <w:spacing w:line="360" w:lineRule="auto"/>
      </w:pPr>
    </w:p>
    <w:p w:rsidR="00223B8F" w:rsidRDefault="00223B8F" w:rsidP="009D5F0D">
      <w:pPr>
        <w:spacing w:line="360" w:lineRule="auto"/>
      </w:pPr>
      <w:r>
        <w:t>220BC</w:t>
      </w:r>
    </w:p>
    <w:p w:rsidR="00223B8F" w:rsidRDefault="00223B8F" w:rsidP="009D5F0D">
      <w:pPr>
        <w:spacing w:line="360" w:lineRule="auto"/>
      </w:pPr>
      <w:r>
        <w:t>Dear Diary,</w:t>
      </w:r>
    </w:p>
    <w:p w:rsidR="00F52B2E" w:rsidRDefault="00F52B2E" w:rsidP="009D5F0D">
      <w:pPr>
        <w:spacing w:line="360" w:lineRule="auto"/>
      </w:pPr>
      <w:r>
        <w:tab/>
        <w:t xml:space="preserve">Before I leave for Antioch I receive a proposition, Alexander, Satrap of Babylon, wishes to be my husband. I </w:t>
      </w:r>
      <w:r w:rsidR="002A3022">
        <w:t>can sense that my son wants me</w:t>
      </w:r>
      <w:r>
        <w:t xml:space="preserve"> married off, but Alexander </w:t>
      </w:r>
      <w:r w:rsidR="002A3022">
        <w:t>does</w:t>
      </w:r>
      <w:r>
        <w:t xml:space="preserve"> not seem the obvious choice. I</w:t>
      </w:r>
      <w:r w:rsidR="002A3022">
        <w:t xml:space="preserve"> have</w:t>
      </w:r>
      <w:r>
        <w:t xml:space="preserve"> told him I </w:t>
      </w:r>
      <w:r w:rsidR="002A3022">
        <w:t>will</w:t>
      </w:r>
      <w:r>
        <w:t xml:space="preserve"> think about it as I left to see my daughter. </w:t>
      </w:r>
    </w:p>
    <w:p w:rsidR="00F52B2E" w:rsidRDefault="00F52B2E" w:rsidP="009D5F0D">
      <w:pPr>
        <w:spacing w:line="360" w:lineRule="auto"/>
      </w:pPr>
      <w:r>
        <w:tab/>
        <w:t>I spe</w:t>
      </w:r>
      <w:r w:rsidR="002A3022">
        <w:t>ak</w:t>
      </w:r>
      <w:r>
        <w:t xml:space="preserve"> to my daughter </w:t>
      </w:r>
      <w:r w:rsidR="00BD0265">
        <w:t xml:space="preserve">but </w:t>
      </w:r>
      <w:r>
        <w:t>her talk makes me nervous. They wish to kill my son; he is starting needless wars, wasting our resources.</w:t>
      </w:r>
      <w:r w:rsidR="00BD0265">
        <w:rPr>
          <w:rStyle w:val="FootnoteReference"/>
        </w:rPr>
        <w:footnoteReference w:id="2"/>
      </w:r>
      <w:r>
        <w:t xml:space="preserve"> He is trying to live up to his father’s name</w:t>
      </w:r>
      <w:r w:rsidR="002A3022">
        <w:t xml:space="preserve"> and reputation</w:t>
      </w:r>
      <w:r>
        <w:t xml:space="preserve">, but </w:t>
      </w:r>
      <w:r w:rsidR="002A3022">
        <w:t>his</w:t>
      </w:r>
      <w:r>
        <w:t xml:space="preserve"> are big shoes to fill and </w:t>
      </w:r>
      <w:r w:rsidR="002A3022">
        <w:t>my son</w:t>
      </w:r>
      <w:r>
        <w:t xml:space="preserve"> is falling short. I do not want him dead though. I decide to speak to him, explain how I do not see the point of his campaigns.</w:t>
      </w:r>
      <w:r w:rsidR="00B1693D">
        <w:rPr>
          <w:rStyle w:val="FootnoteReference"/>
        </w:rPr>
        <w:footnoteReference w:id="3"/>
      </w:r>
      <w:r>
        <w:t xml:space="preserve"> He tells me that I should not worry and that he has it all under control. I do not believe him.</w:t>
      </w:r>
      <w:r w:rsidR="0063728F">
        <w:t xml:space="preserve"> I push him until I realise </w:t>
      </w:r>
      <w:r w:rsidR="002A3022">
        <w:t>that power has clouded his mind;</w:t>
      </w:r>
      <w:r w:rsidR="0063728F">
        <w:t xml:space="preserve"> he wishe</w:t>
      </w:r>
      <w:r w:rsidR="002A3022">
        <w:t>s</w:t>
      </w:r>
      <w:r w:rsidR="0063728F">
        <w:t xml:space="preserve"> to keep expanding the empire, wearing our resources thin and if I stand in his way, he will not hesitate </w:t>
      </w:r>
      <w:r w:rsidR="002A3022">
        <w:t>in</w:t>
      </w:r>
      <w:r w:rsidR="0063728F">
        <w:t xml:space="preserve"> eliminat</w:t>
      </w:r>
      <w:r w:rsidR="002A3022">
        <w:t>ing</w:t>
      </w:r>
      <w:r w:rsidR="0063728F">
        <w:t xml:space="preserve"> me.</w:t>
      </w:r>
      <w:r w:rsidR="00EE4C73">
        <w:rPr>
          <w:rStyle w:val="FootnoteReference"/>
        </w:rPr>
        <w:footnoteReference w:id="4"/>
      </w:r>
      <w:r>
        <w:t xml:space="preserve"> I will not condone the death of my son, but if he will not let me protect him, I cannot stop it.</w:t>
      </w:r>
    </w:p>
    <w:p w:rsidR="00F52B2E" w:rsidRDefault="00F52B2E" w:rsidP="009D5F0D">
      <w:pPr>
        <w:spacing w:line="360" w:lineRule="auto"/>
      </w:pPr>
      <w:r>
        <w:lastRenderedPageBreak/>
        <w:tab/>
        <w:t xml:space="preserve">I accept the engagement. My son’s fate seems to be sealed and at least this way I will not be left completely defenceless. </w:t>
      </w:r>
    </w:p>
    <w:p w:rsidR="00223B8F" w:rsidRDefault="00223B8F" w:rsidP="009D5F0D">
      <w:pPr>
        <w:spacing w:line="360" w:lineRule="auto"/>
      </w:pPr>
    </w:p>
    <w:p w:rsidR="0063728F" w:rsidRDefault="0063728F" w:rsidP="009D5F0D">
      <w:pPr>
        <w:spacing w:line="360" w:lineRule="auto"/>
      </w:pPr>
      <w:r>
        <w:t>219 BC</w:t>
      </w:r>
    </w:p>
    <w:p w:rsidR="0063728F" w:rsidRDefault="0063728F" w:rsidP="009D5F0D">
      <w:pPr>
        <w:spacing w:line="360" w:lineRule="auto"/>
      </w:pPr>
      <w:r>
        <w:t>Dear Diary,</w:t>
      </w:r>
    </w:p>
    <w:p w:rsidR="004630AD" w:rsidRDefault="0063728F" w:rsidP="009D5F0D">
      <w:pPr>
        <w:spacing w:line="360" w:lineRule="auto"/>
      </w:pPr>
      <w:r>
        <w:tab/>
        <w:t xml:space="preserve">The plans </w:t>
      </w:r>
      <w:r w:rsidR="002A3022">
        <w:t>have been</w:t>
      </w:r>
      <w:r>
        <w:t xml:space="preserve"> made and invitations </w:t>
      </w:r>
      <w:r w:rsidR="002A3022">
        <w:t>have gone</w:t>
      </w:r>
      <w:r>
        <w:t xml:space="preserve"> out; I am getting remarried.</w:t>
      </w:r>
      <w:r w:rsidR="00091A1F">
        <w:rPr>
          <w:rStyle w:val="FootnoteReference"/>
        </w:rPr>
        <w:footnoteReference w:id="5"/>
      </w:r>
      <w:r>
        <w:t xml:space="preserve"> I do not wish to replace my late husband but he would condone this. My last marriage was for </w:t>
      </w:r>
      <w:r w:rsidR="0086507A">
        <w:t>love;</w:t>
      </w:r>
      <w:r>
        <w:t xml:space="preserve"> this is for necessity.</w:t>
      </w:r>
      <w:r w:rsidR="008B6FFA">
        <w:rPr>
          <w:rStyle w:val="FootnoteReference"/>
        </w:rPr>
        <w:footnoteReference w:id="6"/>
      </w:r>
      <w:r w:rsidR="00FD4824">
        <w:rPr>
          <w:rStyle w:val="FootnoteReference"/>
        </w:rPr>
        <w:footnoteReference w:id="7"/>
      </w:r>
      <w:r>
        <w:t xml:space="preserve"> </w:t>
      </w:r>
      <w:r w:rsidR="004630AD">
        <w:t>Alexander</w:t>
      </w:r>
      <w:r>
        <w:t xml:space="preserve"> informs me that we have secured all down the coast to </w:t>
      </w:r>
      <w:proofErr w:type="spellStart"/>
      <w:r>
        <w:t>Coele</w:t>
      </w:r>
      <w:proofErr w:type="spellEnd"/>
      <w:r>
        <w:t xml:space="preserve"> Syria. In light of this, Ptolemy wishes to engage in peace talks with me in Persia. I agree and we sit down face to face. He does not want peace; he wants </w:t>
      </w:r>
      <w:proofErr w:type="spellStart"/>
      <w:r>
        <w:t>Coele</w:t>
      </w:r>
      <w:proofErr w:type="spellEnd"/>
      <w:r>
        <w:t xml:space="preserve"> Syria. That I cannot give him. While he is in Persia, my son invades his home. Although I </w:t>
      </w:r>
      <w:r w:rsidR="002A3022">
        <w:t>am</w:t>
      </w:r>
      <w:r>
        <w:t xml:space="preserve"> not aware that this was his plan, I am blamed. Persia, too, is now implicated.</w:t>
      </w:r>
    </w:p>
    <w:p w:rsidR="006D4075" w:rsidRDefault="0063728F" w:rsidP="009D5F0D">
      <w:pPr>
        <w:spacing w:line="360" w:lineRule="auto"/>
      </w:pPr>
      <w:r>
        <w:tab/>
      </w:r>
      <w:r w:rsidR="006D4075">
        <w:t>Alexander tells me of a peace summit between my son and Ptolemy that he was on his way to attend.</w:t>
      </w:r>
      <w:r w:rsidR="00B1693D">
        <w:rPr>
          <w:rStyle w:val="FootnoteReference"/>
        </w:rPr>
        <w:footnoteReference w:id="8"/>
      </w:r>
      <w:r w:rsidR="006D4075">
        <w:t xml:space="preserve"> This </w:t>
      </w:r>
      <w:r w:rsidR="002A3022">
        <w:t>makes</w:t>
      </w:r>
      <w:r w:rsidR="006D4075">
        <w:t xml:space="preserve"> me smile, maybe peace </w:t>
      </w:r>
      <w:r w:rsidR="002A3022">
        <w:t>is still o</w:t>
      </w:r>
      <w:r w:rsidR="006D4075">
        <w:t xml:space="preserve">n the cards; maybe my son </w:t>
      </w:r>
      <w:r w:rsidR="002A3022">
        <w:t>has</w:t>
      </w:r>
      <w:r w:rsidR="006D4075">
        <w:t xml:space="preserve"> not completely destroyed his father’s legacy. My son </w:t>
      </w:r>
      <w:r w:rsidR="002A3022">
        <w:t xml:space="preserve">has </w:t>
      </w:r>
      <w:r w:rsidR="006D4075">
        <w:t xml:space="preserve">mortally wounded </w:t>
      </w:r>
      <w:r w:rsidR="002A3022">
        <w:t>Ptolemy;</w:t>
      </w:r>
      <w:r w:rsidR="006D4075">
        <w:t xml:space="preserve"> he is fighting for his life. Then Alexander </w:t>
      </w:r>
      <w:r w:rsidR="002A3022">
        <w:t>pays</w:t>
      </w:r>
      <w:r w:rsidR="006D4075">
        <w:t xml:space="preserve"> off some of my </w:t>
      </w:r>
      <w:r w:rsidR="00EF1BBC">
        <w:t>son’s</w:t>
      </w:r>
      <w:r w:rsidR="006D4075">
        <w:t xml:space="preserve"> guard</w:t>
      </w:r>
      <w:r w:rsidR="002A3022">
        <w:t>s</w:t>
      </w:r>
      <w:r w:rsidR="006D4075">
        <w:t xml:space="preserve"> to kill him on the way home.</w:t>
      </w:r>
      <w:r w:rsidR="00445907">
        <w:rPr>
          <w:rStyle w:val="FootnoteReference"/>
        </w:rPr>
        <w:footnoteReference w:id="9"/>
      </w:r>
      <w:r w:rsidR="006D4075">
        <w:t xml:space="preserve"> No</w:t>
      </w:r>
      <w:r w:rsidR="00017976">
        <w:t>w</w:t>
      </w:r>
      <w:r w:rsidR="006D4075">
        <w:t xml:space="preserve"> it is just me and my daughter. She is all I have left.</w:t>
      </w:r>
    </w:p>
    <w:p w:rsidR="006D4075" w:rsidRDefault="006D4075" w:rsidP="009D5F0D">
      <w:pPr>
        <w:spacing w:line="360" w:lineRule="auto"/>
      </w:pPr>
    </w:p>
    <w:p w:rsidR="006D4075" w:rsidRDefault="006D4075" w:rsidP="009D5F0D">
      <w:pPr>
        <w:spacing w:line="360" w:lineRule="auto"/>
      </w:pPr>
      <w:r>
        <w:t>217 BC</w:t>
      </w:r>
    </w:p>
    <w:p w:rsidR="00031A25" w:rsidRDefault="00031A25" w:rsidP="009D5F0D">
      <w:pPr>
        <w:spacing w:line="360" w:lineRule="auto"/>
      </w:pPr>
      <w:r>
        <w:t>Dear Diary,</w:t>
      </w:r>
    </w:p>
    <w:p w:rsidR="00031A25" w:rsidRDefault="00031A25" w:rsidP="009D5F0D">
      <w:pPr>
        <w:spacing w:line="360" w:lineRule="auto"/>
      </w:pPr>
      <w:r>
        <w:lastRenderedPageBreak/>
        <w:tab/>
        <w:t>This is the year of our wedding</w:t>
      </w:r>
      <w:r w:rsidR="00513CDF">
        <w:t xml:space="preserve">. We sacrifice to the gods: including Zeus, </w:t>
      </w:r>
      <w:r w:rsidR="002A3022">
        <w:t>King of the gods; Hera, Q</w:t>
      </w:r>
      <w:r w:rsidR="00513CDF">
        <w:t xml:space="preserve">ueen of the gods and goddess of marriage; </w:t>
      </w:r>
      <w:proofErr w:type="spellStart"/>
      <w:r w:rsidR="00513CDF">
        <w:t>Peitho</w:t>
      </w:r>
      <w:proofErr w:type="spellEnd"/>
      <w:r w:rsidR="00513CDF">
        <w:t>, goddess of seduction; and Artemis, goddess of fertility</w:t>
      </w:r>
      <w:r>
        <w:t>.</w:t>
      </w:r>
      <w:r w:rsidR="00513CDF">
        <w:rPr>
          <w:rStyle w:val="FootnoteReference"/>
        </w:rPr>
        <w:footnoteReference w:id="10"/>
      </w:r>
      <w:r w:rsidR="00017976">
        <w:t xml:space="preserve"> </w:t>
      </w:r>
      <w:r>
        <w:t xml:space="preserve">It does not take long before I am pregnant. I decide that I wish to spend my pregnancy in Persia, where I know I will be protected and I can stay relaxed. I discuss with them what has happened and they inform me that they have non-aggression pacts with both Bactria and Armenia. </w:t>
      </w:r>
    </w:p>
    <w:p w:rsidR="00017976" w:rsidRDefault="00017976" w:rsidP="009D5F0D">
      <w:pPr>
        <w:spacing w:line="360" w:lineRule="auto"/>
      </w:pPr>
    </w:p>
    <w:p w:rsidR="006D4075" w:rsidRDefault="006D4075" w:rsidP="009D5F0D">
      <w:pPr>
        <w:spacing w:line="360" w:lineRule="auto"/>
      </w:pPr>
      <w:r>
        <w:t>216 BC</w:t>
      </w:r>
    </w:p>
    <w:p w:rsidR="00031A25" w:rsidRDefault="00031A25" w:rsidP="009D5F0D">
      <w:pPr>
        <w:spacing w:line="360" w:lineRule="auto"/>
      </w:pPr>
      <w:r>
        <w:t>Dear Diary,</w:t>
      </w:r>
    </w:p>
    <w:p w:rsidR="00031A25" w:rsidRPr="00031A25" w:rsidRDefault="00031A25" w:rsidP="009D5F0D">
      <w:pPr>
        <w:spacing w:line="360" w:lineRule="auto"/>
      </w:pPr>
      <w:r>
        <w:tab/>
        <w:t xml:space="preserve">I welcome a little girl into my family. I name her </w:t>
      </w:r>
      <w:r w:rsidRPr="009F10B4">
        <w:t>Xenia</w:t>
      </w:r>
      <w:r>
        <w:t>, meaning hospitality and guest friendship. I fe</w:t>
      </w:r>
      <w:r w:rsidR="002A3022">
        <w:t>el it is fitting as we are</w:t>
      </w:r>
      <w:r>
        <w:t xml:space="preserve"> taki</w:t>
      </w:r>
      <w:r w:rsidR="002A3022">
        <w:t>ng refuge in Persia. Alexander i</w:t>
      </w:r>
      <w:r>
        <w:t>s not present and has not met his daughter.</w:t>
      </w:r>
      <w:r w:rsidR="00CB6AF6">
        <w:t xml:space="preserve"> My </w:t>
      </w:r>
      <w:r w:rsidR="002A3022">
        <w:t>42 days of solitude was peaceful, but</w:t>
      </w:r>
      <w:r w:rsidR="00CB6AF6">
        <w:t xml:space="preserve"> I understand many in my position do not agree with this but I </w:t>
      </w:r>
      <w:r w:rsidR="002A3022">
        <w:t>am taking</w:t>
      </w:r>
      <w:r w:rsidR="00CB6AF6">
        <w:t xml:space="preserve"> great comfort with having so much time with my daughter, not having to worry about anything else.</w:t>
      </w:r>
      <w:r w:rsidR="00CB6AF6">
        <w:rPr>
          <w:rStyle w:val="FootnoteReference"/>
        </w:rPr>
        <w:footnoteReference w:id="11"/>
      </w:r>
    </w:p>
    <w:p w:rsidR="00031A25" w:rsidRDefault="00031A25" w:rsidP="009D5F0D">
      <w:pPr>
        <w:spacing w:line="360" w:lineRule="auto"/>
      </w:pPr>
      <w:r>
        <w:tab/>
        <w:t xml:space="preserve">Again power </w:t>
      </w:r>
      <w:r w:rsidR="002A3022">
        <w:t>defeats</w:t>
      </w:r>
      <w:r>
        <w:t xml:space="preserve"> my family. My daughter by </w:t>
      </w:r>
      <w:proofErr w:type="spellStart"/>
      <w:r>
        <w:t>Seleukos</w:t>
      </w:r>
      <w:proofErr w:type="spellEnd"/>
      <w:r>
        <w:t xml:space="preserve"> has perished under her own greed. She ha</w:t>
      </w:r>
      <w:r w:rsidR="002A3022">
        <w:t>s</w:t>
      </w:r>
      <w:r>
        <w:t xml:space="preserve"> sent envoys out to all reg</w:t>
      </w:r>
      <w:r w:rsidR="002A3022">
        <w:t>io</w:t>
      </w:r>
      <w:r>
        <w:t>ns telling</w:t>
      </w:r>
      <w:r w:rsidR="002A3022">
        <w:t xml:space="preserve"> them that she is the rightful Q</w:t>
      </w:r>
      <w:r>
        <w:t>ueen of the empire and that they should</w:t>
      </w:r>
      <w:r w:rsidR="00CB6AF6">
        <w:t xml:space="preserve"> follow her lead and support her</w:t>
      </w:r>
      <w:r>
        <w:t xml:space="preserve">. She left herself vulnerable and made enemies. She </w:t>
      </w:r>
      <w:r w:rsidR="002A3022">
        <w:t>has been</w:t>
      </w:r>
      <w:r>
        <w:t xml:space="preserve"> assassinated by a member of her guard. Alexander swears it was not him when we meet and I question him about it. He </w:t>
      </w:r>
      <w:r w:rsidR="002A3022">
        <w:t>gets</w:t>
      </w:r>
      <w:r>
        <w:t xml:space="preserve"> angry that I </w:t>
      </w:r>
      <w:r w:rsidR="002A3022">
        <w:t>should</w:t>
      </w:r>
      <w:r>
        <w:t xml:space="preserve"> accuse him of killing her. I </w:t>
      </w:r>
      <w:r w:rsidR="002A3022">
        <w:t>am</w:t>
      </w:r>
      <w:r>
        <w:t xml:space="preserve"> pregnant again.</w:t>
      </w:r>
    </w:p>
    <w:p w:rsidR="006D4075" w:rsidRDefault="006D4075" w:rsidP="009D5F0D">
      <w:pPr>
        <w:spacing w:line="360" w:lineRule="auto"/>
      </w:pPr>
      <w:r>
        <w:t>215 BC</w:t>
      </w:r>
    </w:p>
    <w:p w:rsidR="006D4075" w:rsidRDefault="006D4075" w:rsidP="009D5F0D">
      <w:pPr>
        <w:spacing w:line="360" w:lineRule="auto"/>
      </w:pPr>
      <w:r>
        <w:t>Dear Diary,</w:t>
      </w:r>
    </w:p>
    <w:p w:rsidR="006D4075" w:rsidRDefault="00031A25" w:rsidP="009D5F0D">
      <w:pPr>
        <w:spacing w:line="360" w:lineRule="auto"/>
      </w:pPr>
      <w:r>
        <w:lastRenderedPageBreak/>
        <w:tab/>
      </w:r>
      <w:r w:rsidR="006D4075">
        <w:t>My daughter is born</w:t>
      </w:r>
      <w:r w:rsidR="009D5F0D">
        <w:t xml:space="preserve">. I name her </w:t>
      </w:r>
      <w:proofErr w:type="spellStart"/>
      <w:r w:rsidR="009D5F0D">
        <w:t>Erini</w:t>
      </w:r>
      <w:proofErr w:type="spellEnd"/>
      <w:r w:rsidR="009D5F0D">
        <w:t>, meaning peace which is all I long for.</w:t>
      </w:r>
      <w:r w:rsidR="006D4075">
        <w:t xml:space="preserve"> Alexander does not seem happy with her gender. He wishe</w:t>
      </w:r>
      <w:r w:rsidR="002A3022">
        <w:t>s</w:t>
      </w:r>
      <w:r w:rsidR="006D4075">
        <w:t xml:space="preserve"> for a </w:t>
      </w:r>
      <w:proofErr w:type="gramStart"/>
      <w:r w:rsidR="006D4075">
        <w:t>boy,</w:t>
      </w:r>
      <w:proofErr w:type="gramEnd"/>
      <w:r w:rsidR="006D4075">
        <w:t xml:space="preserve"> he need</w:t>
      </w:r>
      <w:r w:rsidR="002A3022">
        <w:t>s</w:t>
      </w:r>
      <w:r w:rsidR="006D4075">
        <w:t xml:space="preserve"> a </w:t>
      </w:r>
      <w:r w:rsidR="002A3022">
        <w:t>boy: he needs</w:t>
      </w:r>
      <w:r w:rsidR="006D4075">
        <w:t xml:space="preserve"> an heir. I have one already but Alexander is </w:t>
      </w:r>
      <w:r w:rsidR="00EB1E6B">
        <w:t>unaware</w:t>
      </w:r>
      <w:r w:rsidR="002A3022">
        <w:t xml:space="preserve"> of this</w:t>
      </w:r>
      <w:r w:rsidR="00EB1E6B">
        <w:t>. I must protect my son.</w:t>
      </w:r>
      <w:r w:rsidR="00EB1E6B">
        <w:rPr>
          <w:rStyle w:val="FootnoteReference"/>
        </w:rPr>
        <w:footnoteReference w:id="12"/>
      </w:r>
    </w:p>
    <w:p w:rsidR="006D4075" w:rsidRDefault="006D4075" w:rsidP="009D5F0D">
      <w:pPr>
        <w:spacing w:line="360" w:lineRule="auto"/>
      </w:pPr>
      <w:r>
        <w:tab/>
        <w:t xml:space="preserve">I feel that my friends, my allies are turning against me. I flee to Persia. My life is not what is important but I have two young daughters that need me. Alexander is off, gods only know where doing something that I, as his wife, am not privy to. </w:t>
      </w:r>
    </w:p>
    <w:p w:rsidR="00042F7B" w:rsidRDefault="00042F7B" w:rsidP="009D5F0D">
      <w:pPr>
        <w:spacing w:line="360" w:lineRule="auto"/>
      </w:pPr>
      <w:r>
        <w:tab/>
        <w:t xml:space="preserve">Persia, as always, welcomes me with open arms and accepts me into their land. My children are loved. I am cared for. We are all protected. </w:t>
      </w:r>
    </w:p>
    <w:p w:rsidR="00017976" w:rsidRDefault="00017976" w:rsidP="009D5F0D">
      <w:pPr>
        <w:spacing w:line="360" w:lineRule="auto"/>
      </w:pPr>
    </w:p>
    <w:p w:rsidR="006D4075" w:rsidRPr="00387ACC" w:rsidRDefault="006D4075" w:rsidP="009D5F0D">
      <w:pPr>
        <w:spacing w:line="360" w:lineRule="auto"/>
      </w:pPr>
      <w:r w:rsidRPr="00387ACC">
        <w:t>213 BC</w:t>
      </w:r>
    </w:p>
    <w:p w:rsidR="00387ACC" w:rsidRDefault="00387ACC" w:rsidP="009D5F0D">
      <w:pPr>
        <w:spacing w:line="360" w:lineRule="auto"/>
      </w:pPr>
      <w:r>
        <w:t>Dear Diary,</w:t>
      </w:r>
    </w:p>
    <w:p w:rsidR="00387ACC" w:rsidRDefault="00387ACC" w:rsidP="009D5F0D">
      <w:pPr>
        <w:spacing w:line="360" w:lineRule="auto"/>
      </w:pPr>
      <w:r>
        <w:tab/>
        <w:t>My kingdom has rewarded me. My temple in Antioch is finally complete. I ma</w:t>
      </w:r>
      <w:r w:rsidR="002A3022">
        <w:t>de my way down to</w:t>
      </w:r>
      <w:r>
        <w:t xml:space="preserve"> visit the site. It is beautiful</w:t>
      </w:r>
      <w:r w:rsidR="002A3022">
        <w:t>;</w:t>
      </w:r>
      <w:r>
        <w:t xml:space="preserve"> </w:t>
      </w:r>
      <w:r w:rsidR="002A3022">
        <w:t>r</w:t>
      </w:r>
      <w:r>
        <w:t>ight next to my husband</w:t>
      </w:r>
      <w:r w:rsidR="002A3022">
        <w:t>’</w:t>
      </w:r>
      <w:r>
        <w:t xml:space="preserve">s. Now the shrine to my daughter means so much more. They are with me; they will always be with me. While in Antioch I visit my son; the only living </w:t>
      </w:r>
      <w:r w:rsidR="008C4A21">
        <w:t>descendent</w:t>
      </w:r>
      <w:r>
        <w:t xml:space="preserve"> of my one true love. He is perfect; the perfect </w:t>
      </w:r>
      <w:r w:rsidR="008C4A21">
        <w:t xml:space="preserve">son. He seems well </w:t>
      </w:r>
      <w:r w:rsidR="002A3022">
        <w:t xml:space="preserve">but </w:t>
      </w:r>
      <w:r w:rsidR="008C4A21">
        <w:t>is not anxious to assume his rightful place in the royal line. I am not too surprise</w:t>
      </w:r>
      <w:r w:rsidR="002A3022">
        <w:t>d</w:t>
      </w:r>
      <w:r w:rsidR="008C4A21">
        <w:t xml:space="preserve"> as he has watched what has happened to his siblings, but he is different and he just needs to see that. </w:t>
      </w:r>
    </w:p>
    <w:p w:rsidR="00017976" w:rsidRDefault="00017976" w:rsidP="009D5F0D">
      <w:pPr>
        <w:spacing w:line="360" w:lineRule="auto"/>
      </w:pPr>
    </w:p>
    <w:p w:rsidR="006D4075" w:rsidRDefault="006D4075" w:rsidP="009D5F0D">
      <w:pPr>
        <w:spacing w:line="360" w:lineRule="auto"/>
      </w:pPr>
      <w:r>
        <w:t>212 BC</w:t>
      </w:r>
    </w:p>
    <w:p w:rsidR="006D4075" w:rsidRDefault="006D4075" w:rsidP="009D5F0D">
      <w:pPr>
        <w:spacing w:line="360" w:lineRule="auto"/>
      </w:pPr>
      <w:r>
        <w:t>Dear Diary,</w:t>
      </w:r>
    </w:p>
    <w:p w:rsidR="00EF1BBC" w:rsidRDefault="006D4075" w:rsidP="009D5F0D">
      <w:pPr>
        <w:spacing w:line="360" w:lineRule="auto"/>
      </w:pPr>
      <w:r>
        <w:tab/>
        <w:t xml:space="preserve">The final plans are put in place for the festival to my late husband. I spend most of the year in Persia before heading south to Antioch. As I </w:t>
      </w:r>
      <w:r w:rsidR="00EF1BBC">
        <w:t xml:space="preserve">arrive </w:t>
      </w:r>
      <w:r w:rsidR="002A3022">
        <w:t>t</w:t>
      </w:r>
      <w:r w:rsidR="00EF1BBC">
        <w:t>her</w:t>
      </w:r>
      <w:r w:rsidR="002A3022">
        <w:t>e</w:t>
      </w:r>
      <w:r w:rsidR="00EF1BBC">
        <w:t xml:space="preserve"> I wish the situation </w:t>
      </w:r>
      <w:r w:rsidR="002A3022">
        <w:t>is</w:t>
      </w:r>
      <w:r w:rsidR="00EF1BBC">
        <w:t xml:space="preserve"> different. I wish my husband had not died. I wish my children had not been killed by the politics and</w:t>
      </w:r>
      <w:r w:rsidR="002A3022">
        <w:t xml:space="preserve"> the</w:t>
      </w:r>
      <w:r w:rsidR="00EF1BBC">
        <w:t xml:space="preserve"> </w:t>
      </w:r>
      <w:r w:rsidR="00017976">
        <w:t>pursuit</w:t>
      </w:r>
      <w:r w:rsidR="00EF1BBC">
        <w:t xml:space="preserve"> of power that ensued. I wish they </w:t>
      </w:r>
      <w:r w:rsidR="002A3022">
        <w:lastRenderedPageBreak/>
        <w:t>are</w:t>
      </w:r>
      <w:r w:rsidR="00EF1BBC">
        <w:t xml:space="preserve"> here now. I doubt they realise but the day of the festival is </w:t>
      </w:r>
      <w:r w:rsidR="002A3022">
        <w:t>here</w:t>
      </w:r>
      <w:r w:rsidR="00EF1BBC">
        <w:t>, what would be, our 35</w:t>
      </w:r>
      <w:r w:rsidR="00EF1BBC" w:rsidRPr="00EF1BBC">
        <w:rPr>
          <w:vertAlign w:val="superscript"/>
        </w:rPr>
        <w:t>th</w:t>
      </w:r>
      <w:r w:rsidR="00EF1BBC">
        <w:t xml:space="preserve"> wedding anniversary. A day that </w:t>
      </w:r>
      <w:r w:rsidR="002A3022">
        <w:t>is</w:t>
      </w:r>
      <w:r w:rsidR="00EF1BBC">
        <w:t xml:space="preserve"> meant for celebration. Instead I have lost everyone and had to marry again in order to keep myself safe, to a man who has taken another wife and wishes me dead</w:t>
      </w:r>
      <w:r w:rsidR="00017976">
        <w:t>. To disrespect me so as to take another as his wife.</w:t>
      </w:r>
      <w:r w:rsidR="00017976">
        <w:rPr>
          <w:rStyle w:val="FootnoteReference"/>
        </w:rPr>
        <w:footnoteReference w:id="13"/>
      </w:r>
      <w:r w:rsidR="002A3022">
        <w:t xml:space="preserve"> He disgusts me!</w:t>
      </w:r>
    </w:p>
    <w:p w:rsidR="00EF1BBC" w:rsidRDefault="00EF1BBC" w:rsidP="009D5F0D">
      <w:pPr>
        <w:spacing w:line="360" w:lineRule="auto"/>
      </w:pPr>
      <w:r>
        <w:t>211 BC</w:t>
      </w:r>
    </w:p>
    <w:p w:rsidR="00EF1BBC" w:rsidRDefault="00EF1BBC" w:rsidP="009D5F0D">
      <w:pPr>
        <w:spacing w:line="360" w:lineRule="auto"/>
      </w:pPr>
      <w:r>
        <w:t>Dear Diary,</w:t>
      </w:r>
    </w:p>
    <w:p w:rsidR="000535B6" w:rsidRDefault="00EF1BBC" w:rsidP="009D5F0D">
      <w:pPr>
        <w:spacing w:line="360" w:lineRule="auto"/>
      </w:pPr>
      <w:r>
        <w:tab/>
      </w:r>
      <w:r w:rsidR="000535B6">
        <w:t xml:space="preserve">The festival is upon us. </w:t>
      </w:r>
      <w:r w:rsidR="008C4A21">
        <w:t xml:space="preserve">It </w:t>
      </w:r>
      <w:r w:rsidR="002A3022">
        <w:t>is</w:t>
      </w:r>
      <w:r w:rsidR="008C4A21">
        <w:t xml:space="preserve"> beautiful… </w:t>
      </w:r>
      <w:r w:rsidR="000535B6">
        <w:t xml:space="preserve">perfect. I </w:t>
      </w:r>
      <w:r w:rsidR="002A3022">
        <w:t>make</w:t>
      </w:r>
      <w:r w:rsidR="000535B6">
        <w:t xml:space="preserve"> my procession; my first without any tie to </w:t>
      </w:r>
      <w:proofErr w:type="spellStart"/>
      <w:r w:rsidR="000535B6">
        <w:t>Seleukos</w:t>
      </w:r>
      <w:proofErr w:type="spellEnd"/>
      <w:r w:rsidR="000535B6">
        <w:t xml:space="preserve">, my dear late husband. I </w:t>
      </w:r>
      <w:r w:rsidR="002A3022">
        <w:t>feel</w:t>
      </w:r>
      <w:r w:rsidR="000535B6">
        <w:t xml:space="preserve"> alone as I walk through the city that used to be my home. I </w:t>
      </w:r>
      <w:r w:rsidR="002A3022">
        <w:t>am</w:t>
      </w:r>
      <w:r w:rsidR="000535B6">
        <w:t xml:space="preserve"> on edge, I </w:t>
      </w:r>
      <w:r w:rsidR="002A3022">
        <w:t>know</w:t>
      </w:r>
      <w:r w:rsidR="000535B6">
        <w:t xml:space="preserve"> Alexander and his comrades </w:t>
      </w:r>
      <w:r w:rsidR="002A3022">
        <w:t>want</w:t>
      </w:r>
      <w:r w:rsidR="000535B6">
        <w:t xml:space="preserve"> me dead but they </w:t>
      </w:r>
      <w:r w:rsidR="002A3022">
        <w:t>are</w:t>
      </w:r>
      <w:r w:rsidR="000535B6">
        <w:t xml:space="preserve"> at war with… someone.</w:t>
      </w:r>
      <w:r w:rsidR="00017976">
        <w:rPr>
          <w:rStyle w:val="FootnoteReference"/>
        </w:rPr>
        <w:footnoteReference w:id="14"/>
      </w:r>
      <w:r w:rsidR="000535B6">
        <w:t xml:space="preserve"> I </w:t>
      </w:r>
      <w:r w:rsidR="002A3022">
        <w:t>am</w:t>
      </w:r>
      <w:r w:rsidR="000535B6">
        <w:t xml:space="preserve"> not informed of these things. </w:t>
      </w:r>
    </w:p>
    <w:p w:rsidR="000535B6" w:rsidRDefault="002A3022" w:rsidP="009D5F0D">
      <w:pPr>
        <w:spacing w:line="360" w:lineRule="auto"/>
      </w:pPr>
      <w:r>
        <w:tab/>
        <w:t>After the festival I return</w:t>
      </w:r>
      <w:r w:rsidR="000535B6">
        <w:t xml:space="preserve"> to Persia</w:t>
      </w:r>
      <w:r>
        <w:t xml:space="preserve"> and am</w:t>
      </w:r>
      <w:r w:rsidR="000535B6">
        <w:t xml:space="preserve"> told that, in my absence Parthia ha</w:t>
      </w:r>
      <w:r w:rsidR="006F423A">
        <w:t>s</w:t>
      </w:r>
      <w:r w:rsidR="000535B6">
        <w:t xml:space="preserve"> sent an envoy. He wishes to marry me and, with the help of Persia, start a new Persian Empire. I feel excitement for the first time in years. I do not care about the land we will get, only the protectio</w:t>
      </w:r>
      <w:r w:rsidR="00113074">
        <w:t xml:space="preserve">n it </w:t>
      </w:r>
      <w:r w:rsidR="006F423A">
        <w:t>will</w:t>
      </w:r>
      <w:r w:rsidR="00113074">
        <w:t xml:space="preserve"> mean for my children.</w:t>
      </w:r>
      <w:r w:rsidR="000535B6">
        <w:t xml:space="preserve"> They are all I have. </w:t>
      </w:r>
    </w:p>
    <w:p w:rsidR="00002E86" w:rsidRDefault="006F423A" w:rsidP="009D5F0D">
      <w:pPr>
        <w:spacing w:line="360" w:lineRule="auto"/>
      </w:pPr>
      <w:r>
        <w:tab/>
        <w:t>The K</w:t>
      </w:r>
      <w:r w:rsidR="00002E86">
        <w:t xml:space="preserve">ing of Parthia returns to have a discussion with me. He tells me of his plans with the </w:t>
      </w:r>
      <w:proofErr w:type="spellStart"/>
      <w:r w:rsidR="00002E86">
        <w:t>Seleukid</w:t>
      </w:r>
      <w:proofErr w:type="spellEnd"/>
      <w:r w:rsidR="00002E86">
        <w:t xml:space="preserve"> empire, not my empire anymore but in the hands of that tyrant. He tells me that we must take Babylon, as without Babylon Syria falls and most of the empire with it</w:t>
      </w:r>
      <w:r w:rsidR="007F50B0">
        <w:t>. He wishes to take the empire</w:t>
      </w:r>
      <w:r w:rsidR="00002E86">
        <w:t>.</w:t>
      </w:r>
      <w:r w:rsidR="007F50B0">
        <w:rPr>
          <w:rStyle w:val="FootnoteReference"/>
        </w:rPr>
        <w:footnoteReference w:id="15"/>
      </w:r>
      <w:r w:rsidR="00002E86">
        <w:t xml:space="preserve"> I am concerned, I know what this tactic of needing to continue expanding </w:t>
      </w:r>
      <w:r>
        <w:t>obsesses you</w:t>
      </w:r>
      <w:r w:rsidR="00002E86">
        <w:t xml:space="preserve">, </w:t>
      </w:r>
      <w:r>
        <w:t>but</w:t>
      </w:r>
      <w:r w:rsidR="00002E86">
        <w:t xml:space="preserve"> it is not the kind of instability that I am looking for. He assures me that he is just eliminating the threat of the </w:t>
      </w:r>
      <w:proofErr w:type="spellStart"/>
      <w:r w:rsidR="00002E86">
        <w:t>Seleukid</w:t>
      </w:r>
      <w:proofErr w:type="spellEnd"/>
      <w:r w:rsidR="00002E86">
        <w:t xml:space="preserve"> empire and he can then </w:t>
      </w:r>
      <w:r>
        <w:t>re</w:t>
      </w:r>
      <w:r w:rsidR="00002E86">
        <w:t xml:space="preserve">build it under our rule. </w:t>
      </w:r>
    </w:p>
    <w:p w:rsidR="00002E86" w:rsidRDefault="00002E86" w:rsidP="009D5F0D">
      <w:pPr>
        <w:spacing w:line="360" w:lineRule="auto"/>
      </w:pPr>
      <w:r>
        <w:tab/>
        <w:t xml:space="preserve">I have concerns: I need to know that my children are taken care of and that my son in Antioch </w:t>
      </w:r>
      <w:r w:rsidR="006F423A">
        <w:t>will</w:t>
      </w:r>
      <w:r>
        <w:t xml:space="preserve"> be the rightful heir to the throne. He agrees but only if we all convert to Zoroastrianism. He assures me that this is the best way to ensure </w:t>
      </w:r>
      <w:r>
        <w:lastRenderedPageBreak/>
        <w:t>that my late husband’s legacy is remembered fondly and not because of the disastrous happenings of the last decade.</w:t>
      </w:r>
    </w:p>
    <w:p w:rsidR="00002E86" w:rsidRDefault="00002E86" w:rsidP="009D5F0D">
      <w:pPr>
        <w:spacing w:line="360" w:lineRule="auto"/>
      </w:pPr>
    </w:p>
    <w:p w:rsidR="00002E86" w:rsidRDefault="00002E86" w:rsidP="009D5F0D">
      <w:pPr>
        <w:spacing w:line="360" w:lineRule="auto"/>
      </w:pPr>
      <w:r>
        <w:t>210 BC</w:t>
      </w:r>
    </w:p>
    <w:p w:rsidR="00002E86" w:rsidRDefault="00002E86" w:rsidP="009D5F0D">
      <w:pPr>
        <w:spacing w:line="360" w:lineRule="auto"/>
      </w:pPr>
      <w:r>
        <w:t>Dear Diary,</w:t>
      </w:r>
    </w:p>
    <w:p w:rsidR="00002E86" w:rsidRDefault="00002E86" w:rsidP="009D5F0D">
      <w:pPr>
        <w:spacing w:line="360" w:lineRule="auto"/>
      </w:pPr>
      <w:r>
        <w:tab/>
        <w:t xml:space="preserve">I discuss with my son the proposal. He assures me that this is a good plan and that now is the best time to do it as Alexander and his forces </w:t>
      </w:r>
      <w:r w:rsidR="006F423A">
        <w:t>are</w:t>
      </w:r>
      <w:r>
        <w:t xml:space="preserve"> weakened by the war they are currently fighting. I urge him to join me in Persia but he tells me that he must first finish what he has sta</w:t>
      </w:r>
      <w:r w:rsidR="006F423A">
        <w:t>r</w:t>
      </w:r>
      <w:r>
        <w:t xml:space="preserve">ted in Antioch, he has friends and confidents there that he cannot abandon. We raised him well. </w:t>
      </w:r>
    </w:p>
    <w:p w:rsidR="00002E86" w:rsidRDefault="00002E86" w:rsidP="009D5F0D">
      <w:pPr>
        <w:spacing w:line="360" w:lineRule="auto"/>
      </w:pPr>
      <w:r>
        <w:tab/>
        <w:t>The marriage contract is drawn up and signed and we are married almost immediately.</w:t>
      </w:r>
      <w:r w:rsidR="00F37E01">
        <w:rPr>
          <w:rStyle w:val="FootnoteReference"/>
        </w:rPr>
        <w:footnoteReference w:id="16"/>
      </w:r>
      <w:r>
        <w:t xml:space="preserve"> He is sure of his decision and of the empire we are starting together. Although I will always love </w:t>
      </w:r>
      <w:proofErr w:type="spellStart"/>
      <w:r>
        <w:t>Seleukos</w:t>
      </w:r>
      <w:proofErr w:type="spellEnd"/>
      <w:r>
        <w:t xml:space="preserve">, I know that this </w:t>
      </w:r>
      <w:r w:rsidR="006F423A">
        <w:t>will</w:t>
      </w:r>
      <w:r>
        <w:t xml:space="preserve"> make him proud of me. I, again, am putting my children first but this time I may end up happy. </w:t>
      </w:r>
      <w:r w:rsidR="00EA14A5">
        <w:t>We are married</w:t>
      </w:r>
      <w:r w:rsidR="00FC3253">
        <w:t xml:space="preserve"> and have moved to Babylon</w:t>
      </w:r>
      <w:r w:rsidR="00EA14A5">
        <w:t>.</w:t>
      </w:r>
      <w:r w:rsidR="00FC3253">
        <w:t xml:space="preserve"> There are bad omens as soon as I enter my old home; Babylon </w:t>
      </w:r>
      <w:r w:rsidR="006F423A">
        <w:t>is</w:t>
      </w:r>
      <w:r w:rsidR="00FC3253">
        <w:t xml:space="preserve"> forcibly flooded and we are trapped.</w:t>
      </w:r>
    </w:p>
    <w:p w:rsidR="00EA14A5" w:rsidRDefault="00EA14A5" w:rsidP="009D5F0D">
      <w:pPr>
        <w:spacing w:line="360" w:lineRule="auto"/>
      </w:pPr>
    </w:p>
    <w:p w:rsidR="00EA14A5" w:rsidRDefault="00EA14A5" w:rsidP="009D5F0D">
      <w:pPr>
        <w:spacing w:line="360" w:lineRule="auto"/>
      </w:pPr>
      <w:r>
        <w:t>209 BC,</w:t>
      </w:r>
    </w:p>
    <w:p w:rsidR="00EA14A5" w:rsidRDefault="00EA14A5" w:rsidP="009D5F0D">
      <w:pPr>
        <w:spacing w:line="360" w:lineRule="auto"/>
      </w:pPr>
      <w:r>
        <w:t>Dear Diary,</w:t>
      </w:r>
    </w:p>
    <w:p w:rsidR="00E84D64" w:rsidRDefault="00EA14A5" w:rsidP="009D5F0D">
      <w:pPr>
        <w:spacing w:line="360" w:lineRule="auto"/>
      </w:pPr>
      <w:r>
        <w:tab/>
        <w:t>My son, my beautiful son has revolted. He is siding with Demetrius, Alexander</w:t>
      </w:r>
      <w:r w:rsidR="006F423A">
        <w:t>’</w:t>
      </w:r>
      <w:r>
        <w:t xml:space="preserve">s cousin, who is trying to take the </w:t>
      </w:r>
      <w:proofErr w:type="spellStart"/>
      <w:r>
        <w:t>Selukid</w:t>
      </w:r>
      <w:proofErr w:type="spellEnd"/>
      <w:r>
        <w:t xml:space="preserve"> throne. My son is being seduced by the lure of power. I do not w</w:t>
      </w:r>
      <w:r w:rsidR="007E7DDF">
        <w:t>ish for him</w:t>
      </w:r>
      <w:r>
        <w:t xml:space="preserve"> to follow in the </w:t>
      </w:r>
      <w:r w:rsidR="007E7DDF">
        <w:t xml:space="preserve">footsteps of my other children. I do not wish for this but it may be inevitable. I </w:t>
      </w:r>
      <w:r w:rsidR="006F423A">
        <w:t>send</w:t>
      </w:r>
      <w:r w:rsidR="007E7DDF">
        <w:t xml:space="preserve"> an envoy to him to show the dangers of his actions. It </w:t>
      </w:r>
      <w:r w:rsidR="006F423A">
        <w:t>does</w:t>
      </w:r>
      <w:r w:rsidR="007E7DDF">
        <w:t xml:space="preserve"> not seem to work but I remain hopeful. </w:t>
      </w:r>
      <w:r w:rsidR="00D4536D">
        <w:t>I decide that I wish to spend more time with my daughters and I am taking it upon myself to sit in on their lessons.</w:t>
      </w:r>
      <w:r w:rsidR="00D4536D">
        <w:rPr>
          <w:rStyle w:val="FootnoteReference"/>
        </w:rPr>
        <w:footnoteReference w:id="17"/>
      </w:r>
      <w:r w:rsidR="00596963">
        <w:t xml:space="preserve"> </w:t>
      </w:r>
      <w:r w:rsidR="007E7DDF">
        <w:t xml:space="preserve">I receive a secret letter from a priestess in Armenia </w:t>
      </w:r>
      <w:r w:rsidR="006F423A">
        <w:t xml:space="preserve">informing me </w:t>
      </w:r>
      <w:r w:rsidR="007E7DDF">
        <w:t xml:space="preserve">that her king wishes to turn against us. I pass it </w:t>
      </w:r>
      <w:r w:rsidR="007E7DDF">
        <w:lastRenderedPageBreak/>
        <w:t>on to my</w:t>
      </w:r>
      <w:r w:rsidR="00FC3253">
        <w:t xml:space="preserve"> husband who seems unsurprised. I also receive news that the Armenian hostage could be disloyal so we have guards on him. </w:t>
      </w:r>
    </w:p>
    <w:p w:rsidR="00E84D64" w:rsidRDefault="00E84D64" w:rsidP="009D5F0D">
      <w:pPr>
        <w:spacing w:line="360" w:lineRule="auto"/>
      </w:pPr>
      <w:r>
        <w:t>208 BC</w:t>
      </w:r>
    </w:p>
    <w:p w:rsidR="00E84D64" w:rsidRDefault="00E84D64" w:rsidP="009D5F0D">
      <w:pPr>
        <w:spacing w:line="360" w:lineRule="auto"/>
      </w:pPr>
      <w:r>
        <w:t>Dear Diary,</w:t>
      </w:r>
    </w:p>
    <w:p w:rsidR="008162CD" w:rsidRDefault="00E84D64" w:rsidP="00F2003A">
      <w:pPr>
        <w:spacing w:line="360" w:lineRule="auto"/>
      </w:pPr>
      <w:r>
        <w:tab/>
        <w:t>We receive news that our kingdom believe</w:t>
      </w:r>
      <w:r w:rsidR="006F423A">
        <w:t>s</w:t>
      </w:r>
      <w:r>
        <w:t xml:space="preserve"> that we are disloyal to the gods. My multiple marriages may be the reason. I am heading to Bactria in order to </w:t>
      </w:r>
      <w:r w:rsidR="006F423A">
        <w:t>take part in</w:t>
      </w:r>
      <w:r>
        <w:t xml:space="preserve"> Gr</w:t>
      </w:r>
      <w:r w:rsidR="008162CD">
        <w:t xml:space="preserve">eek festivals and build temples. By the time I reach Bactria, they are revolting. I </w:t>
      </w:r>
      <w:r w:rsidR="006F423A">
        <w:t>am sending</w:t>
      </w:r>
      <w:r w:rsidR="008162CD">
        <w:t xml:space="preserve"> an envoy to the rebellion but they do not return. I send an envoy to my husband, hoping that he has advice. As he has finally been released from </w:t>
      </w:r>
      <w:r w:rsidR="006F423A">
        <w:t xml:space="preserve">Babylon and is promises help </w:t>
      </w:r>
      <w:r w:rsidR="00F2003A">
        <w:t xml:space="preserve">when word reaches me of my husband’s assassination. </w:t>
      </w:r>
    </w:p>
    <w:p w:rsidR="00C3250C" w:rsidRDefault="00F2003A" w:rsidP="00F2003A">
      <w:pPr>
        <w:spacing w:line="360" w:lineRule="auto"/>
      </w:pPr>
      <w:r>
        <w:tab/>
        <w:t xml:space="preserve">Everything seems futile. I </w:t>
      </w:r>
      <w:r w:rsidR="006F423A">
        <w:t>converse</w:t>
      </w:r>
      <w:r>
        <w:t xml:space="preserve"> with the leader of my </w:t>
      </w:r>
      <w:r w:rsidR="00C3250C">
        <w:t xml:space="preserve">husband’s army, </w:t>
      </w:r>
      <w:proofErr w:type="spellStart"/>
      <w:r w:rsidR="00C3250C">
        <w:t>Mithridates</w:t>
      </w:r>
      <w:proofErr w:type="spellEnd"/>
      <w:r w:rsidR="00C3250C">
        <w:t xml:space="preserve">, </w:t>
      </w:r>
      <w:r w:rsidR="006F423A">
        <w:t>he</w:t>
      </w:r>
      <w:r w:rsidR="00C3250C">
        <w:t xml:space="preserve"> reminds me that a large part of our empire is loyal. As always I need to protect my children. Persia’s revolt hurts the most, our friendship was real and I </w:t>
      </w:r>
      <w:r w:rsidR="006F423A">
        <w:t>am</w:t>
      </w:r>
      <w:r w:rsidR="00C3250C">
        <w:t xml:space="preserve"> loyal to them. Yet again, it feels as though power is too much of a lure.</w:t>
      </w:r>
      <w:r w:rsidR="00596963">
        <w:t xml:space="preserve"> </w:t>
      </w:r>
      <w:r w:rsidR="00C3250C">
        <w:t>The courts of Parthia declare</w:t>
      </w:r>
      <w:r w:rsidR="006F423A">
        <w:t xml:space="preserve"> me Q</w:t>
      </w:r>
      <w:r w:rsidR="00C3250C">
        <w:t>ueen</w:t>
      </w:r>
      <w:r w:rsidR="006F423A">
        <w:t xml:space="preserve"> of Q</w:t>
      </w:r>
      <w:r w:rsidR="008D1937">
        <w:t>ueens</w:t>
      </w:r>
      <w:r w:rsidR="00C3250C">
        <w:t xml:space="preserve"> and </w:t>
      </w:r>
      <w:r w:rsidR="006F423A">
        <w:t xml:space="preserve">the </w:t>
      </w:r>
      <w:r w:rsidR="00C3250C">
        <w:t xml:space="preserve">rightful ruler. </w:t>
      </w:r>
      <w:r w:rsidR="008D1937">
        <w:t xml:space="preserve"> </w:t>
      </w:r>
    </w:p>
    <w:p w:rsidR="008D1937" w:rsidRDefault="008D1937" w:rsidP="00F2003A">
      <w:pPr>
        <w:spacing w:line="360" w:lineRule="auto"/>
      </w:pPr>
    </w:p>
    <w:p w:rsidR="008D1937" w:rsidRDefault="008D1937" w:rsidP="00F2003A">
      <w:pPr>
        <w:spacing w:line="360" w:lineRule="auto"/>
      </w:pPr>
      <w:r>
        <w:t>207 BC</w:t>
      </w:r>
    </w:p>
    <w:p w:rsidR="008D1937" w:rsidRDefault="008D1937" w:rsidP="00F2003A">
      <w:pPr>
        <w:spacing w:line="360" w:lineRule="auto"/>
      </w:pPr>
      <w:r>
        <w:t>Dear Diary</w:t>
      </w:r>
    </w:p>
    <w:p w:rsidR="009F10B4" w:rsidRDefault="008D1937" w:rsidP="00F2003A">
      <w:pPr>
        <w:spacing w:line="360" w:lineRule="auto"/>
      </w:pPr>
      <w:r>
        <w:tab/>
        <w:t xml:space="preserve">I </w:t>
      </w:r>
      <w:r w:rsidR="006F423A">
        <w:t>am spea</w:t>
      </w:r>
      <w:r>
        <w:t>k</w:t>
      </w:r>
      <w:r w:rsidR="006F423A">
        <w:t>ing to Persia and discussing</w:t>
      </w:r>
      <w:r>
        <w:t xml:space="preserve"> our position. I ma</w:t>
      </w:r>
      <w:r w:rsidR="006F423A">
        <w:t>k</w:t>
      </w:r>
      <w:r>
        <w:t>e them awa</w:t>
      </w:r>
      <w:r w:rsidR="00113074">
        <w:t>re that the death of my husband, and their part in it, displeases me and that I will need time to trust them the way I once did.</w:t>
      </w:r>
      <w:r>
        <w:t xml:space="preserve"> </w:t>
      </w:r>
      <w:r w:rsidR="00466686">
        <w:t xml:space="preserve">Captain </w:t>
      </w:r>
      <w:proofErr w:type="spellStart"/>
      <w:r w:rsidR="00466686">
        <w:t>Mithridates</w:t>
      </w:r>
      <w:proofErr w:type="spellEnd"/>
      <w:r w:rsidR="00466686">
        <w:t xml:space="preserve"> heads the army to deal with the rebellions and succeeds bringing peace, once more, to our lands. Now all I need to do is keep it.</w:t>
      </w:r>
      <w:r w:rsidR="00466686">
        <w:rPr>
          <w:rStyle w:val="FootnoteReference"/>
        </w:rPr>
        <w:footnoteReference w:id="18"/>
      </w:r>
      <w:r w:rsidR="00596963">
        <w:t xml:space="preserve"> </w:t>
      </w:r>
      <w:r w:rsidR="00C30E14">
        <w:t xml:space="preserve">My main concern </w:t>
      </w:r>
      <w:r w:rsidR="006F423A">
        <w:t>is</w:t>
      </w:r>
      <w:r w:rsidR="00C30E14">
        <w:t xml:space="preserve"> always the safety of my girls</w:t>
      </w:r>
      <w:r w:rsidR="006F423A">
        <w:t>;</w:t>
      </w:r>
      <w:r w:rsidR="00C30E14">
        <w:t xml:space="preserve"> the Persian queen offer</w:t>
      </w:r>
      <w:r w:rsidR="006F423A">
        <w:t>s</w:t>
      </w:r>
      <w:r w:rsidR="00C30E14">
        <w:t xml:space="preserve"> her grandson, heir to the </w:t>
      </w:r>
      <w:proofErr w:type="spellStart"/>
      <w:r w:rsidR="00C30E14">
        <w:t>Ptolomaic</w:t>
      </w:r>
      <w:proofErr w:type="spellEnd"/>
      <w:r w:rsidR="00C30E14">
        <w:t xml:space="preserve"> throne, to marry one of my daughters I accepted. </w:t>
      </w:r>
      <w:proofErr w:type="spellStart"/>
      <w:r w:rsidR="00C30E14">
        <w:t>Elini</w:t>
      </w:r>
      <w:proofErr w:type="spellEnd"/>
      <w:r w:rsidR="00C30E14">
        <w:t xml:space="preserve"> will marry </w:t>
      </w:r>
      <w:proofErr w:type="spellStart"/>
      <w:r w:rsidR="00C30E14">
        <w:t>Ptolomy</w:t>
      </w:r>
      <w:proofErr w:type="spellEnd"/>
      <w:r w:rsidR="00C30E14">
        <w:t xml:space="preserve"> when she reaches fourteen, in </w:t>
      </w:r>
      <w:r w:rsidR="00C30E14">
        <w:lastRenderedPageBreak/>
        <w:t>six years’ time</w:t>
      </w:r>
      <w:r w:rsidR="009F10B4">
        <w:t>.</w:t>
      </w:r>
      <w:r w:rsidR="00C30E14">
        <w:rPr>
          <w:rStyle w:val="FootnoteReference"/>
        </w:rPr>
        <w:footnoteReference w:id="19"/>
      </w:r>
      <w:r w:rsidR="00563CF0">
        <w:rPr>
          <w:rStyle w:val="FootnoteReference"/>
        </w:rPr>
        <w:footnoteReference w:id="20"/>
      </w:r>
      <w:r w:rsidR="005434B0">
        <w:rPr>
          <w:rStyle w:val="FootnoteReference"/>
        </w:rPr>
        <w:footnoteReference w:id="21"/>
      </w:r>
      <w:r w:rsidR="00C30E14">
        <w:t xml:space="preserve"> This meeting</w:t>
      </w:r>
      <w:r w:rsidR="006F423A">
        <w:t xml:space="preserve"> makes me think </w:t>
      </w:r>
      <w:r w:rsidR="00C30E14">
        <w:t xml:space="preserve">that Xenia is the heir to the Parthian throne so she must marry someone in the Parthian court to secure her safety as future queen. I </w:t>
      </w:r>
      <w:r w:rsidR="006F423A">
        <w:t>am making</w:t>
      </w:r>
      <w:r w:rsidR="00C30E14">
        <w:t xml:space="preserve"> arrangements for her to marry Gotarzes, son of </w:t>
      </w:r>
      <w:proofErr w:type="spellStart"/>
      <w:r w:rsidR="00C30E14">
        <w:t>Phraates</w:t>
      </w:r>
      <w:proofErr w:type="spellEnd"/>
      <w:r w:rsidR="00C30E14">
        <w:t xml:space="preserve"> cousin of my late husband.</w:t>
      </w:r>
      <w:r w:rsidR="00944B5B">
        <w:rPr>
          <w:rStyle w:val="FootnoteReference"/>
        </w:rPr>
        <w:footnoteReference w:id="22"/>
      </w:r>
      <w:r w:rsidR="00C30E14">
        <w:t xml:space="preserve"> </w:t>
      </w:r>
      <w:r w:rsidR="00E13282">
        <w:t>They will marry in four years, once she reaches the age of thirteen.</w:t>
      </w:r>
      <w:r w:rsidR="00E13282">
        <w:rPr>
          <w:rStyle w:val="FootnoteReference"/>
        </w:rPr>
        <w:footnoteReference w:id="23"/>
      </w:r>
    </w:p>
    <w:p w:rsidR="009919E8" w:rsidRDefault="006F423A" w:rsidP="005434B0">
      <w:pPr>
        <w:spacing w:line="360" w:lineRule="auto"/>
        <w:ind w:firstLine="720"/>
      </w:pPr>
      <w:r>
        <w:t>M</w:t>
      </w:r>
      <w:r w:rsidR="0054054D">
        <w:t xml:space="preserve">y armies safely return, </w:t>
      </w:r>
      <w:r w:rsidR="005434B0">
        <w:t xml:space="preserve">I </w:t>
      </w:r>
      <w:r>
        <w:t xml:space="preserve">am </w:t>
      </w:r>
      <w:r w:rsidR="005434B0">
        <w:t>send</w:t>
      </w:r>
      <w:r>
        <w:t>ing</w:t>
      </w:r>
      <w:r w:rsidR="005434B0">
        <w:t xml:space="preserve"> </w:t>
      </w:r>
      <w:r w:rsidR="009919E8">
        <w:t>20,000 men and 50 elephants</w:t>
      </w:r>
      <w:r w:rsidR="005434B0">
        <w:t xml:space="preserve"> to fight against Armenia under the control of Captain </w:t>
      </w:r>
      <w:proofErr w:type="spellStart"/>
      <w:r w:rsidR="005434B0">
        <w:t>Mithridates</w:t>
      </w:r>
      <w:proofErr w:type="spellEnd"/>
      <w:r w:rsidR="009919E8">
        <w:t>.</w:t>
      </w:r>
      <w:r w:rsidR="005434B0">
        <w:t xml:space="preserve"> Before they go we sacrifice to the gods, especially Apollo whom Armenia has angered. We accompany our sacrifice with singing </w:t>
      </w:r>
      <w:r w:rsidR="0054054D">
        <w:t>paeans</w:t>
      </w:r>
      <w:r w:rsidR="0054054D">
        <w:rPr>
          <w:rStyle w:val="FootnoteReference"/>
        </w:rPr>
        <w:footnoteReference w:id="24"/>
      </w:r>
      <w:r w:rsidR="0054054D">
        <w:t xml:space="preserve"> </w:t>
      </w:r>
      <w:r w:rsidR="009919E8">
        <w:t xml:space="preserve"> </w:t>
      </w:r>
      <w:r w:rsidR="00A61E61">
        <w:t>trying to gain the gods</w:t>
      </w:r>
      <w:r>
        <w:t>’</w:t>
      </w:r>
      <w:r w:rsidR="00A61E61">
        <w:t xml:space="preserve"> support.</w:t>
      </w:r>
      <w:r w:rsidR="00A61E61">
        <w:rPr>
          <w:rStyle w:val="FootnoteReference"/>
        </w:rPr>
        <w:footnoteReference w:id="25"/>
      </w: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596963">
      <w:pPr>
        <w:spacing w:line="360" w:lineRule="auto"/>
      </w:pPr>
    </w:p>
    <w:p w:rsidR="00596963" w:rsidRDefault="00596963" w:rsidP="002A7F39">
      <w:pPr>
        <w:spacing w:line="360" w:lineRule="auto"/>
      </w:pPr>
    </w:p>
    <w:p w:rsidR="00596963" w:rsidRDefault="00596963" w:rsidP="002A7F39">
      <w:pPr>
        <w:spacing w:line="360" w:lineRule="auto"/>
      </w:pPr>
    </w:p>
    <w:p w:rsidR="00596963" w:rsidRDefault="00596963" w:rsidP="002A7F39">
      <w:pPr>
        <w:spacing w:line="360" w:lineRule="auto"/>
      </w:pPr>
    </w:p>
    <w:p w:rsidR="00596963" w:rsidRDefault="00596963" w:rsidP="002A7F39">
      <w:pPr>
        <w:spacing w:line="360" w:lineRule="auto"/>
      </w:pPr>
    </w:p>
    <w:p w:rsidR="00596963" w:rsidRDefault="00596963" w:rsidP="002A7F39">
      <w:pPr>
        <w:spacing w:line="360" w:lineRule="auto"/>
        <w:rPr>
          <w:u w:val="single"/>
        </w:rPr>
      </w:pPr>
      <w:r>
        <w:rPr>
          <w:u w:val="single"/>
        </w:rPr>
        <w:t>Bibliography</w:t>
      </w:r>
    </w:p>
    <w:p w:rsidR="00596963" w:rsidRDefault="00596963" w:rsidP="002A7F39">
      <w:pPr>
        <w:pStyle w:val="ListParagraph"/>
        <w:numPr>
          <w:ilvl w:val="0"/>
          <w:numId w:val="1"/>
        </w:numPr>
        <w:spacing w:line="360" w:lineRule="auto"/>
      </w:pPr>
      <w:r>
        <w:t xml:space="preserve">Pomeroy, S.B. 1991. </w:t>
      </w:r>
      <w:r>
        <w:rPr>
          <w:i/>
        </w:rPr>
        <w:t>Women’s History and Ancient History</w:t>
      </w:r>
      <w:r>
        <w:t>. Chapel Hill and London: The University of North Carolina Press</w:t>
      </w:r>
    </w:p>
    <w:p w:rsidR="00596963" w:rsidRDefault="00596963" w:rsidP="002A7F39">
      <w:pPr>
        <w:pStyle w:val="ListParagraph"/>
        <w:numPr>
          <w:ilvl w:val="0"/>
          <w:numId w:val="1"/>
        </w:numPr>
        <w:spacing w:line="360" w:lineRule="auto"/>
      </w:pPr>
      <w:r>
        <w:t xml:space="preserve">Demand, N. 1994. </w:t>
      </w:r>
      <w:r>
        <w:rPr>
          <w:i/>
        </w:rPr>
        <w:t>Birth, Death and Motherhood in Classical Greece</w:t>
      </w:r>
      <w:r>
        <w:t>. Baltimore and London: The John Hopkins University Press</w:t>
      </w:r>
    </w:p>
    <w:p w:rsidR="00596963" w:rsidRDefault="00596963" w:rsidP="002A7F39">
      <w:pPr>
        <w:pStyle w:val="ListParagraph"/>
        <w:numPr>
          <w:ilvl w:val="0"/>
          <w:numId w:val="1"/>
        </w:numPr>
        <w:spacing w:line="360" w:lineRule="auto"/>
      </w:pPr>
      <w:proofErr w:type="spellStart"/>
      <w:r>
        <w:t>Guarducci</w:t>
      </w:r>
      <w:proofErr w:type="spellEnd"/>
      <w:r>
        <w:t xml:space="preserve">, M. 1950. </w:t>
      </w:r>
      <w:proofErr w:type="spellStart"/>
      <w:r>
        <w:rPr>
          <w:i/>
        </w:rPr>
        <w:t>Inscriptiones</w:t>
      </w:r>
      <w:proofErr w:type="spellEnd"/>
      <w:r>
        <w:rPr>
          <w:i/>
        </w:rPr>
        <w:t xml:space="preserve"> </w:t>
      </w:r>
      <w:proofErr w:type="spellStart"/>
      <w:r>
        <w:rPr>
          <w:i/>
        </w:rPr>
        <w:t>Creticae</w:t>
      </w:r>
      <w:proofErr w:type="spellEnd"/>
      <w:r>
        <w:rPr>
          <w:i/>
        </w:rPr>
        <w:t xml:space="preserve"> IV Tituli </w:t>
      </w:r>
      <w:proofErr w:type="spellStart"/>
      <w:r>
        <w:rPr>
          <w:i/>
        </w:rPr>
        <w:t>Gortynii</w:t>
      </w:r>
      <w:proofErr w:type="spellEnd"/>
      <w:r>
        <w:rPr>
          <w:i/>
        </w:rPr>
        <w:t>.</w:t>
      </w:r>
      <w:r>
        <w:t xml:space="preserve"> Rome: La </w:t>
      </w:r>
      <w:proofErr w:type="spellStart"/>
      <w:r>
        <w:t>Libraria</w:t>
      </w:r>
      <w:proofErr w:type="spellEnd"/>
      <w:r>
        <w:t xml:space="preserve"> </w:t>
      </w:r>
      <w:proofErr w:type="spellStart"/>
      <w:r>
        <w:t>Dello</w:t>
      </w:r>
      <w:proofErr w:type="spellEnd"/>
      <w:r>
        <w:t xml:space="preserve"> </w:t>
      </w:r>
      <w:proofErr w:type="spellStart"/>
      <w:r>
        <w:t>Stato</w:t>
      </w:r>
      <w:proofErr w:type="spellEnd"/>
      <w:r>
        <w:t xml:space="preserve">. </w:t>
      </w:r>
    </w:p>
    <w:p w:rsidR="00596963" w:rsidRDefault="00596963" w:rsidP="002A7F39">
      <w:pPr>
        <w:pStyle w:val="ListParagraph"/>
        <w:numPr>
          <w:ilvl w:val="0"/>
          <w:numId w:val="1"/>
        </w:numPr>
        <w:spacing w:line="360" w:lineRule="auto"/>
      </w:pPr>
      <w:r>
        <w:t xml:space="preserve">Rouse, W. H. D. 1902. </w:t>
      </w:r>
      <w:r>
        <w:rPr>
          <w:i/>
        </w:rPr>
        <w:t>Greek Votive offerings: An essay in the history of Greek religion.</w:t>
      </w:r>
      <w:r>
        <w:t xml:space="preserve"> Cambridge: Cambridge University Press.</w:t>
      </w:r>
    </w:p>
    <w:p w:rsidR="00596963" w:rsidRDefault="00596963" w:rsidP="002A7F39">
      <w:pPr>
        <w:pStyle w:val="ListParagraph"/>
        <w:numPr>
          <w:ilvl w:val="0"/>
          <w:numId w:val="1"/>
        </w:numPr>
        <w:spacing w:line="360" w:lineRule="auto"/>
      </w:pPr>
      <w:r>
        <w:t xml:space="preserve">Suetonius. </w:t>
      </w:r>
      <w:r>
        <w:rPr>
          <w:i/>
        </w:rPr>
        <w:t>The Twelve Caesars</w:t>
      </w:r>
      <w:r>
        <w:t>. R. Graves. (</w:t>
      </w:r>
      <w:r>
        <w:rPr>
          <w:i/>
        </w:rPr>
        <w:t>trans.</w:t>
      </w:r>
      <w:r>
        <w:t>). 1957. London: Penguin Classics.</w:t>
      </w:r>
    </w:p>
    <w:p w:rsidR="00596963" w:rsidRDefault="00596963" w:rsidP="002A7F39">
      <w:pPr>
        <w:pStyle w:val="ListParagraph"/>
        <w:numPr>
          <w:ilvl w:val="0"/>
          <w:numId w:val="1"/>
        </w:numPr>
        <w:spacing w:line="360" w:lineRule="auto"/>
      </w:pPr>
      <w:r>
        <w:t xml:space="preserve">Grainger, J.D. 1997. </w:t>
      </w:r>
      <w:r>
        <w:rPr>
          <w:i/>
        </w:rPr>
        <w:t xml:space="preserve">A </w:t>
      </w:r>
      <w:proofErr w:type="spellStart"/>
      <w:r>
        <w:rPr>
          <w:i/>
        </w:rPr>
        <w:t>Seleukid</w:t>
      </w:r>
      <w:proofErr w:type="spellEnd"/>
      <w:r>
        <w:rPr>
          <w:i/>
        </w:rPr>
        <w:t xml:space="preserve"> Prosopography and Gazetteer</w:t>
      </w:r>
      <w:r>
        <w:t>. Leiden, New York and Koln: Brill.</w:t>
      </w:r>
    </w:p>
    <w:p w:rsidR="00596963" w:rsidRDefault="00596963" w:rsidP="002A7F39">
      <w:pPr>
        <w:pStyle w:val="ListParagraph"/>
        <w:numPr>
          <w:ilvl w:val="0"/>
          <w:numId w:val="1"/>
        </w:numPr>
        <w:spacing w:line="360" w:lineRule="auto"/>
      </w:pPr>
      <w:r>
        <w:t xml:space="preserve">Marcus </w:t>
      </w:r>
      <w:proofErr w:type="spellStart"/>
      <w:r>
        <w:t>Junianus</w:t>
      </w:r>
      <w:proofErr w:type="spellEnd"/>
      <w:r>
        <w:t xml:space="preserve"> </w:t>
      </w:r>
      <w:proofErr w:type="spellStart"/>
      <w:r>
        <w:t>Justinus</w:t>
      </w:r>
      <w:proofErr w:type="spellEnd"/>
      <w:r>
        <w:t xml:space="preserve">, Epitome of the </w:t>
      </w:r>
      <w:r w:rsidRPr="002A7F39">
        <w:rPr>
          <w:i/>
        </w:rPr>
        <w:t>Philippic History</w:t>
      </w:r>
      <w:r>
        <w:t xml:space="preserve"> of </w:t>
      </w:r>
      <w:proofErr w:type="spellStart"/>
      <w:r>
        <w:t>Pomeius</w:t>
      </w:r>
      <w:proofErr w:type="spellEnd"/>
      <w:r>
        <w:t xml:space="preserve"> </w:t>
      </w:r>
      <w:proofErr w:type="spellStart"/>
      <w:r>
        <w:t>Trogus</w:t>
      </w:r>
      <w:proofErr w:type="spellEnd"/>
      <w:r>
        <w:t>. Watson, J.S. (</w:t>
      </w:r>
      <w:r w:rsidRPr="002A7F39">
        <w:rPr>
          <w:i/>
        </w:rPr>
        <w:t>trans</w:t>
      </w:r>
      <w:r>
        <w:t xml:space="preserve">.). 1853. London: Henry G. Bohn, York Street, Covent Garden. </w:t>
      </w:r>
    </w:p>
    <w:p w:rsidR="002A7F39" w:rsidRDefault="002A7F39" w:rsidP="002A7F39">
      <w:pPr>
        <w:pStyle w:val="ListParagraph"/>
        <w:numPr>
          <w:ilvl w:val="0"/>
          <w:numId w:val="1"/>
        </w:numPr>
        <w:spacing w:line="360" w:lineRule="auto"/>
      </w:pPr>
      <w:r>
        <w:t xml:space="preserve">Appian. </w:t>
      </w:r>
      <w:r>
        <w:rPr>
          <w:i/>
        </w:rPr>
        <w:t>Roman History</w:t>
      </w:r>
      <w:r>
        <w:t>. Horace White. (</w:t>
      </w:r>
      <w:r>
        <w:rPr>
          <w:i/>
        </w:rPr>
        <w:t xml:space="preserve">trans.). </w:t>
      </w:r>
      <w:r>
        <w:t>1912. Cambridge, MA: Harvard University Press.</w:t>
      </w:r>
    </w:p>
    <w:p w:rsidR="005F2DDE" w:rsidRDefault="005F2DDE" w:rsidP="002A7F39">
      <w:pPr>
        <w:pStyle w:val="ListParagraph"/>
        <w:numPr>
          <w:ilvl w:val="0"/>
          <w:numId w:val="1"/>
        </w:numPr>
        <w:spacing w:line="360" w:lineRule="auto"/>
      </w:pPr>
      <w:r>
        <w:t xml:space="preserve">Homer. </w:t>
      </w:r>
      <w:r>
        <w:rPr>
          <w:i/>
        </w:rPr>
        <w:t>Odyssey</w:t>
      </w:r>
      <w:r>
        <w:t xml:space="preserve">. E.V. </w:t>
      </w:r>
      <w:proofErr w:type="spellStart"/>
      <w:r>
        <w:t>Rieu</w:t>
      </w:r>
      <w:proofErr w:type="spellEnd"/>
      <w:r>
        <w:t>. (</w:t>
      </w:r>
      <w:r>
        <w:rPr>
          <w:i/>
        </w:rPr>
        <w:t>trans.</w:t>
      </w:r>
      <w:r>
        <w:t>). 1946. London: Penguin Classics.</w:t>
      </w:r>
      <w:bookmarkStart w:id="0" w:name="_GoBack"/>
      <w:bookmarkEnd w:id="0"/>
    </w:p>
    <w:sectPr w:rsidR="005F2D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5E92" w:rsidRDefault="00105E92" w:rsidP="009D5F0D">
      <w:pPr>
        <w:spacing w:after="0" w:line="240" w:lineRule="auto"/>
      </w:pPr>
      <w:r>
        <w:separator/>
      </w:r>
    </w:p>
  </w:endnote>
  <w:endnote w:type="continuationSeparator" w:id="0">
    <w:p w:rsidR="00105E92" w:rsidRDefault="00105E92" w:rsidP="009D5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5E92" w:rsidRDefault="00105E92" w:rsidP="009D5F0D">
      <w:pPr>
        <w:spacing w:after="0" w:line="240" w:lineRule="auto"/>
      </w:pPr>
      <w:r>
        <w:separator/>
      </w:r>
    </w:p>
  </w:footnote>
  <w:footnote w:type="continuationSeparator" w:id="0">
    <w:p w:rsidR="00105E92" w:rsidRDefault="00105E92" w:rsidP="009D5F0D">
      <w:pPr>
        <w:spacing w:after="0" w:line="240" w:lineRule="auto"/>
      </w:pPr>
      <w:r>
        <w:continuationSeparator/>
      </w:r>
    </w:p>
  </w:footnote>
  <w:footnote w:id="1">
    <w:p w:rsidR="007718D3" w:rsidRDefault="007718D3">
      <w:pPr>
        <w:pStyle w:val="FootnoteText"/>
      </w:pPr>
      <w:r>
        <w:rPr>
          <w:rStyle w:val="FootnoteReference"/>
        </w:rPr>
        <w:footnoteRef/>
      </w:r>
      <w:r>
        <w:t xml:space="preserve"> Alexander I, brother of Olympias, died on </w:t>
      </w:r>
      <w:r w:rsidR="008B6FFA">
        <w:t>campaign</w:t>
      </w:r>
      <w:r>
        <w:t xml:space="preserve"> in southern Italy</w:t>
      </w:r>
    </w:p>
  </w:footnote>
  <w:footnote w:id="2">
    <w:p w:rsidR="00BD0265" w:rsidRPr="00FD4824" w:rsidRDefault="00BD0265">
      <w:pPr>
        <w:pStyle w:val="FootnoteText"/>
      </w:pPr>
      <w:r>
        <w:rPr>
          <w:rStyle w:val="FootnoteReference"/>
        </w:rPr>
        <w:footnoteRef/>
      </w:r>
      <w:r>
        <w:t xml:space="preserve"> Assassination plots were common </w:t>
      </w:r>
      <w:r w:rsidR="008B6FFA">
        <w:t>and often performed throughout this time. The Syrian wars being a good example of this</w:t>
      </w:r>
      <w:r w:rsidR="00CF70B4">
        <w:t xml:space="preserve"> as we see </w:t>
      </w:r>
      <w:proofErr w:type="spellStart"/>
      <w:r w:rsidR="00CF70B4">
        <w:t>Seleucus</w:t>
      </w:r>
      <w:proofErr w:type="spellEnd"/>
      <w:r w:rsidR="00CF70B4">
        <w:t xml:space="preserve"> being killed by Ptolemy</w:t>
      </w:r>
      <w:r w:rsidR="008B6FFA">
        <w:t xml:space="preserve">. </w:t>
      </w:r>
      <w:r w:rsidR="00FD4824">
        <w:t xml:space="preserve">App. </w:t>
      </w:r>
      <w:r w:rsidR="00FD4824">
        <w:rPr>
          <w:i/>
        </w:rPr>
        <w:t>His.</w:t>
      </w:r>
      <w:r w:rsidR="00FD4824">
        <w:t xml:space="preserve"> </w:t>
      </w:r>
      <w:r w:rsidR="00CF70B4">
        <w:t>X.63</w:t>
      </w:r>
    </w:p>
  </w:footnote>
  <w:footnote w:id="3">
    <w:p w:rsidR="00B1693D" w:rsidRDefault="00B1693D">
      <w:pPr>
        <w:pStyle w:val="FootnoteText"/>
      </w:pPr>
      <w:r>
        <w:rPr>
          <w:rStyle w:val="FootnoteReference"/>
        </w:rPr>
        <w:footnoteRef/>
      </w:r>
      <w:r>
        <w:t xml:space="preserve"> </w:t>
      </w:r>
      <w:r w:rsidR="007718D3">
        <w:t>Olympia was said to be influential in the politics of Macedon but her son wished to keep her out of it.</w:t>
      </w:r>
    </w:p>
  </w:footnote>
  <w:footnote w:id="4">
    <w:p w:rsidR="00EE4C73" w:rsidRPr="0086507A" w:rsidRDefault="00EE4C73">
      <w:pPr>
        <w:pStyle w:val="FootnoteText"/>
      </w:pPr>
      <w:r>
        <w:rPr>
          <w:rStyle w:val="FootnoteReference"/>
        </w:rPr>
        <w:footnoteRef/>
      </w:r>
      <w:r>
        <w:t xml:space="preserve"> </w:t>
      </w:r>
      <w:r w:rsidR="0086507A">
        <w:t xml:space="preserve">Nero too plotted to kill his mother, </w:t>
      </w:r>
      <w:proofErr w:type="spellStart"/>
      <w:r w:rsidR="0086507A">
        <w:t>Agripina</w:t>
      </w:r>
      <w:proofErr w:type="spellEnd"/>
      <w:r w:rsidR="0086507A">
        <w:t xml:space="preserve"> the Younger, due to her interference in his rule. Suet. </w:t>
      </w:r>
      <w:proofErr w:type="spellStart"/>
      <w:r w:rsidR="0086507A">
        <w:rPr>
          <w:i/>
        </w:rPr>
        <w:t>Ner</w:t>
      </w:r>
      <w:proofErr w:type="spellEnd"/>
      <w:r w:rsidR="0086507A">
        <w:t>. 34.</w:t>
      </w:r>
    </w:p>
  </w:footnote>
  <w:footnote w:id="5">
    <w:p w:rsidR="00091A1F" w:rsidRDefault="00091A1F">
      <w:pPr>
        <w:pStyle w:val="FootnoteText"/>
      </w:pPr>
      <w:r>
        <w:rPr>
          <w:rStyle w:val="FootnoteReference"/>
        </w:rPr>
        <w:footnoteRef/>
      </w:r>
      <w:r>
        <w:t xml:space="preserve"> </w:t>
      </w:r>
      <w:proofErr w:type="spellStart"/>
      <w:r>
        <w:t>Kleopatra</w:t>
      </w:r>
      <w:proofErr w:type="spellEnd"/>
      <w:r>
        <w:t xml:space="preserve"> II had four husbands during the course of her life</w:t>
      </w:r>
      <w:r w:rsidR="00A94020">
        <w:t xml:space="preserve">. </w:t>
      </w:r>
      <w:proofErr w:type="spellStart"/>
      <w:r w:rsidR="00A94020">
        <w:t>Kleopatra</w:t>
      </w:r>
      <w:proofErr w:type="spellEnd"/>
      <w:r w:rsidR="00A94020">
        <w:t xml:space="preserve"> III also had multiple husbands </w:t>
      </w:r>
      <w:r w:rsidR="00AB1637">
        <w:t xml:space="preserve">throughout her life, including Alexander I </w:t>
      </w:r>
      <w:proofErr w:type="spellStart"/>
      <w:r w:rsidR="00AB1637">
        <w:t>Balas</w:t>
      </w:r>
      <w:proofErr w:type="spellEnd"/>
      <w:r w:rsidR="00AB1637">
        <w:t xml:space="preserve">, </w:t>
      </w:r>
      <w:proofErr w:type="spellStart"/>
      <w:r w:rsidR="00AB1637">
        <w:t>Demetrios</w:t>
      </w:r>
      <w:proofErr w:type="spellEnd"/>
      <w:r w:rsidR="00AB1637">
        <w:t xml:space="preserve"> II and </w:t>
      </w:r>
      <w:proofErr w:type="spellStart"/>
      <w:r w:rsidR="00AB1637">
        <w:t>Antiochos</w:t>
      </w:r>
      <w:proofErr w:type="spellEnd"/>
      <w:r w:rsidR="00AB1637">
        <w:t xml:space="preserve"> VII. This shows that women at this time would remarry after the death of their husbands. </w:t>
      </w:r>
      <w:r w:rsidR="006E295E">
        <w:t>Grainger. 1997. 45-46.</w:t>
      </w:r>
    </w:p>
  </w:footnote>
  <w:footnote w:id="6">
    <w:p w:rsidR="008B6FFA" w:rsidRPr="00FD4824" w:rsidRDefault="008B6FFA">
      <w:pPr>
        <w:pStyle w:val="FootnoteText"/>
      </w:pPr>
      <w:r>
        <w:rPr>
          <w:rStyle w:val="FootnoteReference"/>
        </w:rPr>
        <w:footnoteRef/>
      </w:r>
      <w:r>
        <w:t xml:space="preserve"> </w:t>
      </w:r>
      <w:proofErr w:type="spellStart"/>
      <w:r>
        <w:t>Seleucus</w:t>
      </w:r>
      <w:proofErr w:type="spellEnd"/>
      <w:r>
        <w:t>’</w:t>
      </w:r>
      <w:r w:rsidR="00FD4824">
        <w:t xml:space="preserve"> son, Antiochus was in love with his step-mom and his father granted the marriage showing that marriages of love did exist. App. </w:t>
      </w:r>
      <w:r w:rsidR="00FD4824">
        <w:rPr>
          <w:i/>
        </w:rPr>
        <w:t>His.</w:t>
      </w:r>
      <w:r w:rsidR="00FD4824">
        <w:t xml:space="preserve"> X.61.</w:t>
      </w:r>
    </w:p>
  </w:footnote>
  <w:footnote w:id="7">
    <w:p w:rsidR="00FD4824" w:rsidRPr="00FD4824" w:rsidRDefault="00FD4824">
      <w:pPr>
        <w:pStyle w:val="FootnoteText"/>
      </w:pPr>
      <w:r>
        <w:rPr>
          <w:rStyle w:val="FootnoteReference"/>
        </w:rPr>
        <w:footnoteRef/>
      </w:r>
      <w:r>
        <w:t xml:space="preserve"> Marriages of love is also seen in the literature as Penelope loved and adored her husband Odysseus, patiently waiting his return. </w:t>
      </w:r>
      <w:proofErr w:type="spellStart"/>
      <w:r>
        <w:t>Hom</w:t>
      </w:r>
      <w:proofErr w:type="spellEnd"/>
      <w:r>
        <w:t>.</w:t>
      </w:r>
      <w:r>
        <w:rPr>
          <w:i/>
        </w:rPr>
        <w:t xml:space="preserve"> </w:t>
      </w:r>
      <w:proofErr w:type="spellStart"/>
      <w:r>
        <w:rPr>
          <w:i/>
        </w:rPr>
        <w:t>Ody</w:t>
      </w:r>
      <w:proofErr w:type="spellEnd"/>
      <w:r>
        <w:rPr>
          <w:i/>
        </w:rPr>
        <w:t>.</w:t>
      </w:r>
      <w:r>
        <w:t xml:space="preserve"> 1.1.</w:t>
      </w:r>
    </w:p>
  </w:footnote>
  <w:footnote w:id="8">
    <w:p w:rsidR="00B1693D" w:rsidRPr="00B1693D" w:rsidRDefault="00B1693D">
      <w:pPr>
        <w:pStyle w:val="FootnoteText"/>
      </w:pPr>
      <w:r>
        <w:rPr>
          <w:rStyle w:val="FootnoteReference"/>
        </w:rPr>
        <w:footnoteRef/>
      </w:r>
      <w:r>
        <w:t xml:space="preserve"> Antiochus III sent </w:t>
      </w:r>
      <w:proofErr w:type="spellStart"/>
      <w:r>
        <w:t>Heracleides</w:t>
      </w:r>
      <w:proofErr w:type="spellEnd"/>
      <w:r>
        <w:t xml:space="preserve"> of Byzantium to Asia Minor to discuss peace with the Romans in 190BC. </w:t>
      </w:r>
      <w:proofErr w:type="spellStart"/>
      <w:r>
        <w:t>Dio</w:t>
      </w:r>
      <w:proofErr w:type="spellEnd"/>
      <w:r>
        <w:t xml:space="preserve"> Sic</w:t>
      </w:r>
      <w:r>
        <w:rPr>
          <w:i/>
        </w:rPr>
        <w:t>. His</w:t>
      </w:r>
      <w:r>
        <w:t>. XXIX. 7.</w:t>
      </w:r>
    </w:p>
  </w:footnote>
  <w:footnote w:id="9">
    <w:p w:rsidR="00445907" w:rsidRDefault="00445907">
      <w:pPr>
        <w:pStyle w:val="FootnoteText"/>
      </w:pPr>
      <w:r>
        <w:rPr>
          <w:rStyle w:val="FootnoteReference"/>
        </w:rPr>
        <w:footnoteRef/>
      </w:r>
      <w:r>
        <w:t xml:space="preserve"> Phillip II</w:t>
      </w:r>
      <w:r w:rsidR="00466686">
        <w:t>, too,</w:t>
      </w:r>
      <w:r>
        <w:t xml:space="preserve"> was assassinated by one of his bodyguard while in </w:t>
      </w:r>
      <w:proofErr w:type="spellStart"/>
      <w:r>
        <w:t>Aegae</w:t>
      </w:r>
      <w:proofErr w:type="spellEnd"/>
      <w:r w:rsidR="00466686">
        <w:t xml:space="preserve"> after the wedding of his daughter</w:t>
      </w:r>
      <w:r>
        <w:t xml:space="preserve">. </w:t>
      </w:r>
      <w:proofErr w:type="spellStart"/>
      <w:r w:rsidR="00466686">
        <w:t>Dio</w:t>
      </w:r>
      <w:proofErr w:type="spellEnd"/>
      <w:r w:rsidR="00466686">
        <w:t xml:space="preserve"> Sic.</w:t>
      </w:r>
      <w:r w:rsidR="00466686">
        <w:rPr>
          <w:i/>
        </w:rPr>
        <w:t xml:space="preserve"> His</w:t>
      </w:r>
      <w:r w:rsidR="00466686">
        <w:t>. XVI. 94.</w:t>
      </w:r>
      <w:r w:rsidR="00944B5B">
        <w:t xml:space="preserve"> </w:t>
      </w:r>
    </w:p>
  </w:footnote>
  <w:footnote w:id="10">
    <w:p w:rsidR="00513CDF" w:rsidRDefault="00513CDF">
      <w:pPr>
        <w:pStyle w:val="FootnoteText"/>
      </w:pPr>
      <w:r>
        <w:rPr>
          <w:rStyle w:val="FootnoteReference"/>
        </w:rPr>
        <w:footnoteRef/>
      </w:r>
      <w:r>
        <w:t xml:space="preserve"> “There were first of all sacrifices to the gods, including Zeus </w:t>
      </w:r>
      <w:proofErr w:type="spellStart"/>
      <w:r>
        <w:t>Teleios</w:t>
      </w:r>
      <w:proofErr w:type="spellEnd"/>
      <w:r>
        <w:t xml:space="preserve"> and Hera </w:t>
      </w:r>
      <w:proofErr w:type="spellStart"/>
      <w:r>
        <w:t>Teleia</w:t>
      </w:r>
      <w:proofErr w:type="spellEnd"/>
      <w:r>
        <w:t xml:space="preserve">, the divine models and protectors of the new married state. […] There were also sacrifices to Artemis and to </w:t>
      </w:r>
      <w:proofErr w:type="spellStart"/>
      <w:r>
        <w:t>Peitho</w:t>
      </w:r>
      <w:proofErr w:type="spellEnd"/>
      <w:r>
        <w:t xml:space="preserve">, whose role </w:t>
      </w:r>
      <w:r w:rsidR="006E295E">
        <w:t>presumably</w:t>
      </w:r>
      <w:r>
        <w:t xml:space="preserve"> would have been to emphasize the relation of persuasion (rather than force) that obtained between husband and wife.” Pomeroy. 1991. Pg. 54.</w:t>
      </w:r>
    </w:p>
  </w:footnote>
  <w:footnote w:id="11">
    <w:p w:rsidR="00CB6AF6" w:rsidRDefault="00CB6AF6">
      <w:pPr>
        <w:pStyle w:val="FootnoteText"/>
      </w:pPr>
      <w:r>
        <w:rPr>
          <w:rStyle w:val="FootnoteReference"/>
        </w:rPr>
        <w:footnoteRef/>
      </w:r>
      <w:r>
        <w:t xml:space="preserve"> When a woman gave birth to a baby girl she was considered “polluted and a threat to others” for 42 days. Demand. 1994. P. 5.</w:t>
      </w:r>
    </w:p>
  </w:footnote>
  <w:footnote w:id="12">
    <w:p w:rsidR="00EB1E6B" w:rsidRPr="00EB1E6B" w:rsidRDefault="00EB1E6B">
      <w:pPr>
        <w:pStyle w:val="FootnoteText"/>
      </w:pPr>
      <w:r>
        <w:rPr>
          <w:rStyle w:val="FootnoteReference"/>
        </w:rPr>
        <w:footnoteRef/>
      </w:r>
      <w:r w:rsidR="00596963">
        <w:t xml:space="preserve"> Just. </w:t>
      </w:r>
      <w:r>
        <w:t>XXXV</w:t>
      </w:r>
      <w:r w:rsidR="00596963">
        <w:t>.</w:t>
      </w:r>
      <w:r>
        <w:t xml:space="preserve">I </w:t>
      </w:r>
      <w:r w:rsidR="00596963">
        <w:t xml:space="preserve">– a boy was raised to take the throne of Syria without other people’s knowledge. The boy was given the name of Alexander and was reported to be the son of King Antiochus. </w:t>
      </w:r>
    </w:p>
  </w:footnote>
  <w:footnote w:id="13">
    <w:p w:rsidR="00017976" w:rsidRDefault="00017976">
      <w:pPr>
        <w:pStyle w:val="FootnoteText"/>
      </w:pPr>
      <w:r>
        <w:rPr>
          <w:rStyle w:val="FootnoteReference"/>
        </w:rPr>
        <w:footnoteRef/>
      </w:r>
      <w:r>
        <w:t xml:space="preserve"> Pomeroy. 1991.</w:t>
      </w:r>
    </w:p>
  </w:footnote>
  <w:footnote w:id="14">
    <w:p w:rsidR="00017976" w:rsidRDefault="00017976">
      <w:pPr>
        <w:pStyle w:val="FootnoteText"/>
      </w:pPr>
      <w:r>
        <w:rPr>
          <w:rStyle w:val="FootnoteReference"/>
        </w:rPr>
        <w:footnoteRef/>
      </w:r>
      <w:r>
        <w:t xml:space="preserve"> “During most of the first half of the fourth century B.C. […] assassination plots generated within the royal family and/or the aristocracy were </w:t>
      </w:r>
      <w:r w:rsidR="00113074">
        <w:t xml:space="preserve">true.” Pomeroy. 1991. 154. </w:t>
      </w:r>
    </w:p>
  </w:footnote>
  <w:footnote w:id="15">
    <w:p w:rsidR="007F50B0" w:rsidRDefault="007F50B0">
      <w:pPr>
        <w:pStyle w:val="FootnoteText"/>
      </w:pPr>
      <w:r>
        <w:rPr>
          <w:rStyle w:val="FootnoteReference"/>
        </w:rPr>
        <w:footnoteRef/>
      </w:r>
      <w:r>
        <w:t xml:space="preserve"> The </w:t>
      </w:r>
      <w:proofErr w:type="spellStart"/>
      <w:r>
        <w:t>Selukid</w:t>
      </w:r>
      <w:proofErr w:type="spellEnd"/>
      <w:r>
        <w:t xml:space="preserve"> empire will eventually fall to Parthia and its allies in 64BC.</w:t>
      </w:r>
    </w:p>
  </w:footnote>
  <w:footnote w:id="16">
    <w:p w:rsidR="00F37E01" w:rsidRDefault="00F37E01">
      <w:pPr>
        <w:pStyle w:val="FootnoteText"/>
      </w:pPr>
      <w:r>
        <w:rPr>
          <w:rStyle w:val="FootnoteReference"/>
        </w:rPr>
        <w:footnoteRef/>
      </w:r>
      <w:r>
        <w:t xml:space="preserve"> “Marriage was viewed as a practical business arrangement, not a love match.”</w:t>
      </w:r>
      <w:r w:rsidR="00563CF0">
        <w:t xml:space="preserve"> Demand. 1994. Pg. 11.</w:t>
      </w:r>
    </w:p>
  </w:footnote>
  <w:footnote w:id="17">
    <w:p w:rsidR="00D4536D" w:rsidRDefault="00D4536D">
      <w:pPr>
        <w:pStyle w:val="FootnoteText"/>
      </w:pPr>
      <w:r>
        <w:rPr>
          <w:rStyle w:val="FootnoteReference"/>
        </w:rPr>
        <w:footnoteRef/>
      </w:r>
      <w:r>
        <w:t xml:space="preserve"> “In the home girls learned to work wool and weave […] received informal instruction in the home in reading and writing.” Demand. 1994. P.10.</w:t>
      </w:r>
    </w:p>
  </w:footnote>
  <w:footnote w:id="18">
    <w:p w:rsidR="00466686" w:rsidRPr="00B1693D" w:rsidRDefault="00466686">
      <w:pPr>
        <w:pStyle w:val="FootnoteText"/>
      </w:pPr>
      <w:r>
        <w:rPr>
          <w:rStyle w:val="FootnoteReference"/>
        </w:rPr>
        <w:footnoteRef/>
      </w:r>
      <w:r>
        <w:t xml:space="preserve"> Alexander the great recovered tribes that had revolted not long into his reign</w:t>
      </w:r>
      <w:r w:rsidR="00B1693D">
        <w:t xml:space="preserve"> in 335/4 BC. </w:t>
      </w:r>
      <w:proofErr w:type="spellStart"/>
      <w:r w:rsidR="00B1693D">
        <w:t>Dio</w:t>
      </w:r>
      <w:proofErr w:type="spellEnd"/>
      <w:r w:rsidR="00B1693D">
        <w:t xml:space="preserve"> Sic.</w:t>
      </w:r>
      <w:r w:rsidR="00B1693D">
        <w:rPr>
          <w:i/>
        </w:rPr>
        <w:t xml:space="preserve"> His</w:t>
      </w:r>
      <w:r w:rsidR="00B1693D">
        <w:t>. 7-8.</w:t>
      </w:r>
    </w:p>
  </w:footnote>
  <w:footnote w:id="19">
    <w:p w:rsidR="00C30E14" w:rsidRPr="00C30E14" w:rsidRDefault="00C30E14">
      <w:pPr>
        <w:pStyle w:val="FootnoteText"/>
      </w:pPr>
      <w:r>
        <w:rPr>
          <w:rStyle w:val="FootnoteReference"/>
        </w:rPr>
        <w:footnoteRef/>
      </w:r>
      <w:r>
        <w:t xml:space="preserve"> “In Xenophon’s </w:t>
      </w:r>
      <w:proofErr w:type="spellStart"/>
      <w:r>
        <w:rPr>
          <w:i/>
        </w:rPr>
        <w:t>Oeconomicus</w:t>
      </w:r>
      <w:proofErr w:type="spellEnd"/>
      <w:r>
        <w:t xml:space="preserve"> […] Demosthenes’ sister was betrothed at 5, with a marriage planned ten years later.” Demand. 1994. P.10.</w:t>
      </w:r>
    </w:p>
  </w:footnote>
  <w:footnote w:id="20">
    <w:p w:rsidR="00563CF0" w:rsidRDefault="00563CF0">
      <w:pPr>
        <w:pStyle w:val="FootnoteText"/>
      </w:pPr>
      <w:r>
        <w:rPr>
          <w:rStyle w:val="FootnoteReference"/>
        </w:rPr>
        <w:footnoteRef/>
      </w:r>
      <w:r>
        <w:t xml:space="preserve"> “Once a match seemed possible, negotiations were carried on – still as secretly as possible – between the girl’s father and the prospective groom.” Demand. 1994. Pg. 11.</w:t>
      </w:r>
      <w:r w:rsidR="005434B0">
        <w:t xml:space="preserve"> </w:t>
      </w:r>
    </w:p>
  </w:footnote>
  <w:footnote w:id="21">
    <w:p w:rsidR="005434B0" w:rsidRPr="005434B0" w:rsidRDefault="005434B0">
      <w:pPr>
        <w:pStyle w:val="FootnoteText"/>
      </w:pPr>
      <w:r>
        <w:rPr>
          <w:rStyle w:val="FootnoteReference"/>
        </w:rPr>
        <w:footnoteRef/>
      </w:r>
      <w:r>
        <w:t xml:space="preserve"> Xenophon references plural parents suggesting that mothers could also be involved. Xen. </w:t>
      </w:r>
      <w:proofErr w:type="spellStart"/>
      <w:r>
        <w:rPr>
          <w:i/>
        </w:rPr>
        <w:t>Oec</w:t>
      </w:r>
      <w:proofErr w:type="spellEnd"/>
      <w:r>
        <w:t>. 7.10</w:t>
      </w:r>
    </w:p>
  </w:footnote>
  <w:footnote w:id="22">
    <w:p w:rsidR="00944B5B" w:rsidRPr="00466686" w:rsidRDefault="00944B5B">
      <w:pPr>
        <w:pStyle w:val="FootnoteText"/>
      </w:pPr>
      <w:r>
        <w:rPr>
          <w:rStyle w:val="FootnoteReference"/>
        </w:rPr>
        <w:footnoteRef/>
      </w:r>
      <w:r>
        <w:t xml:space="preserve"> </w:t>
      </w:r>
      <w:proofErr w:type="spellStart"/>
      <w:r w:rsidR="00466686">
        <w:t>Clepartra</w:t>
      </w:r>
      <w:proofErr w:type="spellEnd"/>
      <w:r w:rsidR="00466686">
        <w:t xml:space="preserve">, daughter of Philip II and Olympias, married her uncle Alexander so marrying within the family was seen as okay for royals. </w:t>
      </w:r>
      <w:proofErr w:type="spellStart"/>
      <w:r w:rsidR="00466686">
        <w:t>Dio</w:t>
      </w:r>
      <w:proofErr w:type="spellEnd"/>
      <w:r w:rsidR="00466686">
        <w:t xml:space="preserve"> Sic. </w:t>
      </w:r>
      <w:r w:rsidR="00466686">
        <w:rPr>
          <w:i/>
        </w:rPr>
        <w:t>His</w:t>
      </w:r>
      <w:r w:rsidR="00466686">
        <w:t>. XVI.91.</w:t>
      </w:r>
    </w:p>
  </w:footnote>
  <w:footnote w:id="23">
    <w:p w:rsidR="00E13282" w:rsidRDefault="00E13282">
      <w:pPr>
        <w:pStyle w:val="FootnoteText"/>
      </w:pPr>
      <w:r>
        <w:rPr>
          <w:rStyle w:val="FootnoteReference"/>
        </w:rPr>
        <w:footnoteRef/>
      </w:r>
      <w:r>
        <w:t xml:space="preserve"> “Evidence for a legal minimum age for marriage comes from Gortyn in Crete, where in mid-fifth century it was fixed at twelve for girls” Demand. 1994. Pg. 11. </w:t>
      </w:r>
      <w:proofErr w:type="spellStart"/>
      <w:r>
        <w:t>Guarducci</w:t>
      </w:r>
      <w:proofErr w:type="spellEnd"/>
      <w:r>
        <w:t xml:space="preserve"> 1950, 4:72, sect. xii, ln 17-19.</w:t>
      </w:r>
    </w:p>
  </w:footnote>
  <w:footnote w:id="24">
    <w:p w:rsidR="0054054D" w:rsidRDefault="0054054D">
      <w:pPr>
        <w:pStyle w:val="FootnoteText"/>
      </w:pPr>
      <w:r>
        <w:rPr>
          <w:rStyle w:val="FootnoteReference"/>
        </w:rPr>
        <w:footnoteRef/>
      </w:r>
      <w:r>
        <w:t xml:space="preserve"> Song of praise.</w:t>
      </w:r>
    </w:p>
  </w:footnote>
  <w:footnote w:id="25">
    <w:p w:rsidR="00A61E61" w:rsidRDefault="00A61E61">
      <w:pPr>
        <w:pStyle w:val="FootnoteText"/>
      </w:pPr>
      <w:r>
        <w:rPr>
          <w:rStyle w:val="FootnoteReference"/>
        </w:rPr>
        <w:footnoteRef/>
      </w:r>
      <w:r>
        <w:t xml:space="preserve"> “The Greek army went into battle after solemn libation and sacrifice, singing paeans to invoke the protection of the gods” Rouse. 1902. Pg. 95.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0D38D9"/>
    <w:multiLevelType w:val="hybridMultilevel"/>
    <w:tmpl w:val="DE284EBA"/>
    <w:lvl w:ilvl="0" w:tplc="950426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758"/>
    <w:rsid w:val="00002E86"/>
    <w:rsid w:val="00007070"/>
    <w:rsid w:val="00017976"/>
    <w:rsid w:val="00031A25"/>
    <w:rsid w:val="00042F7B"/>
    <w:rsid w:val="000535B6"/>
    <w:rsid w:val="00091A1F"/>
    <w:rsid w:val="00105E92"/>
    <w:rsid w:val="00113074"/>
    <w:rsid w:val="00160923"/>
    <w:rsid w:val="00183563"/>
    <w:rsid w:val="001E1481"/>
    <w:rsid w:val="00223B8F"/>
    <w:rsid w:val="002307F5"/>
    <w:rsid w:val="002A3022"/>
    <w:rsid w:val="002A7F39"/>
    <w:rsid w:val="002F3CA7"/>
    <w:rsid w:val="00387ACC"/>
    <w:rsid w:val="003B350D"/>
    <w:rsid w:val="00445907"/>
    <w:rsid w:val="004630AD"/>
    <w:rsid w:val="00466686"/>
    <w:rsid w:val="00513CDF"/>
    <w:rsid w:val="00532427"/>
    <w:rsid w:val="0054054D"/>
    <w:rsid w:val="005434B0"/>
    <w:rsid w:val="00563CF0"/>
    <w:rsid w:val="0059101A"/>
    <w:rsid w:val="00596963"/>
    <w:rsid w:val="005F2DDE"/>
    <w:rsid w:val="005F6C03"/>
    <w:rsid w:val="0063728F"/>
    <w:rsid w:val="006D4075"/>
    <w:rsid w:val="006E295E"/>
    <w:rsid w:val="006F423A"/>
    <w:rsid w:val="00723E7F"/>
    <w:rsid w:val="007718D3"/>
    <w:rsid w:val="007D6B31"/>
    <w:rsid w:val="007E7DDF"/>
    <w:rsid w:val="007F50B0"/>
    <w:rsid w:val="008162CD"/>
    <w:rsid w:val="0086507A"/>
    <w:rsid w:val="00870992"/>
    <w:rsid w:val="008B6FFA"/>
    <w:rsid w:val="008C4A21"/>
    <w:rsid w:val="008D1937"/>
    <w:rsid w:val="008D3225"/>
    <w:rsid w:val="008F4EE7"/>
    <w:rsid w:val="00944B5B"/>
    <w:rsid w:val="009919E8"/>
    <w:rsid w:val="009D5F0D"/>
    <w:rsid w:val="009F10B4"/>
    <w:rsid w:val="00A6043B"/>
    <w:rsid w:val="00A61E61"/>
    <w:rsid w:val="00A80515"/>
    <w:rsid w:val="00A94020"/>
    <w:rsid w:val="00AB1637"/>
    <w:rsid w:val="00B1693D"/>
    <w:rsid w:val="00B6715F"/>
    <w:rsid w:val="00B73FEF"/>
    <w:rsid w:val="00B80758"/>
    <w:rsid w:val="00BD0265"/>
    <w:rsid w:val="00C30E14"/>
    <w:rsid w:val="00C3250C"/>
    <w:rsid w:val="00CA3031"/>
    <w:rsid w:val="00CB1B4A"/>
    <w:rsid w:val="00CB6AF6"/>
    <w:rsid w:val="00CF70B4"/>
    <w:rsid w:val="00D4536D"/>
    <w:rsid w:val="00D85B13"/>
    <w:rsid w:val="00DB23F8"/>
    <w:rsid w:val="00DD2CD5"/>
    <w:rsid w:val="00DE277E"/>
    <w:rsid w:val="00E13282"/>
    <w:rsid w:val="00E360D1"/>
    <w:rsid w:val="00E84D64"/>
    <w:rsid w:val="00EA14A5"/>
    <w:rsid w:val="00EB1E6B"/>
    <w:rsid w:val="00EE4C73"/>
    <w:rsid w:val="00EE6A7E"/>
    <w:rsid w:val="00EF1BBC"/>
    <w:rsid w:val="00F2003A"/>
    <w:rsid w:val="00F37E01"/>
    <w:rsid w:val="00F52B2E"/>
    <w:rsid w:val="00FB4320"/>
    <w:rsid w:val="00FB5FD4"/>
    <w:rsid w:val="00FC3253"/>
    <w:rsid w:val="00FD27FD"/>
    <w:rsid w:val="00FD4824"/>
    <w:rsid w:val="00FF1AAC"/>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A7797"/>
  <w15:chartTrackingRefBased/>
  <w15:docId w15:val="{5DE8FE82-3E8F-47D8-8549-9092D1B4D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pacing w:val="20"/>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5F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F0D"/>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9D5F0D"/>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9D5F0D"/>
    <w:rPr>
      <w:i/>
      <w:iCs/>
      <w:color w:val="404040" w:themeColor="text1" w:themeTint="BF"/>
    </w:rPr>
  </w:style>
  <w:style w:type="paragraph" w:styleId="Header">
    <w:name w:val="header"/>
    <w:basedOn w:val="Normal"/>
    <w:link w:val="HeaderChar"/>
    <w:uiPriority w:val="99"/>
    <w:unhideWhenUsed/>
    <w:rsid w:val="009D5F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5F0D"/>
  </w:style>
  <w:style w:type="paragraph" w:styleId="Footer">
    <w:name w:val="footer"/>
    <w:basedOn w:val="Normal"/>
    <w:link w:val="FooterChar"/>
    <w:uiPriority w:val="99"/>
    <w:unhideWhenUsed/>
    <w:rsid w:val="009D5F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5F0D"/>
  </w:style>
  <w:style w:type="paragraph" w:styleId="FootnoteText">
    <w:name w:val="footnote text"/>
    <w:basedOn w:val="Normal"/>
    <w:link w:val="FootnoteTextChar"/>
    <w:uiPriority w:val="99"/>
    <w:semiHidden/>
    <w:unhideWhenUsed/>
    <w:rsid w:val="00CB6A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B6AF6"/>
    <w:rPr>
      <w:sz w:val="20"/>
      <w:szCs w:val="20"/>
    </w:rPr>
  </w:style>
  <w:style w:type="character" w:styleId="FootnoteReference">
    <w:name w:val="footnote reference"/>
    <w:basedOn w:val="DefaultParagraphFont"/>
    <w:uiPriority w:val="99"/>
    <w:semiHidden/>
    <w:unhideWhenUsed/>
    <w:rsid w:val="00CB6AF6"/>
    <w:rPr>
      <w:vertAlign w:val="superscript"/>
    </w:rPr>
  </w:style>
  <w:style w:type="paragraph" w:styleId="ListParagraph">
    <w:name w:val="List Paragraph"/>
    <w:basedOn w:val="Normal"/>
    <w:uiPriority w:val="34"/>
    <w:qFormat/>
    <w:rsid w:val="005969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67C28-9CE4-4E17-8DC1-3131B1847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TotalTime>
  <Pages>9</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Orme</dc:creator>
  <cp:keywords/>
  <dc:description/>
  <cp:lastModifiedBy>Molly Orme</cp:lastModifiedBy>
  <cp:revision>22</cp:revision>
  <dcterms:created xsi:type="dcterms:W3CDTF">2018-04-20T15:41:00Z</dcterms:created>
  <dcterms:modified xsi:type="dcterms:W3CDTF">2018-05-01T15:47:00Z</dcterms:modified>
</cp:coreProperties>
</file>