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79E6C" w14:textId="7B2D17E3" w:rsidR="00040869" w:rsidRDefault="00040869" w:rsidP="00040869">
      <w:pPr>
        <w:rPr>
          <w:b/>
          <w:bCs/>
          <w:sz w:val="28"/>
          <w:szCs w:val="28"/>
        </w:rPr>
      </w:pPr>
      <w:r>
        <w:rPr>
          <w:b/>
          <w:bCs/>
          <w:sz w:val="32"/>
          <w:szCs w:val="32"/>
        </w:rPr>
        <w:t xml:space="preserve">  </w:t>
      </w:r>
      <w:r w:rsidR="0039151A">
        <w:rPr>
          <w:b/>
          <w:bCs/>
          <w:sz w:val="32"/>
          <w:szCs w:val="32"/>
        </w:rPr>
        <w:t xml:space="preserve">          </w:t>
      </w:r>
      <w:r>
        <w:rPr>
          <w:b/>
          <w:bCs/>
          <w:sz w:val="32"/>
          <w:szCs w:val="32"/>
        </w:rPr>
        <w:t xml:space="preserve"> </w:t>
      </w:r>
      <w:r w:rsidR="0039151A">
        <w:rPr>
          <w:b/>
          <w:bCs/>
          <w:sz w:val="28"/>
          <w:szCs w:val="28"/>
        </w:rPr>
        <w:t>Student Name: Elena Diana Balan</w:t>
      </w:r>
    </w:p>
    <w:p w14:paraId="0BFA4A51" w14:textId="77777777" w:rsidR="00DB6803" w:rsidRDefault="00DB6803" w:rsidP="00040869">
      <w:pPr>
        <w:rPr>
          <w:b/>
          <w:bCs/>
          <w:sz w:val="28"/>
          <w:szCs w:val="28"/>
        </w:rPr>
      </w:pPr>
    </w:p>
    <w:p w14:paraId="384FEE01" w14:textId="5EBADF6B" w:rsidR="0039151A" w:rsidRDefault="0039151A" w:rsidP="00040869">
      <w:pPr>
        <w:rPr>
          <w:b/>
          <w:bCs/>
          <w:sz w:val="28"/>
          <w:szCs w:val="28"/>
        </w:rPr>
      </w:pPr>
      <w:r>
        <w:rPr>
          <w:b/>
          <w:bCs/>
          <w:sz w:val="28"/>
          <w:szCs w:val="28"/>
        </w:rPr>
        <w:t xml:space="preserve">               </w:t>
      </w:r>
      <w:r w:rsidR="00DB6803">
        <w:rPr>
          <w:b/>
          <w:bCs/>
          <w:sz w:val="28"/>
          <w:szCs w:val="28"/>
        </w:rPr>
        <w:t>Student ID</w:t>
      </w:r>
      <w:r>
        <w:rPr>
          <w:b/>
          <w:bCs/>
          <w:sz w:val="28"/>
          <w:szCs w:val="28"/>
        </w:rPr>
        <w:t xml:space="preserve">   </w:t>
      </w:r>
      <w:r w:rsidR="00DB6803">
        <w:rPr>
          <w:b/>
          <w:bCs/>
          <w:sz w:val="28"/>
          <w:szCs w:val="28"/>
        </w:rPr>
        <w:t xml:space="preserve"> </w:t>
      </w:r>
      <w:proofErr w:type="gramStart"/>
      <w:r w:rsidR="00DB6803">
        <w:rPr>
          <w:b/>
          <w:bCs/>
          <w:sz w:val="28"/>
          <w:szCs w:val="28"/>
        </w:rPr>
        <w:t xml:space="preserve">  :</w:t>
      </w:r>
      <w:proofErr w:type="gramEnd"/>
      <w:r>
        <w:rPr>
          <w:b/>
          <w:bCs/>
          <w:sz w:val="28"/>
          <w:szCs w:val="28"/>
        </w:rPr>
        <w:t xml:space="preserve"> </w:t>
      </w:r>
      <w:r w:rsidR="00DB6803">
        <w:rPr>
          <w:b/>
          <w:bCs/>
          <w:sz w:val="28"/>
          <w:szCs w:val="28"/>
        </w:rPr>
        <w:t xml:space="preserve">  </w:t>
      </w:r>
      <w:r>
        <w:rPr>
          <w:b/>
          <w:bCs/>
          <w:sz w:val="28"/>
          <w:szCs w:val="28"/>
        </w:rPr>
        <w:t>2132762</w:t>
      </w:r>
    </w:p>
    <w:p w14:paraId="0941C60B" w14:textId="77777777" w:rsidR="00DB6803" w:rsidRDefault="00DB6803" w:rsidP="00040869">
      <w:pPr>
        <w:rPr>
          <w:b/>
          <w:bCs/>
          <w:sz w:val="28"/>
          <w:szCs w:val="28"/>
        </w:rPr>
      </w:pPr>
    </w:p>
    <w:p w14:paraId="70F4D299" w14:textId="3B573BEF" w:rsidR="00CC56F9" w:rsidRDefault="00CC56F9" w:rsidP="00040869">
      <w:pPr>
        <w:rPr>
          <w:b/>
          <w:bCs/>
          <w:sz w:val="28"/>
          <w:szCs w:val="28"/>
        </w:rPr>
      </w:pPr>
      <w:r>
        <w:rPr>
          <w:b/>
          <w:bCs/>
          <w:sz w:val="28"/>
          <w:szCs w:val="28"/>
        </w:rPr>
        <w:t xml:space="preserve">               Module Name: Digital Skills and Research Methods</w:t>
      </w:r>
    </w:p>
    <w:p w14:paraId="1CA3128C" w14:textId="77777777" w:rsidR="00DB6803" w:rsidRDefault="00DB6803" w:rsidP="00040869">
      <w:pPr>
        <w:rPr>
          <w:b/>
          <w:bCs/>
          <w:sz w:val="28"/>
          <w:szCs w:val="28"/>
        </w:rPr>
      </w:pPr>
    </w:p>
    <w:p w14:paraId="6B80C6B6" w14:textId="30F96014" w:rsidR="00CC56F9" w:rsidRDefault="00CC56F9" w:rsidP="00040869">
      <w:pPr>
        <w:rPr>
          <w:b/>
          <w:bCs/>
          <w:sz w:val="28"/>
          <w:szCs w:val="28"/>
        </w:rPr>
      </w:pPr>
      <w:r>
        <w:rPr>
          <w:b/>
          <w:bCs/>
          <w:sz w:val="28"/>
          <w:szCs w:val="28"/>
        </w:rPr>
        <w:t xml:space="preserve">               Module </w:t>
      </w:r>
      <w:r w:rsidR="00DB6803">
        <w:rPr>
          <w:b/>
          <w:bCs/>
          <w:sz w:val="28"/>
          <w:szCs w:val="28"/>
        </w:rPr>
        <w:t>Code:</w:t>
      </w:r>
      <w:r>
        <w:rPr>
          <w:b/>
          <w:bCs/>
          <w:sz w:val="28"/>
          <w:szCs w:val="28"/>
        </w:rPr>
        <w:t xml:space="preserve"> LCHS4002</w:t>
      </w:r>
    </w:p>
    <w:p w14:paraId="478AE9BD" w14:textId="77777777" w:rsidR="00DB6803" w:rsidRPr="0039151A" w:rsidRDefault="00DB6803" w:rsidP="00040869">
      <w:pPr>
        <w:rPr>
          <w:b/>
          <w:bCs/>
          <w:sz w:val="28"/>
          <w:szCs w:val="28"/>
        </w:rPr>
      </w:pPr>
    </w:p>
    <w:p w14:paraId="255FBC6F" w14:textId="1F117502" w:rsidR="00DB6803" w:rsidRDefault="003C5FDC" w:rsidP="00040869">
      <w:pPr>
        <w:rPr>
          <w:rFonts w:eastAsia="+mj-ea" w:cs="Arial"/>
          <w:b/>
          <w:bCs/>
          <w:caps/>
          <w:color w:val="000000"/>
          <w:kern w:val="24"/>
          <w:sz w:val="24"/>
          <w:szCs w:val="24"/>
        </w:rPr>
      </w:pPr>
      <w:r>
        <w:rPr>
          <w:rFonts w:eastAsia="+mj-ea" w:cs="Arial"/>
          <w:b/>
          <w:bCs/>
          <w:caps/>
          <w:color w:val="000000"/>
          <w:kern w:val="24"/>
          <w:sz w:val="24"/>
          <w:szCs w:val="24"/>
        </w:rPr>
        <w:t xml:space="preserve">   </w:t>
      </w:r>
      <w:r w:rsidR="00E154E5" w:rsidRPr="00413053">
        <w:rPr>
          <w:rFonts w:eastAsia="+mj-ea" w:cs="Arial"/>
          <w:b/>
          <w:bCs/>
          <w:caps/>
          <w:color w:val="000000"/>
          <w:kern w:val="24"/>
          <w:sz w:val="24"/>
          <w:szCs w:val="24"/>
        </w:rPr>
        <w:t xml:space="preserve">   </w:t>
      </w:r>
      <w:r w:rsidR="00E154E5">
        <w:rPr>
          <w:rFonts w:eastAsia="+mj-ea" w:cs="Arial"/>
          <w:b/>
          <w:bCs/>
          <w:caps/>
          <w:color w:val="000000"/>
          <w:kern w:val="24"/>
          <w:sz w:val="24"/>
          <w:szCs w:val="24"/>
        </w:rPr>
        <w:t xml:space="preserve">         </w:t>
      </w:r>
      <w:r w:rsidR="00CC56F9">
        <w:rPr>
          <w:rFonts w:eastAsia="+mj-ea" w:cs="Arial"/>
          <w:b/>
          <w:bCs/>
          <w:caps/>
          <w:color w:val="000000"/>
          <w:kern w:val="24"/>
          <w:sz w:val="24"/>
          <w:szCs w:val="24"/>
        </w:rPr>
        <w:t xml:space="preserve">  </w:t>
      </w:r>
      <w:r w:rsidRPr="00413053">
        <w:rPr>
          <w:rFonts w:eastAsia="+mj-ea" w:cs="Arial"/>
          <w:b/>
          <w:bCs/>
          <w:caps/>
          <w:color w:val="000000"/>
          <w:kern w:val="24"/>
          <w:sz w:val="24"/>
          <w:szCs w:val="24"/>
        </w:rPr>
        <w:t xml:space="preserve">LECTURE </w:t>
      </w:r>
      <w:r w:rsidR="00DB6803" w:rsidRPr="00413053">
        <w:rPr>
          <w:rFonts w:eastAsia="+mj-ea" w:cs="Arial"/>
          <w:b/>
          <w:bCs/>
          <w:caps/>
          <w:color w:val="000000"/>
          <w:kern w:val="24"/>
          <w:sz w:val="24"/>
          <w:szCs w:val="24"/>
        </w:rPr>
        <w:t>NAME: AMITAVE</w:t>
      </w:r>
      <w:r w:rsidRPr="00413053">
        <w:rPr>
          <w:rFonts w:eastAsia="+mj-ea" w:cs="Arial"/>
          <w:b/>
          <w:bCs/>
          <w:caps/>
          <w:color w:val="000000"/>
          <w:kern w:val="24"/>
          <w:sz w:val="24"/>
          <w:szCs w:val="24"/>
        </w:rPr>
        <w:t xml:space="preserve"> BANIK</w:t>
      </w:r>
      <w:r w:rsidR="00413053" w:rsidRPr="00413053">
        <w:rPr>
          <w:rFonts w:eastAsia="+mj-ea" w:cs="Arial"/>
          <w:b/>
          <w:bCs/>
          <w:caps/>
          <w:color w:val="000000"/>
          <w:kern w:val="24"/>
          <w:sz w:val="24"/>
          <w:szCs w:val="24"/>
        </w:rPr>
        <w:t xml:space="preserve">    </w:t>
      </w:r>
    </w:p>
    <w:p w14:paraId="2B32F637" w14:textId="3735C8A9" w:rsidR="00AE107C" w:rsidRPr="00413053" w:rsidRDefault="00413053" w:rsidP="00040869">
      <w:pPr>
        <w:rPr>
          <w:rFonts w:cs="Arial"/>
          <w:b/>
          <w:bCs/>
          <w:sz w:val="24"/>
          <w:szCs w:val="24"/>
        </w:rPr>
      </w:pPr>
      <w:r w:rsidRPr="00413053">
        <w:rPr>
          <w:rFonts w:eastAsia="+mj-ea" w:cs="Arial"/>
          <w:b/>
          <w:bCs/>
          <w:caps/>
          <w:color w:val="000000"/>
          <w:kern w:val="24"/>
          <w:sz w:val="24"/>
          <w:szCs w:val="24"/>
        </w:rPr>
        <w:t xml:space="preserve">           </w:t>
      </w:r>
    </w:p>
    <w:p w14:paraId="5DFBE4B6" w14:textId="77777777" w:rsidR="001570B0" w:rsidRDefault="00040869" w:rsidP="00040869">
      <w:pPr>
        <w:rPr>
          <w:b/>
          <w:bCs/>
          <w:sz w:val="24"/>
          <w:szCs w:val="24"/>
        </w:rPr>
      </w:pPr>
      <w:r w:rsidRPr="00CA2231">
        <w:rPr>
          <w:b/>
          <w:bCs/>
          <w:sz w:val="24"/>
          <w:szCs w:val="24"/>
        </w:rPr>
        <w:t xml:space="preserve">  </w:t>
      </w:r>
      <w:r w:rsidR="00DB6803" w:rsidRPr="00CA2231">
        <w:rPr>
          <w:b/>
          <w:bCs/>
          <w:sz w:val="24"/>
          <w:szCs w:val="24"/>
        </w:rPr>
        <w:t xml:space="preserve">   </w:t>
      </w:r>
      <w:r w:rsidRPr="00CA2231">
        <w:rPr>
          <w:b/>
          <w:bCs/>
          <w:sz w:val="24"/>
          <w:szCs w:val="24"/>
        </w:rPr>
        <w:t xml:space="preserve"> </w:t>
      </w:r>
      <w:r w:rsidR="00AE107C" w:rsidRPr="00CA2231">
        <w:rPr>
          <w:b/>
          <w:bCs/>
          <w:sz w:val="24"/>
          <w:szCs w:val="24"/>
        </w:rPr>
        <w:t xml:space="preserve">Blockchain Technology in Healthcare Records management </w:t>
      </w:r>
      <w:r w:rsidR="00CA2231" w:rsidRPr="00CA2231">
        <w:rPr>
          <w:b/>
          <w:bCs/>
          <w:sz w:val="24"/>
          <w:szCs w:val="24"/>
        </w:rPr>
        <w:t>of Hospitals</w:t>
      </w:r>
    </w:p>
    <w:p w14:paraId="4F6F8206" w14:textId="77777777" w:rsidR="001570B0" w:rsidRDefault="001570B0">
      <w:pPr>
        <w:jc w:val="left"/>
        <w:rPr>
          <w:b/>
          <w:bCs/>
          <w:sz w:val="24"/>
          <w:szCs w:val="24"/>
        </w:rPr>
      </w:pPr>
      <w:r>
        <w:rPr>
          <w:b/>
          <w:bCs/>
          <w:sz w:val="24"/>
          <w:szCs w:val="24"/>
        </w:rPr>
        <w:br w:type="page"/>
      </w:r>
    </w:p>
    <w:p w14:paraId="41FD3912" w14:textId="77777777" w:rsidR="001570B0" w:rsidRDefault="001570B0" w:rsidP="00040869">
      <w:pPr>
        <w:rPr>
          <w:b/>
          <w:bCs/>
          <w:sz w:val="20"/>
          <w:szCs w:val="20"/>
        </w:rPr>
      </w:pPr>
      <w:r>
        <w:rPr>
          <w:b/>
          <w:bCs/>
          <w:sz w:val="20"/>
          <w:szCs w:val="20"/>
        </w:rPr>
        <w:lastRenderedPageBreak/>
        <w:t>Abstract</w:t>
      </w:r>
    </w:p>
    <w:p w14:paraId="592DE5F5" w14:textId="66CD3DDD" w:rsidR="00AE107C" w:rsidRPr="001570B0" w:rsidRDefault="001570B0" w:rsidP="001570B0">
      <w:pPr>
        <w:rPr>
          <w:sz w:val="20"/>
          <w:szCs w:val="20"/>
        </w:rPr>
      </w:pPr>
      <w:r w:rsidRPr="001570B0">
        <w:rPr>
          <w:sz w:val="20"/>
          <w:szCs w:val="20"/>
        </w:rPr>
        <w:t>Many hospitals are exploring the potential of blockchain technology to manage their healthcare records. This paper will discuss some of the benefits and challenges that hospitals face when implementing this new system, and provide analysis on how blockchain could be used in this area.</w:t>
      </w:r>
      <w:r>
        <w:rPr>
          <w:sz w:val="20"/>
          <w:szCs w:val="20"/>
        </w:rPr>
        <w:t xml:space="preserve"> </w:t>
      </w:r>
      <w:r w:rsidRPr="001570B0">
        <w:rPr>
          <w:sz w:val="20"/>
          <w:szCs w:val="20"/>
        </w:rPr>
        <w:t>Hospitals have long been struggling with maintaining accurate medical records, which is critical for providing quality care to patients. Blockchain offers a solution to this problem by allowing each party involved in a healthcare transaction (patient, doctor, insurance company) to access the same record without any third-party interference.</w:t>
      </w:r>
      <w:r>
        <w:rPr>
          <w:sz w:val="20"/>
          <w:szCs w:val="20"/>
        </w:rPr>
        <w:t xml:space="preserve"> </w:t>
      </w:r>
      <w:r w:rsidRPr="001570B0">
        <w:rPr>
          <w:sz w:val="20"/>
          <w:szCs w:val="20"/>
        </w:rPr>
        <w:t>This scheme eliminates the need for duplicate or inaccurate entries, maintains transparency throughout the process, and allows for timely billing of services rendered. In addition, it reduces fraud by ensuring that all transactions are verified before being recorded on the blockchain ledger.</w:t>
      </w:r>
      <w:r w:rsidRPr="001570B0">
        <w:rPr>
          <w:b/>
          <w:bCs/>
          <w:sz w:val="20"/>
          <w:szCs w:val="20"/>
        </w:rPr>
        <w:t xml:space="preserve"> </w:t>
      </w:r>
      <w:r w:rsidR="00AE107C" w:rsidRPr="00AE107C">
        <w:rPr>
          <w:b/>
          <w:bCs/>
          <w:sz w:val="20"/>
          <w:szCs w:val="20"/>
        </w:rPr>
        <w:br w:type="page"/>
      </w:r>
    </w:p>
    <w:sdt>
      <w:sdtPr>
        <w:rPr>
          <w:rFonts w:ascii="Arial" w:eastAsiaTheme="minorHAnsi" w:hAnsi="Arial" w:cstheme="minorBidi"/>
          <w:color w:val="auto"/>
          <w:sz w:val="22"/>
          <w:szCs w:val="22"/>
        </w:rPr>
        <w:id w:val="1924294678"/>
        <w:docPartObj>
          <w:docPartGallery w:val="Table of Contents"/>
          <w:docPartUnique/>
        </w:docPartObj>
      </w:sdtPr>
      <w:sdtEndPr>
        <w:rPr>
          <w:b/>
          <w:bCs/>
          <w:noProof/>
        </w:rPr>
      </w:sdtEndPr>
      <w:sdtContent>
        <w:p w14:paraId="6BA9CCC1" w14:textId="0F548AB1" w:rsidR="00AE107C" w:rsidRDefault="00AE107C">
          <w:pPr>
            <w:pStyle w:val="TOCHeading"/>
          </w:pPr>
          <w:r>
            <w:t>Table of Contents</w:t>
          </w:r>
        </w:p>
        <w:p w14:paraId="3B794FD6" w14:textId="7132B769" w:rsidR="00305A0E" w:rsidRDefault="00AE107C">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13221912" w:history="1">
            <w:r w:rsidR="00305A0E" w:rsidRPr="00D558FE">
              <w:rPr>
                <w:rStyle w:val="Hyperlink"/>
                <w:noProof/>
              </w:rPr>
              <w:t>Introduction</w:t>
            </w:r>
            <w:r w:rsidR="00305A0E">
              <w:rPr>
                <w:noProof/>
                <w:webHidden/>
              </w:rPr>
              <w:tab/>
            </w:r>
            <w:r w:rsidR="00305A0E">
              <w:rPr>
                <w:noProof/>
                <w:webHidden/>
              </w:rPr>
              <w:fldChar w:fldCharType="begin"/>
            </w:r>
            <w:r w:rsidR="00305A0E">
              <w:rPr>
                <w:noProof/>
                <w:webHidden/>
              </w:rPr>
              <w:instrText xml:space="preserve"> PAGEREF _Toc113221912 \h </w:instrText>
            </w:r>
            <w:r w:rsidR="00305A0E">
              <w:rPr>
                <w:noProof/>
                <w:webHidden/>
              </w:rPr>
            </w:r>
            <w:r w:rsidR="00305A0E">
              <w:rPr>
                <w:noProof/>
                <w:webHidden/>
              </w:rPr>
              <w:fldChar w:fldCharType="separate"/>
            </w:r>
            <w:r w:rsidR="00305A0E">
              <w:rPr>
                <w:noProof/>
                <w:webHidden/>
              </w:rPr>
              <w:t>3</w:t>
            </w:r>
            <w:r w:rsidR="00305A0E">
              <w:rPr>
                <w:noProof/>
                <w:webHidden/>
              </w:rPr>
              <w:fldChar w:fldCharType="end"/>
            </w:r>
          </w:hyperlink>
        </w:p>
        <w:p w14:paraId="37F89E35" w14:textId="6A95CD6D" w:rsidR="00305A0E" w:rsidRDefault="00305A0E">
          <w:pPr>
            <w:pStyle w:val="TOC1"/>
            <w:tabs>
              <w:tab w:val="right" w:leader="dot" w:pos="9350"/>
            </w:tabs>
            <w:rPr>
              <w:rFonts w:asciiTheme="minorHAnsi" w:eastAsiaTheme="minorEastAsia" w:hAnsiTheme="minorHAnsi"/>
              <w:noProof/>
            </w:rPr>
          </w:pPr>
          <w:hyperlink w:anchor="_Toc113221913" w:history="1">
            <w:r w:rsidRPr="00D558FE">
              <w:rPr>
                <w:rStyle w:val="Hyperlink"/>
                <w:noProof/>
              </w:rPr>
              <w:t>Research Objective</w:t>
            </w:r>
            <w:r>
              <w:rPr>
                <w:noProof/>
                <w:webHidden/>
              </w:rPr>
              <w:tab/>
            </w:r>
            <w:r>
              <w:rPr>
                <w:noProof/>
                <w:webHidden/>
              </w:rPr>
              <w:fldChar w:fldCharType="begin"/>
            </w:r>
            <w:r>
              <w:rPr>
                <w:noProof/>
                <w:webHidden/>
              </w:rPr>
              <w:instrText xml:space="preserve"> PAGEREF _Toc113221913 \h </w:instrText>
            </w:r>
            <w:r>
              <w:rPr>
                <w:noProof/>
                <w:webHidden/>
              </w:rPr>
            </w:r>
            <w:r>
              <w:rPr>
                <w:noProof/>
                <w:webHidden/>
              </w:rPr>
              <w:fldChar w:fldCharType="separate"/>
            </w:r>
            <w:r>
              <w:rPr>
                <w:noProof/>
                <w:webHidden/>
              </w:rPr>
              <w:t>3</w:t>
            </w:r>
            <w:r>
              <w:rPr>
                <w:noProof/>
                <w:webHidden/>
              </w:rPr>
              <w:fldChar w:fldCharType="end"/>
            </w:r>
          </w:hyperlink>
        </w:p>
        <w:p w14:paraId="57DA2C72" w14:textId="08AAFC8A" w:rsidR="00305A0E" w:rsidRDefault="00305A0E">
          <w:pPr>
            <w:pStyle w:val="TOC1"/>
            <w:tabs>
              <w:tab w:val="right" w:leader="dot" w:pos="9350"/>
            </w:tabs>
            <w:rPr>
              <w:rFonts w:asciiTheme="minorHAnsi" w:eastAsiaTheme="minorEastAsia" w:hAnsiTheme="minorHAnsi"/>
              <w:noProof/>
            </w:rPr>
          </w:pPr>
          <w:hyperlink w:anchor="_Toc113221914" w:history="1">
            <w:r w:rsidRPr="00D558FE">
              <w:rPr>
                <w:rStyle w:val="Hyperlink"/>
                <w:noProof/>
              </w:rPr>
              <w:t>Healthcare Records Management</w:t>
            </w:r>
            <w:r>
              <w:rPr>
                <w:noProof/>
                <w:webHidden/>
              </w:rPr>
              <w:tab/>
            </w:r>
            <w:r>
              <w:rPr>
                <w:noProof/>
                <w:webHidden/>
              </w:rPr>
              <w:fldChar w:fldCharType="begin"/>
            </w:r>
            <w:r>
              <w:rPr>
                <w:noProof/>
                <w:webHidden/>
              </w:rPr>
              <w:instrText xml:space="preserve"> PAGEREF _Toc113221914 \h </w:instrText>
            </w:r>
            <w:r>
              <w:rPr>
                <w:noProof/>
                <w:webHidden/>
              </w:rPr>
            </w:r>
            <w:r>
              <w:rPr>
                <w:noProof/>
                <w:webHidden/>
              </w:rPr>
              <w:fldChar w:fldCharType="separate"/>
            </w:r>
            <w:r>
              <w:rPr>
                <w:noProof/>
                <w:webHidden/>
              </w:rPr>
              <w:t>3</w:t>
            </w:r>
            <w:r>
              <w:rPr>
                <w:noProof/>
                <w:webHidden/>
              </w:rPr>
              <w:fldChar w:fldCharType="end"/>
            </w:r>
          </w:hyperlink>
        </w:p>
        <w:p w14:paraId="67E7FF68" w14:textId="356938AD" w:rsidR="00305A0E" w:rsidRDefault="00305A0E">
          <w:pPr>
            <w:pStyle w:val="TOC1"/>
            <w:tabs>
              <w:tab w:val="right" w:leader="dot" w:pos="9350"/>
            </w:tabs>
            <w:rPr>
              <w:rFonts w:asciiTheme="minorHAnsi" w:eastAsiaTheme="minorEastAsia" w:hAnsiTheme="minorHAnsi"/>
              <w:noProof/>
            </w:rPr>
          </w:pPr>
          <w:hyperlink w:anchor="_Toc113221915" w:history="1">
            <w:r w:rsidRPr="00D558FE">
              <w:rPr>
                <w:rStyle w:val="Hyperlink"/>
                <w:noProof/>
              </w:rPr>
              <w:t>Privacy for Doctors and Patients</w:t>
            </w:r>
            <w:r>
              <w:rPr>
                <w:noProof/>
                <w:webHidden/>
              </w:rPr>
              <w:tab/>
            </w:r>
            <w:r>
              <w:rPr>
                <w:noProof/>
                <w:webHidden/>
              </w:rPr>
              <w:fldChar w:fldCharType="begin"/>
            </w:r>
            <w:r>
              <w:rPr>
                <w:noProof/>
                <w:webHidden/>
              </w:rPr>
              <w:instrText xml:space="preserve"> PAGEREF _Toc113221915 \h </w:instrText>
            </w:r>
            <w:r>
              <w:rPr>
                <w:noProof/>
                <w:webHidden/>
              </w:rPr>
            </w:r>
            <w:r>
              <w:rPr>
                <w:noProof/>
                <w:webHidden/>
              </w:rPr>
              <w:fldChar w:fldCharType="separate"/>
            </w:r>
            <w:r>
              <w:rPr>
                <w:noProof/>
                <w:webHidden/>
              </w:rPr>
              <w:t>4</w:t>
            </w:r>
            <w:r>
              <w:rPr>
                <w:noProof/>
                <w:webHidden/>
              </w:rPr>
              <w:fldChar w:fldCharType="end"/>
            </w:r>
          </w:hyperlink>
        </w:p>
        <w:p w14:paraId="4A3E2B7F" w14:textId="05EA752E" w:rsidR="00305A0E" w:rsidRDefault="00305A0E">
          <w:pPr>
            <w:pStyle w:val="TOC1"/>
            <w:tabs>
              <w:tab w:val="right" w:leader="dot" w:pos="9350"/>
            </w:tabs>
            <w:rPr>
              <w:rFonts w:asciiTheme="minorHAnsi" w:eastAsiaTheme="minorEastAsia" w:hAnsiTheme="minorHAnsi"/>
              <w:noProof/>
            </w:rPr>
          </w:pPr>
          <w:hyperlink w:anchor="_Toc113221916" w:history="1">
            <w:r w:rsidRPr="00D558FE">
              <w:rPr>
                <w:rStyle w:val="Hyperlink"/>
                <w:noProof/>
              </w:rPr>
              <w:t>Blockchain Technology</w:t>
            </w:r>
            <w:r>
              <w:rPr>
                <w:noProof/>
                <w:webHidden/>
              </w:rPr>
              <w:tab/>
            </w:r>
            <w:r>
              <w:rPr>
                <w:noProof/>
                <w:webHidden/>
              </w:rPr>
              <w:fldChar w:fldCharType="begin"/>
            </w:r>
            <w:r>
              <w:rPr>
                <w:noProof/>
                <w:webHidden/>
              </w:rPr>
              <w:instrText xml:space="preserve"> PAGEREF _Toc113221916 \h </w:instrText>
            </w:r>
            <w:r>
              <w:rPr>
                <w:noProof/>
                <w:webHidden/>
              </w:rPr>
            </w:r>
            <w:r>
              <w:rPr>
                <w:noProof/>
                <w:webHidden/>
              </w:rPr>
              <w:fldChar w:fldCharType="separate"/>
            </w:r>
            <w:r>
              <w:rPr>
                <w:noProof/>
                <w:webHidden/>
              </w:rPr>
              <w:t>4</w:t>
            </w:r>
            <w:r>
              <w:rPr>
                <w:noProof/>
                <w:webHidden/>
              </w:rPr>
              <w:fldChar w:fldCharType="end"/>
            </w:r>
          </w:hyperlink>
        </w:p>
        <w:p w14:paraId="4E17847F" w14:textId="2740C559" w:rsidR="00305A0E" w:rsidRDefault="00305A0E">
          <w:pPr>
            <w:pStyle w:val="TOC1"/>
            <w:tabs>
              <w:tab w:val="right" w:leader="dot" w:pos="9350"/>
            </w:tabs>
            <w:rPr>
              <w:rFonts w:asciiTheme="minorHAnsi" w:eastAsiaTheme="minorEastAsia" w:hAnsiTheme="minorHAnsi"/>
              <w:noProof/>
            </w:rPr>
          </w:pPr>
          <w:hyperlink w:anchor="_Toc113221917" w:history="1">
            <w:r w:rsidRPr="00D558FE">
              <w:rPr>
                <w:rStyle w:val="Hyperlink"/>
                <w:noProof/>
              </w:rPr>
              <w:t>Secondary Data Analysis</w:t>
            </w:r>
            <w:r>
              <w:rPr>
                <w:noProof/>
                <w:webHidden/>
              </w:rPr>
              <w:tab/>
            </w:r>
            <w:r>
              <w:rPr>
                <w:noProof/>
                <w:webHidden/>
              </w:rPr>
              <w:fldChar w:fldCharType="begin"/>
            </w:r>
            <w:r>
              <w:rPr>
                <w:noProof/>
                <w:webHidden/>
              </w:rPr>
              <w:instrText xml:space="preserve"> PAGEREF _Toc113221917 \h </w:instrText>
            </w:r>
            <w:r>
              <w:rPr>
                <w:noProof/>
                <w:webHidden/>
              </w:rPr>
            </w:r>
            <w:r>
              <w:rPr>
                <w:noProof/>
                <w:webHidden/>
              </w:rPr>
              <w:fldChar w:fldCharType="separate"/>
            </w:r>
            <w:r>
              <w:rPr>
                <w:noProof/>
                <w:webHidden/>
              </w:rPr>
              <w:t>4</w:t>
            </w:r>
            <w:r>
              <w:rPr>
                <w:noProof/>
                <w:webHidden/>
              </w:rPr>
              <w:fldChar w:fldCharType="end"/>
            </w:r>
          </w:hyperlink>
        </w:p>
        <w:p w14:paraId="7742E269" w14:textId="71D4F3EE" w:rsidR="00305A0E" w:rsidRDefault="00305A0E">
          <w:pPr>
            <w:pStyle w:val="TOC2"/>
            <w:tabs>
              <w:tab w:val="right" w:leader="dot" w:pos="9350"/>
            </w:tabs>
            <w:rPr>
              <w:rFonts w:asciiTheme="minorHAnsi" w:eastAsiaTheme="minorEastAsia" w:hAnsiTheme="minorHAnsi"/>
              <w:noProof/>
            </w:rPr>
          </w:pPr>
          <w:hyperlink w:anchor="_Toc113221918" w:history="1">
            <w:r w:rsidRPr="00D558FE">
              <w:rPr>
                <w:rStyle w:val="Hyperlink"/>
                <w:noProof/>
              </w:rPr>
              <w:t>Blockchain Software</w:t>
            </w:r>
            <w:r>
              <w:rPr>
                <w:noProof/>
                <w:webHidden/>
              </w:rPr>
              <w:tab/>
            </w:r>
            <w:r>
              <w:rPr>
                <w:noProof/>
                <w:webHidden/>
              </w:rPr>
              <w:fldChar w:fldCharType="begin"/>
            </w:r>
            <w:r>
              <w:rPr>
                <w:noProof/>
                <w:webHidden/>
              </w:rPr>
              <w:instrText xml:space="preserve"> PAGEREF _Toc113221918 \h </w:instrText>
            </w:r>
            <w:r>
              <w:rPr>
                <w:noProof/>
                <w:webHidden/>
              </w:rPr>
            </w:r>
            <w:r>
              <w:rPr>
                <w:noProof/>
                <w:webHidden/>
              </w:rPr>
              <w:fldChar w:fldCharType="separate"/>
            </w:r>
            <w:r>
              <w:rPr>
                <w:noProof/>
                <w:webHidden/>
              </w:rPr>
              <w:t>5</w:t>
            </w:r>
            <w:r>
              <w:rPr>
                <w:noProof/>
                <w:webHidden/>
              </w:rPr>
              <w:fldChar w:fldCharType="end"/>
            </w:r>
          </w:hyperlink>
        </w:p>
        <w:p w14:paraId="5BF4D406" w14:textId="54CB1FD5" w:rsidR="00305A0E" w:rsidRDefault="00305A0E">
          <w:pPr>
            <w:pStyle w:val="TOC1"/>
            <w:tabs>
              <w:tab w:val="right" w:leader="dot" w:pos="9350"/>
            </w:tabs>
            <w:rPr>
              <w:rFonts w:asciiTheme="minorHAnsi" w:eastAsiaTheme="minorEastAsia" w:hAnsiTheme="minorHAnsi"/>
              <w:noProof/>
            </w:rPr>
          </w:pPr>
          <w:hyperlink w:anchor="_Toc113221919" w:history="1">
            <w:r w:rsidRPr="00D558FE">
              <w:rPr>
                <w:rStyle w:val="Hyperlink"/>
                <w:noProof/>
              </w:rPr>
              <w:t>Methodology</w:t>
            </w:r>
            <w:r>
              <w:rPr>
                <w:noProof/>
                <w:webHidden/>
              </w:rPr>
              <w:tab/>
            </w:r>
            <w:r>
              <w:rPr>
                <w:noProof/>
                <w:webHidden/>
              </w:rPr>
              <w:fldChar w:fldCharType="begin"/>
            </w:r>
            <w:r>
              <w:rPr>
                <w:noProof/>
                <w:webHidden/>
              </w:rPr>
              <w:instrText xml:space="preserve"> PAGEREF _Toc113221919 \h </w:instrText>
            </w:r>
            <w:r>
              <w:rPr>
                <w:noProof/>
                <w:webHidden/>
              </w:rPr>
            </w:r>
            <w:r>
              <w:rPr>
                <w:noProof/>
                <w:webHidden/>
              </w:rPr>
              <w:fldChar w:fldCharType="separate"/>
            </w:r>
            <w:r>
              <w:rPr>
                <w:noProof/>
                <w:webHidden/>
              </w:rPr>
              <w:t>8</w:t>
            </w:r>
            <w:r>
              <w:rPr>
                <w:noProof/>
                <w:webHidden/>
              </w:rPr>
              <w:fldChar w:fldCharType="end"/>
            </w:r>
          </w:hyperlink>
        </w:p>
        <w:p w14:paraId="5A76CA03" w14:textId="5FC6FF12" w:rsidR="00305A0E" w:rsidRDefault="00305A0E">
          <w:pPr>
            <w:pStyle w:val="TOC1"/>
            <w:tabs>
              <w:tab w:val="right" w:leader="dot" w:pos="9350"/>
            </w:tabs>
            <w:rPr>
              <w:rFonts w:asciiTheme="minorHAnsi" w:eastAsiaTheme="minorEastAsia" w:hAnsiTheme="minorHAnsi"/>
              <w:noProof/>
            </w:rPr>
          </w:pPr>
          <w:hyperlink w:anchor="_Toc113221920" w:history="1">
            <w:r w:rsidRPr="00D558FE">
              <w:rPr>
                <w:rStyle w:val="Hyperlink"/>
                <w:noProof/>
              </w:rPr>
              <w:t>Credible Sources</w:t>
            </w:r>
            <w:r>
              <w:rPr>
                <w:noProof/>
                <w:webHidden/>
              </w:rPr>
              <w:tab/>
            </w:r>
            <w:r>
              <w:rPr>
                <w:noProof/>
                <w:webHidden/>
              </w:rPr>
              <w:fldChar w:fldCharType="begin"/>
            </w:r>
            <w:r>
              <w:rPr>
                <w:noProof/>
                <w:webHidden/>
              </w:rPr>
              <w:instrText xml:space="preserve"> PAGEREF _Toc113221920 \h </w:instrText>
            </w:r>
            <w:r>
              <w:rPr>
                <w:noProof/>
                <w:webHidden/>
              </w:rPr>
            </w:r>
            <w:r>
              <w:rPr>
                <w:noProof/>
                <w:webHidden/>
              </w:rPr>
              <w:fldChar w:fldCharType="separate"/>
            </w:r>
            <w:r>
              <w:rPr>
                <w:noProof/>
                <w:webHidden/>
              </w:rPr>
              <w:t>8</w:t>
            </w:r>
            <w:r>
              <w:rPr>
                <w:noProof/>
                <w:webHidden/>
              </w:rPr>
              <w:fldChar w:fldCharType="end"/>
            </w:r>
          </w:hyperlink>
        </w:p>
        <w:p w14:paraId="1A30BB25" w14:textId="2FD1EC67" w:rsidR="00305A0E" w:rsidRDefault="00305A0E">
          <w:pPr>
            <w:pStyle w:val="TOC1"/>
            <w:tabs>
              <w:tab w:val="right" w:leader="dot" w:pos="9350"/>
            </w:tabs>
            <w:rPr>
              <w:rFonts w:asciiTheme="minorHAnsi" w:eastAsiaTheme="minorEastAsia" w:hAnsiTheme="minorHAnsi"/>
              <w:noProof/>
            </w:rPr>
          </w:pPr>
          <w:hyperlink w:anchor="_Toc113221921" w:history="1">
            <w:r w:rsidRPr="00D558FE">
              <w:rPr>
                <w:rStyle w:val="Hyperlink"/>
                <w:noProof/>
              </w:rPr>
              <w:t>Conclusion</w:t>
            </w:r>
            <w:r>
              <w:rPr>
                <w:noProof/>
                <w:webHidden/>
              </w:rPr>
              <w:tab/>
            </w:r>
            <w:r>
              <w:rPr>
                <w:noProof/>
                <w:webHidden/>
              </w:rPr>
              <w:fldChar w:fldCharType="begin"/>
            </w:r>
            <w:r>
              <w:rPr>
                <w:noProof/>
                <w:webHidden/>
              </w:rPr>
              <w:instrText xml:space="preserve"> PAGEREF _Toc113221921 \h </w:instrText>
            </w:r>
            <w:r>
              <w:rPr>
                <w:noProof/>
                <w:webHidden/>
              </w:rPr>
            </w:r>
            <w:r>
              <w:rPr>
                <w:noProof/>
                <w:webHidden/>
              </w:rPr>
              <w:fldChar w:fldCharType="separate"/>
            </w:r>
            <w:r>
              <w:rPr>
                <w:noProof/>
                <w:webHidden/>
              </w:rPr>
              <w:t>8</w:t>
            </w:r>
            <w:r>
              <w:rPr>
                <w:noProof/>
                <w:webHidden/>
              </w:rPr>
              <w:fldChar w:fldCharType="end"/>
            </w:r>
          </w:hyperlink>
        </w:p>
        <w:p w14:paraId="5A883D0D" w14:textId="4E181F5B" w:rsidR="00305A0E" w:rsidRDefault="00305A0E">
          <w:pPr>
            <w:pStyle w:val="TOC1"/>
            <w:tabs>
              <w:tab w:val="right" w:leader="dot" w:pos="9350"/>
            </w:tabs>
            <w:rPr>
              <w:rFonts w:asciiTheme="minorHAnsi" w:eastAsiaTheme="minorEastAsia" w:hAnsiTheme="minorHAnsi"/>
              <w:noProof/>
            </w:rPr>
          </w:pPr>
          <w:hyperlink w:anchor="_Toc113221922" w:history="1">
            <w:r w:rsidRPr="00D558FE">
              <w:rPr>
                <w:rStyle w:val="Hyperlink"/>
                <w:noProof/>
              </w:rPr>
              <w:t>Reference List</w:t>
            </w:r>
            <w:r>
              <w:rPr>
                <w:noProof/>
                <w:webHidden/>
              </w:rPr>
              <w:tab/>
            </w:r>
            <w:r>
              <w:rPr>
                <w:noProof/>
                <w:webHidden/>
              </w:rPr>
              <w:fldChar w:fldCharType="begin"/>
            </w:r>
            <w:r>
              <w:rPr>
                <w:noProof/>
                <w:webHidden/>
              </w:rPr>
              <w:instrText xml:space="preserve"> PAGEREF _Toc113221922 \h </w:instrText>
            </w:r>
            <w:r>
              <w:rPr>
                <w:noProof/>
                <w:webHidden/>
              </w:rPr>
            </w:r>
            <w:r>
              <w:rPr>
                <w:noProof/>
                <w:webHidden/>
              </w:rPr>
              <w:fldChar w:fldCharType="separate"/>
            </w:r>
            <w:r>
              <w:rPr>
                <w:noProof/>
                <w:webHidden/>
              </w:rPr>
              <w:t>9</w:t>
            </w:r>
            <w:r>
              <w:rPr>
                <w:noProof/>
                <w:webHidden/>
              </w:rPr>
              <w:fldChar w:fldCharType="end"/>
            </w:r>
          </w:hyperlink>
        </w:p>
        <w:p w14:paraId="6C20F5A8" w14:textId="379B07EC" w:rsidR="00AE107C" w:rsidRDefault="00AE107C">
          <w:r>
            <w:rPr>
              <w:b/>
              <w:bCs/>
              <w:noProof/>
            </w:rPr>
            <w:fldChar w:fldCharType="end"/>
          </w:r>
        </w:p>
      </w:sdtContent>
    </w:sdt>
    <w:p w14:paraId="1BCD5471" w14:textId="77777777" w:rsidR="00AE107C" w:rsidRDefault="00AE107C">
      <w:pPr>
        <w:jc w:val="left"/>
        <w:rPr>
          <w:rFonts w:eastAsiaTheme="majorEastAsia" w:cstheme="majorBidi"/>
          <w:b/>
          <w:color w:val="2F5496" w:themeColor="accent1" w:themeShade="BF"/>
          <w:sz w:val="30"/>
          <w:szCs w:val="32"/>
        </w:rPr>
      </w:pPr>
      <w:r>
        <w:br w:type="page"/>
      </w:r>
    </w:p>
    <w:p w14:paraId="411514C2" w14:textId="50DBD027" w:rsidR="00715099" w:rsidRDefault="00E915B4" w:rsidP="00E915B4">
      <w:pPr>
        <w:pStyle w:val="Heading1"/>
      </w:pPr>
      <w:bookmarkStart w:id="0" w:name="_Toc113221912"/>
      <w:r>
        <w:lastRenderedPageBreak/>
        <w:t>Introduction</w:t>
      </w:r>
      <w:bookmarkEnd w:id="0"/>
    </w:p>
    <w:p w14:paraId="22267FD5" w14:textId="79873ED7" w:rsidR="00E915B4" w:rsidRDefault="009B282C" w:rsidP="009B282C">
      <w:r>
        <w:t xml:space="preserve">Healthcare is an ever-growing industry, and technology has had a huge impact on the way it functions. From electronic medical records (EMR) and secure communications systems to mobile apps that enhance patient care, there are many benefits to be gained by investing in modern healthcare technologies. </w:t>
      </w:r>
      <w:r w:rsidRPr="009B282C">
        <w:t>Healthcare records are one of the most important and sensitive data types, and as such, they need to be protected from unauthorized access. Healthcare providers should always consider using a secure blockchain system for this purpose.</w:t>
      </w:r>
      <w:r>
        <w:t xml:space="preserve"> This report will discuss the importance of</w:t>
      </w:r>
      <w:r w:rsidR="00AA36CC">
        <w:t xml:space="preserve"> blockchain technology for the safeguard of</w:t>
      </w:r>
      <w:r>
        <w:t xml:space="preserve"> healthcare records management systems. </w:t>
      </w:r>
      <w:r w:rsidR="00D76771" w:rsidRPr="00D76771">
        <w:t>Healthcare records management is a crucial topic that needs to be taken seriously in order to safeguard patient privacy. Without proper records management, it's easy for patients' personal information to fall into the wrong hands.</w:t>
      </w:r>
      <w:r w:rsidR="008673CB" w:rsidRPr="008673CB">
        <w:t xml:space="preserve"> This information can then be used for malicious purposes, like identity theft or marketing schemes that target specific individuals. It can also be used to blackmail or deceive patients.</w:t>
      </w:r>
      <w:r w:rsidR="00A03551" w:rsidRPr="00A03551">
        <w:t xml:space="preserve"> The healthcare industry is one of the most sensitive industries when it comes to privacy and security. This is because medical records are often used as evidence in legal cases, and they can also be extremely damaging if they're leaked to the public.</w:t>
      </w:r>
    </w:p>
    <w:p w14:paraId="7CD58D6E" w14:textId="5FED27F0" w:rsidR="00024B40" w:rsidRDefault="00024B40" w:rsidP="00024B40">
      <w:pPr>
        <w:pStyle w:val="Heading1"/>
      </w:pPr>
      <w:bookmarkStart w:id="1" w:name="_Toc113221913"/>
      <w:r>
        <w:t>Research Objective</w:t>
      </w:r>
      <w:bookmarkEnd w:id="1"/>
    </w:p>
    <w:p w14:paraId="58A0D1AE" w14:textId="09CD15E9" w:rsidR="00024B40" w:rsidRDefault="00024B40" w:rsidP="00024B40">
      <w:r>
        <w:t>The research objective of this paper is to explore the feasibility and potential benefits of using blockchain technology in healthcare records management. Health information today is increasingly becoming digital, meaning that it exists primarily in electronic form. This raises challenges for hospitals who need to manage and protect patient data both internally and externally. Blockchain has been proposed as a solution for many of these problems, because it allows for secure online transactions between parties without the need for third-party verification or trust. It also allows organizations to create tamper-proof archives that are visible only to authorized people with specific permissions. While there are still some limitations associated with blockchain technology when applied to health records management, its broad potential could revolutionize how hospitals handle sensitive medical data.</w:t>
      </w:r>
    </w:p>
    <w:p w14:paraId="74011570" w14:textId="2BE41439" w:rsidR="00DD360B" w:rsidRDefault="00DD360B" w:rsidP="00DD360B">
      <w:pPr>
        <w:pStyle w:val="Heading1"/>
      </w:pPr>
      <w:bookmarkStart w:id="2" w:name="_Toc113221914"/>
      <w:r>
        <w:t>Healthcare Records Management</w:t>
      </w:r>
      <w:bookmarkEnd w:id="2"/>
    </w:p>
    <w:p w14:paraId="67E8A83F" w14:textId="0FB6C5E1" w:rsidR="00DD360B" w:rsidRDefault="00140EE6" w:rsidP="00140EE6">
      <w:r>
        <w:t>Healthcare records protection management is an important topic that significantly impacts both individuals and businesses. The importance of healthcare records protection cannot be overstated. Healthcare information is one of the most sensitive and personal data that an individual can possess, and it should be safeguarded with every effort possible</w:t>
      </w:r>
      <w:r w:rsidR="00FA67BB">
        <w:t xml:space="preserve"> </w:t>
      </w:r>
      <w:r w:rsidR="00AA7E5D">
        <w:t>(</w:t>
      </w:r>
      <w:r w:rsidR="00AA7E5D">
        <w:rPr>
          <w:shd w:val="clear" w:color="auto" w:fill="FFFFFF"/>
        </w:rPr>
        <w:t>Marutha, 2016)</w:t>
      </w:r>
      <w:r>
        <w:t>. Not only does this protect patients from identity theft, but it also protects the privacy of their medical history. If this information falls into the wrong hands, it could be used to blackmail or harm them in some other way. Furthermore, healthcare records protection management also has a significant impact on businesses. When companies have a properly implemented system in place for protecting their medical records, they are less likely to become victims of cybercrime</w:t>
      </w:r>
      <w:r w:rsidR="006053EE">
        <w:t xml:space="preserve"> (</w:t>
      </w:r>
      <w:r w:rsidR="006053EE">
        <w:rPr>
          <w:shd w:val="clear" w:color="auto" w:fill="FFFFFF"/>
        </w:rPr>
        <w:t>Marutha and Ngoepe, 2018)</w:t>
      </w:r>
      <w:r>
        <w:t>. In fact, many cyberattacks are actually launched in order to gain access to confidential medical information. By keeping the records safe and secure, healthcare service providers not only protect themselves as an individual but also protect their businesses from potential financial losses as well.</w:t>
      </w:r>
    </w:p>
    <w:p w14:paraId="7D061C12" w14:textId="358EECE7" w:rsidR="00140EE6" w:rsidRDefault="00F952AF" w:rsidP="00F952AF">
      <w:pPr>
        <w:pStyle w:val="Heading1"/>
      </w:pPr>
      <w:bookmarkStart w:id="3" w:name="_Toc113221915"/>
      <w:r>
        <w:lastRenderedPageBreak/>
        <w:t>Privacy for Doctors and Patients</w:t>
      </w:r>
      <w:bookmarkEnd w:id="3"/>
      <w:r>
        <w:t xml:space="preserve"> </w:t>
      </w:r>
    </w:p>
    <w:p w14:paraId="47233601" w14:textId="3B8D1B14" w:rsidR="00F952AF" w:rsidRDefault="00F952AF" w:rsidP="00F952AF">
      <w:r>
        <w:t>The healthcare industry is one that is ripe for disruption by blockchain technology. There are a number of reasons for this, the most important of which is the need for privacy for both doctors and patients. One of the most common issues with healthcare records is that they are often shared between different parties without any form of security or privacy</w:t>
      </w:r>
      <w:r w:rsidR="00B23D57">
        <w:t xml:space="preserve"> (</w:t>
      </w:r>
      <w:proofErr w:type="spellStart"/>
      <w:r w:rsidR="00B23D57">
        <w:rPr>
          <w:shd w:val="clear" w:color="auto" w:fill="FFFFFF"/>
        </w:rPr>
        <w:t>Crameri</w:t>
      </w:r>
      <w:proofErr w:type="spellEnd"/>
      <w:r w:rsidR="00B23D57">
        <w:rPr>
          <w:shd w:val="clear" w:color="auto" w:fill="FFFFFF"/>
        </w:rPr>
        <w:t xml:space="preserve"> et al., 2022)</w:t>
      </w:r>
      <w:r>
        <w:t>. This makes it easy for unauthorized people to access and use them in ways that they shouldn't be able to. Blockchain technology can help solve this issue by providing a secure system that allows only authorized users to access and update records. Moreover, blockchain technology can also help protect the privacy of doctors and patients</w:t>
      </w:r>
      <w:r w:rsidR="003039FC">
        <w:t xml:space="preserve"> </w:t>
      </w:r>
      <w:r w:rsidR="00986069">
        <w:t>(</w:t>
      </w:r>
      <w:r w:rsidR="00986069">
        <w:rPr>
          <w:shd w:val="clear" w:color="auto" w:fill="FFFFFF"/>
        </w:rPr>
        <w:t xml:space="preserve">Ismail, </w:t>
      </w:r>
      <w:proofErr w:type="spellStart"/>
      <w:r w:rsidR="00986069">
        <w:rPr>
          <w:shd w:val="clear" w:color="auto" w:fill="FFFFFF"/>
        </w:rPr>
        <w:t>Materwala</w:t>
      </w:r>
      <w:proofErr w:type="spellEnd"/>
      <w:r w:rsidR="00986069">
        <w:rPr>
          <w:shd w:val="clear" w:color="auto" w:fill="FFFFFF"/>
        </w:rPr>
        <w:t xml:space="preserve"> and Khan, 2020)</w:t>
      </w:r>
      <w:r>
        <w:t>. By encrypting data using cryptography, it becomes virtually impossible for anyone else to tamper with it without being detected. This makes it possible to keep personal information like medical history completely confidential, something that is desperately needed in today's climate.</w:t>
      </w:r>
    </w:p>
    <w:p w14:paraId="4EA3F0A6" w14:textId="77777777" w:rsidR="008C2ACA" w:rsidRDefault="008C2ACA" w:rsidP="008C2ACA">
      <w:pPr>
        <w:pStyle w:val="Heading1"/>
      </w:pPr>
      <w:bookmarkStart w:id="4" w:name="_Toc113221916"/>
      <w:r>
        <w:t>Blockchain Technology</w:t>
      </w:r>
      <w:bookmarkEnd w:id="4"/>
    </w:p>
    <w:p w14:paraId="2F43947B" w14:textId="08D06986" w:rsidR="008C2ACA" w:rsidRPr="00F952AF" w:rsidRDefault="008C2ACA" w:rsidP="00F952AF">
      <w:r>
        <w:t>Blockchain technology is a distributed ledger that allows for secure, transparent, and tamper-proof transactions. This platform was invented as a way to create an online record of economic transactions without the need for third parties. Transactions are tracked chronologically and collectively by all participants in the network which prevents fraudulent behavior from taking place</w:t>
      </w:r>
      <w:r w:rsidR="00CD1383">
        <w:t xml:space="preserve"> (</w:t>
      </w:r>
      <w:r w:rsidR="00CD1383">
        <w:rPr>
          <w:shd w:val="clear" w:color="auto" w:fill="FFFFFF"/>
        </w:rPr>
        <w:t>Yaga et al.,</w:t>
      </w:r>
      <w:r w:rsidR="00CD1383" w:rsidRPr="00CD1383">
        <w:rPr>
          <w:shd w:val="clear" w:color="auto" w:fill="FFFFFF"/>
        </w:rPr>
        <w:t xml:space="preserve"> </w:t>
      </w:r>
      <w:r w:rsidR="00CD1383">
        <w:rPr>
          <w:shd w:val="clear" w:color="auto" w:fill="FFFFFF"/>
        </w:rPr>
        <w:t>2019)</w:t>
      </w:r>
      <w:r>
        <w:t>.</w:t>
      </w:r>
      <w:r w:rsidR="00986069">
        <w:t xml:space="preserve"> </w:t>
      </w:r>
      <w:r>
        <w:t xml:space="preserve">The advantages of blockchain over traditional systems include its lack of central authority, transparency, immutability (once recorded on the blockchain it cannot be changed), and security (it is difficult to hack). The decentralized nature of this technology also makes it suitable for multiple applications such as digital currency, property titles tracking immutable data trail </w:t>
      </w:r>
      <w:r w:rsidR="00D44878">
        <w:t>etc. (</w:t>
      </w:r>
      <w:r w:rsidR="00D44878">
        <w:rPr>
          <w:shd w:val="clear" w:color="auto" w:fill="FFFFFF"/>
        </w:rPr>
        <w:t>Pilkington, 2016)</w:t>
      </w:r>
      <w:r>
        <w:t>.</w:t>
      </w:r>
    </w:p>
    <w:p w14:paraId="674DFF00" w14:textId="4B269E51" w:rsidR="00140EE6" w:rsidRDefault="00216A5E" w:rsidP="00F952AF">
      <w:pPr>
        <w:pStyle w:val="Heading1"/>
      </w:pPr>
      <w:bookmarkStart w:id="5" w:name="_Toc113221917"/>
      <w:r>
        <w:t>Secondary Data Analysis</w:t>
      </w:r>
      <w:bookmarkEnd w:id="5"/>
    </w:p>
    <w:p w14:paraId="3FF5C92A" w14:textId="77777777" w:rsidR="00216A5E" w:rsidRDefault="00216A5E" w:rsidP="00216A5E">
      <w:r>
        <w:t>Blockchain technology can help hospitals manage their healthcare records in a more efficient and secure manner. It does this by creating an immutable record of all transactions that take place within the network, which is then verified by network nodes. As a result, it becomes harder for hackers to tamper with or corrupt the data, making it easier for hospitals to comply with GDPR regulations.</w:t>
      </w:r>
    </w:p>
    <w:p w14:paraId="0C60D405" w14:textId="687465A6" w:rsidR="00216A5E" w:rsidRPr="00216A5E" w:rsidRDefault="00216A5E" w:rsidP="00216A5E">
      <w:r>
        <w:t>Moreover, blockchain could also be used to improve monitoring and evaluation of patient care practices. This would allow hospital staff to detect any abnormalities or issues early on so they can be addressed promptly and effectively. In addition, tracking spending across different departments could help identify where efficiencies may be found (and potentially saved money).</w:t>
      </w:r>
      <w:r>
        <w:t xml:space="preserve"> </w:t>
      </w:r>
      <w:r>
        <w:t>Overall, there are endless possibilities for how blockchain technology can be implemented into healthcare records management protocols at hospitals around the world. Thus, it is important that planners begin exploring these options now in order not regret later!</w:t>
      </w:r>
    </w:p>
    <w:p w14:paraId="68D1869E" w14:textId="09E1D86F" w:rsidR="00140EE6" w:rsidRDefault="00140EE6" w:rsidP="00140EE6">
      <w:r>
        <w:t>One of the biggest benefits that blockchain technology offers for healthcare records management is its ability to create a secure and tamper-proof record of all transactions. This makes it possible to keep track of who has access to which records, and ensures that they can't be changed or manipulated without being noticed</w:t>
      </w:r>
      <w:r w:rsidR="00806E5E">
        <w:t xml:space="preserve"> (</w:t>
      </w:r>
      <w:r w:rsidR="00806E5E">
        <w:rPr>
          <w:shd w:val="clear" w:color="auto" w:fill="FFFFFF"/>
        </w:rPr>
        <w:t>Harshini et al., 2019)</w:t>
      </w:r>
      <w:r>
        <w:t>.</w:t>
      </w:r>
      <w:r w:rsidR="00F952AF">
        <w:t xml:space="preserve"> </w:t>
      </w:r>
      <w:r>
        <w:t xml:space="preserve">Another benefit of using blockchain technology for healthcare records management is that it allows for quick and easy transactions between patients, doctors, hospitals, and other medical providers. This opens up opportunities </w:t>
      </w:r>
      <w:r>
        <w:lastRenderedPageBreak/>
        <w:t>for faster and more accurate patient care, as well as cost savings for everyone involved in the process.</w:t>
      </w:r>
      <w:r w:rsidR="00F952AF">
        <w:t xml:space="preserve"> </w:t>
      </w:r>
      <w:r>
        <w:t>Overall, blockchain technology is revolutionizing healthcare records management by providing a secure and tamper-proof way to manage all transactions</w:t>
      </w:r>
      <w:r w:rsidR="00B504ED">
        <w:t xml:space="preserve"> (</w:t>
      </w:r>
      <w:r w:rsidR="00B504ED">
        <w:rPr>
          <w:shd w:val="clear" w:color="auto" w:fill="FFFFFF"/>
        </w:rPr>
        <w:t>Vazirani et al., 2020)</w:t>
      </w:r>
      <w:r>
        <w:t xml:space="preserve">. It's becoming increasingly popular due to its many </w:t>
      </w:r>
      <w:r w:rsidR="001409EB">
        <w:t>benefits making</w:t>
      </w:r>
      <w:r>
        <w:t xml:space="preserve"> it one of the most important technologies in the field today</w:t>
      </w:r>
      <w:r w:rsidR="001409EB">
        <w:t>.</w:t>
      </w:r>
    </w:p>
    <w:p w14:paraId="5D51F602" w14:textId="775057A1" w:rsidR="001409EB" w:rsidRDefault="001409EB" w:rsidP="001409EB">
      <w:r>
        <w:t>Blockchain technology is being increasingly adopted for healthcare records management because of its many benefits. These include:</w:t>
      </w:r>
    </w:p>
    <w:p w14:paraId="2C57A024" w14:textId="4B7B1351" w:rsidR="001409EB" w:rsidRDefault="001409EB" w:rsidP="001409EB">
      <w:pPr>
        <w:pStyle w:val="ListParagraph"/>
        <w:numPr>
          <w:ilvl w:val="0"/>
          <w:numId w:val="5"/>
        </w:numPr>
      </w:pPr>
      <w:r>
        <w:t>Increased security: Because blockchain is a distributed database, it's impossible to tamper with or falsify data. This makes it an ideal solution for healthcare institutions that are concerned about the security of their records.</w:t>
      </w:r>
    </w:p>
    <w:p w14:paraId="38A750C2" w14:textId="4FF0516D" w:rsidR="001409EB" w:rsidRDefault="001409EB" w:rsidP="001409EB">
      <w:pPr>
        <w:pStyle w:val="ListParagraph"/>
        <w:numPr>
          <w:ilvl w:val="0"/>
          <w:numId w:val="5"/>
        </w:numPr>
      </w:pPr>
      <w:r>
        <w:t>Better Records Management: Blockchain helps to create a transparent and secure system for managing patient data. It also allows for quick and easy reconciliation of data between different systems, which reduces burden on healthcare professionals and speeds up the process of making decisions.</w:t>
      </w:r>
    </w:p>
    <w:p w14:paraId="05D1E77D" w14:textId="512BF152" w:rsidR="001409EB" w:rsidRDefault="001409EB" w:rsidP="001409EB">
      <w:pPr>
        <w:pStyle w:val="ListParagraph"/>
        <w:numPr>
          <w:ilvl w:val="0"/>
          <w:numId w:val="5"/>
        </w:numPr>
      </w:pPr>
      <w:r>
        <w:t>Reduced Costs: Blockchain technology helps to reduce costs by automating many processes that currently require manual intervention. This includes tracking and tracing medication prescriptions, billing and collections, and more.</w:t>
      </w:r>
    </w:p>
    <w:p w14:paraId="387C8262" w14:textId="295737B5" w:rsidR="00FF453C" w:rsidRDefault="001409EB" w:rsidP="001409EB">
      <w:pPr>
        <w:pStyle w:val="ListParagraph"/>
        <w:numPr>
          <w:ilvl w:val="0"/>
          <w:numId w:val="5"/>
        </w:numPr>
      </w:pPr>
      <w:r>
        <w:t>Improved Customer Experience: By providing a more efficient system for managing patient data, blockchain can help to improve customer experience by reducing wait times and improving accuracy in recordkeeping</w:t>
      </w:r>
    </w:p>
    <w:p w14:paraId="2ADD0C9F" w14:textId="140BF119" w:rsidR="00A1530F" w:rsidRDefault="00856D44">
      <w:pPr>
        <w:jc w:val="left"/>
      </w:pPr>
      <w:r w:rsidRPr="00856D44">
        <w:t xml:space="preserve">However, there are also a few potential drawbacks to consider when adopting blockchain technology for healthcare records management. For example, despite its security features, blockchain technology isn't always reliable - which could lead to data loss or corruption. Additionally, since everything is recorded on the blockchain, it can be difficult to access or use in cases where privacy concerns arise </w:t>
      </w:r>
    </w:p>
    <w:p w14:paraId="4212178E" w14:textId="77777777" w:rsidR="00073CBE" w:rsidRPr="00702996" w:rsidRDefault="00073CBE">
      <w:pPr>
        <w:jc w:val="left"/>
      </w:pPr>
    </w:p>
    <w:p w14:paraId="75050D51" w14:textId="3923BB81" w:rsidR="00F952AF" w:rsidRDefault="00014658" w:rsidP="00014658">
      <w:pPr>
        <w:pStyle w:val="Heading2"/>
      </w:pPr>
      <w:bookmarkStart w:id="6" w:name="_Toc113221918"/>
      <w:r>
        <w:t>Blockchain Software</w:t>
      </w:r>
      <w:bookmarkEnd w:id="6"/>
    </w:p>
    <w:p w14:paraId="05CFE778" w14:textId="18334F2D" w:rsidR="00014658" w:rsidRDefault="00014658" w:rsidP="00014658">
      <w:r>
        <w:t xml:space="preserve">There are a number of different types of blockchain software available, so it's important to choose the one that's best suited for the healthcare service providers' needs. </w:t>
      </w:r>
    </w:p>
    <w:p w14:paraId="540277A6" w14:textId="54650997" w:rsidR="00FF453C" w:rsidRDefault="001351E7" w:rsidP="00FF453C">
      <w:r w:rsidRPr="00702996">
        <w:rPr>
          <w:noProof/>
          <w:sz w:val="24"/>
          <w:szCs w:val="24"/>
        </w:rPr>
        <w:lastRenderedPageBreak/>
        <w:drawing>
          <wp:anchor distT="0" distB="0" distL="114300" distR="114300" simplePos="0" relativeHeight="251659264" behindDoc="0" locked="0" layoutInCell="1" allowOverlap="1" wp14:anchorId="589A555A" wp14:editId="49EC7A29">
            <wp:simplePos x="0" y="0"/>
            <wp:positionH relativeFrom="margin">
              <wp:align>center</wp:align>
            </wp:positionH>
            <wp:positionV relativeFrom="paragraph">
              <wp:posOffset>775335</wp:posOffset>
            </wp:positionV>
            <wp:extent cx="5472211" cy="254317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2211" cy="2543175"/>
                    </a:xfrm>
                    <a:prstGeom prst="rect">
                      <a:avLst/>
                    </a:prstGeom>
                    <a:noFill/>
                    <a:ln>
                      <a:noFill/>
                    </a:ln>
                  </pic:spPr>
                </pic:pic>
              </a:graphicData>
            </a:graphic>
          </wp:anchor>
        </w:drawing>
      </w:r>
      <w:r w:rsidR="00014658" w:rsidRPr="00702996">
        <w:rPr>
          <w:b/>
          <w:bCs/>
          <w:sz w:val="24"/>
          <w:szCs w:val="24"/>
        </w:rPr>
        <w:t>Ethereum</w:t>
      </w:r>
      <w:r w:rsidR="00014658" w:rsidRPr="001409EB">
        <w:rPr>
          <w:b/>
          <w:bCs/>
        </w:rPr>
        <w:t>:</w:t>
      </w:r>
      <w:r w:rsidR="00014658">
        <w:t xml:space="preserve"> </w:t>
      </w:r>
      <w:r w:rsidR="00FF453C">
        <w:t>The Ethereum Blockchain can be a perfect solution due to its ability to securely store medical data on a peer-to-peer network using smart contracts. This would allow healthcare professionals to securely access the records of patients without having to rely on third parties.</w:t>
      </w:r>
    </w:p>
    <w:p w14:paraId="03D7D7C3" w14:textId="77777777" w:rsidR="008912A7" w:rsidRDefault="008912A7" w:rsidP="008912A7"/>
    <w:p w14:paraId="37881753" w14:textId="15D09E5D" w:rsidR="006550C0" w:rsidRPr="00C5498E" w:rsidRDefault="006550C0" w:rsidP="00C5498E">
      <w:pPr>
        <w:jc w:val="center"/>
        <w:rPr>
          <w:i/>
          <w:iCs/>
          <w:sz w:val="20"/>
          <w:szCs w:val="20"/>
        </w:rPr>
      </w:pPr>
      <w:r w:rsidRPr="00C5498E">
        <w:rPr>
          <w:i/>
          <w:iCs/>
          <w:sz w:val="20"/>
          <w:szCs w:val="20"/>
        </w:rPr>
        <w:t>Figure 01:</w:t>
      </w:r>
      <w:r w:rsidR="00FE0EDD" w:rsidRPr="00C5498E">
        <w:rPr>
          <w:i/>
          <w:iCs/>
          <w:sz w:val="20"/>
          <w:szCs w:val="20"/>
        </w:rPr>
        <w:t xml:space="preserve"> Ethereum Based Health Record Management Systems. Source: </w:t>
      </w:r>
      <w:r w:rsidR="00C5498E" w:rsidRPr="00C5498E">
        <w:rPr>
          <w:i/>
          <w:iCs/>
          <w:sz w:val="20"/>
          <w:szCs w:val="20"/>
        </w:rPr>
        <w:t>(</w:t>
      </w:r>
      <w:r w:rsidR="00C5498E" w:rsidRPr="00C5498E">
        <w:rPr>
          <w:i/>
          <w:iCs/>
          <w:sz w:val="20"/>
          <w:szCs w:val="20"/>
          <w:shd w:val="clear" w:color="auto" w:fill="FFFFFF"/>
        </w:rPr>
        <w:t>Anon, 2022)</w:t>
      </w:r>
    </w:p>
    <w:p w14:paraId="7D43C75E" w14:textId="77777777" w:rsidR="00A1530F" w:rsidRDefault="00FF453C" w:rsidP="00FF453C">
      <w:pPr>
        <w:jc w:val="left"/>
      </w:pPr>
      <w:r>
        <w:t xml:space="preserve">Furthermore, the Ethereum Blockchain has timestamping features that enable it to track changes made to the data, audit transactions for accuracy, and make sure that all information is correct and up-to-date. In addition, this technology could also be used for other tasks such as ordering medications or tracking health metrics. </w:t>
      </w:r>
      <w:r w:rsidR="00A1530F">
        <w:br/>
      </w:r>
    </w:p>
    <w:p w14:paraId="033D5F3D" w14:textId="0D90535D" w:rsidR="001409EB" w:rsidRPr="00FF453C" w:rsidRDefault="00014658" w:rsidP="00FF453C">
      <w:pPr>
        <w:jc w:val="left"/>
      </w:pPr>
      <w:r w:rsidRPr="00702996">
        <w:rPr>
          <w:b/>
          <w:bCs/>
          <w:sz w:val="24"/>
          <w:szCs w:val="24"/>
        </w:rPr>
        <w:t>Hyperledger Fabric</w:t>
      </w:r>
      <w:r w:rsidRPr="001409EB">
        <w:rPr>
          <w:b/>
          <w:bCs/>
        </w:rPr>
        <w:t>:</w:t>
      </w:r>
      <w:r w:rsidR="001409EB">
        <w:rPr>
          <w:b/>
          <w:bCs/>
        </w:rPr>
        <w:t xml:space="preserve"> </w:t>
      </w:r>
      <w:r w:rsidR="001409EB">
        <w:t>Hyperledger Fabric is one of the most popular implementations of blockchain technology for healthcare records management. It provides a platform for businesses to create and manage their own blockchain networks, which can be used to store medical data, track transactions, and make payments. Hyperledger Fabric offers several</w:t>
      </w:r>
      <w:r w:rsidR="00702996">
        <w:t xml:space="preserve"> </w:t>
      </w:r>
      <w:r w:rsidR="001409EB">
        <w:lastRenderedPageBreak/>
        <w:t xml:space="preserve">advantages over traditional healthcare record systems. For example, it's highly scalable and </w:t>
      </w:r>
      <w:r w:rsidR="00536BC3">
        <w:rPr>
          <w:noProof/>
        </w:rPr>
        <w:drawing>
          <wp:anchor distT="0" distB="0" distL="114300" distR="114300" simplePos="0" relativeHeight="251658240" behindDoc="0" locked="0" layoutInCell="1" allowOverlap="1" wp14:anchorId="31493372" wp14:editId="20898448">
            <wp:simplePos x="0" y="0"/>
            <wp:positionH relativeFrom="margin">
              <wp:align>center</wp:align>
            </wp:positionH>
            <wp:positionV relativeFrom="paragraph">
              <wp:posOffset>559760</wp:posOffset>
            </wp:positionV>
            <wp:extent cx="3467100" cy="2838450"/>
            <wp:effectExtent l="0" t="0" r="0" b="0"/>
            <wp:wrapTopAndBottom/>
            <wp:docPr id="1" name="Picture 1" descr="Blockchain Network with Hyperledger Fabric | Jela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ckchain Network with Hyperledger Fabric | Jelast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7100" cy="2838450"/>
                    </a:xfrm>
                    <a:prstGeom prst="rect">
                      <a:avLst/>
                    </a:prstGeom>
                    <a:noFill/>
                    <a:ln>
                      <a:noFill/>
                    </a:ln>
                  </pic:spPr>
                </pic:pic>
              </a:graphicData>
            </a:graphic>
          </wp:anchor>
        </w:drawing>
      </w:r>
      <w:r w:rsidR="001409EB">
        <w:t xml:space="preserve">can be used to store large volumes of data at low costs. </w:t>
      </w:r>
    </w:p>
    <w:p w14:paraId="59E71544" w14:textId="77777777" w:rsidR="006550C0" w:rsidRDefault="006550C0" w:rsidP="006550C0">
      <w:pPr>
        <w:jc w:val="center"/>
        <w:rPr>
          <w:i/>
          <w:iCs/>
          <w:sz w:val="20"/>
          <w:szCs w:val="20"/>
        </w:rPr>
      </w:pPr>
    </w:p>
    <w:p w14:paraId="751BD161" w14:textId="6EC72840" w:rsidR="00FF453C" w:rsidRPr="006550C0" w:rsidRDefault="006550C0" w:rsidP="006550C0">
      <w:pPr>
        <w:jc w:val="center"/>
        <w:rPr>
          <w:i/>
          <w:iCs/>
          <w:sz w:val="20"/>
          <w:szCs w:val="20"/>
        </w:rPr>
      </w:pPr>
      <w:r w:rsidRPr="006550C0">
        <w:rPr>
          <w:i/>
          <w:iCs/>
          <w:sz w:val="20"/>
          <w:szCs w:val="20"/>
        </w:rPr>
        <w:t>Figure 0</w:t>
      </w:r>
      <w:r w:rsidR="00C5498E">
        <w:rPr>
          <w:i/>
          <w:iCs/>
          <w:sz w:val="20"/>
          <w:szCs w:val="20"/>
        </w:rPr>
        <w:t>2</w:t>
      </w:r>
      <w:r w:rsidRPr="006550C0">
        <w:rPr>
          <w:i/>
          <w:iCs/>
          <w:sz w:val="20"/>
          <w:szCs w:val="20"/>
        </w:rPr>
        <w:t xml:space="preserve">: Blockchain Network with Hyperledger Fabric. Source: </w:t>
      </w:r>
      <w:r w:rsidRPr="006550C0">
        <w:rPr>
          <w:i/>
          <w:iCs/>
          <w:sz w:val="20"/>
          <w:szCs w:val="20"/>
          <w:shd w:val="clear" w:color="auto" w:fill="FFFFFF"/>
        </w:rPr>
        <w:t>(</w:t>
      </w:r>
      <w:proofErr w:type="spellStart"/>
      <w:r w:rsidRPr="006550C0">
        <w:rPr>
          <w:i/>
          <w:iCs/>
          <w:sz w:val="20"/>
          <w:szCs w:val="20"/>
          <w:shd w:val="clear" w:color="auto" w:fill="FFFFFF"/>
        </w:rPr>
        <w:t>Lobzakov</w:t>
      </w:r>
      <w:proofErr w:type="spellEnd"/>
      <w:r w:rsidRPr="006550C0">
        <w:rPr>
          <w:i/>
          <w:iCs/>
          <w:sz w:val="20"/>
          <w:szCs w:val="20"/>
          <w:shd w:val="clear" w:color="auto" w:fill="FFFFFF"/>
        </w:rPr>
        <w:t>, 2022)</w:t>
      </w:r>
    </w:p>
    <w:p w14:paraId="64EB58DD" w14:textId="28B67D79" w:rsidR="001409EB" w:rsidRDefault="001409EB" w:rsidP="00FF453C">
      <w:r>
        <w:t>It also has tamper-proof features that ensure that data cannot be changed or corrupted without being detected. In addition, it allows for seamless cross-sector collaboration because everyone involved in the system can share information securely and transparently. So far, Hyperledger Fabric has been successful in helping businesses to overcome several challenges posed by healthcare records management. Its popularity may continue to grow as more businesses realize the benefits of using blockchain technology for this purpose.</w:t>
      </w:r>
    </w:p>
    <w:p w14:paraId="084E4A9F" w14:textId="2B7D4725" w:rsidR="00FF453C" w:rsidRDefault="00014658" w:rsidP="00A1530F">
      <w:pPr>
        <w:jc w:val="left"/>
      </w:pPr>
      <w:r w:rsidRPr="00A1530F">
        <w:rPr>
          <w:b/>
          <w:bCs/>
          <w:sz w:val="24"/>
          <w:szCs w:val="24"/>
        </w:rPr>
        <w:t>IBM Blockchain</w:t>
      </w:r>
      <w:r w:rsidRPr="00FF453C">
        <w:rPr>
          <w:b/>
          <w:bCs/>
        </w:rPr>
        <w:t>:</w:t>
      </w:r>
      <w:r w:rsidR="00FF453C" w:rsidRPr="001409EB">
        <w:rPr>
          <w:noProof/>
        </w:rPr>
        <w:drawing>
          <wp:anchor distT="0" distB="0" distL="114300" distR="114300" simplePos="0" relativeHeight="251660288" behindDoc="0" locked="0" layoutInCell="1" allowOverlap="1" wp14:anchorId="15E8E221" wp14:editId="565A6B3D">
            <wp:simplePos x="0" y="0"/>
            <wp:positionH relativeFrom="margin">
              <wp:align>center</wp:align>
            </wp:positionH>
            <wp:positionV relativeFrom="paragraph">
              <wp:posOffset>1096933</wp:posOffset>
            </wp:positionV>
            <wp:extent cx="5476875" cy="2239645"/>
            <wp:effectExtent l="0" t="0" r="9525"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476875" cy="2239645"/>
                    </a:xfrm>
                    <a:prstGeom prst="rect">
                      <a:avLst/>
                    </a:prstGeom>
                  </pic:spPr>
                </pic:pic>
              </a:graphicData>
            </a:graphic>
          </wp:anchor>
        </w:drawing>
      </w:r>
      <w:r w:rsidR="00FF453C">
        <w:t xml:space="preserve"> </w:t>
      </w:r>
      <w:r w:rsidR="00FF453C" w:rsidRPr="00FF453C">
        <w:t>IBM has developed blockchain software for healthcare records management that can help to improve the accuracy, timeliness, and security of patient data. The platform is designed to provide encrypted medical files that are accessible by authorized personnel only. It also allows for streamlined interactions between patients, providers, and administrators while reducing fraud and improving efficiency across the entire health care ecosystem.</w:t>
      </w:r>
    </w:p>
    <w:p w14:paraId="221EC18F" w14:textId="37A57FC3" w:rsidR="00FF453C" w:rsidRPr="00C56815" w:rsidRDefault="00D538F5" w:rsidP="00C56815">
      <w:pPr>
        <w:jc w:val="center"/>
        <w:rPr>
          <w:i/>
          <w:iCs/>
          <w:sz w:val="20"/>
          <w:szCs w:val="20"/>
        </w:rPr>
      </w:pPr>
      <w:r w:rsidRPr="00C56815">
        <w:rPr>
          <w:i/>
          <w:iCs/>
          <w:sz w:val="20"/>
          <w:szCs w:val="20"/>
        </w:rPr>
        <w:lastRenderedPageBreak/>
        <w:t xml:space="preserve">Figure 03: </w:t>
      </w:r>
      <w:r w:rsidR="00961BE0" w:rsidRPr="00C56815">
        <w:rPr>
          <w:i/>
          <w:iCs/>
          <w:sz w:val="20"/>
          <w:szCs w:val="20"/>
        </w:rPr>
        <w:t xml:space="preserve">Health Record (PHR) in IBM. Source: </w:t>
      </w:r>
      <w:r w:rsidR="00C56815" w:rsidRPr="00C56815">
        <w:rPr>
          <w:i/>
          <w:iCs/>
          <w:sz w:val="20"/>
          <w:szCs w:val="20"/>
        </w:rPr>
        <w:t>(Anon, 2022)</w:t>
      </w:r>
    </w:p>
    <w:p w14:paraId="511FDB15" w14:textId="65A45497" w:rsidR="00FF453C" w:rsidRDefault="00FF453C" w:rsidP="00FF453C">
      <w:pPr>
        <w:rPr>
          <w:b/>
        </w:rPr>
      </w:pPr>
      <w:r w:rsidRPr="00FF453C">
        <w:t xml:space="preserve">The benefits of using this technology include improved quality of care by ensuring accurate diagnoses and treatments as well as reduced costs due to decreased administrative overhead. Additionally, it helps to create trust among all stakeholders in the system which drives engagement and compliance with clinical guidelines. </w:t>
      </w:r>
    </w:p>
    <w:p w14:paraId="23975351" w14:textId="4766E304" w:rsidR="00014658" w:rsidRDefault="00014658" w:rsidP="00FF453C">
      <w:pPr>
        <w:pStyle w:val="Heading1"/>
      </w:pPr>
      <w:bookmarkStart w:id="7" w:name="_Toc113221919"/>
      <w:r>
        <w:t>Methodology</w:t>
      </w:r>
      <w:bookmarkEnd w:id="7"/>
    </w:p>
    <w:p w14:paraId="7F641E91" w14:textId="2040C81F" w:rsidR="00014658" w:rsidRDefault="00014658" w:rsidP="00014658">
      <w:r>
        <w:t xml:space="preserve">For this particular report qualitative method will be used. The data will be collected from the various people who has working experience in healthcare records management systems. </w:t>
      </w:r>
      <w:r w:rsidRPr="00DD360B">
        <w:t>Qualitative research can be an extremely valuable tool when it comes to the research of healthcare records protection with blockchain technology. Qualitative methods can help the researcher to understand his audience better and get a deeper understanding of their needs and wants</w:t>
      </w:r>
      <w:r w:rsidR="00835797">
        <w:t xml:space="preserve"> (</w:t>
      </w:r>
      <w:proofErr w:type="spellStart"/>
      <w:r w:rsidR="00835797">
        <w:rPr>
          <w:shd w:val="clear" w:color="auto" w:fill="FFFFFF"/>
        </w:rPr>
        <w:t>Gunawan</w:t>
      </w:r>
      <w:proofErr w:type="spellEnd"/>
      <w:r w:rsidR="00835797">
        <w:rPr>
          <w:shd w:val="clear" w:color="auto" w:fill="FFFFFF"/>
        </w:rPr>
        <w:t xml:space="preserve">, </w:t>
      </w:r>
      <w:proofErr w:type="spellStart"/>
      <w:r w:rsidR="00835797">
        <w:rPr>
          <w:shd w:val="clear" w:color="auto" w:fill="FFFFFF"/>
        </w:rPr>
        <w:t>Kusumaningrum</w:t>
      </w:r>
      <w:proofErr w:type="spellEnd"/>
      <w:r w:rsidR="00835797">
        <w:rPr>
          <w:shd w:val="clear" w:color="auto" w:fill="FFFFFF"/>
        </w:rPr>
        <w:t xml:space="preserve"> and </w:t>
      </w:r>
      <w:proofErr w:type="spellStart"/>
      <w:r w:rsidR="00835797">
        <w:rPr>
          <w:shd w:val="clear" w:color="auto" w:fill="FFFFFF"/>
        </w:rPr>
        <w:t>Sumarsono</w:t>
      </w:r>
      <w:proofErr w:type="spellEnd"/>
      <w:r w:rsidR="00835797">
        <w:rPr>
          <w:shd w:val="clear" w:color="auto" w:fill="FFFFFF"/>
        </w:rPr>
        <w:t>, 2019)</w:t>
      </w:r>
      <w:r w:rsidRPr="00DD360B">
        <w:t>. Additionally, qualitative research can provide insights into how people think about health information privacy, data security, and other related topics.</w:t>
      </w:r>
      <w:r>
        <w:t xml:space="preserve"> </w:t>
      </w:r>
      <w:r w:rsidR="003237BA">
        <w:t>For the philosophy of the research interpretivism philosophy</w:t>
      </w:r>
      <w:r w:rsidR="007C7AEC">
        <w:t xml:space="preserve"> were use and for the approach the researcher used inductive research approach. </w:t>
      </w:r>
    </w:p>
    <w:p w14:paraId="50B77D5E" w14:textId="25B20119" w:rsidR="00014658" w:rsidRDefault="00B51C8F" w:rsidP="0023271C">
      <w:pPr>
        <w:pStyle w:val="Heading1"/>
      </w:pPr>
      <w:bookmarkStart w:id="8" w:name="_Toc113221920"/>
      <w:r>
        <w:t>Credible Sources</w:t>
      </w:r>
      <w:bookmarkEnd w:id="8"/>
    </w:p>
    <w:p w14:paraId="3035C430" w14:textId="7CC6E57C" w:rsidR="007D17AD" w:rsidRDefault="00236DB6" w:rsidP="00014658">
      <w:r>
        <w:t xml:space="preserve">To include data for this research, the researcher included the data that </w:t>
      </w:r>
      <w:r w:rsidR="00EB2BCA">
        <w:t xml:space="preserve">are relevant to the healthcare industry and also </w:t>
      </w:r>
      <w:r w:rsidR="008B1D51" w:rsidRPr="008B1D51">
        <w:t>regulatory compliance, security implications, and storage options</w:t>
      </w:r>
      <w:r w:rsidR="00EB2BCA">
        <w:t xml:space="preserve">. All the data that were not </w:t>
      </w:r>
      <w:r w:rsidR="00AA53A7">
        <w:t>similar to these criteria were excluded.</w:t>
      </w:r>
      <w:r w:rsidR="00B242E3">
        <w:t xml:space="preserve"> </w:t>
      </w:r>
      <w:r w:rsidR="00B242E3" w:rsidRPr="00B242E3">
        <w:t>Credibility is key when it comes to credible sources. This term refers to the level of trust that the researcher has in a particular source and whether or not the researcher believes what they are saying</w:t>
      </w:r>
      <w:r w:rsidR="00F56CFB">
        <w:t xml:space="preserve"> (</w:t>
      </w:r>
      <w:r w:rsidR="00F56CFB">
        <w:rPr>
          <w:shd w:val="clear" w:color="auto" w:fill="FFFFFF"/>
        </w:rPr>
        <w:t>Kington</w:t>
      </w:r>
      <w:r w:rsidR="00DF3AFC">
        <w:rPr>
          <w:shd w:val="clear" w:color="auto" w:fill="FFFFFF"/>
        </w:rPr>
        <w:t xml:space="preserve"> et al., 2021)</w:t>
      </w:r>
      <w:r w:rsidR="00B242E3" w:rsidRPr="00B242E3">
        <w:t>. When evaluating a source, the researcher considered its credibility by looking at its track record, methodology, and overall impartiality.</w:t>
      </w:r>
      <w:r w:rsidR="00AA53A7">
        <w:t xml:space="preserve"> </w:t>
      </w:r>
      <w:r w:rsidR="00B242E3">
        <w:t xml:space="preserve">The researcher used many </w:t>
      </w:r>
      <w:r w:rsidR="00C852F9">
        <w:t xml:space="preserve">journals, books and online articles to gather the information for this research. All the information were </w:t>
      </w:r>
      <w:r w:rsidR="007D17AD">
        <w:t xml:space="preserve">included according to the criteria that were mentioned above.  </w:t>
      </w:r>
    </w:p>
    <w:p w14:paraId="247EE9D8" w14:textId="6ECB8A37" w:rsidR="00536BC3" w:rsidRDefault="003658CD" w:rsidP="003658CD">
      <w:pPr>
        <w:pStyle w:val="Heading1"/>
      </w:pPr>
      <w:bookmarkStart w:id="9" w:name="_Toc113221921"/>
      <w:r>
        <w:t>Conclusion</w:t>
      </w:r>
      <w:bookmarkEnd w:id="9"/>
    </w:p>
    <w:p w14:paraId="35B6E1CD" w14:textId="186126EB" w:rsidR="00AE107C" w:rsidRDefault="00B8376F" w:rsidP="00934495">
      <w:r w:rsidRPr="00B8376F">
        <w:t xml:space="preserve">Healthcare records management is an important aspect of the healthcare system that safeguards the privacy of patients. By keeping accurate and up-to-date records of all patient interactions, healthcare professionals can ensure that personal information remains confidential. </w:t>
      </w:r>
      <w:r w:rsidR="00934495">
        <w:t>Overall, blockchain technology has a lot of potential for healthcare records management. It can help to improve data security and accuracy, as well as streamline the process of creating, sharing and managing records. Additionally, it can help to reduce the number of errors that occur due to human error. While there are still some challenges that need to be addressed before blockchain technology can be fully adopted in healthcare records management, its potential remains highly significant. As such, it is important that further research is conducted in this area in order to bring its benefits to fruition.</w:t>
      </w:r>
    </w:p>
    <w:p w14:paraId="621EC12A" w14:textId="77777777" w:rsidR="00AE107C" w:rsidRDefault="00AE107C">
      <w:pPr>
        <w:jc w:val="left"/>
      </w:pPr>
      <w:r>
        <w:br w:type="page"/>
      </w:r>
    </w:p>
    <w:p w14:paraId="56F5378E" w14:textId="65723822" w:rsidR="003658CD" w:rsidRDefault="00AE107C" w:rsidP="00AE107C">
      <w:pPr>
        <w:pStyle w:val="Heading1"/>
      </w:pPr>
      <w:bookmarkStart w:id="10" w:name="_Toc113221922"/>
      <w:r>
        <w:lastRenderedPageBreak/>
        <w:t>Reference List</w:t>
      </w:r>
      <w:bookmarkEnd w:id="10"/>
    </w:p>
    <w:p w14:paraId="6CF78F48" w14:textId="77777777" w:rsidR="00AE107C" w:rsidRDefault="00AE107C" w:rsidP="00AE107C">
      <w:pPr>
        <w:rPr>
          <w:shd w:val="clear" w:color="auto" w:fill="FFFFFF"/>
        </w:rPr>
      </w:pPr>
      <w:r>
        <w:rPr>
          <w:shd w:val="clear" w:color="auto" w:fill="FFFFFF"/>
        </w:rPr>
        <w:t>Anon. 2022. [online] Available at: https://www.hindawi.com/journals/cin/2022/3045107/fig5/ [Accessed 25 July 2022].</w:t>
      </w:r>
    </w:p>
    <w:p w14:paraId="7040BC3B" w14:textId="77777777" w:rsidR="00AE107C" w:rsidRDefault="00AE107C" w:rsidP="00AE107C">
      <w:pPr>
        <w:rPr>
          <w:shd w:val="clear" w:color="auto" w:fill="FFFFFF"/>
        </w:rPr>
      </w:pPr>
      <w:r>
        <w:rPr>
          <w:shd w:val="clear" w:color="auto" w:fill="FFFFFF"/>
        </w:rPr>
        <w:t>Anon. 2022. [online] Available at: https://www.researchgate.net/figure/Proposed-System-Architecture-of-Blockchain-based-Electronic-Health-Record-Management_fig2_334343944 [Accessed 25 July 2022].</w:t>
      </w:r>
    </w:p>
    <w:p w14:paraId="7E822608" w14:textId="77777777" w:rsidR="00AE107C" w:rsidRDefault="00AE107C" w:rsidP="00AE107C">
      <w:pPr>
        <w:rPr>
          <w:shd w:val="clear" w:color="auto" w:fill="FFFFFF"/>
        </w:rPr>
      </w:pPr>
      <w:proofErr w:type="spellStart"/>
      <w:r>
        <w:rPr>
          <w:shd w:val="clear" w:color="auto" w:fill="FFFFFF"/>
        </w:rPr>
        <w:t>Crameri</w:t>
      </w:r>
      <w:proofErr w:type="spellEnd"/>
      <w:r>
        <w:rPr>
          <w:shd w:val="clear" w:color="auto" w:fill="FFFFFF"/>
        </w:rPr>
        <w:t xml:space="preserve">, K. A., Maher, L., Van Dam, P., &amp; Prior, S. (2022), Personal electronic healthcare records: What influences consumers to engage with their clinical data online? A literature </w:t>
      </w:r>
      <w:proofErr w:type="gramStart"/>
      <w:r>
        <w:rPr>
          <w:shd w:val="clear" w:color="auto" w:fill="FFFFFF"/>
        </w:rPr>
        <w:t>review</w:t>
      </w:r>
      <w:proofErr w:type="gramEnd"/>
      <w:r>
        <w:rPr>
          <w:shd w:val="clear" w:color="auto" w:fill="FFFFFF"/>
        </w:rPr>
        <w:t>. </w:t>
      </w:r>
      <w:r>
        <w:rPr>
          <w:i/>
          <w:iCs/>
          <w:shd w:val="clear" w:color="auto" w:fill="FFFFFF"/>
        </w:rPr>
        <w:t>Health Information Management Journal</w:t>
      </w:r>
      <w:r>
        <w:rPr>
          <w:shd w:val="clear" w:color="auto" w:fill="FFFFFF"/>
        </w:rPr>
        <w:t>, </w:t>
      </w:r>
      <w:r>
        <w:rPr>
          <w:i/>
          <w:iCs/>
          <w:shd w:val="clear" w:color="auto" w:fill="FFFFFF"/>
        </w:rPr>
        <w:t>51</w:t>
      </w:r>
      <w:r>
        <w:rPr>
          <w:shd w:val="clear" w:color="auto" w:fill="FFFFFF"/>
        </w:rPr>
        <w:t>(1), 3-12.</w:t>
      </w:r>
    </w:p>
    <w:p w14:paraId="61F9F1D2" w14:textId="77777777" w:rsidR="00AE107C" w:rsidRDefault="00AE107C" w:rsidP="00AE107C">
      <w:pPr>
        <w:rPr>
          <w:shd w:val="clear" w:color="auto" w:fill="FFFFFF"/>
        </w:rPr>
      </w:pPr>
      <w:r>
        <w:rPr>
          <w:shd w:val="clear" w:color="auto" w:fill="FFFFFF"/>
        </w:rPr>
        <w:t xml:space="preserve">Gunawan, I., </w:t>
      </w:r>
      <w:proofErr w:type="spellStart"/>
      <w:r>
        <w:rPr>
          <w:shd w:val="clear" w:color="auto" w:fill="FFFFFF"/>
        </w:rPr>
        <w:t>Kusumaningrum</w:t>
      </w:r>
      <w:proofErr w:type="spellEnd"/>
      <w:r>
        <w:rPr>
          <w:shd w:val="clear" w:color="auto" w:fill="FFFFFF"/>
        </w:rPr>
        <w:t xml:space="preserve">, D. E., &amp; </w:t>
      </w:r>
      <w:proofErr w:type="spellStart"/>
      <w:r>
        <w:rPr>
          <w:shd w:val="clear" w:color="auto" w:fill="FFFFFF"/>
        </w:rPr>
        <w:t>Sumarsono</w:t>
      </w:r>
      <w:proofErr w:type="spellEnd"/>
      <w:r>
        <w:rPr>
          <w:shd w:val="clear" w:color="auto" w:fill="FFFFFF"/>
        </w:rPr>
        <w:t xml:space="preserve">, R. B. (2019), Investigation of Principal Leadership Based on </w:t>
      </w:r>
      <w:proofErr w:type="spellStart"/>
      <w:r>
        <w:rPr>
          <w:shd w:val="clear" w:color="auto" w:fill="FFFFFF"/>
        </w:rPr>
        <w:t>Pesantren</w:t>
      </w:r>
      <w:proofErr w:type="spellEnd"/>
      <w:r>
        <w:rPr>
          <w:shd w:val="clear" w:color="auto" w:fill="FFFFFF"/>
        </w:rPr>
        <w:t>: Descriptive Study about Implementation of Human Resources Empowerment Models Based on Soft System Methodology. In </w:t>
      </w:r>
      <w:r>
        <w:rPr>
          <w:i/>
          <w:iCs/>
          <w:shd w:val="clear" w:color="auto" w:fill="FFFFFF"/>
        </w:rPr>
        <w:t>The 4th International Conference on Education and Management (COEMA 2019)</w:t>
      </w:r>
      <w:r>
        <w:rPr>
          <w:shd w:val="clear" w:color="auto" w:fill="FFFFFF"/>
        </w:rPr>
        <w:t> (pp. 255-258), Atlantis Press.</w:t>
      </w:r>
    </w:p>
    <w:p w14:paraId="4CBEFB4D" w14:textId="77777777" w:rsidR="00AE107C" w:rsidRDefault="00AE107C" w:rsidP="00AE107C">
      <w:pPr>
        <w:rPr>
          <w:shd w:val="clear" w:color="auto" w:fill="FFFFFF"/>
        </w:rPr>
      </w:pPr>
      <w:r>
        <w:rPr>
          <w:shd w:val="clear" w:color="auto" w:fill="FFFFFF"/>
        </w:rPr>
        <w:t xml:space="preserve">Harshini, V. M., Danai, S., Usha, H. R., &amp; </w:t>
      </w:r>
      <w:proofErr w:type="spellStart"/>
      <w:r>
        <w:rPr>
          <w:shd w:val="clear" w:color="auto" w:fill="FFFFFF"/>
        </w:rPr>
        <w:t>Kounte</w:t>
      </w:r>
      <w:proofErr w:type="spellEnd"/>
      <w:r>
        <w:rPr>
          <w:shd w:val="clear" w:color="auto" w:fill="FFFFFF"/>
        </w:rPr>
        <w:t>, M. R. (2019), Health record management through blockchain technology. In </w:t>
      </w:r>
      <w:r>
        <w:rPr>
          <w:i/>
          <w:iCs/>
          <w:shd w:val="clear" w:color="auto" w:fill="FFFFFF"/>
        </w:rPr>
        <w:t>2019 3rd International Conference on Trends in Electronics and Informatics (ICOEI)</w:t>
      </w:r>
      <w:r>
        <w:rPr>
          <w:shd w:val="clear" w:color="auto" w:fill="FFFFFF"/>
        </w:rPr>
        <w:t> (pp. 1411-1415), IEEE.</w:t>
      </w:r>
    </w:p>
    <w:p w14:paraId="55BB9608" w14:textId="77777777" w:rsidR="00AE107C" w:rsidRDefault="00AE107C" w:rsidP="00AE107C">
      <w:pPr>
        <w:rPr>
          <w:shd w:val="clear" w:color="auto" w:fill="FFFFFF"/>
        </w:rPr>
      </w:pPr>
      <w:r>
        <w:rPr>
          <w:shd w:val="clear" w:color="auto" w:fill="FFFFFF"/>
        </w:rPr>
        <w:t xml:space="preserve">Ismail, L., </w:t>
      </w:r>
      <w:proofErr w:type="spellStart"/>
      <w:r>
        <w:rPr>
          <w:shd w:val="clear" w:color="auto" w:fill="FFFFFF"/>
        </w:rPr>
        <w:t>Materwala</w:t>
      </w:r>
      <w:proofErr w:type="spellEnd"/>
      <w:r>
        <w:rPr>
          <w:shd w:val="clear" w:color="auto" w:fill="FFFFFF"/>
        </w:rPr>
        <w:t>, H., &amp; Khan, M. A. (2020), Performance evaluation of a patient-centric blockchain-based healthcare records management framework. In </w:t>
      </w:r>
      <w:r>
        <w:rPr>
          <w:i/>
          <w:iCs/>
          <w:shd w:val="clear" w:color="auto" w:fill="FFFFFF"/>
        </w:rPr>
        <w:t>Proceedings of the 2020 2nd International Electronics Communication Conference</w:t>
      </w:r>
      <w:r>
        <w:rPr>
          <w:shd w:val="clear" w:color="auto" w:fill="FFFFFF"/>
        </w:rPr>
        <w:t> (pp. 39-50).</w:t>
      </w:r>
    </w:p>
    <w:p w14:paraId="1877A1AD" w14:textId="77777777" w:rsidR="00AE107C" w:rsidRDefault="00AE107C" w:rsidP="00AE107C">
      <w:pPr>
        <w:rPr>
          <w:shd w:val="clear" w:color="auto" w:fill="FFFFFF"/>
        </w:rPr>
      </w:pPr>
      <w:r>
        <w:rPr>
          <w:shd w:val="clear" w:color="auto" w:fill="FFFFFF"/>
        </w:rPr>
        <w:t>Kington, R. S., Arnesen, S., Chou, W. Y. S., Curry, S. J., Lazer, D., &amp; Villarruel, A. M. (2021), Identifying credible sources of health information in social media: Principles and attributes. </w:t>
      </w:r>
      <w:r>
        <w:rPr>
          <w:i/>
          <w:iCs/>
          <w:shd w:val="clear" w:color="auto" w:fill="FFFFFF"/>
        </w:rPr>
        <w:t>NAM perspectives</w:t>
      </w:r>
      <w:r>
        <w:rPr>
          <w:shd w:val="clear" w:color="auto" w:fill="FFFFFF"/>
        </w:rPr>
        <w:t>, </w:t>
      </w:r>
      <w:r>
        <w:rPr>
          <w:i/>
          <w:iCs/>
          <w:shd w:val="clear" w:color="auto" w:fill="FFFFFF"/>
        </w:rPr>
        <w:t>2021</w:t>
      </w:r>
      <w:r>
        <w:rPr>
          <w:shd w:val="clear" w:color="auto" w:fill="FFFFFF"/>
        </w:rPr>
        <w:t>.</w:t>
      </w:r>
    </w:p>
    <w:p w14:paraId="40822B7C" w14:textId="77777777" w:rsidR="00AE107C" w:rsidRDefault="00AE107C" w:rsidP="00AE107C">
      <w:pPr>
        <w:rPr>
          <w:shd w:val="clear" w:color="auto" w:fill="FFFFFF"/>
        </w:rPr>
      </w:pPr>
      <w:proofErr w:type="spellStart"/>
      <w:r>
        <w:rPr>
          <w:shd w:val="clear" w:color="auto" w:fill="FFFFFF"/>
        </w:rPr>
        <w:t>Lobzakov</w:t>
      </w:r>
      <w:proofErr w:type="spellEnd"/>
      <w:r>
        <w:rPr>
          <w:shd w:val="clear" w:color="auto" w:fill="FFFFFF"/>
        </w:rPr>
        <w:t>, V., 2022. </w:t>
      </w:r>
      <w:r>
        <w:rPr>
          <w:i/>
          <w:iCs/>
          <w:shd w:val="clear" w:color="auto" w:fill="FFFFFF"/>
        </w:rPr>
        <w:t>Blockchain Network with Hyperledger Fabric</w:t>
      </w:r>
      <w:r>
        <w:rPr>
          <w:shd w:val="clear" w:color="auto" w:fill="FFFFFF"/>
        </w:rPr>
        <w:t xml:space="preserve">. [online] </w:t>
      </w:r>
      <w:proofErr w:type="spellStart"/>
      <w:r>
        <w:rPr>
          <w:shd w:val="clear" w:color="auto" w:fill="FFFFFF"/>
        </w:rPr>
        <w:t>Jelastic</w:t>
      </w:r>
      <w:proofErr w:type="spellEnd"/>
      <w:r>
        <w:rPr>
          <w:shd w:val="clear" w:color="auto" w:fill="FFFFFF"/>
        </w:rPr>
        <w:t xml:space="preserve"> Blog for Developers and Hosting Providers. Available at: https://jelastic.com/blog/blockchain-network-hyperledger-fabric/ [Accessed 25 July 2022].</w:t>
      </w:r>
    </w:p>
    <w:p w14:paraId="5CCB1261" w14:textId="77777777" w:rsidR="00AE107C" w:rsidRDefault="00AE107C" w:rsidP="00AE107C">
      <w:pPr>
        <w:rPr>
          <w:shd w:val="clear" w:color="auto" w:fill="FFFFFF"/>
        </w:rPr>
      </w:pPr>
      <w:r>
        <w:rPr>
          <w:shd w:val="clear" w:color="auto" w:fill="FFFFFF"/>
        </w:rPr>
        <w:t>Marutha, N. S. (2016), A framework to embed medical records management into the healthcare service delivery in Limpopo Province of South Africa. </w:t>
      </w:r>
      <w:r>
        <w:rPr>
          <w:i/>
          <w:iCs/>
          <w:shd w:val="clear" w:color="auto" w:fill="FFFFFF"/>
        </w:rPr>
        <w:t>University of South Africa, Pretoria</w:t>
      </w:r>
      <w:r>
        <w:rPr>
          <w:shd w:val="clear" w:color="auto" w:fill="FFFFFF"/>
        </w:rPr>
        <w:t>.</w:t>
      </w:r>
    </w:p>
    <w:p w14:paraId="758D0760" w14:textId="77777777" w:rsidR="00AE107C" w:rsidRDefault="00AE107C" w:rsidP="00AE107C">
      <w:pPr>
        <w:rPr>
          <w:shd w:val="clear" w:color="auto" w:fill="FFFFFF"/>
        </w:rPr>
      </w:pPr>
      <w:r>
        <w:rPr>
          <w:shd w:val="clear" w:color="auto" w:fill="FFFFFF"/>
        </w:rPr>
        <w:t>Marutha, N. S., &amp; Ngoepe, M. (2018), Medical records management framework to support public healthcare services in Limpopo province of South Africa. </w:t>
      </w:r>
      <w:r>
        <w:rPr>
          <w:i/>
          <w:iCs/>
          <w:shd w:val="clear" w:color="auto" w:fill="FFFFFF"/>
        </w:rPr>
        <w:t>Records Management Journal</w:t>
      </w:r>
      <w:r>
        <w:rPr>
          <w:shd w:val="clear" w:color="auto" w:fill="FFFFFF"/>
        </w:rPr>
        <w:t>.</w:t>
      </w:r>
    </w:p>
    <w:p w14:paraId="3E60DC8B" w14:textId="77777777" w:rsidR="00AE107C" w:rsidRDefault="00AE107C" w:rsidP="00AE107C">
      <w:pPr>
        <w:rPr>
          <w:shd w:val="clear" w:color="auto" w:fill="FFFFFF"/>
        </w:rPr>
      </w:pPr>
      <w:r>
        <w:rPr>
          <w:shd w:val="clear" w:color="auto" w:fill="FFFFFF"/>
        </w:rPr>
        <w:t>Pilkington, M. (2016), Blockchain technology: principles and applications. In </w:t>
      </w:r>
      <w:r>
        <w:rPr>
          <w:i/>
          <w:iCs/>
          <w:shd w:val="clear" w:color="auto" w:fill="FFFFFF"/>
        </w:rPr>
        <w:t>Research handbook on digital transformations</w:t>
      </w:r>
      <w:r>
        <w:rPr>
          <w:shd w:val="clear" w:color="auto" w:fill="FFFFFF"/>
        </w:rPr>
        <w:t>. Edward Elgar Publishing.</w:t>
      </w:r>
    </w:p>
    <w:p w14:paraId="24F9A547" w14:textId="77777777" w:rsidR="00AE107C" w:rsidRDefault="00AE107C" w:rsidP="00AE107C">
      <w:pPr>
        <w:rPr>
          <w:shd w:val="clear" w:color="auto" w:fill="FFFFFF"/>
        </w:rPr>
      </w:pPr>
      <w:r>
        <w:rPr>
          <w:shd w:val="clear" w:color="auto" w:fill="FFFFFF"/>
        </w:rPr>
        <w:t>Vazirani, A. A., O’Donoghue, O., Brindley, D., &amp; Meinert, E. (2020), Blockchain vehicles for efficient medical record management. </w:t>
      </w:r>
      <w:r>
        <w:rPr>
          <w:i/>
          <w:iCs/>
          <w:shd w:val="clear" w:color="auto" w:fill="FFFFFF"/>
        </w:rPr>
        <w:t>NPJ digital medicine</w:t>
      </w:r>
      <w:r>
        <w:rPr>
          <w:shd w:val="clear" w:color="auto" w:fill="FFFFFF"/>
        </w:rPr>
        <w:t>, </w:t>
      </w:r>
      <w:r>
        <w:rPr>
          <w:i/>
          <w:iCs/>
          <w:shd w:val="clear" w:color="auto" w:fill="FFFFFF"/>
        </w:rPr>
        <w:t>3</w:t>
      </w:r>
      <w:r>
        <w:rPr>
          <w:shd w:val="clear" w:color="auto" w:fill="FFFFFF"/>
        </w:rPr>
        <w:t>(1), 1-5.</w:t>
      </w:r>
    </w:p>
    <w:p w14:paraId="18465409" w14:textId="77777777" w:rsidR="00AE107C" w:rsidRDefault="00AE107C" w:rsidP="00AE107C">
      <w:pPr>
        <w:rPr>
          <w:shd w:val="clear" w:color="auto" w:fill="FFFFFF"/>
        </w:rPr>
      </w:pPr>
      <w:r>
        <w:rPr>
          <w:shd w:val="clear" w:color="auto" w:fill="FFFFFF"/>
        </w:rPr>
        <w:t>Yaga, D., Mell, P., Roby, N., &amp; Scarfone, K. (2019), Blockchain technology overview. </w:t>
      </w:r>
      <w:proofErr w:type="spellStart"/>
      <w:r>
        <w:rPr>
          <w:i/>
          <w:iCs/>
          <w:shd w:val="clear" w:color="auto" w:fill="FFFFFF"/>
        </w:rPr>
        <w:t>arXiv</w:t>
      </w:r>
      <w:proofErr w:type="spellEnd"/>
      <w:r>
        <w:rPr>
          <w:i/>
          <w:iCs/>
          <w:shd w:val="clear" w:color="auto" w:fill="FFFFFF"/>
        </w:rPr>
        <w:t xml:space="preserve"> preprint arXiv:1906.11078</w:t>
      </w:r>
      <w:r>
        <w:rPr>
          <w:shd w:val="clear" w:color="auto" w:fill="FFFFFF"/>
        </w:rPr>
        <w:t>.</w:t>
      </w:r>
    </w:p>
    <w:p w14:paraId="5CDB87DA" w14:textId="77777777" w:rsidR="00AE107C" w:rsidRPr="003658CD" w:rsidRDefault="00AE107C" w:rsidP="00934495"/>
    <w:p w14:paraId="62219AA8" w14:textId="77777777" w:rsidR="003658CD" w:rsidRPr="003658CD" w:rsidRDefault="003658CD" w:rsidP="003658CD"/>
    <w:sectPr w:rsidR="003658CD" w:rsidRPr="003658CD" w:rsidSect="00AE107C">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B66CF" w14:textId="77777777" w:rsidR="009F6756" w:rsidRDefault="009F6756" w:rsidP="00AE107C">
      <w:pPr>
        <w:spacing w:after="0" w:line="240" w:lineRule="auto"/>
      </w:pPr>
      <w:r>
        <w:separator/>
      </w:r>
    </w:p>
  </w:endnote>
  <w:endnote w:type="continuationSeparator" w:id="0">
    <w:p w14:paraId="0ECB61FA" w14:textId="77777777" w:rsidR="009F6756" w:rsidRDefault="009F6756" w:rsidP="00AE1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854769"/>
      <w:docPartObj>
        <w:docPartGallery w:val="Page Numbers (Bottom of Page)"/>
        <w:docPartUnique/>
      </w:docPartObj>
    </w:sdtPr>
    <w:sdtEndPr>
      <w:rPr>
        <w:noProof/>
      </w:rPr>
    </w:sdtEndPr>
    <w:sdtContent>
      <w:p w14:paraId="321C1CA5" w14:textId="70C7B90E" w:rsidR="000B007B" w:rsidRDefault="000B007B">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69E18D51" w14:textId="77777777" w:rsidR="000B007B" w:rsidRDefault="000B00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17CAE" w14:textId="77777777" w:rsidR="009F6756" w:rsidRDefault="009F6756" w:rsidP="00AE107C">
      <w:pPr>
        <w:spacing w:after="0" w:line="240" w:lineRule="auto"/>
      </w:pPr>
      <w:r>
        <w:separator/>
      </w:r>
    </w:p>
  </w:footnote>
  <w:footnote w:type="continuationSeparator" w:id="0">
    <w:p w14:paraId="03B7DD09" w14:textId="77777777" w:rsidR="009F6756" w:rsidRDefault="009F6756" w:rsidP="00AE1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D5265"/>
    <w:multiLevelType w:val="hybridMultilevel"/>
    <w:tmpl w:val="65109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AF6A61"/>
    <w:multiLevelType w:val="hybridMultilevel"/>
    <w:tmpl w:val="D5B04FEC"/>
    <w:lvl w:ilvl="0" w:tplc="2F6EF70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7646F8"/>
    <w:multiLevelType w:val="hybridMultilevel"/>
    <w:tmpl w:val="C896D2B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B132AFF"/>
    <w:multiLevelType w:val="hybridMultilevel"/>
    <w:tmpl w:val="A6E05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F65B57"/>
    <w:multiLevelType w:val="hybridMultilevel"/>
    <w:tmpl w:val="B17A0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9950226">
    <w:abstractNumId w:val="4"/>
  </w:num>
  <w:num w:numId="2" w16cid:durableId="1827817827">
    <w:abstractNumId w:val="3"/>
  </w:num>
  <w:num w:numId="3" w16cid:durableId="1313097405">
    <w:abstractNumId w:val="0"/>
  </w:num>
  <w:num w:numId="4" w16cid:durableId="2104376247">
    <w:abstractNumId w:val="1"/>
  </w:num>
  <w:num w:numId="5" w16cid:durableId="1850873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15B4"/>
    <w:rsid w:val="00014658"/>
    <w:rsid w:val="00024B40"/>
    <w:rsid w:val="00040869"/>
    <w:rsid w:val="00070A7B"/>
    <w:rsid w:val="00073CBE"/>
    <w:rsid w:val="000B007B"/>
    <w:rsid w:val="001351E7"/>
    <w:rsid w:val="001409EB"/>
    <w:rsid w:val="00140EE6"/>
    <w:rsid w:val="001570B0"/>
    <w:rsid w:val="00216A5E"/>
    <w:rsid w:val="0023271C"/>
    <w:rsid w:val="00236DB6"/>
    <w:rsid w:val="003039FC"/>
    <w:rsid w:val="00305A0E"/>
    <w:rsid w:val="003237BA"/>
    <w:rsid w:val="003658CD"/>
    <w:rsid w:val="0039151A"/>
    <w:rsid w:val="003C5FDC"/>
    <w:rsid w:val="00413053"/>
    <w:rsid w:val="004920B1"/>
    <w:rsid w:val="004F52FE"/>
    <w:rsid w:val="00536BC3"/>
    <w:rsid w:val="006053EE"/>
    <w:rsid w:val="006408FB"/>
    <w:rsid w:val="006550C0"/>
    <w:rsid w:val="00680B25"/>
    <w:rsid w:val="00681E54"/>
    <w:rsid w:val="006B40FF"/>
    <w:rsid w:val="00702996"/>
    <w:rsid w:val="00715099"/>
    <w:rsid w:val="007C7817"/>
    <w:rsid w:val="007C7AEC"/>
    <w:rsid w:val="007D17AD"/>
    <w:rsid w:val="00806E5E"/>
    <w:rsid w:val="00835797"/>
    <w:rsid w:val="00856D44"/>
    <w:rsid w:val="008673CB"/>
    <w:rsid w:val="0088302E"/>
    <w:rsid w:val="008912A7"/>
    <w:rsid w:val="008B1D51"/>
    <w:rsid w:val="008C2ACA"/>
    <w:rsid w:val="008D0BF8"/>
    <w:rsid w:val="008E0615"/>
    <w:rsid w:val="00934495"/>
    <w:rsid w:val="00961BE0"/>
    <w:rsid w:val="00986069"/>
    <w:rsid w:val="009B282C"/>
    <w:rsid w:val="009F6756"/>
    <w:rsid w:val="00A03551"/>
    <w:rsid w:val="00A1530F"/>
    <w:rsid w:val="00A35732"/>
    <w:rsid w:val="00A45555"/>
    <w:rsid w:val="00AA36CC"/>
    <w:rsid w:val="00AA53A7"/>
    <w:rsid w:val="00AA7E5D"/>
    <w:rsid w:val="00AE107C"/>
    <w:rsid w:val="00B23D57"/>
    <w:rsid w:val="00B242E3"/>
    <w:rsid w:val="00B504ED"/>
    <w:rsid w:val="00B51C8F"/>
    <w:rsid w:val="00B608EA"/>
    <w:rsid w:val="00B8376F"/>
    <w:rsid w:val="00C32BAD"/>
    <w:rsid w:val="00C439F4"/>
    <w:rsid w:val="00C5498E"/>
    <w:rsid w:val="00C56815"/>
    <w:rsid w:val="00C852F9"/>
    <w:rsid w:val="00CA2231"/>
    <w:rsid w:val="00CC56F9"/>
    <w:rsid w:val="00CD1383"/>
    <w:rsid w:val="00D44878"/>
    <w:rsid w:val="00D538F5"/>
    <w:rsid w:val="00D76771"/>
    <w:rsid w:val="00DB6803"/>
    <w:rsid w:val="00DD360B"/>
    <w:rsid w:val="00DF3AFC"/>
    <w:rsid w:val="00E154E5"/>
    <w:rsid w:val="00E915B4"/>
    <w:rsid w:val="00EB2BCA"/>
    <w:rsid w:val="00F3506F"/>
    <w:rsid w:val="00F56CFB"/>
    <w:rsid w:val="00F952AF"/>
    <w:rsid w:val="00FA4A34"/>
    <w:rsid w:val="00FA67BB"/>
    <w:rsid w:val="00FE0EDD"/>
    <w:rsid w:val="00FF4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4DB4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5B4"/>
    <w:pPr>
      <w:jc w:val="both"/>
    </w:pPr>
    <w:rPr>
      <w:rFonts w:ascii="Arial" w:hAnsi="Arial"/>
    </w:rPr>
  </w:style>
  <w:style w:type="paragraph" w:styleId="Heading1">
    <w:name w:val="heading 1"/>
    <w:basedOn w:val="Normal"/>
    <w:next w:val="Normal"/>
    <w:link w:val="Heading1Char"/>
    <w:uiPriority w:val="9"/>
    <w:qFormat/>
    <w:rsid w:val="00F952AF"/>
    <w:pPr>
      <w:keepNext/>
      <w:keepLines/>
      <w:spacing w:before="240" w:after="0" w:line="360" w:lineRule="auto"/>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E915B4"/>
    <w:pPr>
      <w:keepNext/>
      <w:keepLines/>
      <w:spacing w:before="40" w:after="0" w:line="360" w:lineRule="auto"/>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2AF"/>
    <w:rPr>
      <w:rFonts w:ascii="Arial" w:eastAsiaTheme="majorEastAsia" w:hAnsi="Arial" w:cstheme="majorBidi"/>
      <w:b/>
      <w:color w:val="2F5496" w:themeColor="accent1" w:themeShade="BF"/>
      <w:sz w:val="30"/>
      <w:szCs w:val="32"/>
    </w:rPr>
  </w:style>
  <w:style w:type="character" w:customStyle="1" w:styleId="Heading2Char">
    <w:name w:val="Heading 2 Char"/>
    <w:basedOn w:val="DefaultParagraphFont"/>
    <w:link w:val="Heading2"/>
    <w:uiPriority w:val="9"/>
    <w:rsid w:val="00E915B4"/>
    <w:rPr>
      <w:rFonts w:asciiTheme="majorHAnsi" w:eastAsiaTheme="majorEastAsia" w:hAnsiTheme="majorHAnsi" w:cstheme="majorBidi"/>
      <w:b/>
      <w:color w:val="2F5496" w:themeColor="accent1" w:themeShade="BF"/>
      <w:sz w:val="28"/>
      <w:szCs w:val="26"/>
    </w:rPr>
  </w:style>
  <w:style w:type="paragraph" w:styleId="ListParagraph">
    <w:name w:val="List Paragraph"/>
    <w:basedOn w:val="Normal"/>
    <w:uiPriority w:val="34"/>
    <w:qFormat/>
    <w:rsid w:val="00014658"/>
    <w:pPr>
      <w:ind w:left="720"/>
      <w:contextualSpacing/>
    </w:pPr>
  </w:style>
  <w:style w:type="paragraph" w:styleId="Header">
    <w:name w:val="header"/>
    <w:basedOn w:val="Normal"/>
    <w:link w:val="HeaderChar"/>
    <w:uiPriority w:val="99"/>
    <w:unhideWhenUsed/>
    <w:rsid w:val="00AE10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107C"/>
    <w:rPr>
      <w:rFonts w:ascii="Arial" w:hAnsi="Arial"/>
    </w:rPr>
  </w:style>
  <w:style w:type="paragraph" w:styleId="Footer">
    <w:name w:val="footer"/>
    <w:basedOn w:val="Normal"/>
    <w:link w:val="FooterChar"/>
    <w:uiPriority w:val="99"/>
    <w:unhideWhenUsed/>
    <w:rsid w:val="00AE10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107C"/>
    <w:rPr>
      <w:rFonts w:ascii="Arial" w:hAnsi="Arial"/>
    </w:rPr>
  </w:style>
  <w:style w:type="paragraph" w:styleId="TOCHeading">
    <w:name w:val="TOC Heading"/>
    <w:basedOn w:val="Heading1"/>
    <w:next w:val="Normal"/>
    <w:uiPriority w:val="39"/>
    <w:unhideWhenUsed/>
    <w:qFormat/>
    <w:rsid w:val="00AE107C"/>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AE107C"/>
    <w:pPr>
      <w:spacing w:after="100"/>
    </w:pPr>
  </w:style>
  <w:style w:type="paragraph" w:styleId="TOC2">
    <w:name w:val="toc 2"/>
    <w:basedOn w:val="Normal"/>
    <w:next w:val="Normal"/>
    <w:autoRedefine/>
    <w:uiPriority w:val="39"/>
    <w:unhideWhenUsed/>
    <w:rsid w:val="00AE107C"/>
    <w:pPr>
      <w:spacing w:after="100"/>
      <w:ind w:left="220"/>
    </w:pPr>
  </w:style>
  <w:style w:type="character" w:styleId="Hyperlink">
    <w:name w:val="Hyperlink"/>
    <w:basedOn w:val="DefaultParagraphFont"/>
    <w:uiPriority w:val="99"/>
    <w:unhideWhenUsed/>
    <w:rsid w:val="00AE10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461368">
      <w:bodyDiv w:val="1"/>
      <w:marLeft w:val="0"/>
      <w:marRight w:val="0"/>
      <w:marTop w:val="0"/>
      <w:marBottom w:val="0"/>
      <w:divBdr>
        <w:top w:val="none" w:sz="0" w:space="0" w:color="auto"/>
        <w:left w:val="none" w:sz="0" w:space="0" w:color="auto"/>
        <w:bottom w:val="none" w:sz="0" w:space="0" w:color="auto"/>
        <w:right w:val="none" w:sz="0" w:space="0" w:color="auto"/>
      </w:divBdr>
    </w:div>
    <w:div w:id="1315069045">
      <w:bodyDiv w:val="1"/>
      <w:marLeft w:val="0"/>
      <w:marRight w:val="0"/>
      <w:marTop w:val="0"/>
      <w:marBottom w:val="0"/>
      <w:divBdr>
        <w:top w:val="none" w:sz="0" w:space="0" w:color="auto"/>
        <w:left w:val="none" w:sz="0" w:space="0" w:color="auto"/>
        <w:bottom w:val="none" w:sz="0" w:space="0" w:color="auto"/>
        <w:right w:val="none" w:sz="0" w:space="0" w:color="auto"/>
      </w:divBdr>
    </w:div>
    <w:div w:id="1718427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F35F0-47CF-4EFB-801E-FB088AFD2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2863</Words>
  <Characters>16324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2022-07-25T04:08:00Z</dcterms:created>
  <dcterms:modified xsi:type="dcterms:W3CDTF">2022-09-04T16:11:00Z</dcterms:modified>
</cp:coreProperties>
</file>