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B3CBF" w14:textId="77777777" w:rsidR="00B76368" w:rsidRPr="00D11F9A" w:rsidRDefault="00B76368" w:rsidP="00B76368">
      <w:pPr>
        <w:spacing w:before="240" w:after="240" w:line="360" w:lineRule="auto"/>
        <w:jc w:val="center"/>
        <w:rPr>
          <w:rFonts w:ascii="Times New Roman" w:eastAsia="Times New Roman" w:hAnsi="Times New Roman" w:cs="Times New Roman"/>
          <w:b/>
          <w:sz w:val="32"/>
          <w:szCs w:val="32"/>
          <w:lang w:val="en-GB"/>
        </w:rPr>
      </w:pPr>
      <w:r w:rsidRPr="00D11F9A">
        <w:rPr>
          <w:rFonts w:ascii="Times New Roman" w:eastAsia="Times New Roman" w:hAnsi="Times New Roman" w:cs="Times New Roman"/>
          <w:b/>
          <w:sz w:val="32"/>
          <w:szCs w:val="32"/>
          <w:lang w:val="en-GB"/>
        </w:rPr>
        <w:t xml:space="preserve">Name: </w:t>
      </w:r>
    </w:p>
    <w:p w14:paraId="12063AF7" w14:textId="77777777" w:rsidR="00B76368" w:rsidRPr="00D11F9A" w:rsidRDefault="00B76368" w:rsidP="00B76368">
      <w:pPr>
        <w:spacing w:before="240" w:after="240" w:line="360" w:lineRule="auto"/>
        <w:jc w:val="center"/>
        <w:rPr>
          <w:rFonts w:ascii="Times New Roman" w:eastAsia="Times New Roman" w:hAnsi="Times New Roman" w:cs="Times New Roman"/>
          <w:b/>
          <w:sz w:val="32"/>
          <w:szCs w:val="32"/>
          <w:lang w:val="en-GB"/>
        </w:rPr>
      </w:pPr>
      <w:r w:rsidRPr="00D11F9A">
        <w:rPr>
          <w:rFonts w:ascii="Times New Roman" w:eastAsia="Times New Roman" w:hAnsi="Times New Roman" w:cs="Times New Roman"/>
          <w:b/>
          <w:sz w:val="32"/>
          <w:szCs w:val="32"/>
          <w:lang w:val="en-GB"/>
        </w:rPr>
        <w:t>Student Number:</w:t>
      </w:r>
    </w:p>
    <w:p w14:paraId="1410C576" w14:textId="77777777" w:rsidR="00B76368" w:rsidRPr="00D11F9A" w:rsidRDefault="00B76368" w:rsidP="00B76368">
      <w:pPr>
        <w:spacing w:before="240" w:after="240" w:line="360" w:lineRule="auto"/>
        <w:jc w:val="center"/>
        <w:rPr>
          <w:rFonts w:ascii="Times New Roman" w:eastAsia="Times New Roman" w:hAnsi="Times New Roman" w:cs="Times New Roman"/>
          <w:b/>
          <w:sz w:val="32"/>
          <w:szCs w:val="32"/>
          <w:lang w:val="en-GB"/>
        </w:rPr>
      </w:pPr>
      <w:r w:rsidRPr="00D11F9A">
        <w:rPr>
          <w:rFonts w:ascii="Times New Roman" w:eastAsia="Times New Roman" w:hAnsi="Times New Roman" w:cs="Times New Roman"/>
          <w:b/>
          <w:sz w:val="32"/>
          <w:szCs w:val="32"/>
          <w:lang w:val="en-GB"/>
        </w:rPr>
        <w:t>Module Title:</w:t>
      </w:r>
    </w:p>
    <w:p w14:paraId="62740E64" w14:textId="1FFC28BA" w:rsidR="00B76368" w:rsidRPr="00D11F9A" w:rsidRDefault="00B76368" w:rsidP="00B76368">
      <w:pPr>
        <w:spacing w:before="240" w:after="240" w:line="360" w:lineRule="auto"/>
        <w:jc w:val="center"/>
        <w:rPr>
          <w:rFonts w:ascii="Times New Roman" w:eastAsia="Times New Roman" w:hAnsi="Times New Roman" w:cs="Times New Roman"/>
          <w:b/>
          <w:sz w:val="32"/>
          <w:szCs w:val="32"/>
          <w:lang w:val="en-GB"/>
        </w:rPr>
      </w:pPr>
      <w:r w:rsidRPr="00D11F9A">
        <w:rPr>
          <w:rFonts w:ascii="Times New Roman" w:eastAsia="Times New Roman" w:hAnsi="Times New Roman" w:cs="Times New Roman"/>
          <w:b/>
          <w:sz w:val="32"/>
          <w:szCs w:val="32"/>
          <w:lang w:val="en-GB"/>
        </w:rPr>
        <w:t>Assignment Title: The Global Business Environment</w:t>
      </w:r>
      <w:r w:rsidR="00FF0908">
        <w:rPr>
          <w:rFonts w:ascii="Times New Roman" w:eastAsia="Times New Roman" w:hAnsi="Times New Roman" w:cs="Times New Roman"/>
          <w:b/>
          <w:sz w:val="32"/>
          <w:szCs w:val="32"/>
          <w:lang w:val="en-GB"/>
        </w:rPr>
        <w:t xml:space="preserve"> A1</w:t>
      </w:r>
    </w:p>
    <w:p w14:paraId="1958F9F5"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0579E780"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30B2D585"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57B615BF"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7F6D36B2"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1BD8439A"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52A62504"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4AE6DB86"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1580920D"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006FC58F"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5AFAA157" w14:textId="77777777" w:rsidR="00FF6468" w:rsidRDefault="00FF6468">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C0C6EC1"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6401D9D9"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360F3DB6"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sdt>
      <w:sdtPr>
        <w:rPr>
          <w:rFonts w:ascii="Arial" w:eastAsia="Arial" w:hAnsi="Arial" w:cs="Arial"/>
          <w:color w:val="auto"/>
          <w:sz w:val="22"/>
          <w:szCs w:val="22"/>
          <w:lang w:val="en-IN" w:eastAsia="en-IN"/>
        </w:rPr>
        <w:id w:val="1819615341"/>
        <w:docPartObj>
          <w:docPartGallery w:val="Table of Contents"/>
          <w:docPartUnique/>
        </w:docPartObj>
      </w:sdtPr>
      <w:sdtEndPr>
        <w:rPr>
          <w:b/>
          <w:bCs/>
          <w:noProof/>
        </w:rPr>
      </w:sdtEndPr>
      <w:sdtContent>
        <w:p w14:paraId="01BF4DD5" w14:textId="77777777" w:rsidR="00B76368" w:rsidRPr="00B76368" w:rsidRDefault="00B76368" w:rsidP="00B76368">
          <w:pPr>
            <w:pStyle w:val="TOCHeading"/>
            <w:jc w:val="center"/>
            <w:rPr>
              <w:rFonts w:ascii="Times New Roman" w:hAnsi="Times New Roman" w:cs="Times New Roman"/>
              <w:color w:val="000000" w:themeColor="text1"/>
            </w:rPr>
          </w:pPr>
          <w:r w:rsidRPr="000B4C79">
            <w:rPr>
              <w:rFonts w:ascii="Times New Roman" w:hAnsi="Times New Roman" w:cs="Times New Roman"/>
              <w:b/>
              <w:color w:val="000000" w:themeColor="text1"/>
            </w:rPr>
            <w:t>Table of Contents</w:t>
          </w:r>
        </w:p>
        <w:p w14:paraId="23198846" w14:textId="77777777" w:rsidR="00B76368" w:rsidRPr="00B76368" w:rsidRDefault="0033522D" w:rsidP="00B76368">
          <w:pPr>
            <w:pStyle w:val="TOC1"/>
            <w:tabs>
              <w:tab w:val="right" w:leader="dot" w:pos="9350"/>
            </w:tabs>
            <w:spacing w:line="360" w:lineRule="auto"/>
            <w:rPr>
              <w:rFonts w:ascii="Times New Roman" w:hAnsi="Times New Roman" w:cs="Times New Roman"/>
              <w:noProof/>
              <w:sz w:val="24"/>
              <w:szCs w:val="24"/>
            </w:rPr>
          </w:pPr>
          <w:r w:rsidRPr="00B76368">
            <w:rPr>
              <w:rFonts w:ascii="Times New Roman" w:hAnsi="Times New Roman" w:cs="Times New Roman"/>
              <w:b/>
              <w:bCs/>
              <w:noProof/>
              <w:sz w:val="24"/>
              <w:szCs w:val="24"/>
            </w:rPr>
            <w:fldChar w:fldCharType="begin"/>
          </w:r>
          <w:r w:rsidR="00B76368" w:rsidRPr="00B76368">
            <w:rPr>
              <w:rFonts w:ascii="Times New Roman" w:hAnsi="Times New Roman" w:cs="Times New Roman"/>
              <w:b/>
              <w:bCs/>
              <w:noProof/>
              <w:sz w:val="24"/>
              <w:szCs w:val="24"/>
            </w:rPr>
            <w:instrText xml:space="preserve"> TOC \o "1-3" \h \z \u </w:instrText>
          </w:r>
          <w:r w:rsidRPr="00B76368">
            <w:rPr>
              <w:rFonts w:ascii="Times New Roman" w:hAnsi="Times New Roman" w:cs="Times New Roman"/>
              <w:b/>
              <w:bCs/>
              <w:noProof/>
              <w:sz w:val="24"/>
              <w:szCs w:val="24"/>
            </w:rPr>
            <w:fldChar w:fldCharType="separate"/>
          </w:r>
          <w:hyperlink w:anchor="_Toc48937419" w:history="1">
            <w:r w:rsidR="00B76368" w:rsidRPr="00B76368">
              <w:rPr>
                <w:rStyle w:val="Hyperlink"/>
                <w:rFonts w:ascii="Times New Roman" w:hAnsi="Times New Roman" w:cs="Times New Roman"/>
                <w:noProof/>
                <w:sz w:val="24"/>
                <w:szCs w:val="24"/>
                <w:lang w:val="en-GB"/>
              </w:rPr>
              <w:t>Introduction</w:t>
            </w:r>
            <w:r w:rsidR="00B76368" w:rsidRPr="00B76368">
              <w:rPr>
                <w:rFonts w:ascii="Times New Roman" w:hAnsi="Times New Roman" w:cs="Times New Roman"/>
                <w:noProof/>
                <w:webHidden/>
                <w:sz w:val="24"/>
                <w:szCs w:val="24"/>
              </w:rPr>
              <w:tab/>
            </w:r>
            <w:r w:rsidRPr="00B76368">
              <w:rPr>
                <w:rFonts w:ascii="Times New Roman" w:hAnsi="Times New Roman" w:cs="Times New Roman"/>
                <w:noProof/>
                <w:webHidden/>
                <w:sz w:val="24"/>
                <w:szCs w:val="24"/>
              </w:rPr>
              <w:fldChar w:fldCharType="begin"/>
            </w:r>
            <w:r w:rsidR="00B76368" w:rsidRPr="00B76368">
              <w:rPr>
                <w:rFonts w:ascii="Times New Roman" w:hAnsi="Times New Roman" w:cs="Times New Roman"/>
                <w:noProof/>
                <w:webHidden/>
                <w:sz w:val="24"/>
                <w:szCs w:val="24"/>
              </w:rPr>
              <w:instrText xml:space="preserve"> PAGEREF _Toc48937419 \h </w:instrText>
            </w:r>
            <w:r w:rsidRPr="00B76368">
              <w:rPr>
                <w:rFonts w:ascii="Times New Roman" w:hAnsi="Times New Roman" w:cs="Times New Roman"/>
                <w:noProof/>
                <w:webHidden/>
                <w:sz w:val="24"/>
                <w:szCs w:val="24"/>
              </w:rPr>
            </w:r>
            <w:r w:rsidRPr="00B76368">
              <w:rPr>
                <w:rFonts w:ascii="Times New Roman" w:hAnsi="Times New Roman" w:cs="Times New Roman"/>
                <w:noProof/>
                <w:webHidden/>
                <w:sz w:val="24"/>
                <w:szCs w:val="24"/>
              </w:rPr>
              <w:fldChar w:fldCharType="separate"/>
            </w:r>
            <w:r w:rsidR="00B76368" w:rsidRPr="00B76368">
              <w:rPr>
                <w:rFonts w:ascii="Times New Roman" w:hAnsi="Times New Roman" w:cs="Times New Roman"/>
                <w:noProof/>
                <w:webHidden/>
                <w:sz w:val="24"/>
                <w:szCs w:val="24"/>
              </w:rPr>
              <w:t>3</w:t>
            </w:r>
            <w:r w:rsidRPr="00B76368">
              <w:rPr>
                <w:rFonts w:ascii="Times New Roman" w:hAnsi="Times New Roman" w:cs="Times New Roman"/>
                <w:noProof/>
                <w:webHidden/>
                <w:sz w:val="24"/>
                <w:szCs w:val="24"/>
              </w:rPr>
              <w:fldChar w:fldCharType="end"/>
            </w:r>
          </w:hyperlink>
        </w:p>
        <w:p w14:paraId="258D9922" w14:textId="77777777" w:rsidR="00B76368" w:rsidRPr="00B76368" w:rsidRDefault="00C57626" w:rsidP="00B76368">
          <w:pPr>
            <w:pStyle w:val="TOC1"/>
            <w:tabs>
              <w:tab w:val="right" w:leader="dot" w:pos="9350"/>
            </w:tabs>
            <w:spacing w:line="360" w:lineRule="auto"/>
            <w:rPr>
              <w:rFonts w:ascii="Times New Roman" w:hAnsi="Times New Roman" w:cs="Times New Roman"/>
              <w:noProof/>
              <w:sz w:val="24"/>
              <w:szCs w:val="24"/>
            </w:rPr>
          </w:pPr>
          <w:hyperlink w:anchor="_Toc48937420" w:history="1">
            <w:r w:rsidR="00B76368" w:rsidRPr="00B76368">
              <w:rPr>
                <w:rStyle w:val="Hyperlink"/>
                <w:rFonts w:ascii="Times New Roman" w:hAnsi="Times New Roman" w:cs="Times New Roman"/>
                <w:noProof/>
                <w:sz w:val="24"/>
                <w:szCs w:val="24"/>
                <w:lang w:val="en-GB"/>
              </w:rPr>
              <w:t>Discussion</w:t>
            </w:r>
            <w:r w:rsidR="00B76368" w:rsidRPr="00B76368">
              <w:rPr>
                <w:rFonts w:ascii="Times New Roman" w:hAnsi="Times New Roman" w:cs="Times New Roman"/>
                <w:noProof/>
                <w:webHidden/>
                <w:sz w:val="24"/>
                <w:szCs w:val="24"/>
              </w:rPr>
              <w:tab/>
            </w:r>
            <w:r w:rsidR="0033522D" w:rsidRPr="00B76368">
              <w:rPr>
                <w:rFonts w:ascii="Times New Roman" w:hAnsi="Times New Roman" w:cs="Times New Roman"/>
                <w:noProof/>
                <w:webHidden/>
                <w:sz w:val="24"/>
                <w:szCs w:val="24"/>
              </w:rPr>
              <w:fldChar w:fldCharType="begin"/>
            </w:r>
            <w:r w:rsidR="00B76368" w:rsidRPr="00B76368">
              <w:rPr>
                <w:rFonts w:ascii="Times New Roman" w:hAnsi="Times New Roman" w:cs="Times New Roman"/>
                <w:noProof/>
                <w:webHidden/>
                <w:sz w:val="24"/>
                <w:szCs w:val="24"/>
              </w:rPr>
              <w:instrText xml:space="preserve"> PAGEREF _Toc48937420 \h </w:instrText>
            </w:r>
            <w:r w:rsidR="0033522D" w:rsidRPr="00B76368">
              <w:rPr>
                <w:rFonts w:ascii="Times New Roman" w:hAnsi="Times New Roman" w:cs="Times New Roman"/>
                <w:noProof/>
                <w:webHidden/>
                <w:sz w:val="24"/>
                <w:szCs w:val="24"/>
              </w:rPr>
            </w:r>
            <w:r w:rsidR="0033522D" w:rsidRPr="00B76368">
              <w:rPr>
                <w:rFonts w:ascii="Times New Roman" w:hAnsi="Times New Roman" w:cs="Times New Roman"/>
                <w:noProof/>
                <w:webHidden/>
                <w:sz w:val="24"/>
                <w:szCs w:val="24"/>
              </w:rPr>
              <w:fldChar w:fldCharType="separate"/>
            </w:r>
            <w:r w:rsidR="00B76368" w:rsidRPr="00B76368">
              <w:rPr>
                <w:rFonts w:ascii="Times New Roman" w:hAnsi="Times New Roman" w:cs="Times New Roman"/>
                <w:noProof/>
                <w:webHidden/>
                <w:sz w:val="24"/>
                <w:szCs w:val="24"/>
              </w:rPr>
              <w:t>3</w:t>
            </w:r>
            <w:r w:rsidR="0033522D" w:rsidRPr="00B76368">
              <w:rPr>
                <w:rFonts w:ascii="Times New Roman" w:hAnsi="Times New Roman" w:cs="Times New Roman"/>
                <w:noProof/>
                <w:webHidden/>
                <w:sz w:val="24"/>
                <w:szCs w:val="24"/>
              </w:rPr>
              <w:fldChar w:fldCharType="end"/>
            </w:r>
          </w:hyperlink>
        </w:p>
        <w:p w14:paraId="44388491" w14:textId="77777777" w:rsidR="00B76368" w:rsidRPr="00B76368" w:rsidRDefault="00C57626" w:rsidP="00B76368">
          <w:pPr>
            <w:pStyle w:val="TOC1"/>
            <w:tabs>
              <w:tab w:val="right" w:leader="dot" w:pos="9350"/>
            </w:tabs>
            <w:spacing w:line="360" w:lineRule="auto"/>
            <w:rPr>
              <w:rFonts w:ascii="Times New Roman" w:hAnsi="Times New Roman" w:cs="Times New Roman"/>
              <w:noProof/>
              <w:sz w:val="24"/>
              <w:szCs w:val="24"/>
            </w:rPr>
          </w:pPr>
          <w:hyperlink w:anchor="_Toc48937421" w:history="1">
            <w:r w:rsidR="00B76368" w:rsidRPr="00B76368">
              <w:rPr>
                <w:rStyle w:val="Hyperlink"/>
                <w:rFonts w:ascii="Times New Roman" w:hAnsi="Times New Roman" w:cs="Times New Roman"/>
                <w:noProof/>
                <w:sz w:val="24"/>
                <w:szCs w:val="24"/>
                <w:lang w:val="en-GB"/>
              </w:rPr>
              <w:t>Conclusion</w:t>
            </w:r>
            <w:r w:rsidR="00B76368" w:rsidRPr="00B76368">
              <w:rPr>
                <w:rFonts w:ascii="Times New Roman" w:hAnsi="Times New Roman" w:cs="Times New Roman"/>
                <w:noProof/>
                <w:webHidden/>
                <w:sz w:val="24"/>
                <w:szCs w:val="24"/>
              </w:rPr>
              <w:tab/>
            </w:r>
            <w:r w:rsidR="0033522D" w:rsidRPr="00B76368">
              <w:rPr>
                <w:rFonts w:ascii="Times New Roman" w:hAnsi="Times New Roman" w:cs="Times New Roman"/>
                <w:noProof/>
                <w:webHidden/>
                <w:sz w:val="24"/>
                <w:szCs w:val="24"/>
              </w:rPr>
              <w:fldChar w:fldCharType="begin"/>
            </w:r>
            <w:r w:rsidR="00B76368" w:rsidRPr="00B76368">
              <w:rPr>
                <w:rFonts w:ascii="Times New Roman" w:hAnsi="Times New Roman" w:cs="Times New Roman"/>
                <w:noProof/>
                <w:webHidden/>
                <w:sz w:val="24"/>
                <w:szCs w:val="24"/>
              </w:rPr>
              <w:instrText xml:space="preserve"> PAGEREF _Toc48937421 \h </w:instrText>
            </w:r>
            <w:r w:rsidR="0033522D" w:rsidRPr="00B76368">
              <w:rPr>
                <w:rFonts w:ascii="Times New Roman" w:hAnsi="Times New Roman" w:cs="Times New Roman"/>
                <w:noProof/>
                <w:webHidden/>
                <w:sz w:val="24"/>
                <w:szCs w:val="24"/>
              </w:rPr>
            </w:r>
            <w:r w:rsidR="0033522D" w:rsidRPr="00B76368">
              <w:rPr>
                <w:rFonts w:ascii="Times New Roman" w:hAnsi="Times New Roman" w:cs="Times New Roman"/>
                <w:noProof/>
                <w:webHidden/>
                <w:sz w:val="24"/>
                <w:szCs w:val="24"/>
              </w:rPr>
              <w:fldChar w:fldCharType="separate"/>
            </w:r>
            <w:r w:rsidR="00B76368" w:rsidRPr="00B76368">
              <w:rPr>
                <w:rFonts w:ascii="Times New Roman" w:hAnsi="Times New Roman" w:cs="Times New Roman"/>
                <w:noProof/>
                <w:webHidden/>
                <w:sz w:val="24"/>
                <w:szCs w:val="24"/>
              </w:rPr>
              <w:t>8</w:t>
            </w:r>
            <w:r w:rsidR="0033522D" w:rsidRPr="00B76368">
              <w:rPr>
                <w:rFonts w:ascii="Times New Roman" w:hAnsi="Times New Roman" w:cs="Times New Roman"/>
                <w:noProof/>
                <w:webHidden/>
                <w:sz w:val="24"/>
                <w:szCs w:val="24"/>
              </w:rPr>
              <w:fldChar w:fldCharType="end"/>
            </w:r>
          </w:hyperlink>
        </w:p>
        <w:p w14:paraId="47429900" w14:textId="77777777" w:rsidR="00B76368" w:rsidRPr="00B76368" w:rsidRDefault="00C57626" w:rsidP="00B76368">
          <w:pPr>
            <w:pStyle w:val="TOC1"/>
            <w:tabs>
              <w:tab w:val="right" w:leader="dot" w:pos="9350"/>
            </w:tabs>
            <w:spacing w:line="360" w:lineRule="auto"/>
            <w:rPr>
              <w:rFonts w:ascii="Times New Roman" w:hAnsi="Times New Roman" w:cs="Times New Roman"/>
              <w:noProof/>
              <w:sz w:val="24"/>
              <w:szCs w:val="24"/>
            </w:rPr>
          </w:pPr>
          <w:hyperlink w:anchor="_Toc48937422" w:history="1">
            <w:r w:rsidR="00B76368" w:rsidRPr="00B76368">
              <w:rPr>
                <w:rStyle w:val="Hyperlink"/>
                <w:rFonts w:ascii="Times New Roman" w:hAnsi="Times New Roman" w:cs="Times New Roman"/>
                <w:noProof/>
                <w:sz w:val="24"/>
                <w:szCs w:val="24"/>
                <w:lang w:val="en-GB"/>
              </w:rPr>
              <w:t>References</w:t>
            </w:r>
            <w:r w:rsidR="00B76368" w:rsidRPr="00B76368">
              <w:rPr>
                <w:rFonts w:ascii="Times New Roman" w:hAnsi="Times New Roman" w:cs="Times New Roman"/>
                <w:noProof/>
                <w:webHidden/>
                <w:sz w:val="24"/>
                <w:szCs w:val="24"/>
              </w:rPr>
              <w:tab/>
            </w:r>
            <w:r w:rsidR="0033522D" w:rsidRPr="00B76368">
              <w:rPr>
                <w:rFonts w:ascii="Times New Roman" w:hAnsi="Times New Roman" w:cs="Times New Roman"/>
                <w:noProof/>
                <w:webHidden/>
                <w:sz w:val="24"/>
                <w:szCs w:val="24"/>
              </w:rPr>
              <w:fldChar w:fldCharType="begin"/>
            </w:r>
            <w:r w:rsidR="00B76368" w:rsidRPr="00B76368">
              <w:rPr>
                <w:rFonts w:ascii="Times New Roman" w:hAnsi="Times New Roman" w:cs="Times New Roman"/>
                <w:noProof/>
                <w:webHidden/>
                <w:sz w:val="24"/>
                <w:szCs w:val="24"/>
              </w:rPr>
              <w:instrText xml:space="preserve"> PAGEREF _Toc48937422 \h </w:instrText>
            </w:r>
            <w:r w:rsidR="0033522D" w:rsidRPr="00B76368">
              <w:rPr>
                <w:rFonts w:ascii="Times New Roman" w:hAnsi="Times New Roman" w:cs="Times New Roman"/>
                <w:noProof/>
                <w:webHidden/>
                <w:sz w:val="24"/>
                <w:szCs w:val="24"/>
              </w:rPr>
            </w:r>
            <w:r w:rsidR="0033522D" w:rsidRPr="00B76368">
              <w:rPr>
                <w:rFonts w:ascii="Times New Roman" w:hAnsi="Times New Roman" w:cs="Times New Roman"/>
                <w:noProof/>
                <w:webHidden/>
                <w:sz w:val="24"/>
                <w:szCs w:val="24"/>
              </w:rPr>
              <w:fldChar w:fldCharType="separate"/>
            </w:r>
            <w:r w:rsidR="00B76368" w:rsidRPr="00B76368">
              <w:rPr>
                <w:rFonts w:ascii="Times New Roman" w:hAnsi="Times New Roman" w:cs="Times New Roman"/>
                <w:noProof/>
                <w:webHidden/>
                <w:sz w:val="24"/>
                <w:szCs w:val="24"/>
              </w:rPr>
              <w:t>8</w:t>
            </w:r>
            <w:r w:rsidR="0033522D" w:rsidRPr="00B76368">
              <w:rPr>
                <w:rFonts w:ascii="Times New Roman" w:hAnsi="Times New Roman" w:cs="Times New Roman"/>
                <w:noProof/>
                <w:webHidden/>
                <w:sz w:val="24"/>
                <w:szCs w:val="24"/>
              </w:rPr>
              <w:fldChar w:fldCharType="end"/>
            </w:r>
          </w:hyperlink>
        </w:p>
        <w:p w14:paraId="60F4652C" w14:textId="77777777" w:rsidR="00B76368" w:rsidRDefault="0033522D" w:rsidP="00B76368">
          <w:pPr>
            <w:spacing w:line="360" w:lineRule="auto"/>
          </w:pPr>
          <w:r w:rsidRPr="00B76368">
            <w:rPr>
              <w:rFonts w:ascii="Times New Roman" w:hAnsi="Times New Roman" w:cs="Times New Roman"/>
              <w:b/>
              <w:bCs/>
              <w:noProof/>
              <w:sz w:val="24"/>
              <w:szCs w:val="24"/>
            </w:rPr>
            <w:fldChar w:fldCharType="end"/>
          </w:r>
        </w:p>
      </w:sdtContent>
    </w:sdt>
    <w:p w14:paraId="1ADA3077"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3F81F2CA"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774BF3A4"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37CEC6A0"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12A6BF45"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2204770F"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20584EBF"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76D1B61F"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6644C110"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76AF821D"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461F83AD"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420B687A"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4AB3E7FC"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72D79C50"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5494AD3C" w14:textId="77777777" w:rsidR="00B76368" w:rsidRPr="00B76368" w:rsidRDefault="00B76368" w:rsidP="00B76368">
      <w:pPr>
        <w:spacing w:before="240" w:after="240" w:line="360" w:lineRule="auto"/>
        <w:jc w:val="both"/>
        <w:rPr>
          <w:rFonts w:ascii="Times New Roman" w:eastAsia="Times New Roman" w:hAnsi="Times New Roman" w:cs="Times New Roman"/>
          <w:b/>
          <w:sz w:val="24"/>
          <w:szCs w:val="24"/>
          <w:lang w:val="en-GB"/>
        </w:rPr>
      </w:pPr>
    </w:p>
    <w:p w14:paraId="66C6C085" w14:textId="77777777" w:rsidR="00C850D0" w:rsidRPr="00B76368" w:rsidRDefault="00AB58B2" w:rsidP="00B76368">
      <w:pPr>
        <w:pStyle w:val="Heading1"/>
        <w:rPr>
          <w:lang w:val="en-GB"/>
        </w:rPr>
      </w:pPr>
      <w:bookmarkStart w:id="0" w:name="_Toc48937419"/>
      <w:r w:rsidRPr="00B76368">
        <w:rPr>
          <w:lang w:val="en-GB"/>
        </w:rPr>
        <w:t>Introduction</w:t>
      </w:r>
      <w:bookmarkEnd w:id="0"/>
    </w:p>
    <w:p w14:paraId="71D49378"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The automobile industry has seen a consistent rise since the last decade. There has been a lot of development in the industry in terms of the raw material used, environmental issues and the promotional activities. The industry has been affected by the external environment a lot due to the change in different factors like legal, environmental, economic etc. BMW has been able to adjust itself with all the changes that has happened with the industry. This essay will discuss the change in the business environment of the automobile industry and how BMW business was impacted.</w:t>
      </w:r>
    </w:p>
    <w:p w14:paraId="032A44AE" w14:textId="77777777" w:rsidR="00C850D0" w:rsidRPr="00B76368" w:rsidRDefault="00AB58B2" w:rsidP="00B76368">
      <w:pPr>
        <w:pStyle w:val="Heading1"/>
        <w:rPr>
          <w:lang w:val="en-GB"/>
        </w:rPr>
      </w:pPr>
      <w:bookmarkStart w:id="1" w:name="_Toc48937420"/>
      <w:r w:rsidRPr="00B76368">
        <w:rPr>
          <w:lang w:val="en-GB"/>
        </w:rPr>
        <w:t>Discussion</w:t>
      </w:r>
      <w:bookmarkEnd w:id="1"/>
    </w:p>
    <w:p w14:paraId="079971D9"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Stiffening regulations, increased demand and an emphasis on cost control have caused a risk for the global value chain for the automotive industry. Increased rivalry between countries to attract new production facilities has become the norm, as well as attempts to retain their current footprint. In a world where the average automotive manufacturing plant generates 200,000 units annually, 3,000-4,000 employees are directly employed with an economic spin-off that can exceed 10 times that amount, the stakes are high. Industries are likely to search for new ways to develop vehicles for customers to sustain long-term profitability with a view to achieving greater financial stability on a global scale (Abdu </w:t>
      </w:r>
      <w:r w:rsidRPr="00B76368">
        <w:rPr>
          <w:rFonts w:ascii="Times New Roman" w:eastAsia="Times New Roman" w:hAnsi="Times New Roman" w:cs="Times New Roman"/>
          <w:i/>
          <w:sz w:val="24"/>
          <w:szCs w:val="24"/>
          <w:lang w:val="en-GB"/>
        </w:rPr>
        <w:t>et al</w:t>
      </w:r>
      <w:r w:rsidRPr="00B76368">
        <w:rPr>
          <w:rFonts w:ascii="Times New Roman" w:eastAsia="Times New Roman" w:hAnsi="Times New Roman" w:cs="Times New Roman"/>
          <w:sz w:val="24"/>
          <w:szCs w:val="24"/>
          <w:lang w:val="en-GB"/>
        </w:rPr>
        <w:t>., 2016). In order to understand better the effect of the environment on the industry the PESTLE analysis will help. PESTLE analysis is the external factors that affect an industry</w:t>
      </w:r>
      <w:r w:rsidR="00DD5A0D">
        <w:rPr>
          <w:rFonts w:ascii="Times New Roman" w:eastAsia="Times New Roman" w:hAnsi="Times New Roman" w:cs="Times New Roman"/>
          <w:sz w:val="24"/>
          <w:szCs w:val="24"/>
          <w:lang w:val="en-GB"/>
        </w:rPr>
        <w:t>.</w:t>
      </w:r>
    </w:p>
    <w:p w14:paraId="24B152E0"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Governments around the </w:t>
      </w:r>
      <w:r w:rsidRPr="00B76368">
        <w:rPr>
          <w:rFonts w:ascii="Times New Roman" w:eastAsia="Times New Roman" w:hAnsi="Times New Roman" w:cs="Times New Roman"/>
          <w:b/>
          <w:sz w:val="24"/>
          <w:szCs w:val="24"/>
          <w:lang w:val="en-GB"/>
        </w:rPr>
        <w:t>world</w:t>
      </w:r>
      <w:r w:rsidRPr="00B76368">
        <w:rPr>
          <w:rFonts w:ascii="Times New Roman" w:eastAsia="Times New Roman" w:hAnsi="Times New Roman" w:cs="Times New Roman"/>
          <w:sz w:val="24"/>
          <w:szCs w:val="24"/>
          <w:lang w:val="en-GB"/>
        </w:rPr>
        <w:t xml:space="preserve"> are enforcing stringent safety standards around the car industry. Laws implemented by the </w:t>
      </w:r>
      <w:r w:rsidRPr="00B76368">
        <w:rPr>
          <w:rFonts w:ascii="Times New Roman" w:eastAsia="Times New Roman" w:hAnsi="Times New Roman" w:cs="Times New Roman"/>
          <w:b/>
          <w:sz w:val="24"/>
          <w:szCs w:val="24"/>
          <w:lang w:val="en-GB"/>
        </w:rPr>
        <w:t>political</w:t>
      </w:r>
      <w:r w:rsidRPr="00B76368">
        <w:rPr>
          <w:rFonts w:ascii="Times New Roman" w:eastAsia="Times New Roman" w:hAnsi="Times New Roman" w:cs="Times New Roman"/>
          <w:sz w:val="24"/>
          <w:szCs w:val="24"/>
          <w:lang w:val="en-GB"/>
        </w:rPr>
        <w:t xml:space="preserve"> environment not only regulate motor vehicle production including unique building specifications, such as seatbelts, to ensure public safety, but they also impact those behind the wheel. The trade relations between countries which depend upon the </w:t>
      </w:r>
      <w:r w:rsidRPr="00B76368">
        <w:rPr>
          <w:rFonts w:ascii="Times New Roman" w:eastAsia="Times New Roman" w:hAnsi="Times New Roman" w:cs="Times New Roman"/>
          <w:sz w:val="24"/>
          <w:szCs w:val="24"/>
          <w:lang w:val="en-GB"/>
        </w:rPr>
        <w:lastRenderedPageBreak/>
        <w:t xml:space="preserve">political relationships also affect the industry in terms of sales, expansion and sourcing of raw materials. For example the </w:t>
      </w:r>
      <w:r w:rsidRPr="00B76368">
        <w:rPr>
          <w:rFonts w:ascii="Times New Roman" w:eastAsia="Times New Roman" w:hAnsi="Times New Roman" w:cs="Times New Roman"/>
          <w:b/>
          <w:i/>
          <w:sz w:val="24"/>
          <w:szCs w:val="24"/>
          <w:lang w:val="en-GB"/>
        </w:rPr>
        <w:t>trade war</w:t>
      </w:r>
      <w:r w:rsidRPr="00B76368">
        <w:rPr>
          <w:rFonts w:ascii="Times New Roman" w:eastAsia="Times New Roman" w:hAnsi="Times New Roman" w:cs="Times New Roman"/>
          <w:sz w:val="24"/>
          <w:szCs w:val="24"/>
          <w:lang w:val="en-GB"/>
        </w:rPr>
        <w:t xml:space="preserve"> of the UK with China which started in the beginning of 2020 is affecting the UK car makers in sourcing raw materials from China.  BMW has been very robust in keeping itself flexible with changing political scenarios with</w:t>
      </w:r>
      <w:r w:rsidR="005A024C">
        <w:rPr>
          <w:rFonts w:ascii="Times New Roman" w:eastAsia="Times New Roman" w:hAnsi="Times New Roman" w:cs="Times New Roman"/>
          <w:sz w:val="24"/>
          <w:szCs w:val="24"/>
          <w:lang w:val="en-GB"/>
        </w:rPr>
        <w:t xml:space="preserve"> back</w:t>
      </w:r>
      <w:r w:rsidRPr="00B76368">
        <w:rPr>
          <w:rFonts w:ascii="Times New Roman" w:eastAsia="Times New Roman" w:hAnsi="Times New Roman" w:cs="Times New Roman"/>
          <w:sz w:val="24"/>
          <w:szCs w:val="24"/>
          <w:lang w:val="en-GB"/>
        </w:rPr>
        <w:t xml:space="preserve"> up for raw materials sourcing.</w:t>
      </w:r>
    </w:p>
    <w:p w14:paraId="41C518F5"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As a general phenomenon, each year individuals </w:t>
      </w:r>
      <w:r w:rsidRPr="00B76368">
        <w:rPr>
          <w:rFonts w:ascii="Times New Roman" w:eastAsia="Times New Roman" w:hAnsi="Times New Roman" w:cs="Times New Roman"/>
          <w:b/>
          <w:sz w:val="24"/>
          <w:szCs w:val="24"/>
          <w:lang w:val="en-GB"/>
        </w:rPr>
        <w:t xml:space="preserve">around the world </w:t>
      </w:r>
      <w:r w:rsidRPr="00B76368">
        <w:rPr>
          <w:rFonts w:ascii="Times New Roman" w:eastAsia="Times New Roman" w:hAnsi="Times New Roman" w:cs="Times New Roman"/>
          <w:sz w:val="24"/>
          <w:szCs w:val="24"/>
          <w:lang w:val="en-GB"/>
        </w:rPr>
        <w:t xml:space="preserve">make more and more money, as the global growth rate is expected to be at 3.3% in 2020 from 2.9% in 2019 (IMF, 2020) The </w:t>
      </w:r>
      <w:r w:rsidRPr="00B76368">
        <w:rPr>
          <w:rFonts w:ascii="Times New Roman" w:eastAsia="Times New Roman" w:hAnsi="Times New Roman" w:cs="Times New Roman"/>
          <w:b/>
          <w:sz w:val="24"/>
          <w:szCs w:val="24"/>
          <w:lang w:val="en-GB"/>
        </w:rPr>
        <w:t>economic</w:t>
      </w:r>
      <w:r w:rsidRPr="00B76368">
        <w:rPr>
          <w:rFonts w:ascii="Times New Roman" w:eastAsia="Times New Roman" w:hAnsi="Times New Roman" w:cs="Times New Roman"/>
          <w:sz w:val="24"/>
          <w:szCs w:val="24"/>
          <w:lang w:val="en-GB"/>
        </w:rPr>
        <w:t xml:space="preserve"> development around the world in the last decade has resulted in the rise in sales of cars. In the UK also the sales of cars has seen a positive growth because of the fall in the unemployment rate and increase in the </w:t>
      </w:r>
      <w:r w:rsidRPr="00B76368">
        <w:rPr>
          <w:rFonts w:ascii="Times New Roman" w:eastAsia="Times New Roman" w:hAnsi="Times New Roman" w:cs="Times New Roman"/>
          <w:b/>
          <w:i/>
          <w:sz w:val="24"/>
          <w:szCs w:val="24"/>
          <w:lang w:val="en-GB"/>
        </w:rPr>
        <w:t>GDP</w:t>
      </w:r>
      <w:r w:rsidRPr="00B76368">
        <w:rPr>
          <w:rFonts w:ascii="Times New Roman" w:eastAsia="Times New Roman" w:hAnsi="Times New Roman" w:cs="Times New Roman"/>
          <w:sz w:val="24"/>
          <w:szCs w:val="24"/>
          <w:lang w:val="en-GB"/>
        </w:rPr>
        <w:t xml:space="preserve"> of the country by 1.1% (</w:t>
      </w:r>
      <w:proofErr w:type="spellStart"/>
      <w:r w:rsidRPr="00B76368">
        <w:rPr>
          <w:rFonts w:ascii="Times New Roman" w:eastAsia="Times New Roman" w:hAnsi="Times New Roman" w:cs="Times New Roman"/>
          <w:sz w:val="24"/>
          <w:szCs w:val="24"/>
          <w:lang w:val="en-GB"/>
        </w:rPr>
        <w:t>Ons</w:t>
      </w:r>
      <w:proofErr w:type="spellEnd"/>
      <w:r w:rsidRPr="00B76368">
        <w:rPr>
          <w:rFonts w:ascii="Times New Roman" w:eastAsia="Times New Roman" w:hAnsi="Times New Roman" w:cs="Times New Roman"/>
          <w:sz w:val="24"/>
          <w:szCs w:val="24"/>
          <w:lang w:val="en-GB"/>
        </w:rPr>
        <w:t>, 2020). BMW has been proactive in anticipating the growth of the economic conditions of markets and has made itself ready with the rising demand of vehicles.</w:t>
      </w:r>
    </w:p>
    <w:p w14:paraId="415B456F"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The </w:t>
      </w:r>
      <w:r w:rsidRPr="00B76368">
        <w:rPr>
          <w:rFonts w:ascii="Times New Roman" w:eastAsia="Times New Roman" w:hAnsi="Times New Roman" w:cs="Times New Roman"/>
          <w:b/>
          <w:sz w:val="24"/>
          <w:szCs w:val="24"/>
          <w:lang w:val="en-GB"/>
        </w:rPr>
        <w:t>social</w:t>
      </w:r>
      <w:r w:rsidRPr="00B76368">
        <w:rPr>
          <w:rFonts w:ascii="Times New Roman" w:eastAsia="Times New Roman" w:hAnsi="Times New Roman" w:cs="Times New Roman"/>
          <w:sz w:val="24"/>
          <w:szCs w:val="24"/>
          <w:lang w:val="en-GB"/>
        </w:rPr>
        <w:t xml:space="preserve"> development around the world has seen a rise in the youth population. It has been seen that there is a trend in the world among the youth to have a car in possession which was not much prevalent in the </w:t>
      </w:r>
      <w:r w:rsidRPr="00B76368">
        <w:rPr>
          <w:rFonts w:ascii="Times New Roman" w:eastAsia="Times New Roman" w:hAnsi="Times New Roman" w:cs="Times New Roman"/>
          <w:b/>
          <w:sz w:val="24"/>
          <w:szCs w:val="24"/>
          <w:lang w:val="en-GB"/>
        </w:rPr>
        <w:t>1980s</w:t>
      </w:r>
      <w:r w:rsidRPr="00B76368">
        <w:rPr>
          <w:rFonts w:ascii="Times New Roman" w:eastAsia="Times New Roman" w:hAnsi="Times New Roman" w:cs="Times New Roman"/>
          <w:sz w:val="24"/>
          <w:szCs w:val="24"/>
          <w:lang w:val="en-GB"/>
        </w:rPr>
        <w:t>. The UK has seen a drastic increase in the young population and as a result this has affected the automobile industry which was 3.4% in 2019 higher than last year (</w:t>
      </w:r>
      <w:proofErr w:type="spellStart"/>
      <w:r w:rsidRPr="00B76368">
        <w:rPr>
          <w:rFonts w:ascii="Times New Roman" w:eastAsia="Times New Roman" w:hAnsi="Times New Roman" w:cs="Times New Roman"/>
          <w:sz w:val="24"/>
          <w:szCs w:val="24"/>
          <w:lang w:val="en-GB"/>
        </w:rPr>
        <w:t>Marklines</w:t>
      </w:r>
      <w:proofErr w:type="spellEnd"/>
      <w:r w:rsidRPr="00B76368">
        <w:rPr>
          <w:rFonts w:ascii="Times New Roman" w:eastAsia="Times New Roman" w:hAnsi="Times New Roman" w:cs="Times New Roman"/>
          <w:sz w:val="24"/>
          <w:szCs w:val="24"/>
          <w:lang w:val="en-GB"/>
        </w:rPr>
        <w:t>, 2020). BMW has kept pace of development in the social factor and has been a pioneer in offering its vehicles to the growing market.</w:t>
      </w:r>
    </w:p>
    <w:p w14:paraId="65838DFC"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The largest </w:t>
      </w:r>
      <w:r w:rsidRPr="00B76368">
        <w:rPr>
          <w:rFonts w:ascii="Times New Roman" w:eastAsia="Times New Roman" w:hAnsi="Times New Roman" w:cs="Times New Roman"/>
          <w:b/>
          <w:sz w:val="24"/>
          <w:szCs w:val="24"/>
          <w:lang w:val="en-GB"/>
        </w:rPr>
        <w:t>technological</w:t>
      </w:r>
      <w:r w:rsidRPr="00B76368">
        <w:rPr>
          <w:rFonts w:ascii="Times New Roman" w:eastAsia="Times New Roman" w:hAnsi="Times New Roman" w:cs="Times New Roman"/>
          <w:sz w:val="24"/>
          <w:szCs w:val="24"/>
          <w:lang w:val="en-GB"/>
        </w:rPr>
        <w:t xml:space="preserve"> change impacting the automotive industry is undoubtedly the advent of self-driving technology. From only </w:t>
      </w:r>
      <w:r w:rsidRPr="00B76368">
        <w:rPr>
          <w:rFonts w:ascii="Times New Roman" w:eastAsia="Times New Roman" w:hAnsi="Times New Roman" w:cs="Times New Roman"/>
          <w:b/>
          <w:i/>
          <w:sz w:val="24"/>
          <w:szCs w:val="24"/>
          <w:lang w:val="en-GB"/>
        </w:rPr>
        <w:t xml:space="preserve">manual gear cars to now automatic gear and 4 by 4 powered cars the automobile industry </w:t>
      </w:r>
      <w:r w:rsidRPr="00B76368">
        <w:rPr>
          <w:rFonts w:ascii="Times New Roman" w:eastAsia="Times New Roman" w:hAnsi="Times New Roman" w:cs="Times New Roman"/>
          <w:sz w:val="24"/>
          <w:szCs w:val="24"/>
          <w:lang w:val="en-GB"/>
        </w:rPr>
        <w:t xml:space="preserve">has seen a major development in its vehicle technology. Aside from the introduction of self-driving cars, the safety of motor vehicles like </w:t>
      </w:r>
      <w:r w:rsidRPr="00B76368">
        <w:rPr>
          <w:rFonts w:ascii="Times New Roman" w:eastAsia="Times New Roman" w:hAnsi="Times New Roman" w:cs="Times New Roman"/>
          <w:b/>
          <w:i/>
          <w:sz w:val="24"/>
          <w:szCs w:val="24"/>
          <w:lang w:val="en-GB"/>
        </w:rPr>
        <w:t>airbags</w:t>
      </w:r>
      <w:r w:rsidRPr="00B76368">
        <w:rPr>
          <w:rFonts w:ascii="Times New Roman" w:eastAsia="Times New Roman" w:hAnsi="Times New Roman" w:cs="Times New Roman"/>
          <w:sz w:val="24"/>
          <w:szCs w:val="24"/>
          <w:lang w:val="en-GB"/>
        </w:rPr>
        <w:t xml:space="preserve"> and </w:t>
      </w:r>
      <w:r w:rsidRPr="00B76368">
        <w:rPr>
          <w:rFonts w:ascii="Times New Roman" w:eastAsia="Times New Roman" w:hAnsi="Times New Roman" w:cs="Times New Roman"/>
          <w:b/>
          <w:i/>
          <w:sz w:val="24"/>
          <w:szCs w:val="24"/>
          <w:lang w:val="en-GB"/>
        </w:rPr>
        <w:t>ABS (Anti-lock Braking System</w:t>
      </w:r>
      <w:r w:rsidRPr="00B76368">
        <w:rPr>
          <w:rFonts w:ascii="Times New Roman" w:eastAsia="Times New Roman" w:hAnsi="Times New Roman" w:cs="Times New Roman"/>
          <w:b/>
          <w:sz w:val="24"/>
          <w:szCs w:val="24"/>
          <w:lang w:val="en-GB"/>
        </w:rPr>
        <w:t>)</w:t>
      </w:r>
      <w:r w:rsidRPr="00B76368">
        <w:rPr>
          <w:rFonts w:ascii="Times New Roman" w:eastAsia="Times New Roman" w:hAnsi="Times New Roman" w:cs="Times New Roman"/>
          <w:sz w:val="24"/>
          <w:szCs w:val="24"/>
          <w:lang w:val="en-GB"/>
        </w:rPr>
        <w:t xml:space="preserve"> is another significant technological development in the automotive industry. Recently, car manufacturers have begun to implement emergency brake assist systems for their cars, thus greatly decreasing the risk of front end collisions. The UK government from time to time updates the vehicle safety requirement sheet which mentions the safety features requirement in a car. (Gov, 2020). BMW has been a pioneer, being a pioneer in developing safety measures in its car. For BMW safety of passengers has been a top priority in the production process.</w:t>
      </w:r>
    </w:p>
    <w:p w14:paraId="02EAF483"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lastRenderedPageBreak/>
        <w:t xml:space="preserve">The United Nations has established a </w:t>
      </w:r>
      <w:r w:rsidRPr="00B76368">
        <w:rPr>
          <w:rFonts w:ascii="Times New Roman" w:eastAsia="Times New Roman" w:hAnsi="Times New Roman" w:cs="Times New Roman"/>
          <w:b/>
          <w:sz w:val="24"/>
          <w:szCs w:val="24"/>
          <w:lang w:val="en-GB"/>
        </w:rPr>
        <w:t>legal</w:t>
      </w:r>
      <w:r w:rsidRPr="00B76368">
        <w:rPr>
          <w:rFonts w:ascii="Times New Roman" w:eastAsia="Times New Roman" w:hAnsi="Times New Roman" w:cs="Times New Roman"/>
          <w:sz w:val="24"/>
          <w:szCs w:val="24"/>
          <w:lang w:val="en-GB"/>
        </w:rPr>
        <w:t xml:space="preserve"> structure called </w:t>
      </w:r>
      <w:r w:rsidRPr="00B76368">
        <w:rPr>
          <w:rFonts w:ascii="Times New Roman" w:eastAsia="Times New Roman" w:hAnsi="Times New Roman" w:cs="Times New Roman"/>
          <w:b/>
          <w:i/>
          <w:sz w:val="24"/>
          <w:szCs w:val="24"/>
          <w:lang w:val="en-GB"/>
        </w:rPr>
        <w:t>Harmonisation of vehicle regulation</w:t>
      </w:r>
      <w:r w:rsidRPr="00B76368">
        <w:rPr>
          <w:rFonts w:ascii="Times New Roman" w:eastAsia="Times New Roman" w:hAnsi="Times New Roman" w:cs="Times New Roman"/>
          <w:sz w:val="24"/>
          <w:szCs w:val="24"/>
          <w:lang w:val="en-GB"/>
        </w:rPr>
        <w:t xml:space="preserve"> which is followed by most of the countries. The international legislation helps automobile companies in safeguarding their business interests. A growing problem in recent decades was that of the Chinese car manufacturers openly copying Western counterparts' </w:t>
      </w:r>
      <w:proofErr w:type="spellStart"/>
      <w:r w:rsidRPr="00B76368">
        <w:rPr>
          <w:rFonts w:ascii="Times New Roman" w:eastAsia="Times New Roman" w:hAnsi="Times New Roman" w:cs="Times New Roman"/>
          <w:sz w:val="24"/>
          <w:szCs w:val="24"/>
          <w:lang w:val="en-GB"/>
        </w:rPr>
        <w:t>designs.The</w:t>
      </w:r>
      <w:proofErr w:type="spellEnd"/>
      <w:r w:rsidRPr="00B76368">
        <w:rPr>
          <w:rFonts w:ascii="Times New Roman" w:eastAsia="Times New Roman" w:hAnsi="Times New Roman" w:cs="Times New Roman"/>
          <w:sz w:val="24"/>
          <w:szCs w:val="24"/>
          <w:lang w:val="en-GB"/>
        </w:rPr>
        <w:t xml:space="preserve"> UK </w:t>
      </w:r>
      <w:proofErr w:type="spellStart"/>
      <w:r w:rsidRPr="00B76368">
        <w:rPr>
          <w:rFonts w:ascii="Times New Roman" w:eastAsia="Times New Roman" w:hAnsi="Times New Roman" w:cs="Times New Roman"/>
          <w:b/>
          <w:i/>
          <w:sz w:val="24"/>
          <w:szCs w:val="24"/>
          <w:lang w:val="en-GB"/>
        </w:rPr>
        <w:t>PublicPolicy</w:t>
      </w:r>
      <w:proofErr w:type="spellEnd"/>
      <w:r w:rsidRPr="00B76368">
        <w:rPr>
          <w:rFonts w:ascii="Times New Roman" w:eastAsia="Times New Roman" w:hAnsi="Times New Roman" w:cs="Times New Roman"/>
          <w:b/>
          <w:i/>
          <w:sz w:val="24"/>
          <w:szCs w:val="24"/>
          <w:lang w:val="en-GB"/>
        </w:rPr>
        <w:t xml:space="preserve"> and Vehicle Legislation</w:t>
      </w:r>
      <w:r w:rsidRPr="00B76368">
        <w:rPr>
          <w:rFonts w:ascii="Times New Roman" w:eastAsia="Times New Roman" w:hAnsi="Times New Roman" w:cs="Times New Roman"/>
          <w:sz w:val="24"/>
          <w:szCs w:val="24"/>
          <w:lang w:val="en-GB"/>
        </w:rPr>
        <w:t xml:space="preserve"> has five teams which looks after economics, policy, environmental, technology and technical aspects of the industry. The UK Government has strict rules for any trademark infringement or design imitation. BMW has been facing a lot of issues with its design being imitated by some small players.</w:t>
      </w:r>
    </w:p>
    <w:p w14:paraId="0AB2F1A7" w14:textId="77777777" w:rsidR="00C850D0" w:rsidRPr="00B76368" w:rsidRDefault="00AB58B2" w:rsidP="00B76368">
      <w:pPr>
        <w:spacing w:before="240" w:after="240"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The </w:t>
      </w:r>
      <w:r w:rsidRPr="00B76368">
        <w:rPr>
          <w:rFonts w:ascii="Times New Roman" w:eastAsia="Times New Roman" w:hAnsi="Times New Roman" w:cs="Times New Roman"/>
          <w:b/>
          <w:sz w:val="24"/>
          <w:szCs w:val="24"/>
          <w:lang w:val="en-GB"/>
        </w:rPr>
        <w:t>1958 agreement</w:t>
      </w:r>
      <w:r w:rsidRPr="00B76368">
        <w:rPr>
          <w:rFonts w:ascii="Times New Roman" w:eastAsia="Times New Roman" w:hAnsi="Times New Roman" w:cs="Times New Roman"/>
          <w:sz w:val="24"/>
          <w:szCs w:val="24"/>
          <w:lang w:val="en-GB"/>
        </w:rPr>
        <w:t xml:space="preserve"> in the United Nations called the </w:t>
      </w:r>
      <w:r w:rsidRPr="00B76368">
        <w:rPr>
          <w:rFonts w:ascii="Times New Roman" w:eastAsia="Times New Roman" w:hAnsi="Times New Roman" w:cs="Times New Roman"/>
          <w:b/>
          <w:i/>
          <w:sz w:val="24"/>
          <w:szCs w:val="24"/>
          <w:lang w:val="en-GB"/>
        </w:rPr>
        <w:t>Economic Commission of Europe</w:t>
      </w:r>
      <w:r w:rsidRPr="00B76368">
        <w:rPr>
          <w:rFonts w:ascii="Times New Roman" w:eastAsia="Times New Roman" w:hAnsi="Times New Roman" w:cs="Times New Roman"/>
          <w:sz w:val="24"/>
          <w:szCs w:val="24"/>
          <w:lang w:val="en-GB"/>
        </w:rPr>
        <w:t xml:space="preserve"> formulated the framework for the emission standards for vehicles. The committee of </w:t>
      </w:r>
      <w:r w:rsidRPr="00B76368">
        <w:rPr>
          <w:rFonts w:ascii="Times New Roman" w:eastAsia="Times New Roman" w:hAnsi="Times New Roman" w:cs="Times New Roman"/>
          <w:b/>
          <w:sz w:val="24"/>
          <w:szCs w:val="24"/>
          <w:lang w:val="en-GB"/>
        </w:rPr>
        <w:t>Environmental</w:t>
      </w:r>
      <w:r w:rsidRPr="00B76368">
        <w:rPr>
          <w:rFonts w:ascii="Times New Roman" w:eastAsia="Times New Roman" w:hAnsi="Times New Roman" w:cs="Times New Roman"/>
          <w:sz w:val="24"/>
          <w:szCs w:val="24"/>
          <w:lang w:val="en-GB"/>
        </w:rPr>
        <w:t xml:space="preserve"> policy of ECE monitors the emission effects of vehicles and is responsible for taking actions against any automobile company for breaking the </w:t>
      </w:r>
      <w:proofErr w:type="spellStart"/>
      <w:r w:rsidRPr="00B76368">
        <w:rPr>
          <w:rFonts w:ascii="Times New Roman" w:eastAsia="Times New Roman" w:hAnsi="Times New Roman" w:cs="Times New Roman"/>
          <w:sz w:val="24"/>
          <w:szCs w:val="24"/>
          <w:lang w:val="en-GB"/>
        </w:rPr>
        <w:t>rules.The</w:t>
      </w:r>
      <w:proofErr w:type="spellEnd"/>
      <w:r w:rsidRPr="00B76368">
        <w:rPr>
          <w:rFonts w:ascii="Times New Roman" w:eastAsia="Times New Roman" w:hAnsi="Times New Roman" w:cs="Times New Roman"/>
          <w:sz w:val="24"/>
          <w:szCs w:val="24"/>
          <w:lang w:val="en-GB"/>
        </w:rPr>
        <w:t xml:space="preserve"> world is now looking forward to electric vehicles. The UK automobile market has adjusted itself with the latest emission issues. BMW follows the strict regulation of emission and keeps changing the emission technology so that the vehicles are environment friendly as per the government regulations.</w:t>
      </w:r>
    </w:p>
    <w:p w14:paraId="0DED3FA8" w14:textId="77777777" w:rsidR="00C850D0"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b/>
          <w:i/>
          <w:sz w:val="24"/>
          <w:szCs w:val="24"/>
          <w:lang w:val="en-GB"/>
        </w:rPr>
        <w:t>Porter’s five forces model</w:t>
      </w:r>
      <w:r w:rsidRPr="00B76368">
        <w:rPr>
          <w:rFonts w:ascii="Times New Roman" w:eastAsia="Times New Roman" w:hAnsi="Times New Roman" w:cs="Times New Roman"/>
          <w:sz w:val="24"/>
          <w:szCs w:val="24"/>
          <w:lang w:val="en-GB"/>
        </w:rPr>
        <w:t xml:space="preserve"> is a method which helps in conducting a competitive analysis in any industry. The automobile industry is considered to be one of the most growing sectors in the global market. This module will be using the model to conduct a detailed competitive analysis of the automobile industry (</w:t>
      </w:r>
      <w:r w:rsidRPr="00B76368">
        <w:rPr>
          <w:rFonts w:ascii="Times New Roman" w:eastAsia="Times New Roman" w:hAnsi="Times New Roman" w:cs="Times New Roman"/>
          <w:sz w:val="24"/>
          <w:szCs w:val="24"/>
          <w:highlight w:val="white"/>
          <w:lang w:val="en-GB"/>
        </w:rPr>
        <w:t xml:space="preserve">Kerr </w:t>
      </w:r>
      <w:r w:rsidRPr="00B76368">
        <w:rPr>
          <w:rFonts w:ascii="Times New Roman" w:eastAsia="Times New Roman" w:hAnsi="Times New Roman" w:cs="Times New Roman"/>
          <w:i/>
          <w:sz w:val="24"/>
          <w:szCs w:val="24"/>
          <w:highlight w:val="white"/>
          <w:lang w:val="en-GB"/>
        </w:rPr>
        <w:t>et al</w:t>
      </w:r>
      <w:r w:rsidRPr="00B76368">
        <w:rPr>
          <w:rFonts w:ascii="Times New Roman" w:eastAsia="Times New Roman" w:hAnsi="Times New Roman" w:cs="Times New Roman"/>
          <w:sz w:val="24"/>
          <w:szCs w:val="24"/>
          <w:highlight w:val="white"/>
          <w:lang w:val="en-GB"/>
        </w:rPr>
        <w:t>., 2014)</w:t>
      </w:r>
      <w:r w:rsidRPr="00B76368">
        <w:rPr>
          <w:rFonts w:ascii="Times New Roman" w:eastAsia="Times New Roman" w:hAnsi="Times New Roman" w:cs="Times New Roman"/>
          <w:sz w:val="24"/>
          <w:szCs w:val="24"/>
          <w:lang w:val="en-GB"/>
        </w:rPr>
        <w:t>. On the basis of the</w:t>
      </w:r>
      <w:r w:rsidRPr="00B76368">
        <w:rPr>
          <w:rFonts w:ascii="Times New Roman" w:eastAsia="Times New Roman" w:hAnsi="Times New Roman" w:cs="Times New Roman"/>
          <w:b/>
          <w:i/>
          <w:sz w:val="24"/>
          <w:szCs w:val="24"/>
          <w:lang w:val="en-GB"/>
        </w:rPr>
        <w:t xml:space="preserve"> international aspects</w:t>
      </w:r>
      <w:r w:rsidRPr="00B76368">
        <w:rPr>
          <w:rFonts w:ascii="Times New Roman" w:eastAsia="Times New Roman" w:hAnsi="Times New Roman" w:cs="Times New Roman"/>
          <w:sz w:val="24"/>
          <w:szCs w:val="24"/>
          <w:lang w:val="en-GB"/>
        </w:rPr>
        <w:t xml:space="preserve">, the </w:t>
      </w:r>
      <w:r w:rsidRPr="00B76368">
        <w:rPr>
          <w:rFonts w:ascii="Times New Roman" w:eastAsia="Times New Roman" w:hAnsi="Times New Roman" w:cs="Times New Roman"/>
          <w:b/>
          <w:i/>
          <w:sz w:val="24"/>
          <w:szCs w:val="24"/>
          <w:lang w:val="en-GB"/>
        </w:rPr>
        <w:t xml:space="preserve">rate of competition </w:t>
      </w:r>
      <w:r w:rsidRPr="00B76368">
        <w:rPr>
          <w:rFonts w:ascii="Times New Roman" w:eastAsia="Times New Roman" w:hAnsi="Times New Roman" w:cs="Times New Roman"/>
          <w:sz w:val="24"/>
          <w:szCs w:val="24"/>
          <w:lang w:val="en-GB"/>
        </w:rPr>
        <w:t xml:space="preserve">is very </w:t>
      </w:r>
      <w:r w:rsidRPr="00B76368">
        <w:rPr>
          <w:rFonts w:ascii="Times New Roman" w:eastAsia="Times New Roman" w:hAnsi="Times New Roman" w:cs="Times New Roman"/>
          <w:b/>
          <w:i/>
          <w:sz w:val="24"/>
          <w:szCs w:val="24"/>
          <w:lang w:val="en-GB"/>
        </w:rPr>
        <w:t>high</w:t>
      </w:r>
      <w:r w:rsidRPr="00B76368">
        <w:rPr>
          <w:rFonts w:ascii="Times New Roman" w:eastAsia="Times New Roman" w:hAnsi="Times New Roman" w:cs="Times New Roman"/>
          <w:sz w:val="24"/>
          <w:szCs w:val="24"/>
          <w:lang w:val="en-GB"/>
        </w:rPr>
        <w:t xml:space="preserve"> in the automobile industry due to the presence of already established and reputed automobile companies like Toyota, Mercedes, Tesla, Hyundai, and many others. These automobile companies have paved a long way in obtaining a huge customer base resulting in enhanced productivity and profitability. In the case of </w:t>
      </w:r>
      <w:r w:rsidRPr="00B76368">
        <w:rPr>
          <w:rFonts w:ascii="Times New Roman" w:eastAsia="Times New Roman" w:hAnsi="Times New Roman" w:cs="Times New Roman"/>
          <w:b/>
          <w:i/>
          <w:sz w:val="24"/>
          <w:szCs w:val="24"/>
          <w:lang w:val="en-GB"/>
        </w:rPr>
        <w:t>national aspects</w:t>
      </w:r>
      <w:r w:rsidRPr="00B76368">
        <w:rPr>
          <w:rFonts w:ascii="Times New Roman" w:eastAsia="Times New Roman" w:hAnsi="Times New Roman" w:cs="Times New Roman"/>
          <w:sz w:val="24"/>
          <w:szCs w:val="24"/>
          <w:lang w:val="en-GB"/>
        </w:rPr>
        <w:t>, the competition rate is also high. The successful automobile companies like Audi, Mercedes, Ducati and others are the strong competitors in the automobile industry in German market against BMW (</w:t>
      </w:r>
      <w:proofErr w:type="spellStart"/>
      <w:r w:rsidRPr="00B76368">
        <w:rPr>
          <w:rFonts w:ascii="Times New Roman" w:eastAsia="Times New Roman" w:hAnsi="Times New Roman" w:cs="Times New Roman"/>
          <w:sz w:val="24"/>
          <w:szCs w:val="24"/>
          <w:highlight w:val="white"/>
          <w:lang w:val="en-GB"/>
        </w:rPr>
        <w:t>Wetherly</w:t>
      </w:r>
      <w:proofErr w:type="spellEnd"/>
      <w:r w:rsidRPr="00B76368">
        <w:rPr>
          <w:rFonts w:ascii="Times New Roman" w:eastAsia="Times New Roman" w:hAnsi="Times New Roman" w:cs="Times New Roman"/>
          <w:sz w:val="24"/>
          <w:szCs w:val="24"/>
          <w:highlight w:val="white"/>
          <w:lang w:val="en-GB"/>
        </w:rPr>
        <w:t>, 2014)</w:t>
      </w:r>
      <w:r w:rsidRPr="00B76368">
        <w:rPr>
          <w:rFonts w:ascii="Times New Roman" w:eastAsia="Times New Roman" w:hAnsi="Times New Roman" w:cs="Times New Roman"/>
          <w:sz w:val="24"/>
          <w:szCs w:val="24"/>
          <w:lang w:val="en-GB"/>
        </w:rPr>
        <w:t xml:space="preserve">. </w:t>
      </w:r>
    </w:p>
    <w:p w14:paraId="61AFCC0A" w14:textId="77777777" w:rsidR="00C850D0" w:rsidRPr="00B76368"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Considering the </w:t>
      </w:r>
      <w:r w:rsidRPr="00B76368">
        <w:rPr>
          <w:rFonts w:ascii="Times New Roman" w:eastAsia="Times New Roman" w:hAnsi="Times New Roman" w:cs="Times New Roman"/>
          <w:b/>
          <w:i/>
          <w:sz w:val="24"/>
          <w:szCs w:val="24"/>
          <w:lang w:val="en-GB"/>
        </w:rPr>
        <w:t>international aspects</w:t>
      </w:r>
      <w:r w:rsidRPr="00B76368">
        <w:rPr>
          <w:rFonts w:ascii="Times New Roman" w:eastAsia="Times New Roman" w:hAnsi="Times New Roman" w:cs="Times New Roman"/>
          <w:sz w:val="24"/>
          <w:szCs w:val="24"/>
          <w:lang w:val="en-GB"/>
        </w:rPr>
        <w:t xml:space="preserve">, the </w:t>
      </w:r>
      <w:r w:rsidRPr="00B76368">
        <w:rPr>
          <w:rFonts w:ascii="Times New Roman" w:eastAsia="Times New Roman" w:hAnsi="Times New Roman" w:cs="Times New Roman"/>
          <w:b/>
          <w:i/>
          <w:sz w:val="24"/>
          <w:szCs w:val="24"/>
          <w:lang w:val="en-GB"/>
        </w:rPr>
        <w:t>power of customers</w:t>
      </w:r>
      <w:r w:rsidRPr="00B76368">
        <w:rPr>
          <w:rFonts w:ascii="Times New Roman" w:eastAsia="Times New Roman" w:hAnsi="Times New Roman" w:cs="Times New Roman"/>
          <w:sz w:val="24"/>
          <w:szCs w:val="24"/>
          <w:lang w:val="en-GB"/>
        </w:rPr>
        <w:t xml:space="preserve"> is very </w:t>
      </w:r>
      <w:r w:rsidRPr="00B76368">
        <w:rPr>
          <w:rFonts w:ascii="Times New Roman" w:eastAsia="Times New Roman" w:hAnsi="Times New Roman" w:cs="Times New Roman"/>
          <w:b/>
          <w:i/>
          <w:sz w:val="24"/>
          <w:szCs w:val="24"/>
          <w:lang w:val="en-GB"/>
        </w:rPr>
        <w:t>high</w:t>
      </w:r>
      <w:r w:rsidRPr="00B76368">
        <w:rPr>
          <w:rFonts w:ascii="Times New Roman" w:eastAsia="Times New Roman" w:hAnsi="Times New Roman" w:cs="Times New Roman"/>
          <w:sz w:val="24"/>
          <w:szCs w:val="24"/>
          <w:lang w:val="en-GB"/>
        </w:rPr>
        <w:t>. The presence of various famous and successful brands in the global automobile industry like Jaguar, Mercedes, Hyundai, Toyota, and others have led the customers to have a wide range of options with variety and different pricing. As a result, the customers can easily avail products and services according to their choice (</w:t>
      </w:r>
      <w:proofErr w:type="spellStart"/>
      <w:r w:rsidRPr="00B76368">
        <w:rPr>
          <w:rFonts w:ascii="Times New Roman" w:eastAsia="Times New Roman" w:hAnsi="Times New Roman" w:cs="Times New Roman"/>
          <w:sz w:val="24"/>
          <w:szCs w:val="24"/>
          <w:highlight w:val="white"/>
          <w:lang w:val="en-GB"/>
        </w:rPr>
        <w:t>Cherunilam</w:t>
      </w:r>
      <w:proofErr w:type="spellEnd"/>
      <w:r w:rsidRPr="00B76368">
        <w:rPr>
          <w:rFonts w:ascii="Times New Roman" w:eastAsia="Times New Roman" w:hAnsi="Times New Roman" w:cs="Times New Roman"/>
          <w:sz w:val="24"/>
          <w:szCs w:val="24"/>
          <w:highlight w:val="white"/>
          <w:lang w:val="en-GB"/>
        </w:rPr>
        <w:t>, 2016)</w:t>
      </w:r>
      <w:r w:rsidRPr="00B76368">
        <w:rPr>
          <w:rFonts w:ascii="Times New Roman" w:eastAsia="Times New Roman" w:hAnsi="Times New Roman" w:cs="Times New Roman"/>
          <w:sz w:val="24"/>
          <w:szCs w:val="24"/>
          <w:lang w:val="en-GB"/>
        </w:rPr>
        <w:t xml:space="preserve">. Hence, the power of the customers in the global automobile </w:t>
      </w:r>
      <w:r w:rsidRPr="00B76368">
        <w:rPr>
          <w:rFonts w:ascii="Times New Roman" w:eastAsia="Times New Roman" w:hAnsi="Times New Roman" w:cs="Times New Roman"/>
          <w:sz w:val="24"/>
          <w:szCs w:val="24"/>
          <w:lang w:val="en-GB"/>
        </w:rPr>
        <w:lastRenderedPageBreak/>
        <w:t xml:space="preserve">industry is high. Considering the </w:t>
      </w:r>
      <w:r w:rsidRPr="00B76368">
        <w:rPr>
          <w:rFonts w:ascii="Times New Roman" w:eastAsia="Times New Roman" w:hAnsi="Times New Roman" w:cs="Times New Roman"/>
          <w:b/>
          <w:i/>
          <w:sz w:val="24"/>
          <w:szCs w:val="24"/>
          <w:lang w:val="en-GB"/>
        </w:rPr>
        <w:t>national aspects</w:t>
      </w:r>
      <w:r w:rsidRPr="00B76368">
        <w:rPr>
          <w:rFonts w:ascii="Times New Roman" w:eastAsia="Times New Roman" w:hAnsi="Times New Roman" w:cs="Times New Roman"/>
          <w:sz w:val="24"/>
          <w:szCs w:val="24"/>
          <w:lang w:val="en-GB"/>
        </w:rPr>
        <w:t>, the power of customers is also very high. The customers in German market have ample amounts of options provided by the reputed brands namely Audi, Ducati, and others. Hence, the customers are able to fulfil their desires and requirements according to their choice.</w:t>
      </w:r>
    </w:p>
    <w:p w14:paraId="3033792F" w14:textId="77777777" w:rsidR="00C850D0" w:rsidRPr="00B76368"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The </w:t>
      </w:r>
      <w:r w:rsidRPr="00B76368">
        <w:rPr>
          <w:rFonts w:ascii="Times New Roman" w:eastAsia="Times New Roman" w:hAnsi="Times New Roman" w:cs="Times New Roman"/>
          <w:b/>
          <w:i/>
          <w:sz w:val="24"/>
          <w:szCs w:val="24"/>
          <w:lang w:val="en-GB"/>
        </w:rPr>
        <w:t xml:space="preserve">“threat of new entrants” </w:t>
      </w:r>
      <w:r w:rsidRPr="00B76368">
        <w:rPr>
          <w:rFonts w:ascii="Times New Roman" w:eastAsia="Times New Roman" w:hAnsi="Times New Roman" w:cs="Times New Roman"/>
          <w:sz w:val="24"/>
          <w:szCs w:val="24"/>
          <w:lang w:val="en-GB"/>
        </w:rPr>
        <w:t xml:space="preserve">is very low in both national and international aspects. In the </w:t>
      </w:r>
      <w:r w:rsidRPr="00B76368">
        <w:rPr>
          <w:rFonts w:ascii="Times New Roman" w:eastAsia="Times New Roman" w:hAnsi="Times New Roman" w:cs="Times New Roman"/>
          <w:b/>
          <w:i/>
          <w:sz w:val="24"/>
          <w:szCs w:val="24"/>
          <w:lang w:val="en-GB"/>
        </w:rPr>
        <w:t>global automobile industry</w:t>
      </w:r>
      <w:r w:rsidRPr="00B76368">
        <w:rPr>
          <w:rFonts w:ascii="Times New Roman" w:eastAsia="Times New Roman" w:hAnsi="Times New Roman" w:cs="Times New Roman"/>
          <w:sz w:val="24"/>
          <w:szCs w:val="24"/>
          <w:lang w:val="en-GB"/>
        </w:rPr>
        <w:t>, the chances of new entrants is very low as it already has the global popular brands like Mercedes, Toyota, Audi, Hyundai, and others (</w:t>
      </w:r>
      <w:r w:rsidRPr="00B76368">
        <w:rPr>
          <w:rFonts w:ascii="Times New Roman" w:eastAsia="Times New Roman" w:hAnsi="Times New Roman" w:cs="Times New Roman"/>
          <w:sz w:val="24"/>
          <w:szCs w:val="24"/>
          <w:highlight w:val="white"/>
          <w:lang w:val="en-GB"/>
        </w:rPr>
        <w:t>Botha</w:t>
      </w:r>
      <w:r w:rsidRPr="00B76368">
        <w:rPr>
          <w:rFonts w:ascii="Times New Roman" w:eastAsia="Times New Roman" w:hAnsi="Times New Roman" w:cs="Times New Roman"/>
          <w:i/>
          <w:sz w:val="24"/>
          <w:szCs w:val="24"/>
          <w:highlight w:val="white"/>
          <w:lang w:val="en-GB"/>
        </w:rPr>
        <w:t xml:space="preserve"> et al</w:t>
      </w:r>
      <w:r w:rsidRPr="00B76368">
        <w:rPr>
          <w:rFonts w:ascii="Times New Roman" w:eastAsia="Times New Roman" w:hAnsi="Times New Roman" w:cs="Times New Roman"/>
          <w:sz w:val="24"/>
          <w:szCs w:val="24"/>
          <w:highlight w:val="white"/>
          <w:lang w:val="en-GB"/>
        </w:rPr>
        <w:t>., 2014)</w:t>
      </w:r>
      <w:r w:rsidRPr="00B76368">
        <w:rPr>
          <w:rFonts w:ascii="Times New Roman" w:eastAsia="Times New Roman" w:hAnsi="Times New Roman" w:cs="Times New Roman"/>
          <w:sz w:val="24"/>
          <w:szCs w:val="24"/>
          <w:lang w:val="en-GB"/>
        </w:rPr>
        <w:t xml:space="preserve">. These brands have a specific and huge customer base. Hence, in order to be successful, the new entrants need to offer premium services at the cheapest </w:t>
      </w:r>
      <w:proofErr w:type="spellStart"/>
      <w:r w:rsidRPr="00B76368">
        <w:rPr>
          <w:rFonts w:ascii="Times New Roman" w:eastAsia="Times New Roman" w:hAnsi="Times New Roman" w:cs="Times New Roman"/>
          <w:sz w:val="24"/>
          <w:szCs w:val="24"/>
          <w:lang w:val="en-GB"/>
        </w:rPr>
        <w:t>rates.However</w:t>
      </w:r>
      <w:proofErr w:type="spellEnd"/>
      <w:r w:rsidRPr="00B76368">
        <w:rPr>
          <w:rFonts w:ascii="Times New Roman" w:eastAsia="Times New Roman" w:hAnsi="Times New Roman" w:cs="Times New Roman"/>
          <w:sz w:val="24"/>
          <w:szCs w:val="24"/>
          <w:lang w:val="en-GB"/>
        </w:rPr>
        <w:t>, this is not possible as the process may have adverse impact on the profitability of the new entrants. Based on the</w:t>
      </w:r>
      <w:r w:rsidRPr="00B76368">
        <w:rPr>
          <w:rFonts w:ascii="Times New Roman" w:eastAsia="Times New Roman" w:hAnsi="Times New Roman" w:cs="Times New Roman"/>
          <w:b/>
          <w:i/>
          <w:sz w:val="24"/>
          <w:szCs w:val="24"/>
          <w:lang w:val="en-GB"/>
        </w:rPr>
        <w:t xml:space="preserve"> national aspects</w:t>
      </w:r>
      <w:r w:rsidRPr="00B76368">
        <w:rPr>
          <w:rFonts w:ascii="Times New Roman" w:eastAsia="Times New Roman" w:hAnsi="Times New Roman" w:cs="Times New Roman"/>
          <w:sz w:val="24"/>
          <w:szCs w:val="24"/>
          <w:lang w:val="en-GB"/>
        </w:rPr>
        <w:t>, the German market has the presence of highly valued brands like Audi, Mercedes, Ducati, and others which have already conquered the market with their high quality products and services. Hence, the new entrants will have no scope in sustaining in such a competitive market.</w:t>
      </w:r>
    </w:p>
    <w:p w14:paraId="41BCBE44" w14:textId="77777777" w:rsidR="00C850D0" w:rsidRPr="00B76368"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The </w:t>
      </w:r>
      <w:r w:rsidRPr="00B76368">
        <w:rPr>
          <w:rFonts w:ascii="Times New Roman" w:eastAsia="Times New Roman" w:hAnsi="Times New Roman" w:cs="Times New Roman"/>
          <w:b/>
          <w:i/>
          <w:sz w:val="24"/>
          <w:szCs w:val="24"/>
          <w:lang w:val="en-GB"/>
        </w:rPr>
        <w:t>“Threat of getting substituted”</w:t>
      </w:r>
      <w:r w:rsidRPr="00B76368">
        <w:rPr>
          <w:rFonts w:ascii="Times New Roman" w:eastAsia="Times New Roman" w:hAnsi="Times New Roman" w:cs="Times New Roman"/>
          <w:sz w:val="24"/>
          <w:szCs w:val="24"/>
          <w:lang w:val="en-GB"/>
        </w:rPr>
        <w:t xml:space="preserve"> is very </w:t>
      </w:r>
      <w:r w:rsidRPr="00B76368">
        <w:rPr>
          <w:rFonts w:ascii="Times New Roman" w:eastAsia="Times New Roman" w:hAnsi="Times New Roman" w:cs="Times New Roman"/>
          <w:b/>
          <w:i/>
          <w:sz w:val="24"/>
          <w:szCs w:val="24"/>
          <w:lang w:val="en-GB"/>
        </w:rPr>
        <w:t>high</w:t>
      </w:r>
      <w:r w:rsidRPr="00B76368">
        <w:rPr>
          <w:rFonts w:ascii="Times New Roman" w:eastAsia="Times New Roman" w:hAnsi="Times New Roman" w:cs="Times New Roman"/>
          <w:sz w:val="24"/>
          <w:szCs w:val="24"/>
          <w:lang w:val="en-GB"/>
        </w:rPr>
        <w:t xml:space="preserve"> in both global and regional markets. Considering the </w:t>
      </w:r>
      <w:r w:rsidRPr="00B76368">
        <w:rPr>
          <w:rFonts w:ascii="Times New Roman" w:eastAsia="Times New Roman" w:hAnsi="Times New Roman" w:cs="Times New Roman"/>
          <w:b/>
          <w:i/>
          <w:sz w:val="24"/>
          <w:szCs w:val="24"/>
          <w:lang w:val="en-GB"/>
        </w:rPr>
        <w:t>international aspects</w:t>
      </w:r>
      <w:r w:rsidRPr="00B76368">
        <w:rPr>
          <w:rFonts w:ascii="Times New Roman" w:eastAsia="Times New Roman" w:hAnsi="Times New Roman" w:cs="Times New Roman"/>
          <w:sz w:val="24"/>
          <w:szCs w:val="24"/>
          <w:lang w:val="en-GB"/>
        </w:rPr>
        <w:t>, the substitution issue is very common in the automobile industry due to the presence of already existing automobile brands like Tesla, Land Rover, Audi, and others. These brands work effectively to attract the maximum number of customers for fulfilling their respective demands (</w:t>
      </w:r>
      <w:r w:rsidRPr="00B76368">
        <w:rPr>
          <w:rFonts w:ascii="Times New Roman" w:eastAsia="Times New Roman" w:hAnsi="Times New Roman" w:cs="Times New Roman"/>
          <w:sz w:val="24"/>
          <w:szCs w:val="24"/>
          <w:highlight w:val="white"/>
          <w:lang w:val="en-GB"/>
        </w:rPr>
        <w:t>Hamilton, 2018)</w:t>
      </w:r>
      <w:r w:rsidRPr="00B76368">
        <w:rPr>
          <w:rFonts w:ascii="Times New Roman" w:eastAsia="Times New Roman" w:hAnsi="Times New Roman" w:cs="Times New Roman"/>
          <w:sz w:val="24"/>
          <w:szCs w:val="24"/>
          <w:lang w:val="en-GB"/>
        </w:rPr>
        <w:t>. As a result, the chances of substitution is very natural in the global automobile market. Based on the</w:t>
      </w:r>
      <w:r w:rsidRPr="00B76368">
        <w:rPr>
          <w:rFonts w:ascii="Times New Roman" w:eastAsia="Times New Roman" w:hAnsi="Times New Roman" w:cs="Times New Roman"/>
          <w:b/>
          <w:i/>
          <w:sz w:val="24"/>
          <w:szCs w:val="24"/>
          <w:lang w:val="en-GB"/>
        </w:rPr>
        <w:t xml:space="preserve"> national aspects</w:t>
      </w:r>
      <w:r w:rsidRPr="00B76368">
        <w:rPr>
          <w:rFonts w:ascii="Times New Roman" w:eastAsia="Times New Roman" w:hAnsi="Times New Roman" w:cs="Times New Roman"/>
          <w:sz w:val="24"/>
          <w:szCs w:val="24"/>
          <w:lang w:val="en-GB"/>
        </w:rPr>
        <w:t xml:space="preserve">, the automobile industry also has high chances of substitution in the German market. The various automobile brands like Audi, Ducati, Mercedes, and others conduct various strategies for enhancing their customer base by substituting other rivals. </w:t>
      </w:r>
    </w:p>
    <w:p w14:paraId="00DC0768" w14:textId="77777777" w:rsidR="00C850D0" w:rsidRPr="00B76368"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Considering the </w:t>
      </w:r>
      <w:r w:rsidRPr="00B76368">
        <w:rPr>
          <w:rFonts w:ascii="Times New Roman" w:eastAsia="Times New Roman" w:hAnsi="Times New Roman" w:cs="Times New Roman"/>
          <w:b/>
          <w:i/>
          <w:sz w:val="24"/>
          <w:szCs w:val="24"/>
          <w:lang w:val="en-GB"/>
        </w:rPr>
        <w:t>international aspects</w:t>
      </w:r>
      <w:r w:rsidRPr="00B76368">
        <w:rPr>
          <w:rFonts w:ascii="Times New Roman" w:eastAsia="Times New Roman" w:hAnsi="Times New Roman" w:cs="Times New Roman"/>
          <w:sz w:val="24"/>
          <w:szCs w:val="24"/>
          <w:lang w:val="en-GB"/>
        </w:rPr>
        <w:t xml:space="preserve">, the </w:t>
      </w:r>
      <w:r w:rsidRPr="00B76368">
        <w:rPr>
          <w:rFonts w:ascii="Times New Roman" w:eastAsia="Times New Roman" w:hAnsi="Times New Roman" w:cs="Times New Roman"/>
          <w:b/>
          <w:i/>
          <w:sz w:val="24"/>
          <w:szCs w:val="24"/>
          <w:lang w:val="en-GB"/>
        </w:rPr>
        <w:t xml:space="preserve">“power of the suppliers” </w:t>
      </w:r>
      <w:r w:rsidRPr="00B76368">
        <w:rPr>
          <w:rFonts w:ascii="Times New Roman" w:eastAsia="Times New Roman" w:hAnsi="Times New Roman" w:cs="Times New Roman"/>
          <w:sz w:val="24"/>
          <w:szCs w:val="24"/>
          <w:lang w:val="en-GB"/>
        </w:rPr>
        <w:t xml:space="preserve">is very </w:t>
      </w:r>
      <w:r w:rsidRPr="00B76368">
        <w:rPr>
          <w:rFonts w:ascii="Times New Roman" w:eastAsia="Times New Roman" w:hAnsi="Times New Roman" w:cs="Times New Roman"/>
          <w:b/>
          <w:i/>
          <w:sz w:val="24"/>
          <w:szCs w:val="24"/>
          <w:lang w:val="en-GB"/>
        </w:rPr>
        <w:t>high</w:t>
      </w:r>
      <w:r w:rsidRPr="00B76368">
        <w:rPr>
          <w:rFonts w:ascii="Times New Roman" w:eastAsia="Times New Roman" w:hAnsi="Times New Roman" w:cs="Times New Roman"/>
          <w:sz w:val="24"/>
          <w:szCs w:val="24"/>
          <w:lang w:val="en-GB"/>
        </w:rPr>
        <w:t xml:space="preserve"> in the global automobile industry. The presence of various reputed brands like Toyota, Hyundai, Land Rover, and others provide wide ranges of opportunities to the suppliers for providing their resources. Hence, the suppliers have numerous options to work with. Based on the </w:t>
      </w:r>
      <w:r w:rsidRPr="00B76368">
        <w:rPr>
          <w:rFonts w:ascii="Times New Roman" w:eastAsia="Times New Roman" w:hAnsi="Times New Roman" w:cs="Times New Roman"/>
          <w:b/>
          <w:i/>
          <w:sz w:val="24"/>
          <w:szCs w:val="24"/>
          <w:lang w:val="en-GB"/>
        </w:rPr>
        <w:t>national aspects,</w:t>
      </w:r>
      <w:r w:rsidRPr="00B76368">
        <w:rPr>
          <w:rFonts w:ascii="Times New Roman" w:eastAsia="Times New Roman" w:hAnsi="Times New Roman" w:cs="Times New Roman"/>
          <w:sz w:val="24"/>
          <w:szCs w:val="24"/>
          <w:lang w:val="en-GB"/>
        </w:rPr>
        <w:t xml:space="preserve"> the suppliers have high bargaining powers due to the existence of high valued brands like Audi, Mercedes, and others in the German automobile industry (</w:t>
      </w:r>
      <w:proofErr w:type="spellStart"/>
      <w:r w:rsidRPr="00B76368">
        <w:rPr>
          <w:rFonts w:ascii="Times New Roman" w:eastAsia="Times New Roman" w:hAnsi="Times New Roman" w:cs="Times New Roman"/>
          <w:sz w:val="24"/>
          <w:szCs w:val="24"/>
          <w:highlight w:val="white"/>
          <w:lang w:val="en-GB"/>
        </w:rPr>
        <w:t>Guay</w:t>
      </w:r>
      <w:proofErr w:type="spellEnd"/>
      <w:r w:rsidRPr="00B76368">
        <w:rPr>
          <w:rFonts w:ascii="Times New Roman" w:eastAsia="Times New Roman" w:hAnsi="Times New Roman" w:cs="Times New Roman"/>
          <w:sz w:val="24"/>
          <w:szCs w:val="24"/>
          <w:highlight w:val="white"/>
          <w:lang w:val="en-GB"/>
        </w:rPr>
        <w:t>, 2014)</w:t>
      </w:r>
      <w:r w:rsidRPr="00B76368">
        <w:rPr>
          <w:rFonts w:ascii="Times New Roman" w:eastAsia="Times New Roman" w:hAnsi="Times New Roman" w:cs="Times New Roman"/>
          <w:sz w:val="24"/>
          <w:szCs w:val="24"/>
          <w:lang w:val="en-GB"/>
        </w:rPr>
        <w:t>. Hence, the suppliers have wide ranges of options to serve their desired resources to the automobile brands for the development of demanded products. As a result, this leads to the increased power of the suppliers.</w:t>
      </w:r>
    </w:p>
    <w:p w14:paraId="1414C5F3" w14:textId="77777777" w:rsidR="003047C5"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lastRenderedPageBreak/>
        <w:t xml:space="preserve">On the basis of the competitive analysis conducted by implementing the Porter’s five forces model, it can be evaluated that the </w:t>
      </w:r>
      <w:r w:rsidRPr="00B76368">
        <w:rPr>
          <w:rFonts w:ascii="Times New Roman" w:eastAsia="Times New Roman" w:hAnsi="Times New Roman" w:cs="Times New Roman"/>
          <w:b/>
          <w:i/>
          <w:sz w:val="24"/>
          <w:szCs w:val="24"/>
          <w:lang w:val="en-GB"/>
        </w:rPr>
        <w:t>low possibility of new entrants</w:t>
      </w:r>
      <w:r w:rsidRPr="00B76368">
        <w:rPr>
          <w:rFonts w:ascii="Times New Roman" w:eastAsia="Times New Roman" w:hAnsi="Times New Roman" w:cs="Times New Roman"/>
          <w:sz w:val="24"/>
          <w:szCs w:val="24"/>
          <w:lang w:val="en-GB"/>
        </w:rPr>
        <w:t xml:space="preserve"> is the only </w:t>
      </w:r>
      <w:r w:rsidRPr="00B76368">
        <w:rPr>
          <w:rFonts w:ascii="Times New Roman" w:eastAsia="Times New Roman" w:hAnsi="Times New Roman" w:cs="Times New Roman"/>
          <w:b/>
          <w:i/>
          <w:sz w:val="24"/>
          <w:szCs w:val="24"/>
          <w:lang w:val="en-GB"/>
        </w:rPr>
        <w:t>opportunity</w:t>
      </w:r>
      <w:r w:rsidRPr="00B76368">
        <w:rPr>
          <w:rFonts w:ascii="Times New Roman" w:eastAsia="Times New Roman" w:hAnsi="Times New Roman" w:cs="Times New Roman"/>
          <w:sz w:val="24"/>
          <w:szCs w:val="24"/>
          <w:lang w:val="en-GB"/>
        </w:rPr>
        <w:t xml:space="preserve"> for the development and business expansion of BMW in both</w:t>
      </w:r>
      <w:r w:rsidRPr="00B76368">
        <w:rPr>
          <w:rFonts w:ascii="Times New Roman" w:eastAsia="Times New Roman" w:hAnsi="Times New Roman" w:cs="Times New Roman"/>
          <w:b/>
          <w:i/>
          <w:sz w:val="24"/>
          <w:szCs w:val="24"/>
          <w:lang w:val="en-GB"/>
        </w:rPr>
        <w:t xml:space="preserve"> international and national aspects</w:t>
      </w:r>
      <w:r w:rsidRPr="00B76368">
        <w:rPr>
          <w:rFonts w:ascii="Times New Roman" w:eastAsia="Times New Roman" w:hAnsi="Times New Roman" w:cs="Times New Roman"/>
          <w:sz w:val="24"/>
          <w:szCs w:val="24"/>
          <w:lang w:val="en-GB"/>
        </w:rPr>
        <w:t xml:space="preserve">. The </w:t>
      </w:r>
      <w:r w:rsidRPr="00B76368">
        <w:rPr>
          <w:rFonts w:ascii="Times New Roman" w:eastAsia="Times New Roman" w:hAnsi="Times New Roman" w:cs="Times New Roman"/>
          <w:b/>
          <w:i/>
          <w:sz w:val="24"/>
          <w:szCs w:val="24"/>
          <w:lang w:val="en-GB"/>
        </w:rPr>
        <w:t>high rate of competition</w:t>
      </w:r>
      <w:r w:rsidR="00B76368" w:rsidRPr="00B76368">
        <w:rPr>
          <w:rFonts w:ascii="Times New Roman" w:eastAsia="Times New Roman" w:hAnsi="Times New Roman" w:cs="Times New Roman"/>
          <w:sz w:val="24"/>
          <w:szCs w:val="24"/>
          <w:lang w:val="en-GB"/>
        </w:rPr>
        <w:t xml:space="preserve"> in the global and G</w:t>
      </w:r>
      <w:r w:rsidRPr="00B76368">
        <w:rPr>
          <w:rFonts w:ascii="Times New Roman" w:eastAsia="Times New Roman" w:hAnsi="Times New Roman" w:cs="Times New Roman"/>
          <w:sz w:val="24"/>
          <w:szCs w:val="24"/>
          <w:lang w:val="en-GB"/>
        </w:rPr>
        <w:t>erman automobile industry can be considered as a major</w:t>
      </w:r>
      <w:r w:rsidRPr="00B76368">
        <w:rPr>
          <w:rFonts w:ascii="Times New Roman" w:eastAsia="Times New Roman" w:hAnsi="Times New Roman" w:cs="Times New Roman"/>
          <w:b/>
          <w:i/>
          <w:sz w:val="24"/>
          <w:szCs w:val="24"/>
          <w:lang w:val="en-GB"/>
        </w:rPr>
        <w:t xml:space="preserve"> challenge</w:t>
      </w:r>
      <w:r w:rsidRPr="00B76368">
        <w:rPr>
          <w:rFonts w:ascii="Times New Roman" w:eastAsia="Times New Roman" w:hAnsi="Times New Roman" w:cs="Times New Roman"/>
          <w:sz w:val="24"/>
          <w:szCs w:val="24"/>
          <w:lang w:val="en-GB"/>
        </w:rPr>
        <w:t xml:space="preserve"> for the growth of BMW which in turn leads to the </w:t>
      </w:r>
      <w:r w:rsidRPr="00B76368">
        <w:rPr>
          <w:rFonts w:ascii="Times New Roman" w:eastAsia="Times New Roman" w:hAnsi="Times New Roman" w:cs="Times New Roman"/>
          <w:b/>
          <w:i/>
          <w:sz w:val="24"/>
          <w:szCs w:val="24"/>
          <w:lang w:val="en-GB"/>
        </w:rPr>
        <w:t>high chance of substitution</w:t>
      </w:r>
      <w:r w:rsidRPr="00B76368">
        <w:rPr>
          <w:rFonts w:ascii="Times New Roman" w:eastAsia="Times New Roman" w:hAnsi="Times New Roman" w:cs="Times New Roman"/>
          <w:sz w:val="24"/>
          <w:szCs w:val="24"/>
          <w:lang w:val="en-GB"/>
        </w:rPr>
        <w:t xml:space="preserve"> by other rivals (</w:t>
      </w:r>
      <w:proofErr w:type="spellStart"/>
      <w:r w:rsidRPr="00B76368">
        <w:rPr>
          <w:rFonts w:ascii="Times New Roman" w:eastAsia="Times New Roman" w:hAnsi="Times New Roman" w:cs="Times New Roman"/>
          <w:sz w:val="24"/>
          <w:szCs w:val="24"/>
          <w:highlight w:val="white"/>
          <w:lang w:val="en-GB"/>
        </w:rPr>
        <w:t>Cherunilam</w:t>
      </w:r>
      <w:proofErr w:type="spellEnd"/>
      <w:r w:rsidRPr="00B76368">
        <w:rPr>
          <w:rFonts w:ascii="Times New Roman" w:eastAsia="Times New Roman" w:hAnsi="Times New Roman" w:cs="Times New Roman"/>
          <w:sz w:val="24"/>
          <w:szCs w:val="24"/>
          <w:highlight w:val="white"/>
          <w:lang w:val="en-GB"/>
        </w:rPr>
        <w:t>, 2016)</w:t>
      </w:r>
      <w:r w:rsidRPr="00B76368">
        <w:rPr>
          <w:rFonts w:ascii="Times New Roman" w:eastAsia="Times New Roman" w:hAnsi="Times New Roman" w:cs="Times New Roman"/>
          <w:sz w:val="24"/>
          <w:szCs w:val="24"/>
          <w:lang w:val="en-GB"/>
        </w:rPr>
        <w:t xml:space="preserve">. The </w:t>
      </w:r>
      <w:r w:rsidRPr="00B76368">
        <w:rPr>
          <w:rFonts w:ascii="Times New Roman" w:eastAsia="Times New Roman" w:hAnsi="Times New Roman" w:cs="Times New Roman"/>
          <w:b/>
          <w:i/>
          <w:sz w:val="24"/>
          <w:szCs w:val="24"/>
          <w:lang w:val="en-GB"/>
        </w:rPr>
        <w:t>high power of the customers</w:t>
      </w:r>
      <w:r w:rsidR="00B76368" w:rsidRPr="00B76368">
        <w:rPr>
          <w:rFonts w:ascii="Times New Roman" w:eastAsia="Times New Roman" w:hAnsi="Times New Roman" w:cs="Times New Roman"/>
          <w:sz w:val="24"/>
          <w:szCs w:val="24"/>
          <w:lang w:val="en-GB"/>
        </w:rPr>
        <w:t xml:space="preserve"> in both global and G</w:t>
      </w:r>
      <w:r w:rsidRPr="00B76368">
        <w:rPr>
          <w:rFonts w:ascii="Times New Roman" w:eastAsia="Times New Roman" w:hAnsi="Times New Roman" w:cs="Times New Roman"/>
          <w:sz w:val="24"/>
          <w:szCs w:val="24"/>
          <w:lang w:val="en-GB"/>
        </w:rPr>
        <w:t xml:space="preserve">erman markets can also be considered as a </w:t>
      </w:r>
      <w:r w:rsidRPr="00B76368">
        <w:rPr>
          <w:rFonts w:ascii="Times New Roman" w:eastAsia="Times New Roman" w:hAnsi="Times New Roman" w:cs="Times New Roman"/>
          <w:b/>
          <w:i/>
          <w:sz w:val="24"/>
          <w:szCs w:val="24"/>
          <w:lang w:val="en-GB"/>
        </w:rPr>
        <w:t>challenge</w:t>
      </w:r>
      <w:r w:rsidRPr="00B76368">
        <w:rPr>
          <w:rFonts w:ascii="Times New Roman" w:eastAsia="Times New Roman" w:hAnsi="Times New Roman" w:cs="Times New Roman"/>
          <w:sz w:val="24"/>
          <w:szCs w:val="24"/>
          <w:lang w:val="en-GB"/>
        </w:rPr>
        <w:t xml:space="preserve"> for the business expansion of BMW in an efficient manner. </w:t>
      </w:r>
    </w:p>
    <w:p w14:paraId="7BFAB259" w14:textId="77777777" w:rsidR="00C850D0" w:rsidRPr="00B76368"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Lastly, the </w:t>
      </w:r>
      <w:r w:rsidRPr="00B76368">
        <w:rPr>
          <w:rFonts w:ascii="Times New Roman" w:eastAsia="Times New Roman" w:hAnsi="Times New Roman" w:cs="Times New Roman"/>
          <w:b/>
          <w:i/>
          <w:sz w:val="24"/>
          <w:szCs w:val="24"/>
          <w:lang w:val="en-GB"/>
        </w:rPr>
        <w:t xml:space="preserve">high power of the suppliers </w:t>
      </w:r>
      <w:r w:rsidRPr="00B76368">
        <w:rPr>
          <w:rFonts w:ascii="Times New Roman" w:eastAsia="Times New Roman" w:hAnsi="Times New Roman" w:cs="Times New Roman"/>
          <w:sz w:val="24"/>
          <w:szCs w:val="24"/>
          <w:lang w:val="en-GB"/>
        </w:rPr>
        <w:t xml:space="preserve">is also a </w:t>
      </w:r>
      <w:r w:rsidRPr="00B76368">
        <w:rPr>
          <w:rFonts w:ascii="Times New Roman" w:eastAsia="Times New Roman" w:hAnsi="Times New Roman" w:cs="Times New Roman"/>
          <w:b/>
          <w:i/>
          <w:sz w:val="24"/>
          <w:szCs w:val="24"/>
          <w:lang w:val="en-GB"/>
        </w:rPr>
        <w:t>challenge</w:t>
      </w:r>
      <w:r w:rsidRPr="00B76368">
        <w:rPr>
          <w:rFonts w:ascii="Times New Roman" w:eastAsia="Times New Roman" w:hAnsi="Times New Roman" w:cs="Times New Roman"/>
          <w:sz w:val="24"/>
          <w:szCs w:val="24"/>
          <w:lang w:val="en-GB"/>
        </w:rPr>
        <w:t xml:space="preserve"> for the growth of BMW in the global and national market in the automobile industry. Considering all these opportunities and challenges into consideration, BMW should put more effort in conducting detailed market research in the global and </w:t>
      </w:r>
      <w:r w:rsidR="00B76368" w:rsidRPr="00B76368">
        <w:rPr>
          <w:rFonts w:ascii="Times New Roman" w:eastAsia="Times New Roman" w:hAnsi="Times New Roman" w:cs="Times New Roman"/>
          <w:sz w:val="24"/>
          <w:szCs w:val="24"/>
          <w:lang w:val="en-GB"/>
        </w:rPr>
        <w:t>German</w:t>
      </w:r>
      <w:r w:rsidRPr="00B76368">
        <w:rPr>
          <w:rFonts w:ascii="Times New Roman" w:eastAsia="Times New Roman" w:hAnsi="Times New Roman" w:cs="Times New Roman"/>
          <w:sz w:val="24"/>
          <w:szCs w:val="24"/>
          <w:lang w:val="en-GB"/>
        </w:rPr>
        <w:t xml:space="preserve"> markets for identifying the accurate and suitable marketing strategies for gaining </w:t>
      </w:r>
      <w:r w:rsidRPr="00B76368">
        <w:rPr>
          <w:rFonts w:ascii="Times New Roman" w:eastAsia="Times New Roman" w:hAnsi="Times New Roman" w:cs="Times New Roman"/>
          <w:b/>
          <w:i/>
          <w:sz w:val="24"/>
          <w:szCs w:val="24"/>
          <w:lang w:val="en-GB"/>
        </w:rPr>
        <w:t>competitive advantages</w:t>
      </w:r>
      <w:r w:rsidRPr="00B76368">
        <w:rPr>
          <w:rFonts w:ascii="Times New Roman" w:eastAsia="Times New Roman" w:hAnsi="Times New Roman" w:cs="Times New Roman"/>
          <w:sz w:val="24"/>
          <w:szCs w:val="24"/>
          <w:lang w:val="en-GB"/>
        </w:rPr>
        <w:t xml:space="preserve"> against the existing rivals (</w:t>
      </w:r>
      <w:r w:rsidRPr="00B76368">
        <w:rPr>
          <w:rFonts w:ascii="Times New Roman" w:eastAsia="Times New Roman" w:hAnsi="Times New Roman" w:cs="Times New Roman"/>
          <w:sz w:val="24"/>
          <w:szCs w:val="24"/>
          <w:highlight w:val="white"/>
          <w:lang w:val="en-GB"/>
        </w:rPr>
        <w:t>Kerr</w:t>
      </w:r>
      <w:r w:rsidRPr="00B76368">
        <w:rPr>
          <w:rFonts w:ascii="Times New Roman" w:eastAsia="Times New Roman" w:hAnsi="Times New Roman" w:cs="Times New Roman"/>
          <w:i/>
          <w:sz w:val="24"/>
          <w:szCs w:val="24"/>
          <w:highlight w:val="white"/>
          <w:lang w:val="en-GB"/>
        </w:rPr>
        <w:t xml:space="preserve"> et al.</w:t>
      </w:r>
      <w:r w:rsidRPr="00B76368">
        <w:rPr>
          <w:rFonts w:ascii="Times New Roman" w:eastAsia="Times New Roman" w:hAnsi="Times New Roman" w:cs="Times New Roman"/>
          <w:sz w:val="24"/>
          <w:szCs w:val="24"/>
          <w:highlight w:val="white"/>
          <w:lang w:val="en-GB"/>
        </w:rPr>
        <w:t>, 2014)</w:t>
      </w:r>
      <w:r w:rsidRPr="00B76368">
        <w:rPr>
          <w:rFonts w:ascii="Times New Roman" w:eastAsia="Times New Roman" w:hAnsi="Times New Roman" w:cs="Times New Roman"/>
          <w:sz w:val="24"/>
          <w:szCs w:val="24"/>
          <w:lang w:val="en-GB"/>
        </w:rPr>
        <w:t>. As a result, this will help in utilising the available opportunities as well as mitigating the challenges for efficient growth and expansion of BMW.</w:t>
      </w:r>
    </w:p>
    <w:p w14:paraId="5B98F914" w14:textId="77777777" w:rsidR="00C850D0" w:rsidRPr="00B76368"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The major </w:t>
      </w:r>
      <w:r w:rsidRPr="00B76368">
        <w:rPr>
          <w:rFonts w:ascii="Times New Roman" w:eastAsia="Times New Roman" w:hAnsi="Times New Roman" w:cs="Times New Roman"/>
          <w:b/>
          <w:i/>
          <w:sz w:val="24"/>
          <w:szCs w:val="24"/>
          <w:lang w:val="en-GB"/>
        </w:rPr>
        <w:t>limitation</w:t>
      </w:r>
      <w:r w:rsidRPr="00B76368">
        <w:rPr>
          <w:rFonts w:ascii="Times New Roman" w:eastAsia="Times New Roman" w:hAnsi="Times New Roman" w:cs="Times New Roman"/>
          <w:sz w:val="24"/>
          <w:szCs w:val="24"/>
          <w:lang w:val="en-GB"/>
        </w:rPr>
        <w:t xml:space="preserve"> of Porter’s five forces model is that it considers a static market. Hence, it is beneficial for obtaining the “short-term and medium-term objectives” of any organisation. Nearly all the business organisations have been involved</w:t>
      </w:r>
      <w:r w:rsidRPr="00B76368">
        <w:rPr>
          <w:rFonts w:ascii="Times New Roman" w:eastAsia="Times New Roman" w:hAnsi="Times New Roman" w:cs="Times New Roman"/>
          <w:b/>
          <w:i/>
          <w:sz w:val="24"/>
          <w:szCs w:val="24"/>
          <w:lang w:val="en-GB"/>
        </w:rPr>
        <w:t xml:space="preserve"> in international trade</w:t>
      </w:r>
      <w:r w:rsidRPr="00B76368">
        <w:rPr>
          <w:rFonts w:ascii="Times New Roman" w:eastAsia="Times New Roman" w:hAnsi="Times New Roman" w:cs="Times New Roman"/>
          <w:sz w:val="24"/>
          <w:szCs w:val="24"/>
          <w:lang w:val="en-GB"/>
        </w:rPr>
        <w:t xml:space="preserve"> with the main motive of expanding their business operations and enhancing their profitability (</w:t>
      </w:r>
      <w:r w:rsidRPr="00B76368">
        <w:rPr>
          <w:rFonts w:ascii="Times New Roman" w:eastAsia="Times New Roman" w:hAnsi="Times New Roman" w:cs="Times New Roman"/>
          <w:sz w:val="24"/>
          <w:szCs w:val="24"/>
          <w:highlight w:val="white"/>
          <w:lang w:val="en-GB"/>
        </w:rPr>
        <w:t xml:space="preserve">Hamilton </w:t>
      </w:r>
      <w:r w:rsidRPr="00B76368">
        <w:rPr>
          <w:rFonts w:ascii="Times New Roman" w:eastAsia="Times New Roman" w:hAnsi="Times New Roman" w:cs="Times New Roman"/>
          <w:i/>
          <w:sz w:val="24"/>
          <w:szCs w:val="24"/>
          <w:highlight w:val="white"/>
          <w:lang w:val="en-GB"/>
        </w:rPr>
        <w:t>et al</w:t>
      </w:r>
      <w:r w:rsidRPr="00B76368">
        <w:rPr>
          <w:rFonts w:ascii="Times New Roman" w:eastAsia="Times New Roman" w:hAnsi="Times New Roman" w:cs="Times New Roman"/>
          <w:sz w:val="24"/>
          <w:szCs w:val="24"/>
          <w:highlight w:val="white"/>
          <w:lang w:val="en-GB"/>
        </w:rPr>
        <w:t>., 2018)</w:t>
      </w:r>
      <w:r w:rsidRPr="00B76368">
        <w:rPr>
          <w:rFonts w:ascii="Times New Roman" w:eastAsia="Times New Roman" w:hAnsi="Times New Roman" w:cs="Times New Roman"/>
          <w:sz w:val="24"/>
          <w:szCs w:val="24"/>
          <w:lang w:val="en-GB"/>
        </w:rPr>
        <w:t xml:space="preserve">. The </w:t>
      </w:r>
      <w:r w:rsidRPr="00B76368">
        <w:rPr>
          <w:rFonts w:ascii="Times New Roman" w:eastAsia="Times New Roman" w:hAnsi="Times New Roman" w:cs="Times New Roman"/>
          <w:b/>
          <w:i/>
          <w:sz w:val="24"/>
          <w:szCs w:val="24"/>
          <w:lang w:val="en-GB"/>
        </w:rPr>
        <w:t xml:space="preserve">market structure </w:t>
      </w:r>
      <w:r w:rsidRPr="00B76368">
        <w:rPr>
          <w:rFonts w:ascii="Times New Roman" w:eastAsia="Times New Roman" w:hAnsi="Times New Roman" w:cs="Times New Roman"/>
          <w:sz w:val="24"/>
          <w:szCs w:val="24"/>
          <w:lang w:val="en-GB"/>
        </w:rPr>
        <w:t xml:space="preserve">is growing and attractive in the global and national automobile industry which influences the growth of BMW. The major features that have influenced the </w:t>
      </w:r>
      <w:r w:rsidRPr="00B76368">
        <w:rPr>
          <w:rFonts w:ascii="Times New Roman" w:eastAsia="Times New Roman" w:hAnsi="Times New Roman" w:cs="Times New Roman"/>
          <w:b/>
          <w:i/>
          <w:sz w:val="24"/>
          <w:szCs w:val="24"/>
          <w:lang w:val="en-GB"/>
        </w:rPr>
        <w:t xml:space="preserve">current international economy </w:t>
      </w:r>
      <w:r w:rsidRPr="00B76368">
        <w:rPr>
          <w:rFonts w:ascii="Times New Roman" w:eastAsia="Times New Roman" w:hAnsi="Times New Roman" w:cs="Times New Roman"/>
          <w:sz w:val="24"/>
          <w:szCs w:val="24"/>
          <w:lang w:val="en-GB"/>
        </w:rPr>
        <w:t xml:space="preserve">are new markets, enhanced productivity, various international aspects, and others. </w:t>
      </w:r>
    </w:p>
    <w:p w14:paraId="1698565A" w14:textId="77777777" w:rsidR="00C850D0" w:rsidRPr="00B76368" w:rsidRDefault="00AB58B2" w:rsidP="00B76368">
      <w:pPr>
        <w:pStyle w:val="Heading1"/>
        <w:rPr>
          <w:lang w:val="en-GB"/>
        </w:rPr>
      </w:pPr>
      <w:bookmarkStart w:id="2" w:name="_Toc48937421"/>
      <w:r w:rsidRPr="00B76368">
        <w:rPr>
          <w:lang w:val="en-GB"/>
        </w:rPr>
        <w:t>Conclusion</w:t>
      </w:r>
      <w:bookmarkEnd w:id="2"/>
    </w:p>
    <w:p w14:paraId="6D356541" w14:textId="77777777" w:rsidR="00C850D0" w:rsidRPr="00B76368" w:rsidRDefault="00AB58B2" w:rsidP="00B76368">
      <w:pPr>
        <w:spacing w:line="360" w:lineRule="auto"/>
        <w:jc w:val="both"/>
        <w:rPr>
          <w:rFonts w:ascii="Times New Roman" w:eastAsia="Times New Roman" w:hAnsi="Times New Roman" w:cs="Times New Roman"/>
          <w:sz w:val="24"/>
          <w:szCs w:val="24"/>
          <w:lang w:val="en-GB"/>
        </w:rPr>
      </w:pPr>
      <w:r w:rsidRPr="00B76368">
        <w:rPr>
          <w:rFonts w:ascii="Times New Roman" w:eastAsia="Times New Roman" w:hAnsi="Times New Roman" w:cs="Times New Roman"/>
          <w:sz w:val="24"/>
          <w:szCs w:val="24"/>
          <w:lang w:val="en-GB"/>
        </w:rPr>
        <w:t xml:space="preserve">In conclusion, it can be said that the various international and national aspects have strong and direct influence on the business expansion of BMW in the global and national automobile industry. PESTEL analysis has been implemented for highlighting the major elements influencing the business operations of BMW. Porter's five forces model has also been implemented for having a detailed competitive analysis of BMW in both global and national </w:t>
      </w:r>
      <w:r w:rsidRPr="00B76368">
        <w:rPr>
          <w:rFonts w:ascii="Times New Roman" w:eastAsia="Times New Roman" w:hAnsi="Times New Roman" w:cs="Times New Roman"/>
          <w:sz w:val="24"/>
          <w:szCs w:val="24"/>
          <w:lang w:val="en-GB"/>
        </w:rPr>
        <w:lastRenderedPageBreak/>
        <w:t>automobile industry. However this model has a limitation which is also mentioned in this module.</w:t>
      </w:r>
    </w:p>
    <w:p w14:paraId="347A4F0C" w14:textId="77777777" w:rsidR="00C850D0" w:rsidRDefault="00C850D0" w:rsidP="00B76368">
      <w:pPr>
        <w:spacing w:line="360" w:lineRule="auto"/>
        <w:jc w:val="both"/>
        <w:rPr>
          <w:rFonts w:ascii="Times New Roman" w:eastAsia="Times New Roman" w:hAnsi="Times New Roman" w:cs="Times New Roman"/>
          <w:sz w:val="24"/>
          <w:szCs w:val="24"/>
          <w:lang w:val="en-GB"/>
        </w:rPr>
      </w:pPr>
    </w:p>
    <w:p w14:paraId="53375082" w14:textId="77777777" w:rsidR="00DD5A0D" w:rsidRDefault="00DD5A0D" w:rsidP="00B76368">
      <w:pPr>
        <w:spacing w:line="360" w:lineRule="auto"/>
        <w:jc w:val="both"/>
        <w:rPr>
          <w:rFonts w:ascii="Times New Roman" w:eastAsia="Times New Roman" w:hAnsi="Times New Roman" w:cs="Times New Roman"/>
          <w:sz w:val="24"/>
          <w:szCs w:val="24"/>
          <w:lang w:val="en-GB"/>
        </w:rPr>
      </w:pPr>
    </w:p>
    <w:p w14:paraId="0C185A34" w14:textId="77777777" w:rsidR="00DD5A0D" w:rsidRDefault="00DD5A0D" w:rsidP="00B76368">
      <w:pPr>
        <w:spacing w:line="360" w:lineRule="auto"/>
        <w:jc w:val="both"/>
        <w:rPr>
          <w:rFonts w:ascii="Times New Roman" w:eastAsia="Times New Roman" w:hAnsi="Times New Roman" w:cs="Times New Roman"/>
          <w:sz w:val="24"/>
          <w:szCs w:val="24"/>
          <w:lang w:val="en-GB"/>
        </w:rPr>
      </w:pPr>
    </w:p>
    <w:p w14:paraId="1D49419A" w14:textId="77777777" w:rsidR="00C850D0" w:rsidRPr="00B76368" w:rsidRDefault="00AB58B2" w:rsidP="00B76368">
      <w:pPr>
        <w:pStyle w:val="Heading1"/>
        <w:rPr>
          <w:lang w:val="en-GB"/>
        </w:rPr>
      </w:pPr>
      <w:bookmarkStart w:id="3" w:name="_Toc48937422"/>
      <w:r w:rsidRPr="00B76368">
        <w:rPr>
          <w:lang w:val="en-GB"/>
        </w:rPr>
        <w:t>References</w:t>
      </w:r>
      <w:bookmarkEnd w:id="3"/>
    </w:p>
    <w:p w14:paraId="1E667A14" w14:textId="77777777" w:rsidR="007054A4" w:rsidRPr="00F6780C" w:rsidRDefault="007054A4" w:rsidP="00F6780C">
      <w:pPr>
        <w:spacing w:before="240" w:after="240" w:line="360" w:lineRule="auto"/>
        <w:jc w:val="both"/>
        <w:rPr>
          <w:rFonts w:ascii="Times New Roman" w:eastAsia="Times New Roman" w:hAnsi="Times New Roman" w:cs="Times New Roman"/>
          <w:sz w:val="24"/>
          <w:szCs w:val="24"/>
          <w:lang w:val="en-GB"/>
        </w:rPr>
      </w:pPr>
      <w:r w:rsidRPr="00F6780C">
        <w:rPr>
          <w:rFonts w:ascii="Times New Roman" w:eastAsia="Times New Roman" w:hAnsi="Times New Roman" w:cs="Times New Roman"/>
          <w:sz w:val="24"/>
          <w:szCs w:val="24"/>
          <w:highlight w:val="white"/>
          <w:lang w:val="en-GB"/>
        </w:rPr>
        <w:t xml:space="preserve">Abdu, Y.A., </w:t>
      </w:r>
      <w:proofErr w:type="spellStart"/>
      <w:r w:rsidRPr="00F6780C">
        <w:rPr>
          <w:rFonts w:ascii="Times New Roman" w:eastAsia="Times New Roman" w:hAnsi="Times New Roman" w:cs="Times New Roman"/>
          <w:sz w:val="24"/>
          <w:szCs w:val="24"/>
          <w:highlight w:val="white"/>
          <w:lang w:val="en-GB"/>
        </w:rPr>
        <w:t>Shafii</w:t>
      </w:r>
      <w:proofErr w:type="spellEnd"/>
      <w:r w:rsidRPr="00F6780C">
        <w:rPr>
          <w:rFonts w:ascii="Times New Roman" w:eastAsia="Times New Roman" w:hAnsi="Times New Roman" w:cs="Times New Roman"/>
          <w:sz w:val="24"/>
          <w:szCs w:val="24"/>
          <w:highlight w:val="white"/>
          <w:lang w:val="en-GB"/>
        </w:rPr>
        <w:t xml:space="preserve">, T.M., Dubey, K.K. and Gupta, U.K., 2016. Design and analysis of pressure die casting die for automobile component. </w:t>
      </w:r>
      <w:r w:rsidRPr="00F6780C">
        <w:rPr>
          <w:rFonts w:ascii="Times New Roman" w:eastAsia="Times New Roman" w:hAnsi="Times New Roman" w:cs="Times New Roman"/>
          <w:i/>
          <w:sz w:val="24"/>
          <w:szCs w:val="24"/>
          <w:lang w:val="en-GB"/>
        </w:rPr>
        <w:t xml:space="preserve">Global Journal of Research </w:t>
      </w:r>
      <w:proofErr w:type="gramStart"/>
      <w:r w:rsidRPr="00F6780C">
        <w:rPr>
          <w:rFonts w:ascii="Times New Roman" w:eastAsia="Times New Roman" w:hAnsi="Times New Roman" w:cs="Times New Roman"/>
          <w:i/>
          <w:sz w:val="24"/>
          <w:szCs w:val="24"/>
          <w:lang w:val="en-GB"/>
        </w:rPr>
        <w:t>In</w:t>
      </w:r>
      <w:proofErr w:type="gramEnd"/>
      <w:r w:rsidRPr="00F6780C">
        <w:rPr>
          <w:rFonts w:ascii="Times New Roman" w:eastAsia="Times New Roman" w:hAnsi="Times New Roman" w:cs="Times New Roman"/>
          <w:i/>
          <w:sz w:val="24"/>
          <w:szCs w:val="24"/>
          <w:lang w:val="en-GB"/>
        </w:rPr>
        <w:t xml:space="preserve"> Engineering</w:t>
      </w:r>
      <w:r w:rsidRPr="00F6780C">
        <w:rPr>
          <w:rFonts w:ascii="Times New Roman" w:eastAsia="Times New Roman" w:hAnsi="Times New Roman" w:cs="Times New Roman"/>
          <w:sz w:val="24"/>
          <w:szCs w:val="24"/>
          <w:lang w:val="en-GB"/>
        </w:rPr>
        <w:t>.</w:t>
      </w:r>
    </w:p>
    <w:p w14:paraId="5C660F88" w14:textId="77777777" w:rsidR="007054A4" w:rsidRPr="00F6780C" w:rsidRDefault="007054A4" w:rsidP="00F6780C">
      <w:pPr>
        <w:spacing w:line="360" w:lineRule="auto"/>
        <w:jc w:val="both"/>
        <w:rPr>
          <w:rFonts w:ascii="Times New Roman" w:eastAsia="Times New Roman" w:hAnsi="Times New Roman" w:cs="Times New Roman"/>
          <w:sz w:val="24"/>
          <w:szCs w:val="24"/>
          <w:highlight w:val="white"/>
          <w:lang w:val="en-GB"/>
        </w:rPr>
      </w:pPr>
      <w:r w:rsidRPr="00F6780C">
        <w:rPr>
          <w:rFonts w:ascii="Times New Roman" w:eastAsia="Times New Roman" w:hAnsi="Times New Roman" w:cs="Times New Roman"/>
          <w:sz w:val="24"/>
          <w:szCs w:val="24"/>
          <w:highlight w:val="white"/>
          <w:lang w:val="en-GB"/>
        </w:rPr>
        <w:t xml:space="preserve">Botha, A., Kourie, D. and Snyman, R., 2014. </w:t>
      </w:r>
      <w:r w:rsidRPr="00F6780C">
        <w:rPr>
          <w:rFonts w:ascii="Times New Roman" w:eastAsia="Times New Roman" w:hAnsi="Times New Roman" w:cs="Times New Roman"/>
          <w:i/>
          <w:sz w:val="24"/>
          <w:szCs w:val="24"/>
          <w:highlight w:val="white"/>
          <w:lang w:val="en-GB"/>
        </w:rPr>
        <w:t>Coping with continuous change in the business environment: Knowledge management and knowledge management technology</w:t>
      </w:r>
      <w:r w:rsidRPr="00F6780C">
        <w:rPr>
          <w:rFonts w:ascii="Times New Roman" w:eastAsia="Times New Roman" w:hAnsi="Times New Roman" w:cs="Times New Roman"/>
          <w:sz w:val="24"/>
          <w:szCs w:val="24"/>
          <w:highlight w:val="white"/>
          <w:lang w:val="en-GB"/>
        </w:rPr>
        <w:t>. Elsevier.</w:t>
      </w:r>
    </w:p>
    <w:p w14:paraId="526EAC12" w14:textId="77777777" w:rsidR="007054A4" w:rsidRPr="00F6780C" w:rsidRDefault="007054A4" w:rsidP="00F6780C">
      <w:pPr>
        <w:spacing w:line="360" w:lineRule="auto"/>
        <w:jc w:val="both"/>
        <w:rPr>
          <w:rFonts w:ascii="Times New Roman" w:eastAsia="Times New Roman" w:hAnsi="Times New Roman" w:cs="Times New Roman"/>
          <w:sz w:val="24"/>
          <w:szCs w:val="24"/>
          <w:highlight w:val="white"/>
          <w:lang w:val="en-GB"/>
        </w:rPr>
      </w:pPr>
      <w:proofErr w:type="spellStart"/>
      <w:r w:rsidRPr="00F6780C">
        <w:rPr>
          <w:rFonts w:ascii="Times New Roman" w:eastAsia="Times New Roman" w:hAnsi="Times New Roman" w:cs="Times New Roman"/>
          <w:sz w:val="24"/>
          <w:szCs w:val="24"/>
          <w:highlight w:val="white"/>
          <w:lang w:val="en-GB"/>
        </w:rPr>
        <w:t>Cherunilam</w:t>
      </w:r>
      <w:proofErr w:type="spellEnd"/>
      <w:r w:rsidRPr="00F6780C">
        <w:rPr>
          <w:rFonts w:ascii="Times New Roman" w:eastAsia="Times New Roman" w:hAnsi="Times New Roman" w:cs="Times New Roman"/>
          <w:sz w:val="24"/>
          <w:szCs w:val="24"/>
          <w:highlight w:val="white"/>
          <w:lang w:val="en-GB"/>
        </w:rPr>
        <w:t xml:space="preserve">, F., 2016. </w:t>
      </w:r>
      <w:r w:rsidRPr="00F6780C">
        <w:rPr>
          <w:rFonts w:ascii="Times New Roman" w:eastAsia="Times New Roman" w:hAnsi="Times New Roman" w:cs="Times New Roman"/>
          <w:i/>
          <w:sz w:val="24"/>
          <w:szCs w:val="24"/>
          <w:highlight w:val="white"/>
          <w:lang w:val="en-GB"/>
        </w:rPr>
        <w:t>Business environment</w:t>
      </w:r>
      <w:r w:rsidRPr="00F6780C">
        <w:rPr>
          <w:rFonts w:ascii="Times New Roman" w:eastAsia="Times New Roman" w:hAnsi="Times New Roman" w:cs="Times New Roman"/>
          <w:sz w:val="24"/>
          <w:szCs w:val="24"/>
          <w:highlight w:val="white"/>
          <w:lang w:val="en-GB"/>
        </w:rPr>
        <w:t>. Himalaya Publishing House.</w:t>
      </w:r>
    </w:p>
    <w:p w14:paraId="7ACC1C4E" w14:textId="77777777" w:rsidR="007054A4" w:rsidRPr="00F6780C" w:rsidRDefault="007054A4" w:rsidP="00F6780C">
      <w:pPr>
        <w:spacing w:before="240" w:after="240" w:line="360" w:lineRule="auto"/>
        <w:jc w:val="both"/>
        <w:rPr>
          <w:rFonts w:ascii="Times New Roman" w:eastAsia="Times New Roman" w:hAnsi="Times New Roman" w:cs="Times New Roman"/>
          <w:sz w:val="24"/>
          <w:szCs w:val="24"/>
          <w:lang w:val="en-GB"/>
        </w:rPr>
      </w:pPr>
      <w:proofErr w:type="spellStart"/>
      <w:proofErr w:type="gramStart"/>
      <w:r w:rsidRPr="00F6780C">
        <w:rPr>
          <w:rFonts w:ascii="Times New Roman" w:eastAsia="Times New Roman" w:hAnsi="Times New Roman" w:cs="Times New Roman"/>
          <w:sz w:val="24"/>
          <w:szCs w:val="24"/>
          <w:lang w:val="en-GB"/>
        </w:rPr>
        <w:t>Gov,uk</w:t>
      </w:r>
      <w:proofErr w:type="spellEnd"/>
      <w:proofErr w:type="gramEnd"/>
      <w:r w:rsidRPr="00F6780C">
        <w:rPr>
          <w:rFonts w:ascii="Times New Roman" w:eastAsia="Times New Roman" w:hAnsi="Times New Roman" w:cs="Times New Roman"/>
          <w:sz w:val="24"/>
          <w:szCs w:val="24"/>
          <w:lang w:val="en-GB"/>
        </w:rPr>
        <w:t xml:space="preserve">. 2020. </w:t>
      </w:r>
      <w:r w:rsidRPr="00F6780C">
        <w:rPr>
          <w:rFonts w:ascii="Times New Roman" w:eastAsia="Times New Roman" w:hAnsi="Times New Roman" w:cs="Times New Roman"/>
          <w:i/>
          <w:sz w:val="24"/>
          <w:szCs w:val="24"/>
          <w:lang w:val="en-GB"/>
        </w:rPr>
        <w:t xml:space="preserve">vehicle-safety-standards-information-sheets </w:t>
      </w:r>
      <w:r w:rsidRPr="00F6780C">
        <w:rPr>
          <w:rFonts w:ascii="Times New Roman" w:eastAsia="Times New Roman" w:hAnsi="Times New Roman" w:cs="Times New Roman"/>
          <w:sz w:val="24"/>
          <w:szCs w:val="24"/>
          <w:lang w:val="en-GB"/>
        </w:rPr>
        <w:t>[online] available at: &lt; https://www.gov.uk/government/collections/vehicle-safety-standards-information-sheets &gt; [accessed 21 August 2020]</w:t>
      </w:r>
    </w:p>
    <w:p w14:paraId="0366E083" w14:textId="77777777" w:rsidR="007054A4" w:rsidRPr="00F6780C" w:rsidRDefault="007054A4" w:rsidP="00F6780C">
      <w:pPr>
        <w:spacing w:line="360" w:lineRule="auto"/>
        <w:jc w:val="both"/>
        <w:rPr>
          <w:rFonts w:ascii="Times New Roman" w:eastAsia="Times New Roman" w:hAnsi="Times New Roman" w:cs="Times New Roman"/>
          <w:sz w:val="24"/>
          <w:szCs w:val="24"/>
          <w:highlight w:val="white"/>
          <w:lang w:val="en-GB"/>
        </w:rPr>
      </w:pPr>
      <w:proofErr w:type="spellStart"/>
      <w:r w:rsidRPr="00F6780C">
        <w:rPr>
          <w:rFonts w:ascii="Times New Roman" w:eastAsia="Times New Roman" w:hAnsi="Times New Roman" w:cs="Times New Roman"/>
          <w:sz w:val="24"/>
          <w:szCs w:val="24"/>
          <w:highlight w:val="white"/>
          <w:lang w:val="en-GB"/>
        </w:rPr>
        <w:t>Guay</w:t>
      </w:r>
      <w:proofErr w:type="spellEnd"/>
      <w:r w:rsidRPr="00F6780C">
        <w:rPr>
          <w:rFonts w:ascii="Times New Roman" w:eastAsia="Times New Roman" w:hAnsi="Times New Roman" w:cs="Times New Roman"/>
          <w:sz w:val="24"/>
          <w:szCs w:val="24"/>
          <w:highlight w:val="white"/>
          <w:lang w:val="en-GB"/>
        </w:rPr>
        <w:t xml:space="preserve">, T.R., 2014. </w:t>
      </w:r>
      <w:r w:rsidRPr="00F6780C">
        <w:rPr>
          <w:rFonts w:ascii="Times New Roman" w:eastAsia="Times New Roman" w:hAnsi="Times New Roman" w:cs="Times New Roman"/>
          <w:i/>
          <w:sz w:val="24"/>
          <w:szCs w:val="24"/>
          <w:highlight w:val="white"/>
          <w:lang w:val="en-GB"/>
        </w:rPr>
        <w:t>The Business Environment of Europe: Firms, Governments, and Institutions</w:t>
      </w:r>
      <w:r w:rsidRPr="00F6780C">
        <w:rPr>
          <w:rFonts w:ascii="Times New Roman" w:eastAsia="Times New Roman" w:hAnsi="Times New Roman" w:cs="Times New Roman"/>
          <w:sz w:val="24"/>
          <w:szCs w:val="24"/>
          <w:highlight w:val="white"/>
          <w:lang w:val="en-GB"/>
        </w:rPr>
        <w:t>. Cambridge University Press.</w:t>
      </w:r>
    </w:p>
    <w:p w14:paraId="1CBFC4F4" w14:textId="77777777" w:rsidR="007054A4" w:rsidRPr="00F6780C" w:rsidRDefault="007054A4" w:rsidP="00F6780C">
      <w:pPr>
        <w:spacing w:line="360" w:lineRule="auto"/>
        <w:jc w:val="both"/>
        <w:rPr>
          <w:rFonts w:ascii="Times New Roman" w:eastAsia="Times New Roman" w:hAnsi="Times New Roman" w:cs="Times New Roman"/>
          <w:sz w:val="24"/>
          <w:szCs w:val="24"/>
          <w:highlight w:val="white"/>
          <w:lang w:val="en-GB"/>
        </w:rPr>
      </w:pPr>
      <w:r w:rsidRPr="00F6780C">
        <w:rPr>
          <w:rFonts w:ascii="Times New Roman" w:eastAsia="Times New Roman" w:hAnsi="Times New Roman" w:cs="Times New Roman"/>
          <w:sz w:val="24"/>
          <w:szCs w:val="24"/>
          <w:highlight w:val="white"/>
          <w:lang w:val="en-GB"/>
        </w:rPr>
        <w:t xml:space="preserve">Hamilton, L. and Webster, P., 2018. </w:t>
      </w:r>
      <w:r w:rsidRPr="00F6780C">
        <w:rPr>
          <w:rFonts w:ascii="Times New Roman" w:eastAsia="Times New Roman" w:hAnsi="Times New Roman" w:cs="Times New Roman"/>
          <w:i/>
          <w:sz w:val="24"/>
          <w:szCs w:val="24"/>
          <w:highlight w:val="white"/>
          <w:lang w:val="en-GB"/>
        </w:rPr>
        <w:t>The international business environment</w:t>
      </w:r>
      <w:r w:rsidRPr="00F6780C">
        <w:rPr>
          <w:rFonts w:ascii="Times New Roman" w:eastAsia="Times New Roman" w:hAnsi="Times New Roman" w:cs="Times New Roman"/>
          <w:sz w:val="24"/>
          <w:szCs w:val="24"/>
          <w:highlight w:val="white"/>
          <w:lang w:val="en-GB"/>
        </w:rPr>
        <w:t>. Oxford University Press.</w:t>
      </w:r>
    </w:p>
    <w:p w14:paraId="03F3836F" w14:textId="77777777" w:rsidR="007054A4" w:rsidRPr="00F6780C" w:rsidRDefault="007054A4" w:rsidP="00F6780C">
      <w:pPr>
        <w:spacing w:before="240" w:after="240" w:line="360" w:lineRule="auto"/>
        <w:jc w:val="both"/>
        <w:rPr>
          <w:rFonts w:ascii="Times New Roman" w:eastAsia="Times New Roman" w:hAnsi="Times New Roman" w:cs="Times New Roman"/>
          <w:sz w:val="24"/>
          <w:szCs w:val="24"/>
          <w:lang w:val="en-GB"/>
        </w:rPr>
      </w:pPr>
      <w:r w:rsidRPr="00F6780C">
        <w:rPr>
          <w:rFonts w:ascii="Times New Roman" w:eastAsia="Times New Roman" w:hAnsi="Times New Roman" w:cs="Times New Roman"/>
          <w:sz w:val="24"/>
          <w:szCs w:val="24"/>
          <w:highlight w:val="white"/>
          <w:lang w:val="en-GB"/>
        </w:rPr>
        <w:t xml:space="preserve">Imf.org. 2020. </w:t>
      </w:r>
      <w:r w:rsidRPr="00F6780C">
        <w:rPr>
          <w:rFonts w:ascii="Times New Roman" w:eastAsia="Times New Roman" w:hAnsi="Times New Roman" w:cs="Times New Roman"/>
          <w:i/>
          <w:sz w:val="24"/>
          <w:szCs w:val="24"/>
          <w:highlight w:val="white"/>
          <w:lang w:val="en-GB"/>
        </w:rPr>
        <w:t>World economic outlook 2020</w:t>
      </w:r>
      <w:r w:rsidRPr="00F6780C">
        <w:rPr>
          <w:rFonts w:ascii="Times New Roman" w:eastAsia="Times New Roman" w:hAnsi="Times New Roman" w:cs="Times New Roman"/>
          <w:sz w:val="24"/>
          <w:szCs w:val="24"/>
          <w:highlight w:val="white"/>
          <w:lang w:val="en-GB"/>
        </w:rPr>
        <w:t xml:space="preserve"> [online] available at: &lt;</w:t>
      </w:r>
      <w:r w:rsidRPr="00F6780C">
        <w:rPr>
          <w:rFonts w:ascii="Times New Roman" w:eastAsia="Times New Roman" w:hAnsi="Times New Roman" w:cs="Times New Roman"/>
          <w:sz w:val="24"/>
          <w:szCs w:val="24"/>
          <w:lang w:val="en-GB"/>
        </w:rPr>
        <w:t xml:space="preserve"> https://www.imf.org/en/Publications/WEO/Issues/2020/01/20/weo-update-january2020&gt; [accessed 21 August 2020]</w:t>
      </w:r>
    </w:p>
    <w:p w14:paraId="3005F50B" w14:textId="77777777" w:rsidR="007054A4" w:rsidRPr="00F6780C" w:rsidRDefault="007054A4" w:rsidP="00F6780C">
      <w:pPr>
        <w:spacing w:line="360" w:lineRule="auto"/>
        <w:jc w:val="both"/>
        <w:rPr>
          <w:rFonts w:ascii="Times New Roman" w:eastAsia="Times New Roman" w:hAnsi="Times New Roman" w:cs="Times New Roman"/>
          <w:sz w:val="24"/>
          <w:szCs w:val="24"/>
          <w:highlight w:val="white"/>
          <w:lang w:val="en-GB"/>
        </w:rPr>
      </w:pPr>
      <w:r w:rsidRPr="00F6780C">
        <w:rPr>
          <w:rFonts w:ascii="Times New Roman" w:eastAsia="Times New Roman" w:hAnsi="Times New Roman" w:cs="Times New Roman"/>
          <w:sz w:val="24"/>
          <w:szCs w:val="24"/>
          <w:highlight w:val="white"/>
          <w:lang w:val="en-GB"/>
        </w:rPr>
        <w:t xml:space="preserve">Kerr, W. and Perdikis, N., 2014. </w:t>
      </w:r>
      <w:r w:rsidRPr="00F6780C">
        <w:rPr>
          <w:rFonts w:ascii="Times New Roman" w:eastAsia="Times New Roman" w:hAnsi="Times New Roman" w:cs="Times New Roman"/>
          <w:i/>
          <w:sz w:val="24"/>
          <w:szCs w:val="24"/>
          <w:highlight w:val="white"/>
          <w:lang w:val="en-GB"/>
        </w:rPr>
        <w:t>A guide to the global business environment: the economics of international commerce</w:t>
      </w:r>
      <w:r w:rsidRPr="00F6780C">
        <w:rPr>
          <w:rFonts w:ascii="Times New Roman" w:eastAsia="Times New Roman" w:hAnsi="Times New Roman" w:cs="Times New Roman"/>
          <w:sz w:val="24"/>
          <w:szCs w:val="24"/>
          <w:highlight w:val="white"/>
          <w:lang w:val="en-GB"/>
        </w:rPr>
        <w:t>. Edward Elgar Publishing.</w:t>
      </w:r>
    </w:p>
    <w:p w14:paraId="6F9677EB" w14:textId="77777777" w:rsidR="007054A4" w:rsidRPr="00F6780C" w:rsidRDefault="007054A4" w:rsidP="00F6780C">
      <w:pPr>
        <w:spacing w:before="240" w:after="240" w:line="360" w:lineRule="auto"/>
        <w:jc w:val="both"/>
        <w:rPr>
          <w:rFonts w:ascii="Times New Roman" w:eastAsia="Times New Roman" w:hAnsi="Times New Roman" w:cs="Times New Roman"/>
          <w:sz w:val="24"/>
          <w:szCs w:val="24"/>
          <w:lang w:val="en-GB"/>
        </w:rPr>
      </w:pPr>
      <w:r w:rsidRPr="00F6780C">
        <w:rPr>
          <w:rFonts w:ascii="Times New Roman" w:eastAsia="Times New Roman" w:hAnsi="Times New Roman" w:cs="Times New Roman"/>
          <w:sz w:val="24"/>
          <w:szCs w:val="24"/>
          <w:lang w:val="en-GB"/>
        </w:rPr>
        <w:t xml:space="preserve">Marklines.com. 2020. </w:t>
      </w:r>
      <w:r w:rsidRPr="00F6780C">
        <w:rPr>
          <w:rFonts w:ascii="Times New Roman" w:eastAsia="Times New Roman" w:hAnsi="Times New Roman" w:cs="Times New Roman"/>
          <w:i/>
          <w:sz w:val="24"/>
          <w:szCs w:val="24"/>
          <w:lang w:val="en-GB"/>
        </w:rPr>
        <w:t>UK flash report 2020</w:t>
      </w:r>
      <w:r w:rsidRPr="00F6780C">
        <w:rPr>
          <w:rFonts w:ascii="Times New Roman" w:eastAsia="Times New Roman" w:hAnsi="Times New Roman" w:cs="Times New Roman"/>
          <w:sz w:val="24"/>
          <w:szCs w:val="24"/>
          <w:lang w:val="en-GB"/>
        </w:rPr>
        <w:t xml:space="preserve"> [online] available at: &lt; https://www.marklines.com/en/statistics/flash_sales/salesfig_uk_2019#:~:text=According%20to</w:t>
      </w:r>
      <w:r w:rsidRPr="00F6780C">
        <w:rPr>
          <w:rFonts w:ascii="Times New Roman" w:eastAsia="Times New Roman" w:hAnsi="Times New Roman" w:cs="Times New Roman"/>
          <w:sz w:val="24"/>
          <w:szCs w:val="24"/>
          <w:lang w:val="en-GB"/>
        </w:rPr>
        <w:lastRenderedPageBreak/>
        <w:t>%20the%20Society%20of,last%20year%20to%20148%2C997%20units.&gt; [accessed 21 August 2020]</w:t>
      </w:r>
    </w:p>
    <w:p w14:paraId="7A8352CD" w14:textId="77777777" w:rsidR="007054A4" w:rsidRPr="00F6780C" w:rsidRDefault="007054A4" w:rsidP="00F6780C">
      <w:pPr>
        <w:spacing w:before="240" w:after="240" w:line="360" w:lineRule="auto"/>
        <w:jc w:val="both"/>
        <w:rPr>
          <w:rFonts w:ascii="Times New Roman" w:eastAsia="Times New Roman" w:hAnsi="Times New Roman" w:cs="Times New Roman"/>
          <w:sz w:val="24"/>
          <w:szCs w:val="24"/>
          <w:lang w:val="en-GB"/>
        </w:rPr>
      </w:pPr>
      <w:r w:rsidRPr="00F6780C">
        <w:rPr>
          <w:rFonts w:ascii="Times New Roman" w:eastAsia="Times New Roman" w:hAnsi="Times New Roman" w:cs="Times New Roman"/>
          <w:sz w:val="24"/>
          <w:szCs w:val="24"/>
          <w:lang w:val="en-GB"/>
        </w:rPr>
        <w:t xml:space="preserve">Ons.gov.uk. 2020. </w:t>
      </w:r>
      <w:r w:rsidRPr="00F6780C">
        <w:rPr>
          <w:rFonts w:ascii="Times New Roman" w:eastAsia="Times New Roman" w:hAnsi="Times New Roman" w:cs="Times New Roman"/>
          <w:i/>
          <w:sz w:val="24"/>
          <w:szCs w:val="24"/>
          <w:lang w:val="en-GB"/>
        </w:rPr>
        <w:t>GDP first quarterly estimates.</w:t>
      </w:r>
      <w:r w:rsidRPr="00F6780C">
        <w:rPr>
          <w:rFonts w:ascii="Times New Roman" w:eastAsia="Times New Roman" w:hAnsi="Times New Roman" w:cs="Times New Roman"/>
          <w:sz w:val="24"/>
          <w:szCs w:val="24"/>
          <w:lang w:val="en-GB"/>
        </w:rPr>
        <w:t xml:space="preserve"> [online] available at: &lt; https://www.ons.gov.uk/economy/grossdomesticproductgdp/bulletins/gdpfirstquarterlyestimateuk/octobertodecember2019#:~:text=Quarterly%20GDP%20growth%20has%20been,1.1%25%20(Figure%201).&gt; [accessed 21 August 2020]</w:t>
      </w:r>
    </w:p>
    <w:p w14:paraId="1B0C79FC" w14:textId="77777777" w:rsidR="007054A4" w:rsidRPr="00F6780C" w:rsidRDefault="007054A4" w:rsidP="00F6780C">
      <w:pPr>
        <w:spacing w:before="240" w:after="240" w:line="360" w:lineRule="auto"/>
        <w:jc w:val="both"/>
        <w:rPr>
          <w:rFonts w:ascii="Times New Roman" w:eastAsia="Times New Roman" w:hAnsi="Times New Roman" w:cs="Times New Roman"/>
          <w:sz w:val="24"/>
          <w:szCs w:val="24"/>
          <w:lang w:val="en-GB"/>
        </w:rPr>
      </w:pPr>
      <w:r w:rsidRPr="00F6780C">
        <w:rPr>
          <w:rFonts w:ascii="Times New Roman" w:eastAsia="Times New Roman" w:hAnsi="Times New Roman" w:cs="Times New Roman"/>
          <w:sz w:val="24"/>
          <w:szCs w:val="24"/>
          <w:lang w:val="en-GB"/>
        </w:rPr>
        <w:t xml:space="preserve">Smmt.co.uk. 2020. </w:t>
      </w:r>
      <w:proofErr w:type="spellStart"/>
      <w:r w:rsidRPr="00F6780C">
        <w:rPr>
          <w:rFonts w:ascii="Times New Roman" w:eastAsia="Times New Roman" w:hAnsi="Times New Roman" w:cs="Times New Roman"/>
          <w:i/>
          <w:sz w:val="24"/>
          <w:szCs w:val="24"/>
          <w:lang w:val="en-GB"/>
        </w:rPr>
        <w:t>ppvl</w:t>
      </w:r>
      <w:proofErr w:type="spellEnd"/>
      <w:r w:rsidRPr="00F6780C">
        <w:rPr>
          <w:rFonts w:ascii="Times New Roman" w:eastAsia="Times New Roman" w:hAnsi="Times New Roman" w:cs="Times New Roman"/>
          <w:i/>
          <w:sz w:val="24"/>
          <w:szCs w:val="24"/>
          <w:lang w:val="en-GB"/>
        </w:rPr>
        <w:t>-department</w:t>
      </w:r>
      <w:r w:rsidRPr="00F6780C">
        <w:rPr>
          <w:rFonts w:ascii="Times New Roman" w:eastAsia="Times New Roman" w:hAnsi="Times New Roman" w:cs="Times New Roman"/>
          <w:sz w:val="24"/>
          <w:szCs w:val="24"/>
          <w:lang w:val="en-GB"/>
        </w:rPr>
        <w:t>. [online] available at: &lt; https://www.smmt.co.uk/about/structure/ppvl-department/&gt; [accesses 21 August 2020]</w:t>
      </w:r>
    </w:p>
    <w:p w14:paraId="48B08799" w14:textId="77777777" w:rsidR="007054A4" w:rsidRPr="00F6780C" w:rsidRDefault="007054A4" w:rsidP="00F6780C">
      <w:pPr>
        <w:spacing w:line="360" w:lineRule="auto"/>
        <w:jc w:val="both"/>
        <w:rPr>
          <w:rFonts w:ascii="Times New Roman" w:eastAsia="Times New Roman" w:hAnsi="Times New Roman" w:cs="Times New Roman"/>
          <w:sz w:val="24"/>
          <w:szCs w:val="24"/>
          <w:highlight w:val="white"/>
          <w:lang w:val="en-GB"/>
        </w:rPr>
      </w:pPr>
      <w:proofErr w:type="spellStart"/>
      <w:r w:rsidRPr="00F6780C">
        <w:rPr>
          <w:rFonts w:ascii="Times New Roman" w:eastAsia="Times New Roman" w:hAnsi="Times New Roman" w:cs="Times New Roman"/>
          <w:sz w:val="24"/>
          <w:szCs w:val="24"/>
          <w:highlight w:val="white"/>
          <w:lang w:val="en-GB"/>
        </w:rPr>
        <w:t>Wetherly</w:t>
      </w:r>
      <w:proofErr w:type="spellEnd"/>
      <w:r w:rsidRPr="00F6780C">
        <w:rPr>
          <w:rFonts w:ascii="Times New Roman" w:eastAsia="Times New Roman" w:hAnsi="Times New Roman" w:cs="Times New Roman"/>
          <w:sz w:val="24"/>
          <w:szCs w:val="24"/>
          <w:highlight w:val="white"/>
          <w:lang w:val="en-GB"/>
        </w:rPr>
        <w:t xml:space="preserve">, P., 2014. </w:t>
      </w:r>
      <w:r w:rsidRPr="00F6780C">
        <w:rPr>
          <w:rFonts w:ascii="Times New Roman" w:eastAsia="Times New Roman" w:hAnsi="Times New Roman" w:cs="Times New Roman"/>
          <w:i/>
          <w:sz w:val="24"/>
          <w:szCs w:val="24"/>
          <w:highlight w:val="white"/>
          <w:lang w:val="en-GB"/>
        </w:rPr>
        <w:t>The business environment: themes and issues in a globalizing world</w:t>
      </w:r>
      <w:r w:rsidRPr="00F6780C">
        <w:rPr>
          <w:rFonts w:ascii="Times New Roman" w:eastAsia="Times New Roman" w:hAnsi="Times New Roman" w:cs="Times New Roman"/>
          <w:sz w:val="24"/>
          <w:szCs w:val="24"/>
          <w:highlight w:val="white"/>
          <w:lang w:val="en-GB"/>
        </w:rPr>
        <w:t>. Oxford University Press.</w:t>
      </w:r>
    </w:p>
    <w:p w14:paraId="374EC443" w14:textId="77777777" w:rsidR="00C850D0" w:rsidRPr="00B76368" w:rsidRDefault="00C850D0" w:rsidP="00B76368">
      <w:pPr>
        <w:spacing w:line="360" w:lineRule="auto"/>
        <w:jc w:val="both"/>
        <w:rPr>
          <w:rFonts w:ascii="Times New Roman" w:eastAsia="Times New Roman" w:hAnsi="Times New Roman" w:cs="Times New Roman"/>
          <w:sz w:val="24"/>
          <w:szCs w:val="24"/>
          <w:lang w:val="en-GB"/>
        </w:rPr>
      </w:pPr>
    </w:p>
    <w:p w14:paraId="63CC0359" w14:textId="77777777" w:rsidR="00C850D0" w:rsidRPr="00B76368" w:rsidRDefault="00C850D0" w:rsidP="00B76368">
      <w:pPr>
        <w:spacing w:before="240" w:after="240" w:line="360" w:lineRule="auto"/>
        <w:jc w:val="both"/>
        <w:rPr>
          <w:rFonts w:ascii="Times New Roman" w:eastAsia="Times New Roman" w:hAnsi="Times New Roman" w:cs="Times New Roman"/>
          <w:sz w:val="24"/>
          <w:szCs w:val="24"/>
          <w:lang w:val="en-GB"/>
        </w:rPr>
      </w:pPr>
    </w:p>
    <w:p w14:paraId="24A95256" w14:textId="77777777" w:rsidR="00C850D0" w:rsidRPr="00B76368" w:rsidRDefault="00C850D0" w:rsidP="00B76368">
      <w:pPr>
        <w:jc w:val="both"/>
        <w:rPr>
          <w:lang w:val="en-GB"/>
        </w:rPr>
      </w:pPr>
    </w:p>
    <w:sectPr w:rsidR="00C850D0" w:rsidRPr="00B76368" w:rsidSect="00DA47E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CE6A74" w14:textId="77777777" w:rsidR="00C57626" w:rsidRDefault="00C57626" w:rsidP="00B76368">
      <w:pPr>
        <w:spacing w:line="240" w:lineRule="auto"/>
      </w:pPr>
      <w:r>
        <w:separator/>
      </w:r>
    </w:p>
  </w:endnote>
  <w:endnote w:type="continuationSeparator" w:id="0">
    <w:p w14:paraId="1A45CC38" w14:textId="77777777" w:rsidR="00C57626" w:rsidRDefault="00C57626" w:rsidP="00B763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437054"/>
      <w:docPartObj>
        <w:docPartGallery w:val="Page Numbers (Bottom of Page)"/>
        <w:docPartUnique/>
      </w:docPartObj>
    </w:sdtPr>
    <w:sdtEndPr>
      <w:rPr>
        <w:noProof/>
      </w:rPr>
    </w:sdtEndPr>
    <w:sdtContent>
      <w:p w14:paraId="31DD17F1" w14:textId="77777777" w:rsidR="00B76368" w:rsidRDefault="0033522D">
        <w:pPr>
          <w:pStyle w:val="Footer"/>
          <w:jc w:val="right"/>
        </w:pPr>
        <w:r>
          <w:fldChar w:fldCharType="begin"/>
        </w:r>
        <w:r w:rsidR="00B76368">
          <w:instrText xml:space="preserve"> PAGE   \* MERGEFORMAT </w:instrText>
        </w:r>
        <w:r>
          <w:fldChar w:fldCharType="separate"/>
        </w:r>
        <w:r w:rsidR="00FF6468">
          <w:rPr>
            <w:noProof/>
          </w:rPr>
          <w:t>9</w:t>
        </w:r>
        <w:r>
          <w:rPr>
            <w:noProof/>
          </w:rPr>
          <w:fldChar w:fldCharType="end"/>
        </w:r>
      </w:p>
    </w:sdtContent>
  </w:sdt>
  <w:p w14:paraId="09EC5790" w14:textId="77777777" w:rsidR="00B76368" w:rsidRDefault="00B76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CB3674" w14:textId="77777777" w:rsidR="00C57626" w:rsidRDefault="00C57626" w:rsidP="00B76368">
      <w:pPr>
        <w:spacing w:line="240" w:lineRule="auto"/>
      </w:pPr>
      <w:r>
        <w:separator/>
      </w:r>
    </w:p>
  </w:footnote>
  <w:footnote w:type="continuationSeparator" w:id="0">
    <w:p w14:paraId="0F48FFA6" w14:textId="77777777" w:rsidR="00C57626" w:rsidRDefault="00C57626" w:rsidP="00B763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12336C"/>
    <w:multiLevelType w:val="hybridMultilevel"/>
    <w:tmpl w:val="C43A90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850D0"/>
    <w:rsid w:val="000B4C79"/>
    <w:rsid w:val="003047C5"/>
    <w:rsid w:val="0033522D"/>
    <w:rsid w:val="005A024C"/>
    <w:rsid w:val="007054A4"/>
    <w:rsid w:val="007B196D"/>
    <w:rsid w:val="00962C6B"/>
    <w:rsid w:val="00AB58B2"/>
    <w:rsid w:val="00B76368"/>
    <w:rsid w:val="00C57626"/>
    <w:rsid w:val="00C850D0"/>
    <w:rsid w:val="00CE762F"/>
    <w:rsid w:val="00D11F9A"/>
    <w:rsid w:val="00D66401"/>
    <w:rsid w:val="00DA47ED"/>
    <w:rsid w:val="00DD5A0D"/>
    <w:rsid w:val="00F6780C"/>
    <w:rsid w:val="00F858C3"/>
    <w:rsid w:val="00FF0908"/>
    <w:rsid w:val="00FF646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3DACC"/>
  <w15:docId w15:val="{D7EF7711-E706-41E8-B626-F75AE2C16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A47ED"/>
  </w:style>
  <w:style w:type="paragraph" w:styleId="Heading1">
    <w:name w:val="heading 1"/>
    <w:basedOn w:val="Normal"/>
    <w:next w:val="Normal"/>
    <w:rsid w:val="00F858C3"/>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F858C3"/>
    <w:pPr>
      <w:keepNext/>
      <w:keepLines/>
      <w:spacing w:before="360" w:after="120" w:line="360" w:lineRule="auto"/>
      <w:jc w:val="both"/>
      <w:outlineLvl w:val="1"/>
    </w:pPr>
    <w:rPr>
      <w:rFonts w:ascii="Times New Roman" w:hAnsi="Times New Roman"/>
      <w:sz w:val="28"/>
      <w:szCs w:val="32"/>
    </w:rPr>
  </w:style>
  <w:style w:type="paragraph" w:styleId="Heading3">
    <w:name w:val="heading 3"/>
    <w:basedOn w:val="Normal"/>
    <w:next w:val="Normal"/>
    <w:rsid w:val="00DA47ED"/>
    <w:pPr>
      <w:keepNext/>
      <w:keepLines/>
      <w:spacing w:before="320" w:after="80"/>
      <w:outlineLvl w:val="2"/>
    </w:pPr>
    <w:rPr>
      <w:color w:val="434343"/>
      <w:sz w:val="28"/>
      <w:szCs w:val="28"/>
    </w:rPr>
  </w:style>
  <w:style w:type="paragraph" w:styleId="Heading4">
    <w:name w:val="heading 4"/>
    <w:basedOn w:val="Normal"/>
    <w:next w:val="Normal"/>
    <w:rsid w:val="00DA47ED"/>
    <w:pPr>
      <w:keepNext/>
      <w:keepLines/>
      <w:spacing w:before="280" w:after="80"/>
      <w:outlineLvl w:val="3"/>
    </w:pPr>
    <w:rPr>
      <w:color w:val="666666"/>
      <w:sz w:val="24"/>
      <w:szCs w:val="24"/>
    </w:rPr>
  </w:style>
  <w:style w:type="paragraph" w:styleId="Heading5">
    <w:name w:val="heading 5"/>
    <w:basedOn w:val="Normal"/>
    <w:next w:val="Normal"/>
    <w:rsid w:val="00DA47ED"/>
    <w:pPr>
      <w:keepNext/>
      <w:keepLines/>
      <w:spacing w:before="240" w:after="80"/>
      <w:outlineLvl w:val="4"/>
    </w:pPr>
    <w:rPr>
      <w:color w:val="666666"/>
    </w:rPr>
  </w:style>
  <w:style w:type="paragraph" w:styleId="Heading6">
    <w:name w:val="heading 6"/>
    <w:basedOn w:val="Normal"/>
    <w:next w:val="Normal"/>
    <w:rsid w:val="00DA47E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A47ED"/>
    <w:pPr>
      <w:keepNext/>
      <w:keepLines/>
      <w:spacing w:after="60"/>
    </w:pPr>
    <w:rPr>
      <w:sz w:val="52"/>
      <w:szCs w:val="52"/>
    </w:rPr>
  </w:style>
  <w:style w:type="paragraph" w:styleId="Subtitle">
    <w:name w:val="Subtitle"/>
    <w:basedOn w:val="Normal"/>
    <w:next w:val="Normal"/>
    <w:rsid w:val="00DA47ED"/>
    <w:pPr>
      <w:keepNext/>
      <w:keepLines/>
      <w:spacing w:after="320"/>
    </w:pPr>
    <w:rPr>
      <w:color w:val="666666"/>
      <w:sz w:val="30"/>
      <w:szCs w:val="30"/>
    </w:rPr>
  </w:style>
  <w:style w:type="paragraph" w:styleId="Header">
    <w:name w:val="header"/>
    <w:basedOn w:val="Normal"/>
    <w:link w:val="HeaderChar"/>
    <w:uiPriority w:val="99"/>
    <w:unhideWhenUsed/>
    <w:rsid w:val="00B76368"/>
    <w:pPr>
      <w:tabs>
        <w:tab w:val="center" w:pos="4513"/>
        <w:tab w:val="right" w:pos="9026"/>
      </w:tabs>
      <w:spacing w:line="240" w:lineRule="auto"/>
    </w:pPr>
  </w:style>
  <w:style w:type="character" w:customStyle="1" w:styleId="HeaderChar">
    <w:name w:val="Header Char"/>
    <w:basedOn w:val="DefaultParagraphFont"/>
    <w:link w:val="Header"/>
    <w:uiPriority w:val="99"/>
    <w:rsid w:val="00B76368"/>
  </w:style>
  <w:style w:type="paragraph" w:styleId="Footer">
    <w:name w:val="footer"/>
    <w:basedOn w:val="Normal"/>
    <w:link w:val="FooterChar"/>
    <w:uiPriority w:val="99"/>
    <w:unhideWhenUsed/>
    <w:rsid w:val="00B76368"/>
    <w:pPr>
      <w:tabs>
        <w:tab w:val="center" w:pos="4513"/>
        <w:tab w:val="right" w:pos="9026"/>
      </w:tabs>
      <w:spacing w:line="240" w:lineRule="auto"/>
    </w:pPr>
  </w:style>
  <w:style w:type="character" w:customStyle="1" w:styleId="FooterChar">
    <w:name w:val="Footer Char"/>
    <w:basedOn w:val="DefaultParagraphFont"/>
    <w:link w:val="Footer"/>
    <w:uiPriority w:val="99"/>
    <w:rsid w:val="00B76368"/>
  </w:style>
  <w:style w:type="paragraph" w:styleId="TOCHeading">
    <w:name w:val="TOC Heading"/>
    <w:basedOn w:val="Heading1"/>
    <w:next w:val="Normal"/>
    <w:uiPriority w:val="39"/>
    <w:unhideWhenUsed/>
    <w:qFormat/>
    <w:rsid w:val="00B76368"/>
    <w:pPr>
      <w:spacing w:before="240" w:after="0" w:line="259" w:lineRule="auto"/>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B76368"/>
    <w:pPr>
      <w:spacing w:after="100"/>
    </w:pPr>
  </w:style>
  <w:style w:type="character" w:styleId="Hyperlink">
    <w:name w:val="Hyperlink"/>
    <w:basedOn w:val="DefaultParagraphFont"/>
    <w:uiPriority w:val="99"/>
    <w:unhideWhenUsed/>
    <w:rsid w:val="00B76368"/>
    <w:rPr>
      <w:color w:val="0000FF" w:themeColor="hyperlink"/>
      <w:u w:val="single"/>
    </w:rPr>
  </w:style>
  <w:style w:type="paragraph" w:styleId="BalloonText">
    <w:name w:val="Balloon Text"/>
    <w:basedOn w:val="Normal"/>
    <w:link w:val="BalloonTextChar"/>
    <w:uiPriority w:val="99"/>
    <w:semiHidden/>
    <w:unhideWhenUsed/>
    <w:rsid w:val="00D664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401"/>
    <w:rPr>
      <w:rFonts w:ascii="Tahoma" w:hAnsi="Tahoma" w:cs="Tahoma"/>
      <w:sz w:val="16"/>
      <w:szCs w:val="16"/>
    </w:rPr>
  </w:style>
  <w:style w:type="paragraph" w:styleId="ListParagraph">
    <w:name w:val="List Paragraph"/>
    <w:basedOn w:val="Normal"/>
    <w:uiPriority w:val="34"/>
    <w:qFormat/>
    <w:rsid w:val="007054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8990B-A3D6-4508-B176-DEB80CD0B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2155</Words>
  <Characters>12263</Characters>
  <Application>Microsoft Office Word</Application>
  <DocSecurity>0</DocSecurity>
  <Lines>218</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cp:revision>
  <dcterms:created xsi:type="dcterms:W3CDTF">2020-08-21T15:53:00Z</dcterms:created>
  <dcterms:modified xsi:type="dcterms:W3CDTF">2020-08-21T19:44:00Z</dcterms:modified>
  <cp:category/>
</cp:coreProperties>
</file>