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79777" w14:textId="77777777" w:rsidR="000F5ED2" w:rsidRPr="00634337" w:rsidRDefault="000F5ED2" w:rsidP="000638B2">
      <w:pPr>
        <w:spacing w:after="0" w:line="360" w:lineRule="auto"/>
        <w:jc w:val="both"/>
        <w:rPr>
          <w:rFonts w:ascii="Arial" w:hAnsi="Arial" w:cs="Arial"/>
          <w:color w:val="000000" w:themeColor="text1"/>
          <w:szCs w:val="24"/>
        </w:rPr>
      </w:pPr>
    </w:p>
    <w:p w14:paraId="27BA67FB" w14:textId="77777777" w:rsidR="000F5ED2" w:rsidRPr="00634337" w:rsidRDefault="000F5ED2" w:rsidP="000638B2">
      <w:pPr>
        <w:spacing w:after="0" w:line="360" w:lineRule="auto"/>
        <w:jc w:val="both"/>
        <w:rPr>
          <w:rFonts w:ascii="Arial" w:hAnsi="Arial" w:cs="Arial"/>
          <w:color w:val="000000" w:themeColor="text1"/>
          <w:szCs w:val="24"/>
        </w:rPr>
      </w:pPr>
    </w:p>
    <w:p w14:paraId="3533C10E" w14:textId="77777777" w:rsidR="000F5ED2" w:rsidRPr="00634337" w:rsidRDefault="000F5ED2" w:rsidP="000638B2">
      <w:pPr>
        <w:spacing w:after="0" w:line="360" w:lineRule="auto"/>
        <w:jc w:val="both"/>
        <w:rPr>
          <w:rFonts w:ascii="Arial" w:hAnsi="Arial" w:cs="Arial"/>
          <w:color w:val="000000" w:themeColor="text1"/>
          <w:szCs w:val="24"/>
        </w:rPr>
      </w:pPr>
    </w:p>
    <w:p w14:paraId="1D820AC2" w14:textId="77777777" w:rsidR="000F5ED2" w:rsidRPr="00634337" w:rsidRDefault="000F5ED2" w:rsidP="000638B2">
      <w:pPr>
        <w:spacing w:after="0" w:line="360" w:lineRule="auto"/>
        <w:jc w:val="both"/>
        <w:rPr>
          <w:rFonts w:ascii="Arial" w:hAnsi="Arial" w:cs="Arial"/>
          <w:color w:val="000000" w:themeColor="text1"/>
          <w:szCs w:val="24"/>
        </w:rPr>
      </w:pPr>
    </w:p>
    <w:p w14:paraId="20E371B2" w14:textId="77777777" w:rsidR="000F5ED2" w:rsidRPr="00634337" w:rsidRDefault="000F5ED2" w:rsidP="000638B2">
      <w:pPr>
        <w:spacing w:after="0" w:line="360" w:lineRule="auto"/>
        <w:jc w:val="both"/>
        <w:rPr>
          <w:rFonts w:ascii="Arial" w:hAnsi="Arial" w:cs="Arial"/>
          <w:color w:val="000000" w:themeColor="text1"/>
          <w:szCs w:val="24"/>
        </w:rPr>
      </w:pPr>
    </w:p>
    <w:p w14:paraId="508D7C80" w14:textId="77777777" w:rsidR="000F5ED2" w:rsidRPr="00634337" w:rsidRDefault="000F5ED2" w:rsidP="000638B2">
      <w:pPr>
        <w:spacing w:after="0" w:line="360" w:lineRule="auto"/>
        <w:jc w:val="both"/>
        <w:rPr>
          <w:rFonts w:ascii="Arial" w:hAnsi="Arial" w:cs="Arial"/>
          <w:color w:val="000000" w:themeColor="text1"/>
          <w:szCs w:val="24"/>
        </w:rPr>
      </w:pPr>
    </w:p>
    <w:p w14:paraId="5EEE153D" w14:textId="77777777" w:rsidR="000F5ED2" w:rsidRPr="00634337" w:rsidRDefault="000F5ED2" w:rsidP="000638B2">
      <w:pPr>
        <w:spacing w:after="0" w:line="360" w:lineRule="auto"/>
        <w:jc w:val="both"/>
        <w:rPr>
          <w:rFonts w:ascii="Arial" w:hAnsi="Arial" w:cs="Arial"/>
          <w:color w:val="000000" w:themeColor="text1"/>
          <w:szCs w:val="24"/>
        </w:rPr>
      </w:pPr>
    </w:p>
    <w:p w14:paraId="6EB19DB9" w14:textId="77777777" w:rsidR="000F5ED2" w:rsidRPr="00634337" w:rsidRDefault="000F5ED2" w:rsidP="000638B2">
      <w:pPr>
        <w:spacing w:after="0" w:line="360" w:lineRule="auto"/>
        <w:jc w:val="both"/>
        <w:rPr>
          <w:rFonts w:ascii="Arial" w:hAnsi="Arial" w:cs="Arial"/>
          <w:color w:val="000000" w:themeColor="text1"/>
          <w:szCs w:val="24"/>
        </w:rPr>
      </w:pPr>
    </w:p>
    <w:p w14:paraId="2EFCB6DF" w14:textId="77777777" w:rsidR="000F5ED2" w:rsidRPr="00634337" w:rsidRDefault="000F5ED2" w:rsidP="000638B2">
      <w:pPr>
        <w:spacing w:after="0" w:line="360" w:lineRule="auto"/>
        <w:jc w:val="both"/>
        <w:rPr>
          <w:rFonts w:ascii="Arial" w:hAnsi="Arial" w:cs="Arial"/>
          <w:color w:val="000000" w:themeColor="text1"/>
          <w:szCs w:val="24"/>
        </w:rPr>
      </w:pPr>
    </w:p>
    <w:p w14:paraId="30005BCF" w14:textId="77777777" w:rsidR="00A63CAE" w:rsidRPr="00634337" w:rsidRDefault="00A63CAE" w:rsidP="000638B2">
      <w:pPr>
        <w:spacing w:after="0" w:line="360" w:lineRule="auto"/>
        <w:jc w:val="center"/>
        <w:rPr>
          <w:rFonts w:ascii="Arial" w:hAnsi="Arial" w:cs="Arial"/>
          <w:color w:val="000000" w:themeColor="text1"/>
          <w:szCs w:val="24"/>
        </w:rPr>
      </w:pPr>
    </w:p>
    <w:p w14:paraId="18CEE307" w14:textId="77777777" w:rsidR="000F5ED2" w:rsidRPr="00634337" w:rsidRDefault="00B11484" w:rsidP="000638B2">
      <w:pPr>
        <w:spacing w:after="0" w:line="360" w:lineRule="auto"/>
        <w:jc w:val="center"/>
        <w:rPr>
          <w:rFonts w:ascii="Arial" w:hAnsi="Arial" w:cs="Arial"/>
          <w:b/>
          <w:color w:val="000000" w:themeColor="text1"/>
          <w:szCs w:val="24"/>
        </w:rPr>
      </w:pPr>
      <w:r w:rsidRPr="00634337">
        <w:rPr>
          <w:rFonts w:ascii="Arial" w:hAnsi="Arial" w:cs="Arial"/>
          <w:b/>
          <w:color w:val="000000" w:themeColor="text1"/>
          <w:szCs w:val="24"/>
        </w:rPr>
        <w:t>BA International Hotel Management</w:t>
      </w:r>
    </w:p>
    <w:p w14:paraId="53E83A51" w14:textId="17B5C635" w:rsidR="000F5ED2" w:rsidRPr="00634337" w:rsidRDefault="00AB1137" w:rsidP="000638B2">
      <w:pPr>
        <w:spacing w:after="0" w:line="360" w:lineRule="auto"/>
        <w:jc w:val="center"/>
        <w:rPr>
          <w:rFonts w:ascii="Arial" w:hAnsi="Arial" w:cs="Arial"/>
          <w:b/>
          <w:color w:val="000000" w:themeColor="text1"/>
          <w:szCs w:val="24"/>
        </w:rPr>
      </w:pPr>
      <w:r w:rsidRPr="00634337">
        <w:rPr>
          <w:rFonts w:ascii="Arial" w:hAnsi="Arial" w:cs="Arial"/>
          <w:b/>
          <w:color w:val="000000" w:themeColor="text1"/>
          <w:szCs w:val="24"/>
        </w:rPr>
        <w:t>BMIH</w:t>
      </w:r>
      <w:r w:rsidR="000638B2" w:rsidRPr="00634337">
        <w:rPr>
          <w:rFonts w:ascii="Arial" w:hAnsi="Arial" w:cs="Arial"/>
          <w:b/>
          <w:color w:val="000000" w:themeColor="text1"/>
          <w:szCs w:val="24"/>
        </w:rPr>
        <w:t>4005 Marketing</w:t>
      </w:r>
      <w:r w:rsidR="00B11484" w:rsidRPr="00634337">
        <w:rPr>
          <w:rFonts w:ascii="Arial" w:hAnsi="Arial" w:cs="Arial"/>
          <w:b/>
          <w:color w:val="000000" w:themeColor="text1"/>
          <w:szCs w:val="24"/>
        </w:rPr>
        <w:t xml:space="preserve"> Essentials</w:t>
      </w:r>
    </w:p>
    <w:p w14:paraId="0F1206CD" w14:textId="1022A281" w:rsidR="000F5ED2" w:rsidRPr="00634337" w:rsidRDefault="00B11484" w:rsidP="000638B2">
      <w:pPr>
        <w:spacing w:after="0" w:line="360" w:lineRule="auto"/>
        <w:jc w:val="center"/>
        <w:rPr>
          <w:rFonts w:ascii="Arial" w:hAnsi="Arial" w:cs="Arial"/>
          <w:b/>
          <w:color w:val="000000" w:themeColor="text1"/>
          <w:szCs w:val="24"/>
        </w:rPr>
      </w:pPr>
      <w:r w:rsidRPr="00634337">
        <w:rPr>
          <w:rFonts w:ascii="Arial" w:hAnsi="Arial" w:cs="Arial"/>
          <w:b/>
          <w:color w:val="000000" w:themeColor="text1"/>
          <w:szCs w:val="24"/>
        </w:rPr>
        <w:t>Essay</w:t>
      </w:r>
      <w:r w:rsidR="00BC651A" w:rsidRPr="00634337">
        <w:rPr>
          <w:rFonts w:ascii="Arial" w:hAnsi="Arial" w:cs="Arial"/>
          <w:b/>
          <w:color w:val="000000" w:themeColor="text1"/>
          <w:szCs w:val="24"/>
        </w:rPr>
        <w:t xml:space="preserve">- </w:t>
      </w:r>
      <w:r w:rsidRPr="00634337">
        <w:rPr>
          <w:rFonts w:ascii="Arial" w:hAnsi="Arial" w:cs="Arial"/>
          <w:b/>
          <w:color w:val="000000" w:themeColor="text1"/>
          <w:szCs w:val="24"/>
        </w:rPr>
        <w:t xml:space="preserve">A </w:t>
      </w:r>
      <w:r w:rsidR="00BC651A" w:rsidRPr="00634337">
        <w:rPr>
          <w:rFonts w:ascii="Arial" w:hAnsi="Arial" w:cs="Arial"/>
          <w:b/>
          <w:color w:val="000000" w:themeColor="text1"/>
          <w:szCs w:val="24"/>
        </w:rPr>
        <w:t xml:space="preserve">Comparison of the Marketing Methods </w:t>
      </w:r>
      <w:r w:rsidR="00D362E6" w:rsidRPr="00634337">
        <w:rPr>
          <w:rFonts w:ascii="Arial" w:hAnsi="Arial" w:cs="Arial"/>
          <w:b/>
          <w:color w:val="000000" w:themeColor="text1"/>
          <w:szCs w:val="24"/>
        </w:rPr>
        <w:t>of</w:t>
      </w:r>
      <w:r w:rsidR="00BC651A" w:rsidRPr="00634337">
        <w:rPr>
          <w:rFonts w:ascii="Arial" w:hAnsi="Arial" w:cs="Arial"/>
          <w:b/>
          <w:color w:val="000000" w:themeColor="text1"/>
          <w:szCs w:val="24"/>
        </w:rPr>
        <w:t xml:space="preserve"> Two Multinational Hotel Brands</w:t>
      </w:r>
    </w:p>
    <w:p w14:paraId="419BA3FD" w14:textId="77777777" w:rsidR="000F5ED2" w:rsidRPr="00634337" w:rsidRDefault="000F5ED2" w:rsidP="000638B2">
      <w:pPr>
        <w:spacing w:after="0" w:line="360" w:lineRule="auto"/>
        <w:jc w:val="center"/>
        <w:rPr>
          <w:rFonts w:ascii="Arial" w:hAnsi="Arial" w:cs="Arial"/>
          <w:color w:val="000000" w:themeColor="text1"/>
          <w:szCs w:val="24"/>
        </w:rPr>
      </w:pPr>
    </w:p>
    <w:p w14:paraId="0AEEFFA0" w14:textId="3EF32EF5" w:rsidR="00622BDC" w:rsidRPr="00634337" w:rsidRDefault="00B11484" w:rsidP="000638B2">
      <w:pPr>
        <w:spacing w:after="0" w:line="360" w:lineRule="auto"/>
        <w:jc w:val="center"/>
        <w:rPr>
          <w:rFonts w:ascii="Arial" w:hAnsi="Arial" w:cs="Arial"/>
          <w:color w:val="000000" w:themeColor="text1"/>
          <w:szCs w:val="24"/>
        </w:rPr>
      </w:pPr>
      <w:r w:rsidRPr="00634337">
        <w:rPr>
          <w:rFonts w:ascii="Arial" w:hAnsi="Arial" w:cs="Arial"/>
          <w:color w:val="000000" w:themeColor="text1"/>
          <w:szCs w:val="24"/>
        </w:rPr>
        <w:t>[</w:t>
      </w:r>
      <w:r w:rsidR="00D97FF5">
        <w:rPr>
          <w:rFonts w:ascii="Arial" w:hAnsi="Arial" w:cs="Arial"/>
          <w:color w:val="000000" w:themeColor="text1"/>
          <w:szCs w:val="24"/>
        </w:rPr>
        <w:t xml:space="preserve">Diana Adriana </w:t>
      </w:r>
      <w:proofErr w:type="spellStart"/>
      <w:r w:rsidR="00D97FF5">
        <w:rPr>
          <w:rFonts w:ascii="Arial" w:hAnsi="Arial" w:cs="Arial"/>
          <w:color w:val="000000" w:themeColor="text1"/>
          <w:szCs w:val="24"/>
        </w:rPr>
        <w:t>Katsa</w:t>
      </w:r>
      <w:proofErr w:type="spellEnd"/>
      <w:r w:rsidRPr="00634337">
        <w:rPr>
          <w:rFonts w:ascii="Arial" w:hAnsi="Arial" w:cs="Arial"/>
          <w:color w:val="000000" w:themeColor="text1"/>
          <w:szCs w:val="24"/>
        </w:rPr>
        <w:t>]</w:t>
      </w:r>
    </w:p>
    <w:p w14:paraId="0DD14105" w14:textId="7559E570" w:rsidR="000F5ED2" w:rsidRPr="00634337" w:rsidRDefault="00B11484" w:rsidP="000638B2">
      <w:pPr>
        <w:spacing w:after="0" w:line="360" w:lineRule="auto"/>
        <w:jc w:val="center"/>
        <w:rPr>
          <w:rFonts w:ascii="Arial" w:hAnsi="Arial" w:cs="Arial"/>
          <w:color w:val="000000" w:themeColor="text1"/>
          <w:szCs w:val="24"/>
        </w:rPr>
      </w:pPr>
      <w:r w:rsidRPr="00634337">
        <w:rPr>
          <w:rFonts w:ascii="Arial" w:hAnsi="Arial" w:cs="Arial"/>
          <w:color w:val="000000" w:themeColor="text1"/>
          <w:szCs w:val="24"/>
        </w:rPr>
        <w:t>[</w:t>
      </w:r>
      <w:r w:rsidR="00D97FF5">
        <w:rPr>
          <w:rFonts w:ascii="Arial" w:hAnsi="Arial" w:cs="Arial"/>
          <w:color w:val="000000" w:themeColor="text1"/>
          <w:szCs w:val="24"/>
        </w:rPr>
        <w:t>2222995</w:t>
      </w:r>
      <w:r w:rsidRPr="00634337">
        <w:rPr>
          <w:rFonts w:ascii="Arial" w:hAnsi="Arial" w:cs="Arial"/>
          <w:color w:val="000000" w:themeColor="text1"/>
          <w:szCs w:val="24"/>
        </w:rPr>
        <w:t>]</w:t>
      </w:r>
    </w:p>
    <w:p w14:paraId="51E838E9" w14:textId="45B5D85D" w:rsidR="00AB1137" w:rsidRPr="00634337" w:rsidRDefault="00AB1137" w:rsidP="000638B2">
      <w:pPr>
        <w:spacing w:after="0" w:line="360" w:lineRule="auto"/>
        <w:rPr>
          <w:rFonts w:ascii="Arial" w:hAnsi="Arial" w:cs="Arial"/>
          <w:color w:val="000000" w:themeColor="text1"/>
          <w:szCs w:val="24"/>
        </w:rPr>
      </w:pPr>
      <w:bookmarkStart w:id="0" w:name="_Toc127026574"/>
      <w:bookmarkStart w:id="1" w:name="_Toc127030100"/>
      <w:r w:rsidRPr="00634337">
        <w:rPr>
          <w:rFonts w:ascii="Arial" w:hAnsi="Arial" w:cs="Arial"/>
          <w:color w:val="000000" w:themeColor="text1"/>
          <w:szCs w:val="24"/>
        </w:rPr>
        <w:br w:type="page"/>
      </w:r>
    </w:p>
    <w:p w14:paraId="1B28F46F" w14:textId="1167B06E" w:rsidR="00347AE9" w:rsidRPr="00634337" w:rsidRDefault="00B11484" w:rsidP="000638B2">
      <w:pPr>
        <w:pStyle w:val="Heading1"/>
        <w:spacing w:after="0"/>
        <w:rPr>
          <w:rFonts w:ascii="Arial" w:hAnsi="Arial" w:cs="Arial"/>
          <w:color w:val="000000" w:themeColor="text1"/>
          <w:szCs w:val="24"/>
        </w:rPr>
      </w:pPr>
      <w:r w:rsidRPr="00634337">
        <w:rPr>
          <w:rFonts w:ascii="Arial" w:hAnsi="Arial" w:cs="Arial"/>
          <w:color w:val="000000" w:themeColor="text1"/>
          <w:szCs w:val="24"/>
        </w:rPr>
        <w:lastRenderedPageBreak/>
        <w:t>Introduction</w:t>
      </w:r>
      <w:bookmarkEnd w:id="0"/>
      <w:bookmarkEnd w:id="1"/>
      <w:r w:rsidRPr="00634337">
        <w:rPr>
          <w:rFonts w:ascii="Arial" w:hAnsi="Arial" w:cs="Arial"/>
          <w:color w:val="000000" w:themeColor="text1"/>
          <w:szCs w:val="24"/>
        </w:rPr>
        <w:t xml:space="preserve"> </w:t>
      </w:r>
    </w:p>
    <w:p w14:paraId="0D3615AD" w14:textId="69966087" w:rsidR="00646759" w:rsidRPr="00634337" w:rsidRDefault="00B11484" w:rsidP="000638B2">
      <w:pPr>
        <w:pStyle w:val="BodyText"/>
        <w:rPr>
          <w:rFonts w:ascii="Arial" w:hAnsi="Arial" w:cs="Arial"/>
          <w:color w:val="000000" w:themeColor="text1"/>
        </w:rPr>
      </w:pPr>
      <w:r w:rsidRPr="00634337">
        <w:rPr>
          <w:rFonts w:ascii="Arial" w:hAnsi="Arial" w:cs="Arial"/>
          <w:color w:val="000000" w:themeColor="text1"/>
        </w:rPr>
        <w:t>Moxy International and Six senses Hotels &amp; Resorts are two of the most well-known hotel brands in the whole globe. Moxy and Six senses are two of the biggest and most prosperous hotel brands in the world because of their long histories in the business and their widespread presence</w:t>
      </w:r>
      <w:r w:rsidR="007178DA" w:rsidRPr="00634337">
        <w:rPr>
          <w:rFonts w:ascii="Arial" w:hAnsi="Arial" w:cs="Arial"/>
          <w:color w:val="000000" w:themeColor="text1"/>
        </w:rPr>
        <w:t xml:space="preserve"> (Leung et al., 2017)</w:t>
      </w:r>
      <w:r w:rsidRPr="00634337">
        <w:rPr>
          <w:rFonts w:ascii="Arial" w:hAnsi="Arial" w:cs="Arial"/>
          <w:color w:val="000000" w:themeColor="text1"/>
        </w:rPr>
        <w:t xml:space="preserve">. </w:t>
      </w:r>
      <w:r w:rsidR="005E2750" w:rsidRPr="00634337">
        <w:rPr>
          <w:rFonts w:ascii="Arial" w:hAnsi="Arial" w:cs="Arial"/>
          <w:color w:val="000000" w:themeColor="text1"/>
        </w:rPr>
        <w:t xml:space="preserve">This essay </w:t>
      </w:r>
      <w:r w:rsidRPr="00634337">
        <w:rPr>
          <w:rFonts w:ascii="Arial" w:hAnsi="Arial" w:cs="Arial"/>
          <w:color w:val="000000" w:themeColor="text1"/>
        </w:rPr>
        <w:t xml:space="preserve">shall contrast Moxy International with Six Senses </w:t>
      </w:r>
      <w:r w:rsidR="00C33F36" w:rsidRPr="00634337">
        <w:rPr>
          <w:rFonts w:ascii="Arial" w:hAnsi="Arial" w:cs="Arial"/>
          <w:color w:val="000000" w:themeColor="text1"/>
        </w:rPr>
        <w:t xml:space="preserve">hotel chain </w:t>
      </w:r>
      <w:r w:rsidRPr="00634337">
        <w:rPr>
          <w:rFonts w:ascii="Arial" w:hAnsi="Arial" w:cs="Arial"/>
          <w:color w:val="000000" w:themeColor="text1"/>
        </w:rPr>
        <w:t>marketing strategies in this article. One of the biggest hotel companies in the world, Moxy International has more than 7,000 locations spread over more than 130 nations</w:t>
      </w:r>
      <w:r w:rsidR="00B12506" w:rsidRPr="00634337">
        <w:rPr>
          <w:rFonts w:ascii="Arial" w:hAnsi="Arial" w:cs="Arial"/>
          <w:color w:val="000000" w:themeColor="text1"/>
        </w:rPr>
        <w:t xml:space="preserve"> (Smith and Zook, 2020)</w:t>
      </w:r>
      <w:r w:rsidRPr="00634337">
        <w:rPr>
          <w:rFonts w:ascii="Arial" w:hAnsi="Arial" w:cs="Arial"/>
          <w:color w:val="000000" w:themeColor="text1"/>
        </w:rPr>
        <w:t>. The business is well known for offering first-rate services to customers and luxur</w:t>
      </w:r>
      <w:r w:rsidR="00C33F36" w:rsidRPr="00634337">
        <w:rPr>
          <w:rFonts w:ascii="Arial" w:hAnsi="Arial" w:cs="Arial"/>
          <w:color w:val="000000" w:themeColor="text1"/>
        </w:rPr>
        <w:t xml:space="preserve">ious lodgings. </w:t>
      </w:r>
      <w:r w:rsidRPr="00634337">
        <w:rPr>
          <w:rFonts w:ascii="Arial" w:hAnsi="Arial" w:cs="Arial"/>
          <w:color w:val="000000" w:themeColor="text1"/>
        </w:rPr>
        <w:t xml:space="preserve">In contrast, </w:t>
      </w:r>
      <w:r w:rsidR="008C1A8D" w:rsidRPr="00634337">
        <w:rPr>
          <w:rFonts w:ascii="Arial" w:hAnsi="Arial" w:cs="Arial"/>
          <w:color w:val="000000" w:themeColor="text1"/>
        </w:rPr>
        <w:t>six</w:t>
      </w:r>
      <w:r w:rsidRPr="00634337">
        <w:rPr>
          <w:rFonts w:ascii="Arial" w:hAnsi="Arial" w:cs="Arial"/>
          <w:color w:val="000000" w:themeColor="text1"/>
        </w:rPr>
        <w:t xml:space="preserve"> senses are one of the biggest hotel chains in the world. The business has a reputation for offering top-notch lodging and first-rate client care. Four main areas—brand distinction, customer interaction, innovation,</w:t>
      </w:r>
      <w:r w:rsidR="00C33F36" w:rsidRPr="00634337">
        <w:rPr>
          <w:rFonts w:ascii="Arial" w:hAnsi="Arial" w:cs="Arial"/>
          <w:color w:val="000000" w:themeColor="text1"/>
        </w:rPr>
        <w:t xml:space="preserve"> and local market </w:t>
      </w:r>
      <w:proofErr w:type="spellStart"/>
      <w:r w:rsidR="00C33F36" w:rsidRPr="00634337">
        <w:rPr>
          <w:rFonts w:ascii="Arial" w:hAnsi="Arial" w:cs="Arial"/>
          <w:color w:val="000000" w:themeColor="text1"/>
        </w:rPr>
        <w:t>customisation</w:t>
      </w:r>
      <w:proofErr w:type="spellEnd"/>
      <w:r w:rsidR="00C33F36" w:rsidRPr="00634337">
        <w:rPr>
          <w:rFonts w:ascii="Arial" w:hAnsi="Arial" w:cs="Arial"/>
          <w:color w:val="000000" w:themeColor="text1"/>
        </w:rPr>
        <w:t xml:space="preserve"> </w:t>
      </w:r>
      <w:r w:rsidRPr="00634337">
        <w:rPr>
          <w:rFonts w:ascii="Arial" w:hAnsi="Arial" w:cs="Arial"/>
          <w:color w:val="000000" w:themeColor="text1"/>
        </w:rPr>
        <w:t>are the emphasis of Six Senses' marketing approach</w:t>
      </w:r>
      <w:r w:rsidR="00B12506" w:rsidRPr="00634337">
        <w:rPr>
          <w:rFonts w:ascii="Arial" w:hAnsi="Arial" w:cs="Arial"/>
          <w:color w:val="000000" w:themeColor="text1"/>
        </w:rPr>
        <w:t xml:space="preserve"> (Ryan, 2012)</w:t>
      </w:r>
      <w:r w:rsidRPr="00634337">
        <w:rPr>
          <w:rFonts w:ascii="Arial" w:hAnsi="Arial" w:cs="Arial"/>
          <w:color w:val="000000" w:themeColor="text1"/>
        </w:rPr>
        <w:t>.</w:t>
      </w:r>
    </w:p>
    <w:p w14:paraId="55C69DD8" w14:textId="77777777" w:rsidR="00C6090C" w:rsidRPr="00634337" w:rsidRDefault="00C6090C" w:rsidP="000638B2">
      <w:pPr>
        <w:pStyle w:val="BodyText"/>
        <w:rPr>
          <w:rFonts w:ascii="Arial" w:hAnsi="Arial" w:cs="Arial"/>
          <w:color w:val="000000" w:themeColor="text1"/>
        </w:rPr>
      </w:pPr>
    </w:p>
    <w:p w14:paraId="12C35F7D" w14:textId="502BC6A0" w:rsidR="00C6090C" w:rsidRPr="00634337" w:rsidRDefault="00C6090C" w:rsidP="000638B2">
      <w:pPr>
        <w:pStyle w:val="Heading1"/>
        <w:spacing w:after="0"/>
        <w:rPr>
          <w:rFonts w:ascii="Arial" w:hAnsi="Arial" w:cs="Arial"/>
          <w:color w:val="000000" w:themeColor="text1"/>
          <w:szCs w:val="24"/>
        </w:rPr>
      </w:pPr>
      <w:r w:rsidRPr="00634337">
        <w:rPr>
          <w:rFonts w:ascii="Arial" w:hAnsi="Arial" w:cs="Arial"/>
          <w:color w:val="000000" w:themeColor="text1"/>
          <w:szCs w:val="24"/>
        </w:rPr>
        <w:t>Main Body</w:t>
      </w:r>
    </w:p>
    <w:p w14:paraId="0E3ED01D" w14:textId="37558ECA" w:rsidR="00646759" w:rsidRPr="00634337" w:rsidRDefault="00B11484" w:rsidP="000638B2">
      <w:pPr>
        <w:spacing w:after="0" w:line="360" w:lineRule="auto"/>
        <w:ind w:firstLine="720"/>
        <w:jc w:val="both"/>
        <w:rPr>
          <w:rFonts w:ascii="Arial" w:hAnsi="Arial" w:cs="Arial"/>
          <w:b/>
          <w:color w:val="000000" w:themeColor="text1"/>
          <w:szCs w:val="24"/>
        </w:rPr>
      </w:pPr>
      <w:r w:rsidRPr="00634337">
        <w:rPr>
          <w:rFonts w:ascii="Arial" w:hAnsi="Arial" w:cs="Arial"/>
          <w:color w:val="000000" w:themeColor="text1"/>
          <w:szCs w:val="24"/>
        </w:rPr>
        <w:t>Six senses provide products that are made to meet the specific needs of each customer. Six senses hotel goods provide unparalleled tailored amenities and enable each visitor to have an incredibly pleasant experience</w:t>
      </w:r>
      <w:r w:rsidR="007178DA" w:rsidRPr="00634337">
        <w:rPr>
          <w:rFonts w:ascii="Arial" w:hAnsi="Arial" w:cs="Arial"/>
          <w:color w:val="000000" w:themeColor="text1"/>
          <w:szCs w:val="24"/>
        </w:rPr>
        <w:t xml:space="preserve"> (Yoon and Lee, 2017)</w:t>
      </w:r>
      <w:r w:rsidRPr="00634337">
        <w:rPr>
          <w:rFonts w:ascii="Arial" w:hAnsi="Arial" w:cs="Arial"/>
          <w:color w:val="000000" w:themeColor="text1"/>
          <w:szCs w:val="24"/>
        </w:rPr>
        <w:t xml:space="preserve">. Services that enhance the value of the goods provided to customers will be made accessible. The hotel should charge an additional fee for cleaning services. In some circumstances, the hotel may provide transportation to and from the airport. On the other hand, Moxy's brand positioning is based on a single, straightforward concept. It guarantees its clients a restful </w:t>
      </w:r>
      <w:r w:rsidR="00970127" w:rsidRPr="00634337">
        <w:rPr>
          <w:rFonts w:ascii="Arial" w:hAnsi="Arial" w:cs="Arial"/>
          <w:color w:val="000000" w:themeColor="text1"/>
          <w:szCs w:val="24"/>
        </w:rPr>
        <w:t>night’s</w:t>
      </w:r>
      <w:r w:rsidRPr="00634337">
        <w:rPr>
          <w:rFonts w:ascii="Arial" w:hAnsi="Arial" w:cs="Arial"/>
          <w:color w:val="000000" w:themeColor="text1"/>
          <w:szCs w:val="24"/>
        </w:rPr>
        <w:t xml:space="preserve"> sleep</w:t>
      </w:r>
      <w:r w:rsidR="00B12506" w:rsidRPr="00634337">
        <w:rPr>
          <w:rFonts w:ascii="Arial" w:hAnsi="Arial" w:cs="Arial"/>
          <w:color w:val="000000" w:themeColor="text1"/>
          <w:szCs w:val="24"/>
        </w:rPr>
        <w:t xml:space="preserve"> (Kotler et al., 2017)</w:t>
      </w:r>
      <w:r w:rsidRPr="00634337">
        <w:rPr>
          <w:rFonts w:ascii="Arial" w:hAnsi="Arial" w:cs="Arial"/>
          <w:color w:val="000000" w:themeColor="text1"/>
          <w:szCs w:val="24"/>
        </w:rPr>
        <w:t>. The goal of providing rooms to visitors is to provide them with a comfortable night's sleep. Because not everyone has the same need for relaxation, there are many cushions available. Each room has a calming colour scheme, consistent furniture, and décor, and the beds have been carefully chosen and tested. Through a strategic partnership with bed maker Hypnos, the beds are now readily accessible for purchase in a fascinating display of variety</w:t>
      </w:r>
      <w:r w:rsidR="00B12506" w:rsidRPr="00634337">
        <w:rPr>
          <w:rFonts w:ascii="Arial" w:hAnsi="Arial" w:cs="Arial"/>
          <w:color w:val="000000" w:themeColor="text1"/>
          <w:szCs w:val="24"/>
        </w:rPr>
        <w:t xml:space="preserve"> (Kotler et al., 2020)</w:t>
      </w:r>
      <w:r w:rsidRPr="00634337">
        <w:rPr>
          <w:rFonts w:ascii="Arial" w:hAnsi="Arial" w:cs="Arial"/>
          <w:color w:val="000000" w:themeColor="text1"/>
          <w:szCs w:val="24"/>
        </w:rPr>
        <w:t>.</w:t>
      </w:r>
    </w:p>
    <w:p w14:paraId="1AC28F33" w14:textId="0DC25735" w:rsidR="00BD756C" w:rsidRPr="00634337" w:rsidRDefault="00B11484" w:rsidP="000638B2">
      <w:pPr>
        <w:spacing w:after="0" w:line="360" w:lineRule="auto"/>
        <w:ind w:firstLine="720"/>
        <w:jc w:val="both"/>
        <w:rPr>
          <w:rFonts w:ascii="Arial" w:hAnsi="Arial" w:cs="Arial"/>
          <w:color w:val="000000" w:themeColor="text1"/>
          <w:szCs w:val="24"/>
        </w:rPr>
      </w:pPr>
      <w:r w:rsidRPr="00634337">
        <w:rPr>
          <w:rFonts w:ascii="Arial" w:hAnsi="Arial" w:cs="Arial"/>
          <w:color w:val="000000" w:themeColor="text1"/>
          <w:szCs w:val="24"/>
        </w:rPr>
        <w:t xml:space="preserve">The products at the Six Senses Hotel are of the greatest quality, and their </w:t>
      </w:r>
      <w:r w:rsidR="00253A55" w:rsidRPr="00634337">
        <w:rPr>
          <w:rFonts w:ascii="Arial" w:hAnsi="Arial" w:cs="Arial"/>
          <w:color w:val="000000" w:themeColor="text1"/>
          <w:szCs w:val="24"/>
        </w:rPr>
        <w:t>prices</w:t>
      </w:r>
      <w:r w:rsidRPr="00634337">
        <w:rPr>
          <w:rFonts w:ascii="Arial" w:hAnsi="Arial" w:cs="Arial"/>
          <w:color w:val="000000" w:themeColor="text1"/>
          <w:szCs w:val="24"/>
        </w:rPr>
        <w:t xml:space="preserve"> are fair. Depending on the amount of elegance, skill, and originality, the hotel provides different pricing levels for various things. The price strategy is determined by the tastes of the clients, who tend to come from higher social classes</w:t>
      </w:r>
      <w:r w:rsidR="007178DA" w:rsidRPr="00634337">
        <w:rPr>
          <w:rFonts w:ascii="Arial" w:hAnsi="Arial" w:cs="Arial"/>
          <w:color w:val="000000" w:themeColor="text1"/>
          <w:szCs w:val="24"/>
        </w:rPr>
        <w:t xml:space="preserve"> (Leung et al., 2017)</w:t>
      </w:r>
      <w:r w:rsidRPr="00634337">
        <w:rPr>
          <w:rFonts w:ascii="Arial" w:hAnsi="Arial" w:cs="Arial"/>
          <w:color w:val="000000" w:themeColor="text1"/>
          <w:szCs w:val="24"/>
        </w:rPr>
        <w:t xml:space="preserve">. The benefits of each pricing range for hotel guests will vary. Although Moxy hotel costs are less than those of a </w:t>
      </w:r>
      <w:r w:rsidRPr="00634337">
        <w:rPr>
          <w:rFonts w:ascii="Arial" w:hAnsi="Arial" w:cs="Arial"/>
          <w:color w:val="000000" w:themeColor="text1"/>
          <w:szCs w:val="24"/>
        </w:rPr>
        <w:lastRenderedPageBreak/>
        <w:t>luxury hotel, they are more than budgeted hotel rates, indicating a level of excellence among its rivals. Moxy hotels are categorised as "affordable," although they are not promoted as such, focusing instead on the good night guarantee. Hotels start from £29 for certain nights, and rates change based on the season and location. Additionally, the cost may be computed by bedroom rather than per person, guaranteeing affordable p</w:t>
      </w:r>
      <w:r w:rsidR="00C33F36" w:rsidRPr="00634337">
        <w:rPr>
          <w:rFonts w:ascii="Arial" w:hAnsi="Arial" w:cs="Arial"/>
          <w:color w:val="000000" w:themeColor="text1"/>
          <w:szCs w:val="24"/>
        </w:rPr>
        <w:t>r</w:t>
      </w:r>
      <w:r w:rsidRPr="00634337">
        <w:rPr>
          <w:rFonts w:ascii="Arial" w:hAnsi="Arial" w:cs="Arial"/>
          <w:color w:val="000000" w:themeColor="text1"/>
          <w:szCs w:val="24"/>
        </w:rPr>
        <w:t>icing without additional costs</w:t>
      </w:r>
      <w:r w:rsidR="00B12506" w:rsidRPr="00634337">
        <w:rPr>
          <w:rFonts w:ascii="Arial" w:hAnsi="Arial" w:cs="Arial"/>
          <w:color w:val="000000" w:themeColor="text1"/>
          <w:szCs w:val="24"/>
        </w:rPr>
        <w:t xml:space="preserve"> (Kotler et al., 2020)</w:t>
      </w:r>
      <w:r w:rsidRPr="00634337">
        <w:rPr>
          <w:rFonts w:ascii="Arial" w:hAnsi="Arial" w:cs="Arial"/>
          <w:color w:val="000000" w:themeColor="text1"/>
          <w:szCs w:val="24"/>
        </w:rPr>
        <w:t xml:space="preserve">. </w:t>
      </w:r>
    </w:p>
    <w:p w14:paraId="34FC66E1" w14:textId="70DF1239" w:rsidR="00C33F36" w:rsidRPr="00634337" w:rsidRDefault="00B11484" w:rsidP="000638B2">
      <w:pPr>
        <w:spacing w:after="0" w:line="360" w:lineRule="auto"/>
        <w:ind w:firstLine="720"/>
        <w:jc w:val="both"/>
        <w:rPr>
          <w:rFonts w:ascii="Arial" w:hAnsi="Arial" w:cs="Arial"/>
          <w:b/>
          <w:color w:val="000000" w:themeColor="text1"/>
          <w:szCs w:val="24"/>
        </w:rPr>
      </w:pPr>
      <w:r w:rsidRPr="00634337">
        <w:rPr>
          <w:rFonts w:ascii="Arial" w:hAnsi="Arial" w:cs="Arial"/>
          <w:color w:val="000000" w:themeColor="text1"/>
          <w:szCs w:val="24"/>
        </w:rPr>
        <w:t>The marketing</w:t>
      </w:r>
      <w:r w:rsidR="00253A55" w:rsidRPr="00634337">
        <w:rPr>
          <w:rFonts w:ascii="Arial" w:hAnsi="Arial" w:cs="Arial"/>
          <w:color w:val="000000" w:themeColor="text1"/>
          <w:szCs w:val="24"/>
        </w:rPr>
        <w:t xml:space="preserve"> and promotional strategy</w:t>
      </w:r>
      <w:r w:rsidRPr="00634337">
        <w:rPr>
          <w:rFonts w:ascii="Arial" w:hAnsi="Arial" w:cs="Arial"/>
          <w:color w:val="000000" w:themeColor="text1"/>
          <w:szCs w:val="24"/>
        </w:rPr>
        <w:t xml:space="preserve"> </w:t>
      </w:r>
      <w:proofErr w:type="spellStart"/>
      <w:r w:rsidR="00253A55" w:rsidRPr="00634337">
        <w:rPr>
          <w:rFonts w:ascii="Arial" w:hAnsi="Arial" w:cs="Arial"/>
          <w:color w:val="000000" w:themeColor="text1"/>
          <w:szCs w:val="24"/>
        </w:rPr>
        <w:t>s</w:t>
      </w:r>
      <w:r w:rsidRPr="00634337">
        <w:rPr>
          <w:rFonts w:ascii="Arial" w:hAnsi="Arial" w:cs="Arial"/>
          <w:color w:val="000000" w:themeColor="text1"/>
          <w:szCs w:val="24"/>
        </w:rPr>
        <w:t>used</w:t>
      </w:r>
      <w:proofErr w:type="spellEnd"/>
      <w:r w:rsidRPr="00634337">
        <w:rPr>
          <w:rFonts w:ascii="Arial" w:hAnsi="Arial" w:cs="Arial"/>
          <w:color w:val="000000" w:themeColor="text1"/>
          <w:szCs w:val="24"/>
        </w:rPr>
        <w:t xml:space="preserve"> by Six Senses Hotels involves publishing and airing adverts in certain locations and media venues. The company will have a booth at </w:t>
      </w:r>
      <w:proofErr w:type="gramStart"/>
      <w:r w:rsidRPr="00634337">
        <w:rPr>
          <w:rFonts w:ascii="Arial" w:hAnsi="Arial" w:cs="Arial"/>
          <w:color w:val="000000" w:themeColor="text1"/>
          <w:szCs w:val="24"/>
        </w:rPr>
        <w:t>a number of</w:t>
      </w:r>
      <w:proofErr w:type="gramEnd"/>
      <w:r w:rsidRPr="00634337">
        <w:rPr>
          <w:rFonts w:ascii="Arial" w:hAnsi="Arial" w:cs="Arial"/>
          <w:color w:val="000000" w:themeColor="text1"/>
          <w:szCs w:val="24"/>
        </w:rPr>
        <w:t xml:space="preserve"> trade shows across the globe, where its customer service staff will introduce potential clients to the company's goods</w:t>
      </w:r>
      <w:r w:rsidR="007178DA" w:rsidRPr="00634337">
        <w:rPr>
          <w:rFonts w:ascii="Arial" w:hAnsi="Arial" w:cs="Arial"/>
          <w:color w:val="000000" w:themeColor="text1"/>
          <w:szCs w:val="24"/>
        </w:rPr>
        <w:t xml:space="preserve"> (Huang and Cai, 2015)</w:t>
      </w:r>
      <w:r w:rsidRPr="00634337">
        <w:rPr>
          <w:rFonts w:ascii="Arial" w:hAnsi="Arial" w:cs="Arial"/>
          <w:color w:val="000000" w:themeColor="text1"/>
          <w:szCs w:val="24"/>
        </w:rPr>
        <w:t xml:space="preserve">. The business will work with airlines and tour operators at certain periods of the year to market products to </w:t>
      </w:r>
      <w:proofErr w:type="gramStart"/>
      <w:r w:rsidRPr="00634337">
        <w:rPr>
          <w:rFonts w:ascii="Arial" w:hAnsi="Arial" w:cs="Arial"/>
          <w:color w:val="000000" w:themeColor="text1"/>
          <w:szCs w:val="24"/>
        </w:rPr>
        <w:t>particular groups</w:t>
      </w:r>
      <w:proofErr w:type="gramEnd"/>
      <w:r w:rsidRPr="00634337">
        <w:rPr>
          <w:rFonts w:ascii="Arial" w:hAnsi="Arial" w:cs="Arial"/>
          <w:color w:val="000000" w:themeColor="text1"/>
          <w:szCs w:val="24"/>
        </w:rPr>
        <w:t>. By hosting a "Father of the Year" contest and utilising social media channels to advertise new locations and hotels, Moxy, on the other hand, targets the family market. Moxy effectively utilises these channels and keeps up a strong brand presence. This bundle comes with an excellent website, email newsletters, and deals</w:t>
      </w:r>
      <w:r w:rsidR="00B12506" w:rsidRPr="00634337">
        <w:rPr>
          <w:rFonts w:ascii="Arial" w:hAnsi="Arial" w:cs="Arial"/>
          <w:color w:val="000000" w:themeColor="text1"/>
          <w:szCs w:val="24"/>
        </w:rPr>
        <w:t xml:space="preserve"> (Jobber and Ellis-Chadwick, 2020)</w:t>
      </w:r>
      <w:r w:rsidRPr="00634337">
        <w:rPr>
          <w:rFonts w:ascii="Arial" w:hAnsi="Arial" w:cs="Arial"/>
          <w:color w:val="000000" w:themeColor="text1"/>
          <w:szCs w:val="24"/>
        </w:rPr>
        <w:t>.</w:t>
      </w:r>
    </w:p>
    <w:p w14:paraId="520386ED" w14:textId="3161D3BD" w:rsidR="00C33F36" w:rsidRPr="00634337" w:rsidRDefault="00AB1137" w:rsidP="000638B2">
      <w:pPr>
        <w:spacing w:after="0" w:line="360" w:lineRule="auto"/>
        <w:ind w:firstLine="720"/>
        <w:jc w:val="both"/>
        <w:rPr>
          <w:rFonts w:ascii="Arial" w:hAnsi="Arial" w:cs="Arial"/>
          <w:b/>
          <w:color w:val="000000" w:themeColor="text1"/>
          <w:szCs w:val="24"/>
        </w:rPr>
      </w:pPr>
      <w:r w:rsidRPr="00634337">
        <w:rPr>
          <w:rFonts w:ascii="Arial" w:hAnsi="Arial" w:cs="Arial"/>
          <w:color w:val="000000" w:themeColor="text1"/>
          <w:szCs w:val="24"/>
        </w:rPr>
        <w:t>T</w:t>
      </w:r>
      <w:r w:rsidR="00B12506" w:rsidRPr="00634337">
        <w:rPr>
          <w:rFonts w:ascii="Arial" w:hAnsi="Arial" w:cs="Arial"/>
          <w:color w:val="000000" w:themeColor="text1"/>
          <w:szCs w:val="24"/>
        </w:rPr>
        <w:t>he</w:t>
      </w:r>
      <w:r w:rsidR="00B11484" w:rsidRPr="00634337">
        <w:rPr>
          <w:rFonts w:ascii="Arial" w:hAnsi="Arial" w:cs="Arial"/>
          <w:color w:val="000000" w:themeColor="text1"/>
          <w:szCs w:val="24"/>
        </w:rPr>
        <w:t xml:space="preserve"> Six senses network of hotels and restaurants has a worldwide presence because of its functional amenities. The business has collaborated with a few hotel booking agencies and services to broaden its clientele and build a solid name in the market. When it comes to outstanding hospitality, the Six senses group is one of the most well-known hotel companies. It could be affected by transforming leisure services into client wants</w:t>
      </w:r>
      <w:r w:rsidR="007178DA" w:rsidRPr="00634337">
        <w:rPr>
          <w:rFonts w:ascii="Arial" w:hAnsi="Arial" w:cs="Arial"/>
          <w:color w:val="000000" w:themeColor="text1"/>
          <w:szCs w:val="24"/>
        </w:rPr>
        <w:t xml:space="preserve"> (Huang and Cai, 2015)</w:t>
      </w:r>
      <w:r w:rsidR="00B11484" w:rsidRPr="00634337">
        <w:rPr>
          <w:rFonts w:ascii="Arial" w:hAnsi="Arial" w:cs="Arial"/>
          <w:color w:val="000000" w:themeColor="text1"/>
          <w:szCs w:val="24"/>
        </w:rPr>
        <w:t>. The hotel industry is very competitive, despite the company's position as a market leader. The Six Senses Company has a wide variety of venues and service options, and it has a sizable market share. The hotels, in contrast, hand, are examples of the brand's conception</w:t>
      </w:r>
      <w:r w:rsidR="00A852FF" w:rsidRPr="00634337">
        <w:rPr>
          <w:rFonts w:ascii="Arial" w:hAnsi="Arial" w:cs="Arial"/>
          <w:color w:val="000000" w:themeColor="text1"/>
          <w:szCs w:val="24"/>
        </w:rPr>
        <w:t>.</w:t>
      </w:r>
      <w:r w:rsidR="00B11484" w:rsidRPr="00634337">
        <w:rPr>
          <w:rFonts w:ascii="Arial" w:hAnsi="Arial" w:cs="Arial"/>
          <w:color w:val="000000" w:themeColor="text1"/>
          <w:szCs w:val="24"/>
        </w:rPr>
        <w:t xml:space="preserve"> All Moxy are uniformly organised and furnished, giving the sense of a home-away-from-home. The logo colour, which promotes a sensation of comfort and elegance, flows throughout. The rooms are usually huge, light, and airy, and thick drapes, extra pillows, and comfortable, raised beds all guarantee a good night's sleep</w:t>
      </w:r>
      <w:r w:rsidR="00B12506" w:rsidRPr="00634337">
        <w:rPr>
          <w:rFonts w:ascii="Arial" w:hAnsi="Arial" w:cs="Arial"/>
          <w:color w:val="000000" w:themeColor="text1"/>
          <w:szCs w:val="24"/>
        </w:rPr>
        <w:t xml:space="preserve"> (</w:t>
      </w:r>
      <w:proofErr w:type="spellStart"/>
      <w:r w:rsidR="00B12506" w:rsidRPr="00634337">
        <w:rPr>
          <w:rFonts w:ascii="Arial" w:hAnsi="Arial" w:cs="Arial"/>
          <w:color w:val="000000" w:themeColor="text1"/>
          <w:szCs w:val="24"/>
        </w:rPr>
        <w:t>Housden</w:t>
      </w:r>
      <w:proofErr w:type="spellEnd"/>
      <w:r w:rsidR="00B12506" w:rsidRPr="00634337">
        <w:rPr>
          <w:rFonts w:ascii="Arial" w:hAnsi="Arial" w:cs="Arial"/>
          <w:color w:val="000000" w:themeColor="text1"/>
          <w:szCs w:val="24"/>
        </w:rPr>
        <w:t>, 2008)</w:t>
      </w:r>
      <w:r w:rsidR="00B11484" w:rsidRPr="00634337">
        <w:rPr>
          <w:rFonts w:ascii="Arial" w:hAnsi="Arial" w:cs="Arial"/>
          <w:color w:val="000000" w:themeColor="text1"/>
          <w:szCs w:val="24"/>
        </w:rPr>
        <w:t>.</w:t>
      </w:r>
    </w:p>
    <w:p w14:paraId="6C5C0CFC" w14:textId="5171913E" w:rsidR="00C33F36" w:rsidRPr="00634337" w:rsidRDefault="00B11484" w:rsidP="000638B2">
      <w:pPr>
        <w:spacing w:after="0" w:line="360" w:lineRule="auto"/>
        <w:ind w:firstLine="720"/>
        <w:jc w:val="both"/>
        <w:rPr>
          <w:rFonts w:ascii="Arial" w:hAnsi="Arial" w:cs="Arial"/>
          <w:b/>
          <w:color w:val="000000" w:themeColor="text1"/>
          <w:szCs w:val="24"/>
        </w:rPr>
      </w:pPr>
      <w:r w:rsidRPr="00634337">
        <w:rPr>
          <w:rFonts w:ascii="Arial" w:hAnsi="Arial" w:cs="Arial"/>
          <w:color w:val="000000" w:themeColor="text1"/>
          <w:szCs w:val="24"/>
        </w:rPr>
        <w:t>A luxury hotel chain with locations all over the globe is Six Senses. It is the most well-liked shop in the UK in terms of the number of customers. The hotel's layouts and aesthetics are defined by the blue logo, which highlights the hotel's commitment to providing lodging, hotel, and conference room services</w:t>
      </w:r>
      <w:r w:rsidR="007178DA" w:rsidRPr="00634337">
        <w:rPr>
          <w:rFonts w:ascii="Arial" w:hAnsi="Arial" w:cs="Arial"/>
          <w:color w:val="000000" w:themeColor="text1"/>
          <w:szCs w:val="24"/>
        </w:rPr>
        <w:t xml:space="preserve"> (Leung et al., 2017)</w:t>
      </w:r>
      <w:r w:rsidRPr="00634337">
        <w:rPr>
          <w:rFonts w:ascii="Arial" w:hAnsi="Arial" w:cs="Arial"/>
          <w:color w:val="000000" w:themeColor="text1"/>
          <w:szCs w:val="24"/>
        </w:rPr>
        <w:t xml:space="preserve">. In addition, the level of </w:t>
      </w:r>
      <w:r w:rsidRPr="00634337">
        <w:rPr>
          <w:rFonts w:ascii="Arial" w:hAnsi="Arial" w:cs="Arial"/>
          <w:color w:val="000000" w:themeColor="text1"/>
          <w:szCs w:val="24"/>
        </w:rPr>
        <w:lastRenderedPageBreak/>
        <w:t>expertise is higher than that of similar hotels in the UK when it comes to helping corporate groups and individual consumers. Alternatively, manages Moxy, the largest hotel chain in the UK with a rising presence in Germany, and offers premium accommodations at competitive rates. With more than 820 hotels spread out over the UK and more than 80,000 rooms in prime locations, a Moxy is never far away</w:t>
      </w:r>
      <w:r w:rsidR="00B12506" w:rsidRPr="00634337">
        <w:rPr>
          <w:rFonts w:ascii="Arial" w:hAnsi="Arial" w:cs="Arial"/>
          <w:color w:val="000000" w:themeColor="text1"/>
          <w:szCs w:val="24"/>
        </w:rPr>
        <w:t xml:space="preserve"> (</w:t>
      </w:r>
      <w:proofErr w:type="spellStart"/>
      <w:r w:rsidR="00B12506" w:rsidRPr="00634337">
        <w:rPr>
          <w:rFonts w:ascii="Arial" w:hAnsi="Arial" w:cs="Arial"/>
          <w:color w:val="000000" w:themeColor="text1"/>
          <w:szCs w:val="24"/>
        </w:rPr>
        <w:t>Ghauri</w:t>
      </w:r>
      <w:proofErr w:type="spellEnd"/>
      <w:r w:rsidR="00B12506" w:rsidRPr="00634337">
        <w:rPr>
          <w:rFonts w:ascii="Arial" w:hAnsi="Arial" w:cs="Arial"/>
          <w:color w:val="000000" w:themeColor="text1"/>
          <w:szCs w:val="24"/>
        </w:rPr>
        <w:t>, 2014)</w:t>
      </w:r>
      <w:r w:rsidRPr="00634337">
        <w:rPr>
          <w:rFonts w:ascii="Arial" w:hAnsi="Arial" w:cs="Arial"/>
          <w:color w:val="000000" w:themeColor="text1"/>
          <w:szCs w:val="24"/>
        </w:rPr>
        <w:t>.</w:t>
      </w:r>
    </w:p>
    <w:p w14:paraId="226B060D" w14:textId="220FC097" w:rsidR="00BD756C" w:rsidRPr="00634337" w:rsidRDefault="00253A55" w:rsidP="000638B2">
      <w:pPr>
        <w:spacing w:after="0" w:line="360" w:lineRule="auto"/>
        <w:ind w:firstLine="720"/>
        <w:jc w:val="both"/>
        <w:rPr>
          <w:rFonts w:ascii="Arial" w:hAnsi="Arial" w:cs="Arial"/>
          <w:color w:val="000000" w:themeColor="text1"/>
          <w:szCs w:val="24"/>
        </w:rPr>
      </w:pPr>
      <w:r w:rsidRPr="00634337">
        <w:rPr>
          <w:rFonts w:ascii="Arial" w:hAnsi="Arial" w:cs="Arial"/>
          <w:color w:val="000000" w:themeColor="text1"/>
          <w:szCs w:val="24"/>
        </w:rPr>
        <w:t xml:space="preserve">In the aspect of sustainability, </w:t>
      </w:r>
      <w:proofErr w:type="gramStart"/>
      <w:r w:rsidR="00B11484" w:rsidRPr="00634337">
        <w:rPr>
          <w:rFonts w:ascii="Arial" w:hAnsi="Arial" w:cs="Arial"/>
          <w:color w:val="000000" w:themeColor="text1"/>
          <w:szCs w:val="24"/>
        </w:rPr>
        <w:t>Six</w:t>
      </w:r>
      <w:proofErr w:type="gramEnd"/>
      <w:r w:rsidR="00B11484" w:rsidRPr="00634337">
        <w:rPr>
          <w:rFonts w:ascii="Arial" w:hAnsi="Arial" w:cs="Arial"/>
          <w:color w:val="000000" w:themeColor="text1"/>
          <w:szCs w:val="24"/>
        </w:rPr>
        <w:t xml:space="preserve"> senses </w:t>
      </w:r>
      <w:r w:rsidR="007178DA" w:rsidRPr="00634337">
        <w:rPr>
          <w:rFonts w:ascii="Arial" w:hAnsi="Arial" w:cs="Arial"/>
          <w:color w:val="000000" w:themeColor="text1"/>
          <w:szCs w:val="24"/>
        </w:rPr>
        <w:t>are</w:t>
      </w:r>
      <w:r w:rsidR="00B11484" w:rsidRPr="00634337">
        <w:rPr>
          <w:rFonts w:ascii="Arial" w:hAnsi="Arial" w:cs="Arial"/>
          <w:color w:val="000000" w:themeColor="text1"/>
          <w:szCs w:val="24"/>
        </w:rPr>
        <w:t xml:space="preserve"> committed to reducing waste and promoting a circular economy. </w:t>
      </w:r>
      <w:r w:rsidR="005E2750" w:rsidRPr="00634337">
        <w:rPr>
          <w:rFonts w:ascii="Arial" w:hAnsi="Arial" w:cs="Arial"/>
          <w:color w:val="000000" w:themeColor="text1"/>
          <w:szCs w:val="24"/>
        </w:rPr>
        <w:t xml:space="preserve">It has </w:t>
      </w:r>
      <w:r w:rsidR="00B11484" w:rsidRPr="00634337">
        <w:rPr>
          <w:rFonts w:ascii="Arial" w:hAnsi="Arial" w:cs="Arial"/>
          <w:color w:val="000000" w:themeColor="text1"/>
          <w:szCs w:val="24"/>
        </w:rPr>
        <w:t xml:space="preserve">pledged to halve our waste by 2030, including food waste. </w:t>
      </w:r>
      <w:proofErr w:type="gramStart"/>
      <w:r w:rsidR="00B11484" w:rsidRPr="00634337">
        <w:rPr>
          <w:rFonts w:ascii="Arial" w:hAnsi="Arial" w:cs="Arial"/>
          <w:color w:val="000000" w:themeColor="text1"/>
          <w:szCs w:val="24"/>
        </w:rPr>
        <w:t>In an effort to</w:t>
      </w:r>
      <w:proofErr w:type="gramEnd"/>
      <w:r w:rsidR="00B11484" w:rsidRPr="00634337">
        <w:rPr>
          <w:rFonts w:ascii="Arial" w:hAnsi="Arial" w:cs="Arial"/>
          <w:color w:val="000000" w:themeColor="text1"/>
          <w:szCs w:val="24"/>
        </w:rPr>
        <w:t xml:space="preserve"> reduce single-use plastics, Canopy by Six senses facilities give guests reusable water pitchers and distilled water dispensers. The Six senses Hotel provides a range of goods and services for both business and leisure travellers</w:t>
      </w:r>
      <w:r w:rsidR="007178DA" w:rsidRPr="00634337">
        <w:rPr>
          <w:rFonts w:ascii="Arial" w:hAnsi="Arial" w:cs="Arial"/>
          <w:color w:val="000000" w:themeColor="text1"/>
          <w:szCs w:val="24"/>
        </w:rPr>
        <w:t xml:space="preserve"> (Leung et al., 2017)</w:t>
      </w:r>
      <w:r w:rsidR="00B11484" w:rsidRPr="00634337">
        <w:rPr>
          <w:rFonts w:ascii="Arial" w:hAnsi="Arial" w:cs="Arial"/>
          <w:color w:val="000000" w:themeColor="text1"/>
          <w:szCs w:val="24"/>
        </w:rPr>
        <w:t>. They enhance income by providing value-added services like bed and breakfast, entertainment packages for families, and conference space</w:t>
      </w:r>
      <w:r w:rsidR="00B12506" w:rsidRPr="00634337">
        <w:rPr>
          <w:rFonts w:ascii="Arial" w:hAnsi="Arial" w:cs="Arial"/>
          <w:color w:val="000000" w:themeColor="text1"/>
          <w:szCs w:val="24"/>
        </w:rPr>
        <w:t xml:space="preserve"> (Kotler et al., 2020)</w:t>
      </w:r>
      <w:r w:rsidR="00B11484" w:rsidRPr="00634337">
        <w:rPr>
          <w:rFonts w:ascii="Arial" w:hAnsi="Arial" w:cs="Arial"/>
          <w:color w:val="000000" w:themeColor="text1"/>
          <w:szCs w:val="24"/>
        </w:rPr>
        <w:t xml:space="preserve">. Moxy cares about neighbourhoods, distributing leftover food to individuals and generating over £17 billion for GOSH's incredible programmes. The company claimed to have contributed to the formation of a service-oriented culture from the ground up. Targets are created for individual hotels based on an understanding of present levels and prospects for growth, and customer service ratings are now utilised to drive all personnel. To offer our guests high-quality, </w:t>
      </w:r>
      <w:proofErr w:type="gramStart"/>
      <w:r w:rsidR="00B11484" w:rsidRPr="00634337">
        <w:rPr>
          <w:rFonts w:ascii="Arial" w:hAnsi="Arial" w:cs="Arial"/>
          <w:color w:val="000000" w:themeColor="text1"/>
          <w:szCs w:val="24"/>
        </w:rPr>
        <w:t>reasonably-priced</w:t>
      </w:r>
      <w:proofErr w:type="gramEnd"/>
      <w:r w:rsidR="00B11484" w:rsidRPr="00634337">
        <w:rPr>
          <w:rFonts w:ascii="Arial" w:hAnsi="Arial" w:cs="Arial"/>
          <w:color w:val="000000" w:themeColor="text1"/>
          <w:szCs w:val="24"/>
        </w:rPr>
        <w:t xml:space="preserve"> housing so they may live and work efficiently and have a good influence on the world. To offer our teams meaningful employment, skill development, and career progression with no entrance barriers or aspirational limits</w:t>
      </w:r>
      <w:r w:rsidR="00B12506" w:rsidRPr="00634337">
        <w:rPr>
          <w:rFonts w:ascii="Arial" w:hAnsi="Arial" w:cs="Arial"/>
          <w:color w:val="000000" w:themeColor="text1"/>
          <w:szCs w:val="24"/>
        </w:rPr>
        <w:t xml:space="preserve"> (Bowie et al., 2017)</w:t>
      </w:r>
      <w:r w:rsidR="00B11484" w:rsidRPr="00634337">
        <w:rPr>
          <w:rFonts w:ascii="Arial" w:hAnsi="Arial" w:cs="Arial"/>
          <w:color w:val="000000" w:themeColor="text1"/>
          <w:szCs w:val="24"/>
        </w:rPr>
        <w:t>.</w:t>
      </w:r>
    </w:p>
    <w:p w14:paraId="7ED3E6C7" w14:textId="26287950" w:rsidR="00C33F36" w:rsidRPr="00634337" w:rsidRDefault="00B11484" w:rsidP="000638B2">
      <w:pPr>
        <w:spacing w:after="0" w:line="360" w:lineRule="auto"/>
        <w:ind w:firstLine="720"/>
        <w:jc w:val="both"/>
        <w:rPr>
          <w:rFonts w:ascii="Arial" w:hAnsi="Arial" w:cs="Arial"/>
          <w:color w:val="000000" w:themeColor="text1"/>
          <w:szCs w:val="24"/>
        </w:rPr>
      </w:pPr>
      <w:r w:rsidRPr="00634337">
        <w:rPr>
          <w:rFonts w:ascii="Arial" w:hAnsi="Arial" w:cs="Arial"/>
          <w:color w:val="000000" w:themeColor="text1"/>
          <w:szCs w:val="24"/>
        </w:rPr>
        <w:t>Moxy focuses a heavy emphasis on customer involvement, realising that the quality of the guest experience is essential to its success. The organisation engages with clients via several channels, including social networking sites, email, and mailings. In addition, Moxy utilises customer relations management (CRM) solutions to manage client contacts and provide tailored experiences</w:t>
      </w:r>
      <w:r w:rsidR="007178DA" w:rsidRPr="00634337">
        <w:rPr>
          <w:rFonts w:ascii="Arial" w:hAnsi="Arial" w:cs="Arial"/>
          <w:color w:val="000000" w:themeColor="text1"/>
          <w:szCs w:val="24"/>
        </w:rPr>
        <w:t xml:space="preserve"> (Yoon and Lee, 2017)</w:t>
      </w:r>
      <w:r w:rsidRPr="00634337">
        <w:rPr>
          <w:rFonts w:ascii="Arial" w:hAnsi="Arial" w:cs="Arial"/>
          <w:color w:val="000000" w:themeColor="text1"/>
          <w:szCs w:val="24"/>
        </w:rPr>
        <w:t xml:space="preserve">. While Six senses lay a heavy focus on customer interaction, acknowledging that the quality of the visitor experience is essential to its success. The organisation engages with clients via several channels, including social media, email, and direct mail. Additionally, </w:t>
      </w:r>
      <w:proofErr w:type="gramStart"/>
      <w:r w:rsidR="008D1FD7" w:rsidRPr="00634337">
        <w:rPr>
          <w:rFonts w:ascii="Arial" w:hAnsi="Arial" w:cs="Arial"/>
          <w:color w:val="000000" w:themeColor="text1"/>
          <w:szCs w:val="24"/>
        </w:rPr>
        <w:t>S</w:t>
      </w:r>
      <w:r w:rsidR="0079125D" w:rsidRPr="00634337">
        <w:rPr>
          <w:rFonts w:ascii="Arial" w:hAnsi="Arial" w:cs="Arial"/>
          <w:color w:val="000000" w:themeColor="text1"/>
          <w:szCs w:val="24"/>
        </w:rPr>
        <w:t>ix</w:t>
      </w:r>
      <w:proofErr w:type="gramEnd"/>
      <w:r w:rsidRPr="00634337">
        <w:rPr>
          <w:rFonts w:ascii="Arial" w:hAnsi="Arial" w:cs="Arial"/>
          <w:color w:val="000000" w:themeColor="text1"/>
          <w:szCs w:val="24"/>
        </w:rPr>
        <w:t xml:space="preserve"> senses use customer relations management (CRM) solutions to manage client contacts and provide individualised experiences</w:t>
      </w:r>
      <w:r w:rsidR="00B12506" w:rsidRPr="00634337">
        <w:rPr>
          <w:rFonts w:ascii="Arial" w:hAnsi="Arial" w:cs="Arial"/>
          <w:color w:val="000000" w:themeColor="text1"/>
          <w:szCs w:val="24"/>
        </w:rPr>
        <w:t xml:space="preserve"> (Clow and Baack, 2013)</w:t>
      </w:r>
      <w:r w:rsidRPr="00634337">
        <w:rPr>
          <w:rFonts w:ascii="Arial" w:hAnsi="Arial" w:cs="Arial"/>
          <w:color w:val="000000" w:themeColor="text1"/>
          <w:szCs w:val="24"/>
        </w:rPr>
        <w:t>.</w:t>
      </w:r>
    </w:p>
    <w:p w14:paraId="0D1CB6D7" w14:textId="1A1C508A" w:rsidR="003033DE" w:rsidRPr="00634337" w:rsidRDefault="00B11484" w:rsidP="003033DE">
      <w:pPr>
        <w:spacing w:after="0" w:line="360" w:lineRule="auto"/>
        <w:ind w:firstLine="720"/>
        <w:jc w:val="both"/>
        <w:rPr>
          <w:rFonts w:ascii="Arial" w:hAnsi="Arial" w:cs="Arial"/>
          <w:color w:val="000000" w:themeColor="text1"/>
          <w:szCs w:val="24"/>
        </w:rPr>
      </w:pPr>
      <w:r w:rsidRPr="00634337">
        <w:rPr>
          <w:rFonts w:ascii="Arial" w:hAnsi="Arial" w:cs="Arial"/>
          <w:color w:val="000000" w:themeColor="text1"/>
          <w:szCs w:val="24"/>
        </w:rPr>
        <w:t xml:space="preserve">Moxy is a pioneer in innovation within the hotel sector, with an emphasis on enhancing the guest experience via the use of technology. The corporation has made significant investments in digital projects, including mobile applications, online booking </w:t>
      </w:r>
      <w:r w:rsidRPr="00634337">
        <w:rPr>
          <w:rFonts w:ascii="Arial" w:hAnsi="Arial" w:cs="Arial"/>
          <w:color w:val="000000" w:themeColor="text1"/>
          <w:szCs w:val="24"/>
        </w:rPr>
        <w:lastRenderedPageBreak/>
        <w:t xml:space="preserve">systems, and experiences. Moxy has also initiated </w:t>
      </w:r>
      <w:proofErr w:type="gramStart"/>
      <w:r w:rsidRPr="00634337">
        <w:rPr>
          <w:rFonts w:ascii="Arial" w:hAnsi="Arial" w:cs="Arial"/>
          <w:color w:val="000000" w:themeColor="text1"/>
          <w:szCs w:val="24"/>
        </w:rPr>
        <w:t>a number of</w:t>
      </w:r>
      <w:proofErr w:type="gramEnd"/>
      <w:r w:rsidRPr="00634337">
        <w:rPr>
          <w:rFonts w:ascii="Arial" w:hAnsi="Arial" w:cs="Arial"/>
          <w:color w:val="000000" w:themeColor="text1"/>
          <w:szCs w:val="24"/>
        </w:rPr>
        <w:t xml:space="preserve"> steps to reduce its environmental effects, such as the use of eco-friendly materials, power lighting, and water-saving systems</w:t>
      </w:r>
      <w:r w:rsidR="007178DA" w:rsidRPr="00634337">
        <w:rPr>
          <w:rFonts w:ascii="Arial" w:hAnsi="Arial" w:cs="Arial"/>
          <w:color w:val="000000" w:themeColor="text1"/>
          <w:szCs w:val="24"/>
        </w:rPr>
        <w:t xml:space="preserve"> (Khan and Rahman, 2017)</w:t>
      </w:r>
      <w:r w:rsidRPr="00634337">
        <w:rPr>
          <w:rFonts w:ascii="Arial" w:hAnsi="Arial" w:cs="Arial"/>
          <w:color w:val="000000" w:themeColor="text1"/>
          <w:szCs w:val="24"/>
        </w:rPr>
        <w:t xml:space="preserve">. At the same time, </w:t>
      </w:r>
      <w:proofErr w:type="gramStart"/>
      <w:r w:rsidRPr="00634337">
        <w:rPr>
          <w:rFonts w:ascii="Arial" w:hAnsi="Arial" w:cs="Arial"/>
          <w:color w:val="000000" w:themeColor="text1"/>
          <w:szCs w:val="24"/>
        </w:rPr>
        <w:t>Six</w:t>
      </w:r>
      <w:proofErr w:type="gramEnd"/>
      <w:r w:rsidRPr="00634337">
        <w:rPr>
          <w:rFonts w:ascii="Arial" w:hAnsi="Arial" w:cs="Arial"/>
          <w:color w:val="000000" w:themeColor="text1"/>
          <w:szCs w:val="24"/>
        </w:rPr>
        <w:t xml:space="preserve"> senses is a pioneer in innovation within the hospitality sector, with an emphasis on enhancing the visitor experience via the use of technology. The corporation has made significant investments in digital projects, including mobile applications, online booking systems, and virtual reality experiences. Six senses have also initiated </w:t>
      </w:r>
      <w:proofErr w:type="gramStart"/>
      <w:r w:rsidRPr="00634337">
        <w:rPr>
          <w:rFonts w:ascii="Arial" w:hAnsi="Arial" w:cs="Arial"/>
          <w:color w:val="000000" w:themeColor="text1"/>
          <w:szCs w:val="24"/>
        </w:rPr>
        <w:t>a number of</w:t>
      </w:r>
      <w:proofErr w:type="gramEnd"/>
      <w:r w:rsidRPr="00634337">
        <w:rPr>
          <w:rFonts w:ascii="Arial" w:hAnsi="Arial" w:cs="Arial"/>
          <w:color w:val="000000" w:themeColor="text1"/>
          <w:szCs w:val="24"/>
        </w:rPr>
        <w:t xml:space="preserve"> steps to reduce its environmental effects, such as the use of eco-friendly materials, power lighting, and water-saving devices</w:t>
      </w:r>
      <w:r w:rsidR="00B12506" w:rsidRPr="00634337">
        <w:rPr>
          <w:rFonts w:ascii="Arial" w:hAnsi="Arial" w:cs="Arial"/>
          <w:color w:val="000000" w:themeColor="text1"/>
          <w:szCs w:val="24"/>
        </w:rPr>
        <w:t xml:space="preserve"> (</w:t>
      </w:r>
      <w:proofErr w:type="spellStart"/>
      <w:r w:rsidR="00B12506" w:rsidRPr="00634337">
        <w:rPr>
          <w:rFonts w:ascii="Arial" w:hAnsi="Arial" w:cs="Arial"/>
          <w:color w:val="000000" w:themeColor="text1"/>
          <w:szCs w:val="24"/>
        </w:rPr>
        <w:t>Ghauri</w:t>
      </w:r>
      <w:proofErr w:type="spellEnd"/>
      <w:r w:rsidR="00B12506" w:rsidRPr="00634337">
        <w:rPr>
          <w:rFonts w:ascii="Arial" w:hAnsi="Arial" w:cs="Arial"/>
          <w:color w:val="000000" w:themeColor="text1"/>
          <w:szCs w:val="24"/>
        </w:rPr>
        <w:t>, 2014)</w:t>
      </w:r>
      <w:r w:rsidRPr="00634337">
        <w:rPr>
          <w:rFonts w:ascii="Arial" w:hAnsi="Arial" w:cs="Arial"/>
          <w:color w:val="000000" w:themeColor="text1"/>
          <w:szCs w:val="24"/>
        </w:rPr>
        <w:t>.</w:t>
      </w:r>
    </w:p>
    <w:p w14:paraId="731364F3" w14:textId="77777777" w:rsidR="0079125D" w:rsidRPr="00634337" w:rsidRDefault="0079125D" w:rsidP="000638B2">
      <w:pPr>
        <w:spacing w:after="0" w:line="360" w:lineRule="auto"/>
        <w:jc w:val="both"/>
        <w:rPr>
          <w:rFonts w:ascii="Arial" w:hAnsi="Arial" w:cs="Arial"/>
          <w:b/>
          <w:color w:val="000000" w:themeColor="text1"/>
          <w:szCs w:val="24"/>
        </w:rPr>
      </w:pPr>
    </w:p>
    <w:p w14:paraId="4A14AAA0" w14:textId="77777777" w:rsidR="00C33F36" w:rsidRPr="00634337" w:rsidRDefault="00B11484" w:rsidP="000638B2">
      <w:pPr>
        <w:pStyle w:val="Heading1"/>
        <w:spacing w:after="0"/>
        <w:rPr>
          <w:rFonts w:ascii="Arial" w:hAnsi="Arial" w:cs="Arial"/>
          <w:color w:val="000000" w:themeColor="text1"/>
          <w:szCs w:val="24"/>
        </w:rPr>
      </w:pPr>
      <w:bookmarkStart w:id="2" w:name="_Toc127026576"/>
      <w:bookmarkStart w:id="3" w:name="_Toc127030102"/>
      <w:r w:rsidRPr="00634337">
        <w:rPr>
          <w:rFonts w:ascii="Arial" w:hAnsi="Arial" w:cs="Arial"/>
          <w:color w:val="000000" w:themeColor="text1"/>
          <w:szCs w:val="24"/>
        </w:rPr>
        <w:t>Conclusion</w:t>
      </w:r>
      <w:bookmarkEnd w:id="2"/>
      <w:bookmarkEnd w:id="3"/>
    </w:p>
    <w:p w14:paraId="78D7A442" w14:textId="77777777" w:rsidR="0042045F" w:rsidRPr="00634337" w:rsidRDefault="00B11484" w:rsidP="000638B2">
      <w:pPr>
        <w:spacing w:after="0" w:line="360" w:lineRule="auto"/>
        <w:ind w:firstLine="720"/>
        <w:jc w:val="both"/>
        <w:rPr>
          <w:rFonts w:ascii="Arial" w:hAnsi="Arial" w:cs="Arial"/>
          <w:color w:val="000000" w:themeColor="text1"/>
          <w:szCs w:val="24"/>
        </w:rPr>
      </w:pPr>
      <w:r w:rsidRPr="00634337">
        <w:rPr>
          <w:rFonts w:ascii="Arial" w:hAnsi="Arial" w:cs="Arial"/>
          <w:color w:val="000000" w:themeColor="text1"/>
          <w:szCs w:val="24"/>
        </w:rPr>
        <w:t xml:space="preserve">Moxy International and Six senses are two of the world's biggest and most successful hotel brands, with a high reputation for customer service and quality and a worldwide presence. In their marketing activities, both organisations prioritise brand distinction, customer involvement, innovation, and local market customisation. Moxy emphasises its dedication to quality and service, while Six senses emphasise price, comfort, and local market customisation. Both businesses employ several channels to interact with consumers and use technology to improve the guest experience. Overall, Moxy and Six senses are two extremely competitive companies that are pioneers in the hospitality business. </w:t>
      </w:r>
    </w:p>
    <w:p w14:paraId="5C3FFABF" w14:textId="02FC37CB" w:rsidR="00172529" w:rsidRPr="00634337" w:rsidRDefault="00B11484" w:rsidP="00172529">
      <w:pPr>
        <w:pStyle w:val="Heading1"/>
        <w:spacing w:after="0"/>
        <w:rPr>
          <w:rFonts w:ascii="Arial" w:hAnsi="Arial" w:cs="Arial"/>
          <w:color w:val="000000" w:themeColor="text1"/>
          <w:szCs w:val="24"/>
        </w:rPr>
      </w:pPr>
      <w:r w:rsidRPr="00634337">
        <w:rPr>
          <w:rFonts w:ascii="Arial" w:hAnsi="Arial" w:cs="Arial"/>
          <w:color w:val="000000" w:themeColor="text1"/>
          <w:szCs w:val="24"/>
        </w:rPr>
        <w:br w:type="page"/>
      </w:r>
      <w:bookmarkStart w:id="4" w:name="_Toc127030103"/>
      <w:r w:rsidR="0042045F" w:rsidRPr="00634337">
        <w:rPr>
          <w:rFonts w:ascii="Arial" w:hAnsi="Arial" w:cs="Arial"/>
          <w:color w:val="000000" w:themeColor="text1"/>
          <w:szCs w:val="24"/>
        </w:rPr>
        <w:lastRenderedPageBreak/>
        <w:t>References</w:t>
      </w:r>
      <w:bookmarkEnd w:id="4"/>
    </w:p>
    <w:p w14:paraId="1D835618" w14:textId="77777777" w:rsidR="00172529" w:rsidRPr="00634337" w:rsidRDefault="00172529" w:rsidP="00172529">
      <w:pPr>
        <w:spacing w:after="0" w:line="360" w:lineRule="auto"/>
        <w:ind w:left="360" w:hanging="360"/>
        <w:jc w:val="both"/>
        <w:rPr>
          <w:rFonts w:ascii="Arial" w:hAnsi="Arial" w:cs="Arial"/>
          <w:color w:val="000000" w:themeColor="text1"/>
          <w:szCs w:val="24"/>
        </w:rPr>
      </w:pPr>
      <w:r w:rsidRPr="00634337">
        <w:rPr>
          <w:rFonts w:ascii="Arial" w:hAnsi="Arial" w:cs="Arial"/>
          <w:color w:val="000000" w:themeColor="text1"/>
          <w:szCs w:val="24"/>
        </w:rPr>
        <w:t xml:space="preserve">Bowie, D. Buttle, F. Brookes, M &amp;amp; </w:t>
      </w:r>
      <w:proofErr w:type="spellStart"/>
      <w:r w:rsidRPr="00634337">
        <w:rPr>
          <w:rFonts w:ascii="Arial" w:hAnsi="Arial" w:cs="Arial"/>
          <w:color w:val="000000" w:themeColor="text1"/>
          <w:szCs w:val="24"/>
        </w:rPr>
        <w:t>Mariussen</w:t>
      </w:r>
      <w:proofErr w:type="spellEnd"/>
      <w:r w:rsidRPr="00634337">
        <w:rPr>
          <w:rFonts w:ascii="Arial" w:hAnsi="Arial" w:cs="Arial"/>
          <w:color w:val="000000" w:themeColor="text1"/>
          <w:szCs w:val="24"/>
        </w:rPr>
        <w:t xml:space="preserve">, A (2017), Hospitality Marketing. 3rd </w:t>
      </w:r>
      <w:proofErr w:type="gramStart"/>
      <w:r w:rsidRPr="00634337">
        <w:rPr>
          <w:rFonts w:ascii="Arial" w:hAnsi="Arial" w:cs="Arial"/>
          <w:color w:val="000000" w:themeColor="text1"/>
          <w:szCs w:val="24"/>
        </w:rPr>
        <w:t>ed,  Routledge</w:t>
      </w:r>
      <w:proofErr w:type="gramEnd"/>
      <w:r w:rsidRPr="00634337">
        <w:rPr>
          <w:rFonts w:ascii="Arial" w:hAnsi="Arial" w:cs="Arial"/>
          <w:color w:val="000000" w:themeColor="text1"/>
          <w:szCs w:val="24"/>
        </w:rPr>
        <w:t>, London</w:t>
      </w:r>
    </w:p>
    <w:p w14:paraId="528A8EFD" w14:textId="77777777" w:rsidR="00172529" w:rsidRPr="00634337" w:rsidRDefault="00172529" w:rsidP="00172529">
      <w:pPr>
        <w:spacing w:after="0" w:line="360" w:lineRule="auto"/>
        <w:ind w:left="360" w:hanging="360"/>
        <w:jc w:val="both"/>
        <w:rPr>
          <w:rFonts w:ascii="Arial" w:hAnsi="Arial" w:cs="Arial"/>
          <w:color w:val="000000" w:themeColor="text1"/>
          <w:szCs w:val="24"/>
        </w:rPr>
      </w:pPr>
      <w:r w:rsidRPr="00634337">
        <w:rPr>
          <w:rFonts w:ascii="Arial" w:hAnsi="Arial" w:cs="Arial"/>
          <w:color w:val="000000" w:themeColor="text1"/>
          <w:szCs w:val="24"/>
        </w:rPr>
        <w:t xml:space="preserve">Chaffey, D and Ellis- Chadwick, F. (2019) Digital Marketing. 7th ed, </w:t>
      </w:r>
      <w:proofErr w:type="spellStart"/>
      <w:r w:rsidRPr="00634337">
        <w:rPr>
          <w:rFonts w:ascii="Arial" w:hAnsi="Arial" w:cs="Arial"/>
          <w:color w:val="000000" w:themeColor="text1"/>
          <w:szCs w:val="24"/>
        </w:rPr>
        <w:t>Pearsons</w:t>
      </w:r>
      <w:proofErr w:type="spellEnd"/>
      <w:r w:rsidRPr="00634337">
        <w:rPr>
          <w:rFonts w:ascii="Arial" w:hAnsi="Arial" w:cs="Arial"/>
          <w:color w:val="000000" w:themeColor="text1"/>
          <w:szCs w:val="24"/>
        </w:rPr>
        <w:t>, London.</w:t>
      </w:r>
    </w:p>
    <w:p w14:paraId="289C6990" w14:textId="77777777" w:rsidR="00172529" w:rsidRPr="00634337" w:rsidRDefault="00172529" w:rsidP="00172529">
      <w:pPr>
        <w:spacing w:after="0" w:line="360" w:lineRule="auto"/>
        <w:ind w:left="360" w:hanging="360"/>
        <w:jc w:val="both"/>
        <w:rPr>
          <w:rFonts w:ascii="Arial" w:hAnsi="Arial" w:cs="Arial"/>
          <w:color w:val="000000" w:themeColor="text1"/>
          <w:szCs w:val="24"/>
        </w:rPr>
      </w:pPr>
      <w:r w:rsidRPr="00634337">
        <w:rPr>
          <w:rFonts w:ascii="Arial" w:hAnsi="Arial" w:cs="Arial"/>
          <w:color w:val="000000" w:themeColor="text1"/>
          <w:szCs w:val="24"/>
        </w:rPr>
        <w:t>Clow, K &amp;amp; Baack, D (2013), Integrated Advertising, Promotion and Marketing Communications. 6th ed, Pearson, London</w:t>
      </w:r>
    </w:p>
    <w:p w14:paraId="138A7123" w14:textId="77777777" w:rsidR="00172529" w:rsidRPr="00634337" w:rsidRDefault="00172529" w:rsidP="00172529">
      <w:pPr>
        <w:spacing w:after="0" w:line="360" w:lineRule="auto"/>
        <w:ind w:left="360" w:hanging="360"/>
        <w:jc w:val="both"/>
        <w:rPr>
          <w:rFonts w:ascii="Arial" w:hAnsi="Arial" w:cs="Arial"/>
          <w:color w:val="000000" w:themeColor="text1"/>
          <w:szCs w:val="24"/>
        </w:rPr>
      </w:pPr>
      <w:proofErr w:type="spellStart"/>
      <w:r w:rsidRPr="00634337">
        <w:rPr>
          <w:rFonts w:ascii="Arial" w:hAnsi="Arial" w:cs="Arial"/>
          <w:color w:val="000000" w:themeColor="text1"/>
          <w:szCs w:val="24"/>
        </w:rPr>
        <w:t>Ghauri</w:t>
      </w:r>
      <w:proofErr w:type="spellEnd"/>
      <w:r w:rsidRPr="00634337">
        <w:rPr>
          <w:rFonts w:ascii="Arial" w:hAnsi="Arial" w:cs="Arial"/>
          <w:color w:val="000000" w:themeColor="text1"/>
          <w:szCs w:val="24"/>
        </w:rPr>
        <w:t>, P N (2014) International Marketing, 4th Ed, McGraw Hill, London</w:t>
      </w:r>
    </w:p>
    <w:p w14:paraId="41230B8E" w14:textId="77777777" w:rsidR="00172529" w:rsidRPr="00634337" w:rsidRDefault="00172529" w:rsidP="00172529">
      <w:pPr>
        <w:spacing w:after="0" w:line="360" w:lineRule="auto"/>
        <w:ind w:left="360" w:hanging="360"/>
        <w:jc w:val="both"/>
        <w:rPr>
          <w:rFonts w:ascii="Arial" w:hAnsi="Arial" w:cs="Arial"/>
          <w:color w:val="000000" w:themeColor="text1"/>
          <w:szCs w:val="24"/>
        </w:rPr>
      </w:pPr>
      <w:proofErr w:type="spellStart"/>
      <w:r w:rsidRPr="00634337">
        <w:rPr>
          <w:rFonts w:ascii="Arial" w:hAnsi="Arial" w:cs="Arial"/>
          <w:color w:val="000000" w:themeColor="text1"/>
          <w:szCs w:val="24"/>
        </w:rPr>
        <w:t>Housden</w:t>
      </w:r>
      <w:proofErr w:type="spellEnd"/>
      <w:r w:rsidRPr="00634337">
        <w:rPr>
          <w:rFonts w:ascii="Arial" w:hAnsi="Arial" w:cs="Arial"/>
          <w:color w:val="000000" w:themeColor="text1"/>
          <w:szCs w:val="24"/>
        </w:rPr>
        <w:t xml:space="preserve"> M (2008), Marketing Research &amp;amp; Information, Butterworth Heinemann, Oxford.</w:t>
      </w:r>
    </w:p>
    <w:p w14:paraId="787F1721" w14:textId="77777777" w:rsidR="00172529" w:rsidRPr="00634337" w:rsidRDefault="00172529" w:rsidP="00172529">
      <w:pPr>
        <w:ind w:left="360" w:hanging="360"/>
        <w:jc w:val="both"/>
        <w:rPr>
          <w:rFonts w:ascii="Arial" w:hAnsi="Arial" w:cs="Arial"/>
          <w:color w:val="000000" w:themeColor="text1"/>
          <w:szCs w:val="24"/>
          <w:shd w:val="clear" w:color="auto" w:fill="FFFFFF"/>
        </w:rPr>
      </w:pPr>
      <w:r w:rsidRPr="00634337">
        <w:rPr>
          <w:rFonts w:ascii="Arial" w:hAnsi="Arial" w:cs="Arial"/>
          <w:color w:val="000000" w:themeColor="text1"/>
          <w:szCs w:val="24"/>
          <w:shd w:val="clear" w:color="auto" w:fill="FFFFFF"/>
        </w:rPr>
        <w:t xml:space="preserve">Huang, Z.J. and Cai, L.A., 2015. </w:t>
      </w:r>
      <w:proofErr w:type="spellStart"/>
      <w:r w:rsidRPr="00634337">
        <w:rPr>
          <w:rFonts w:ascii="Arial" w:hAnsi="Arial" w:cs="Arial"/>
          <w:color w:val="000000" w:themeColor="text1"/>
          <w:szCs w:val="24"/>
          <w:shd w:val="clear" w:color="auto" w:fill="FFFFFF"/>
        </w:rPr>
        <w:t>Modeling</w:t>
      </w:r>
      <w:proofErr w:type="spellEnd"/>
      <w:r w:rsidRPr="00634337">
        <w:rPr>
          <w:rFonts w:ascii="Arial" w:hAnsi="Arial" w:cs="Arial"/>
          <w:color w:val="000000" w:themeColor="text1"/>
          <w:szCs w:val="24"/>
          <w:shd w:val="clear" w:color="auto" w:fill="FFFFFF"/>
        </w:rPr>
        <w:t xml:space="preserve"> consumer-based brand equity for multinational hotel brands–When hosts become guests. </w:t>
      </w:r>
      <w:r w:rsidRPr="00634337">
        <w:rPr>
          <w:rFonts w:ascii="Arial" w:hAnsi="Arial" w:cs="Arial"/>
          <w:i/>
          <w:iCs/>
          <w:color w:val="000000" w:themeColor="text1"/>
          <w:szCs w:val="24"/>
          <w:shd w:val="clear" w:color="auto" w:fill="FFFFFF"/>
        </w:rPr>
        <w:t>Tourism Management</w:t>
      </w:r>
      <w:r w:rsidRPr="00634337">
        <w:rPr>
          <w:rFonts w:ascii="Arial" w:hAnsi="Arial" w:cs="Arial"/>
          <w:color w:val="000000" w:themeColor="text1"/>
          <w:szCs w:val="24"/>
          <w:shd w:val="clear" w:color="auto" w:fill="FFFFFF"/>
        </w:rPr>
        <w:t>, </w:t>
      </w:r>
      <w:r w:rsidRPr="00634337">
        <w:rPr>
          <w:rFonts w:ascii="Arial" w:hAnsi="Arial" w:cs="Arial"/>
          <w:i/>
          <w:iCs/>
          <w:color w:val="000000" w:themeColor="text1"/>
          <w:szCs w:val="24"/>
          <w:shd w:val="clear" w:color="auto" w:fill="FFFFFF"/>
        </w:rPr>
        <w:t>46</w:t>
      </w:r>
      <w:r w:rsidRPr="00634337">
        <w:rPr>
          <w:rFonts w:ascii="Arial" w:hAnsi="Arial" w:cs="Arial"/>
          <w:color w:val="000000" w:themeColor="text1"/>
          <w:szCs w:val="24"/>
          <w:shd w:val="clear" w:color="auto" w:fill="FFFFFF"/>
        </w:rPr>
        <w:t>, pp.431-443.</w:t>
      </w:r>
    </w:p>
    <w:p w14:paraId="3EA7574E" w14:textId="77777777" w:rsidR="00172529" w:rsidRPr="00634337" w:rsidRDefault="00172529" w:rsidP="00172529">
      <w:pPr>
        <w:spacing w:after="0" w:line="360" w:lineRule="auto"/>
        <w:ind w:left="360" w:hanging="360"/>
        <w:jc w:val="both"/>
        <w:rPr>
          <w:rFonts w:ascii="Arial" w:hAnsi="Arial" w:cs="Arial"/>
          <w:color w:val="000000" w:themeColor="text1"/>
          <w:szCs w:val="24"/>
        </w:rPr>
      </w:pPr>
      <w:r w:rsidRPr="00634337">
        <w:rPr>
          <w:rFonts w:ascii="Arial" w:hAnsi="Arial" w:cs="Arial"/>
          <w:color w:val="000000" w:themeColor="text1"/>
          <w:szCs w:val="24"/>
        </w:rPr>
        <w:t>Jobber, D. and Ellis-Chadwick, F (2020), Principles and practice of marketing. 9th ed. London:</w:t>
      </w:r>
    </w:p>
    <w:p w14:paraId="34CD312A" w14:textId="77777777" w:rsidR="00172529" w:rsidRPr="00634337" w:rsidRDefault="00172529" w:rsidP="00172529">
      <w:pPr>
        <w:ind w:left="360" w:hanging="360"/>
        <w:jc w:val="both"/>
        <w:rPr>
          <w:rFonts w:ascii="Arial" w:hAnsi="Arial" w:cs="Arial"/>
          <w:color w:val="000000" w:themeColor="text1"/>
          <w:szCs w:val="24"/>
          <w:shd w:val="clear" w:color="auto" w:fill="FFFFFF"/>
        </w:rPr>
      </w:pPr>
      <w:r w:rsidRPr="00634337">
        <w:rPr>
          <w:rFonts w:ascii="Arial" w:hAnsi="Arial" w:cs="Arial"/>
          <w:color w:val="000000" w:themeColor="text1"/>
          <w:szCs w:val="24"/>
          <w:shd w:val="clear" w:color="auto" w:fill="FFFFFF"/>
        </w:rPr>
        <w:t>Khan, I. and Rahman, Z., 2017. Development of a scale to measure hotel brand experiences. </w:t>
      </w:r>
      <w:r w:rsidRPr="00634337">
        <w:rPr>
          <w:rFonts w:ascii="Arial" w:hAnsi="Arial" w:cs="Arial"/>
          <w:i/>
          <w:iCs/>
          <w:color w:val="000000" w:themeColor="text1"/>
          <w:szCs w:val="24"/>
          <w:shd w:val="clear" w:color="auto" w:fill="FFFFFF"/>
        </w:rPr>
        <w:t>International Journal of Contemporary Hospitality Management</w:t>
      </w:r>
      <w:r w:rsidRPr="00634337">
        <w:rPr>
          <w:rFonts w:ascii="Arial" w:hAnsi="Arial" w:cs="Arial"/>
          <w:color w:val="000000" w:themeColor="text1"/>
          <w:szCs w:val="24"/>
          <w:shd w:val="clear" w:color="auto" w:fill="FFFFFF"/>
        </w:rPr>
        <w:t>.</w:t>
      </w:r>
    </w:p>
    <w:p w14:paraId="3EE3EC54" w14:textId="77777777" w:rsidR="00172529" w:rsidRPr="00634337" w:rsidRDefault="00172529" w:rsidP="00172529">
      <w:pPr>
        <w:spacing w:after="0" w:line="360" w:lineRule="auto"/>
        <w:ind w:left="360" w:hanging="360"/>
        <w:jc w:val="both"/>
        <w:rPr>
          <w:rFonts w:ascii="Arial" w:hAnsi="Arial" w:cs="Arial"/>
          <w:color w:val="000000" w:themeColor="text1"/>
          <w:szCs w:val="24"/>
        </w:rPr>
      </w:pPr>
      <w:r w:rsidRPr="00634337">
        <w:rPr>
          <w:rFonts w:ascii="Arial" w:hAnsi="Arial" w:cs="Arial"/>
          <w:color w:val="000000" w:themeColor="text1"/>
          <w:szCs w:val="24"/>
        </w:rPr>
        <w:t xml:space="preserve">Kotler, P and </w:t>
      </w:r>
      <w:proofErr w:type="spellStart"/>
      <w:r w:rsidRPr="00634337">
        <w:rPr>
          <w:rFonts w:ascii="Arial" w:hAnsi="Arial" w:cs="Arial"/>
          <w:color w:val="000000" w:themeColor="text1"/>
          <w:szCs w:val="24"/>
        </w:rPr>
        <w:t>Kartajaya</w:t>
      </w:r>
      <w:proofErr w:type="spellEnd"/>
      <w:r w:rsidRPr="00634337">
        <w:rPr>
          <w:rFonts w:ascii="Arial" w:hAnsi="Arial" w:cs="Arial"/>
          <w:color w:val="000000" w:themeColor="text1"/>
          <w:szCs w:val="24"/>
        </w:rPr>
        <w:t>, H. Marketing 4.0 Moving from Traditional to Digital (2017) Wiley. New York.</w:t>
      </w:r>
    </w:p>
    <w:p w14:paraId="48EE24B6" w14:textId="77777777" w:rsidR="00172529" w:rsidRPr="00634337" w:rsidRDefault="00172529" w:rsidP="00172529">
      <w:pPr>
        <w:spacing w:after="0" w:line="360" w:lineRule="auto"/>
        <w:ind w:left="360" w:hanging="360"/>
        <w:jc w:val="both"/>
        <w:rPr>
          <w:rFonts w:ascii="Arial" w:hAnsi="Arial" w:cs="Arial"/>
          <w:color w:val="000000" w:themeColor="text1"/>
          <w:szCs w:val="24"/>
        </w:rPr>
      </w:pPr>
      <w:r w:rsidRPr="00634337">
        <w:rPr>
          <w:rFonts w:ascii="Arial" w:hAnsi="Arial" w:cs="Arial"/>
          <w:color w:val="000000" w:themeColor="text1"/>
          <w:szCs w:val="24"/>
        </w:rPr>
        <w:t>Kotler, P., Armstrong, G., Harris, L. and He, H., 2020. Principles of marketing. 8th European ed, London: Pearson Education Limited.</w:t>
      </w:r>
    </w:p>
    <w:p w14:paraId="73033DEB" w14:textId="77777777" w:rsidR="00172529" w:rsidRPr="00634337" w:rsidRDefault="00172529" w:rsidP="00172529">
      <w:pPr>
        <w:ind w:left="360" w:hanging="360"/>
        <w:jc w:val="both"/>
        <w:rPr>
          <w:rFonts w:ascii="Arial" w:hAnsi="Arial" w:cs="Arial"/>
          <w:color w:val="000000" w:themeColor="text1"/>
          <w:szCs w:val="24"/>
          <w:shd w:val="clear" w:color="auto" w:fill="FFFFFF"/>
        </w:rPr>
      </w:pPr>
      <w:proofErr w:type="spellStart"/>
      <w:r w:rsidRPr="00634337">
        <w:rPr>
          <w:rFonts w:ascii="Arial" w:hAnsi="Arial" w:cs="Arial"/>
          <w:color w:val="000000" w:themeColor="text1"/>
          <w:szCs w:val="24"/>
          <w:shd w:val="clear" w:color="auto" w:fill="FFFFFF"/>
        </w:rPr>
        <w:t>Leonidou</w:t>
      </w:r>
      <w:proofErr w:type="spellEnd"/>
      <w:r w:rsidRPr="00634337">
        <w:rPr>
          <w:rFonts w:ascii="Arial" w:hAnsi="Arial" w:cs="Arial"/>
          <w:color w:val="000000" w:themeColor="text1"/>
          <w:szCs w:val="24"/>
          <w:shd w:val="clear" w:color="auto" w:fill="FFFFFF"/>
        </w:rPr>
        <w:t xml:space="preserve">, L.C., </w:t>
      </w:r>
      <w:proofErr w:type="spellStart"/>
      <w:r w:rsidRPr="00634337">
        <w:rPr>
          <w:rFonts w:ascii="Arial" w:hAnsi="Arial" w:cs="Arial"/>
          <w:color w:val="000000" w:themeColor="text1"/>
          <w:szCs w:val="24"/>
          <w:shd w:val="clear" w:color="auto" w:fill="FFFFFF"/>
        </w:rPr>
        <w:t>Leonidou</w:t>
      </w:r>
      <w:proofErr w:type="spellEnd"/>
      <w:r w:rsidRPr="00634337">
        <w:rPr>
          <w:rFonts w:ascii="Arial" w:hAnsi="Arial" w:cs="Arial"/>
          <w:color w:val="000000" w:themeColor="text1"/>
          <w:szCs w:val="24"/>
          <w:shd w:val="clear" w:color="auto" w:fill="FFFFFF"/>
        </w:rPr>
        <w:t xml:space="preserve">, C.N., Fotiadis, T.A. and </w:t>
      </w:r>
      <w:proofErr w:type="spellStart"/>
      <w:r w:rsidRPr="00634337">
        <w:rPr>
          <w:rFonts w:ascii="Arial" w:hAnsi="Arial" w:cs="Arial"/>
          <w:color w:val="000000" w:themeColor="text1"/>
          <w:szCs w:val="24"/>
          <w:shd w:val="clear" w:color="auto" w:fill="FFFFFF"/>
        </w:rPr>
        <w:t>Aykol</w:t>
      </w:r>
      <w:proofErr w:type="spellEnd"/>
      <w:r w:rsidRPr="00634337">
        <w:rPr>
          <w:rFonts w:ascii="Arial" w:hAnsi="Arial" w:cs="Arial"/>
          <w:color w:val="000000" w:themeColor="text1"/>
          <w:szCs w:val="24"/>
          <w:shd w:val="clear" w:color="auto" w:fill="FFFFFF"/>
        </w:rPr>
        <w:t>, B., 2015. Dynamic capabilities driving an eco-based advantage and performance in global hotel chains: The moderating effect of international strategy. </w:t>
      </w:r>
      <w:r w:rsidRPr="00634337">
        <w:rPr>
          <w:rFonts w:ascii="Arial" w:hAnsi="Arial" w:cs="Arial"/>
          <w:i/>
          <w:iCs/>
          <w:color w:val="000000" w:themeColor="text1"/>
          <w:szCs w:val="24"/>
          <w:shd w:val="clear" w:color="auto" w:fill="FFFFFF"/>
        </w:rPr>
        <w:t>Tourism Management</w:t>
      </w:r>
      <w:r w:rsidRPr="00634337">
        <w:rPr>
          <w:rFonts w:ascii="Arial" w:hAnsi="Arial" w:cs="Arial"/>
          <w:color w:val="000000" w:themeColor="text1"/>
          <w:szCs w:val="24"/>
          <w:shd w:val="clear" w:color="auto" w:fill="FFFFFF"/>
        </w:rPr>
        <w:t>, </w:t>
      </w:r>
      <w:r w:rsidRPr="00634337">
        <w:rPr>
          <w:rFonts w:ascii="Arial" w:hAnsi="Arial" w:cs="Arial"/>
          <w:i/>
          <w:iCs/>
          <w:color w:val="000000" w:themeColor="text1"/>
          <w:szCs w:val="24"/>
          <w:shd w:val="clear" w:color="auto" w:fill="FFFFFF"/>
        </w:rPr>
        <w:t>50</w:t>
      </w:r>
      <w:r w:rsidRPr="00634337">
        <w:rPr>
          <w:rFonts w:ascii="Arial" w:hAnsi="Arial" w:cs="Arial"/>
          <w:color w:val="000000" w:themeColor="text1"/>
          <w:szCs w:val="24"/>
          <w:shd w:val="clear" w:color="auto" w:fill="FFFFFF"/>
        </w:rPr>
        <w:t>, pp.268-280.</w:t>
      </w:r>
    </w:p>
    <w:p w14:paraId="5E6B5E79" w14:textId="77777777" w:rsidR="00172529" w:rsidRPr="00634337" w:rsidRDefault="00172529" w:rsidP="00172529">
      <w:pPr>
        <w:spacing w:after="0" w:line="360" w:lineRule="auto"/>
        <w:ind w:left="360" w:hanging="360"/>
        <w:jc w:val="both"/>
        <w:rPr>
          <w:rFonts w:ascii="Arial" w:hAnsi="Arial" w:cs="Arial"/>
          <w:color w:val="000000" w:themeColor="text1"/>
          <w:szCs w:val="24"/>
        </w:rPr>
      </w:pPr>
      <w:r w:rsidRPr="00634337">
        <w:rPr>
          <w:rFonts w:ascii="Arial" w:hAnsi="Arial" w:cs="Arial"/>
          <w:color w:val="000000" w:themeColor="text1"/>
          <w:szCs w:val="24"/>
          <w:shd w:val="clear" w:color="auto" w:fill="FFFFFF"/>
        </w:rPr>
        <w:t xml:space="preserve">Leung, X.Y., Bai, B. and </w:t>
      </w:r>
      <w:proofErr w:type="spellStart"/>
      <w:r w:rsidRPr="00634337">
        <w:rPr>
          <w:rFonts w:ascii="Arial" w:hAnsi="Arial" w:cs="Arial"/>
          <w:color w:val="000000" w:themeColor="text1"/>
          <w:szCs w:val="24"/>
          <w:shd w:val="clear" w:color="auto" w:fill="FFFFFF"/>
        </w:rPr>
        <w:t>Erdem</w:t>
      </w:r>
      <w:proofErr w:type="spellEnd"/>
      <w:r w:rsidRPr="00634337">
        <w:rPr>
          <w:rFonts w:ascii="Arial" w:hAnsi="Arial" w:cs="Arial"/>
          <w:color w:val="000000" w:themeColor="text1"/>
          <w:szCs w:val="24"/>
          <w:shd w:val="clear" w:color="auto" w:fill="FFFFFF"/>
        </w:rPr>
        <w:t>, M., 2017. Hotel social media marketing: a study on message strategy and its effectiveness. </w:t>
      </w:r>
      <w:r w:rsidRPr="00634337">
        <w:rPr>
          <w:rFonts w:ascii="Arial" w:hAnsi="Arial" w:cs="Arial"/>
          <w:i/>
          <w:iCs/>
          <w:color w:val="000000" w:themeColor="text1"/>
          <w:szCs w:val="24"/>
          <w:shd w:val="clear" w:color="auto" w:fill="FFFFFF"/>
        </w:rPr>
        <w:t>Journal of Hospitality and Tourism Technology</w:t>
      </w:r>
      <w:r w:rsidRPr="00634337">
        <w:rPr>
          <w:rFonts w:ascii="Arial" w:hAnsi="Arial" w:cs="Arial"/>
          <w:color w:val="000000" w:themeColor="text1"/>
          <w:szCs w:val="24"/>
          <w:shd w:val="clear" w:color="auto" w:fill="FFFFFF"/>
        </w:rPr>
        <w:t>.</w:t>
      </w:r>
    </w:p>
    <w:p w14:paraId="58143CC5" w14:textId="77777777" w:rsidR="00172529" w:rsidRPr="00634337" w:rsidRDefault="00172529" w:rsidP="00172529">
      <w:pPr>
        <w:spacing w:after="0" w:line="360" w:lineRule="auto"/>
        <w:ind w:left="360" w:hanging="360"/>
        <w:jc w:val="both"/>
        <w:rPr>
          <w:rFonts w:ascii="Arial" w:hAnsi="Arial" w:cs="Arial"/>
          <w:color w:val="000000" w:themeColor="text1"/>
          <w:szCs w:val="24"/>
        </w:rPr>
      </w:pPr>
      <w:r w:rsidRPr="00634337">
        <w:rPr>
          <w:rFonts w:ascii="Arial" w:hAnsi="Arial" w:cs="Arial"/>
          <w:color w:val="000000" w:themeColor="text1"/>
          <w:szCs w:val="24"/>
        </w:rPr>
        <w:t xml:space="preserve">Ryan, D. (2012) Understanding Digital Marketing: Marketing Strategies for Engaging </w:t>
      </w:r>
      <w:proofErr w:type="gramStart"/>
      <w:r w:rsidRPr="00634337">
        <w:rPr>
          <w:rFonts w:ascii="Arial" w:hAnsi="Arial" w:cs="Arial"/>
          <w:color w:val="000000" w:themeColor="text1"/>
          <w:szCs w:val="24"/>
        </w:rPr>
        <w:t>The</w:t>
      </w:r>
      <w:proofErr w:type="gramEnd"/>
      <w:r w:rsidRPr="00634337">
        <w:rPr>
          <w:rFonts w:ascii="Arial" w:hAnsi="Arial" w:cs="Arial"/>
          <w:color w:val="000000" w:themeColor="text1"/>
          <w:szCs w:val="24"/>
        </w:rPr>
        <w:t xml:space="preserve"> Digital Generation. Kogan Page, London.</w:t>
      </w:r>
    </w:p>
    <w:p w14:paraId="1B6C323A" w14:textId="77777777" w:rsidR="00172529" w:rsidRPr="00634337" w:rsidRDefault="00172529" w:rsidP="00172529">
      <w:pPr>
        <w:spacing w:after="0" w:line="360" w:lineRule="auto"/>
        <w:ind w:left="360" w:hanging="360"/>
        <w:jc w:val="both"/>
        <w:rPr>
          <w:rFonts w:ascii="Arial" w:hAnsi="Arial" w:cs="Arial"/>
          <w:color w:val="000000" w:themeColor="text1"/>
          <w:szCs w:val="24"/>
        </w:rPr>
      </w:pPr>
      <w:r w:rsidRPr="00634337">
        <w:rPr>
          <w:rFonts w:ascii="Arial" w:hAnsi="Arial" w:cs="Arial"/>
          <w:color w:val="000000" w:themeColor="text1"/>
          <w:szCs w:val="24"/>
        </w:rPr>
        <w:t xml:space="preserve">Smith PR &amp;amp; Zook ZE (2020) Marketing Communications. 7th ed, Kogan Page, London </w:t>
      </w:r>
    </w:p>
    <w:p w14:paraId="20CF9AB0" w14:textId="77777777" w:rsidR="00172529" w:rsidRPr="00634337" w:rsidRDefault="00172529" w:rsidP="00172529">
      <w:pPr>
        <w:ind w:left="360" w:hanging="360"/>
        <w:jc w:val="both"/>
        <w:rPr>
          <w:rFonts w:ascii="Arial" w:hAnsi="Arial" w:cs="Arial"/>
          <w:color w:val="000000" w:themeColor="text1"/>
          <w:szCs w:val="24"/>
          <w:shd w:val="clear" w:color="auto" w:fill="FFFFFF"/>
        </w:rPr>
      </w:pPr>
      <w:r w:rsidRPr="00634337">
        <w:rPr>
          <w:rFonts w:ascii="Arial" w:hAnsi="Arial" w:cs="Arial"/>
          <w:color w:val="000000" w:themeColor="text1"/>
          <w:szCs w:val="24"/>
          <w:shd w:val="clear" w:color="auto" w:fill="FFFFFF"/>
        </w:rPr>
        <w:t>Yoon, S.J. and Lee, H.J., 2017. Does customer experience management pay off? Evidence from local versus global hotel brands in South Korea. </w:t>
      </w:r>
      <w:r w:rsidRPr="00634337">
        <w:rPr>
          <w:rFonts w:ascii="Arial" w:hAnsi="Arial" w:cs="Arial"/>
          <w:i/>
          <w:iCs/>
          <w:color w:val="000000" w:themeColor="text1"/>
          <w:szCs w:val="24"/>
          <w:shd w:val="clear" w:color="auto" w:fill="FFFFFF"/>
        </w:rPr>
        <w:t>Journal of Hospitality Marketing &amp; Management</w:t>
      </w:r>
      <w:r w:rsidRPr="00634337">
        <w:rPr>
          <w:rFonts w:ascii="Arial" w:hAnsi="Arial" w:cs="Arial"/>
          <w:color w:val="000000" w:themeColor="text1"/>
          <w:szCs w:val="24"/>
          <w:shd w:val="clear" w:color="auto" w:fill="FFFFFF"/>
        </w:rPr>
        <w:t>, </w:t>
      </w:r>
      <w:r w:rsidRPr="00634337">
        <w:rPr>
          <w:rFonts w:ascii="Arial" w:hAnsi="Arial" w:cs="Arial"/>
          <w:i/>
          <w:iCs/>
          <w:color w:val="000000" w:themeColor="text1"/>
          <w:szCs w:val="24"/>
          <w:shd w:val="clear" w:color="auto" w:fill="FFFFFF"/>
        </w:rPr>
        <w:t>26</w:t>
      </w:r>
      <w:r w:rsidRPr="00634337">
        <w:rPr>
          <w:rFonts w:ascii="Arial" w:hAnsi="Arial" w:cs="Arial"/>
          <w:color w:val="000000" w:themeColor="text1"/>
          <w:szCs w:val="24"/>
          <w:shd w:val="clear" w:color="auto" w:fill="FFFFFF"/>
        </w:rPr>
        <w:t>(6), pp.585-605.</w:t>
      </w:r>
    </w:p>
    <w:p w14:paraId="197B84B9" w14:textId="0C26E044" w:rsidR="00172529" w:rsidRPr="00634337" w:rsidRDefault="00172529" w:rsidP="00172529">
      <w:pPr>
        <w:ind w:left="360"/>
        <w:rPr>
          <w:rFonts w:ascii="Arial" w:hAnsi="Arial" w:cs="Arial"/>
          <w:color w:val="000000" w:themeColor="text1"/>
          <w:szCs w:val="24"/>
        </w:rPr>
      </w:pPr>
    </w:p>
    <w:p w14:paraId="4A764E12" w14:textId="379DD950" w:rsidR="007178DA" w:rsidRPr="00634337" w:rsidRDefault="007178DA" w:rsidP="00172529">
      <w:pPr>
        <w:ind w:left="360"/>
        <w:rPr>
          <w:rFonts w:ascii="Arial" w:hAnsi="Arial" w:cs="Arial"/>
          <w:color w:val="000000" w:themeColor="text1"/>
          <w:szCs w:val="24"/>
        </w:rPr>
      </w:pPr>
    </w:p>
    <w:p w14:paraId="3DA6A48F" w14:textId="3D03DB44" w:rsidR="007178DA" w:rsidRPr="00634337" w:rsidRDefault="007178DA" w:rsidP="00172529">
      <w:pPr>
        <w:ind w:left="360"/>
        <w:rPr>
          <w:rFonts w:ascii="Arial" w:hAnsi="Arial" w:cs="Arial"/>
          <w:color w:val="000000" w:themeColor="text1"/>
          <w:szCs w:val="24"/>
        </w:rPr>
      </w:pPr>
    </w:p>
    <w:p w14:paraId="57FF86F5" w14:textId="00E95B3F" w:rsidR="007178DA" w:rsidRPr="00634337" w:rsidRDefault="007178DA" w:rsidP="00172529">
      <w:pPr>
        <w:ind w:left="360"/>
        <w:rPr>
          <w:rFonts w:ascii="Arial" w:hAnsi="Arial" w:cs="Arial"/>
          <w:color w:val="000000" w:themeColor="text1"/>
          <w:szCs w:val="24"/>
        </w:rPr>
      </w:pPr>
    </w:p>
    <w:p w14:paraId="135E2521" w14:textId="1DC32108" w:rsidR="007178DA" w:rsidRPr="00634337" w:rsidRDefault="007178DA" w:rsidP="00172529">
      <w:pPr>
        <w:ind w:left="360"/>
        <w:rPr>
          <w:rFonts w:ascii="Arial" w:hAnsi="Arial" w:cs="Arial"/>
          <w:color w:val="000000" w:themeColor="text1"/>
          <w:szCs w:val="24"/>
        </w:rPr>
      </w:pPr>
    </w:p>
    <w:p w14:paraId="5CDF4EB1" w14:textId="77777777" w:rsidR="007178DA" w:rsidRPr="00634337" w:rsidRDefault="007178DA" w:rsidP="007178DA">
      <w:pPr>
        <w:rPr>
          <w:rFonts w:ascii="Arial" w:hAnsi="Arial" w:cs="Arial"/>
          <w:color w:val="000000" w:themeColor="text1"/>
          <w:szCs w:val="24"/>
        </w:rPr>
      </w:pPr>
    </w:p>
    <w:sectPr w:rsidR="007178DA" w:rsidRPr="00634337" w:rsidSect="0042045F">
      <w:headerReference w:type="default" r:id="rId8"/>
      <w:pgSz w:w="12240" w:h="15840"/>
      <w:pgMar w:top="980" w:right="1340" w:bottom="820" w:left="1340" w:header="730" w:footer="622"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F57F7" w14:textId="77777777" w:rsidR="003621E6" w:rsidRDefault="003621E6">
      <w:pPr>
        <w:spacing w:after="0" w:line="240" w:lineRule="auto"/>
      </w:pPr>
      <w:r>
        <w:separator/>
      </w:r>
    </w:p>
  </w:endnote>
  <w:endnote w:type="continuationSeparator" w:id="0">
    <w:p w14:paraId="722E042F" w14:textId="77777777" w:rsidR="003621E6" w:rsidRDefault="003621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1361D" w14:textId="77777777" w:rsidR="003621E6" w:rsidRDefault="003621E6">
      <w:pPr>
        <w:spacing w:after="0" w:line="240" w:lineRule="auto"/>
      </w:pPr>
      <w:r>
        <w:separator/>
      </w:r>
    </w:p>
  </w:footnote>
  <w:footnote w:type="continuationSeparator" w:id="0">
    <w:p w14:paraId="3613FC79" w14:textId="77777777" w:rsidR="003621E6" w:rsidRDefault="003621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5072190"/>
      <w:docPartObj>
        <w:docPartGallery w:val="Page Numbers (Top of Page)"/>
        <w:docPartUnique/>
      </w:docPartObj>
    </w:sdtPr>
    <w:sdtEndPr>
      <w:rPr>
        <w:noProof/>
      </w:rPr>
    </w:sdtEndPr>
    <w:sdtContent>
      <w:p w14:paraId="35FA0C2A" w14:textId="685B23D0" w:rsidR="008C1A8D" w:rsidRDefault="008C1A8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70897D0" w14:textId="77777777" w:rsidR="008C1A8D" w:rsidRDefault="008C1A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900CF"/>
    <w:multiLevelType w:val="hybridMultilevel"/>
    <w:tmpl w:val="7A685438"/>
    <w:lvl w:ilvl="0" w:tplc="5C22DAE4">
      <w:start w:val="1"/>
      <w:numFmt w:val="decimal"/>
      <w:lvlText w:val="%1."/>
      <w:lvlJc w:val="left"/>
      <w:pPr>
        <w:ind w:left="720" w:hanging="360"/>
      </w:pPr>
    </w:lvl>
    <w:lvl w:ilvl="1" w:tplc="DFE63AA6" w:tentative="1">
      <w:start w:val="1"/>
      <w:numFmt w:val="lowerLetter"/>
      <w:lvlText w:val="%2."/>
      <w:lvlJc w:val="left"/>
      <w:pPr>
        <w:ind w:left="1440" w:hanging="360"/>
      </w:pPr>
    </w:lvl>
    <w:lvl w:ilvl="2" w:tplc="6BBECECC" w:tentative="1">
      <w:start w:val="1"/>
      <w:numFmt w:val="lowerRoman"/>
      <w:lvlText w:val="%3."/>
      <w:lvlJc w:val="right"/>
      <w:pPr>
        <w:ind w:left="2160" w:hanging="180"/>
      </w:pPr>
    </w:lvl>
    <w:lvl w:ilvl="3" w:tplc="0246A30C" w:tentative="1">
      <w:start w:val="1"/>
      <w:numFmt w:val="decimal"/>
      <w:lvlText w:val="%4."/>
      <w:lvlJc w:val="left"/>
      <w:pPr>
        <w:ind w:left="2880" w:hanging="360"/>
      </w:pPr>
    </w:lvl>
    <w:lvl w:ilvl="4" w:tplc="8EAE529A" w:tentative="1">
      <w:start w:val="1"/>
      <w:numFmt w:val="lowerLetter"/>
      <w:lvlText w:val="%5."/>
      <w:lvlJc w:val="left"/>
      <w:pPr>
        <w:ind w:left="3600" w:hanging="360"/>
      </w:pPr>
    </w:lvl>
    <w:lvl w:ilvl="5" w:tplc="59A46E08" w:tentative="1">
      <w:start w:val="1"/>
      <w:numFmt w:val="lowerRoman"/>
      <w:lvlText w:val="%6."/>
      <w:lvlJc w:val="right"/>
      <w:pPr>
        <w:ind w:left="4320" w:hanging="180"/>
      </w:pPr>
    </w:lvl>
    <w:lvl w:ilvl="6" w:tplc="9B56E0E0" w:tentative="1">
      <w:start w:val="1"/>
      <w:numFmt w:val="decimal"/>
      <w:lvlText w:val="%7."/>
      <w:lvlJc w:val="left"/>
      <w:pPr>
        <w:ind w:left="5040" w:hanging="360"/>
      </w:pPr>
    </w:lvl>
    <w:lvl w:ilvl="7" w:tplc="A5541400" w:tentative="1">
      <w:start w:val="1"/>
      <w:numFmt w:val="lowerLetter"/>
      <w:lvlText w:val="%8."/>
      <w:lvlJc w:val="left"/>
      <w:pPr>
        <w:ind w:left="5760" w:hanging="360"/>
      </w:pPr>
    </w:lvl>
    <w:lvl w:ilvl="8" w:tplc="8C4012C8" w:tentative="1">
      <w:start w:val="1"/>
      <w:numFmt w:val="lowerRoman"/>
      <w:lvlText w:val="%9."/>
      <w:lvlJc w:val="right"/>
      <w:pPr>
        <w:ind w:left="6480" w:hanging="180"/>
      </w:pPr>
    </w:lvl>
  </w:abstractNum>
  <w:abstractNum w:abstractNumId="1" w15:restartNumberingAfterBreak="0">
    <w:nsid w:val="4E7D5734"/>
    <w:multiLevelType w:val="hybridMultilevel"/>
    <w:tmpl w:val="4C9093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554B7A"/>
    <w:multiLevelType w:val="hybridMultilevel"/>
    <w:tmpl w:val="A77024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24349167">
    <w:abstractNumId w:val="0"/>
  </w:num>
  <w:num w:numId="2" w16cid:durableId="53965943">
    <w:abstractNumId w:val="1"/>
  </w:num>
  <w:num w:numId="3" w16cid:durableId="11203019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1AAD"/>
    <w:rsid w:val="00004D7B"/>
    <w:rsid w:val="000323EA"/>
    <w:rsid w:val="000638B2"/>
    <w:rsid w:val="000B22B2"/>
    <w:rsid w:val="000F5ED2"/>
    <w:rsid w:val="00132574"/>
    <w:rsid w:val="00170FE2"/>
    <w:rsid w:val="00172529"/>
    <w:rsid w:val="002101FD"/>
    <w:rsid w:val="002270BB"/>
    <w:rsid w:val="00253A55"/>
    <w:rsid w:val="003033DE"/>
    <w:rsid w:val="00347AE9"/>
    <w:rsid w:val="003621E6"/>
    <w:rsid w:val="003D1AAD"/>
    <w:rsid w:val="0042045F"/>
    <w:rsid w:val="00421563"/>
    <w:rsid w:val="004E0802"/>
    <w:rsid w:val="00535773"/>
    <w:rsid w:val="00590E0B"/>
    <w:rsid w:val="005D1AFE"/>
    <w:rsid w:val="005E2750"/>
    <w:rsid w:val="00622BDC"/>
    <w:rsid w:val="00634337"/>
    <w:rsid w:val="00646759"/>
    <w:rsid w:val="006B774A"/>
    <w:rsid w:val="007178DA"/>
    <w:rsid w:val="0079125D"/>
    <w:rsid w:val="007D5292"/>
    <w:rsid w:val="007E0B56"/>
    <w:rsid w:val="007F2E0E"/>
    <w:rsid w:val="008C1A8D"/>
    <w:rsid w:val="008D1FD7"/>
    <w:rsid w:val="00914817"/>
    <w:rsid w:val="00970127"/>
    <w:rsid w:val="00A56829"/>
    <w:rsid w:val="00A63CAE"/>
    <w:rsid w:val="00A66850"/>
    <w:rsid w:val="00A852FF"/>
    <w:rsid w:val="00A873BD"/>
    <w:rsid w:val="00AB1137"/>
    <w:rsid w:val="00B11484"/>
    <w:rsid w:val="00B12506"/>
    <w:rsid w:val="00B5049E"/>
    <w:rsid w:val="00BC651A"/>
    <w:rsid w:val="00BD756C"/>
    <w:rsid w:val="00C33F36"/>
    <w:rsid w:val="00C6090C"/>
    <w:rsid w:val="00C67A22"/>
    <w:rsid w:val="00CA2BD8"/>
    <w:rsid w:val="00CC2884"/>
    <w:rsid w:val="00D30C82"/>
    <w:rsid w:val="00D362E6"/>
    <w:rsid w:val="00D676B3"/>
    <w:rsid w:val="00D97FF5"/>
    <w:rsid w:val="00E935D8"/>
    <w:rsid w:val="00E976AB"/>
    <w:rsid w:val="00F61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8E933"/>
  <w15:chartTrackingRefBased/>
  <w15:docId w15:val="{50415D05-28AB-43B6-B6DB-74D7D9965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AE9"/>
    <w:rPr>
      <w:rFonts w:ascii="Times New Roman" w:hAnsi="Times New Roman" w:cs="Times New Roman"/>
      <w:sz w:val="24"/>
    </w:rPr>
  </w:style>
  <w:style w:type="paragraph" w:styleId="Heading1">
    <w:name w:val="heading 1"/>
    <w:basedOn w:val="Normal"/>
    <w:next w:val="Normal"/>
    <w:link w:val="Heading1Char"/>
    <w:uiPriority w:val="9"/>
    <w:qFormat/>
    <w:rsid w:val="00132574"/>
    <w:pPr>
      <w:spacing w:line="360" w:lineRule="auto"/>
      <w:jc w:val="both"/>
      <w:outlineLvl w:val="0"/>
    </w:pPr>
    <w:rPr>
      <w:b/>
    </w:rPr>
  </w:style>
  <w:style w:type="paragraph" w:styleId="Heading2">
    <w:name w:val="heading 2"/>
    <w:basedOn w:val="Normal"/>
    <w:next w:val="Normal"/>
    <w:link w:val="Heading2Char"/>
    <w:uiPriority w:val="9"/>
    <w:unhideWhenUsed/>
    <w:qFormat/>
    <w:rsid w:val="00C67A22"/>
    <w:pPr>
      <w:spacing w:line="360" w:lineRule="auto"/>
      <w:jc w:val="both"/>
      <w:outlineLvl w:val="1"/>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574"/>
    <w:rPr>
      <w:rFonts w:ascii="Times New Roman" w:hAnsi="Times New Roman" w:cs="Times New Roman"/>
      <w:b/>
      <w:sz w:val="24"/>
    </w:rPr>
  </w:style>
  <w:style w:type="character" w:customStyle="1" w:styleId="Heading2Char">
    <w:name w:val="Heading 2 Char"/>
    <w:basedOn w:val="DefaultParagraphFont"/>
    <w:link w:val="Heading2"/>
    <w:uiPriority w:val="9"/>
    <w:rsid w:val="00C67A22"/>
    <w:rPr>
      <w:rFonts w:ascii="Times New Roman" w:hAnsi="Times New Roman" w:cs="Times New Roman"/>
      <w:b/>
      <w:i/>
      <w:sz w:val="24"/>
    </w:rPr>
  </w:style>
  <w:style w:type="paragraph" w:styleId="ListParagraph">
    <w:name w:val="List Paragraph"/>
    <w:basedOn w:val="Normal"/>
    <w:uiPriority w:val="34"/>
    <w:qFormat/>
    <w:rsid w:val="00347AE9"/>
    <w:pPr>
      <w:ind w:left="720"/>
      <w:contextualSpacing/>
    </w:pPr>
  </w:style>
  <w:style w:type="paragraph" w:styleId="BodyText">
    <w:name w:val="Body Text"/>
    <w:basedOn w:val="Normal"/>
    <w:link w:val="BodyTextChar"/>
    <w:uiPriority w:val="1"/>
    <w:qFormat/>
    <w:rsid w:val="00BD756C"/>
    <w:pPr>
      <w:widowControl w:val="0"/>
      <w:autoSpaceDE w:val="0"/>
      <w:autoSpaceDN w:val="0"/>
      <w:spacing w:after="0" w:line="360" w:lineRule="auto"/>
      <w:ind w:firstLine="720"/>
      <w:jc w:val="both"/>
    </w:pPr>
    <w:rPr>
      <w:rFonts w:eastAsia="Times New Roman"/>
      <w:szCs w:val="24"/>
      <w:lang w:val="en-US"/>
    </w:rPr>
  </w:style>
  <w:style w:type="character" w:customStyle="1" w:styleId="BodyTextChar">
    <w:name w:val="Body Text Char"/>
    <w:basedOn w:val="DefaultParagraphFont"/>
    <w:link w:val="BodyText"/>
    <w:uiPriority w:val="1"/>
    <w:rsid w:val="00BD756C"/>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BD756C"/>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BD756C"/>
    <w:pPr>
      <w:spacing w:after="100"/>
    </w:pPr>
  </w:style>
  <w:style w:type="paragraph" w:styleId="TOC2">
    <w:name w:val="toc 2"/>
    <w:basedOn w:val="Normal"/>
    <w:next w:val="Normal"/>
    <w:autoRedefine/>
    <w:uiPriority w:val="39"/>
    <w:unhideWhenUsed/>
    <w:rsid w:val="00BD756C"/>
    <w:pPr>
      <w:spacing w:after="100"/>
      <w:ind w:left="240"/>
    </w:pPr>
  </w:style>
  <w:style w:type="character" w:styleId="Hyperlink">
    <w:name w:val="Hyperlink"/>
    <w:basedOn w:val="DefaultParagraphFont"/>
    <w:uiPriority w:val="99"/>
    <w:unhideWhenUsed/>
    <w:rsid w:val="00BD756C"/>
    <w:rPr>
      <w:color w:val="0563C1" w:themeColor="hyperlink"/>
      <w:u w:val="single"/>
    </w:rPr>
  </w:style>
  <w:style w:type="paragraph" w:styleId="Header">
    <w:name w:val="header"/>
    <w:basedOn w:val="Normal"/>
    <w:link w:val="HeaderChar"/>
    <w:uiPriority w:val="99"/>
    <w:unhideWhenUsed/>
    <w:rsid w:val="00170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E2"/>
    <w:rPr>
      <w:rFonts w:ascii="Times New Roman" w:hAnsi="Times New Roman" w:cs="Times New Roman"/>
      <w:sz w:val="24"/>
    </w:rPr>
  </w:style>
  <w:style w:type="paragraph" w:styleId="Footer">
    <w:name w:val="footer"/>
    <w:basedOn w:val="Normal"/>
    <w:link w:val="FooterChar"/>
    <w:uiPriority w:val="99"/>
    <w:unhideWhenUsed/>
    <w:rsid w:val="00170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E2"/>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31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AD0844-124A-4023-A9CA-759DF148A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1749</Words>
  <Characters>9971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katsa	</dc:creator>
  <cp:lastModifiedBy>marios katsas</cp:lastModifiedBy>
  <cp:revision>3</cp:revision>
  <dcterms:created xsi:type="dcterms:W3CDTF">2023-02-11T18:26:00Z</dcterms:created>
  <dcterms:modified xsi:type="dcterms:W3CDTF">2023-02-11T21:15:00Z</dcterms:modified>
</cp:coreProperties>
</file>