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0EAF8" w14:textId="77777777" w:rsidR="009165F6" w:rsidRDefault="009165F6" w:rsidP="00E21598">
      <w:pPr>
        <w:pStyle w:val="Citat"/>
        <w:rPr>
          <w:rStyle w:val="Accentuareintens"/>
          <w:color w:val="000000" w:themeColor="text1"/>
          <w:sz w:val="40"/>
          <w:szCs w:val="40"/>
        </w:rPr>
      </w:pPr>
    </w:p>
    <w:p w14:paraId="7F764AF9" w14:textId="77777777" w:rsidR="009165F6" w:rsidRDefault="009165F6" w:rsidP="00B9219C">
      <w:pPr>
        <w:pStyle w:val="Citat"/>
        <w:rPr>
          <w:rStyle w:val="Accentuareintens"/>
          <w:color w:val="000000" w:themeColor="text1"/>
          <w:sz w:val="40"/>
          <w:szCs w:val="40"/>
        </w:rPr>
      </w:pPr>
    </w:p>
    <w:p w14:paraId="133C8A3B" w14:textId="77777777" w:rsidR="009165F6" w:rsidRDefault="009165F6" w:rsidP="00B9219C">
      <w:pPr>
        <w:pStyle w:val="Citat"/>
        <w:rPr>
          <w:rStyle w:val="Accentuareintens"/>
          <w:color w:val="000000" w:themeColor="text1"/>
          <w:sz w:val="40"/>
          <w:szCs w:val="40"/>
        </w:rPr>
      </w:pPr>
    </w:p>
    <w:p w14:paraId="676D725E" w14:textId="77777777" w:rsidR="009165F6" w:rsidRDefault="009165F6" w:rsidP="00B9219C">
      <w:pPr>
        <w:pStyle w:val="Citat"/>
        <w:rPr>
          <w:rStyle w:val="Accentuareintens"/>
          <w:color w:val="000000" w:themeColor="text1"/>
          <w:sz w:val="40"/>
          <w:szCs w:val="40"/>
        </w:rPr>
      </w:pPr>
    </w:p>
    <w:p w14:paraId="5E5B0AE2" w14:textId="148FB05C" w:rsidR="009E3EB7" w:rsidRPr="00543F4E" w:rsidRDefault="00571A64" w:rsidP="00B9219C">
      <w:pPr>
        <w:pStyle w:val="Citat"/>
        <w:rPr>
          <w:rStyle w:val="Accentuareintens"/>
          <w:color w:val="000000" w:themeColor="text1"/>
          <w:sz w:val="40"/>
          <w:szCs w:val="40"/>
        </w:rPr>
      </w:pPr>
      <w:r w:rsidRPr="00543F4E">
        <w:rPr>
          <w:rStyle w:val="Accentuareintens"/>
          <w:color w:val="000000" w:themeColor="text1"/>
          <w:sz w:val="40"/>
          <w:szCs w:val="40"/>
        </w:rPr>
        <w:t>Livia Dobrica</w:t>
      </w:r>
    </w:p>
    <w:p w14:paraId="6B1DF743" w14:textId="22AFCFF1" w:rsidR="00571A64" w:rsidRPr="00543F4E" w:rsidRDefault="00B90C88" w:rsidP="00B9219C">
      <w:pPr>
        <w:pStyle w:val="Citat"/>
        <w:rPr>
          <w:rStyle w:val="Accentuareintens"/>
          <w:color w:val="000000" w:themeColor="text1"/>
          <w:sz w:val="40"/>
          <w:szCs w:val="40"/>
        </w:rPr>
      </w:pPr>
      <w:r w:rsidRPr="00543F4E">
        <w:rPr>
          <w:rStyle w:val="Accentuareintens"/>
          <w:color w:val="000000" w:themeColor="text1"/>
          <w:sz w:val="40"/>
          <w:szCs w:val="40"/>
        </w:rPr>
        <w:t>2335250</w:t>
      </w:r>
    </w:p>
    <w:p w14:paraId="370AAB6B" w14:textId="7F654657" w:rsidR="00B90C88" w:rsidRPr="00543F4E" w:rsidRDefault="00B90C88" w:rsidP="00B9219C">
      <w:pPr>
        <w:pStyle w:val="Citat"/>
        <w:rPr>
          <w:rStyle w:val="Accentuareintens"/>
          <w:color w:val="000000" w:themeColor="text1"/>
          <w:sz w:val="40"/>
          <w:szCs w:val="40"/>
        </w:rPr>
      </w:pPr>
      <w:r w:rsidRPr="00543F4E">
        <w:rPr>
          <w:rStyle w:val="Accentuareintens"/>
          <w:color w:val="000000" w:themeColor="text1"/>
          <w:sz w:val="40"/>
          <w:szCs w:val="40"/>
        </w:rPr>
        <w:t>Understanding and En</w:t>
      </w:r>
      <w:r w:rsidR="00424B6D" w:rsidRPr="00543F4E">
        <w:rPr>
          <w:rStyle w:val="Accentuareintens"/>
          <w:color w:val="000000" w:themeColor="text1"/>
          <w:sz w:val="40"/>
          <w:szCs w:val="40"/>
        </w:rPr>
        <w:t xml:space="preserve">gaging Stakeholders </w:t>
      </w:r>
    </w:p>
    <w:p w14:paraId="55AA97A3" w14:textId="6B9044CA" w:rsidR="00424B6D" w:rsidRPr="00543F4E" w:rsidRDefault="00424B6D" w:rsidP="00B9219C">
      <w:pPr>
        <w:pStyle w:val="Citat"/>
        <w:rPr>
          <w:rStyle w:val="Accentuareintens"/>
          <w:color w:val="000000" w:themeColor="text1"/>
          <w:sz w:val="40"/>
          <w:szCs w:val="40"/>
        </w:rPr>
      </w:pPr>
      <w:r w:rsidRPr="00543F4E">
        <w:rPr>
          <w:rStyle w:val="Accentuareintens"/>
          <w:color w:val="000000" w:themeColor="text1"/>
          <w:sz w:val="40"/>
          <w:szCs w:val="40"/>
        </w:rPr>
        <w:t>LCLM5001</w:t>
      </w:r>
    </w:p>
    <w:p w14:paraId="34CF2984" w14:textId="1EB01855" w:rsidR="00860EF4" w:rsidRDefault="00424B6D" w:rsidP="00860EF4">
      <w:pPr>
        <w:pStyle w:val="Citat"/>
        <w:rPr>
          <w:rStyle w:val="Accentuareintens"/>
          <w:color w:val="000000" w:themeColor="text1"/>
          <w:sz w:val="40"/>
          <w:szCs w:val="40"/>
        </w:rPr>
      </w:pPr>
      <w:r w:rsidRPr="00543F4E">
        <w:rPr>
          <w:rStyle w:val="Accentuareintens"/>
          <w:color w:val="000000" w:themeColor="text1"/>
          <w:sz w:val="40"/>
          <w:szCs w:val="40"/>
        </w:rPr>
        <w:t xml:space="preserve">Understanding the importance of </w:t>
      </w:r>
      <w:r w:rsidR="00045FDF" w:rsidRPr="00543F4E">
        <w:rPr>
          <w:rStyle w:val="Accentuareintens"/>
          <w:color w:val="000000" w:themeColor="text1"/>
          <w:sz w:val="40"/>
          <w:szCs w:val="40"/>
        </w:rPr>
        <w:t>Stakeholder Engagement in a successful commence</w:t>
      </w:r>
      <w:r w:rsidR="00922976" w:rsidRPr="00543F4E">
        <w:rPr>
          <w:rStyle w:val="Accentuareintens"/>
          <w:color w:val="000000" w:themeColor="text1"/>
          <w:sz w:val="40"/>
          <w:szCs w:val="40"/>
        </w:rPr>
        <w:t>ment and completion of project.</w:t>
      </w:r>
    </w:p>
    <w:p w14:paraId="7B4930F4" w14:textId="32836B37" w:rsidR="00C83303" w:rsidRDefault="00860EF4">
      <w:pPr>
        <w:rPr>
          <w:rStyle w:val="Accentuareintens"/>
          <w:color w:val="000000" w:themeColor="text1"/>
          <w:sz w:val="40"/>
          <w:szCs w:val="40"/>
        </w:rPr>
      </w:pPr>
      <w:r>
        <w:rPr>
          <w:rStyle w:val="Accentuareintens"/>
          <w:color w:val="000000" w:themeColor="text1"/>
          <w:sz w:val="40"/>
          <w:szCs w:val="40"/>
        </w:rPr>
        <w:br w:type="page"/>
      </w:r>
    </w:p>
    <w:p w14:paraId="2A6D256A" w14:textId="77777777" w:rsidR="000752B4" w:rsidRPr="002D204C" w:rsidRDefault="000941EF" w:rsidP="000752B4">
      <w:pPr>
        <w:jc w:val="center"/>
        <w:rPr>
          <w:rStyle w:val="Accentuareintens"/>
          <w:b/>
          <w:bCs/>
          <w:color w:val="000000" w:themeColor="text1"/>
          <w:sz w:val="40"/>
          <w:szCs w:val="40"/>
          <w:u w:val="single"/>
        </w:rPr>
      </w:pPr>
      <w:r w:rsidRPr="002D204C">
        <w:rPr>
          <w:rStyle w:val="Accentuareintens"/>
          <w:b/>
          <w:bCs/>
          <w:color w:val="000000" w:themeColor="text1"/>
          <w:sz w:val="40"/>
          <w:szCs w:val="40"/>
          <w:u w:val="single"/>
        </w:rPr>
        <w:lastRenderedPageBreak/>
        <w:t>T</w:t>
      </w:r>
      <w:r w:rsidR="006F1CA8" w:rsidRPr="002D204C">
        <w:rPr>
          <w:rStyle w:val="Accentuareintens"/>
          <w:b/>
          <w:bCs/>
          <w:color w:val="000000" w:themeColor="text1"/>
          <w:sz w:val="40"/>
          <w:szCs w:val="40"/>
          <w:u w:val="single"/>
        </w:rPr>
        <w:t>able of Contents</w:t>
      </w:r>
    </w:p>
    <w:p w14:paraId="35985679" w14:textId="77777777" w:rsidR="000752B4" w:rsidRDefault="000752B4" w:rsidP="000752B4">
      <w:pPr>
        <w:jc w:val="center"/>
        <w:rPr>
          <w:rStyle w:val="Accentuareintens"/>
          <w:color w:val="000000" w:themeColor="text1"/>
          <w:sz w:val="40"/>
          <w:szCs w:val="40"/>
          <w:u w:val="single"/>
        </w:rPr>
      </w:pPr>
    </w:p>
    <w:p w14:paraId="0412F9CD" w14:textId="59D892DC" w:rsidR="00B75123" w:rsidRPr="002D204C" w:rsidRDefault="00B75123" w:rsidP="008B017E">
      <w:pPr>
        <w:rPr>
          <w:rStyle w:val="Accentuareintens"/>
          <w:b/>
          <w:bCs/>
          <w:color w:val="000000" w:themeColor="text1"/>
          <w:sz w:val="36"/>
          <w:szCs w:val="36"/>
          <w:u w:val="single"/>
        </w:rPr>
      </w:pPr>
      <w:r w:rsidRPr="002D204C">
        <w:rPr>
          <w:rStyle w:val="Accentuareintens"/>
          <w:b/>
          <w:bCs/>
          <w:color w:val="000000" w:themeColor="text1"/>
          <w:sz w:val="36"/>
          <w:szCs w:val="36"/>
        </w:rPr>
        <w:t>Introduction...........…............................</w:t>
      </w:r>
      <w:r w:rsidR="000752B4" w:rsidRPr="002D204C">
        <w:rPr>
          <w:rStyle w:val="Accentuareintens"/>
          <w:b/>
          <w:bCs/>
          <w:color w:val="000000" w:themeColor="text1"/>
          <w:sz w:val="36"/>
          <w:szCs w:val="36"/>
        </w:rPr>
        <w:t>..........</w:t>
      </w:r>
      <w:r w:rsidRPr="002D204C">
        <w:rPr>
          <w:rStyle w:val="Accentuareintens"/>
          <w:b/>
          <w:bCs/>
          <w:color w:val="000000" w:themeColor="text1"/>
          <w:sz w:val="36"/>
          <w:szCs w:val="36"/>
        </w:rPr>
        <w:t>...1.0</w:t>
      </w:r>
    </w:p>
    <w:p w14:paraId="27B457FE" w14:textId="54AE763D" w:rsidR="00A41FEB" w:rsidRDefault="00B75123" w:rsidP="00B75123">
      <w:pPr>
        <w:rPr>
          <w:rStyle w:val="Accentuareintens"/>
          <w:b/>
          <w:bCs/>
          <w:color w:val="000000" w:themeColor="text1"/>
          <w:sz w:val="36"/>
          <w:szCs w:val="36"/>
        </w:rPr>
      </w:pPr>
      <w:r w:rsidRPr="002D204C">
        <w:rPr>
          <w:rStyle w:val="Accentuareintens"/>
          <w:b/>
          <w:bCs/>
          <w:color w:val="000000" w:themeColor="text1"/>
          <w:sz w:val="36"/>
          <w:szCs w:val="36"/>
        </w:rPr>
        <w:t>Outline the tool...….....</w:t>
      </w:r>
      <w:r w:rsidR="00A41FEB">
        <w:rPr>
          <w:rStyle w:val="Accentuareintens"/>
          <w:b/>
          <w:bCs/>
          <w:color w:val="000000" w:themeColor="text1"/>
          <w:sz w:val="36"/>
          <w:szCs w:val="36"/>
        </w:rPr>
        <w:t>.</w:t>
      </w:r>
      <w:r w:rsidRPr="002D204C">
        <w:rPr>
          <w:rStyle w:val="Accentuareintens"/>
          <w:b/>
          <w:bCs/>
          <w:color w:val="000000" w:themeColor="text1"/>
          <w:sz w:val="36"/>
          <w:szCs w:val="36"/>
        </w:rPr>
        <w:t>....................</w:t>
      </w:r>
      <w:r w:rsidR="000752B4" w:rsidRPr="002D204C">
        <w:rPr>
          <w:rStyle w:val="Accentuareintens"/>
          <w:b/>
          <w:bCs/>
          <w:color w:val="000000" w:themeColor="text1"/>
          <w:sz w:val="36"/>
          <w:szCs w:val="36"/>
        </w:rPr>
        <w:t>.........</w:t>
      </w:r>
      <w:r w:rsidRPr="002D204C">
        <w:rPr>
          <w:rStyle w:val="Accentuareintens"/>
          <w:b/>
          <w:bCs/>
          <w:color w:val="000000" w:themeColor="text1"/>
          <w:sz w:val="36"/>
          <w:szCs w:val="36"/>
        </w:rPr>
        <w:t>........</w:t>
      </w:r>
      <w:r w:rsidR="00F71FAC" w:rsidRPr="002D204C">
        <w:rPr>
          <w:rStyle w:val="Accentuareintens"/>
          <w:b/>
          <w:bCs/>
          <w:color w:val="000000" w:themeColor="text1"/>
          <w:sz w:val="36"/>
          <w:szCs w:val="36"/>
        </w:rPr>
        <w:t>.</w:t>
      </w:r>
      <w:r w:rsidRPr="002D204C">
        <w:rPr>
          <w:rStyle w:val="Accentuareintens"/>
          <w:b/>
          <w:bCs/>
          <w:color w:val="000000" w:themeColor="text1"/>
          <w:sz w:val="36"/>
          <w:szCs w:val="36"/>
        </w:rPr>
        <w:t>.2.0</w:t>
      </w:r>
    </w:p>
    <w:p w14:paraId="30EA4A18" w14:textId="77777777" w:rsidR="00A41FEB" w:rsidRDefault="0020019A" w:rsidP="00B75123">
      <w:pPr>
        <w:rPr>
          <w:rStyle w:val="Accentuareintens"/>
          <w:b/>
          <w:bCs/>
          <w:color w:val="000000" w:themeColor="text1"/>
          <w:sz w:val="36"/>
          <w:szCs w:val="36"/>
        </w:rPr>
      </w:pPr>
      <w:r w:rsidRPr="002D204C">
        <w:rPr>
          <w:rStyle w:val="Accentuareintens"/>
          <w:b/>
          <w:bCs/>
          <w:color w:val="000000" w:themeColor="text1"/>
          <w:sz w:val="36"/>
          <w:szCs w:val="36"/>
        </w:rPr>
        <w:t>SWOT Analysis</w:t>
      </w:r>
      <w:r w:rsidR="00FA27BB" w:rsidRPr="002D204C">
        <w:rPr>
          <w:rStyle w:val="Accentuareintens"/>
          <w:b/>
          <w:bCs/>
          <w:color w:val="000000" w:themeColor="text1"/>
          <w:sz w:val="36"/>
          <w:szCs w:val="36"/>
        </w:rPr>
        <w:t>...............................</w:t>
      </w:r>
      <w:r w:rsidR="000752B4" w:rsidRPr="002D204C">
        <w:rPr>
          <w:rStyle w:val="Accentuareintens"/>
          <w:b/>
          <w:bCs/>
          <w:color w:val="000000" w:themeColor="text1"/>
          <w:sz w:val="36"/>
          <w:szCs w:val="36"/>
        </w:rPr>
        <w:t>..........</w:t>
      </w:r>
      <w:r w:rsidR="00FA27BB" w:rsidRPr="002D204C">
        <w:rPr>
          <w:rStyle w:val="Accentuareintens"/>
          <w:b/>
          <w:bCs/>
          <w:color w:val="000000" w:themeColor="text1"/>
          <w:sz w:val="36"/>
          <w:szCs w:val="36"/>
        </w:rPr>
        <w:t>.</w:t>
      </w:r>
      <w:r w:rsidR="00A41FEB">
        <w:rPr>
          <w:rStyle w:val="Accentuareintens"/>
          <w:b/>
          <w:bCs/>
          <w:color w:val="000000" w:themeColor="text1"/>
          <w:sz w:val="36"/>
          <w:szCs w:val="36"/>
        </w:rPr>
        <w:t>..</w:t>
      </w:r>
      <w:r w:rsidR="00FA27BB" w:rsidRPr="002D204C">
        <w:rPr>
          <w:rStyle w:val="Accentuareintens"/>
          <w:b/>
          <w:bCs/>
          <w:color w:val="000000" w:themeColor="text1"/>
          <w:sz w:val="36"/>
          <w:szCs w:val="36"/>
        </w:rPr>
        <w:t>.......3.0</w:t>
      </w:r>
      <w:r w:rsidR="00A41FEB">
        <w:rPr>
          <w:rStyle w:val="Accentuareintens"/>
          <w:b/>
          <w:bCs/>
          <w:color w:val="000000" w:themeColor="text1"/>
          <w:sz w:val="36"/>
          <w:szCs w:val="36"/>
        </w:rPr>
        <w:t xml:space="preserve">  </w:t>
      </w:r>
      <w:r w:rsidR="00E7011C" w:rsidRPr="002D204C">
        <w:rPr>
          <w:rStyle w:val="Accentuareintens"/>
          <w:b/>
          <w:bCs/>
          <w:color w:val="000000" w:themeColor="text1"/>
          <w:sz w:val="36"/>
          <w:szCs w:val="36"/>
        </w:rPr>
        <w:t>PESTLE Analysis</w:t>
      </w:r>
      <w:r w:rsidR="00F77C16" w:rsidRPr="002D204C">
        <w:rPr>
          <w:rStyle w:val="Accentuareintens"/>
          <w:b/>
          <w:bCs/>
          <w:color w:val="000000" w:themeColor="text1"/>
          <w:sz w:val="36"/>
          <w:szCs w:val="36"/>
        </w:rPr>
        <w:t>....</w:t>
      </w:r>
      <w:r w:rsidR="00A41FEB">
        <w:rPr>
          <w:rStyle w:val="Accentuareintens"/>
          <w:b/>
          <w:bCs/>
          <w:color w:val="000000" w:themeColor="text1"/>
          <w:sz w:val="36"/>
          <w:szCs w:val="36"/>
        </w:rPr>
        <w:t>..</w:t>
      </w:r>
      <w:r w:rsidR="00F77C16" w:rsidRPr="002D204C">
        <w:rPr>
          <w:rStyle w:val="Accentuareintens"/>
          <w:b/>
          <w:bCs/>
          <w:color w:val="000000" w:themeColor="text1"/>
          <w:sz w:val="36"/>
          <w:szCs w:val="36"/>
        </w:rPr>
        <w:t>..........................</w:t>
      </w:r>
      <w:r w:rsidR="00125F34" w:rsidRPr="002D204C">
        <w:rPr>
          <w:rStyle w:val="Accentuareintens"/>
          <w:b/>
          <w:bCs/>
          <w:color w:val="000000" w:themeColor="text1"/>
          <w:sz w:val="36"/>
          <w:szCs w:val="36"/>
        </w:rPr>
        <w:t>........</w:t>
      </w:r>
      <w:r w:rsidR="00F77C16" w:rsidRPr="002D204C">
        <w:rPr>
          <w:rStyle w:val="Accentuareintens"/>
          <w:b/>
          <w:bCs/>
          <w:color w:val="000000" w:themeColor="text1"/>
          <w:sz w:val="36"/>
          <w:szCs w:val="36"/>
        </w:rPr>
        <w:t>....</w:t>
      </w:r>
      <w:r w:rsidR="00F71FAC" w:rsidRPr="002D204C">
        <w:rPr>
          <w:rStyle w:val="Accentuareintens"/>
          <w:b/>
          <w:bCs/>
          <w:color w:val="000000" w:themeColor="text1"/>
          <w:sz w:val="36"/>
          <w:szCs w:val="36"/>
        </w:rPr>
        <w:t>.</w:t>
      </w:r>
      <w:r w:rsidR="00F77C16" w:rsidRPr="002D204C">
        <w:rPr>
          <w:rStyle w:val="Accentuareintens"/>
          <w:b/>
          <w:bCs/>
          <w:color w:val="000000" w:themeColor="text1"/>
          <w:sz w:val="36"/>
          <w:szCs w:val="36"/>
        </w:rPr>
        <w:t>....3.1</w:t>
      </w:r>
      <w:r w:rsidR="00A41FEB">
        <w:rPr>
          <w:rStyle w:val="Accentuareintens"/>
          <w:b/>
          <w:bCs/>
          <w:color w:val="000000" w:themeColor="text1"/>
          <w:sz w:val="36"/>
          <w:szCs w:val="36"/>
        </w:rPr>
        <w:t xml:space="preserve"> </w:t>
      </w:r>
      <w:r w:rsidR="00F61198" w:rsidRPr="002D204C">
        <w:rPr>
          <w:rStyle w:val="Accentuareintens"/>
          <w:b/>
          <w:bCs/>
          <w:color w:val="000000" w:themeColor="text1"/>
          <w:sz w:val="36"/>
          <w:szCs w:val="36"/>
        </w:rPr>
        <w:t>Smart Objectives..</w:t>
      </w:r>
      <w:r w:rsidR="00A41FEB">
        <w:rPr>
          <w:rStyle w:val="Accentuareintens"/>
          <w:b/>
          <w:bCs/>
          <w:color w:val="000000" w:themeColor="text1"/>
          <w:sz w:val="36"/>
          <w:szCs w:val="36"/>
        </w:rPr>
        <w:t>..</w:t>
      </w:r>
      <w:r w:rsidR="00F61198" w:rsidRPr="002D204C">
        <w:rPr>
          <w:rStyle w:val="Accentuareintens"/>
          <w:b/>
          <w:bCs/>
          <w:color w:val="000000" w:themeColor="text1"/>
          <w:sz w:val="36"/>
          <w:szCs w:val="36"/>
        </w:rPr>
        <w:t>.......................</w:t>
      </w:r>
      <w:r w:rsidR="00125F34" w:rsidRPr="002D204C">
        <w:rPr>
          <w:rStyle w:val="Accentuareintens"/>
          <w:b/>
          <w:bCs/>
          <w:color w:val="000000" w:themeColor="text1"/>
          <w:sz w:val="36"/>
          <w:szCs w:val="36"/>
        </w:rPr>
        <w:t>...........</w:t>
      </w:r>
      <w:r w:rsidR="00F61198" w:rsidRPr="002D204C">
        <w:rPr>
          <w:rStyle w:val="Accentuareintens"/>
          <w:b/>
          <w:bCs/>
          <w:color w:val="000000" w:themeColor="text1"/>
          <w:sz w:val="36"/>
          <w:szCs w:val="36"/>
        </w:rPr>
        <w:t>..........</w:t>
      </w:r>
      <w:r w:rsidR="00621147" w:rsidRPr="002D204C">
        <w:rPr>
          <w:rStyle w:val="Accentuareintens"/>
          <w:b/>
          <w:bCs/>
          <w:color w:val="000000" w:themeColor="text1"/>
          <w:sz w:val="36"/>
          <w:szCs w:val="36"/>
        </w:rPr>
        <w:t>3.2</w:t>
      </w:r>
    </w:p>
    <w:p w14:paraId="0C6BABB5" w14:textId="77777777" w:rsidR="00A41FEB" w:rsidRDefault="000752B4" w:rsidP="00A41FEB">
      <w:pPr>
        <w:rPr>
          <w:rStyle w:val="Accentuareintens"/>
          <w:b/>
          <w:bCs/>
          <w:color w:val="000000" w:themeColor="text1"/>
          <w:sz w:val="36"/>
          <w:szCs w:val="36"/>
        </w:rPr>
      </w:pPr>
      <w:r w:rsidRPr="002D204C">
        <w:rPr>
          <w:rStyle w:val="Accentuareintens"/>
          <w:b/>
          <w:bCs/>
          <w:color w:val="000000" w:themeColor="text1"/>
          <w:sz w:val="36"/>
          <w:szCs w:val="36"/>
        </w:rPr>
        <w:t>Identifying Internal and External Stakeholders</w:t>
      </w:r>
      <w:r w:rsidR="00A41FEB" w:rsidRPr="002D204C">
        <w:rPr>
          <w:rStyle w:val="Accentuareintens"/>
          <w:b/>
          <w:bCs/>
          <w:color w:val="000000" w:themeColor="text1"/>
          <w:sz w:val="36"/>
          <w:szCs w:val="36"/>
        </w:rPr>
        <w:t>......</w:t>
      </w:r>
      <w:r w:rsidR="00125F34" w:rsidRPr="002D204C">
        <w:rPr>
          <w:rStyle w:val="Accentuareintens"/>
          <w:b/>
          <w:bCs/>
          <w:color w:val="000000" w:themeColor="text1"/>
          <w:sz w:val="36"/>
          <w:szCs w:val="36"/>
        </w:rPr>
        <w:t>4.0</w:t>
      </w:r>
    </w:p>
    <w:p w14:paraId="318C3CA5" w14:textId="77777777" w:rsidR="00A41FEB" w:rsidRDefault="008B017E" w:rsidP="00A41FEB">
      <w:pPr>
        <w:rPr>
          <w:b/>
          <w:bCs/>
          <w:i/>
          <w:iCs/>
          <w:color w:val="000000" w:themeColor="text1"/>
          <w:sz w:val="36"/>
          <w:szCs w:val="36"/>
        </w:rPr>
      </w:pPr>
      <w:r w:rsidRPr="002D204C">
        <w:rPr>
          <w:rFonts w:cs="Times New Roman"/>
          <w:b/>
          <w:bCs/>
          <w:kern w:val="0"/>
          <w:sz w:val="36"/>
          <w:szCs w:val="36"/>
          <w:lang w:val="en-US" w:eastAsia="ro-RO"/>
          <w14:ligatures w14:val="none"/>
        </w:rPr>
        <w:t xml:space="preserve">Stakeholder roles, responsibilities, importance, </w:t>
      </w:r>
      <w:r w:rsidR="00A41FEB">
        <w:rPr>
          <w:rFonts w:cs="Times New Roman"/>
          <w:b/>
          <w:bCs/>
          <w:kern w:val="0"/>
          <w:sz w:val="36"/>
          <w:szCs w:val="36"/>
          <w:lang w:val="en-US" w:eastAsia="ro-RO"/>
          <w14:ligatures w14:val="none"/>
        </w:rPr>
        <w:t xml:space="preserve">    </w:t>
      </w:r>
      <w:r w:rsidRPr="002D204C">
        <w:rPr>
          <w:rFonts w:cs="Times New Roman"/>
          <w:b/>
          <w:bCs/>
          <w:kern w:val="0"/>
          <w:sz w:val="36"/>
          <w:szCs w:val="36"/>
          <w:lang w:val="en-US" w:eastAsia="ro-RO"/>
          <w14:ligatures w14:val="none"/>
        </w:rPr>
        <w:t>benefits an</w:t>
      </w:r>
      <w:r w:rsidR="004B5F32">
        <w:rPr>
          <w:rFonts w:cs="Times New Roman"/>
          <w:b/>
          <w:bCs/>
          <w:kern w:val="0"/>
          <w:sz w:val="36"/>
          <w:szCs w:val="36"/>
          <w:lang w:val="en-US" w:eastAsia="ro-RO"/>
          <w14:ligatures w14:val="none"/>
        </w:rPr>
        <w:t>d challenges……………………</w:t>
      </w:r>
      <w:r w:rsidR="00A41FEB">
        <w:rPr>
          <w:rFonts w:cs="Times New Roman"/>
          <w:b/>
          <w:bCs/>
          <w:kern w:val="0"/>
          <w:sz w:val="36"/>
          <w:szCs w:val="36"/>
          <w:lang w:val="en-US" w:eastAsia="ro-RO"/>
          <w14:ligatures w14:val="none"/>
        </w:rPr>
        <w:t>…….</w:t>
      </w:r>
      <w:r w:rsidR="004B5F32">
        <w:rPr>
          <w:rFonts w:cs="Times New Roman"/>
          <w:b/>
          <w:bCs/>
          <w:kern w:val="0"/>
          <w:sz w:val="36"/>
          <w:szCs w:val="36"/>
          <w:lang w:val="en-US" w:eastAsia="ro-RO"/>
          <w14:ligatures w14:val="none"/>
        </w:rPr>
        <w:t>……….</w:t>
      </w:r>
      <w:r w:rsidR="009F2D99">
        <w:rPr>
          <w:rFonts w:cs="Times New Roman"/>
          <w:b/>
          <w:bCs/>
          <w:kern w:val="0"/>
          <w:sz w:val="36"/>
          <w:szCs w:val="36"/>
          <w:lang w:val="en-US" w:eastAsia="ro-RO"/>
          <w14:ligatures w14:val="none"/>
        </w:rPr>
        <w:t>4.1</w:t>
      </w:r>
    </w:p>
    <w:p w14:paraId="61782D40" w14:textId="6BFF4926" w:rsidR="007072A6" w:rsidRPr="00A41FEB" w:rsidRDefault="00107990" w:rsidP="00A41FEB">
      <w:pPr>
        <w:rPr>
          <w:b/>
          <w:bCs/>
          <w:i/>
          <w:iCs/>
          <w:color w:val="000000" w:themeColor="text1"/>
          <w:sz w:val="36"/>
          <w:szCs w:val="36"/>
        </w:rPr>
      </w:pPr>
      <w:r w:rsidRPr="002D204C">
        <w:rPr>
          <w:rFonts w:cs="Times New Roman"/>
          <w:b/>
          <w:bCs/>
          <w:kern w:val="0"/>
          <w:sz w:val="36"/>
          <w:szCs w:val="36"/>
          <w:lang w:val="en-US" w:eastAsia="ro-RO"/>
          <w14:ligatures w14:val="none"/>
        </w:rPr>
        <w:t>Stakeholder Map</w:t>
      </w:r>
      <w:r w:rsidR="002D204C">
        <w:rPr>
          <w:rFonts w:cs="Times New Roman"/>
          <w:b/>
          <w:bCs/>
          <w:kern w:val="0"/>
          <w:sz w:val="36"/>
          <w:szCs w:val="36"/>
          <w:lang w:val="en-US" w:eastAsia="ro-RO"/>
          <w14:ligatures w14:val="none"/>
        </w:rPr>
        <w:t>(</w:t>
      </w:r>
      <w:r w:rsidR="00396F0F">
        <w:rPr>
          <w:rFonts w:cs="Times New Roman"/>
          <w:b/>
          <w:bCs/>
          <w:kern w:val="0"/>
          <w:sz w:val="36"/>
          <w:szCs w:val="36"/>
          <w:lang w:val="en-US" w:eastAsia="ro-RO"/>
          <w14:ligatures w14:val="none"/>
        </w:rPr>
        <w:t>Power VS. Interest</w:t>
      </w:r>
      <w:r w:rsidR="009F2D99">
        <w:rPr>
          <w:rFonts w:cs="Times New Roman"/>
          <w:b/>
          <w:bCs/>
          <w:kern w:val="0"/>
          <w:sz w:val="36"/>
          <w:szCs w:val="36"/>
          <w:lang w:val="en-US" w:eastAsia="ro-RO"/>
          <w14:ligatures w14:val="none"/>
        </w:rPr>
        <w:t>)</w:t>
      </w:r>
      <w:r w:rsidR="000826FD">
        <w:rPr>
          <w:rFonts w:cs="Times New Roman"/>
          <w:b/>
          <w:bCs/>
          <w:kern w:val="0"/>
          <w:sz w:val="36"/>
          <w:szCs w:val="36"/>
          <w:lang w:val="en-US" w:eastAsia="ro-RO"/>
          <w14:ligatures w14:val="none"/>
        </w:rPr>
        <w:t>…………</w:t>
      </w:r>
      <w:r w:rsidR="00A41FEB">
        <w:rPr>
          <w:rFonts w:cs="Times New Roman"/>
          <w:b/>
          <w:bCs/>
          <w:kern w:val="0"/>
          <w:sz w:val="36"/>
          <w:szCs w:val="36"/>
          <w:lang w:val="en-US" w:eastAsia="ro-RO"/>
          <w14:ligatures w14:val="none"/>
        </w:rPr>
        <w:t>.</w:t>
      </w:r>
      <w:r w:rsidR="000826FD">
        <w:rPr>
          <w:rFonts w:cs="Times New Roman"/>
          <w:b/>
          <w:bCs/>
          <w:kern w:val="0"/>
          <w:sz w:val="36"/>
          <w:szCs w:val="36"/>
          <w:lang w:val="en-US" w:eastAsia="ro-RO"/>
          <w14:ligatures w14:val="none"/>
        </w:rPr>
        <w:t>……..</w:t>
      </w:r>
      <w:r w:rsidR="009F2D99">
        <w:rPr>
          <w:rFonts w:cs="Times New Roman"/>
          <w:b/>
          <w:bCs/>
          <w:kern w:val="0"/>
          <w:sz w:val="36"/>
          <w:szCs w:val="36"/>
          <w:lang w:val="en-US" w:eastAsia="ro-RO"/>
          <w14:ligatures w14:val="none"/>
        </w:rPr>
        <w:t>5.0</w:t>
      </w:r>
    </w:p>
    <w:p w14:paraId="65C7FB67" w14:textId="62CFBD45" w:rsidR="009F2D99" w:rsidRDefault="009F2D99">
      <w:pPr>
        <w:spacing w:before="100" w:beforeAutospacing="1" w:after="100" w:afterAutospacing="1" w:line="240" w:lineRule="auto"/>
        <w:rPr>
          <w:rFonts w:cs="Times New Roman"/>
          <w:b/>
          <w:bCs/>
          <w:kern w:val="0"/>
          <w:sz w:val="36"/>
          <w:szCs w:val="36"/>
          <w:lang w:val="en-US" w:eastAsia="ro-RO"/>
          <w14:ligatures w14:val="none"/>
        </w:rPr>
      </w:pPr>
      <w:r>
        <w:rPr>
          <w:rFonts w:cs="Times New Roman"/>
          <w:b/>
          <w:bCs/>
          <w:kern w:val="0"/>
          <w:sz w:val="36"/>
          <w:szCs w:val="36"/>
          <w:lang w:val="en-US" w:eastAsia="ro-RO"/>
          <w14:ligatures w14:val="none"/>
        </w:rPr>
        <w:t>RACI Matrix………………………………………………</w:t>
      </w:r>
      <w:r w:rsidR="00A41FEB">
        <w:rPr>
          <w:rFonts w:cs="Times New Roman"/>
          <w:b/>
          <w:bCs/>
          <w:kern w:val="0"/>
          <w:sz w:val="36"/>
          <w:szCs w:val="36"/>
          <w:lang w:val="en-US" w:eastAsia="ro-RO"/>
          <w14:ligatures w14:val="none"/>
        </w:rPr>
        <w:t>.</w:t>
      </w:r>
      <w:r>
        <w:rPr>
          <w:rFonts w:cs="Times New Roman"/>
          <w:b/>
          <w:bCs/>
          <w:kern w:val="0"/>
          <w:sz w:val="36"/>
          <w:szCs w:val="36"/>
          <w:lang w:val="en-US" w:eastAsia="ro-RO"/>
          <w14:ligatures w14:val="none"/>
        </w:rPr>
        <w:t>……</w:t>
      </w:r>
      <w:r w:rsidR="00AB4192">
        <w:rPr>
          <w:rFonts w:cs="Times New Roman"/>
          <w:b/>
          <w:bCs/>
          <w:kern w:val="0"/>
          <w:sz w:val="36"/>
          <w:szCs w:val="36"/>
          <w:lang w:val="en-US" w:eastAsia="ro-RO"/>
          <w14:ligatures w14:val="none"/>
        </w:rPr>
        <w:t>5.1</w:t>
      </w:r>
    </w:p>
    <w:p w14:paraId="2C54FB06" w14:textId="569CE78B" w:rsidR="00AB4192" w:rsidRDefault="00AB4192">
      <w:pPr>
        <w:spacing w:before="100" w:beforeAutospacing="1" w:after="100" w:afterAutospacing="1" w:line="240" w:lineRule="auto"/>
        <w:rPr>
          <w:rFonts w:cs="Times New Roman"/>
          <w:b/>
          <w:bCs/>
          <w:kern w:val="0"/>
          <w:sz w:val="36"/>
          <w:szCs w:val="36"/>
          <w:lang w:val="en-US" w:eastAsia="ro-RO"/>
          <w14:ligatures w14:val="none"/>
        </w:rPr>
      </w:pPr>
      <w:r>
        <w:rPr>
          <w:rFonts w:cs="Times New Roman"/>
          <w:b/>
          <w:bCs/>
          <w:kern w:val="0"/>
          <w:sz w:val="36"/>
          <w:szCs w:val="36"/>
          <w:lang w:val="en-US" w:eastAsia="ro-RO"/>
          <w14:ligatures w14:val="none"/>
        </w:rPr>
        <w:t xml:space="preserve">Stakeholder </w:t>
      </w:r>
      <w:r w:rsidR="005329C9">
        <w:rPr>
          <w:rFonts w:cs="Times New Roman"/>
          <w:b/>
          <w:bCs/>
          <w:kern w:val="0"/>
          <w:sz w:val="36"/>
          <w:szCs w:val="36"/>
          <w:lang w:val="en-US" w:eastAsia="ro-RO"/>
          <w14:ligatures w14:val="none"/>
        </w:rPr>
        <w:t>Communication Plan……………</w:t>
      </w:r>
      <w:r w:rsidR="00A41FEB">
        <w:rPr>
          <w:rFonts w:cs="Times New Roman"/>
          <w:b/>
          <w:bCs/>
          <w:kern w:val="0"/>
          <w:sz w:val="36"/>
          <w:szCs w:val="36"/>
          <w:lang w:val="en-US" w:eastAsia="ro-RO"/>
          <w14:ligatures w14:val="none"/>
        </w:rPr>
        <w:t>.</w:t>
      </w:r>
      <w:r w:rsidR="005329C9">
        <w:rPr>
          <w:rFonts w:cs="Times New Roman"/>
          <w:b/>
          <w:bCs/>
          <w:kern w:val="0"/>
          <w:sz w:val="36"/>
          <w:szCs w:val="36"/>
          <w:lang w:val="en-US" w:eastAsia="ro-RO"/>
          <w14:ligatures w14:val="none"/>
        </w:rPr>
        <w:t xml:space="preserve">……….5.2 </w:t>
      </w:r>
    </w:p>
    <w:p w14:paraId="39B45168" w14:textId="2075861F" w:rsidR="00DD7095" w:rsidRDefault="00DD7095">
      <w:pPr>
        <w:rPr>
          <w:b/>
          <w:bCs/>
          <w:sz w:val="36"/>
          <w:szCs w:val="36"/>
        </w:rPr>
      </w:pPr>
      <w:r w:rsidRPr="00082928">
        <w:rPr>
          <w:b/>
          <w:bCs/>
          <w:sz w:val="36"/>
          <w:szCs w:val="36"/>
        </w:rPr>
        <w:t>Stakeholder Engagement Using the 4C’s Model</w:t>
      </w:r>
      <w:r w:rsidR="00082928">
        <w:rPr>
          <w:b/>
          <w:bCs/>
          <w:sz w:val="36"/>
          <w:szCs w:val="36"/>
        </w:rPr>
        <w:t>......</w:t>
      </w:r>
      <w:r w:rsidR="002E7B57">
        <w:rPr>
          <w:b/>
          <w:bCs/>
          <w:sz w:val="36"/>
          <w:szCs w:val="36"/>
        </w:rPr>
        <w:t>6.0</w:t>
      </w:r>
    </w:p>
    <w:p w14:paraId="403B1DE9" w14:textId="207BFDA2" w:rsidR="00CF2265" w:rsidRDefault="00CF2265">
      <w:pPr>
        <w:rPr>
          <w:b/>
          <w:bCs/>
          <w:sz w:val="36"/>
          <w:szCs w:val="36"/>
        </w:rPr>
      </w:pPr>
      <w:r w:rsidRPr="00EA74A0">
        <w:rPr>
          <w:b/>
          <w:bCs/>
          <w:sz w:val="36"/>
          <w:szCs w:val="36"/>
        </w:rPr>
        <w:t>Managing Conflict Using the 5 Why’s Technique</w:t>
      </w:r>
      <w:r w:rsidR="00EA74A0">
        <w:rPr>
          <w:b/>
          <w:bCs/>
          <w:sz w:val="36"/>
          <w:szCs w:val="36"/>
        </w:rPr>
        <w:t>......6.1</w:t>
      </w:r>
    </w:p>
    <w:p w14:paraId="16D4F934" w14:textId="7B4F1ADA" w:rsidR="009E7EA3" w:rsidRDefault="009E7EA3" w:rsidP="00133626">
      <w:pPr>
        <w:rPr>
          <w:b/>
          <w:bCs/>
          <w:sz w:val="36"/>
          <w:szCs w:val="36"/>
        </w:rPr>
      </w:pPr>
      <w:r w:rsidRPr="001B5D08">
        <w:rPr>
          <w:b/>
          <w:bCs/>
          <w:sz w:val="36"/>
          <w:szCs w:val="36"/>
        </w:rPr>
        <w:t>Impact of Stakeholders Engagement on Business Performance and Recommendations</w:t>
      </w:r>
      <w:r w:rsidR="001B5D08">
        <w:rPr>
          <w:b/>
          <w:bCs/>
          <w:sz w:val="36"/>
          <w:szCs w:val="36"/>
        </w:rPr>
        <w:t>......................7.0</w:t>
      </w:r>
    </w:p>
    <w:p w14:paraId="03506D47" w14:textId="1F02B44D" w:rsidR="001B5D08" w:rsidRPr="001B5D08" w:rsidRDefault="001B5D08" w:rsidP="00133626">
      <w:pPr>
        <w:rPr>
          <w:b/>
          <w:bCs/>
          <w:sz w:val="36"/>
          <w:szCs w:val="36"/>
        </w:rPr>
      </w:pPr>
      <w:r>
        <w:rPr>
          <w:b/>
          <w:bCs/>
          <w:sz w:val="36"/>
          <w:szCs w:val="36"/>
        </w:rPr>
        <w:t>Conclusion.............................................................8.0</w:t>
      </w:r>
    </w:p>
    <w:p w14:paraId="3B49BC98" w14:textId="77777777" w:rsidR="009E7EA3" w:rsidRPr="00EA74A0" w:rsidRDefault="009E7EA3">
      <w:pPr>
        <w:rPr>
          <w:b/>
          <w:bCs/>
          <w:sz w:val="36"/>
          <w:szCs w:val="36"/>
        </w:rPr>
      </w:pPr>
    </w:p>
    <w:p w14:paraId="5EAD4EC9" w14:textId="77777777" w:rsidR="00DD7095" w:rsidRDefault="00DD7095" w:rsidP="00A32F9C">
      <w:pPr>
        <w:spacing w:before="100" w:beforeAutospacing="1" w:after="100" w:afterAutospacing="1" w:line="240" w:lineRule="auto"/>
        <w:rPr>
          <w:rFonts w:cs="Times New Roman"/>
          <w:b/>
          <w:bCs/>
          <w:kern w:val="0"/>
          <w:sz w:val="36"/>
          <w:szCs w:val="36"/>
          <w:lang w:val="en-US" w:eastAsia="ro-RO"/>
          <w14:ligatures w14:val="none"/>
        </w:rPr>
      </w:pPr>
    </w:p>
    <w:p w14:paraId="5AFB2D4D" w14:textId="77777777" w:rsidR="008B017E" w:rsidRPr="008B017E" w:rsidRDefault="008B017E" w:rsidP="00B75123">
      <w:pPr>
        <w:rPr>
          <w:rStyle w:val="Accentuareintens"/>
          <w:color w:val="000000" w:themeColor="text1"/>
          <w:sz w:val="36"/>
          <w:szCs w:val="36"/>
        </w:rPr>
      </w:pPr>
    </w:p>
    <w:p w14:paraId="63430F55" w14:textId="202C3508" w:rsidR="009165F6" w:rsidRPr="00916374" w:rsidRDefault="00074090" w:rsidP="004D1C81">
      <w:pPr>
        <w:rPr>
          <w:i/>
          <w:color w:val="000000" w:themeColor="text1"/>
          <w:sz w:val="36"/>
          <w:szCs w:val="36"/>
          <w:u w:val="single"/>
        </w:rPr>
      </w:pPr>
      <w:r w:rsidRPr="004D1C81">
        <w:rPr>
          <w:color w:val="000000" w:themeColor="text1"/>
          <w:sz w:val="36"/>
          <w:szCs w:val="36"/>
          <w:u w:val="single"/>
        </w:rPr>
        <w:lastRenderedPageBreak/>
        <w:t xml:space="preserve">1.0 </w:t>
      </w:r>
      <w:r w:rsidR="00860EF4" w:rsidRPr="00916374">
        <w:rPr>
          <w:color w:val="000000" w:themeColor="text1"/>
          <w:sz w:val="36"/>
          <w:szCs w:val="36"/>
          <w:u w:val="single"/>
        </w:rPr>
        <w:t>INTRODUCTION</w:t>
      </w:r>
      <w:r w:rsidR="00AE4E19" w:rsidRPr="00916374">
        <w:rPr>
          <w:color w:val="000000" w:themeColor="text1"/>
          <w:sz w:val="36"/>
          <w:szCs w:val="36"/>
          <w:u w:val="single"/>
        </w:rPr>
        <w:t>:</w:t>
      </w:r>
    </w:p>
    <w:p w14:paraId="2965BAE1" w14:textId="77777777" w:rsidR="00772C80" w:rsidRPr="00C42073" w:rsidRDefault="00772C80" w:rsidP="00772C80">
      <w:pPr>
        <w:rPr>
          <w:sz w:val="32"/>
          <w:szCs w:val="32"/>
        </w:rPr>
      </w:pPr>
      <w:r w:rsidRPr="00C42073">
        <w:rPr>
          <w:sz w:val="32"/>
          <w:szCs w:val="32"/>
        </w:rPr>
        <w:t>InterContinental Hotels Group (IHG) is a leading multinational hospitality company headquartered in Denham, Buckinghamshire, United Kingdom. Established in 2003 following a corporate restructuring, IHG has grown to become one of the world’s largest hotel groups, operating a diverse portfolio of brands that cater to luxury, upscale, and midscale markets. Its flagship brands include InterContinental Hotels &amp; Resorts, Holiday Inn, Crowne Plaza, Kimpton Hotels, and Staybridge Suites, among others.</w:t>
      </w:r>
    </w:p>
    <w:p w14:paraId="3EBF1F4F" w14:textId="77777777" w:rsidR="00772C80" w:rsidRPr="00C42073" w:rsidRDefault="00772C80" w:rsidP="00772C80">
      <w:pPr>
        <w:rPr>
          <w:sz w:val="32"/>
          <w:szCs w:val="32"/>
        </w:rPr>
      </w:pPr>
      <w:r w:rsidRPr="00C42073">
        <w:rPr>
          <w:sz w:val="32"/>
          <w:szCs w:val="32"/>
        </w:rPr>
        <w:t>As of 2026, IHG manages or franchises over 6,000 hotels across nearly 100 countries, serving millions of guests annually. The company operates on a management and franchising model, focusing on brand standards, marketing, and operational support, while individual hotel owners handle day-to-day operations. This approach allows IHG to maintain a global footprint without the capital-intensive burden of owning all properties directly.</w:t>
      </w:r>
    </w:p>
    <w:p w14:paraId="4520DDCF" w14:textId="393F8D31" w:rsidR="00772C80" w:rsidRPr="00C42073" w:rsidRDefault="00772C80" w:rsidP="00772C80">
      <w:pPr>
        <w:rPr>
          <w:sz w:val="32"/>
          <w:szCs w:val="32"/>
        </w:rPr>
      </w:pPr>
      <w:r w:rsidRPr="00C42073">
        <w:rPr>
          <w:sz w:val="32"/>
          <w:szCs w:val="32"/>
        </w:rPr>
        <w:t>IHG’s operational activities span hotel management, guest services, loyalty programs, and digital innovations. A recent innovation is StaySmart+, an integrated platform designed to enhance the guest experience. StaySmart+ combines AI-driven guest interaction tools, personalized travel planning, and sustainability-focused amenities, helping hotels deliver tailored services, improve comfort, and strengthen brand differentiation. Together with the IHG One Rewards program, StaySmart+ demonstrates IHG’s commitment to using technology to create more seamless, enjoyable, and sustainable stays for all guests.</w:t>
      </w:r>
    </w:p>
    <w:p w14:paraId="18EA2C50" w14:textId="581415E1" w:rsidR="00772C80" w:rsidRPr="00C42073" w:rsidRDefault="00772C80" w:rsidP="00772C80">
      <w:pPr>
        <w:rPr>
          <w:sz w:val="32"/>
          <w:szCs w:val="32"/>
        </w:rPr>
      </w:pPr>
      <w:r w:rsidRPr="00C42073">
        <w:rPr>
          <w:sz w:val="32"/>
          <w:szCs w:val="32"/>
        </w:rPr>
        <w:t xml:space="preserve">Geographically, IHG has a strong presence in Europe, North America, Asia-Pacific, the Middle East, and Latin America, making </w:t>
      </w:r>
      <w:r w:rsidRPr="00C42073">
        <w:rPr>
          <w:sz w:val="32"/>
          <w:szCs w:val="32"/>
        </w:rPr>
        <w:lastRenderedPageBreak/>
        <w:t>it a truly international operator. Its hotels cater to business travellers, vacationers, and long-stay guests, providing services ranging from luxury accommodations to family-friendly and extended-stay options.</w:t>
      </w:r>
    </w:p>
    <w:p w14:paraId="3E7FC75C" w14:textId="15984038" w:rsidR="00AE4E19" w:rsidRDefault="00772C80" w:rsidP="00AE4E19">
      <w:pPr>
        <w:rPr>
          <w:sz w:val="32"/>
          <w:szCs w:val="32"/>
        </w:rPr>
      </w:pPr>
      <w:r w:rsidRPr="00C42073">
        <w:rPr>
          <w:sz w:val="32"/>
          <w:szCs w:val="32"/>
        </w:rPr>
        <w:t>In summary, InterContinental Hotels Group is a global hospitality leader, combining diverse brands, extensive international reach, and innovative operational practices. With tools like StaySmart+, IHG continues to expand its influence, delivering exceptional, personalized, and sustainable guest experiences worldwide.</w:t>
      </w:r>
    </w:p>
    <w:p w14:paraId="58994002" w14:textId="48159BA7" w:rsidR="008A54B4" w:rsidRDefault="008A54B4" w:rsidP="00AE4E19">
      <w:pPr>
        <w:rPr>
          <w:sz w:val="32"/>
          <w:szCs w:val="32"/>
          <w:u w:val="single"/>
        </w:rPr>
      </w:pPr>
    </w:p>
    <w:p w14:paraId="272BE39E" w14:textId="77777777" w:rsidR="00AB523B" w:rsidRDefault="00AB523B" w:rsidP="00AE4E19">
      <w:pPr>
        <w:rPr>
          <w:sz w:val="32"/>
          <w:szCs w:val="32"/>
          <w:u w:val="single"/>
        </w:rPr>
      </w:pPr>
    </w:p>
    <w:p w14:paraId="29BA3046" w14:textId="1D0B9B8A" w:rsidR="00C272EB" w:rsidRPr="00916374" w:rsidRDefault="00277C58" w:rsidP="00B61C77">
      <w:pPr>
        <w:pStyle w:val="Listparagraf"/>
        <w:numPr>
          <w:ilvl w:val="0"/>
          <w:numId w:val="22"/>
        </w:numPr>
        <w:rPr>
          <w:sz w:val="36"/>
          <w:szCs w:val="36"/>
          <w:u w:val="single"/>
        </w:rPr>
      </w:pPr>
      <w:r w:rsidRPr="00916374">
        <w:rPr>
          <w:sz w:val="36"/>
          <w:szCs w:val="36"/>
          <w:u w:val="single"/>
        </w:rPr>
        <w:t>OUTLINE THE TOOL:</w:t>
      </w:r>
    </w:p>
    <w:p w14:paraId="3E064A8B" w14:textId="506D1F74" w:rsidR="00FC1B2D" w:rsidRPr="00413F62" w:rsidRDefault="00B61C77" w:rsidP="00B61C77">
      <w:pPr>
        <w:rPr>
          <w:b/>
          <w:bCs/>
          <w:sz w:val="32"/>
          <w:szCs w:val="32"/>
        </w:rPr>
      </w:pPr>
      <w:r>
        <w:rPr>
          <w:b/>
          <w:bCs/>
          <w:sz w:val="32"/>
          <w:szCs w:val="32"/>
        </w:rPr>
        <w:t>1.</w:t>
      </w:r>
      <w:r w:rsidR="00FC1B2D" w:rsidRPr="00413F62">
        <w:rPr>
          <w:b/>
          <w:bCs/>
          <w:sz w:val="32"/>
          <w:szCs w:val="32"/>
        </w:rPr>
        <w:t>Overview</w:t>
      </w:r>
    </w:p>
    <w:p w14:paraId="12668D31" w14:textId="77777777" w:rsidR="00FC1B2D" w:rsidRPr="00B04858" w:rsidRDefault="00FC1B2D" w:rsidP="00AE4E19">
      <w:pPr>
        <w:rPr>
          <w:sz w:val="32"/>
          <w:szCs w:val="32"/>
        </w:rPr>
      </w:pPr>
      <w:r w:rsidRPr="00B04858">
        <w:rPr>
          <w:sz w:val="32"/>
          <w:szCs w:val="32"/>
        </w:rPr>
        <w:t>StaySmart+ is an advanced digital platform developed for IHG hotels, integrating AI-driven guest interactions, personalized travel planning, and sustainability-focused amenities. Its purpose is to enhance guest comfort, optimize operational efficiency, and differentiate the brand in a competitive hospitality market.</w:t>
      </w:r>
    </w:p>
    <w:p w14:paraId="03434A5A" w14:textId="6343EEF2" w:rsidR="00FC1B2D" w:rsidRPr="00413F62" w:rsidRDefault="00B61C77" w:rsidP="00B61C77">
      <w:pPr>
        <w:rPr>
          <w:b/>
          <w:bCs/>
          <w:sz w:val="32"/>
          <w:szCs w:val="32"/>
        </w:rPr>
      </w:pPr>
      <w:r>
        <w:rPr>
          <w:b/>
          <w:bCs/>
          <w:sz w:val="32"/>
          <w:szCs w:val="32"/>
        </w:rPr>
        <w:t>2.</w:t>
      </w:r>
      <w:r w:rsidR="00FC1B2D" w:rsidRPr="00413F62">
        <w:rPr>
          <w:b/>
          <w:bCs/>
          <w:sz w:val="32"/>
          <w:szCs w:val="32"/>
        </w:rPr>
        <w:t>Key Features</w:t>
      </w:r>
    </w:p>
    <w:p w14:paraId="4787FEFD" w14:textId="77777777" w:rsidR="00FC1B2D" w:rsidRPr="00B04858" w:rsidRDefault="00FC1B2D" w:rsidP="00AE4E19">
      <w:pPr>
        <w:rPr>
          <w:sz w:val="32"/>
          <w:szCs w:val="32"/>
        </w:rPr>
      </w:pPr>
      <w:r w:rsidRPr="00B04858">
        <w:rPr>
          <w:sz w:val="32"/>
          <w:szCs w:val="32"/>
        </w:rPr>
        <w:t>AI-Driven Guest Interaction</w:t>
      </w:r>
    </w:p>
    <w:p w14:paraId="474E14C4" w14:textId="77777777" w:rsidR="00FC1B2D" w:rsidRPr="00B04858" w:rsidRDefault="00FC1B2D" w:rsidP="00AE4E19">
      <w:pPr>
        <w:rPr>
          <w:sz w:val="32"/>
          <w:szCs w:val="32"/>
        </w:rPr>
      </w:pPr>
      <w:r w:rsidRPr="00B04858">
        <w:rPr>
          <w:sz w:val="32"/>
          <w:szCs w:val="32"/>
        </w:rPr>
        <w:t>Real-time chat support and concierge services.</w:t>
      </w:r>
    </w:p>
    <w:p w14:paraId="197F806B" w14:textId="77777777" w:rsidR="00FC1B2D" w:rsidRPr="00B04858" w:rsidRDefault="00FC1B2D" w:rsidP="00AE4E19">
      <w:pPr>
        <w:rPr>
          <w:sz w:val="32"/>
          <w:szCs w:val="32"/>
        </w:rPr>
      </w:pPr>
      <w:r w:rsidRPr="00B04858">
        <w:rPr>
          <w:sz w:val="32"/>
          <w:szCs w:val="32"/>
        </w:rPr>
        <w:t>Predictive AI recommendations for dining, activities, and hotel services.</w:t>
      </w:r>
    </w:p>
    <w:p w14:paraId="4B6E3AD9" w14:textId="77777777" w:rsidR="00FC1B2D" w:rsidRPr="00B04858" w:rsidRDefault="00FC1B2D" w:rsidP="00AE4E19">
      <w:pPr>
        <w:rPr>
          <w:sz w:val="32"/>
          <w:szCs w:val="32"/>
        </w:rPr>
      </w:pPr>
      <w:r w:rsidRPr="00B04858">
        <w:rPr>
          <w:sz w:val="32"/>
          <w:szCs w:val="32"/>
        </w:rPr>
        <w:t>Seamless multilingual communication for international guests.</w:t>
      </w:r>
    </w:p>
    <w:p w14:paraId="5ED47697" w14:textId="77777777" w:rsidR="00FC1B2D" w:rsidRPr="00B04858" w:rsidRDefault="00FC1B2D" w:rsidP="00AE4E19">
      <w:pPr>
        <w:rPr>
          <w:sz w:val="32"/>
          <w:szCs w:val="32"/>
        </w:rPr>
      </w:pPr>
      <w:r w:rsidRPr="00B04858">
        <w:rPr>
          <w:sz w:val="32"/>
          <w:szCs w:val="32"/>
        </w:rPr>
        <w:t>Personalized Travel Planning</w:t>
      </w:r>
    </w:p>
    <w:p w14:paraId="17D65DF1" w14:textId="77777777" w:rsidR="00FC1B2D" w:rsidRPr="00B04858" w:rsidRDefault="00FC1B2D" w:rsidP="00AE4E19">
      <w:pPr>
        <w:rPr>
          <w:sz w:val="32"/>
          <w:szCs w:val="32"/>
        </w:rPr>
      </w:pPr>
      <w:r w:rsidRPr="00B04858">
        <w:rPr>
          <w:sz w:val="32"/>
          <w:szCs w:val="32"/>
        </w:rPr>
        <w:lastRenderedPageBreak/>
        <w:t>Tailored itineraries based on guest preferences, past stays, and loyalty data.</w:t>
      </w:r>
    </w:p>
    <w:p w14:paraId="15DEAD49" w14:textId="77777777" w:rsidR="00FC1B2D" w:rsidRPr="00B04858" w:rsidRDefault="00FC1B2D" w:rsidP="00AE4E19">
      <w:pPr>
        <w:rPr>
          <w:sz w:val="32"/>
          <w:szCs w:val="32"/>
        </w:rPr>
      </w:pPr>
      <w:r w:rsidRPr="00B04858">
        <w:rPr>
          <w:sz w:val="32"/>
          <w:szCs w:val="32"/>
        </w:rPr>
        <w:t>Automated suggestions for excursions, transport, and local experiences.</w:t>
      </w:r>
    </w:p>
    <w:p w14:paraId="1AAA8EFB" w14:textId="77777777" w:rsidR="00FC1B2D" w:rsidRPr="00B04858" w:rsidRDefault="00FC1B2D" w:rsidP="00AE4E19">
      <w:pPr>
        <w:rPr>
          <w:sz w:val="32"/>
          <w:szCs w:val="32"/>
        </w:rPr>
      </w:pPr>
      <w:r w:rsidRPr="00B04858">
        <w:rPr>
          <w:sz w:val="32"/>
          <w:szCs w:val="32"/>
        </w:rPr>
        <w:t>Integration with IHG One Rewards to provide personalized offers and perks.</w:t>
      </w:r>
    </w:p>
    <w:p w14:paraId="36D58672" w14:textId="77777777" w:rsidR="00D543D3" w:rsidRDefault="00413F62" w:rsidP="00067EA3">
      <w:pPr>
        <w:rPr>
          <w:b/>
          <w:bCs/>
          <w:sz w:val="32"/>
          <w:szCs w:val="32"/>
        </w:rPr>
      </w:pPr>
      <w:r w:rsidRPr="00413F62">
        <w:rPr>
          <w:b/>
          <w:bCs/>
          <w:sz w:val="32"/>
          <w:szCs w:val="32"/>
        </w:rPr>
        <w:t xml:space="preserve"> </w:t>
      </w:r>
    </w:p>
    <w:p w14:paraId="1C3BF546" w14:textId="2E9F7844" w:rsidR="00FC1B2D" w:rsidRPr="00413F62" w:rsidRDefault="00067EA3" w:rsidP="00067EA3">
      <w:pPr>
        <w:rPr>
          <w:b/>
          <w:bCs/>
          <w:sz w:val="32"/>
          <w:szCs w:val="32"/>
        </w:rPr>
      </w:pPr>
      <w:r w:rsidRPr="00413F62">
        <w:rPr>
          <w:b/>
          <w:bCs/>
          <w:sz w:val="32"/>
          <w:szCs w:val="32"/>
        </w:rPr>
        <w:t>3.</w:t>
      </w:r>
      <w:r w:rsidR="00FC1B2D" w:rsidRPr="00413F62">
        <w:rPr>
          <w:b/>
          <w:bCs/>
          <w:sz w:val="32"/>
          <w:szCs w:val="32"/>
        </w:rPr>
        <w:t>Sustainability-Focused Amenities</w:t>
      </w:r>
    </w:p>
    <w:p w14:paraId="433D39D9" w14:textId="77777777" w:rsidR="00FC1B2D" w:rsidRPr="00B04858" w:rsidRDefault="00FC1B2D" w:rsidP="00AE4E19">
      <w:pPr>
        <w:rPr>
          <w:sz w:val="32"/>
          <w:szCs w:val="32"/>
        </w:rPr>
      </w:pPr>
      <w:r w:rsidRPr="00B04858">
        <w:rPr>
          <w:sz w:val="32"/>
          <w:szCs w:val="32"/>
        </w:rPr>
        <w:t>Eco-friendly room and facility options (energy-saving, waste reduction, water conservation).</w:t>
      </w:r>
    </w:p>
    <w:p w14:paraId="1EE1153F" w14:textId="77777777" w:rsidR="00FC1B2D" w:rsidRPr="00B04858" w:rsidRDefault="00FC1B2D" w:rsidP="00AE4E19">
      <w:pPr>
        <w:rPr>
          <w:sz w:val="32"/>
          <w:szCs w:val="32"/>
        </w:rPr>
      </w:pPr>
      <w:r w:rsidRPr="00B04858">
        <w:rPr>
          <w:sz w:val="32"/>
          <w:szCs w:val="32"/>
        </w:rPr>
        <w:t>Recommendations for low-impact activities and services.</w:t>
      </w:r>
    </w:p>
    <w:p w14:paraId="3BF8DC71" w14:textId="77777777" w:rsidR="00FC1B2D" w:rsidRPr="00B04858" w:rsidRDefault="00FC1B2D" w:rsidP="00AE4E19">
      <w:pPr>
        <w:rPr>
          <w:sz w:val="32"/>
          <w:szCs w:val="32"/>
        </w:rPr>
      </w:pPr>
      <w:r w:rsidRPr="00B04858">
        <w:rPr>
          <w:sz w:val="32"/>
          <w:szCs w:val="32"/>
        </w:rPr>
        <w:t>Tracking guest contributions to sustainability initiatives through StaySmart+.</w:t>
      </w:r>
    </w:p>
    <w:p w14:paraId="445E3514" w14:textId="77777777" w:rsidR="00D543D3" w:rsidRDefault="00AB523B" w:rsidP="00AE4E19">
      <w:pPr>
        <w:rPr>
          <w:b/>
          <w:bCs/>
          <w:sz w:val="32"/>
          <w:szCs w:val="32"/>
        </w:rPr>
      </w:pPr>
      <w:r>
        <w:rPr>
          <w:b/>
          <w:bCs/>
          <w:sz w:val="32"/>
          <w:szCs w:val="32"/>
        </w:rPr>
        <w:t xml:space="preserve">        </w:t>
      </w:r>
    </w:p>
    <w:p w14:paraId="552DAAA0" w14:textId="35EC46A0" w:rsidR="00FC1B2D" w:rsidRPr="00BA7ABB" w:rsidRDefault="00AB523B" w:rsidP="00AE4E19">
      <w:pPr>
        <w:rPr>
          <w:b/>
          <w:bCs/>
          <w:sz w:val="32"/>
          <w:szCs w:val="32"/>
        </w:rPr>
      </w:pPr>
      <w:r>
        <w:rPr>
          <w:b/>
          <w:bCs/>
          <w:sz w:val="32"/>
          <w:szCs w:val="32"/>
        </w:rPr>
        <w:t>4.</w:t>
      </w:r>
      <w:r w:rsidR="00FC1B2D" w:rsidRPr="00BA7ABB">
        <w:rPr>
          <w:b/>
          <w:bCs/>
          <w:sz w:val="32"/>
          <w:szCs w:val="32"/>
        </w:rPr>
        <w:t>Operational Integration</w:t>
      </w:r>
    </w:p>
    <w:p w14:paraId="53F79237" w14:textId="77777777" w:rsidR="00FC1B2D" w:rsidRPr="00B04858" w:rsidRDefault="00FC1B2D" w:rsidP="00AE4E19">
      <w:pPr>
        <w:rPr>
          <w:sz w:val="32"/>
          <w:szCs w:val="32"/>
        </w:rPr>
      </w:pPr>
      <w:r w:rsidRPr="00B04858">
        <w:rPr>
          <w:sz w:val="32"/>
          <w:szCs w:val="32"/>
        </w:rPr>
        <w:t>Data insights for hotel management to improve service quality.</w:t>
      </w:r>
    </w:p>
    <w:p w14:paraId="5BB13CDE" w14:textId="77777777" w:rsidR="00FC1B2D" w:rsidRPr="00B04858" w:rsidRDefault="00FC1B2D" w:rsidP="00AE4E19">
      <w:pPr>
        <w:rPr>
          <w:sz w:val="32"/>
          <w:szCs w:val="32"/>
        </w:rPr>
      </w:pPr>
      <w:r w:rsidRPr="00B04858">
        <w:rPr>
          <w:sz w:val="32"/>
          <w:szCs w:val="32"/>
        </w:rPr>
        <w:t>Integration with existing IHG systems (reservations, loyalty, housekeeping, etc.).</w:t>
      </w:r>
    </w:p>
    <w:p w14:paraId="3978F846" w14:textId="2502E67D" w:rsidR="00FC1B2D" w:rsidRDefault="00FC1B2D" w:rsidP="00AE4E19">
      <w:pPr>
        <w:rPr>
          <w:sz w:val="32"/>
          <w:szCs w:val="32"/>
        </w:rPr>
      </w:pPr>
      <w:r w:rsidRPr="00B04858">
        <w:rPr>
          <w:sz w:val="32"/>
          <w:szCs w:val="32"/>
        </w:rPr>
        <w:t>AI analytics to optimize staff allocation and predict guest needs</w:t>
      </w:r>
      <w:r w:rsidR="00B04858">
        <w:rPr>
          <w:sz w:val="32"/>
          <w:szCs w:val="32"/>
        </w:rPr>
        <w:t>.</w:t>
      </w:r>
    </w:p>
    <w:p w14:paraId="6D5B7E20" w14:textId="77777777" w:rsidR="00B04858" w:rsidRDefault="00B04858" w:rsidP="00AE4E19">
      <w:pPr>
        <w:rPr>
          <w:sz w:val="32"/>
          <w:szCs w:val="32"/>
        </w:rPr>
      </w:pPr>
    </w:p>
    <w:p w14:paraId="7DAD1A43" w14:textId="77777777" w:rsidR="00B04858" w:rsidRDefault="00B04858" w:rsidP="00AE4E19">
      <w:pPr>
        <w:rPr>
          <w:sz w:val="32"/>
          <w:szCs w:val="32"/>
        </w:rPr>
      </w:pPr>
    </w:p>
    <w:p w14:paraId="3C4B9B5A" w14:textId="77777777" w:rsidR="00B04858" w:rsidRDefault="00B04858" w:rsidP="00AE4E19">
      <w:pPr>
        <w:rPr>
          <w:sz w:val="32"/>
          <w:szCs w:val="32"/>
        </w:rPr>
      </w:pPr>
    </w:p>
    <w:p w14:paraId="2B7C56E0" w14:textId="77777777" w:rsidR="00B04858" w:rsidRDefault="00B04858" w:rsidP="00AE4E19">
      <w:pPr>
        <w:rPr>
          <w:sz w:val="32"/>
          <w:szCs w:val="32"/>
        </w:rPr>
      </w:pPr>
    </w:p>
    <w:p w14:paraId="4635C3C3" w14:textId="77777777" w:rsidR="002B6C9A" w:rsidRDefault="002B6C9A" w:rsidP="00AE4E19">
      <w:pPr>
        <w:rPr>
          <w:sz w:val="32"/>
          <w:szCs w:val="32"/>
        </w:rPr>
      </w:pPr>
    </w:p>
    <w:p w14:paraId="12E6C619" w14:textId="4D207C21" w:rsidR="00896BE9" w:rsidRPr="00916374" w:rsidRDefault="007D2185">
      <w:pPr>
        <w:rPr>
          <w:sz w:val="36"/>
          <w:szCs w:val="36"/>
          <w:u w:val="single"/>
        </w:rPr>
      </w:pPr>
      <w:r w:rsidRPr="00916374">
        <w:rPr>
          <w:sz w:val="36"/>
          <w:szCs w:val="36"/>
          <w:u w:val="single"/>
        </w:rPr>
        <w:lastRenderedPageBreak/>
        <w:t xml:space="preserve">3.0 </w:t>
      </w:r>
      <w:r w:rsidR="00896BE9" w:rsidRPr="00916374">
        <w:rPr>
          <w:sz w:val="36"/>
          <w:szCs w:val="36"/>
          <w:u w:val="single"/>
        </w:rPr>
        <w:t>SWOT ANALYSIS:</w:t>
      </w:r>
    </w:p>
    <w:p w14:paraId="2C7482E3" w14:textId="074D315C" w:rsidR="00896BE9" w:rsidRDefault="00423AD4">
      <w:pPr>
        <w:rPr>
          <w:sz w:val="32"/>
          <w:szCs w:val="32"/>
        </w:rPr>
      </w:pPr>
      <w:r>
        <w:rPr>
          <w:sz w:val="32"/>
          <w:szCs w:val="32"/>
        </w:rPr>
        <w:t>Strengths</w:t>
      </w:r>
      <w:r w:rsidR="005D3D39">
        <w:rPr>
          <w:sz w:val="32"/>
          <w:szCs w:val="32"/>
        </w:rPr>
        <w:t>:</w:t>
      </w:r>
    </w:p>
    <w:p w14:paraId="286F4034" w14:textId="080A29F5" w:rsidR="005D3D39" w:rsidRDefault="005D3D39" w:rsidP="005D3D39">
      <w:pPr>
        <w:pStyle w:val="Listparagraf"/>
        <w:numPr>
          <w:ilvl w:val="0"/>
          <w:numId w:val="1"/>
        </w:numPr>
        <w:rPr>
          <w:sz w:val="32"/>
          <w:szCs w:val="32"/>
        </w:rPr>
      </w:pPr>
      <w:r>
        <w:rPr>
          <w:sz w:val="32"/>
          <w:szCs w:val="32"/>
        </w:rPr>
        <w:t>AI-driven personalised guest interactions imp</w:t>
      </w:r>
      <w:r w:rsidR="00791971">
        <w:rPr>
          <w:sz w:val="32"/>
          <w:szCs w:val="32"/>
        </w:rPr>
        <w:t xml:space="preserve">rove </w:t>
      </w:r>
      <w:r w:rsidR="008F701F">
        <w:rPr>
          <w:sz w:val="32"/>
          <w:szCs w:val="32"/>
        </w:rPr>
        <w:t>customer satisfaction.</w:t>
      </w:r>
    </w:p>
    <w:p w14:paraId="3AB76037" w14:textId="209E9AE7" w:rsidR="008F701F" w:rsidRDefault="008F701F" w:rsidP="005D3D39">
      <w:pPr>
        <w:pStyle w:val="Listparagraf"/>
        <w:numPr>
          <w:ilvl w:val="0"/>
          <w:numId w:val="1"/>
        </w:numPr>
        <w:rPr>
          <w:sz w:val="32"/>
          <w:szCs w:val="32"/>
        </w:rPr>
      </w:pPr>
      <w:r>
        <w:rPr>
          <w:sz w:val="32"/>
          <w:szCs w:val="32"/>
        </w:rPr>
        <w:t>Integration with IGH One Rewards enh</w:t>
      </w:r>
      <w:r w:rsidR="0082115C">
        <w:rPr>
          <w:sz w:val="32"/>
          <w:szCs w:val="32"/>
        </w:rPr>
        <w:t>ances loyalty and repeat stays.</w:t>
      </w:r>
    </w:p>
    <w:p w14:paraId="1F84DD96" w14:textId="24124E88" w:rsidR="0082115C" w:rsidRDefault="0082115C" w:rsidP="005D3D39">
      <w:pPr>
        <w:pStyle w:val="Listparagraf"/>
        <w:numPr>
          <w:ilvl w:val="0"/>
          <w:numId w:val="1"/>
        </w:numPr>
        <w:rPr>
          <w:sz w:val="32"/>
          <w:szCs w:val="32"/>
        </w:rPr>
      </w:pPr>
      <w:r>
        <w:rPr>
          <w:sz w:val="32"/>
          <w:szCs w:val="32"/>
        </w:rPr>
        <w:t>Sustainability features align with eco</w:t>
      </w:r>
      <w:r w:rsidR="00971C19">
        <w:rPr>
          <w:sz w:val="32"/>
          <w:szCs w:val="32"/>
        </w:rPr>
        <w:t>-conscious traveller demand.</w:t>
      </w:r>
    </w:p>
    <w:p w14:paraId="03D6BC04" w14:textId="0506E223" w:rsidR="00971C19" w:rsidRDefault="00971C19" w:rsidP="00971C19">
      <w:pPr>
        <w:rPr>
          <w:sz w:val="32"/>
          <w:szCs w:val="32"/>
        </w:rPr>
      </w:pPr>
      <w:r>
        <w:rPr>
          <w:sz w:val="32"/>
          <w:szCs w:val="32"/>
        </w:rPr>
        <w:t xml:space="preserve"> </w:t>
      </w:r>
    </w:p>
    <w:p w14:paraId="3E6AB51F" w14:textId="3E26932E" w:rsidR="00971C19" w:rsidRDefault="00701254" w:rsidP="00971C19">
      <w:pPr>
        <w:rPr>
          <w:sz w:val="32"/>
          <w:szCs w:val="32"/>
        </w:rPr>
      </w:pPr>
      <w:r>
        <w:rPr>
          <w:sz w:val="32"/>
          <w:szCs w:val="32"/>
        </w:rPr>
        <w:t>Weaknesses:</w:t>
      </w:r>
    </w:p>
    <w:p w14:paraId="54693759" w14:textId="4D95DF0F" w:rsidR="00701254" w:rsidRDefault="00701254" w:rsidP="00701254">
      <w:pPr>
        <w:pStyle w:val="Listparagraf"/>
        <w:numPr>
          <w:ilvl w:val="0"/>
          <w:numId w:val="2"/>
        </w:numPr>
        <w:rPr>
          <w:sz w:val="32"/>
          <w:szCs w:val="32"/>
        </w:rPr>
      </w:pPr>
      <w:r>
        <w:rPr>
          <w:sz w:val="32"/>
          <w:szCs w:val="32"/>
        </w:rPr>
        <w:t>High development and maintenance costs.</w:t>
      </w:r>
    </w:p>
    <w:p w14:paraId="1FDB0613" w14:textId="610C73D0" w:rsidR="00701254" w:rsidRDefault="00E977B2" w:rsidP="00701254">
      <w:pPr>
        <w:pStyle w:val="Listparagraf"/>
        <w:numPr>
          <w:ilvl w:val="0"/>
          <w:numId w:val="2"/>
        </w:numPr>
        <w:rPr>
          <w:sz w:val="32"/>
          <w:szCs w:val="32"/>
        </w:rPr>
      </w:pPr>
      <w:r>
        <w:rPr>
          <w:sz w:val="32"/>
          <w:szCs w:val="32"/>
        </w:rPr>
        <w:t>Staff training required for smooth adoption.</w:t>
      </w:r>
    </w:p>
    <w:p w14:paraId="51E38927" w14:textId="58AAD711" w:rsidR="00995683" w:rsidRPr="00A41FEB" w:rsidRDefault="00E977B2" w:rsidP="00995683">
      <w:pPr>
        <w:pStyle w:val="Listparagraf"/>
        <w:numPr>
          <w:ilvl w:val="0"/>
          <w:numId w:val="2"/>
        </w:numPr>
        <w:rPr>
          <w:sz w:val="32"/>
          <w:szCs w:val="32"/>
        </w:rPr>
      </w:pPr>
      <w:r>
        <w:rPr>
          <w:sz w:val="32"/>
          <w:szCs w:val="32"/>
        </w:rPr>
        <w:t xml:space="preserve">Dependence on guest </w:t>
      </w:r>
      <w:r w:rsidR="00995683">
        <w:rPr>
          <w:sz w:val="32"/>
          <w:szCs w:val="32"/>
        </w:rPr>
        <w:t>willingness to use digital tools.</w:t>
      </w:r>
    </w:p>
    <w:p w14:paraId="68202422" w14:textId="77777777" w:rsidR="00A41FEB" w:rsidRDefault="00A41FEB" w:rsidP="00995683">
      <w:pPr>
        <w:rPr>
          <w:sz w:val="32"/>
          <w:szCs w:val="32"/>
        </w:rPr>
      </w:pPr>
    </w:p>
    <w:p w14:paraId="36362CC9" w14:textId="3832BC0B" w:rsidR="00995683" w:rsidRDefault="00995683" w:rsidP="00995683">
      <w:pPr>
        <w:rPr>
          <w:sz w:val="32"/>
          <w:szCs w:val="32"/>
        </w:rPr>
      </w:pPr>
      <w:r>
        <w:rPr>
          <w:sz w:val="32"/>
          <w:szCs w:val="32"/>
        </w:rPr>
        <w:t>Opportunities</w:t>
      </w:r>
      <w:r w:rsidR="001C69C1">
        <w:rPr>
          <w:sz w:val="32"/>
          <w:szCs w:val="32"/>
        </w:rPr>
        <w:t>:</w:t>
      </w:r>
    </w:p>
    <w:p w14:paraId="6B9408F3" w14:textId="7BE61329" w:rsidR="001C69C1" w:rsidRDefault="001C69C1" w:rsidP="001C69C1">
      <w:pPr>
        <w:pStyle w:val="Listparagraf"/>
        <w:numPr>
          <w:ilvl w:val="0"/>
          <w:numId w:val="3"/>
        </w:numPr>
        <w:rPr>
          <w:sz w:val="32"/>
          <w:szCs w:val="32"/>
        </w:rPr>
      </w:pPr>
      <w:r>
        <w:rPr>
          <w:sz w:val="32"/>
          <w:szCs w:val="32"/>
        </w:rPr>
        <w:t xml:space="preserve">Global expansion to all IHG </w:t>
      </w:r>
      <w:r w:rsidR="004D4500">
        <w:rPr>
          <w:sz w:val="32"/>
          <w:szCs w:val="32"/>
        </w:rPr>
        <w:t>properties.</w:t>
      </w:r>
    </w:p>
    <w:p w14:paraId="174642D1" w14:textId="153B20BB" w:rsidR="004D4500" w:rsidRDefault="004D4500" w:rsidP="001C69C1">
      <w:pPr>
        <w:pStyle w:val="Listparagraf"/>
        <w:numPr>
          <w:ilvl w:val="0"/>
          <w:numId w:val="3"/>
        </w:numPr>
        <w:rPr>
          <w:sz w:val="32"/>
          <w:szCs w:val="32"/>
        </w:rPr>
      </w:pPr>
      <w:r>
        <w:rPr>
          <w:sz w:val="32"/>
          <w:szCs w:val="32"/>
        </w:rPr>
        <w:t xml:space="preserve">Partnership with local travel and experience </w:t>
      </w:r>
      <w:r w:rsidR="00297950">
        <w:rPr>
          <w:sz w:val="32"/>
          <w:szCs w:val="32"/>
        </w:rPr>
        <w:t>providers.</w:t>
      </w:r>
    </w:p>
    <w:p w14:paraId="0D510B88" w14:textId="69D03E84" w:rsidR="00DD1CFA" w:rsidRPr="00A41FEB" w:rsidRDefault="00297950" w:rsidP="00DD1CFA">
      <w:pPr>
        <w:pStyle w:val="Listparagraf"/>
        <w:numPr>
          <w:ilvl w:val="0"/>
          <w:numId w:val="3"/>
        </w:numPr>
        <w:rPr>
          <w:sz w:val="32"/>
          <w:szCs w:val="32"/>
        </w:rPr>
      </w:pPr>
      <w:r>
        <w:rPr>
          <w:sz w:val="32"/>
          <w:szCs w:val="32"/>
        </w:rPr>
        <w:t>Predictive marketing and operation</w:t>
      </w:r>
      <w:r w:rsidR="00DD1CFA">
        <w:rPr>
          <w:sz w:val="32"/>
          <w:szCs w:val="32"/>
        </w:rPr>
        <w:t xml:space="preserve">al efficiency via AI </w:t>
      </w:r>
      <w:r w:rsidR="00A41FEB">
        <w:rPr>
          <w:sz w:val="32"/>
          <w:szCs w:val="32"/>
        </w:rPr>
        <w:t>analytics.</w:t>
      </w:r>
    </w:p>
    <w:p w14:paraId="73E2059F" w14:textId="77777777" w:rsidR="00A41FEB" w:rsidRDefault="00A41FEB" w:rsidP="00DD1CFA">
      <w:pPr>
        <w:rPr>
          <w:sz w:val="32"/>
          <w:szCs w:val="32"/>
        </w:rPr>
      </w:pPr>
    </w:p>
    <w:p w14:paraId="60AB7A56" w14:textId="6CED62AD" w:rsidR="00DD1CFA" w:rsidRDefault="00DD1CFA" w:rsidP="00DD1CFA">
      <w:pPr>
        <w:rPr>
          <w:sz w:val="32"/>
          <w:szCs w:val="32"/>
        </w:rPr>
      </w:pPr>
      <w:r>
        <w:rPr>
          <w:sz w:val="32"/>
          <w:szCs w:val="32"/>
        </w:rPr>
        <w:t>Threats:</w:t>
      </w:r>
    </w:p>
    <w:p w14:paraId="21BE7645" w14:textId="4A86DA53" w:rsidR="00DD1CFA" w:rsidRDefault="00DD1CFA" w:rsidP="00DD1CFA">
      <w:pPr>
        <w:pStyle w:val="Listparagraf"/>
        <w:numPr>
          <w:ilvl w:val="0"/>
          <w:numId w:val="4"/>
        </w:numPr>
        <w:rPr>
          <w:sz w:val="32"/>
          <w:szCs w:val="32"/>
        </w:rPr>
      </w:pPr>
      <w:r>
        <w:rPr>
          <w:sz w:val="32"/>
          <w:szCs w:val="32"/>
        </w:rPr>
        <w:t xml:space="preserve">Cyber security risks and guest data protection </w:t>
      </w:r>
      <w:r w:rsidR="00956B20">
        <w:rPr>
          <w:sz w:val="32"/>
          <w:szCs w:val="32"/>
        </w:rPr>
        <w:t>concerns.</w:t>
      </w:r>
    </w:p>
    <w:p w14:paraId="6D78CC07" w14:textId="7D87E2DB" w:rsidR="00956B20" w:rsidRDefault="00956B20" w:rsidP="00DD1CFA">
      <w:pPr>
        <w:pStyle w:val="Listparagraf"/>
        <w:numPr>
          <w:ilvl w:val="0"/>
          <w:numId w:val="4"/>
        </w:numPr>
        <w:rPr>
          <w:sz w:val="32"/>
          <w:szCs w:val="32"/>
        </w:rPr>
      </w:pPr>
      <w:r>
        <w:rPr>
          <w:sz w:val="32"/>
          <w:szCs w:val="32"/>
        </w:rPr>
        <w:t>Competition from other digital concierge platforms.</w:t>
      </w:r>
    </w:p>
    <w:p w14:paraId="47230C3A" w14:textId="0392DED6" w:rsidR="00956B20" w:rsidRPr="00DD1CFA" w:rsidRDefault="00956B20" w:rsidP="00DD1CFA">
      <w:pPr>
        <w:pStyle w:val="Listparagraf"/>
        <w:numPr>
          <w:ilvl w:val="0"/>
          <w:numId w:val="4"/>
        </w:numPr>
        <w:rPr>
          <w:sz w:val="32"/>
          <w:szCs w:val="32"/>
        </w:rPr>
      </w:pPr>
      <w:r>
        <w:rPr>
          <w:sz w:val="32"/>
          <w:szCs w:val="32"/>
        </w:rPr>
        <w:t>Rapid technological cha</w:t>
      </w:r>
      <w:r w:rsidR="003C169F">
        <w:rPr>
          <w:sz w:val="32"/>
          <w:szCs w:val="32"/>
        </w:rPr>
        <w:t>nges requiring constant updates.</w:t>
      </w:r>
    </w:p>
    <w:p w14:paraId="04FCDE9E" w14:textId="77777777" w:rsidR="00A41FEB" w:rsidRDefault="00A41FEB" w:rsidP="00AE4E19">
      <w:pPr>
        <w:rPr>
          <w:sz w:val="32"/>
          <w:szCs w:val="32"/>
          <w:u w:val="single"/>
        </w:rPr>
      </w:pPr>
    </w:p>
    <w:p w14:paraId="0F56901C" w14:textId="6F396CFD" w:rsidR="001456CF" w:rsidRPr="00916374" w:rsidRDefault="007D2185" w:rsidP="00AE4E19">
      <w:pPr>
        <w:rPr>
          <w:sz w:val="36"/>
          <w:szCs w:val="36"/>
          <w:u w:val="single"/>
        </w:rPr>
      </w:pPr>
      <w:r w:rsidRPr="00916374">
        <w:rPr>
          <w:sz w:val="36"/>
          <w:szCs w:val="36"/>
          <w:u w:val="single"/>
        </w:rPr>
        <w:lastRenderedPageBreak/>
        <w:t xml:space="preserve">3.1 </w:t>
      </w:r>
      <w:r w:rsidR="00BA0DE3" w:rsidRPr="00916374">
        <w:rPr>
          <w:sz w:val="36"/>
          <w:szCs w:val="36"/>
          <w:u w:val="single"/>
        </w:rPr>
        <w:t>PESTLE Analysis:</w:t>
      </w:r>
    </w:p>
    <w:p w14:paraId="4DDE8682" w14:textId="32255894" w:rsidR="00EE4693" w:rsidRPr="006E17CA" w:rsidRDefault="00BA0DE3" w:rsidP="001B2D93">
      <w:pPr>
        <w:rPr>
          <w:b/>
          <w:bCs/>
          <w:sz w:val="32"/>
          <w:szCs w:val="32"/>
        </w:rPr>
      </w:pPr>
      <w:r>
        <w:rPr>
          <w:b/>
          <w:bCs/>
          <w:sz w:val="32"/>
          <w:szCs w:val="32"/>
        </w:rPr>
        <w:t>POLITICAL:</w:t>
      </w:r>
    </w:p>
    <w:p w14:paraId="5A9E7A26" w14:textId="41816628" w:rsidR="006E17CA" w:rsidRPr="0087692B" w:rsidRDefault="00EF0CD4" w:rsidP="0087692B">
      <w:pPr>
        <w:rPr>
          <w:sz w:val="32"/>
          <w:szCs w:val="32"/>
        </w:rPr>
      </w:pPr>
      <w:r>
        <w:rPr>
          <w:sz w:val="32"/>
          <w:szCs w:val="32"/>
        </w:rPr>
        <w:t>Government policies and regulations can affect the implementation of StaySmart</w:t>
      </w:r>
      <w:r w:rsidR="00842295">
        <w:rPr>
          <w:sz w:val="32"/>
          <w:szCs w:val="32"/>
        </w:rPr>
        <w:t xml:space="preserve">, particularly in relation to data protection and international operations. As InterContinental Hotel operates globally, it ,must comply with different </w:t>
      </w:r>
      <w:r w:rsidR="00A374B6">
        <w:rPr>
          <w:sz w:val="32"/>
          <w:szCs w:val="32"/>
        </w:rPr>
        <w:t>national laws and regulations when implementing AI-driven services.</w:t>
      </w:r>
      <w:r w:rsidR="00861872">
        <w:rPr>
          <w:sz w:val="32"/>
          <w:szCs w:val="32"/>
        </w:rPr>
        <w:t xml:space="preserve"> Political stability in different regions also infl</w:t>
      </w:r>
      <w:r w:rsidR="0087692B">
        <w:rPr>
          <w:sz w:val="32"/>
          <w:szCs w:val="32"/>
        </w:rPr>
        <w:t>uences business operations and expansion.</w:t>
      </w:r>
    </w:p>
    <w:p w14:paraId="724A5EA6" w14:textId="17CCC09B" w:rsidR="00904359" w:rsidRDefault="00904359" w:rsidP="00904359">
      <w:pPr>
        <w:rPr>
          <w:b/>
          <w:bCs/>
          <w:sz w:val="32"/>
          <w:szCs w:val="32"/>
        </w:rPr>
      </w:pPr>
      <w:r>
        <w:rPr>
          <w:b/>
          <w:bCs/>
          <w:sz w:val="32"/>
          <w:szCs w:val="32"/>
        </w:rPr>
        <w:t>ECONOMIC:</w:t>
      </w:r>
    </w:p>
    <w:p w14:paraId="30E5E9E1" w14:textId="71E6D401" w:rsidR="006E17CA" w:rsidRPr="005D5ECC" w:rsidRDefault="00D41214" w:rsidP="005D5ECC">
      <w:pPr>
        <w:rPr>
          <w:sz w:val="32"/>
          <w:szCs w:val="32"/>
        </w:rPr>
      </w:pPr>
      <w:r>
        <w:rPr>
          <w:sz w:val="32"/>
          <w:szCs w:val="32"/>
        </w:rPr>
        <w:t xml:space="preserve">Economic conditions such as inflation, </w:t>
      </w:r>
      <w:r w:rsidR="004323FD">
        <w:rPr>
          <w:sz w:val="32"/>
          <w:szCs w:val="32"/>
        </w:rPr>
        <w:t>exchange rates, and consumer spending impact the</w:t>
      </w:r>
      <w:r w:rsidR="00E33FDF">
        <w:rPr>
          <w:sz w:val="32"/>
          <w:szCs w:val="32"/>
        </w:rPr>
        <w:t xml:space="preserve"> demand for hotel services. The introduction of StaySmart may increase operational costs </w:t>
      </w:r>
      <w:r w:rsidR="005D5ECC">
        <w:rPr>
          <w:sz w:val="32"/>
          <w:szCs w:val="32"/>
        </w:rPr>
        <w:t>initially; however, it can enhance efficiency and customer satisfaction, leading to higher revenue. Economic downturns could reduce travel demand, affecting the success of the service.</w:t>
      </w:r>
    </w:p>
    <w:p w14:paraId="7D3F0FD0" w14:textId="22525FAD" w:rsidR="0068459B" w:rsidRDefault="00FC0DC0" w:rsidP="0068459B">
      <w:pPr>
        <w:rPr>
          <w:b/>
          <w:bCs/>
          <w:sz w:val="32"/>
          <w:szCs w:val="32"/>
        </w:rPr>
      </w:pPr>
      <w:r>
        <w:rPr>
          <w:b/>
          <w:bCs/>
          <w:sz w:val="32"/>
          <w:szCs w:val="32"/>
        </w:rPr>
        <w:t>SOCIAL:</w:t>
      </w:r>
    </w:p>
    <w:p w14:paraId="1FDFA528" w14:textId="5F3CC0F8" w:rsidR="00B50E80" w:rsidRPr="008C1909" w:rsidRDefault="00E52A2B" w:rsidP="008C1909">
      <w:pPr>
        <w:rPr>
          <w:sz w:val="32"/>
          <w:szCs w:val="32"/>
        </w:rPr>
      </w:pPr>
      <w:r w:rsidRPr="00E52A2B">
        <w:rPr>
          <w:sz w:val="32"/>
          <w:szCs w:val="32"/>
        </w:rPr>
        <w:t xml:space="preserve">Changing </w:t>
      </w:r>
      <w:r>
        <w:rPr>
          <w:sz w:val="32"/>
          <w:szCs w:val="32"/>
        </w:rPr>
        <w:t>customer expectations are a key driver for StaySmart. Modern travellers demand personalised, digital, and seamless expe</w:t>
      </w:r>
      <w:r w:rsidR="00562496">
        <w:rPr>
          <w:sz w:val="32"/>
          <w:szCs w:val="32"/>
        </w:rPr>
        <w:t xml:space="preserve">riences. The growing awareness of sustainability also influences customer preferences, </w:t>
      </w:r>
      <w:r w:rsidR="008C1909">
        <w:rPr>
          <w:sz w:val="32"/>
          <w:szCs w:val="32"/>
        </w:rPr>
        <w:t>making eco-friendly features of StaySmart attractive to guests.</w:t>
      </w:r>
    </w:p>
    <w:p w14:paraId="51E8C1D5" w14:textId="30833160" w:rsidR="00DD6203" w:rsidRDefault="00961B93" w:rsidP="00DD6203">
      <w:pPr>
        <w:rPr>
          <w:b/>
          <w:bCs/>
          <w:sz w:val="32"/>
          <w:szCs w:val="32"/>
        </w:rPr>
      </w:pPr>
      <w:r>
        <w:rPr>
          <w:b/>
          <w:bCs/>
          <w:sz w:val="32"/>
          <w:szCs w:val="32"/>
        </w:rPr>
        <w:t>TECHNOLOGICAL:</w:t>
      </w:r>
    </w:p>
    <w:p w14:paraId="1BD1D53B" w14:textId="6DC1BC90" w:rsidR="00BA20FB" w:rsidRDefault="003F0F01" w:rsidP="004F180F">
      <w:pPr>
        <w:rPr>
          <w:sz w:val="32"/>
          <w:szCs w:val="32"/>
        </w:rPr>
      </w:pPr>
      <w:r>
        <w:rPr>
          <w:sz w:val="32"/>
          <w:szCs w:val="32"/>
        </w:rPr>
        <w:t xml:space="preserve">Technology is central to the StaySmart project, particularly the use of AI and digital platforms. </w:t>
      </w:r>
      <w:proofErr w:type="spellStart"/>
      <w:r w:rsidR="00EF62C8">
        <w:rPr>
          <w:sz w:val="32"/>
          <w:szCs w:val="32"/>
        </w:rPr>
        <w:t>InterContinetal</w:t>
      </w:r>
      <w:proofErr w:type="spellEnd"/>
      <w:r w:rsidR="00EF62C8">
        <w:rPr>
          <w:sz w:val="32"/>
          <w:szCs w:val="32"/>
        </w:rPr>
        <w:t xml:space="preserve"> Hotel met invest in advanced systems and ensure cybersecurity. Rapid technological change also creates op</w:t>
      </w:r>
      <w:r w:rsidR="00A522CE">
        <w:rPr>
          <w:sz w:val="32"/>
          <w:szCs w:val="32"/>
        </w:rPr>
        <w:t xml:space="preserve">portunities for innovation but increases the risk of system failures or </w:t>
      </w:r>
      <w:r w:rsidR="00A41FEB">
        <w:rPr>
          <w:sz w:val="32"/>
          <w:szCs w:val="32"/>
        </w:rPr>
        <w:t>obsolescence</w:t>
      </w:r>
      <w:r w:rsidR="00A522CE">
        <w:rPr>
          <w:sz w:val="32"/>
          <w:szCs w:val="32"/>
        </w:rPr>
        <w:t>.</w:t>
      </w:r>
    </w:p>
    <w:p w14:paraId="48A4C373" w14:textId="1EAADC4A" w:rsidR="004F180F" w:rsidRPr="00BA20FB" w:rsidRDefault="004F180F" w:rsidP="004F180F">
      <w:pPr>
        <w:rPr>
          <w:sz w:val="32"/>
          <w:szCs w:val="32"/>
        </w:rPr>
      </w:pPr>
      <w:r>
        <w:rPr>
          <w:b/>
          <w:bCs/>
          <w:sz w:val="32"/>
          <w:szCs w:val="32"/>
        </w:rPr>
        <w:lastRenderedPageBreak/>
        <w:t>LEGAL:</w:t>
      </w:r>
    </w:p>
    <w:p w14:paraId="34D529C5" w14:textId="644EFEB5" w:rsidR="00B50E80" w:rsidRPr="00B50E80" w:rsidRDefault="00F4313C" w:rsidP="009C2D54">
      <w:pPr>
        <w:rPr>
          <w:sz w:val="32"/>
          <w:szCs w:val="32"/>
        </w:rPr>
      </w:pPr>
      <w:r>
        <w:rPr>
          <w:sz w:val="32"/>
          <w:szCs w:val="32"/>
        </w:rPr>
        <w:t xml:space="preserve">Legal factors include data protection laws such as GDPR, which are </w:t>
      </w:r>
      <w:r w:rsidR="002822DB">
        <w:rPr>
          <w:sz w:val="32"/>
          <w:szCs w:val="32"/>
        </w:rPr>
        <w:t>critical when using AI and customer data. The company must ensure</w:t>
      </w:r>
      <w:r w:rsidR="00F736CD">
        <w:rPr>
          <w:sz w:val="32"/>
          <w:szCs w:val="32"/>
        </w:rPr>
        <w:t xml:space="preserve"> compliance with privacy regulations to avoid legal penalties. Employment laws also affect staff training and implementation processes.</w:t>
      </w:r>
    </w:p>
    <w:p w14:paraId="64B4BA03" w14:textId="5A3FD098" w:rsidR="00255F4D" w:rsidRDefault="00C27EF5" w:rsidP="009C2D54">
      <w:pPr>
        <w:rPr>
          <w:b/>
          <w:bCs/>
          <w:sz w:val="32"/>
          <w:szCs w:val="32"/>
        </w:rPr>
      </w:pPr>
      <w:r>
        <w:rPr>
          <w:b/>
          <w:bCs/>
          <w:sz w:val="32"/>
          <w:szCs w:val="32"/>
        </w:rPr>
        <w:t>E</w:t>
      </w:r>
      <w:r w:rsidR="00B50E80">
        <w:rPr>
          <w:b/>
          <w:bCs/>
          <w:sz w:val="32"/>
          <w:szCs w:val="32"/>
        </w:rPr>
        <w:t>NVIRONMENT:</w:t>
      </w:r>
    </w:p>
    <w:p w14:paraId="6AB8F0CC" w14:textId="12F6A706" w:rsidR="009C2D54" w:rsidRDefault="009C2D54" w:rsidP="009C2D54">
      <w:pPr>
        <w:rPr>
          <w:sz w:val="32"/>
          <w:szCs w:val="32"/>
        </w:rPr>
      </w:pPr>
      <w:r w:rsidRPr="009C2D54">
        <w:rPr>
          <w:sz w:val="32"/>
          <w:szCs w:val="32"/>
        </w:rPr>
        <w:t xml:space="preserve">Sustainability </w:t>
      </w:r>
      <w:r>
        <w:rPr>
          <w:sz w:val="32"/>
          <w:szCs w:val="32"/>
        </w:rPr>
        <w:t>is increasingly important in the hospital</w:t>
      </w:r>
      <w:r w:rsidR="009A1FD3">
        <w:rPr>
          <w:sz w:val="32"/>
          <w:szCs w:val="32"/>
        </w:rPr>
        <w:t xml:space="preserve">ity industry. StaySmart includes environmentally friendly features, which align with global sustainability goals. However, environmental regulations and expectations may require additional </w:t>
      </w:r>
      <w:r w:rsidR="00F4058B">
        <w:rPr>
          <w:sz w:val="32"/>
          <w:szCs w:val="32"/>
        </w:rPr>
        <w:t>investment in green technologies.</w:t>
      </w:r>
    </w:p>
    <w:p w14:paraId="0A3C4D25" w14:textId="2D51A69D" w:rsidR="00F4058B" w:rsidRDefault="00F4058B" w:rsidP="009C2D54">
      <w:pPr>
        <w:rPr>
          <w:sz w:val="32"/>
          <w:szCs w:val="32"/>
        </w:rPr>
      </w:pPr>
    </w:p>
    <w:p w14:paraId="1AF39707" w14:textId="77777777" w:rsidR="00A41FEB" w:rsidRDefault="00A41FEB" w:rsidP="009C2D54">
      <w:pPr>
        <w:rPr>
          <w:sz w:val="32"/>
          <w:szCs w:val="32"/>
          <w:u w:val="single"/>
        </w:rPr>
      </w:pPr>
    </w:p>
    <w:p w14:paraId="2F81A514" w14:textId="77777777" w:rsidR="00A41FEB" w:rsidRDefault="00A41FEB" w:rsidP="009C2D54">
      <w:pPr>
        <w:rPr>
          <w:sz w:val="32"/>
          <w:szCs w:val="32"/>
          <w:u w:val="single"/>
        </w:rPr>
      </w:pPr>
    </w:p>
    <w:p w14:paraId="0F9D0F1C" w14:textId="23ECAB91" w:rsidR="00135616" w:rsidRPr="00916374" w:rsidRDefault="00135616" w:rsidP="009C2D54">
      <w:pPr>
        <w:rPr>
          <w:sz w:val="36"/>
          <w:szCs w:val="36"/>
          <w:u w:val="single"/>
        </w:rPr>
      </w:pPr>
      <w:r w:rsidRPr="00916374">
        <w:rPr>
          <w:sz w:val="36"/>
          <w:szCs w:val="36"/>
          <w:u w:val="single"/>
        </w:rPr>
        <w:t>3.2 Smart Objectives</w:t>
      </w:r>
      <w:r w:rsidR="001D4F26" w:rsidRPr="00916374">
        <w:rPr>
          <w:sz w:val="36"/>
          <w:szCs w:val="36"/>
          <w:u w:val="single"/>
        </w:rPr>
        <w:t>:</w:t>
      </w:r>
    </w:p>
    <w:p w14:paraId="1883B120" w14:textId="6163B036" w:rsidR="001D4F26" w:rsidRPr="0001287E" w:rsidRDefault="001D4F26" w:rsidP="001D4F26">
      <w:pPr>
        <w:pStyle w:val="Listparagraf"/>
        <w:numPr>
          <w:ilvl w:val="0"/>
          <w:numId w:val="15"/>
        </w:numPr>
        <w:rPr>
          <w:sz w:val="32"/>
          <w:szCs w:val="32"/>
          <w:u w:val="single"/>
        </w:rPr>
      </w:pPr>
      <w:r>
        <w:rPr>
          <w:sz w:val="32"/>
          <w:szCs w:val="32"/>
        </w:rPr>
        <w:t>Increase customer satisfaction scores by 15</w:t>
      </w:r>
      <w:r w:rsidR="0001287E">
        <w:rPr>
          <w:sz w:val="32"/>
          <w:szCs w:val="32"/>
        </w:rPr>
        <w:t>% within 6 months of launching StaySmart through personalised AI services.</w:t>
      </w:r>
    </w:p>
    <w:p w14:paraId="716F6C3D" w14:textId="15D52AA7" w:rsidR="0001287E" w:rsidRPr="00B90D80" w:rsidRDefault="0001287E" w:rsidP="001D4F26">
      <w:pPr>
        <w:pStyle w:val="Listparagraf"/>
        <w:numPr>
          <w:ilvl w:val="0"/>
          <w:numId w:val="15"/>
        </w:numPr>
        <w:rPr>
          <w:sz w:val="32"/>
          <w:szCs w:val="32"/>
          <w:u w:val="single"/>
        </w:rPr>
      </w:pPr>
      <w:r>
        <w:rPr>
          <w:sz w:val="32"/>
          <w:szCs w:val="32"/>
        </w:rPr>
        <w:t xml:space="preserve">Achieve </w:t>
      </w:r>
      <w:r w:rsidR="00B90D80">
        <w:rPr>
          <w:sz w:val="32"/>
          <w:szCs w:val="32"/>
        </w:rPr>
        <w:t>70% adoption rate of StaySmart features among guests within the first 6 months of implementation.</w:t>
      </w:r>
    </w:p>
    <w:p w14:paraId="6E5AEB3D" w14:textId="40E95CCD" w:rsidR="00B90D80" w:rsidRPr="00CD646A" w:rsidRDefault="003C2704" w:rsidP="001D4F26">
      <w:pPr>
        <w:pStyle w:val="Listparagraf"/>
        <w:numPr>
          <w:ilvl w:val="0"/>
          <w:numId w:val="15"/>
        </w:numPr>
        <w:rPr>
          <w:sz w:val="32"/>
          <w:szCs w:val="32"/>
          <w:u w:val="single"/>
        </w:rPr>
      </w:pPr>
      <w:r>
        <w:rPr>
          <w:sz w:val="32"/>
          <w:szCs w:val="32"/>
        </w:rPr>
        <w:t>Reduce operational costs by 10% within 6 months through aut</w:t>
      </w:r>
      <w:r w:rsidR="00CD646A">
        <w:rPr>
          <w:sz w:val="32"/>
          <w:szCs w:val="32"/>
        </w:rPr>
        <w:t>omation and improved efficiency.</w:t>
      </w:r>
    </w:p>
    <w:p w14:paraId="21400A20" w14:textId="73670BB1" w:rsidR="009B4E64" w:rsidRPr="00621147" w:rsidRDefault="00CD646A" w:rsidP="00C27EF5">
      <w:pPr>
        <w:pStyle w:val="Listparagraf"/>
        <w:numPr>
          <w:ilvl w:val="0"/>
          <w:numId w:val="15"/>
        </w:numPr>
        <w:rPr>
          <w:sz w:val="32"/>
          <w:szCs w:val="32"/>
          <w:u w:val="single"/>
        </w:rPr>
      </w:pPr>
      <w:r>
        <w:rPr>
          <w:sz w:val="32"/>
          <w:szCs w:val="32"/>
        </w:rPr>
        <w:t xml:space="preserve">Train </w:t>
      </w:r>
      <w:r w:rsidR="00984724">
        <w:rPr>
          <w:sz w:val="32"/>
          <w:szCs w:val="32"/>
        </w:rPr>
        <w:t>100% of hotel staff on StaySmart s</w:t>
      </w:r>
      <w:r w:rsidR="009B4E64">
        <w:rPr>
          <w:sz w:val="32"/>
          <w:szCs w:val="32"/>
        </w:rPr>
        <w:t>ystems before the official global rollout.</w:t>
      </w:r>
    </w:p>
    <w:p w14:paraId="1026CA00" w14:textId="77777777" w:rsidR="00A41FEB" w:rsidRDefault="00A41FEB" w:rsidP="00C27EF5">
      <w:pPr>
        <w:rPr>
          <w:sz w:val="32"/>
          <w:szCs w:val="32"/>
          <w:u w:val="single"/>
        </w:rPr>
      </w:pPr>
    </w:p>
    <w:p w14:paraId="6576C414" w14:textId="77777777" w:rsidR="00A41FEB" w:rsidRDefault="00A41FEB" w:rsidP="00C27EF5">
      <w:pPr>
        <w:rPr>
          <w:sz w:val="32"/>
          <w:szCs w:val="32"/>
          <w:u w:val="single"/>
        </w:rPr>
      </w:pPr>
    </w:p>
    <w:p w14:paraId="76A67F68" w14:textId="6485AF65" w:rsidR="00B94C51" w:rsidRPr="00916374" w:rsidRDefault="00343F31" w:rsidP="00C27EF5">
      <w:pPr>
        <w:rPr>
          <w:sz w:val="36"/>
          <w:szCs w:val="36"/>
          <w:u w:val="single"/>
        </w:rPr>
      </w:pPr>
      <w:r w:rsidRPr="00916374">
        <w:rPr>
          <w:sz w:val="36"/>
          <w:szCs w:val="36"/>
          <w:u w:val="single"/>
        </w:rPr>
        <w:lastRenderedPageBreak/>
        <w:t xml:space="preserve">4.0 </w:t>
      </w:r>
      <w:r w:rsidR="00747610" w:rsidRPr="00916374">
        <w:rPr>
          <w:sz w:val="36"/>
          <w:szCs w:val="36"/>
          <w:u w:val="single"/>
        </w:rPr>
        <w:t>Identifying</w:t>
      </w:r>
      <w:r w:rsidR="00AA726F" w:rsidRPr="00916374">
        <w:rPr>
          <w:sz w:val="36"/>
          <w:szCs w:val="36"/>
          <w:u w:val="single"/>
        </w:rPr>
        <w:t xml:space="preserve"> </w:t>
      </w:r>
      <w:r w:rsidR="0041012A" w:rsidRPr="00916374">
        <w:rPr>
          <w:sz w:val="36"/>
          <w:szCs w:val="36"/>
          <w:u w:val="single"/>
        </w:rPr>
        <w:t>Internal and External Stakeholders</w:t>
      </w:r>
      <w:r w:rsidR="008C02C9" w:rsidRPr="00916374">
        <w:rPr>
          <w:sz w:val="36"/>
          <w:szCs w:val="36"/>
          <w:u w:val="single"/>
        </w:rPr>
        <w:t>:</w:t>
      </w:r>
    </w:p>
    <w:p w14:paraId="2F5837F6" w14:textId="77777777" w:rsidR="00202FBC" w:rsidRPr="00592501" w:rsidRDefault="00202FBC" w:rsidP="00202FBC">
      <w:pPr>
        <w:spacing w:before="100" w:beforeAutospacing="1" w:after="100" w:afterAutospacing="1" w:line="240" w:lineRule="auto"/>
        <w:divId w:val="65107873"/>
        <w:rPr>
          <w:rFonts w:cs="Times New Roman"/>
          <w:kern w:val="0"/>
          <w:sz w:val="32"/>
          <w:szCs w:val="32"/>
          <w:lang w:val="en-US" w:eastAsia="ro-RO"/>
          <w14:ligatures w14:val="none"/>
        </w:rPr>
      </w:pPr>
      <w:r w:rsidRPr="00592501">
        <w:rPr>
          <w:rFonts w:cs="Times New Roman"/>
          <w:kern w:val="0"/>
          <w:sz w:val="32"/>
          <w:szCs w:val="32"/>
          <w:lang w:val="en-US" w:eastAsia="ro-RO"/>
          <w14:ligatures w14:val="none"/>
        </w:rPr>
        <w:t>The successful implementation of the StaySmart service within InterContinental Hotels Group requires the active involvement of a wide range of internal and external stakeholders. These stakeholders influence the planning, development, and adoption of the service across global markets.</w:t>
      </w:r>
    </w:p>
    <w:p w14:paraId="6667AE9C" w14:textId="77777777" w:rsidR="00202FBC" w:rsidRPr="00202FBC" w:rsidRDefault="00202FBC" w:rsidP="00202FBC">
      <w:pPr>
        <w:spacing w:before="100" w:beforeAutospacing="1" w:after="100" w:afterAutospacing="1" w:line="240" w:lineRule="auto"/>
        <w:divId w:val="65107873"/>
        <w:rPr>
          <w:rFonts w:ascii="Times New Roman" w:hAnsi="Times New Roman" w:cs="Times New Roman"/>
          <w:kern w:val="0"/>
          <w:lang w:val="en-US" w:eastAsia="ro-RO"/>
          <w14:ligatures w14:val="none"/>
        </w:rPr>
      </w:pPr>
    </w:p>
    <w:p w14:paraId="155F6C8A" w14:textId="65009C8B" w:rsidR="00202FBC" w:rsidRPr="003A06C6" w:rsidRDefault="00202FBC" w:rsidP="003A06C6">
      <w:pPr>
        <w:spacing w:before="100" w:beforeAutospacing="1" w:after="100" w:afterAutospacing="1" w:line="240" w:lineRule="auto"/>
        <w:outlineLvl w:val="1"/>
        <w:divId w:val="65107873"/>
        <w:rPr>
          <w:rFonts w:eastAsia="Times New Roman" w:cs="Times New Roman"/>
          <w:b/>
          <w:bCs/>
          <w:kern w:val="0"/>
          <w:sz w:val="32"/>
          <w:szCs w:val="32"/>
          <w:lang w:val="en-US" w:eastAsia="ro-RO"/>
          <w14:ligatures w14:val="none"/>
        </w:rPr>
      </w:pPr>
      <w:r w:rsidRPr="00592501">
        <w:rPr>
          <w:rFonts w:eastAsia="Times New Roman" w:cs="Times New Roman"/>
          <w:b/>
          <w:bCs/>
          <w:kern w:val="0"/>
          <w:sz w:val="32"/>
          <w:szCs w:val="32"/>
          <w:lang w:val="en-US" w:eastAsia="ro-RO"/>
          <w14:ligatures w14:val="none"/>
        </w:rPr>
        <w:t>Internal Stakehold</w:t>
      </w:r>
      <w:r>
        <w:rPr>
          <w:rFonts w:eastAsia="Times New Roman" w:cs="Times New Roman"/>
          <w:b/>
          <w:bCs/>
          <w:kern w:val="0"/>
          <w:sz w:val="32"/>
          <w:szCs w:val="32"/>
          <w:lang w:val="en-US" w:eastAsia="ro-RO"/>
          <w14:ligatures w14:val="none"/>
        </w:rPr>
        <w:t>ers</w:t>
      </w:r>
      <w:r w:rsidR="003A06C6">
        <w:rPr>
          <w:rFonts w:eastAsia="Times New Roman" w:cs="Times New Roman"/>
          <w:b/>
          <w:bCs/>
          <w:kern w:val="0"/>
          <w:sz w:val="32"/>
          <w:szCs w:val="32"/>
          <w:lang w:val="en-US" w:eastAsia="ro-RO"/>
          <w14:ligatures w14:val="none"/>
        </w:rPr>
        <w:t>:</w:t>
      </w:r>
    </w:p>
    <w:p w14:paraId="2A637802" w14:textId="18C6956E" w:rsidR="00202FBC" w:rsidRPr="0088636A" w:rsidRDefault="00202FBC" w:rsidP="00202FBC">
      <w:pPr>
        <w:spacing w:before="100" w:beforeAutospacing="1" w:after="100" w:afterAutospacing="1" w:line="240" w:lineRule="auto"/>
        <w:divId w:val="65107873"/>
        <w:rPr>
          <w:rFonts w:cs="Times New Roman"/>
          <w:kern w:val="0"/>
          <w:sz w:val="32"/>
          <w:szCs w:val="32"/>
          <w:lang w:val="en-US" w:eastAsia="ro-RO"/>
          <w14:ligatures w14:val="none"/>
        </w:rPr>
      </w:pPr>
      <w:r w:rsidRPr="00592501">
        <w:rPr>
          <w:rFonts w:cs="Times New Roman"/>
          <w:kern w:val="0"/>
          <w:sz w:val="32"/>
          <w:szCs w:val="32"/>
          <w:lang w:val="en-US" w:eastAsia="ro-RO"/>
          <w14:ligatures w14:val="none"/>
        </w:rPr>
        <w:t xml:space="preserve">Firstly, the project management team plays a central role in </w:t>
      </w:r>
      <w:r w:rsidRPr="0088636A">
        <w:rPr>
          <w:rFonts w:cs="Times New Roman"/>
          <w:kern w:val="0"/>
          <w:sz w:val="32"/>
          <w:szCs w:val="32"/>
          <w:lang w:val="en-US" w:eastAsia="ro-RO"/>
          <w14:ligatures w14:val="none"/>
        </w:rPr>
        <w:t>coordinating the rollout, ensuring timelines, budgets, and objectives are achieved. Closely linked is the product</w:t>
      </w:r>
      <w:r w:rsidRPr="00302CA7">
        <w:rPr>
          <w:rFonts w:cs="Times New Roman"/>
          <w:kern w:val="0"/>
          <w:sz w:val="36"/>
          <w:szCs w:val="36"/>
          <w:lang w:val="en-US" w:eastAsia="ro-RO"/>
          <w14:ligatures w14:val="none"/>
        </w:rPr>
        <w:t xml:space="preserve"> </w:t>
      </w:r>
      <w:r w:rsidRPr="0088636A">
        <w:rPr>
          <w:rFonts w:cs="Times New Roman"/>
          <w:kern w:val="0"/>
          <w:sz w:val="32"/>
          <w:szCs w:val="32"/>
          <w:lang w:val="en-US" w:eastAsia="ro-RO"/>
          <w14:ligatures w14:val="none"/>
        </w:rPr>
        <w:t>development and IT team, responsible for designing and implementing AI-driven guest interaction tools and ensuring system integration across IHG’s digital platforms.</w:t>
      </w:r>
    </w:p>
    <w:p w14:paraId="21A07976" w14:textId="18B440AA" w:rsidR="00202FBC" w:rsidRPr="0088636A" w:rsidRDefault="00202FBC" w:rsidP="00202FBC">
      <w:pPr>
        <w:spacing w:before="100" w:beforeAutospacing="1" w:after="100" w:afterAutospacing="1" w:line="240" w:lineRule="auto"/>
        <w:divId w:val="65107873"/>
        <w:rPr>
          <w:rFonts w:cs="Times New Roman"/>
          <w:kern w:val="0"/>
          <w:sz w:val="32"/>
          <w:szCs w:val="32"/>
          <w:lang w:val="en-US" w:eastAsia="ro-RO"/>
          <w14:ligatures w14:val="none"/>
        </w:rPr>
      </w:pPr>
      <w:r w:rsidRPr="0088636A">
        <w:rPr>
          <w:rFonts w:cs="Times New Roman"/>
          <w:kern w:val="0"/>
          <w:sz w:val="32"/>
          <w:szCs w:val="32"/>
          <w:lang w:val="en-US" w:eastAsia="ro-RO"/>
          <w14:ligatures w14:val="none"/>
        </w:rPr>
        <w:t>The marketing department is essential in promoting StaySmart, developing branding strategies, and communicating value propositions to target customers. Similarly, the sales team supports revenue generation by incorporating the new service into sales offerings and partnerships.</w:t>
      </w:r>
    </w:p>
    <w:p w14:paraId="242B0148" w14:textId="32E43987" w:rsidR="00202FBC" w:rsidRPr="0088636A" w:rsidRDefault="00202FBC" w:rsidP="00202FBC">
      <w:pPr>
        <w:spacing w:before="100" w:beforeAutospacing="1" w:after="100" w:afterAutospacing="1" w:line="240" w:lineRule="auto"/>
        <w:divId w:val="65107873"/>
        <w:rPr>
          <w:rFonts w:cs="Times New Roman"/>
          <w:kern w:val="0"/>
          <w:sz w:val="32"/>
          <w:szCs w:val="32"/>
          <w:lang w:val="en-US" w:eastAsia="ro-RO"/>
          <w14:ligatures w14:val="none"/>
        </w:rPr>
      </w:pPr>
      <w:r w:rsidRPr="0088636A">
        <w:rPr>
          <w:rFonts w:cs="Times New Roman"/>
          <w:kern w:val="0"/>
          <w:sz w:val="32"/>
          <w:szCs w:val="32"/>
          <w:lang w:val="en-US" w:eastAsia="ro-RO"/>
          <w14:ligatures w14:val="none"/>
        </w:rPr>
        <w:t>The operations and hotel management teams are responsible for delivering the service at property level, ensuring staff are trained and service quality is maintained. Additionally, frontline employees (e.g., receptionists, concierge staff) directly interact with guests and play a key role in customer experience and adoption.</w:t>
      </w:r>
    </w:p>
    <w:p w14:paraId="57A77D63" w14:textId="31860928" w:rsidR="00202FBC" w:rsidRPr="0088636A" w:rsidRDefault="00202FBC" w:rsidP="00C128C3">
      <w:pPr>
        <w:spacing w:before="100" w:beforeAutospacing="1" w:after="100" w:afterAutospacing="1" w:line="240" w:lineRule="auto"/>
        <w:divId w:val="65107873"/>
        <w:rPr>
          <w:rFonts w:cs="Times New Roman"/>
          <w:kern w:val="0"/>
          <w:sz w:val="32"/>
          <w:szCs w:val="32"/>
          <w:lang w:val="en-US" w:eastAsia="ro-RO"/>
          <w14:ligatures w14:val="none"/>
        </w:rPr>
      </w:pPr>
      <w:r w:rsidRPr="0088636A">
        <w:rPr>
          <w:rFonts w:cs="Times New Roman"/>
          <w:kern w:val="0"/>
          <w:sz w:val="32"/>
          <w:szCs w:val="32"/>
          <w:lang w:val="en-US" w:eastAsia="ro-RO"/>
          <w14:ligatures w14:val="none"/>
        </w:rPr>
        <w:t xml:space="preserve">Senior leadership and executive management are also key stakeholders, as they provide strategic direction, approve budgets, and ensure alignment with </w:t>
      </w:r>
      <w:proofErr w:type="spellStart"/>
      <w:r w:rsidRPr="0088636A">
        <w:rPr>
          <w:rFonts w:cs="Times New Roman"/>
          <w:kern w:val="0"/>
          <w:sz w:val="32"/>
          <w:szCs w:val="32"/>
          <w:lang w:val="en-US" w:eastAsia="ro-RO"/>
          <w14:ligatures w14:val="none"/>
        </w:rPr>
        <w:t>organisational</w:t>
      </w:r>
      <w:proofErr w:type="spellEnd"/>
      <w:r w:rsidRPr="0088636A">
        <w:rPr>
          <w:rFonts w:cs="Times New Roman"/>
          <w:kern w:val="0"/>
          <w:sz w:val="32"/>
          <w:szCs w:val="32"/>
          <w:lang w:val="en-US" w:eastAsia="ro-RO"/>
          <w14:ligatures w14:val="none"/>
        </w:rPr>
        <w:t xml:space="preserve"> goals. The human resources department supports recruitment and training </w:t>
      </w:r>
      <w:r w:rsidRPr="0088636A">
        <w:rPr>
          <w:rFonts w:cs="Times New Roman"/>
          <w:kern w:val="0"/>
          <w:sz w:val="32"/>
          <w:szCs w:val="32"/>
          <w:lang w:val="en-US" w:eastAsia="ro-RO"/>
          <w14:ligatures w14:val="none"/>
        </w:rPr>
        <w:lastRenderedPageBreak/>
        <w:t>initiatives, while the finance department manages budgeting, cost control, and financial performance evaluation.</w:t>
      </w:r>
    </w:p>
    <w:p w14:paraId="132C7725" w14:textId="77777777" w:rsidR="00AA0F65" w:rsidRPr="0088636A" w:rsidRDefault="00AA0F65" w:rsidP="00C128C3">
      <w:pPr>
        <w:spacing w:before="100" w:beforeAutospacing="1" w:after="100" w:afterAutospacing="1" w:line="240" w:lineRule="auto"/>
        <w:outlineLvl w:val="1"/>
        <w:divId w:val="65107873"/>
        <w:rPr>
          <w:rFonts w:eastAsia="Times New Roman" w:cs="Times New Roman"/>
          <w:b/>
          <w:bCs/>
          <w:kern w:val="0"/>
          <w:sz w:val="32"/>
          <w:szCs w:val="32"/>
          <w:lang w:val="en-US" w:eastAsia="ro-RO"/>
          <w14:ligatures w14:val="none"/>
        </w:rPr>
      </w:pPr>
    </w:p>
    <w:p w14:paraId="4FDB6787" w14:textId="2CBB423A" w:rsidR="00202FBC" w:rsidRPr="0088636A" w:rsidRDefault="00202FBC" w:rsidP="00C128C3">
      <w:pPr>
        <w:spacing w:before="100" w:beforeAutospacing="1" w:after="100" w:afterAutospacing="1" w:line="240" w:lineRule="auto"/>
        <w:outlineLvl w:val="1"/>
        <w:divId w:val="65107873"/>
        <w:rPr>
          <w:rFonts w:eastAsia="Times New Roman" w:cs="Times New Roman"/>
          <w:b/>
          <w:bCs/>
          <w:kern w:val="0"/>
          <w:sz w:val="32"/>
          <w:szCs w:val="32"/>
          <w:lang w:val="en-US" w:eastAsia="ro-RO"/>
          <w14:ligatures w14:val="none"/>
        </w:rPr>
      </w:pPr>
      <w:r w:rsidRPr="0088636A">
        <w:rPr>
          <w:rFonts w:eastAsia="Times New Roman" w:cs="Times New Roman"/>
          <w:b/>
          <w:bCs/>
          <w:kern w:val="0"/>
          <w:sz w:val="32"/>
          <w:szCs w:val="32"/>
          <w:lang w:val="en-US" w:eastAsia="ro-RO"/>
          <w14:ligatures w14:val="none"/>
        </w:rPr>
        <w:t>External Stakeholders</w:t>
      </w:r>
      <w:r w:rsidR="004F2B45">
        <w:rPr>
          <w:rFonts w:eastAsia="Times New Roman" w:cs="Times New Roman"/>
          <w:b/>
          <w:bCs/>
          <w:kern w:val="0"/>
          <w:sz w:val="32"/>
          <w:szCs w:val="32"/>
          <w:lang w:val="en-US" w:eastAsia="ro-RO"/>
          <w14:ligatures w14:val="none"/>
        </w:rPr>
        <w:t>:</w:t>
      </w:r>
    </w:p>
    <w:p w14:paraId="69E68B54" w14:textId="20D7A131" w:rsidR="00202FBC" w:rsidRPr="0088636A" w:rsidRDefault="00202FBC" w:rsidP="00202FBC">
      <w:pPr>
        <w:spacing w:before="100" w:beforeAutospacing="1" w:after="100" w:afterAutospacing="1" w:line="240" w:lineRule="auto"/>
        <w:divId w:val="65107873"/>
        <w:rPr>
          <w:rFonts w:cs="Times New Roman"/>
          <w:kern w:val="0"/>
          <w:sz w:val="32"/>
          <w:szCs w:val="32"/>
          <w:lang w:val="en-US" w:eastAsia="ro-RO"/>
          <w14:ligatures w14:val="none"/>
        </w:rPr>
      </w:pPr>
      <w:r w:rsidRPr="0088636A">
        <w:rPr>
          <w:rFonts w:cs="Times New Roman"/>
          <w:kern w:val="0"/>
          <w:sz w:val="32"/>
          <w:szCs w:val="32"/>
          <w:lang w:val="en-US" w:eastAsia="ro-RO"/>
          <w14:ligatures w14:val="none"/>
        </w:rPr>
        <w:t xml:space="preserve">External stakeholders are individuals or groups outside the </w:t>
      </w:r>
      <w:r w:rsidR="004A5DAF" w:rsidRPr="0088636A">
        <w:rPr>
          <w:rFonts w:cs="Times New Roman"/>
          <w:kern w:val="0"/>
          <w:sz w:val="32"/>
          <w:szCs w:val="32"/>
          <w:lang w:val="en-US" w:eastAsia="ro-RO"/>
          <w14:ligatures w14:val="none"/>
        </w:rPr>
        <w:t>organization</w:t>
      </w:r>
      <w:r w:rsidRPr="0088636A">
        <w:rPr>
          <w:rFonts w:cs="Times New Roman"/>
          <w:kern w:val="0"/>
          <w:sz w:val="32"/>
          <w:szCs w:val="32"/>
          <w:lang w:val="en-US" w:eastAsia="ro-RO"/>
          <w14:ligatures w14:val="none"/>
        </w:rPr>
        <w:t xml:space="preserve"> who influence or are impacted by the project.</w:t>
      </w:r>
    </w:p>
    <w:p w14:paraId="4AE4D8DC" w14:textId="07E37E2C" w:rsidR="00202FBC" w:rsidRPr="00D44585" w:rsidRDefault="00202FBC" w:rsidP="00202FBC">
      <w:pPr>
        <w:spacing w:before="100" w:beforeAutospacing="1" w:after="100" w:afterAutospacing="1" w:line="240" w:lineRule="auto"/>
        <w:divId w:val="65107873"/>
        <w:rPr>
          <w:rFonts w:cs="Times New Roman"/>
          <w:kern w:val="0"/>
          <w:sz w:val="32"/>
          <w:szCs w:val="32"/>
          <w:lang w:val="en-US" w:eastAsia="ro-RO"/>
          <w14:ligatures w14:val="none"/>
        </w:rPr>
      </w:pPr>
      <w:r w:rsidRPr="0088636A">
        <w:rPr>
          <w:rFonts w:cs="Times New Roman"/>
          <w:kern w:val="0"/>
          <w:sz w:val="32"/>
          <w:szCs w:val="32"/>
          <w:lang w:val="en-US" w:eastAsia="ro-RO"/>
          <w14:ligatures w14:val="none"/>
        </w:rPr>
        <w:t xml:space="preserve">The most important group is customers (guests), whose acceptance and satisfaction determine the success of StaySmart. Their expectations for </w:t>
      </w:r>
      <w:r w:rsidR="004A5DAF" w:rsidRPr="0088636A">
        <w:rPr>
          <w:rFonts w:cs="Times New Roman"/>
          <w:kern w:val="0"/>
          <w:sz w:val="32"/>
          <w:szCs w:val="32"/>
          <w:lang w:val="en-US" w:eastAsia="ro-RO"/>
          <w14:ligatures w14:val="none"/>
        </w:rPr>
        <w:t>personalized</w:t>
      </w:r>
      <w:r w:rsidRPr="0088636A">
        <w:rPr>
          <w:rFonts w:cs="Times New Roman"/>
          <w:kern w:val="0"/>
          <w:sz w:val="32"/>
          <w:szCs w:val="32"/>
          <w:lang w:val="en-US" w:eastAsia="ro-RO"/>
          <w14:ligatures w14:val="none"/>
        </w:rPr>
        <w:t xml:space="preserve"> and </w:t>
      </w:r>
      <w:r w:rsidRPr="00D44585">
        <w:rPr>
          <w:rFonts w:cs="Times New Roman"/>
          <w:kern w:val="0"/>
          <w:sz w:val="32"/>
          <w:szCs w:val="32"/>
          <w:lang w:val="en-US" w:eastAsia="ro-RO"/>
          <w14:ligatures w14:val="none"/>
        </w:rPr>
        <w:t>technology-enhanced experiences are central to the service design.</w:t>
      </w:r>
    </w:p>
    <w:p w14:paraId="2EE107B2" w14:textId="3AB71ED0" w:rsidR="00202FBC" w:rsidRPr="00D44585" w:rsidRDefault="00202FBC" w:rsidP="00202FBC">
      <w:pPr>
        <w:spacing w:before="100" w:beforeAutospacing="1" w:after="100" w:afterAutospacing="1" w:line="240" w:lineRule="auto"/>
        <w:divId w:val="65107873"/>
        <w:rPr>
          <w:rFonts w:cs="Times New Roman"/>
          <w:kern w:val="0"/>
          <w:sz w:val="32"/>
          <w:szCs w:val="32"/>
          <w:lang w:val="en-US" w:eastAsia="ro-RO"/>
          <w14:ligatures w14:val="none"/>
        </w:rPr>
      </w:pPr>
      <w:r w:rsidRPr="00D44585">
        <w:rPr>
          <w:rFonts w:cs="Times New Roman"/>
          <w:kern w:val="0"/>
          <w:sz w:val="32"/>
          <w:szCs w:val="32"/>
          <w:lang w:val="en-US" w:eastAsia="ro-RO"/>
          <w14:ligatures w14:val="none"/>
        </w:rPr>
        <w:t>Technology partners and suppliers are also critical, providing AI systems, software solutions, and technical support necessary for implementation. In addition, travel agencies and online booking platforms contribute to promoting and distributing the service globally.</w:t>
      </w:r>
    </w:p>
    <w:p w14:paraId="00A96E7F" w14:textId="45412728" w:rsidR="00202FBC" w:rsidRPr="00D44585" w:rsidRDefault="00202FBC" w:rsidP="00202FBC">
      <w:pPr>
        <w:spacing w:before="100" w:beforeAutospacing="1" w:after="100" w:afterAutospacing="1" w:line="240" w:lineRule="auto"/>
        <w:divId w:val="65107873"/>
        <w:rPr>
          <w:rFonts w:cs="Times New Roman"/>
          <w:kern w:val="0"/>
          <w:sz w:val="32"/>
          <w:szCs w:val="32"/>
          <w:lang w:val="en-US" w:eastAsia="ro-RO"/>
          <w14:ligatures w14:val="none"/>
        </w:rPr>
      </w:pPr>
      <w:r w:rsidRPr="00D44585">
        <w:rPr>
          <w:rFonts w:cs="Times New Roman"/>
          <w:kern w:val="0"/>
          <w:sz w:val="32"/>
          <w:szCs w:val="32"/>
          <w:lang w:val="en-US" w:eastAsia="ro-RO"/>
          <w14:ligatures w14:val="none"/>
        </w:rPr>
        <w:t>Government and regulatory bodies influence compliance with data protection, AI usage, and sustainability regulations across different countries. Local communities are stakeholders due to the environmental and social impact of sustainability-focused initiatives.</w:t>
      </w:r>
    </w:p>
    <w:p w14:paraId="7F00A9E4" w14:textId="77777777" w:rsidR="00202FBC" w:rsidRDefault="00202FBC" w:rsidP="00202FBC">
      <w:pPr>
        <w:spacing w:before="100" w:beforeAutospacing="1" w:after="100" w:afterAutospacing="1" w:line="240" w:lineRule="auto"/>
        <w:divId w:val="65107873"/>
        <w:rPr>
          <w:rFonts w:cs="Times New Roman"/>
          <w:kern w:val="0"/>
          <w:sz w:val="32"/>
          <w:szCs w:val="32"/>
          <w:lang w:val="en-US" w:eastAsia="ro-RO"/>
          <w14:ligatures w14:val="none"/>
        </w:rPr>
      </w:pPr>
      <w:r w:rsidRPr="00D44585">
        <w:rPr>
          <w:rFonts w:cs="Times New Roman"/>
          <w:kern w:val="0"/>
          <w:sz w:val="32"/>
          <w:szCs w:val="32"/>
          <w:lang w:val="en-US" w:eastAsia="ro-RO"/>
          <w14:ligatures w14:val="none"/>
        </w:rPr>
        <w:t>Finally, investors and shareholders are concerned with the financial return and long-term value generated by the project, making their support essential for continued investment.</w:t>
      </w:r>
    </w:p>
    <w:p w14:paraId="32836D8F" w14:textId="77777777" w:rsidR="00B40CEB" w:rsidRDefault="00B40CEB" w:rsidP="00202FBC">
      <w:pPr>
        <w:spacing w:before="100" w:beforeAutospacing="1" w:after="100" w:afterAutospacing="1" w:line="240" w:lineRule="auto"/>
        <w:divId w:val="65107873"/>
        <w:rPr>
          <w:rFonts w:cs="Times New Roman"/>
          <w:kern w:val="0"/>
          <w:sz w:val="32"/>
          <w:szCs w:val="32"/>
          <w:lang w:val="en-US" w:eastAsia="ro-RO"/>
          <w14:ligatures w14:val="none"/>
        </w:rPr>
      </w:pPr>
    </w:p>
    <w:p w14:paraId="380B9E57" w14:textId="77777777" w:rsidR="00D82F60" w:rsidRDefault="00D82F60" w:rsidP="00202FBC">
      <w:pPr>
        <w:spacing w:before="100" w:beforeAutospacing="1" w:after="100" w:afterAutospacing="1" w:line="240" w:lineRule="auto"/>
        <w:divId w:val="65107873"/>
        <w:rPr>
          <w:rFonts w:cs="Times New Roman"/>
          <w:kern w:val="0"/>
          <w:sz w:val="32"/>
          <w:szCs w:val="32"/>
          <w:lang w:val="en-US" w:eastAsia="ro-RO"/>
          <w14:ligatures w14:val="none"/>
        </w:rPr>
      </w:pPr>
    </w:p>
    <w:p w14:paraId="42192ACB" w14:textId="77777777" w:rsidR="00D82F60" w:rsidRDefault="00D82F60" w:rsidP="00202FBC">
      <w:pPr>
        <w:spacing w:before="100" w:beforeAutospacing="1" w:after="100" w:afterAutospacing="1" w:line="240" w:lineRule="auto"/>
        <w:divId w:val="65107873"/>
        <w:rPr>
          <w:rFonts w:cs="Times New Roman"/>
          <w:kern w:val="0"/>
          <w:sz w:val="32"/>
          <w:szCs w:val="32"/>
          <w:lang w:val="en-US" w:eastAsia="ro-RO"/>
          <w14:ligatures w14:val="none"/>
        </w:rPr>
      </w:pPr>
    </w:p>
    <w:p w14:paraId="1122F370" w14:textId="25E91473" w:rsidR="00E23755" w:rsidRPr="00916374" w:rsidRDefault="00D82F60" w:rsidP="00D82F60">
      <w:pPr>
        <w:spacing w:before="100" w:beforeAutospacing="1" w:after="100" w:afterAutospacing="1" w:line="240" w:lineRule="auto"/>
        <w:divId w:val="65107873"/>
        <w:rPr>
          <w:rFonts w:cs="Times New Roman"/>
          <w:kern w:val="0"/>
          <w:sz w:val="36"/>
          <w:szCs w:val="36"/>
          <w:u w:val="single"/>
          <w:lang w:val="en-US" w:eastAsia="ro-RO"/>
          <w14:ligatures w14:val="none"/>
        </w:rPr>
      </w:pPr>
      <w:r w:rsidRPr="00916374">
        <w:rPr>
          <w:rFonts w:cs="Times New Roman"/>
          <w:kern w:val="0"/>
          <w:sz w:val="36"/>
          <w:szCs w:val="36"/>
          <w:u w:val="single"/>
          <w:lang w:val="en-US" w:eastAsia="ro-RO"/>
          <w14:ligatures w14:val="none"/>
        </w:rPr>
        <w:lastRenderedPageBreak/>
        <w:t>4.1</w:t>
      </w:r>
      <w:r w:rsidR="00545C6B" w:rsidRPr="00916374">
        <w:rPr>
          <w:rFonts w:cs="Times New Roman"/>
          <w:kern w:val="0"/>
          <w:sz w:val="36"/>
          <w:szCs w:val="36"/>
          <w:u w:val="single"/>
          <w:lang w:val="en-US" w:eastAsia="ro-RO"/>
          <w14:ligatures w14:val="none"/>
        </w:rPr>
        <w:t>Stakeholder roles, responsibilities, importance, benefits and challenges</w:t>
      </w:r>
    </w:p>
    <w:p w14:paraId="77068CA2" w14:textId="77777777" w:rsidR="00B339C3" w:rsidRPr="00D82F60" w:rsidRDefault="00B339C3" w:rsidP="00C542AC">
      <w:pPr>
        <w:pStyle w:val="p1"/>
        <w:divId w:val="876163187"/>
        <w:rPr>
          <w:rFonts w:asciiTheme="minorHAnsi" w:hAnsiTheme="minorHAnsi"/>
          <w:sz w:val="32"/>
          <w:szCs w:val="32"/>
        </w:rPr>
      </w:pPr>
      <w:r w:rsidRPr="00D82F60">
        <w:rPr>
          <w:rStyle w:val="s1"/>
          <w:rFonts w:asciiTheme="minorHAnsi" w:hAnsiTheme="minorHAnsi"/>
          <w:sz w:val="32"/>
          <w:szCs w:val="32"/>
        </w:rPr>
        <w:t>The successful implementation of the StaySmart service within InterContinental Hotels Group depends on the effective contribution of both internal and external stakeholders, each playing a distinct role in achieving project objectives.</w:t>
      </w:r>
    </w:p>
    <w:p w14:paraId="514E2AEC" w14:textId="77777777" w:rsidR="00B339C3" w:rsidRPr="00D82F60" w:rsidRDefault="00B339C3" w:rsidP="00C542AC">
      <w:pPr>
        <w:pStyle w:val="p2"/>
        <w:ind w:left="720"/>
        <w:divId w:val="876163187"/>
        <w:rPr>
          <w:rFonts w:asciiTheme="minorHAnsi" w:hAnsiTheme="minorHAnsi"/>
          <w:sz w:val="32"/>
          <w:szCs w:val="32"/>
        </w:rPr>
      </w:pPr>
    </w:p>
    <w:p w14:paraId="0462D764" w14:textId="1EFC3EE3" w:rsidR="00B339C3" w:rsidRPr="00D82F60" w:rsidRDefault="00B339C3" w:rsidP="00C542AC">
      <w:pPr>
        <w:pStyle w:val="p1"/>
        <w:divId w:val="876163187"/>
        <w:rPr>
          <w:rFonts w:asciiTheme="minorHAnsi" w:hAnsiTheme="minorHAnsi"/>
          <w:sz w:val="32"/>
          <w:szCs w:val="32"/>
        </w:rPr>
      </w:pPr>
      <w:r w:rsidRPr="00D82F60">
        <w:rPr>
          <w:rStyle w:val="s1"/>
          <w:rFonts w:asciiTheme="minorHAnsi" w:hAnsiTheme="minorHAnsi"/>
          <w:sz w:val="32"/>
          <w:szCs w:val="32"/>
        </w:rPr>
        <w:t>Internal stakeholders are central to the planning and execution of the project. The project manager holds primary responsibility for coordinating all project activities, ensuring that timelines, budgets, and objectives are achieved. This role is critical in maintaining control and aligning different departments. The IT team is responsible for developing and maintaining the AI-driven systems that support the StaySmart service, including system integration, data management, and cybersecurity. The marketing team plays a key role in promoting the service, creating awareness, and positioning it within the competitive hospitality market. Additionally, operations and hotel staff are responsible for delivering the service directly to guests, ensuring a high-quality and consistent customer experience. The human resources department supports the project through staff training and change management, helping employees adapt to new technologies.</w:t>
      </w:r>
    </w:p>
    <w:p w14:paraId="61F1E4DF" w14:textId="585E163E" w:rsidR="00B339C3" w:rsidRPr="00D82F60" w:rsidRDefault="00B339C3" w:rsidP="00C542AC">
      <w:pPr>
        <w:pStyle w:val="p1"/>
        <w:divId w:val="876163187"/>
        <w:rPr>
          <w:rFonts w:asciiTheme="minorHAnsi" w:hAnsiTheme="minorHAnsi"/>
          <w:sz w:val="32"/>
          <w:szCs w:val="32"/>
        </w:rPr>
      </w:pPr>
      <w:r w:rsidRPr="00D82F60">
        <w:rPr>
          <w:rStyle w:val="s1"/>
          <w:rFonts w:asciiTheme="minorHAnsi" w:hAnsiTheme="minorHAnsi"/>
          <w:sz w:val="32"/>
          <w:szCs w:val="32"/>
        </w:rPr>
        <w:t>External stakeholders also play a significant role in the success of the project. Customers are the most critical stakeholders, as their satisfaction and adoption of StaySmart determine its overall success. Their feedback is essential for continuous improvement. Suppliers and technology partners provide the necessary infrastructure, software, and technical expertise required for implementation. Investors and shareholders contribute financial resources and expect a return on investment, making their support vital for long-term sustainability.</w:t>
      </w:r>
    </w:p>
    <w:p w14:paraId="72B8A4D4" w14:textId="3B9E893F" w:rsidR="00B339C3" w:rsidRPr="00D82F60" w:rsidRDefault="00B339C3" w:rsidP="00C542AC">
      <w:pPr>
        <w:pStyle w:val="p1"/>
        <w:divId w:val="876163187"/>
        <w:rPr>
          <w:rFonts w:asciiTheme="minorHAnsi" w:hAnsiTheme="minorHAnsi"/>
          <w:sz w:val="32"/>
          <w:szCs w:val="32"/>
        </w:rPr>
      </w:pPr>
      <w:r w:rsidRPr="00D82F60">
        <w:rPr>
          <w:rStyle w:val="s1"/>
          <w:rFonts w:asciiTheme="minorHAnsi" w:hAnsiTheme="minorHAnsi"/>
          <w:sz w:val="32"/>
          <w:szCs w:val="32"/>
        </w:rPr>
        <w:lastRenderedPageBreak/>
        <w:t xml:space="preserve">These stakeholders bring several benefits to the project. Internal stakeholders contribute operational efficiency, technical expertise, and strategic direction, while external stakeholders provide financial support, innovation, and market demand. However, the involvement of multiple stakeholders also presents challenges. Employees may resist the introduction of new technologies due to a lack of skills or fear of change, which can slow implementation. Technical issues, such as system failures or integration challenges, may arise during development. Additionally, concerns related to data privacy and security may affect customer trust, particularly when AI-driven systems are used. Coordination between stakeholders across different regions can also be complex for a global </w:t>
      </w:r>
      <w:r w:rsidR="00D5580C" w:rsidRPr="00D82F60">
        <w:rPr>
          <w:rStyle w:val="s1"/>
          <w:rFonts w:asciiTheme="minorHAnsi" w:hAnsiTheme="minorHAnsi"/>
          <w:sz w:val="32"/>
          <w:szCs w:val="32"/>
        </w:rPr>
        <w:t>organization</w:t>
      </w:r>
      <w:r w:rsidRPr="00D82F60">
        <w:rPr>
          <w:rStyle w:val="s1"/>
          <w:rFonts w:asciiTheme="minorHAnsi" w:hAnsiTheme="minorHAnsi"/>
          <w:sz w:val="32"/>
          <w:szCs w:val="32"/>
        </w:rPr>
        <w:t>.</w:t>
      </w:r>
    </w:p>
    <w:p w14:paraId="30984C7B" w14:textId="407172CA" w:rsidR="00B339C3" w:rsidRPr="00D82F60" w:rsidRDefault="00B339C3" w:rsidP="00C542AC">
      <w:pPr>
        <w:pStyle w:val="p1"/>
        <w:divId w:val="876163187"/>
        <w:rPr>
          <w:rFonts w:asciiTheme="minorHAnsi" w:hAnsiTheme="minorHAnsi"/>
          <w:sz w:val="32"/>
          <w:szCs w:val="32"/>
        </w:rPr>
      </w:pPr>
      <w:r w:rsidRPr="00D82F60">
        <w:rPr>
          <w:rStyle w:val="s1"/>
          <w:rFonts w:asciiTheme="minorHAnsi" w:hAnsiTheme="minorHAnsi"/>
          <w:sz w:val="32"/>
          <w:szCs w:val="32"/>
        </w:rPr>
        <w:t xml:space="preserve">The importance of effectively managing these stakeholders is </w:t>
      </w:r>
      <w:r w:rsidR="00D5580C" w:rsidRPr="00D82F60">
        <w:rPr>
          <w:rStyle w:val="s1"/>
          <w:rFonts w:asciiTheme="minorHAnsi" w:hAnsiTheme="minorHAnsi"/>
          <w:sz w:val="32"/>
          <w:szCs w:val="32"/>
        </w:rPr>
        <w:t>emphasized</w:t>
      </w:r>
      <w:r w:rsidRPr="00D82F60">
        <w:rPr>
          <w:rStyle w:val="s1"/>
          <w:rFonts w:asciiTheme="minorHAnsi" w:hAnsiTheme="minorHAnsi"/>
          <w:sz w:val="32"/>
          <w:szCs w:val="32"/>
        </w:rPr>
        <w:t xml:space="preserve"> by stakeholder theory proposed by R. Edward Freeman (1984), which argues that </w:t>
      </w:r>
      <w:r w:rsidR="00D5580C" w:rsidRPr="00D82F60">
        <w:rPr>
          <w:rStyle w:val="s1"/>
          <w:rFonts w:asciiTheme="minorHAnsi" w:hAnsiTheme="minorHAnsi"/>
          <w:sz w:val="32"/>
          <w:szCs w:val="32"/>
        </w:rPr>
        <w:t>organizations</w:t>
      </w:r>
      <w:r w:rsidRPr="00D82F60">
        <w:rPr>
          <w:rStyle w:val="s1"/>
          <w:rFonts w:asciiTheme="minorHAnsi" w:hAnsiTheme="minorHAnsi"/>
          <w:sz w:val="32"/>
          <w:szCs w:val="32"/>
        </w:rPr>
        <w:t xml:space="preserve"> must consider and balance the interests of all stakeholders to achieve long-term success. This is particularly relevant for the StaySmart project, where multiple stakeholder groups influence both implementation and outcomes. Furthermore, the classification and </w:t>
      </w:r>
      <w:r w:rsidR="00D5580C" w:rsidRPr="00D82F60">
        <w:rPr>
          <w:rStyle w:val="s1"/>
          <w:rFonts w:asciiTheme="minorHAnsi" w:hAnsiTheme="minorHAnsi"/>
          <w:sz w:val="32"/>
          <w:szCs w:val="32"/>
        </w:rPr>
        <w:t>prioritization</w:t>
      </w:r>
      <w:r w:rsidRPr="00D82F60">
        <w:rPr>
          <w:rStyle w:val="s1"/>
          <w:rFonts w:asciiTheme="minorHAnsi" w:hAnsiTheme="minorHAnsi"/>
          <w:sz w:val="32"/>
          <w:szCs w:val="32"/>
        </w:rPr>
        <w:t xml:space="preserve"> of stakeholders can be supported by the power-interest matrix developed by Aubrey L. </w:t>
      </w:r>
      <w:proofErr w:type="spellStart"/>
      <w:r w:rsidRPr="00D82F60">
        <w:rPr>
          <w:rStyle w:val="s1"/>
          <w:rFonts w:asciiTheme="minorHAnsi" w:hAnsiTheme="minorHAnsi"/>
          <w:sz w:val="32"/>
          <w:szCs w:val="32"/>
        </w:rPr>
        <w:t>Mendelow</w:t>
      </w:r>
      <w:proofErr w:type="spellEnd"/>
      <w:r w:rsidRPr="00D82F60">
        <w:rPr>
          <w:rStyle w:val="s1"/>
          <w:rFonts w:asciiTheme="minorHAnsi" w:hAnsiTheme="minorHAnsi"/>
          <w:sz w:val="32"/>
          <w:szCs w:val="32"/>
        </w:rPr>
        <w:t xml:space="preserve"> (1991), which helps </w:t>
      </w:r>
      <w:r w:rsidR="00894A09" w:rsidRPr="00D82F60">
        <w:rPr>
          <w:rStyle w:val="s1"/>
          <w:rFonts w:asciiTheme="minorHAnsi" w:hAnsiTheme="minorHAnsi"/>
          <w:sz w:val="32"/>
          <w:szCs w:val="32"/>
        </w:rPr>
        <w:t>organizations</w:t>
      </w:r>
      <w:r w:rsidRPr="00D82F60">
        <w:rPr>
          <w:rStyle w:val="s1"/>
          <w:rFonts w:asciiTheme="minorHAnsi" w:hAnsiTheme="minorHAnsi"/>
          <w:sz w:val="32"/>
          <w:szCs w:val="32"/>
        </w:rPr>
        <w:t xml:space="preserve"> determine appropriate engagement strategies based on stakeholder influence and interest. By applying these theoretical frameworks, InterContinental Hotels Group can enhance stakeholder management and improve the likelihood of successful project delivery.</w:t>
      </w:r>
    </w:p>
    <w:p w14:paraId="4941A0A2" w14:textId="77777777" w:rsidR="00B339C3" w:rsidRPr="00D82F60" w:rsidRDefault="00B339C3" w:rsidP="00B339C3">
      <w:pPr>
        <w:spacing w:before="100" w:beforeAutospacing="1" w:after="100" w:afterAutospacing="1" w:line="240" w:lineRule="auto"/>
        <w:ind w:left="360"/>
        <w:divId w:val="65107873"/>
        <w:rPr>
          <w:rFonts w:cs="Times New Roman"/>
          <w:kern w:val="0"/>
          <w:sz w:val="32"/>
          <w:szCs w:val="32"/>
          <w:u w:val="single"/>
          <w:lang w:val="en-US" w:eastAsia="ro-RO"/>
          <w14:ligatures w14:val="none"/>
        </w:rPr>
      </w:pPr>
    </w:p>
    <w:p w14:paraId="1FA63E83" w14:textId="77777777" w:rsidR="00B339C3" w:rsidRPr="00B339C3" w:rsidRDefault="00B339C3" w:rsidP="00B339C3">
      <w:pPr>
        <w:spacing w:before="100" w:beforeAutospacing="1" w:after="100" w:afterAutospacing="1" w:line="240" w:lineRule="auto"/>
        <w:ind w:left="360"/>
        <w:divId w:val="65107873"/>
        <w:rPr>
          <w:rFonts w:cs="Times New Roman"/>
          <w:kern w:val="0"/>
          <w:sz w:val="32"/>
          <w:szCs w:val="32"/>
          <w:u w:val="single"/>
          <w:lang w:val="en-US" w:eastAsia="ro-RO"/>
          <w14:ligatures w14:val="none"/>
        </w:rPr>
      </w:pPr>
    </w:p>
    <w:p w14:paraId="35D7D6C8" w14:textId="6951BDEA" w:rsidR="00D44585" w:rsidRDefault="00D44585" w:rsidP="00202FBC">
      <w:pPr>
        <w:spacing w:before="100" w:beforeAutospacing="1" w:after="100" w:afterAutospacing="1" w:line="240" w:lineRule="auto"/>
        <w:divId w:val="65107873"/>
        <w:rPr>
          <w:rFonts w:cs="Times New Roman"/>
          <w:kern w:val="0"/>
          <w:sz w:val="36"/>
          <w:szCs w:val="36"/>
          <w:u w:val="single"/>
          <w:lang w:val="en-US" w:eastAsia="ro-RO"/>
          <w14:ligatures w14:val="none"/>
        </w:rPr>
      </w:pPr>
    </w:p>
    <w:p w14:paraId="35F5FC1D" w14:textId="77777777" w:rsidR="0056300A" w:rsidRDefault="0056300A" w:rsidP="0088062A">
      <w:pPr>
        <w:spacing w:before="100" w:beforeAutospacing="1" w:after="100" w:afterAutospacing="1" w:line="240" w:lineRule="auto"/>
        <w:divId w:val="65107873"/>
        <w:rPr>
          <w:rFonts w:cs="Times New Roman"/>
          <w:kern w:val="0"/>
          <w:sz w:val="36"/>
          <w:szCs w:val="36"/>
          <w:u w:val="single"/>
          <w:lang w:val="en-US" w:eastAsia="ro-RO"/>
          <w14:ligatures w14:val="none"/>
        </w:rPr>
      </w:pPr>
    </w:p>
    <w:p w14:paraId="2DB456D7" w14:textId="3C6D2B73" w:rsidR="0016030A" w:rsidRPr="0088062A" w:rsidRDefault="00C83303" w:rsidP="0088062A">
      <w:pPr>
        <w:spacing w:before="100" w:beforeAutospacing="1" w:after="100" w:afterAutospacing="1" w:line="240" w:lineRule="auto"/>
        <w:divId w:val="65107873"/>
        <w:rPr>
          <w:rFonts w:cs="Times New Roman"/>
          <w:kern w:val="0"/>
          <w:sz w:val="36"/>
          <w:szCs w:val="36"/>
          <w:lang w:val="en-US" w:eastAsia="ro-RO"/>
          <w14:ligatures w14:val="none"/>
        </w:rPr>
      </w:pPr>
      <w:r>
        <w:rPr>
          <w:rFonts w:cs="Times New Roman"/>
          <w:kern w:val="0"/>
          <w:sz w:val="36"/>
          <w:szCs w:val="36"/>
          <w:u w:val="single"/>
          <w:lang w:val="en-US" w:eastAsia="ro-RO"/>
          <w14:ligatures w14:val="none"/>
        </w:rPr>
        <w:lastRenderedPageBreak/>
        <w:t>5.0</w:t>
      </w:r>
      <w:r w:rsidR="000E07C8">
        <w:rPr>
          <w:rFonts w:cs="Times New Roman"/>
          <w:kern w:val="0"/>
          <w:sz w:val="36"/>
          <w:szCs w:val="36"/>
          <w:u w:val="single"/>
          <w:lang w:val="en-US" w:eastAsia="ro-RO"/>
          <w14:ligatures w14:val="none"/>
        </w:rPr>
        <w:t>Stakeholder Map ( Power vs. Interest)</w:t>
      </w:r>
      <w:r w:rsidR="009E63C3">
        <w:rPr>
          <w:rFonts w:cs="Times New Roman"/>
          <w:kern w:val="0"/>
          <w:sz w:val="36"/>
          <w:szCs w:val="36"/>
          <w:u w:val="single"/>
          <w:lang w:val="en-US" w:eastAsia="ro-RO"/>
          <w14:ligatures w14:val="none"/>
        </w:rPr>
        <w:t>:</w:t>
      </w:r>
    </w:p>
    <w:p w14:paraId="087706DC" w14:textId="58E466EE" w:rsidR="00AE4F02" w:rsidRDefault="00513201" w:rsidP="00C27EF5">
      <w:pPr>
        <w:rPr>
          <w:sz w:val="32"/>
          <w:szCs w:val="32"/>
        </w:rPr>
      </w:pPr>
      <w:r>
        <w:rPr>
          <w:noProof/>
          <w:sz w:val="32"/>
          <w:szCs w:val="32"/>
        </w:rPr>
        <mc:AlternateContent>
          <mc:Choice Requires="wps">
            <w:drawing>
              <wp:anchor distT="0" distB="0" distL="114300" distR="114300" simplePos="0" relativeHeight="251658242" behindDoc="0" locked="0" layoutInCell="1" allowOverlap="1" wp14:anchorId="0D71F517" wp14:editId="35B2D178">
                <wp:simplePos x="0" y="0"/>
                <wp:positionH relativeFrom="column">
                  <wp:posOffset>1957070</wp:posOffset>
                </wp:positionH>
                <wp:positionV relativeFrom="paragraph">
                  <wp:posOffset>3772535</wp:posOffset>
                </wp:positionV>
                <wp:extent cx="2114550" cy="469900"/>
                <wp:effectExtent l="0" t="0" r="19050" b="25400"/>
                <wp:wrapNone/>
                <wp:docPr id="2029338161" name="Text Box 4"/>
                <wp:cNvGraphicFramePr/>
                <a:graphic xmlns:a="http://schemas.openxmlformats.org/drawingml/2006/main">
                  <a:graphicData uri="http://schemas.microsoft.com/office/word/2010/wordprocessingShape">
                    <wps:wsp>
                      <wps:cNvSpPr txBox="1"/>
                      <wps:spPr>
                        <a:xfrm>
                          <a:off x="0" y="0"/>
                          <a:ext cx="2114550" cy="469900"/>
                        </a:xfrm>
                        <a:prstGeom prst="rect">
                          <a:avLst/>
                        </a:prstGeom>
                        <a:solidFill>
                          <a:schemeClr val="lt1"/>
                        </a:solidFill>
                        <a:ln w="6350">
                          <a:solidFill>
                            <a:prstClr val="black"/>
                          </a:solidFill>
                        </a:ln>
                      </wps:spPr>
                      <wps:txbx>
                        <w:txbxContent>
                          <w:p w14:paraId="44E2E8F8" w14:textId="5CE91CC3" w:rsidR="00513201" w:rsidRPr="008609F1" w:rsidRDefault="00596D25">
                            <w:pPr>
                              <w:rPr>
                                <w:sz w:val="32"/>
                                <w:szCs w:val="32"/>
                              </w:rPr>
                            </w:pPr>
                            <w:r w:rsidRPr="008609F1">
                              <w:rPr>
                                <w:sz w:val="28"/>
                                <w:szCs w:val="28"/>
                              </w:rPr>
                              <w:t>High</w:t>
                            </w:r>
                            <w:r>
                              <w:t xml:space="preserve"> </w:t>
                            </w:r>
                            <w:r w:rsidRPr="008609F1">
                              <w:rPr>
                                <w:sz w:val="28"/>
                                <w:szCs w:val="28"/>
                              </w:rPr>
                              <w:t>Influence</w:t>
                            </w:r>
                            <w:r w:rsidRPr="008609F1">
                              <w:rPr>
                                <w:sz w:val="32"/>
                                <w:szCs w:val="32"/>
                              </w:rPr>
                              <w:t xml:space="preserve"> ( </w:t>
                            </w:r>
                            <w:r w:rsidRPr="008609F1">
                              <w:rPr>
                                <w:sz w:val="28"/>
                                <w:szCs w:val="28"/>
                              </w:rPr>
                              <w:t>Power</w:t>
                            </w:r>
                            <w:r w:rsidRPr="008609F1">
                              <w:rPr>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71F517" id="_x0000_t202" coordsize="21600,21600" o:spt="202" path="m,l,21600r21600,l21600,xe">
                <v:stroke joinstyle="miter"/>
                <v:path gradientshapeok="t" o:connecttype="rect"/>
              </v:shapetype>
              <v:shape id="Text Box 4" o:spid="_x0000_s1026" type="#_x0000_t202" style="position:absolute;margin-left:154.1pt;margin-top:297.05pt;width:166.5pt;height:3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" fillcolor="white [3201]" strokeweight=".5pt">
                <v:textbox>
                  <w:txbxContent>
                    <w:p w14:paraId="44E2E8F8" w14:textId="5CE91CC3" w:rsidR="00513201" w:rsidRPr="008609F1" w:rsidRDefault="00596D25">
                      <w:pPr>
                        <w:rPr>
                          <w:sz w:val="32"/>
                          <w:szCs w:val="32"/>
                        </w:rPr>
                      </w:pPr>
                      <w:r w:rsidRPr="008609F1">
                        <w:rPr>
                          <w:sz w:val="28"/>
                          <w:szCs w:val="28"/>
                        </w:rPr>
                        <w:t>High</w:t>
                      </w:r>
                      <w:r>
                        <w:t xml:space="preserve"> </w:t>
                      </w:r>
                      <w:r w:rsidRPr="008609F1">
                        <w:rPr>
                          <w:sz w:val="28"/>
                          <w:szCs w:val="28"/>
                        </w:rPr>
                        <w:t>Influence</w:t>
                      </w:r>
                      <w:r w:rsidRPr="008609F1">
                        <w:rPr>
                          <w:sz w:val="32"/>
                          <w:szCs w:val="32"/>
                        </w:rPr>
                        <w:t xml:space="preserve"> ( </w:t>
                      </w:r>
                      <w:r w:rsidRPr="008609F1">
                        <w:rPr>
                          <w:sz w:val="28"/>
                          <w:szCs w:val="28"/>
                        </w:rPr>
                        <w:t>Power</w:t>
                      </w:r>
                      <w:r w:rsidRPr="008609F1">
                        <w:rPr>
                          <w:sz w:val="32"/>
                          <w:szCs w:val="32"/>
                        </w:rPr>
                        <w:t>)</w:t>
                      </w:r>
                    </w:p>
                  </w:txbxContent>
                </v:textbox>
              </v:shape>
            </w:pict>
          </mc:Fallback>
        </mc:AlternateContent>
      </w:r>
      <w:r w:rsidR="005074EE" w:rsidRPr="00C71EB0">
        <w:rPr>
          <w:sz w:val="32"/>
          <w:szCs w:val="32"/>
        </w:rPr>
        <w:t>The stakeholder power-interest matrix is used to categorise stakeholders based on their level of influence and interest in the StaySmart project within</w:t>
      </w:r>
      <w:r w:rsidR="008234FA" w:rsidRPr="00C71EB0">
        <w:rPr>
          <w:sz w:val="32"/>
          <w:szCs w:val="32"/>
        </w:rPr>
        <w:t xml:space="preserve"> </w:t>
      </w:r>
      <w:proofErr w:type="spellStart"/>
      <w:r w:rsidR="008234FA" w:rsidRPr="00C71EB0">
        <w:rPr>
          <w:sz w:val="32"/>
          <w:szCs w:val="32"/>
        </w:rPr>
        <w:t>InterContinetal</w:t>
      </w:r>
      <w:proofErr w:type="spellEnd"/>
      <w:r w:rsidR="008234FA" w:rsidRPr="00C71EB0">
        <w:rPr>
          <w:sz w:val="32"/>
          <w:szCs w:val="32"/>
        </w:rPr>
        <w:t xml:space="preserve"> Hotels</w:t>
      </w:r>
      <w:r w:rsidR="006077AA" w:rsidRPr="00C71EB0">
        <w:rPr>
          <w:sz w:val="32"/>
          <w:szCs w:val="32"/>
        </w:rPr>
        <w:t xml:space="preserve"> </w:t>
      </w:r>
      <w:r w:rsidR="008234FA" w:rsidRPr="00C71EB0">
        <w:rPr>
          <w:sz w:val="32"/>
          <w:szCs w:val="32"/>
        </w:rPr>
        <w:t>Group</w:t>
      </w:r>
      <w:r w:rsidR="006077AA" w:rsidRPr="00C71EB0">
        <w:rPr>
          <w:sz w:val="32"/>
          <w:szCs w:val="32"/>
        </w:rPr>
        <w:t xml:space="preserve">. Stakeholders such as senior </w:t>
      </w:r>
      <w:r w:rsidR="009D3FA4" w:rsidRPr="00C71EB0">
        <w:rPr>
          <w:sz w:val="32"/>
          <w:szCs w:val="32"/>
        </w:rPr>
        <w:t>management and the project team are classified as high power and high interest</w:t>
      </w:r>
      <w:r w:rsidR="00604ABE" w:rsidRPr="00C71EB0">
        <w:rPr>
          <w:sz w:val="32"/>
          <w:szCs w:val="32"/>
        </w:rPr>
        <w:t xml:space="preserve"> and </w:t>
      </w:r>
      <w:r w:rsidR="00FB7EFB" w:rsidRPr="00C71EB0">
        <w:rPr>
          <w:sz w:val="32"/>
          <w:szCs w:val="32"/>
        </w:rPr>
        <w:t>must be</w:t>
      </w:r>
      <w:r w:rsidR="00604ABE" w:rsidRPr="00C71EB0">
        <w:rPr>
          <w:sz w:val="32"/>
          <w:szCs w:val="32"/>
        </w:rPr>
        <w:t xml:space="preserve"> managed closely to ensure project su</w:t>
      </w:r>
      <w:r w:rsidR="00FB7EFB" w:rsidRPr="00C71EB0">
        <w:rPr>
          <w:sz w:val="32"/>
          <w:szCs w:val="32"/>
        </w:rPr>
        <w:t>ccess. Investors hol</w:t>
      </w:r>
      <w:r w:rsidR="00ED278A" w:rsidRPr="00C71EB0">
        <w:rPr>
          <w:sz w:val="32"/>
          <w:szCs w:val="32"/>
        </w:rPr>
        <w:t xml:space="preserve">d high power but lower direct interest </w:t>
      </w:r>
      <w:r w:rsidR="00F156A3" w:rsidRPr="00C71EB0">
        <w:rPr>
          <w:sz w:val="32"/>
          <w:szCs w:val="32"/>
        </w:rPr>
        <w:t>and should be kept satisfied through performance updates.</w:t>
      </w:r>
      <w:r w:rsidR="003D7B32" w:rsidRPr="00C71EB0">
        <w:rPr>
          <w:sz w:val="32"/>
          <w:szCs w:val="32"/>
        </w:rPr>
        <w:t xml:space="preserve"> </w:t>
      </w:r>
      <w:r w:rsidR="00F156A3" w:rsidRPr="00C71EB0">
        <w:rPr>
          <w:sz w:val="32"/>
          <w:szCs w:val="32"/>
        </w:rPr>
        <w:t>Emplo</w:t>
      </w:r>
      <w:r w:rsidR="003D7B32" w:rsidRPr="00C71EB0">
        <w:rPr>
          <w:sz w:val="32"/>
          <w:szCs w:val="32"/>
        </w:rPr>
        <w:t xml:space="preserve">yees and customers demonstrate high interest </w:t>
      </w:r>
      <w:r w:rsidR="00437F8F" w:rsidRPr="00C71EB0">
        <w:rPr>
          <w:sz w:val="32"/>
          <w:szCs w:val="32"/>
        </w:rPr>
        <w:t xml:space="preserve">but relatively lower power, requiring regular communication and </w:t>
      </w:r>
      <w:r w:rsidR="00A368AD" w:rsidRPr="00C71EB0">
        <w:rPr>
          <w:sz w:val="32"/>
          <w:szCs w:val="32"/>
        </w:rPr>
        <w:t>engagement to ensure adoption.</w:t>
      </w:r>
      <w:r w:rsidR="009B6C99" w:rsidRPr="00C71EB0">
        <w:rPr>
          <w:sz w:val="32"/>
          <w:szCs w:val="32"/>
        </w:rPr>
        <w:t xml:space="preserve"> Meanwhile, local communities and some suppliers fall into the low power, low interest category and should be monitored with minimal effort.</w:t>
      </w:r>
    </w:p>
    <w:p w14:paraId="1FF8C8DB" w14:textId="2FD7298C" w:rsidR="004B4630" w:rsidRPr="00C71EB0" w:rsidRDefault="004B4630" w:rsidP="00C27EF5">
      <w:pPr>
        <w:rPr>
          <w:sz w:val="32"/>
          <w:szCs w:val="32"/>
        </w:rPr>
      </w:pPr>
    </w:p>
    <w:p w14:paraId="58B36509" w14:textId="0D3064D6" w:rsidR="0016030A" w:rsidRPr="00C71EB0" w:rsidRDefault="00B858A5" w:rsidP="00C27EF5">
      <w:pPr>
        <w:rPr>
          <w:sz w:val="32"/>
          <w:szCs w:val="32"/>
        </w:rPr>
      </w:pPr>
      <w:r>
        <w:rPr>
          <w:noProof/>
          <w:sz w:val="36"/>
          <w:szCs w:val="36"/>
        </w:rPr>
        <mc:AlternateContent>
          <mc:Choice Requires="wps">
            <w:drawing>
              <wp:anchor distT="0" distB="0" distL="114300" distR="114300" simplePos="0" relativeHeight="251658248" behindDoc="0" locked="0" layoutInCell="1" allowOverlap="1" wp14:anchorId="3739138B" wp14:editId="2F607115">
                <wp:simplePos x="0" y="0"/>
                <wp:positionH relativeFrom="column">
                  <wp:posOffset>3225800</wp:posOffset>
                </wp:positionH>
                <wp:positionV relativeFrom="paragraph">
                  <wp:posOffset>109220</wp:posOffset>
                </wp:positionV>
                <wp:extent cx="2531745" cy="1362710"/>
                <wp:effectExtent l="0" t="0" r="20955" b="27940"/>
                <wp:wrapNone/>
                <wp:docPr id="532244101" name="Text Box 10"/>
                <wp:cNvGraphicFramePr/>
                <a:graphic xmlns:a="http://schemas.openxmlformats.org/drawingml/2006/main">
                  <a:graphicData uri="http://schemas.microsoft.com/office/word/2010/wordprocessingShape">
                    <wps:wsp>
                      <wps:cNvSpPr txBox="1"/>
                      <wps:spPr>
                        <a:xfrm>
                          <a:off x="0" y="0"/>
                          <a:ext cx="2531745" cy="1362710"/>
                        </a:xfrm>
                        <a:prstGeom prst="rect">
                          <a:avLst/>
                        </a:prstGeom>
                        <a:solidFill>
                          <a:schemeClr val="lt1"/>
                        </a:solidFill>
                        <a:ln w="6350">
                          <a:solidFill>
                            <a:prstClr val="black"/>
                          </a:solidFill>
                        </a:ln>
                      </wps:spPr>
                      <wps:txbx>
                        <w:txbxContent>
                          <w:p w14:paraId="36E5CDC4" w14:textId="60B1D929" w:rsidR="00B163A2" w:rsidRDefault="009846E4">
                            <w:r>
                              <w:t xml:space="preserve">Senior Management </w:t>
                            </w:r>
                            <w:r w:rsidR="00EF3D78">
                              <w:t xml:space="preserve">    Digital Team</w:t>
                            </w:r>
                          </w:p>
                          <w:p w14:paraId="3B78E98C" w14:textId="599BD460" w:rsidR="009846E4" w:rsidRDefault="009846E4">
                            <w:r>
                              <w:t xml:space="preserve">Project Manager </w:t>
                            </w:r>
                            <w:r w:rsidR="0015495F">
                              <w:t xml:space="preserve">     </w:t>
                            </w:r>
                          </w:p>
                          <w:p w14:paraId="40E8A564" w14:textId="6E0749DA" w:rsidR="009846E4" w:rsidRDefault="009846E4">
                            <w:r>
                              <w:t>IT Team</w:t>
                            </w:r>
                          </w:p>
                          <w:p w14:paraId="597B8B94" w14:textId="0679CFC2" w:rsidR="005428CD" w:rsidRDefault="005428CD">
                            <w:r>
                              <w:t xml:space="preserve">Product </w:t>
                            </w:r>
                            <w:r w:rsidR="00B858A5">
                              <w:t>Development Team</w:t>
                            </w:r>
                          </w:p>
                          <w:p w14:paraId="4E238580" w14:textId="77777777" w:rsidR="00EF3D78" w:rsidRDefault="00EF3D78"/>
                          <w:p w14:paraId="085F897C" w14:textId="77777777" w:rsidR="00EF3D78" w:rsidRDefault="00EF3D78"/>
                          <w:p w14:paraId="23B770C6" w14:textId="77777777" w:rsidR="00EF3D78" w:rsidRDefault="00EF3D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9138B" id="Text Box 10" o:spid="_x0000_s1027" type="#_x0000_t202" style="position:absolute;margin-left:254pt;margin-top:8.6pt;width:199.35pt;height:107.3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" fillcolor="white [3201]" strokeweight=".5pt">
                <v:textbox>
                  <w:txbxContent>
                    <w:p w14:paraId="36E5CDC4" w14:textId="60B1D929" w:rsidR="00B163A2" w:rsidRDefault="009846E4">
                      <w:r>
                        <w:t xml:space="preserve">Senior Management </w:t>
                      </w:r>
                      <w:r w:rsidR="00EF3D78">
                        <w:t xml:space="preserve">    Digital Team</w:t>
                      </w:r>
                    </w:p>
                    <w:p w14:paraId="3B78E98C" w14:textId="599BD460" w:rsidR="009846E4" w:rsidRDefault="009846E4">
                      <w:r>
                        <w:t xml:space="preserve">Project Manager </w:t>
                      </w:r>
                      <w:r w:rsidR="0015495F">
                        <w:t xml:space="preserve">     </w:t>
                      </w:r>
                    </w:p>
                    <w:p w14:paraId="40E8A564" w14:textId="6E0749DA" w:rsidR="009846E4" w:rsidRDefault="009846E4">
                      <w:r>
                        <w:t>IT Team</w:t>
                      </w:r>
                    </w:p>
                    <w:p w14:paraId="597B8B94" w14:textId="0679CFC2" w:rsidR="005428CD" w:rsidRDefault="005428CD">
                      <w:r>
                        <w:t xml:space="preserve">Product </w:t>
                      </w:r>
                      <w:r w:rsidR="00B858A5">
                        <w:t>Development Team</w:t>
                      </w:r>
                    </w:p>
                    <w:p w14:paraId="4E238580" w14:textId="77777777" w:rsidR="00EF3D78" w:rsidRDefault="00EF3D78"/>
                    <w:p w14:paraId="085F897C" w14:textId="77777777" w:rsidR="00EF3D78" w:rsidRDefault="00EF3D78"/>
                    <w:p w14:paraId="23B770C6" w14:textId="77777777" w:rsidR="00EF3D78" w:rsidRDefault="00EF3D78"/>
                  </w:txbxContent>
                </v:textbox>
              </v:shape>
            </w:pict>
          </mc:Fallback>
        </mc:AlternateContent>
      </w:r>
      <w:r w:rsidR="00BB5E30">
        <w:rPr>
          <w:noProof/>
          <w:sz w:val="32"/>
          <w:szCs w:val="32"/>
        </w:rPr>
        <mc:AlternateContent>
          <mc:Choice Requires="wps">
            <w:drawing>
              <wp:anchor distT="0" distB="0" distL="114300" distR="114300" simplePos="0" relativeHeight="251658249" behindDoc="0" locked="0" layoutInCell="1" allowOverlap="1" wp14:anchorId="1686F14A" wp14:editId="09A358E7">
                <wp:simplePos x="0" y="0"/>
                <wp:positionH relativeFrom="column">
                  <wp:posOffset>961390</wp:posOffset>
                </wp:positionH>
                <wp:positionV relativeFrom="paragraph">
                  <wp:posOffset>209550</wp:posOffset>
                </wp:positionV>
                <wp:extent cx="1828800" cy="1306195"/>
                <wp:effectExtent l="0" t="0" r="19050" b="27305"/>
                <wp:wrapNone/>
                <wp:docPr id="115661634" name="Text Box 11"/>
                <wp:cNvGraphicFramePr/>
                <a:graphic xmlns:a="http://schemas.openxmlformats.org/drawingml/2006/main">
                  <a:graphicData uri="http://schemas.microsoft.com/office/word/2010/wordprocessingShape">
                    <wps:wsp>
                      <wps:cNvSpPr txBox="1"/>
                      <wps:spPr>
                        <a:xfrm>
                          <a:off x="0" y="0"/>
                          <a:ext cx="1828800" cy="1306195"/>
                        </a:xfrm>
                        <a:prstGeom prst="rect">
                          <a:avLst/>
                        </a:prstGeom>
                        <a:solidFill>
                          <a:schemeClr val="lt1"/>
                        </a:solidFill>
                        <a:ln w="6350">
                          <a:solidFill>
                            <a:prstClr val="black"/>
                          </a:solidFill>
                        </a:ln>
                      </wps:spPr>
                      <wps:txbx>
                        <w:txbxContent>
                          <w:p w14:paraId="74009CD9" w14:textId="2345630B" w:rsidR="00BB5E30" w:rsidRDefault="007D5E49">
                            <w:r>
                              <w:t xml:space="preserve">Investors/Shareholders </w:t>
                            </w:r>
                          </w:p>
                          <w:p w14:paraId="785A4DA0" w14:textId="79AE9FC9" w:rsidR="00185953" w:rsidRDefault="00185953">
                            <w:r>
                              <w:t xml:space="preserve">Board of Directors </w:t>
                            </w:r>
                          </w:p>
                          <w:p w14:paraId="7561C743" w14:textId="4E737FD4" w:rsidR="00185953" w:rsidRDefault="00667959">
                            <w:r>
                              <w:t>Government regulators</w:t>
                            </w:r>
                          </w:p>
                          <w:p w14:paraId="3641A29A" w14:textId="763B6FCC" w:rsidR="00667959" w:rsidRDefault="00667959">
                            <w:r>
                              <w:t>Strategic partners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86F14A" id="Text Box 11" o:spid="_x0000_s1028" type="#_x0000_t202" style="position:absolute;margin-left:75.7pt;margin-top:16.5pt;width:2in;height:102.85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" fillcolor="white [3201]" strokeweight=".5pt">
                <v:textbox>
                  <w:txbxContent>
                    <w:p w14:paraId="74009CD9" w14:textId="2345630B" w:rsidR="00BB5E30" w:rsidRDefault="007D5E49">
                      <w:r>
                        <w:t xml:space="preserve">Investors/Shareholders </w:t>
                      </w:r>
                    </w:p>
                    <w:p w14:paraId="785A4DA0" w14:textId="79AE9FC9" w:rsidR="00185953" w:rsidRDefault="00185953">
                      <w:r>
                        <w:t xml:space="preserve">Board of Directors </w:t>
                      </w:r>
                    </w:p>
                    <w:p w14:paraId="7561C743" w14:textId="4E737FD4" w:rsidR="00185953" w:rsidRDefault="00667959">
                      <w:r>
                        <w:t>Government regulators</w:t>
                      </w:r>
                    </w:p>
                    <w:p w14:paraId="3641A29A" w14:textId="763B6FCC" w:rsidR="00667959" w:rsidRDefault="00667959">
                      <w:r>
                        <w:t>Strategic partners</w:t>
                      </w:r>
                    </w:p>
                  </w:txbxContent>
                </v:textbox>
              </v:shape>
            </w:pict>
          </mc:Fallback>
        </mc:AlternateContent>
      </w:r>
    </w:p>
    <w:p w14:paraId="5A46AFCC" w14:textId="1C20FF91" w:rsidR="00852FFE" w:rsidRDefault="00852FFE" w:rsidP="00C27EF5">
      <w:pPr>
        <w:rPr>
          <w:sz w:val="36"/>
          <w:szCs w:val="36"/>
        </w:rPr>
      </w:pPr>
    </w:p>
    <w:p w14:paraId="09A8D6EA" w14:textId="5DA86830" w:rsidR="00852FFE" w:rsidRDefault="00852FFE" w:rsidP="00C27EF5">
      <w:pPr>
        <w:rPr>
          <w:sz w:val="36"/>
          <w:szCs w:val="36"/>
          <w:u w:val="single"/>
        </w:rPr>
      </w:pPr>
    </w:p>
    <w:p w14:paraId="13A856D3" w14:textId="404ED8FD" w:rsidR="00D44585" w:rsidRDefault="00D83E04" w:rsidP="00C27EF5">
      <w:pPr>
        <w:rPr>
          <w:sz w:val="36"/>
          <w:szCs w:val="36"/>
          <w:u w:val="single"/>
        </w:rPr>
      </w:pPr>
      <w:r>
        <w:rPr>
          <w:noProof/>
          <w:sz w:val="32"/>
          <w:szCs w:val="32"/>
        </w:rPr>
        <mc:AlternateContent>
          <mc:Choice Requires="wps">
            <w:drawing>
              <wp:anchor distT="0" distB="0" distL="114300" distR="114300" simplePos="0" relativeHeight="251658245" behindDoc="0" locked="0" layoutInCell="1" allowOverlap="1" wp14:anchorId="1E002AC2" wp14:editId="61732058">
                <wp:simplePos x="0" y="0"/>
                <wp:positionH relativeFrom="column">
                  <wp:posOffset>5845810</wp:posOffset>
                </wp:positionH>
                <wp:positionV relativeFrom="paragraph">
                  <wp:posOffset>164465</wp:posOffset>
                </wp:positionV>
                <wp:extent cx="766445" cy="779145"/>
                <wp:effectExtent l="0" t="0" r="14605" b="20955"/>
                <wp:wrapNone/>
                <wp:docPr id="715749389" name="Text Box 7"/>
                <wp:cNvGraphicFramePr/>
                <a:graphic xmlns:a="http://schemas.openxmlformats.org/drawingml/2006/main">
                  <a:graphicData uri="http://schemas.microsoft.com/office/word/2010/wordprocessingShape">
                    <wps:wsp>
                      <wps:cNvSpPr txBox="1"/>
                      <wps:spPr>
                        <a:xfrm>
                          <a:off x="0" y="0"/>
                          <a:ext cx="766445" cy="779145"/>
                        </a:xfrm>
                        <a:prstGeom prst="rect">
                          <a:avLst/>
                        </a:prstGeom>
                        <a:solidFill>
                          <a:schemeClr val="lt1"/>
                        </a:solidFill>
                        <a:ln w="6350">
                          <a:solidFill>
                            <a:prstClr val="black"/>
                          </a:solidFill>
                        </a:ln>
                      </wps:spPr>
                      <wps:txbx>
                        <w:txbxContent>
                          <w:p w14:paraId="5FCCF65E" w14:textId="361D984B" w:rsidR="00F84869" w:rsidRDefault="00D83E04">
                            <w:r>
                              <w:t xml:space="preserve">High Interest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02AC2" id="Text Box 7" o:spid="_x0000_s1029" type="#_x0000_t202" style="position:absolute;margin-left:460.3pt;margin-top:12.95pt;width:60.35pt;height:61.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" fillcolor="white [3201]" strokeweight=".5pt">
                <v:textbox>
                  <w:txbxContent>
                    <w:p w14:paraId="5FCCF65E" w14:textId="361D984B" w:rsidR="00F84869" w:rsidRDefault="00D83E04">
                      <w:r>
                        <w:t xml:space="preserve">High Interest </w:t>
                      </w:r>
                    </w:p>
                  </w:txbxContent>
                </v:textbox>
              </v:shape>
            </w:pict>
          </mc:Fallback>
        </mc:AlternateContent>
      </w:r>
      <w:r w:rsidR="00F84869">
        <w:rPr>
          <w:noProof/>
          <w:sz w:val="32"/>
          <w:szCs w:val="32"/>
        </w:rPr>
        <mc:AlternateContent>
          <mc:Choice Requires="wps">
            <w:drawing>
              <wp:anchor distT="0" distB="0" distL="114300" distR="114300" simplePos="0" relativeHeight="251658244" behindDoc="0" locked="0" layoutInCell="1" allowOverlap="1" wp14:anchorId="1907001B" wp14:editId="49AFA1A8">
                <wp:simplePos x="0" y="0"/>
                <wp:positionH relativeFrom="column">
                  <wp:posOffset>-878840</wp:posOffset>
                </wp:positionH>
                <wp:positionV relativeFrom="paragraph">
                  <wp:posOffset>279400</wp:posOffset>
                </wp:positionV>
                <wp:extent cx="1054735" cy="578485"/>
                <wp:effectExtent l="0" t="0" r="12065" b="12065"/>
                <wp:wrapNone/>
                <wp:docPr id="1177526528" name="Text Box 6"/>
                <wp:cNvGraphicFramePr/>
                <a:graphic xmlns:a="http://schemas.openxmlformats.org/drawingml/2006/main">
                  <a:graphicData uri="http://schemas.microsoft.com/office/word/2010/wordprocessingShape">
                    <wps:wsp>
                      <wps:cNvSpPr txBox="1"/>
                      <wps:spPr>
                        <a:xfrm>
                          <a:off x="0" y="0"/>
                          <a:ext cx="1054735" cy="578485"/>
                        </a:xfrm>
                        <a:prstGeom prst="rect">
                          <a:avLst/>
                        </a:prstGeom>
                        <a:solidFill>
                          <a:schemeClr val="lt1"/>
                        </a:solidFill>
                        <a:ln w="6350">
                          <a:solidFill>
                            <a:prstClr val="black"/>
                          </a:solidFill>
                        </a:ln>
                      </wps:spPr>
                      <wps:txbx>
                        <w:txbxContent>
                          <w:p w14:paraId="5D558C0D" w14:textId="02CB64E8" w:rsidR="00A03863" w:rsidRDefault="00F84869">
                            <w:r>
                              <w:t xml:space="preserve">Low Interest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07001B" id="Text Box 6" o:spid="_x0000_s1030" type="#_x0000_t202" style="position:absolute;margin-left:-69.2pt;margin-top:22pt;width:83.05pt;height:45.5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" fillcolor="white [3201]" strokeweight=".5pt">
                <v:textbox>
                  <w:txbxContent>
                    <w:p w14:paraId="5D558C0D" w14:textId="02CB64E8" w:rsidR="00A03863" w:rsidRDefault="00F84869">
                      <w:r>
                        <w:t xml:space="preserve">Low Interest </w:t>
                      </w:r>
                    </w:p>
                  </w:txbxContent>
                </v:textbox>
              </v:shape>
            </w:pict>
          </mc:Fallback>
        </mc:AlternateContent>
      </w:r>
      <w:r w:rsidR="00DB0A7B">
        <w:rPr>
          <w:noProof/>
          <w:sz w:val="32"/>
          <w:szCs w:val="32"/>
        </w:rPr>
        <mc:AlternateContent>
          <mc:Choice Requires="wps">
            <w:drawing>
              <wp:anchor distT="0" distB="0" distL="114300" distR="114300" simplePos="0" relativeHeight="251658240" behindDoc="0" locked="0" layoutInCell="1" allowOverlap="1" wp14:anchorId="3ACD853B" wp14:editId="08A09B3B">
                <wp:simplePos x="0" y="0"/>
                <wp:positionH relativeFrom="column">
                  <wp:posOffset>175895</wp:posOffset>
                </wp:positionH>
                <wp:positionV relativeFrom="paragraph">
                  <wp:posOffset>369570</wp:posOffset>
                </wp:positionV>
                <wp:extent cx="5624195" cy="123825"/>
                <wp:effectExtent l="19050" t="19050" r="14605" b="47625"/>
                <wp:wrapNone/>
                <wp:docPr id="971200983" name="Arrow: Left-Right 3"/>
                <wp:cNvGraphicFramePr/>
                <a:graphic xmlns:a="http://schemas.openxmlformats.org/drawingml/2006/main">
                  <a:graphicData uri="http://schemas.microsoft.com/office/word/2010/wordprocessingShape">
                    <wps:wsp>
                      <wps:cNvSpPr/>
                      <wps:spPr>
                        <a:xfrm>
                          <a:off x="0" y="0"/>
                          <a:ext cx="5624195" cy="123825"/>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731A907D"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3" o:spid="_x0000_s1026" type="#_x0000_t69" style="position:absolute;margin-left:13.85pt;margin-top:29.1pt;width:442.85pt;height: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" adj="238" fillcolor="#156082 [3204]" strokecolor="#030e13 [484]" strokeweight="1.5pt"/>
            </w:pict>
          </mc:Fallback>
        </mc:AlternateContent>
      </w:r>
    </w:p>
    <w:p w14:paraId="5221F4C3" w14:textId="2BE73F46" w:rsidR="00D44585" w:rsidRDefault="00B163A2" w:rsidP="00C27EF5">
      <w:pPr>
        <w:rPr>
          <w:sz w:val="36"/>
          <w:szCs w:val="36"/>
          <w:u w:val="single"/>
        </w:rPr>
      </w:pPr>
      <w:r>
        <w:rPr>
          <w:noProof/>
          <w:sz w:val="32"/>
          <w:szCs w:val="32"/>
        </w:rPr>
        <mc:AlternateContent>
          <mc:Choice Requires="wps">
            <w:drawing>
              <wp:anchor distT="0" distB="0" distL="114300" distR="114300" simplePos="0" relativeHeight="251658247" behindDoc="0" locked="0" layoutInCell="1" allowOverlap="1" wp14:anchorId="4A94AAF7" wp14:editId="5A96395C">
                <wp:simplePos x="0" y="0"/>
                <wp:positionH relativeFrom="column">
                  <wp:posOffset>3290570</wp:posOffset>
                </wp:positionH>
                <wp:positionV relativeFrom="paragraph">
                  <wp:posOffset>175260</wp:posOffset>
                </wp:positionV>
                <wp:extent cx="1830705" cy="1869440"/>
                <wp:effectExtent l="0" t="0" r="17145" b="16510"/>
                <wp:wrapNone/>
                <wp:docPr id="2013200253" name="Text Box 9"/>
                <wp:cNvGraphicFramePr/>
                <a:graphic xmlns:a="http://schemas.openxmlformats.org/drawingml/2006/main">
                  <a:graphicData uri="http://schemas.microsoft.com/office/word/2010/wordprocessingShape">
                    <wps:wsp>
                      <wps:cNvSpPr txBox="1"/>
                      <wps:spPr>
                        <a:xfrm rot="10800000" flipH="1" flipV="1">
                          <a:off x="0" y="0"/>
                          <a:ext cx="1830705" cy="1869440"/>
                        </a:xfrm>
                        <a:prstGeom prst="rect">
                          <a:avLst/>
                        </a:prstGeom>
                        <a:solidFill>
                          <a:schemeClr val="lt1"/>
                        </a:solidFill>
                        <a:ln w="6350">
                          <a:solidFill>
                            <a:prstClr val="black"/>
                          </a:solidFill>
                        </a:ln>
                      </wps:spPr>
                      <wps:txbx>
                        <w:txbxContent>
                          <w:p w14:paraId="2EB18808" w14:textId="614C527E" w:rsidR="003974B5" w:rsidRDefault="002A6B72">
                            <w:r>
                              <w:t>Employees/  Hotel Staff</w:t>
                            </w:r>
                          </w:p>
                          <w:p w14:paraId="18DD92F3" w14:textId="61892C50" w:rsidR="002A6B72" w:rsidRDefault="002A6B72">
                            <w:r>
                              <w:t>Customers( guests</w:t>
                            </w:r>
                            <w:r w:rsidR="008F61C7">
                              <w:t>)</w:t>
                            </w:r>
                          </w:p>
                          <w:p w14:paraId="053A7FBE" w14:textId="11CB9111" w:rsidR="00465B9A" w:rsidRDefault="00465B9A">
                            <w:r>
                              <w:t xml:space="preserve">Marketing Team </w:t>
                            </w:r>
                          </w:p>
                          <w:p w14:paraId="24D1B581" w14:textId="171069B5" w:rsidR="00465B9A" w:rsidRDefault="00465B9A">
                            <w:r>
                              <w:t xml:space="preserve">Sales Team </w:t>
                            </w:r>
                          </w:p>
                          <w:p w14:paraId="74AB058E" w14:textId="36301FD3" w:rsidR="00465B9A" w:rsidRDefault="00465B9A">
                            <w:r>
                              <w:t xml:space="preserve">Customer service team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4AAF7" id="Text Box 9" o:spid="_x0000_s1031" type="#_x0000_t202" style="position:absolute;margin-left:259.1pt;margin-top:13.8pt;width:144.15pt;height:147.2pt;rotation:180;flip:x y;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" fillcolor="white [3201]" strokeweight=".5pt">
                <v:textbox>
                  <w:txbxContent>
                    <w:p w14:paraId="2EB18808" w14:textId="614C527E" w:rsidR="003974B5" w:rsidRDefault="002A6B72">
                      <w:r>
                        <w:t>Employees/  Hotel Staff</w:t>
                      </w:r>
                    </w:p>
                    <w:p w14:paraId="18DD92F3" w14:textId="61892C50" w:rsidR="002A6B72" w:rsidRDefault="002A6B72">
                      <w:r>
                        <w:t>Customers( guests</w:t>
                      </w:r>
                      <w:r w:rsidR="008F61C7">
                        <w:t>)</w:t>
                      </w:r>
                    </w:p>
                    <w:p w14:paraId="053A7FBE" w14:textId="11CB9111" w:rsidR="00465B9A" w:rsidRDefault="00465B9A">
                      <w:r>
                        <w:t xml:space="preserve">Marketing Team </w:t>
                      </w:r>
                    </w:p>
                    <w:p w14:paraId="24D1B581" w14:textId="171069B5" w:rsidR="00465B9A" w:rsidRDefault="00465B9A">
                      <w:r>
                        <w:t xml:space="preserve">Sales Team </w:t>
                      </w:r>
                    </w:p>
                    <w:p w14:paraId="74AB058E" w14:textId="36301FD3" w:rsidR="00465B9A" w:rsidRDefault="00465B9A">
                      <w:r>
                        <w:t xml:space="preserve">Customer service team </w:t>
                      </w:r>
                    </w:p>
                  </w:txbxContent>
                </v:textbox>
              </v:shape>
            </w:pict>
          </mc:Fallback>
        </mc:AlternateContent>
      </w:r>
      <w:r w:rsidR="00C36BB7">
        <w:rPr>
          <w:noProof/>
          <w:sz w:val="32"/>
          <w:szCs w:val="32"/>
        </w:rPr>
        <mc:AlternateContent>
          <mc:Choice Requires="wps">
            <w:drawing>
              <wp:anchor distT="0" distB="0" distL="114300" distR="114300" simplePos="0" relativeHeight="251658246" behindDoc="0" locked="0" layoutInCell="1" allowOverlap="1" wp14:anchorId="09158A11" wp14:editId="4E226A22">
                <wp:simplePos x="0" y="0"/>
                <wp:positionH relativeFrom="column">
                  <wp:posOffset>966470</wp:posOffset>
                </wp:positionH>
                <wp:positionV relativeFrom="paragraph">
                  <wp:posOffset>197485</wp:posOffset>
                </wp:positionV>
                <wp:extent cx="1828800" cy="1828800"/>
                <wp:effectExtent l="0" t="0" r="19050" b="19050"/>
                <wp:wrapNone/>
                <wp:docPr id="372877394"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lt1"/>
                        </a:solidFill>
                        <a:ln w="6350">
                          <a:solidFill>
                            <a:prstClr val="black"/>
                          </a:solidFill>
                        </a:ln>
                      </wps:spPr>
                      <wps:txbx>
                        <w:txbxContent>
                          <w:p w14:paraId="369DC896" w14:textId="01C18C29" w:rsidR="00C36BB7" w:rsidRDefault="008F61C7">
                            <w:r>
                              <w:t xml:space="preserve">Local communities </w:t>
                            </w:r>
                          </w:p>
                          <w:p w14:paraId="77F45F8F" w14:textId="49935F35" w:rsidR="008F61C7" w:rsidRDefault="006B7B13">
                            <w:r>
                              <w:t xml:space="preserve">Small </w:t>
                            </w:r>
                            <w:r w:rsidR="00265B2E">
                              <w:t xml:space="preserve">suppliers </w:t>
                            </w:r>
                          </w:p>
                          <w:p w14:paraId="78B5D61D" w14:textId="16D2F9BE" w:rsidR="006B7B13" w:rsidRDefault="006B7B13">
                            <w:r>
                              <w:t xml:space="preserve">General public </w:t>
                            </w:r>
                          </w:p>
                          <w:p w14:paraId="0C64C2AA" w14:textId="23CC9A7B" w:rsidR="006B7B13" w:rsidRDefault="006B7B13">
                            <w:r>
                              <w:t>M</w:t>
                            </w:r>
                            <w:r w:rsidR="00B031B8">
                              <w:t>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158A11" id="Text Box 8" o:spid="_x0000_s1032" type="#_x0000_t202" style="position:absolute;margin-left:76.1pt;margin-top:15.55pt;width:2in;height:2in;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" fillcolor="white [3201]" strokeweight=".5pt">
                <v:textbox>
                  <w:txbxContent>
                    <w:p w14:paraId="369DC896" w14:textId="01C18C29" w:rsidR="00C36BB7" w:rsidRDefault="008F61C7">
                      <w:r>
                        <w:t xml:space="preserve">Local communities </w:t>
                      </w:r>
                    </w:p>
                    <w:p w14:paraId="77F45F8F" w14:textId="49935F35" w:rsidR="008F61C7" w:rsidRDefault="006B7B13">
                      <w:r>
                        <w:t xml:space="preserve">Small </w:t>
                      </w:r>
                      <w:r w:rsidR="00265B2E">
                        <w:t xml:space="preserve">suppliers </w:t>
                      </w:r>
                    </w:p>
                    <w:p w14:paraId="78B5D61D" w14:textId="16D2F9BE" w:rsidR="006B7B13" w:rsidRDefault="006B7B13">
                      <w:r>
                        <w:t xml:space="preserve">General public </w:t>
                      </w:r>
                    </w:p>
                    <w:p w14:paraId="0C64C2AA" w14:textId="23CC9A7B" w:rsidR="006B7B13" w:rsidRDefault="006B7B13">
                      <w:r>
                        <w:t>M</w:t>
                      </w:r>
                      <w:r w:rsidR="00B031B8">
                        <w:t>edia</w:t>
                      </w:r>
                    </w:p>
                  </w:txbxContent>
                </v:textbox>
              </v:shape>
            </w:pict>
          </mc:Fallback>
        </mc:AlternateContent>
      </w:r>
      <w:r w:rsidR="00FD2196">
        <w:rPr>
          <w:noProof/>
          <w:sz w:val="32"/>
          <w:szCs w:val="32"/>
        </w:rPr>
        <mc:AlternateContent>
          <mc:Choice Requires="wps">
            <w:drawing>
              <wp:anchor distT="0" distB="0" distL="114300" distR="114300" simplePos="0" relativeHeight="251658241" behindDoc="0" locked="0" layoutInCell="1" allowOverlap="1" wp14:anchorId="77710803" wp14:editId="0934A1A0">
                <wp:simplePos x="0" y="0"/>
                <wp:positionH relativeFrom="column">
                  <wp:posOffset>934085</wp:posOffset>
                </wp:positionH>
                <wp:positionV relativeFrom="paragraph">
                  <wp:posOffset>346075</wp:posOffset>
                </wp:positionV>
                <wp:extent cx="4107180" cy="123825"/>
                <wp:effectExtent l="10477" t="27623" r="37148" b="37147"/>
                <wp:wrapNone/>
                <wp:docPr id="69274455" name="Arrow: Left-Right 3"/>
                <wp:cNvGraphicFramePr/>
                <a:graphic xmlns:a="http://schemas.openxmlformats.org/drawingml/2006/main">
                  <a:graphicData uri="http://schemas.microsoft.com/office/word/2010/wordprocessingShape">
                    <wps:wsp>
                      <wps:cNvSpPr/>
                      <wps:spPr>
                        <a:xfrm rot="5400000">
                          <a:off x="0" y="0"/>
                          <a:ext cx="4107180" cy="123825"/>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2FF9C8CB" id="Arrow: Left-Right 3" o:spid="_x0000_s1026" type="#_x0000_t69" style="position:absolute;margin-left:73.55pt;margin-top:27.25pt;width:323.4pt;height:9.7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" adj="326" fillcolor="#156082 [3204]" strokecolor="#030e13 [484]" strokeweight="1.5pt"/>
            </w:pict>
          </mc:Fallback>
        </mc:AlternateContent>
      </w:r>
    </w:p>
    <w:p w14:paraId="7B55BBBA" w14:textId="135B33C5" w:rsidR="00852FFE" w:rsidRDefault="00852FFE" w:rsidP="00C27EF5">
      <w:pPr>
        <w:rPr>
          <w:sz w:val="36"/>
          <w:szCs w:val="36"/>
          <w:u w:val="single"/>
        </w:rPr>
      </w:pPr>
    </w:p>
    <w:p w14:paraId="32034217" w14:textId="77777777" w:rsidR="00852FFE" w:rsidRDefault="00852FFE" w:rsidP="00C27EF5">
      <w:pPr>
        <w:rPr>
          <w:sz w:val="36"/>
          <w:szCs w:val="36"/>
          <w:u w:val="single"/>
        </w:rPr>
      </w:pPr>
    </w:p>
    <w:p w14:paraId="4309FAEF" w14:textId="1F602563" w:rsidR="00852FFE" w:rsidRDefault="00852FFE" w:rsidP="00C27EF5">
      <w:pPr>
        <w:rPr>
          <w:sz w:val="36"/>
          <w:szCs w:val="36"/>
          <w:u w:val="single"/>
        </w:rPr>
      </w:pPr>
    </w:p>
    <w:p w14:paraId="3C602CF4" w14:textId="77777777" w:rsidR="00852FFE" w:rsidRDefault="00852FFE" w:rsidP="00C27EF5">
      <w:pPr>
        <w:rPr>
          <w:sz w:val="36"/>
          <w:szCs w:val="36"/>
          <w:u w:val="single"/>
        </w:rPr>
      </w:pPr>
    </w:p>
    <w:p w14:paraId="0F76BB38" w14:textId="46870C6C" w:rsidR="00852FFE" w:rsidRDefault="00345003" w:rsidP="00C27EF5">
      <w:pPr>
        <w:rPr>
          <w:sz w:val="36"/>
          <w:szCs w:val="36"/>
          <w:u w:val="single"/>
        </w:rPr>
      </w:pPr>
      <w:r>
        <w:rPr>
          <w:noProof/>
          <w:sz w:val="32"/>
          <w:szCs w:val="32"/>
        </w:rPr>
        <mc:AlternateContent>
          <mc:Choice Requires="wps">
            <w:drawing>
              <wp:anchor distT="0" distB="0" distL="114300" distR="114300" simplePos="0" relativeHeight="251658243" behindDoc="0" locked="0" layoutInCell="1" allowOverlap="1" wp14:anchorId="2CA2813C" wp14:editId="61291895">
                <wp:simplePos x="0" y="0"/>
                <wp:positionH relativeFrom="column">
                  <wp:posOffset>2312670</wp:posOffset>
                </wp:positionH>
                <wp:positionV relativeFrom="paragraph">
                  <wp:posOffset>435610</wp:posOffset>
                </wp:positionV>
                <wp:extent cx="1474470" cy="528320"/>
                <wp:effectExtent l="0" t="0" r="11430" b="24130"/>
                <wp:wrapNone/>
                <wp:docPr id="1461379881" name="Text Box 5"/>
                <wp:cNvGraphicFramePr/>
                <a:graphic xmlns:a="http://schemas.openxmlformats.org/drawingml/2006/main">
                  <a:graphicData uri="http://schemas.microsoft.com/office/word/2010/wordprocessingShape">
                    <wps:wsp>
                      <wps:cNvSpPr txBox="1"/>
                      <wps:spPr>
                        <a:xfrm>
                          <a:off x="0" y="0"/>
                          <a:ext cx="1474470" cy="528320"/>
                        </a:xfrm>
                        <a:prstGeom prst="rect">
                          <a:avLst/>
                        </a:prstGeom>
                        <a:solidFill>
                          <a:schemeClr val="lt1"/>
                        </a:solidFill>
                        <a:ln w="6350">
                          <a:solidFill>
                            <a:prstClr val="black"/>
                          </a:solidFill>
                        </a:ln>
                      </wps:spPr>
                      <wps:txbx>
                        <w:txbxContent>
                          <w:p w14:paraId="778668D6" w14:textId="312774AB" w:rsidR="00345003" w:rsidRDefault="00345003">
                            <w:r>
                              <w:t>Low Influence (Power)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A2813C" id="Text Box 5" o:spid="_x0000_s1033" type="#_x0000_t202" style="position:absolute;margin-left:182.1pt;margin-top:34.3pt;width:116.1pt;height:41.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" fillcolor="white [3201]" strokeweight=".5pt">
                <v:textbox>
                  <w:txbxContent>
                    <w:p w14:paraId="778668D6" w14:textId="312774AB" w:rsidR="00345003" w:rsidRDefault="00345003">
                      <w:r>
                        <w:t>Low Influence (Power)</w:t>
                      </w:r>
                    </w:p>
                  </w:txbxContent>
                </v:textbox>
              </v:shape>
            </w:pict>
          </mc:Fallback>
        </mc:AlternateContent>
      </w:r>
    </w:p>
    <w:p w14:paraId="650BB203" w14:textId="40901DCD" w:rsidR="00852FFE" w:rsidRPr="009A3632" w:rsidRDefault="00C83303" w:rsidP="00C27EF5">
      <w:pPr>
        <w:rPr>
          <w:sz w:val="32"/>
          <w:szCs w:val="32"/>
          <w:u w:val="single"/>
        </w:rPr>
      </w:pPr>
      <w:r>
        <w:rPr>
          <w:sz w:val="36"/>
          <w:szCs w:val="36"/>
          <w:u w:val="single"/>
        </w:rPr>
        <w:lastRenderedPageBreak/>
        <w:t>5.1</w:t>
      </w:r>
      <w:r w:rsidR="00FC64CC">
        <w:rPr>
          <w:sz w:val="36"/>
          <w:szCs w:val="36"/>
          <w:u w:val="single"/>
        </w:rPr>
        <w:t>RACI Matrix:</w:t>
      </w:r>
    </w:p>
    <w:tbl>
      <w:tblPr>
        <w:tblStyle w:val="Tabelgril"/>
        <w:tblpPr w:leftFromText="180" w:rightFromText="180" w:vertAnchor="text" w:horzAnchor="margin" w:tblpXSpec="center" w:tblpY="240"/>
        <w:tblW w:w="11298" w:type="dxa"/>
        <w:tblLook w:val="04A0" w:firstRow="1" w:lastRow="0" w:firstColumn="1" w:lastColumn="0" w:noHBand="0" w:noVBand="1"/>
      </w:tblPr>
      <w:tblGrid>
        <w:gridCol w:w="1855"/>
        <w:gridCol w:w="1115"/>
        <w:gridCol w:w="771"/>
        <w:gridCol w:w="1356"/>
        <w:gridCol w:w="999"/>
        <w:gridCol w:w="1197"/>
        <w:gridCol w:w="1248"/>
        <w:gridCol w:w="1235"/>
        <w:gridCol w:w="1522"/>
      </w:tblGrid>
      <w:tr w:rsidR="000D0204" w14:paraId="0B655B2B" w14:textId="77777777" w:rsidTr="00510ED1">
        <w:trPr>
          <w:trHeight w:val="976"/>
        </w:trPr>
        <w:tc>
          <w:tcPr>
            <w:tcW w:w="1802" w:type="dxa"/>
            <w:shd w:val="clear" w:color="auto" w:fill="ADADAD" w:themeFill="background2" w:themeFillShade="BF"/>
          </w:tcPr>
          <w:p w14:paraId="4613269D" w14:textId="77777777" w:rsidR="000D0204" w:rsidRPr="002A466B" w:rsidRDefault="000D0204" w:rsidP="000D0204">
            <w:pPr>
              <w:rPr>
                <w:sz w:val="28"/>
                <w:szCs w:val="28"/>
              </w:rPr>
            </w:pPr>
            <w:r>
              <w:rPr>
                <w:sz w:val="28"/>
                <w:szCs w:val="28"/>
              </w:rPr>
              <w:t>Task/Activity</w:t>
            </w:r>
          </w:p>
        </w:tc>
        <w:tc>
          <w:tcPr>
            <w:tcW w:w="1115" w:type="dxa"/>
            <w:shd w:val="clear" w:color="auto" w:fill="ADADAD" w:themeFill="background2" w:themeFillShade="BF"/>
          </w:tcPr>
          <w:p w14:paraId="67BD4128" w14:textId="77777777" w:rsidR="000D0204" w:rsidRDefault="000D0204" w:rsidP="000D0204">
            <w:r>
              <w:t xml:space="preserve">Project </w:t>
            </w:r>
          </w:p>
          <w:p w14:paraId="6279797D" w14:textId="77777777" w:rsidR="000D0204" w:rsidRPr="007C41E8" w:rsidRDefault="000D0204" w:rsidP="000D0204">
            <w:r>
              <w:t xml:space="preserve">Manager </w:t>
            </w:r>
          </w:p>
        </w:tc>
        <w:tc>
          <w:tcPr>
            <w:tcW w:w="771" w:type="dxa"/>
            <w:shd w:val="clear" w:color="auto" w:fill="ADADAD" w:themeFill="background2" w:themeFillShade="BF"/>
          </w:tcPr>
          <w:p w14:paraId="6936A812" w14:textId="77777777" w:rsidR="000D0204" w:rsidRPr="001117F2" w:rsidRDefault="000D0204" w:rsidP="000D0204">
            <w:r w:rsidRPr="001117F2">
              <w:t>IT Team</w:t>
            </w:r>
          </w:p>
        </w:tc>
        <w:tc>
          <w:tcPr>
            <w:tcW w:w="1356" w:type="dxa"/>
            <w:shd w:val="clear" w:color="auto" w:fill="ADADAD" w:themeFill="background2" w:themeFillShade="BF"/>
          </w:tcPr>
          <w:p w14:paraId="70DA9773" w14:textId="77777777" w:rsidR="000D0204" w:rsidRPr="001117F2" w:rsidRDefault="000D0204" w:rsidP="000D0204">
            <w:r>
              <w:t xml:space="preserve">Employees </w:t>
            </w:r>
          </w:p>
        </w:tc>
        <w:tc>
          <w:tcPr>
            <w:tcW w:w="999" w:type="dxa"/>
            <w:shd w:val="clear" w:color="auto" w:fill="ADADAD" w:themeFill="background2" w:themeFillShade="BF"/>
          </w:tcPr>
          <w:p w14:paraId="0CF0F99C" w14:textId="77777777" w:rsidR="000D0204" w:rsidRDefault="000D0204" w:rsidP="000D0204">
            <w:r>
              <w:t>Share</w:t>
            </w:r>
          </w:p>
          <w:p w14:paraId="13A49FA1" w14:textId="77777777" w:rsidR="000D0204" w:rsidRPr="001E422B" w:rsidRDefault="000D0204" w:rsidP="000D0204">
            <w:r>
              <w:t>holders</w:t>
            </w:r>
          </w:p>
        </w:tc>
        <w:tc>
          <w:tcPr>
            <w:tcW w:w="1197" w:type="dxa"/>
            <w:shd w:val="clear" w:color="auto" w:fill="ADADAD" w:themeFill="background2" w:themeFillShade="BF"/>
          </w:tcPr>
          <w:p w14:paraId="2D8CA1AE" w14:textId="77777777" w:rsidR="000D0204" w:rsidRPr="009219C4" w:rsidRDefault="000D0204" w:rsidP="000D0204">
            <w:r>
              <w:t xml:space="preserve">Suppliers </w:t>
            </w:r>
          </w:p>
        </w:tc>
        <w:tc>
          <w:tcPr>
            <w:tcW w:w="1248" w:type="dxa"/>
            <w:shd w:val="clear" w:color="auto" w:fill="ADADAD" w:themeFill="background2" w:themeFillShade="BF"/>
          </w:tcPr>
          <w:p w14:paraId="072360EA" w14:textId="77777777" w:rsidR="000D0204" w:rsidRDefault="000D0204" w:rsidP="000D0204">
            <w:proofErr w:type="spellStart"/>
            <w:r>
              <w:t>Communi</w:t>
            </w:r>
            <w:proofErr w:type="spellEnd"/>
          </w:p>
          <w:p w14:paraId="7349962B" w14:textId="77777777" w:rsidR="000D0204" w:rsidRPr="0001452C" w:rsidRDefault="000D0204" w:rsidP="000D0204">
            <w:r>
              <w:t>ties</w:t>
            </w:r>
          </w:p>
        </w:tc>
        <w:tc>
          <w:tcPr>
            <w:tcW w:w="1235" w:type="dxa"/>
            <w:shd w:val="clear" w:color="auto" w:fill="ADADAD" w:themeFill="background2" w:themeFillShade="BF"/>
          </w:tcPr>
          <w:p w14:paraId="6912F36B" w14:textId="77777777" w:rsidR="000D0204" w:rsidRPr="006C39DB" w:rsidRDefault="000D0204" w:rsidP="000D0204">
            <w:r>
              <w:t xml:space="preserve">Marketing </w:t>
            </w:r>
          </w:p>
        </w:tc>
        <w:tc>
          <w:tcPr>
            <w:tcW w:w="1575" w:type="dxa"/>
            <w:shd w:val="clear" w:color="auto" w:fill="ADADAD" w:themeFill="background2" w:themeFillShade="BF"/>
          </w:tcPr>
          <w:p w14:paraId="17113D32" w14:textId="39A0FF3E" w:rsidR="000D0204" w:rsidRPr="006C39DB" w:rsidRDefault="00EC758E" w:rsidP="000D0204">
            <w:r>
              <w:t>Customers</w:t>
            </w:r>
          </w:p>
        </w:tc>
      </w:tr>
      <w:tr w:rsidR="0007235C" w14:paraId="14240958" w14:textId="77777777" w:rsidTr="00385D7A">
        <w:trPr>
          <w:trHeight w:val="976"/>
        </w:trPr>
        <w:tc>
          <w:tcPr>
            <w:tcW w:w="1802" w:type="dxa"/>
            <w:shd w:val="clear" w:color="auto" w:fill="FFFFFF" w:themeFill="background1"/>
          </w:tcPr>
          <w:p w14:paraId="44DA656C" w14:textId="77777777" w:rsidR="0007235C" w:rsidRDefault="00377926" w:rsidP="000D0204">
            <w:pPr>
              <w:rPr>
                <w:sz w:val="28"/>
                <w:szCs w:val="28"/>
              </w:rPr>
            </w:pPr>
            <w:r>
              <w:rPr>
                <w:sz w:val="28"/>
                <w:szCs w:val="28"/>
              </w:rPr>
              <w:t xml:space="preserve">Develop StaySmart </w:t>
            </w:r>
          </w:p>
          <w:p w14:paraId="52474DA1" w14:textId="64E4D9BB" w:rsidR="00377926" w:rsidRDefault="00377926" w:rsidP="000D0204">
            <w:pPr>
              <w:rPr>
                <w:sz w:val="28"/>
                <w:szCs w:val="28"/>
              </w:rPr>
            </w:pPr>
            <w:r>
              <w:rPr>
                <w:sz w:val="28"/>
                <w:szCs w:val="28"/>
              </w:rPr>
              <w:t xml:space="preserve">Service </w:t>
            </w:r>
          </w:p>
        </w:tc>
        <w:tc>
          <w:tcPr>
            <w:tcW w:w="1115" w:type="dxa"/>
            <w:shd w:val="clear" w:color="auto" w:fill="C1E4F5" w:themeFill="accent1" w:themeFillTint="33"/>
          </w:tcPr>
          <w:p w14:paraId="7AC843B5" w14:textId="77777777" w:rsidR="0007235C" w:rsidRDefault="00983CB2" w:rsidP="000D0204">
            <w:r>
              <w:t xml:space="preserve"> </w:t>
            </w:r>
          </w:p>
          <w:p w14:paraId="1479FE0C" w14:textId="333D1982" w:rsidR="00983CB2" w:rsidRDefault="00983CB2" w:rsidP="000D0204">
            <w:r>
              <w:t xml:space="preserve">      A</w:t>
            </w:r>
          </w:p>
        </w:tc>
        <w:tc>
          <w:tcPr>
            <w:tcW w:w="771" w:type="dxa"/>
            <w:shd w:val="clear" w:color="auto" w:fill="FAE2D5" w:themeFill="accent2" w:themeFillTint="33"/>
          </w:tcPr>
          <w:p w14:paraId="70238E7B" w14:textId="77777777" w:rsidR="0007235C" w:rsidRDefault="0007235C" w:rsidP="000D0204"/>
          <w:p w14:paraId="2713BCB2" w14:textId="5E1FC1D7" w:rsidR="00220EA0" w:rsidRPr="001117F2" w:rsidRDefault="00220EA0" w:rsidP="000D0204">
            <w:r>
              <w:t xml:space="preserve">   R</w:t>
            </w:r>
          </w:p>
        </w:tc>
        <w:tc>
          <w:tcPr>
            <w:tcW w:w="1356" w:type="dxa"/>
            <w:shd w:val="clear" w:color="auto" w:fill="F2CEED" w:themeFill="accent5" w:themeFillTint="33"/>
          </w:tcPr>
          <w:p w14:paraId="20EF24FB" w14:textId="77777777" w:rsidR="0007235C" w:rsidRDefault="0007235C" w:rsidP="000D0204"/>
          <w:p w14:paraId="3B3AC431" w14:textId="0F825833" w:rsidR="009364EC" w:rsidRDefault="009364EC" w:rsidP="000D0204">
            <w:r>
              <w:t xml:space="preserve">        I</w:t>
            </w:r>
          </w:p>
        </w:tc>
        <w:tc>
          <w:tcPr>
            <w:tcW w:w="999" w:type="dxa"/>
            <w:shd w:val="clear" w:color="auto" w:fill="F2CEED" w:themeFill="accent5" w:themeFillTint="33"/>
          </w:tcPr>
          <w:p w14:paraId="0C6BEBF2" w14:textId="77777777" w:rsidR="0007235C" w:rsidRDefault="0007235C" w:rsidP="000D0204"/>
          <w:p w14:paraId="5885693C" w14:textId="4A14E96F" w:rsidR="00D35D68" w:rsidRDefault="00D35D68" w:rsidP="000D0204">
            <w:r>
              <w:t xml:space="preserve">     I</w:t>
            </w:r>
          </w:p>
        </w:tc>
        <w:tc>
          <w:tcPr>
            <w:tcW w:w="1197" w:type="dxa"/>
            <w:shd w:val="clear" w:color="auto" w:fill="D9F2D0" w:themeFill="accent6" w:themeFillTint="33"/>
          </w:tcPr>
          <w:p w14:paraId="7CA3ACDA" w14:textId="77777777" w:rsidR="0007235C" w:rsidRDefault="0007235C" w:rsidP="000D0204"/>
          <w:p w14:paraId="1123100C" w14:textId="6BB54621" w:rsidR="00851998" w:rsidRDefault="00851998" w:rsidP="000D0204">
            <w:r>
              <w:t xml:space="preserve">      C</w:t>
            </w:r>
          </w:p>
        </w:tc>
        <w:tc>
          <w:tcPr>
            <w:tcW w:w="1248" w:type="dxa"/>
            <w:shd w:val="clear" w:color="auto" w:fill="F2CEED" w:themeFill="accent5" w:themeFillTint="33"/>
          </w:tcPr>
          <w:p w14:paraId="5D0BC689" w14:textId="77777777" w:rsidR="0007235C" w:rsidRDefault="0007235C" w:rsidP="000D0204"/>
          <w:p w14:paraId="092B4965" w14:textId="6D0AD4E6" w:rsidR="00AC6D60" w:rsidRDefault="00AC6D60" w:rsidP="000D0204">
            <w:r>
              <w:t xml:space="preserve">       I</w:t>
            </w:r>
          </w:p>
        </w:tc>
        <w:tc>
          <w:tcPr>
            <w:tcW w:w="1235" w:type="dxa"/>
            <w:shd w:val="clear" w:color="auto" w:fill="D9F2D0" w:themeFill="accent6" w:themeFillTint="33"/>
          </w:tcPr>
          <w:p w14:paraId="582FE2D4" w14:textId="77777777" w:rsidR="0007235C" w:rsidRDefault="0007235C" w:rsidP="000D0204"/>
          <w:p w14:paraId="5CAB6189" w14:textId="780A548A" w:rsidR="00990ABD" w:rsidRDefault="00990ABD" w:rsidP="000D0204">
            <w:r>
              <w:t xml:space="preserve">       C</w:t>
            </w:r>
          </w:p>
        </w:tc>
        <w:tc>
          <w:tcPr>
            <w:tcW w:w="1575" w:type="dxa"/>
            <w:shd w:val="clear" w:color="auto" w:fill="F2CEED" w:themeFill="accent5" w:themeFillTint="33"/>
          </w:tcPr>
          <w:p w14:paraId="665ED2F0" w14:textId="77777777" w:rsidR="0007235C" w:rsidRDefault="0007235C" w:rsidP="000D0204"/>
          <w:p w14:paraId="35C9A74D" w14:textId="18FC51D6" w:rsidR="0085029F" w:rsidRDefault="0085029F" w:rsidP="000D0204">
            <w:r>
              <w:t xml:space="preserve">          I</w:t>
            </w:r>
          </w:p>
        </w:tc>
      </w:tr>
      <w:tr w:rsidR="00CB472A" w14:paraId="064C5C72" w14:textId="77777777" w:rsidTr="00385D7A">
        <w:trPr>
          <w:trHeight w:val="976"/>
        </w:trPr>
        <w:tc>
          <w:tcPr>
            <w:tcW w:w="1802" w:type="dxa"/>
            <w:shd w:val="clear" w:color="auto" w:fill="FFFFFF" w:themeFill="background1"/>
          </w:tcPr>
          <w:p w14:paraId="2BBE9444" w14:textId="34970EB1" w:rsidR="00CB472A" w:rsidRDefault="00EF7CD6" w:rsidP="000D0204">
            <w:pPr>
              <w:rPr>
                <w:sz w:val="28"/>
                <w:szCs w:val="28"/>
              </w:rPr>
            </w:pPr>
            <w:r>
              <w:rPr>
                <w:sz w:val="28"/>
                <w:szCs w:val="28"/>
              </w:rPr>
              <w:t xml:space="preserve">Implement AI Technology </w:t>
            </w:r>
          </w:p>
        </w:tc>
        <w:tc>
          <w:tcPr>
            <w:tcW w:w="1115" w:type="dxa"/>
            <w:shd w:val="clear" w:color="auto" w:fill="C1E4F5" w:themeFill="accent1" w:themeFillTint="33"/>
          </w:tcPr>
          <w:p w14:paraId="2E905D40" w14:textId="77777777" w:rsidR="00CB472A" w:rsidRDefault="00CB472A" w:rsidP="000D0204"/>
          <w:p w14:paraId="494AC7A6" w14:textId="3176DBED" w:rsidR="000B0DE5" w:rsidRDefault="000B0DE5" w:rsidP="000D0204">
            <w:r>
              <w:t xml:space="preserve">      A</w:t>
            </w:r>
          </w:p>
        </w:tc>
        <w:tc>
          <w:tcPr>
            <w:tcW w:w="771" w:type="dxa"/>
            <w:shd w:val="clear" w:color="auto" w:fill="FAE2D5" w:themeFill="accent2" w:themeFillTint="33"/>
          </w:tcPr>
          <w:p w14:paraId="02622D03" w14:textId="77777777" w:rsidR="00CB472A" w:rsidRDefault="00CB472A" w:rsidP="000D0204"/>
          <w:p w14:paraId="54DA0811" w14:textId="243E4E6A" w:rsidR="00220EA0" w:rsidRPr="001117F2" w:rsidRDefault="00220EA0" w:rsidP="000D0204">
            <w:r>
              <w:t xml:space="preserve">  </w:t>
            </w:r>
            <w:r w:rsidR="00A00E96">
              <w:t xml:space="preserve"> R</w:t>
            </w:r>
          </w:p>
        </w:tc>
        <w:tc>
          <w:tcPr>
            <w:tcW w:w="1356" w:type="dxa"/>
            <w:shd w:val="clear" w:color="auto" w:fill="F2CEED" w:themeFill="accent5" w:themeFillTint="33"/>
          </w:tcPr>
          <w:p w14:paraId="0899137A" w14:textId="77777777" w:rsidR="00CB472A" w:rsidRDefault="00CB472A" w:rsidP="000D0204"/>
          <w:p w14:paraId="4B744912" w14:textId="44903486" w:rsidR="009364EC" w:rsidRDefault="009364EC" w:rsidP="000D0204">
            <w:r>
              <w:t xml:space="preserve">       </w:t>
            </w:r>
            <w:r w:rsidR="000713B9">
              <w:t xml:space="preserve"> </w:t>
            </w:r>
            <w:r>
              <w:t>I</w:t>
            </w:r>
          </w:p>
        </w:tc>
        <w:tc>
          <w:tcPr>
            <w:tcW w:w="999" w:type="dxa"/>
            <w:shd w:val="clear" w:color="auto" w:fill="F2CEED" w:themeFill="accent5" w:themeFillTint="33"/>
          </w:tcPr>
          <w:p w14:paraId="48A3A2C8" w14:textId="77777777" w:rsidR="00CB472A" w:rsidRDefault="00CB472A" w:rsidP="000D0204"/>
          <w:p w14:paraId="472409A9" w14:textId="62F96F48" w:rsidR="00D35D68" w:rsidRDefault="00D35D68" w:rsidP="000D0204">
            <w:r>
              <w:t xml:space="preserve">     I</w:t>
            </w:r>
          </w:p>
        </w:tc>
        <w:tc>
          <w:tcPr>
            <w:tcW w:w="1197" w:type="dxa"/>
            <w:shd w:val="clear" w:color="auto" w:fill="D9F2D0" w:themeFill="accent6" w:themeFillTint="33"/>
          </w:tcPr>
          <w:p w14:paraId="3822C505" w14:textId="77777777" w:rsidR="00CB472A" w:rsidRDefault="00CB472A" w:rsidP="000D0204"/>
          <w:p w14:paraId="4C93753B" w14:textId="20805916" w:rsidR="00851998" w:rsidRDefault="00851998" w:rsidP="000D0204">
            <w:r>
              <w:t xml:space="preserve">      C</w:t>
            </w:r>
          </w:p>
        </w:tc>
        <w:tc>
          <w:tcPr>
            <w:tcW w:w="1248" w:type="dxa"/>
            <w:shd w:val="clear" w:color="auto" w:fill="F2CEED" w:themeFill="accent5" w:themeFillTint="33"/>
          </w:tcPr>
          <w:p w14:paraId="4D088AD1" w14:textId="77777777" w:rsidR="00CB472A" w:rsidRDefault="00CB472A" w:rsidP="000D0204"/>
          <w:p w14:paraId="5005344C" w14:textId="0ACADE55" w:rsidR="00AC6D60" w:rsidRDefault="00AC6D60" w:rsidP="000D0204">
            <w:r>
              <w:t xml:space="preserve">       I</w:t>
            </w:r>
          </w:p>
        </w:tc>
        <w:tc>
          <w:tcPr>
            <w:tcW w:w="1235" w:type="dxa"/>
            <w:shd w:val="clear" w:color="auto" w:fill="F2CEED" w:themeFill="accent5" w:themeFillTint="33"/>
          </w:tcPr>
          <w:p w14:paraId="03E4EC6D" w14:textId="77777777" w:rsidR="00CB472A" w:rsidRDefault="00CB472A" w:rsidP="000D0204"/>
          <w:p w14:paraId="72B4159B" w14:textId="66BD71B1" w:rsidR="00990ABD" w:rsidRDefault="00990ABD" w:rsidP="000D0204">
            <w:r>
              <w:t xml:space="preserve">        I</w:t>
            </w:r>
          </w:p>
        </w:tc>
        <w:tc>
          <w:tcPr>
            <w:tcW w:w="1575" w:type="dxa"/>
            <w:shd w:val="clear" w:color="auto" w:fill="F2CEED" w:themeFill="accent5" w:themeFillTint="33"/>
          </w:tcPr>
          <w:p w14:paraId="759073BA" w14:textId="77777777" w:rsidR="00CB472A" w:rsidRDefault="00CB472A" w:rsidP="000D0204"/>
          <w:p w14:paraId="01ADDEE3" w14:textId="7A3D992B" w:rsidR="0085029F" w:rsidRDefault="0085029F" w:rsidP="000D0204">
            <w:r>
              <w:t xml:space="preserve">          I</w:t>
            </w:r>
          </w:p>
        </w:tc>
      </w:tr>
      <w:tr w:rsidR="00CB472A" w14:paraId="58D0FA29" w14:textId="77777777" w:rsidTr="00385D7A">
        <w:trPr>
          <w:trHeight w:val="976"/>
        </w:trPr>
        <w:tc>
          <w:tcPr>
            <w:tcW w:w="1802" w:type="dxa"/>
            <w:shd w:val="clear" w:color="auto" w:fill="FFFFFF" w:themeFill="background1"/>
          </w:tcPr>
          <w:p w14:paraId="206580E9" w14:textId="77777777" w:rsidR="00702BD7" w:rsidRDefault="00702BD7" w:rsidP="000D0204">
            <w:pPr>
              <w:rPr>
                <w:sz w:val="28"/>
                <w:szCs w:val="28"/>
              </w:rPr>
            </w:pPr>
            <w:r>
              <w:rPr>
                <w:sz w:val="28"/>
                <w:szCs w:val="28"/>
              </w:rPr>
              <w:t xml:space="preserve">Staff Training </w:t>
            </w:r>
          </w:p>
          <w:p w14:paraId="75467B9C" w14:textId="70918CF4" w:rsidR="00702BD7" w:rsidRDefault="00702BD7" w:rsidP="000D0204">
            <w:pPr>
              <w:rPr>
                <w:sz w:val="28"/>
                <w:szCs w:val="28"/>
              </w:rPr>
            </w:pPr>
          </w:p>
        </w:tc>
        <w:tc>
          <w:tcPr>
            <w:tcW w:w="1115" w:type="dxa"/>
            <w:shd w:val="clear" w:color="auto" w:fill="C1E4F5" w:themeFill="accent1" w:themeFillTint="33"/>
          </w:tcPr>
          <w:p w14:paraId="2058B57D" w14:textId="77777777" w:rsidR="00CB472A" w:rsidRDefault="00CB472A" w:rsidP="000D0204"/>
          <w:p w14:paraId="2C010B15" w14:textId="28C29336" w:rsidR="000B0DE5" w:rsidRDefault="000B0DE5" w:rsidP="000D0204">
            <w:r>
              <w:t xml:space="preserve">      A</w:t>
            </w:r>
          </w:p>
        </w:tc>
        <w:tc>
          <w:tcPr>
            <w:tcW w:w="771" w:type="dxa"/>
            <w:shd w:val="clear" w:color="auto" w:fill="D9F2D0" w:themeFill="accent6" w:themeFillTint="33"/>
          </w:tcPr>
          <w:p w14:paraId="5D0B07FD" w14:textId="77777777" w:rsidR="00CB472A" w:rsidRDefault="00CB472A" w:rsidP="000D0204"/>
          <w:p w14:paraId="3F12DE66" w14:textId="4A52DF61" w:rsidR="00A00E96" w:rsidRPr="001117F2" w:rsidRDefault="00A00E96" w:rsidP="000D0204">
            <w:r>
              <w:t xml:space="preserve">   C</w:t>
            </w:r>
          </w:p>
        </w:tc>
        <w:tc>
          <w:tcPr>
            <w:tcW w:w="1356" w:type="dxa"/>
            <w:shd w:val="clear" w:color="auto" w:fill="FAE2D5" w:themeFill="accent2" w:themeFillTint="33"/>
          </w:tcPr>
          <w:p w14:paraId="6D198979" w14:textId="77777777" w:rsidR="00CB472A" w:rsidRDefault="00CB472A" w:rsidP="000D0204"/>
          <w:p w14:paraId="51EACA9E" w14:textId="2B610882" w:rsidR="000713B9" w:rsidRDefault="000713B9" w:rsidP="000D0204">
            <w:r>
              <w:t xml:space="preserve">        R</w:t>
            </w:r>
          </w:p>
        </w:tc>
        <w:tc>
          <w:tcPr>
            <w:tcW w:w="999" w:type="dxa"/>
            <w:shd w:val="clear" w:color="auto" w:fill="F2CEED" w:themeFill="accent5" w:themeFillTint="33"/>
          </w:tcPr>
          <w:p w14:paraId="24029816" w14:textId="77777777" w:rsidR="00CB472A" w:rsidRDefault="00CB472A" w:rsidP="000D0204"/>
          <w:p w14:paraId="376BE7E4" w14:textId="715B337B" w:rsidR="00D35D68" w:rsidRDefault="00D35D68" w:rsidP="000D0204">
            <w:r>
              <w:t xml:space="preserve">     I</w:t>
            </w:r>
          </w:p>
        </w:tc>
        <w:tc>
          <w:tcPr>
            <w:tcW w:w="1197" w:type="dxa"/>
            <w:shd w:val="clear" w:color="auto" w:fill="F2CEED" w:themeFill="accent5" w:themeFillTint="33"/>
          </w:tcPr>
          <w:p w14:paraId="100E88E4" w14:textId="77777777" w:rsidR="00CB472A" w:rsidRDefault="00CB472A" w:rsidP="000D0204"/>
          <w:p w14:paraId="41ABDD29" w14:textId="3383F20D" w:rsidR="00984487" w:rsidRDefault="00984487" w:rsidP="000D0204">
            <w:r>
              <w:t xml:space="preserve">      I</w:t>
            </w:r>
          </w:p>
        </w:tc>
        <w:tc>
          <w:tcPr>
            <w:tcW w:w="1248" w:type="dxa"/>
            <w:shd w:val="clear" w:color="auto" w:fill="F2CEED" w:themeFill="accent5" w:themeFillTint="33"/>
          </w:tcPr>
          <w:p w14:paraId="1E59ADE0" w14:textId="77777777" w:rsidR="00CB472A" w:rsidRDefault="00CB472A" w:rsidP="000D0204"/>
          <w:p w14:paraId="795044BC" w14:textId="2F9D6E47" w:rsidR="00AC6D60" w:rsidRDefault="00AC6D60" w:rsidP="000D0204">
            <w:r>
              <w:t xml:space="preserve">       I</w:t>
            </w:r>
          </w:p>
        </w:tc>
        <w:tc>
          <w:tcPr>
            <w:tcW w:w="1235" w:type="dxa"/>
            <w:shd w:val="clear" w:color="auto" w:fill="F2CEED" w:themeFill="accent5" w:themeFillTint="33"/>
          </w:tcPr>
          <w:p w14:paraId="28128102" w14:textId="77777777" w:rsidR="00CB472A" w:rsidRDefault="00CB472A" w:rsidP="000D0204"/>
          <w:p w14:paraId="1769CE25" w14:textId="49FDDD4D" w:rsidR="00990ABD" w:rsidRDefault="00990ABD" w:rsidP="000D0204">
            <w:r>
              <w:t xml:space="preserve">        I</w:t>
            </w:r>
          </w:p>
        </w:tc>
        <w:tc>
          <w:tcPr>
            <w:tcW w:w="1575" w:type="dxa"/>
            <w:shd w:val="clear" w:color="auto" w:fill="F2CEED" w:themeFill="accent5" w:themeFillTint="33"/>
          </w:tcPr>
          <w:p w14:paraId="6D1E57CD" w14:textId="77777777" w:rsidR="00CB472A" w:rsidRDefault="00CB472A" w:rsidP="000D0204"/>
          <w:p w14:paraId="51161FDB" w14:textId="44CAAD41" w:rsidR="0085029F" w:rsidRDefault="0085029F" w:rsidP="000D0204">
            <w:r>
              <w:t xml:space="preserve">          I</w:t>
            </w:r>
          </w:p>
        </w:tc>
      </w:tr>
      <w:tr w:rsidR="00CB472A" w14:paraId="69055AD5" w14:textId="77777777" w:rsidTr="00385D7A">
        <w:trPr>
          <w:trHeight w:val="976"/>
        </w:trPr>
        <w:tc>
          <w:tcPr>
            <w:tcW w:w="1802" w:type="dxa"/>
            <w:shd w:val="clear" w:color="auto" w:fill="FFFFFF" w:themeFill="background1"/>
          </w:tcPr>
          <w:p w14:paraId="5EA3AD1C" w14:textId="77777777" w:rsidR="00CB472A" w:rsidRDefault="00702BD7" w:rsidP="000D0204">
            <w:pPr>
              <w:rPr>
                <w:sz w:val="28"/>
                <w:szCs w:val="28"/>
              </w:rPr>
            </w:pPr>
            <w:r>
              <w:rPr>
                <w:sz w:val="28"/>
                <w:szCs w:val="28"/>
              </w:rPr>
              <w:t>Marketing &amp;</w:t>
            </w:r>
          </w:p>
          <w:p w14:paraId="1DAD7AA4" w14:textId="6E2E1E29" w:rsidR="00702BD7" w:rsidRDefault="00702BD7" w:rsidP="000D0204">
            <w:pPr>
              <w:rPr>
                <w:sz w:val="28"/>
                <w:szCs w:val="28"/>
              </w:rPr>
            </w:pPr>
            <w:r>
              <w:rPr>
                <w:sz w:val="28"/>
                <w:szCs w:val="28"/>
              </w:rPr>
              <w:t xml:space="preserve">Promotion </w:t>
            </w:r>
          </w:p>
        </w:tc>
        <w:tc>
          <w:tcPr>
            <w:tcW w:w="1115" w:type="dxa"/>
            <w:shd w:val="clear" w:color="auto" w:fill="C1E4F5" w:themeFill="accent1" w:themeFillTint="33"/>
          </w:tcPr>
          <w:p w14:paraId="44775048" w14:textId="77777777" w:rsidR="00CB472A" w:rsidRDefault="00CB472A" w:rsidP="000D0204"/>
          <w:p w14:paraId="234698E8" w14:textId="6BA97B9E" w:rsidR="00EF7F32" w:rsidRDefault="00EF7F32" w:rsidP="000D0204">
            <w:r>
              <w:t xml:space="preserve">      A</w:t>
            </w:r>
          </w:p>
        </w:tc>
        <w:tc>
          <w:tcPr>
            <w:tcW w:w="771" w:type="dxa"/>
            <w:shd w:val="clear" w:color="auto" w:fill="F2CEED" w:themeFill="accent5" w:themeFillTint="33"/>
          </w:tcPr>
          <w:p w14:paraId="6FC7BAAB" w14:textId="77777777" w:rsidR="00CB472A" w:rsidRDefault="00CB472A" w:rsidP="000D0204"/>
          <w:p w14:paraId="6664C004" w14:textId="04AE054D" w:rsidR="00A00E96" w:rsidRPr="001117F2" w:rsidRDefault="00A00E96" w:rsidP="000D0204">
            <w:r>
              <w:t xml:space="preserve">    I</w:t>
            </w:r>
          </w:p>
        </w:tc>
        <w:tc>
          <w:tcPr>
            <w:tcW w:w="1356" w:type="dxa"/>
            <w:shd w:val="clear" w:color="auto" w:fill="F2CEED" w:themeFill="accent5" w:themeFillTint="33"/>
          </w:tcPr>
          <w:p w14:paraId="2183A70D" w14:textId="77777777" w:rsidR="00CB472A" w:rsidRDefault="00CB472A" w:rsidP="000D0204"/>
          <w:p w14:paraId="42273B16" w14:textId="6F67DCC7" w:rsidR="00443121" w:rsidRDefault="00443121" w:rsidP="000D0204">
            <w:r>
              <w:t xml:space="preserve">         I</w:t>
            </w:r>
          </w:p>
        </w:tc>
        <w:tc>
          <w:tcPr>
            <w:tcW w:w="999" w:type="dxa"/>
            <w:shd w:val="clear" w:color="auto" w:fill="F2CEED" w:themeFill="accent5" w:themeFillTint="33"/>
          </w:tcPr>
          <w:p w14:paraId="7FABF42D" w14:textId="77777777" w:rsidR="00CB472A" w:rsidRDefault="00CB472A" w:rsidP="000D0204"/>
          <w:p w14:paraId="76128877" w14:textId="176DD3D8" w:rsidR="00D35D68" w:rsidRDefault="00D35D68" w:rsidP="000D0204">
            <w:r>
              <w:t xml:space="preserve">     I</w:t>
            </w:r>
          </w:p>
        </w:tc>
        <w:tc>
          <w:tcPr>
            <w:tcW w:w="1197" w:type="dxa"/>
            <w:shd w:val="clear" w:color="auto" w:fill="F2CEED" w:themeFill="accent5" w:themeFillTint="33"/>
          </w:tcPr>
          <w:p w14:paraId="0925057C" w14:textId="77777777" w:rsidR="00CB472A" w:rsidRDefault="00CB472A" w:rsidP="000D0204"/>
          <w:p w14:paraId="400A3664" w14:textId="01302101" w:rsidR="00984487" w:rsidRDefault="00984487" w:rsidP="000D0204">
            <w:r>
              <w:t xml:space="preserve">      I</w:t>
            </w:r>
          </w:p>
        </w:tc>
        <w:tc>
          <w:tcPr>
            <w:tcW w:w="1248" w:type="dxa"/>
            <w:shd w:val="clear" w:color="auto" w:fill="F2CEED" w:themeFill="accent5" w:themeFillTint="33"/>
          </w:tcPr>
          <w:p w14:paraId="1E493CCF" w14:textId="77777777" w:rsidR="00CB472A" w:rsidRDefault="00CB472A" w:rsidP="000D0204"/>
          <w:p w14:paraId="62D5693A" w14:textId="0D0F03AC" w:rsidR="00AC6D60" w:rsidRDefault="00AC6D60" w:rsidP="000D0204">
            <w:r>
              <w:t xml:space="preserve">       I</w:t>
            </w:r>
          </w:p>
        </w:tc>
        <w:tc>
          <w:tcPr>
            <w:tcW w:w="1235" w:type="dxa"/>
            <w:shd w:val="clear" w:color="auto" w:fill="FAE2D5" w:themeFill="accent2" w:themeFillTint="33"/>
          </w:tcPr>
          <w:p w14:paraId="7B717F7F" w14:textId="77777777" w:rsidR="00CB472A" w:rsidRDefault="00CB472A" w:rsidP="000D0204"/>
          <w:p w14:paraId="3032BA2D" w14:textId="43FD28D8" w:rsidR="00990ABD" w:rsidRDefault="00990ABD" w:rsidP="000D0204">
            <w:r>
              <w:t xml:space="preserve">       R</w:t>
            </w:r>
          </w:p>
        </w:tc>
        <w:tc>
          <w:tcPr>
            <w:tcW w:w="1575" w:type="dxa"/>
            <w:shd w:val="clear" w:color="auto" w:fill="D9F2D0" w:themeFill="accent6" w:themeFillTint="33"/>
          </w:tcPr>
          <w:p w14:paraId="6537E536" w14:textId="77777777" w:rsidR="00CB472A" w:rsidRDefault="00CB472A" w:rsidP="000D0204"/>
          <w:p w14:paraId="251D1D9A" w14:textId="4ABCB724" w:rsidR="0085029F" w:rsidRDefault="0085029F" w:rsidP="000D0204">
            <w:r>
              <w:t xml:space="preserve">           C</w:t>
            </w:r>
          </w:p>
        </w:tc>
      </w:tr>
      <w:tr w:rsidR="00CB472A" w14:paraId="67A162F2" w14:textId="77777777" w:rsidTr="00385D7A">
        <w:trPr>
          <w:trHeight w:val="976"/>
        </w:trPr>
        <w:tc>
          <w:tcPr>
            <w:tcW w:w="1802" w:type="dxa"/>
            <w:shd w:val="clear" w:color="auto" w:fill="FFFFFF" w:themeFill="background1"/>
          </w:tcPr>
          <w:p w14:paraId="2152CB09" w14:textId="77777777" w:rsidR="00CB472A" w:rsidRDefault="00702BD7" w:rsidP="000D0204">
            <w:pPr>
              <w:rPr>
                <w:sz w:val="28"/>
                <w:szCs w:val="28"/>
              </w:rPr>
            </w:pPr>
            <w:r>
              <w:rPr>
                <w:sz w:val="28"/>
                <w:szCs w:val="28"/>
              </w:rPr>
              <w:t xml:space="preserve">Customer </w:t>
            </w:r>
          </w:p>
          <w:p w14:paraId="368BD79D" w14:textId="77777777" w:rsidR="00702BD7" w:rsidRDefault="00702BD7" w:rsidP="000D0204">
            <w:pPr>
              <w:rPr>
                <w:sz w:val="28"/>
                <w:szCs w:val="28"/>
              </w:rPr>
            </w:pPr>
            <w:r>
              <w:rPr>
                <w:sz w:val="28"/>
                <w:szCs w:val="28"/>
              </w:rPr>
              <w:t xml:space="preserve">Experience </w:t>
            </w:r>
          </w:p>
          <w:p w14:paraId="3EC9F65B" w14:textId="29B12D69" w:rsidR="00702BD7" w:rsidRDefault="00702BD7" w:rsidP="000D0204">
            <w:pPr>
              <w:rPr>
                <w:sz w:val="28"/>
                <w:szCs w:val="28"/>
              </w:rPr>
            </w:pPr>
            <w:r>
              <w:rPr>
                <w:sz w:val="28"/>
                <w:szCs w:val="28"/>
              </w:rPr>
              <w:t xml:space="preserve">Delivery </w:t>
            </w:r>
          </w:p>
        </w:tc>
        <w:tc>
          <w:tcPr>
            <w:tcW w:w="1115" w:type="dxa"/>
            <w:shd w:val="clear" w:color="auto" w:fill="D9F2D0" w:themeFill="accent6" w:themeFillTint="33"/>
          </w:tcPr>
          <w:p w14:paraId="55DD1380" w14:textId="77777777" w:rsidR="00CB472A" w:rsidRDefault="00CB472A" w:rsidP="000D0204"/>
          <w:p w14:paraId="64FCE0F7" w14:textId="24E40D08" w:rsidR="00EF7F32" w:rsidRDefault="00EF7F32" w:rsidP="000D0204">
            <w:r>
              <w:t xml:space="preserve">      C</w:t>
            </w:r>
          </w:p>
        </w:tc>
        <w:tc>
          <w:tcPr>
            <w:tcW w:w="771" w:type="dxa"/>
            <w:shd w:val="clear" w:color="auto" w:fill="F2CEED" w:themeFill="accent5" w:themeFillTint="33"/>
          </w:tcPr>
          <w:p w14:paraId="6BA97654" w14:textId="77777777" w:rsidR="00CB472A" w:rsidRDefault="00CB472A" w:rsidP="000D0204"/>
          <w:p w14:paraId="544F50C0" w14:textId="6CBFF24E" w:rsidR="00A00E96" w:rsidRPr="001117F2" w:rsidRDefault="00A00E96" w:rsidP="000D0204">
            <w:r>
              <w:t xml:space="preserve">   I</w:t>
            </w:r>
          </w:p>
        </w:tc>
        <w:tc>
          <w:tcPr>
            <w:tcW w:w="1356" w:type="dxa"/>
            <w:shd w:val="clear" w:color="auto" w:fill="FAE2D5" w:themeFill="accent2" w:themeFillTint="33"/>
          </w:tcPr>
          <w:p w14:paraId="1B2FF9AF" w14:textId="77777777" w:rsidR="00CB472A" w:rsidRDefault="00CB472A" w:rsidP="000D0204"/>
          <w:p w14:paraId="01D9BA9C" w14:textId="17A098B1" w:rsidR="00443121" w:rsidRDefault="00443121" w:rsidP="000D0204">
            <w:r>
              <w:t xml:space="preserve">        R</w:t>
            </w:r>
          </w:p>
        </w:tc>
        <w:tc>
          <w:tcPr>
            <w:tcW w:w="999" w:type="dxa"/>
            <w:shd w:val="clear" w:color="auto" w:fill="F2CEED" w:themeFill="accent5" w:themeFillTint="33"/>
          </w:tcPr>
          <w:p w14:paraId="120C6E1B" w14:textId="77777777" w:rsidR="00CB472A" w:rsidRDefault="00CB472A" w:rsidP="000D0204"/>
          <w:p w14:paraId="18D89285" w14:textId="418AB07E" w:rsidR="00D35D68" w:rsidRDefault="00D35D68" w:rsidP="000D0204">
            <w:r>
              <w:t xml:space="preserve">     I</w:t>
            </w:r>
          </w:p>
        </w:tc>
        <w:tc>
          <w:tcPr>
            <w:tcW w:w="1197" w:type="dxa"/>
            <w:shd w:val="clear" w:color="auto" w:fill="F2CEED" w:themeFill="accent5" w:themeFillTint="33"/>
          </w:tcPr>
          <w:p w14:paraId="6C8B2F68" w14:textId="77777777" w:rsidR="00CB472A" w:rsidRDefault="00CB472A" w:rsidP="000D0204"/>
          <w:p w14:paraId="4779B35D" w14:textId="57159B16" w:rsidR="00984487" w:rsidRDefault="00984487" w:rsidP="000D0204">
            <w:r>
              <w:t xml:space="preserve">      I</w:t>
            </w:r>
          </w:p>
        </w:tc>
        <w:tc>
          <w:tcPr>
            <w:tcW w:w="1248" w:type="dxa"/>
            <w:shd w:val="clear" w:color="auto" w:fill="D9F2D0" w:themeFill="accent6" w:themeFillTint="33"/>
          </w:tcPr>
          <w:p w14:paraId="4053085A" w14:textId="77777777" w:rsidR="00CB472A" w:rsidRDefault="00CB472A" w:rsidP="000D0204"/>
          <w:p w14:paraId="22E2C65C" w14:textId="3BB9CA10" w:rsidR="00AC6D60" w:rsidRDefault="00AC6D60" w:rsidP="000D0204">
            <w:r>
              <w:t xml:space="preserve">       C</w:t>
            </w:r>
          </w:p>
        </w:tc>
        <w:tc>
          <w:tcPr>
            <w:tcW w:w="1235" w:type="dxa"/>
            <w:shd w:val="clear" w:color="auto" w:fill="D9F2D0" w:themeFill="accent6" w:themeFillTint="33"/>
          </w:tcPr>
          <w:p w14:paraId="52F4136B" w14:textId="77777777" w:rsidR="00CB472A" w:rsidRDefault="00CB472A" w:rsidP="000D0204"/>
          <w:p w14:paraId="70E08D83" w14:textId="5317C320" w:rsidR="00990ABD" w:rsidRDefault="00990ABD" w:rsidP="000D0204">
            <w:r>
              <w:t xml:space="preserve">        C</w:t>
            </w:r>
          </w:p>
        </w:tc>
        <w:tc>
          <w:tcPr>
            <w:tcW w:w="1575" w:type="dxa"/>
            <w:shd w:val="clear" w:color="auto" w:fill="F2CEED" w:themeFill="accent5" w:themeFillTint="33"/>
          </w:tcPr>
          <w:p w14:paraId="051C1DDE" w14:textId="77777777" w:rsidR="00CB472A" w:rsidRDefault="00CB472A" w:rsidP="000D0204"/>
          <w:p w14:paraId="71A1CF7A" w14:textId="77802B73" w:rsidR="0085029F" w:rsidRDefault="0085029F" w:rsidP="000D0204">
            <w:r>
              <w:t xml:space="preserve">          I</w:t>
            </w:r>
          </w:p>
        </w:tc>
      </w:tr>
      <w:tr w:rsidR="00CB472A" w14:paraId="78F4FD27" w14:textId="77777777" w:rsidTr="00385D7A">
        <w:trPr>
          <w:trHeight w:val="976"/>
        </w:trPr>
        <w:tc>
          <w:tcPr>
            <w:tcW w:w="1802" w:type="dxa"/>
            <w:shd w:val="clear" w:color="auto" w:fill="FFFFFF" w:themeFill="background1"/>
          </w:tcPr>
          <w:p w14:paraId="01C1E8D6" w14:textId="77777777" w:rsidR="00CB472A" w:rsidRDefault="00702BD7" w:rsidP="000D0204">
            <w:pPr>
              <w:rPr>
                <w:sz w:val="28"/>
                <w:szCs w:val="28"/>
              </w:rPr>
            </w:pPr>
            <w:r>
              <w:rPr>
                <w:sz w:val="28"/>
                <w:szCs w:val="28"/>
              </w:rPr>
              <w:t xml:space="preserve">System </w:t>
            </w:r>
            <w:r w:rsidR="001C37B2">
              <w:rPr>
                <w:sz w:val="28"/>
                <w:szCs w:val="28"/>
              </w:rPr>
              <w:t xml:space="preserve">Maintenance </w:t>
            </w:r>
          </w:p>
          <w:p w14:paraId="3861C0A1" w14:textId="1ADE5A37" w:rsidR="001C37B2" w:rsidRDefault="001C37B2" w:rsidP="000D0204">
            <w:pPr>
              <w:rPr>
                <w:sz w:val="28"/>
                <w:szCs w:val="28"/>
              </w:rPr>
            </w:pPr>
            <w:r>
              <w:rPr>
                <w:sz w:val="28"/>
                <w:szCs w:val="28"/>
              </w:rPr>
              <w:t xml:space="preserve">&amp; Support </w:t>
            </w:r>
          </w:p>
        </w:tc>
        <w:tc>
          <w:tcPr>
            <w:tcW w:w="1115" w:type="dxa"/>
            <w:shd w:val="clear" w:color="auto" w:fill="D9F2D0" w:themeFill="accent6" w:themeFillTint="33"/>
          </w:tcPr>
          <w:p w14:paraId="09E46265" w14:textId="77777777" w:rsidR="00CB472A" w:rsidRDefault="00CB472A" w:rsidP="000D0204"/>
          <w:p w14:paraId="1927AB92" w14:textId="349B784D" w:rsidR="00EF7F32" w:rsidRDefault="00EF7F32" w:rsidP="000D0204">
            <w:r>
              <w:t xml:space="preserve">     C</w:t>
            </w:r>
          </w:p>
        </w:tc>
        <w:tc>
          <w:tcPr>
            <w:tcW w:w="771" w:type="dxa"/>
            <w:shd w:val="clear" w:color="auto" w:fill="FAE2D5" w:themeFill="accent2" w:themeFillTint="33"/>
          </w:tcPr>
          <w:p w14:paraId="667F3D4C" w14:textId="77777777" w:rsidR="00CB472A" w:rsidRDefault="00CB472A" w:rsidP="000D0204"/>
          <w:p w14:paraId="21EDB3AB" w14:textId="01219AEF" w:rsidR="00FA60B8" w:rsidRPr="001117F2" w:rsidRDefault="00FA60B8" w:rsidP="000D0204">
            <w:r>
              <w:t xml:space="preserve">   R</w:t>
            </w:r>
          </w:p>
        </w:tc>
        <w:tc>
          <w:tcPr>
            <w:tcW w:w="1356" w:type="dxa"/>
            <w:shd w:val="clear" w:color="auto" w:fill="F2CEED" w:themeFill="accent5" w:themeFillTint="33"/>
          </w:tcPr>
          <w:p w14:paraId="513DE4CF" w14:textId="77777777" w:rsidR="00CB472A" w:rsidRDefault="00CB472A" w:rsidP="000D0204"/>
          <w:p w14:paraId="3712605E" w14:textId="1FD0BEEC" w:rsidR="00443121" w:rsidRDefault="00443121" w:rsidP="00443121">
            <w:r>
              <w:t xml:space="preserve">         I</w:t>
            </w:r>
          </w:p>
        </w:tc>
        <w:tc>
          <w:tcPr>
            <w:tcW w:w="999" w:type="dxa"/>
            <w:shd w:val="clear" w:color="auto" w:fill="F2CEED" w:themeFill="accent5" w:themeFillTint="33"/>
          </w:tcPr>
          <w:p w14:paraId="540545EF" w14:textId="77777777" w:rsidR="00CB472A" w:rsidRDefault="00CB472A" w:rsidP="000D0204"/>
          <w:p w14:paraId="5707C74B" w14:textId="364C692A" w:rsidR="00D35D68" w:rsidRDefault="00D35D68" w:rsidP="000D0204">
            <w:r>
              <w:t xml:space="preserve">      I</w:t>
            </w:r>
          </w:p>
        </w:tc>
        <w:tc>
          <w:tcPr>
            <w:tcW w:w="1197" w:type="dxa"/>
            <w:shd w:val="clear" w:color="auto" w:fill="D9F2D0" w:themeFill="accent6" w:themeFillTint="33"/>
          </w:tcPr>
          <w:p w14:paraId="6A0E40D8" w14:textId="77777777" w:rsidR="00CB472A" w:rsidRDefault="00CB472A" w:rsidP="000D0204"/>
          <w:p w14:paraId="60757D95" w14:textId="7F080B56" w:rsidR="00F6172F" w:rsidRDefault="00F6172F" w:rsidP="000D0204">
            <w:r>
              <w:t xml:space="preserve">      C</w:t>
            </w:r>
          </w:p>
        </w:tc>
        <w:tc>
          <w:tcPr>
            <w:tcW w:w="1248" w:type="dxa"/>
            <w:shd w:val="clear" w:color="auto" w:fill="F2CEED" w:themeFill="accent5" w:themeFillTint="33"/>
          </w:tcPr>
          <w:p w14:paraId="775EDD19" w14:textId="77777777" w:rsidR="00CB472A" w:rsidRDefault="00CB472A" w:rsidP="000D0204"/>
          <w:p w14:paraId="165FA834" w14:textId="79B6EDE2" w:rsidR="00AC6D60" w:rsidRDefault="00AC6D60" w:rsidP="000D0204">
            <w:r>
              <w:t xml:space="preserve">        I</w:t>
            </w:r>
          </w:p>
        </w:tc>
        <w:tc>
          <w:tcPr>
            <w:tcW w:w="1235" w:type="dxa"/>
            <w:shd w:val="clear" w:color="auto" w:fill="F2CEED" w:themeFill="accent5" w:themeFillTint="33"/>
          </w:tcPr>
          <w:p w14:paraId="3FC28D8A" w14:textId="77777777" w:rsidR="00CB472A" w:rsidRDefault="00990ABD" w:rsidP="000D0204">
            <w:r>
              <w:t xml:space="preserve"> </w:t>
            </w:r>
          </w:p>
          <w:p w14:paraId="6EC49C05" w14:textId="0443DA79" w:rsidR="00990ABD" w:rsidRDefault="00990ABD" w:rsidP="000D0204">
            <w:r>
              <w:t xml:space="preserve">        I</w:t>
            </w:r>
          </w:p>
        </w:tc>
        <w:tc>
          <w:tcPr>
            <w:tcW w:w="1575" w:type="dxa"/>
            <w:shd w:val="clear" w:color="auto" w:fill="F2CEED" w:themeFill="accent5" w:themeFillTint="33"/>
          </w:tcPr>
          <w:p w14:paraId="73ECB7A0" w14:textId="77777777" w:rsidR="00CB472A" w:rsidRDefault="00CB472A" w:rsidP="000D0204"/>
          <w:p w14:paraId="07A25073" w14:textId="713F620C" w:rsidR="00AE3F7E" w:rsidRDefault="00AE3F7E" w:rsidP="000D0204">
            <w:r>
              <w:t xml:space="preserve">          I</w:t>
            </w:r>
          </w:p>
        </w:tc>
      </w:tr>
      <w:tr w:rsidR="00CB472A" w14:paraId="03D79D08" w14:textId="77777777" w:rsidTr="00385D7A">
        <w:trPr>
          <w:trHeight w:val="976"/>
        </w:trPr>
        <w:tc>
          <w:tcPr>
            <w:tcW w:w="1802" w:type="dxa"/>
            <w:shd w:val="clear" w:color="auto" w:fill="FFFFFF" w:themeFill="background1"/>
          </w:tcPr>
          <w:p w14:paraId="713BEFBD" w14:textId="77777777" w:rsidR="00CB472A" w:rsidRDefault="001C37B2" w:rsidP="000D0204">
            <w:pPr>
              <w:rPr>
                <w:sz w:val="28"/>
                <w:szCs w:val="28"/>
              </w:rPr>
            </w:pPr>
            <w:r>
              <w:rPr>
                <w:sz w:val="28"/>
                <w:szCs w:val="28"/>
              </w:rPr>
              <w:t xml:space="preserve">Strategic </w:t>
            </w:r>
          </w:p>
          <w:p w14:paraId="3A1EFEDB" w14:textId="77777777" w:rsidR="002774B8" w:rsidRDefault="00A634B8" w:rsidP="000D0204">
            <w:pPr>
              <w:rPr>
                <w:sz w:val="28"/>
                <w:szCs w:val="28"/>
              </w:rPr>
            </w:pPr>
            <w:r>
              <w:rPr>
                <w:sz w:val="28"/>
                <w:szCs w:val="28"/>
              </w:rPr>
              <w:t xml:space="preserve">Decision </w:t>
            </w:r>
          </w:p>
          <w:p w14:paraId="4364F353" w14:textId="7D929F45" w:rsidR="00A634B8" w:rsidRDefault="00A634B8" w:rsidP="000D0204">
            <w:pPr>
              <w:rPr>
                <w:sz w:val="28"/>
                <w:szCs w:val="28"/>
              </w:rPr>
            </w:pPr>
            <w:r>
              <w:rPr>
                <w:sz w:val="28"/>
                <w:szCs w:val="28"/>
              </w:rPr>
              <w:t xml:space="preserve">Making </w:t>
            </w:r>
          </w:p>
        </w:tc>
        <w:tc>
          <w:tcPr>
            <w:tcW w:w="1115" w:type="dxa"/>
            <w:shd w:val="clear" w:color="auto" w:fill="FAE2D5" w:themeFill="accent2" w:themeFillTint="33"/>
          </w:tcPr>
          <w:p w14:paraId="1F3D7E31" w14:textId="77777777" w:rsidR="00CB472A" w:rsidRDefault="00CB472A" w:rsidP="000D0204"/>
          <w:p w14:paraId="12D795DD" w14:textId="7B922315" w:rsidR="00220EA0" w:rsidRDefault="00220EA0" w:rsidP="000D0204">
            <w:r>
              <w:t xml:space="preserve">     R</w:t>
            </w:r>
          </w:p>
        </w:tc>
        <w:tc>
          <w:tcPr>
            <w:tcW w:w="771" w:type="dxa"/>
            <w:shd w:val="clear" w:color="auto" w:fill="D9F2D0" w:themeFill="accent6" w:themeFillTint="33"/>
          </w:tcPr>
          <w:p w14:paraId="556C56CC" w14:textId="77777777" w:rsidR="00CB472A" w:rsidRDefault="00CB472A" w:rsidP="000D0204"/>
          <w:p w14:paraId="739D0989" w14:textId="08A1D12B" w:rsidR="00C66EAF" w:rsidRPr="001117F2" w:rsidRDefault="00C66EAF" w:rsidP="000D0204">
            <w:r>
              <w:t xml:space="preserve">   C</w:t>
            </w:r>
          </w:p>
        </w:tc>
        <w:tc>
          <w:tcPr>
            <w:tcW w:w="1356" w:type="dxa"/>
            <w:shd w:val="clear" w:color="auto" w:fill="F2CEED" w:themeFill="accent5" w:themeFillTint="33"/>
          </w:tcPr>
          <w:p w14:paraId="77EA2C76" w14:textId="77777777" w:rsidR="00CB472A" w:rsidRDefault="00CB472A" w:rsidP="000D0204"/>
          <w:p w14:paraId="6A83CD32" w14:textId="5DCAFA6B" w:rsidR="00443121" w:rsidRDefault="00443121" w:rsidP="000D0204">
            <w:r>
              <w:t xml:space="preserve">         I</w:t>
            </w:r>
          </w:p>
        </w:tc>
        <w:tc>
          <w:tcPr>
            <w:tcW w:w="999" w:type="dxa"/>
            <w:shd w:val="clear" w:color="auto" w:fill="D9F2D0" w:themeFill="accent6" w:themeFillTint="33"/>
          </w:tcPr>
          <w:p w14:paraId="78DECF7A" w14:textId="77777777" w:rsidR="00CB472A" w:rsidRDefault="00CB472A" w:rsidP="000D0204"/>
          <w:p w14:paraId="5D63DDBD" w14:textId="2CCC78DC" w:rsidR="00FC2E6F" w:rsidRDefault="00FC2E6F" w:rsidP="000D0204">
            <w:r>
              <w:t xml:space="preserve">     C</w:t>
            </w:r>
          </w:p>
        </w:tc>
        <w:tc>
          <w:tcPr>
            <w:tcW w:w="1197" w:type="dxa"/>
            <w:shd w:val="clear" w:color="auto" w:fill="F2CEED" w:themeFill="accent5" w:themeFillTint="33"/>
          </w:tcPr>
          <w:p w14:paraId="0199CFBF" w14:textId="77777777" w:rsidR="00CB472A" w:rsidRDefault="00CB472A" w:rsidP="000D0204"/>
          <w:p w14:paraId="5B3E8F0C" w14:textId="13A0A209" w:rsidR="00F6172F" w:rsidRDefault="00F6172F" w:rsidP="000D0204">
            <w:r>
              <w:t xml:space="preserve">       I</w:t>
            </w:r>
          </w:p>
        </w:tc>
        <w:tc>
          <w:tcPr>
            <w:tcW w:w="1248" w:type="dxa"/>
            <w:shd w:val="clear" w:color="auto" w:fill="F2CEED" w:themeFill="accent5" w:themeFillTint="33"/>
          </w:tcPr>
          <w:p w14:paraId="6169F48C" w14:textId="77777777" w:rsidR="00CB472A" w:rsidRDefault="00CB472A" w:rsidP="000D0204"/>
          <w:p w14:paraId="0A02B513" w14:textId="56EEAFDC" w:rsidR="00AC6D60" w:rsidRDefault="00AC6D60" w:rsidP="000D0204">
            <w:r>
              <w:t xml:space="preserve">       I</w:t>
            </w:r>
          </w:p>
        </w:tc>
        <w:tc>
          <w:tcPr>
            <w:tcW w:w="1235" w:type="dxa"/>
            <w:shd w:val="clear" w:color="auto" w:fill="D9F2D0" w:themeFill="accent6" w:themeFillTint="33"/>
          </w:tcPr>
          <w:p w14:paraId="1EF64CB5" w14:textId="77777777" w:rsidR="00CB472A" w:rsidRDefault="00CB472A" w:rsidP="000D0204"/>
          <w:p w14:paraId="24E95B18" w14:textId="6FAB337B" w:rsidR="00990ABD" w:rsidRDefault="00990ABD" w:rsidP="000D0204">
            <w:r>
              <w:t xml:space="preserve">       C</w:t>
            </w:r>
          </w:p>
        </w:tc>
        <w:tc>
          <w:tcPr>
            <w:tcW w:w="1575" w:type="dxa"/>
            <w:shd w:val="clear" w:color="auto" w:fill="F2CEED" w:themeFill="accent5" w:themeFillTint="33"/>
          </w:tcPr>
          <w:p w14:paraId="7389EF45" w14:textId="77777777" w:rsidR="00CB472A" w:rsidRDefault="00CB472A" w:rsidP="000D0204"/>
          <w:p w14:paraId="27585C3F" w14:textId="19E242B1" w:rsidR="00AE3F7E" w:rsidRDefault="00AE3F7E" w:rsidP="000D0204">
            <w:r>
              <w:t xml:space="preserve">          I</w:t>
            </w:r>
          </w:p>
        </w:tc>
      </w:tr>
      <w:tr w:rsidR="00CB472A" w14:paraId="7EF8D30C" w14:textId="77777777" w:rsidTr="005A34F1">
        <w:trPr>
          <w:trHeight w:val="976"/>
        </w:trPr>
        <w:tc>
          <w:tcPr>
            <w:tcW w:w="1802" w:type="dxa"/>
            <w:shd w:val="clear" w:color="auto" w:fill="FFFFFF" w:themeFill="background1"/>
          </w:tcPr>
          <w:p w14:paraId="671AAAD8" w14:textId="77777777" w:rsidR="00CB472A" w:rsidRDefault="00A634B8" w:rsidP="000D0204">
            <w:pPr>
              <w:rPr>
                <w:sz w:val="28"/>
                <w:szCs w:val="28"/>
              </w:rPr>
            </w:pPr>
            <w:r>
              <w:rPr>
                <w:sz w:val="28"/>
                <w:szCs w:val="28"/>
              </w:rPr>
              <w:t xml:space="preserve">Data Privacy </w:t>
            </w:r>
          </w:p>
          <w:p w14:paraId="565ACD63" w14:textId="77777777" w:rsidR="00A634B8" w:rsidRDefault="00384CD5" w:rsidP="000D0204">
            <w:pPr>
              <w:rPr>
                <w:sz w:val="28"/>
                <w:szCs w:val="28"/>
              </w:rPr>
            </w:pPr>
            <w:r>
              <w:rPr>
                <w:sz w:val="28"/>
                <w:szCs w:val="28"/>
              </w:rPr>
              <w:t xml:space="preserve">&amp; Security </w:t>
            </w:r>
          </w:p>
          <w:p w14:paraId="3B15F970" w14:textId="1DF76C32" w:rsidR="00384CD5" w:rsidRDefault="00384CD5" w:rsidP="000D0204">
            <w:pPr>
              <w:rPr>
                <w:sz w:val="28"/>
                <w:szCs w:val="28"/>
              </w:rPr>
            </w:pPr>
            <w:r>
              <w:rPr>
                <w:sz w:val="28"/>
                <w:szCs w:val="28"/>
              </w:rPr>
              <w:t xml:space="preserve">Management </w:t>
            </w:r>
          </w:p>
        </w:tc>
        <w:tc>
          <w:tcPr>
            <w:tcW w:w="1115" w:type="dxa"/>
            <w:shd w:val="clear" w:color="auto" w:fill="CAEDFB" w:themeFill="accent4" w:themeFillTint="33"/>
          </w:tcPr>
          <w:p w14:paraId="5A7BDBCD" w14:textId="77777777" w:rsidR="00CB472A" w:rsidRDefault="00CB472A" w:rsidP="000D0204"/>
          <w:p w14:paraId="550F15CD" w14:textId="7C2CB0D5" w:rsidR="00220EA0" w:rsidRDefault="00220EA0" w:rsidP="000D0204">
            <w:r>
              <w:t xml:space="preserve">      A</w:t>
            </w:r>
          </w:p>
        </w:tc>
        <w:tc>
          <w:tcPr>
            <w:tcW w:w="771" w:type="dxa"/>
            <w:shd w:val="clear" w:color="auto" w:fill="FAE2D5" w:themeFill="accent2" w:themeFillTint="33"/>
          </w:tcPr>
          <w:p w14:paraId="32044854" w14:textId="77777777" w:rsidR="00CB472A" w:rsidRDefault="00CB472A" w:rsidP="000D0204"/>
          <w:p w14:paraId="3EC44AB1" w14:textId="492C7EE0" w:rsidR="00A559FB" w:rsidRPr="001117F2" w:rsidRDefault="00A559FB" w:rsidP="000D0204">
            <w:r>
              <w:t xml:space="preserve">   R</w:t>
            </w:r>
          </w:p>
        </w:tc>
        <w:tc>
          <w:tcPr>
            <w:tcW w:w="1356" w:type="dxa"/>
            <w:shd w:val="clear" w:color="auto" w:fill="F2CEED" w:themeFill="accent5" w:themeFillTint="33"/>
          </w:tcPr>
          <w:p w14:paraId="0E72F4A3" w14:textId="77777777" w:rsidR="00CB472A" w:rsidRDefault="00CB472A" w:rsidP="000D0204"/>
          <w:p w14:paraId="0B722D63" w14:textId="1CDF6074" w:rsidR="00443121" w:rsidRDefault="00443121" w:rsidP="000D0204">
            <w:r>
              <w:t xml:space="preserve">         I</w:t>
            </w:r>
          </w:p>
        </w:tc>
        <w:tc>
          <w:tcPr>
            <w:tcW w:w="999" w:type="dxa"/>
            <w:shd w:val="clear" w:color="auto" w:fill="F2CEED" w:themeFill="accent5" w:themeFillTint="33"/>
          </w:tcPr>
          <w:p w14:paraId="713C2C68" w14:textId="77777777" w:rsidR="00CB472A" w:rsidRDefault="00CB472A" w:rsidP="000D0204"/>
          <w:p w14:paraId="3643F493" w14:textId="271C0802" w:rsidR="00FC2E6F" w:rsidRDefault="00FC2E6F" w:rsidP="000D0204">
            <w:r>
              <w:t xml:space="preserve">      I</w:t>
            </w:r>
          </w:p>
        </w:tc>
        <w:tc>
          <w:tcPr>
            <w:tcW w:w="1197" w:type="dxa"/>
            <w:shd w:val="clear" w:color="auto" w:fill="D9F2D0" w:themeFill="accent6" w:themeFillTint="33"/>
          </w:tcPr>
          <w:p w14:paraId="1E320F3E" w14:textId="77777777" w:rsidR="00CB472A" w:rsidRDefault="00CB472A" w:rsidP="000D0204"/>
          <w:p w14:paraId="680A7B6C" w14:textId="436F7B6E" w:rsidR="00F6172F" w:rsidRDefault="00F6172F" w:rsidP="000D0204">
            <w:r>
              <w:t xml:space="preserve">      C</w:t>
            </w:r>
          </w:p>
        </w:tc>
        <w:tc>
          <w:tcPr>
            <w:tcW w:w="1248" w:type="dxa"/>
            <w:shd w:val="clear" w:color="auto" w:fill="F2CEED" w:themeFill="accent5" w:themeFillTint="33"/>
          </w:tcPr>
          <w:p w14:paraId="51FF180B" w14:textId="77777777" w:rsidR="00CB472A" w:rsidRDefault="00CB472A" w:rsidP="000D0204"/>
          <w:p w14:paraId="752DDE22" w14:textId="099B3FAA" w:rsidR="00AC6D60" w:rsidRDefault="00AC6D60" w:rsidP="000D0204">
            <w:r>
              <w:t xml:space="preserve">       I</w:t>
            </w:r>
          </w:p>
        </w:tc>
        <w:tc>
          <w:tcPr>
            <w:tcW w:w="1235" w:type="dxa"/>
            <w:shd w:val="clear" w:color="auto" w:fill="F2CEED" w:themeFill="accent5" w:themeFillTint="33"/>
          </w:tcPr>
          <w:p w14:paraId="3AC707D7" w14:textId="77777777" w:rsidR="00CB472A" w:rsidRDefault="00CB472A" w:rsidP="000D0204"/>
          <w:p w14:paraId="7BAFC0E0" w14:textId="27DDEFB4" w:rsidR="00990ABD" w:rsidRDefault="00990ABD" w:rsidP="000D0204">
            <w:r>
              <w:t xml:space="preserve">        I</w:t>
            </w:r>
          </w:p>
        </w:tc>
        <w:tc>
          <w:tcPr>
            <w:tcW w:w="1575" w:type="dxa"/>
            <w:shd w:val="clear" w:color="auto" w:fill="F2CEED" w:themeFill="accent5" w:themeFillTint="33"/>
          </w:tcPr>
          <w:p w14:paraId="683CF412" w14:textId="77777777" w:rsidR="00CB472A" w:rsidRDefault="00CB472A" w:rsidP="000D0204"/>
          <w:p w14:paraId="20873B40" w14:textId="6C08FD23" w:rsidR="00AE3F7E" w:rsidRDefault="00AE3F7E" w:rsidP="000D0204">
            <w:r>
              <w:t xml:space="preserve">         I</w:t>
            </w:r>
          </w:p>
        </w:tc>
      </w:tr>
      <w:tr w:rsidR="00CB472A" w14:paraId="35F1BDE7" w14:textId="77777777" w:rsidTr="005A34F1">
        <w:trPr>
          <w:trHeight w:val="976"/>
        </w:trPr>
        <w:tc>
          <w:tcPr>
            <w:tcW w:w="1802" w:type="dxa"/>
            <w:shd w:val="clear" w:color="auto" w:fill="FFFFFF" w:themeFill="background1"/>
          </w:tcPr>
          <w:p w14:paraId="19200306" w14:textId="77777777" w:rsidR="00CB472A" w:rsidRDefault="00384CD5" w:rsidP="000D0204">
            <w:pPr>
              <w:rPr>
                <w:sz w:val="28"/>
                <w:szCs w:val="28"/>
              </w:rPr>
            </w:pPr>
            <w:r>
              <w:rPr>
                <w:sz w:val="28"/>
                <w:szCs w:val="28"/>
              </w:rPr>
              <w:t xml:space="preserve">Customer </w:t>
            </w:r>
            <w:r w:rsidR="005D7850">
              <w:rPr>
                <w:sz w:val="28"/>
                <w:szCs w:val="28"/>
              </w:rPr>
              <w:t>feedback &amp;</w:t>
            </w:r>
          </w:p>
          <w:p w14:paraId="072E8A35" w14:textId="0762AB68" w:rsidR="005D7850" w:rsidRDefault="005D7850" w:rsidP="000D0204">
            <w:pPr>
              <w:rPr>
                <w:sz w:val="28"/>
                <w:szCs w:val="28"/>
              </w:rPr>
            </w:pPr>
            <w:r>
              <w:rPr>
                <w:sz w:val="28"/>
                <w:szCs w:val="28"/>
              </w:rPr>
              <w:t xml:space="preserve">Evaluation </w:t>
            </w:r>
          </w:p>
        </w:tc>
        <w:tc>
          <w:tcPr>
            <w:tcW w:w="1115" w:type="dxa"/>
            <w:shd w:val="clear" w:color="auto" w:fill="CAEDFB" w:themeFill="accent4" w:themeFillTint="33"/>
          </w:tcPr>
          <w:p w14:paraId="4708CFBF" w14:textId="77777777" w:rsidR="00CB472A" w:rsidRDefault="00CB472A" w:rsidP="000D0204"/>
          <w:p w14:paraId="1F78B679" w14:textId="6F3A0A53" w:rsidR="00220EA0" w:rsidRDefault="00220EA0" w:rsidP="000D0204">
            <w:r>
              <w:t xml:space="preserve">      A</w:t>
            </w:r>
          </w:p>
        </w:tc>
        <w:tc>
          <w:tcPr>
            <w:tcW w:w="771" w:type="dxa"/>
            <w:shd w:val="clear" w:color="auto" w:fill="F2CEED" w:themeFill="accent5" w:themeFillTint="33"/>
          </w:tcPr>
          <w:p w14:paraId="2BF171DD" w14:textId="77777777" w:rsidR="00CB472A" w:rsidRDefault="00CB472A" w:rsidP="000D0204"/>
          <w:p w14:paraId="74FD01AB" w14:textId="321453A6" w:rsidR="00A559FB" w:rsidRPr="001117F2" w:rsidRDefault="00A559FB" w:rsidP="000D0204">
            <w:r>
              <w:t xml:space="preserve">    I</w:t>
            </w:r>
          </w:p>
        </w:tc>
        <w:tc>
          <w:tcPr>
            <w:tcW w:w="1356" w:type="dxa"/>
            <w:shd w:val="clear" w:color="auto" w:fill="D9F2D0" w:themeFill="accent6" w:themeFillTint="33"/>
          </w:tcPr>
          <w:p w14:paraId="47B74706" w14:textId="77777777" w:rsidR="00CB472A" w:rsidRDefault="00CB472A" w:rsidP="000D0204"/>
          <w:p w14:paraId="2935E26D" w14:textId="59D905FD" w:rsidR="00443121" w:rsidRDefault="00443121" w:rsidP="000D0204">
            <w:r>
              <w:t xml:space="preserve">        C</w:t>
            </w:r>
          </w:p>
        </w:tc>
        <w:tc>
          <w:tcPr>
            <w:tcW w:w="999" w:type="dxa"/>
            <w:shd w:val="clear" w:color="auto" w:fill="F2CEED" w:themeFill="accent5" w:themeFillTint="33"/>
          </w:tcPr>
          <w:p w14:paraId="3EC8A142" w14:textId="77777777" w:rsidR="00CB472A" w:rsidRDefault="00CB472A" w:rsidP="000D0204"/>
          <w:p w14:paraId="133C3941" w14:textId="475E50C7" w:rsidR="00FC2E6F" w:rsidRDefault="00FC2E6F" w:rsidP="000D0204">
            <w:r>
              <w:t xml:space="preserve">     I</w:t>
            </w:r>
          </w:p>
        </w:tc>
        <w:tc>
          <w:tcPr>
            <w:tcW w:w="1197" w:type="dxa"/>
            <w:shd w:val="clear" w:color="auto" w:fill="F2CEED" w:themeFill="accent5" w:themeFillTint="33"/>
          </w:tcPr>
          <w:p w14:paraId="6451EFB9" w14:textId="77777777" w:rsidR="00CB472A" w:rsidRDefault="00CB472A" w:rsidP="000D0204"/>
          <w:p w14:paraId="086D3B4C" w14:textId="29231F2B" w:rsidR="00F6172F" w:rsidRDefault="00F6172F" w:rsidP="000D0204">
            <w:r>
              <w:t xml:space="preserve">       I</w:t>
            </w:r>
          </w:p>
        </w:tc>
        <w:tc>
          <w:tcPr>
            <w:tcW w:w="1248" w:type="dxa"/>
            <w:shd w:val="clear" w:color="auto" w:fill="D9F2D0" w:themeFill="accent6" w:themeFillTint="33"/>
          </w:tcPr>
          <w:p w14:paraId="4D850E66" w14:textId="77777777" w:rsidR="00CB472A" w:rsidRDefault="00CB472A" w:rsidP="000D0204"/>
          <w:p w14:paraId="61888D6D" w14:textId="79F41A6E" w:rsidR="00AC6D60" w:rsidRDefault="00AC6D60" w:rsidP="000D0204">
            <w:r>
              <w:t xml:space="preserve">       C</w:t>
            </w:r>
          </w:p>
        </w:tc>
        <w:tc>
          <w:tcPr>
            <w:tcW w:w="1235" w:type="dxa"/>
            <w:shd w:val="clear" w:color="auto" w:fill="D9F2D0" w:themeFill="accent6" w:themeFillTint="33"/>
          </w:tcPr>
          <w:p w14:paraId="54FE2BDF" w14:textId="77777777" w:rsidR="00CB472A" w:rsidRDefault="00CB472A" w:rsidP="000D0204"/>
          <w:p w14:paraId="4EA67EFD" w14:textId="0BD0F183" w:rsidR="00990ABD" w:rsidRDefault="00990ABD" w:rsidP="000D0204">
            <w:r>
              <w:t xml:space="preserve">       C</w:t>
            </w:r>
          </w:p>
        </w:tc>
        <w:tc>
          <w:tcPr>
            <w:tcW w:w="1575" w:type="dxa"/>
            <w:shd w:val="clear" w:color="auto" w:fill="FAE2D5" w:themeFill="accent2" w:themeFillTint="33"/>
          </w:tcPr>
          <w:p w14:paraId="5D4F85F7" w14:textId="77777777" w:rsidR="00CB472A" w:rsidRDefault="00CB472A" w:rsidP="000D0204"/>
          <w:p w14:paraId="64629B6E" w14:textId="5B7B9F72" w:rsidR="00AE3F7E" w:rsidRDefault="00AE3F7E" w:rsidP="000D0204">
            <w:r>
              <w:t xml:space="preserve">         R</w:t>
            </w:r>
          </w:p>
        </w:tc>
      </w:tr>
      <w:tr w:rsidR="00CB472A" w14:paraId="6F25E22B" w14:textId="77777777" w:rsidTr="005A34F1">
        <w:trPr>
          <w:trHeight w:val="976"/>
        </w:trPr>
        <w:tc>
          <w:tcPr>
            <w:tcW w:w="1802" w:type="dxa"/>
            <w:shd w:val="clear" w:color="auto" w:fill="FFFFFF" w:themeFill="background1"/>
          </w:tcPr>
          <w:p w14:paraId="2086F1E1" w14:textId="77777777" w:rsidR="00CB472A" w:rsidRDefault="005D7850" w:rsidP="000D0204">
            <w:pPr>
              <w:rPr>
                <w:sz w:val="28"/>
                <w:szCs w:val="28"/>
              </w:rPr>
            </w:pPr>
            <w:r>
              <w:rPr>
                <w:sz w:val="28"/>
                <w:szCs w:val="28"/>
              </w:rPr>
              <w:t xml:space="preserve">Sustainability </w:t>
            </w:r>
          </w:p>
          <w:p w14:paraId="0D17F2FB" w14:textId="148AC4DD" w:rsidR="005D7850" w:rsidRDefault="005D7850" w:rsidP="000D0204">
            <w:pPr>
              <w:rPr>
                <w:sz w:val="28"/>
                <w:szCs w:val="28"/>
              </w:rPr>
            </w:pPr>
            <w:r>
              <w:rPr>
                <w:sz w:val="28"/>
                <w:szCs w:val="28"/>
              </w:rPr>
              <w:t xml:space="preserve">Initiatives </w:t>
            </w:r>
          </w:p>
        </w:tc>
        <w:tc>
          <w:tcPr>
            <w:tcW w:w="1115" w:type="dxa"/>
            <w:shd w:val="clear" w:color="auto" w:fill="CAEDFB" w:themeFill="accent4" w:themeFillTint="33"/>
          </w:tcPr>
          <w:p w14:paraId="5E143CFE" w14:textId="77777777" w:rsidR="00CB472A" w:rsidRDefault="00CB472A" w:rsidP="000D0204"/>
          <w:p w14:paraId="6AD13543" w14:textId="599D21F6" w:rsidR="00220EA0" w:rsidRDefault="00220EA0" w:rsidP="000D0204">
            <w:r>
              <w:t xml:space="preserve">      A</w:t>
            </w:r>
          </w:p>
        </w:tc>
        <w:tc>
          <w:tcPr>
            <w:tcW w:w="771" w:type="dxa"/>
            <w:shd w:val="clear" w:color="auto" w:fill="D9F2D0" w:themeFill="accent6" w:themeFillTint="33"/>
          </w:tcPr>
          <w:p w14:paraId="5D190690" w14:textId="77777777" w:rsidR="00CB472A" w:rsidRDefault="00CB472A" w:rsidP="000D0204"/>
          <w:p w14:paraId="76F54060" w14:textId="278846E4" w:rsidR="00A559FB" w:rsidRPr="001117F2" w:rsidRDefault="00A559FB" w:rsidP="000D0204">
            <w:r>
              <w:t xml:space="preserve">   C</w:t>
            </w:r>
          </w:p>
        </w:tc>
        <w:tc>
          <w:tcPr>
            <w:tcW w:w="1356" w:type="dxa"/>
            <w:shd w:val="clear" w:color="auto" w:fill="D9F2D0" w:themeFill="accent6" w:themeFillTint="33"/>
          </w:tcPr>
          <w:p w14:paraId="08489165" w14:textId="77777777" w:rsidR="00CB472A" w:rsidRDefault="00CB472A" w:rsidP="000D0204"/>
          <w:p w14:paraId="39B39870" w14:textId="0C3E7262" w:rsidR="00443121" w:rsidRDefault="00443121" w:rsidP="000D0204">
            <w:r>
              <w:t xml:space="preserve">        C</w:t>
            </w:r>
          </w:p>
        </w:tc>
        <w:tc>
          <w:tcPr>
            <w:tcW w:w="999" w:type="dxa"/>
            <w:shd w:val="clear" w:color="auto" w:fill="F2CEED" w:themeFill="accent5" w:themeFillTint="33"/>
          </w:tcPr>
          <w:p w14:paraId="2817C2F5" w14:textId="77777777" w:rsidR="00CB472A" w:rsidRDefault="00CB472A" w:rsidP="000D0204"/>
          <w:p w14:paraId="39EBDA61" w14:textId="22E181BD" w:rsidR="00FC2E6F" w:rsidRDefault="00FC2E6F" w:rsidP="000D0204">
            <w:r>
              <w:t xml:space="preserve">     I</w:t>
            </w:r>
          </w:p>
        </w:tc>
        <w:tc>
          <w:tcPr>
            <w:tcW w:w="1197" w:type="dxa"/>
            <w:shd w:val="clear" w:color="auto" w:fill="D9F2D0" w:themeFill="accent6" w:themeFillTint="33"/>
          </w:tcPr>
          <w:p w14:paraId="52C5754B" w14:textId="77777777" w:rsidR="00CB472A" w:rsidRDefault="00CB472A" w:rsidP="000D0204"/>
          <w:p w14:paraId="28257EFA" w14:textId="1B71FD1D" w:rsidR="00F6172F" w:rsidRDefault="00F6172F" w:rsidP="000D0204">
            <w:r>
              <w:t xml:space="preserve">       C</w:t>
            </w:r>
          </w:p>
        </w:tc>
        <w:tc>
          <w:tcPr>
            <w:tcW w:w="1248" w:type="dxa"/>
            <w:shd w:val="clear" w:color="auto" w:fill="FAE2D5" w:themeFill="accent2" w:themeFillTint="33"/>
          </w:tcPr>
          <w:p w14:paraId="2F2BDF8C" w14:textId="77777777" w:rsidR="00CB472A" w:rsidRDefault="00CB472A" w:rsidP="000D0204"/>
          <w:p w14:paraId="4184F817" w14:textId="1320FF2C" w:rsidR="00AC6D60" w:rsidRDefault="00AC6D60" w:rsidP="000D0204">
            <w:r>
              <w:t xml:space="preserve">       R</w:t>
            </w:r>
          </w:p>
        </w:tc>
        <w:tc>
          <w:tcPr>
            <w:tcW w:w="1235" w:type="dxa"/>
            <w:shd w:val="clear" w:color="auto" w:fill="F2CEED" w:themeFill="accent5" w:themeFillTint="33"/>
          </w:tcPr>
          <w:p w14:paraId="19E23DCD" w14:textId="77777777" w:rsidR="00CB472A" w:rsidRDefault="00CB472A" w:rsidP="000D0204"/>
          <w:p w14:paraId="252E57D5" w14:textId="08D578CF" w:rsidR="00990ABD" w:rsidRDefault="00990ABD" w:rsidP="000D0204">
            <w:r>
              <w:t xml:space="preserve">        I</w:t>
            </w:r>
          </w:p>
        </w:tc>
        <w:tc>
          <w:tcPr>
            <w:tcW w:w="1575" w:type="dxa"/>
            <w:shd w:val="clear" w:color="auto" w:fill="F2CEED" w:themeFill="accent5" w:themeFillTint="33"/>
          </w:tcPr>
          <w:p w14:paraId="1F873D6D" w14:textId="77777777" w:rsidR="00CB472A" w:rsidRDefault="00CB472A" w:rsidP="000D0204"/>
          <w:p w14:paraId="7DEC592C" w14:textId="4C72FB9D" w:rsidR="00AE3F7E" w:rsidRDefault="00AE3F7E" w:rsidP="000D0204">
            <w:r>
              <w:t xml:space="preserve">           I</w:t>
            </w:r>
          </w:p>
        </w:tc>
      </w:tr>
    </w:tbl>
    <w:p w14:paraId="233E816F" w14:textId="77777777" w:rsidR="00237793" w:rsidRPr="008C5E73" w:rsidRDefault="00237793" w:rsidP="00237793">
      <w:pPr>
        <w:pStyle w:val="Listparagraf"/>
        <w:numPr>
          <w:ilvl w:val="0"/>
          <w:numId w:val="19"/>
        </w:numPr>
        <w:rPr>
          <w:sz w:val="32"/>
          <w:szCs w:val="32"/>
        </w:rPr>
      </w:pPr>
      <w:r w:rsidRPr="008C5E73">
        <w:rPr>
          <w:sz w:val="32"/>
          <w:szCs w:val="32"/>
        </w:rPr>
        <w:t>R – responsible ( does the task)</w:t>
      </w:r>
    </w:p>
    <w:p w14:paraId="2FF84BAD" w14:textId="77777777" w:rsidR="00237793" w:rsidRPr="008C5E73" w:rsidRDefault="00237793" w:rsidP="00237793">
      <w:pPr>
        <w:pStyle w:val="Listparagraf"/>
        <w:numPr>
          <w:ilvl w:val="0"/>
          <w:numId w:val="19"/>
        </w:numPr>
        <w:rPr>
          <w:sz w:val="32"/>
          <w:szCs w:val="32"/>
        </w:rPr>
      </w:pPr>
      <w:r w:rsidRPr="008C5E73">
        <w:rPr>
          <w:sz w:val="32"/>
          <w:szCs w:val="32"/>
        </w:rPr>
        <w:t>A – accountable ( final decision maker)</w:t>
      </w:r>
    </w:p>
    <w:p w14:paraId="637C0935" w14:textId="77777777" w:rsidR="00237793" w:rsidRPr="008C5E73" w:rsidRDefault="00237793" w:rsidP="00237793">
      <w:pPr>
        <w:pStyle w:val="Listparagraf"/>
        <w:numPr>
          <w:ilvl w:val="0"/>
          <w:numId w:val="19"/>
        </w:numPr>
        <w:rPr>
          <w:sz w:val="32"/>
          <w:szCs w:val="32"/>
        </w:rPr>
      </w:pPr>
      <w:r w:rsidRPr="008C5E73">
        <w:rPr>
          <w:sz w:val="32"/>
          <w:szCs w:val="32"/>
        </w:rPr>
        <w:t>C – consulted ( provides input)</w:t>
      </w:r>
    </w:p>
    <w:p w14:paraId="0119E975" w14:textId="4CF893B3" w:rsidR="00A5041E" w:rsidRPr="00237793" w:rsidRDefault="00237793" w:rsidP="00C27EF5">
      <w:pPr>
        <w:pStyle w:val="Listparagraf"/>
        <w:numPr>
          <w:ilvl w:val="0"/>
          <w:numId w:val="19"/>
        </w:numPr>
        <w:rPr>
          <w:sz w:val="32"/>
          <w:szCs w:val="32"/>
        </w:rPr>
      </w:pPr>
      <w:r w:rsidRPr="0021160E">
        <w:rPr>
          <w:sz w:val="32"/>
          <w:szCs w:val="32"/>
        </w:rPr>
        <w:t>I – informed ( kept updated)</w:t>
      </w:r>
    </w:p>
    <w:p w14:paraId="2A20BDAE" w14:textId="0E9613B5" w:rsidR="00FD3326" w:rsidRDefault="00C57983" w:rsidP="00C27EF5">
      <w:pPr>
        <w:rPr>
          <w:sz w:val="32"/>
          <w:szCs w:val="32"/>
        </w:rPr>
      </w:pPr>
      <w:r w:rsidRPr="00C57983">
        <w:rPr>
          <w:sz w:val="32"/>
          <w:szCs w:val="32"/>
        </w:rPr>
        <w:lastRenderedPageBreak/>
        <w:t>The</w:t>
      </w:r>
      <w:r>
        <w:rPr>
          <w:sz w:val="32"/>
          <w:szCs w:val="32"/>
        </w:rPr>
        <w:t xml:space="preserve"> R</w:t>
      </w:r>
      <w:r w:rsidR="00873535">
        <w:rPr>
          <w:sz w:val="32"/>
          <w:szCs w:val="32"/>
        </w:rPr>
        <w:t xml:space="preserve">ACI Matrix </w:t>
      </w:r>
      <w:r w:rsidR="008D6BC1">
        <w:rPr>
          <w:sz w:val="32"/>
          <w:szCs w:val="32"/>
        </w:rPr>
        <w:t>was used to clearly define stakeholder roles within the StaySmart project</w:t>
      </w:r>
      <w:r w:rsidR="0053376D">
        <w:rPr>
          <w:sz w:val="32"/>
          <w:szCs w:val="32"/>
        </w:rPr>
        <w:t>, ensuring that responsibilities were well-structured</w:t>
      </w:r>
      <w:r w:rsidR="00FD3326">
        <w:rPr>
          <w:sz w:val="32"/>
          <w:szCs w:val="32"/>
        </w:rPr>
        <w:t xml:space="preserve"> and transparent. By assigning ac</w:t>
      </w:r>
      <w:r w:rsidR="0043580A">
        <w:rPr>
          <w:sz w:val="32"/>
          <w:szCs w:val="32"/>
        </w:rPr>
        <w:t>countability to key decision -makers</w:t>
      </w:r>
      <w:r w:rsidR="009C01A9">
        <w:rPr>
          <w:sz w:val="32"/>
          <w:szCs w:val="32"/>
        </w:rPr>
        <w:t xml:space="preserve"> and distributing responsibilities among relevant teams, the matrix </w:t>
      </w:r>
      <w:r w:rsidR="0048559B">
        <w:rPr>
          <w:sz w:val="32"/>
          <w:szCs w:val="32"/>
        </w:rPr>
        <w:t xml:space="preserve">improved coordination and reduced ambiguity. It also </w:t>
      </w:r>
      <w:r w:rsidR="00366BE9">
        <w:rPr>
          <w:sz w:val="32"/>
          <w:szCs w:val="32"/>
        </w:rPr>
        <w:t xml:space="preserve">supported effective communication by identifying who needed to be consulted and informed at each </w:t>
      </w:r>
      <w:r w:rsidR="00554C98">
        <w:rPr>
          <w:sz w:val="32"/>
          <w:szCs w:val="32"/>
        </w:rPr>
        <w:t>stage, ultimately contributing to smoother project execution and better decision – making.</w:t>
      </w:r>
    </w:p>
    <w:p w14:paraId="17A00A2F" w14:textId="77777777" w:rsidR="00E90619" w:rsidRPr="00C57983" w:rsidRDefault="00E90619" w:rsidP="00C27EF5">
      <w:pPr>
        <w:rPr>
          <w:sz w:val="32"/>
          <w:szCs w:val="32"/>
        </w:rPr>
      </w:pPr>
    </w:p>
    <w:p w14:paraId="2F2AD708" w14:textId="77777777" w:rsidR="00852FFE" w:rsidRDefault="00852FFE" w:rsidP="00C27EF5">
      <w:pPr>
        <w:rPr>
          <w:sz w:val="36"/>
          <w:szCs w:val="36"/>
          <w:u w:val="single"/>
        </w:rPr>
      </w:pPr>
    </w:p>
    <w:p w14:paraId="7E994D21" w14:textId="77777777" w:rsidR="00852FFE" w:rsidRDefault="00852FFE" w:rsidP="00C27EF5">
      <w:pPr>
        <w:rPr>
          <w:sz w:val="36"/>
          <w:szCs w:val="36"/>
          <w:u w:val="single"/>
        </w:rPr>
      </w:pPr>
    </w:p>
    <w:p w14:paraId="08AD37DE" w14:textId="77777777" w:rsidR="00852FFE" w:rsidRDefault="00852FFE" w:rsidP="00C27EF5">
      <w:pPr>
        <w:rPr>
          <w:sz w:val="36"/>
          <w:szCs w:val="36"/>
        </w:rPr>
      </w:pPr>
    </w:p>
    <w:p w14:paraId="08132598" w14:textId="77777777" w:rsidR="00852FFE" w:rsidRDefault="00852FFE" w:rsidP="00C27EF5">
      <w:pPr>
        <w:rPr>
          <w:sz w:val="36"/>
          <w:szCs w:val="36"/>
        </w:rPr>
      </w:pPr>
    </w:p>
    <w:p w14:paraId="4FDBD932" w14:textId="77777777" w:rsidR="00852FFE" w:rsidRDefault="00852FFE" w:rsidP="00C27EF5">
      <w:pPr>
        <w:rPr>
          <w:sz w:val="36"/>
          <w:szCs w:val="36"/>
        </w:rPr>
      </w:pPr>
    </w:p>
    <w:p w14:paraId="637DEC90" w14:textId="77777777" w:rsidR="00852FFE" w:rsidRDefault="00852FFE" w:rsidP="00C27EF5">
      <w:pPr>
        <w:rPr>
          <w:sz w:val="36"/>
          <w:szCs w:val="36"/>
        </w:rPr>
      </w:pPr>
    </w:p>
    <w:p w14:paraId="40023DCD" w14:textId="77777777" w:rsidR="00852FFE" w:rsidRDefault="00852FFE" w:rsidP="00C27EF5">
      <w:pPr>
        <w:rPr>
          <w:sz w:val="36"/>
          <w:szCs w:val="36"/>
        </w:rPr>
      </w:pPr>
    </w:p>
    <w:p w14:paraId="5BEE0E8C" w14:textId="5D292624" w:rsidR="00852FFE" w:rsidRDefault="00852FFE" w:rsidP="00C27EF5">
      <w:pPr>
        <w:rPr>
          <w:sz w:val="36"/>
          <w:szCs w:val="36"/>
        </w:rPr>
      </w:pPr>
    </w:p>
    <w:p w14:paraId="5BE3A9CD" w14:textId="77777777" w:rsidR="00852FFE" w:rsidRDefault="00852FFE" w:rsidP="00C27EF5">
      <w:pPr>
        <w:rPr>
          <w:sz w:val="36"/>
          <w:szCs w:val="36"/>
        </w:rPr>
      </w:pPr>
    </w:p>
    <w:p w14:paraId="455F243B" w14:textId="77777777" w:rsidR="00852FFE" w:rsidRDefault="00852FFE" w:rsidP="00C27EF5">
      <w:pPr>
        <w:rPr>
          <w:sz w:val="36"/>
          <w:szCs w:val="36"/>
        </w:rPr>
      </w:pPr>
    </w:p>
    <w:p w14:paraId="462BF92B" w14:textId="77777777" w:rsidR="000E06DB" w:rsidRDefault="000E06DB" w:rsidP="00E21598">
      <w:pPr>
        <w:bidi/>
        <w:rPr>
          <w:sz w:val="36"/>
          <w:szCs w:val="36"/>
        </w:rPr>
      </w:pPr>
    </w:p>
    <w:p w14:paraId="7F52A7E3" w14:textId="77777777" w:rsidR="000E06DB" w:rsidRDefault="000E06DB" w:rsidP="000E06DB">
      <w:pPr>
        <w:bidi/>
        <w:rPr>
          <w:sz w:val="36"/>
          <w:szCs w:val="36"/>
        </w:rPr>
      </w:pPr>
    </w:p>
    <w:p w14:paraId="579FF051" w14:textId="77777777" w:rsidR="000E06DB" w:rsidRDefault="000E06DB" w:rsidP="000E06DB">
      <w:pPr>
        <w:bidi/>
        <w:rPr>
          <w:sz w:val="36"/>
          <w:szCs w:val="36"/>
        </w:rPr>
      </w:pPr>
    </w:p>
    <w:p w14:paraId="2430D5AC" w14:textId="77777777" w:rsidR="000E06DB" w:rsidRDefault="000E06DB" w:rsidP="000E06DB">
      <w:pPr>
        <w:bidi/>
        <w:rPr>
          <w:sz w:val="36"/>
          <w:szCs w:val="36"/>
        </w:rPr>
        <w:sectPr w:rsidR="000E06DB">
          <w:footerReference w:type="even" r:id="rId7"/>
          <w:footerReference w:type="default" r:id="rId8"/>
          <w:pgSz w:w="11906" w:h="16838"/>
          <w:pgMar w:top="1440" w:right="1440" w:bottom="1440" w:left="1440" w:header="708" w:footer="708" w:gutter="0"/>
          <w:cols w:space="708"/>
          <w:docGrid w:linePitch="360"/>
        </w:sectPr>
      </w:pPr>
    </w:p>
    <w:p w14:paraId="2D00E165" w14:textId="71861CA0" w:rsidR="00C71EB0" w:rsidRPr="000E06DB" w:rsidRDefault="00C83303" w:rsidP="00C27EF5">
      <w:pPr>
        <w:rPr>
          <w:sz w:val="36"/>
          <w:szCs w:val="36"/>
        </w:rPr>
      </w:pPr>
      <w:r>
        <w:rPr>
          <w:sz w:val="36"/>
          <w:szCs w:val="36"/>
          <w:u w:val="single"/>
        </w:rPr>
        <w:lastRenderedPageBreak/>
        <w:t>5.2</w:t>
      </w:r>
      <w:r w:rsidR="00FC45DF">
        <w:rPr>
          <w:sz w:val="36"/>
          <w:szCs w:val="36"/>
          <w:u w:val="single"/>
        </w:rPr>
        <w:t>Stakeholder communication plan</w:t>
      </w:r>
      <w:r w:rsidR="00A3106E">
        <w:rPr>
          <w:sz w:val="36"/>
          <w:szCs w:val="36"/>
          <w:u w:val="single"/>
        </w:rPr>
        <w:t>:</w:t>
      </w:r>
    </w:p>
    <w:tbl>
      <w:tblPr>
        <w:tblStyle w:val="Tabelgril"/>
        <w:tblpPr w:leftFromText="180" w:rightFromText="180" w:vertAnchor="page" w:horzAnchor="margin" w:tblpXSpec="center" w:tblpY="2571"/>
        <w:tblW w:w="11335" w:type="dxa"/>
        <w:tblLayout w:type="fixed"/>
        <w:tblLook w:val="0600" w:firstRow="0" w:lastRow="0" w:firstColumn="0" w:lastColumn="0" w:noHBand="1" w:noVBand="1"/>
      </w:tblPr>
      <w:tblGrid>
        <w:gridCol w:w="1683"/>
        <w:gridCol w:w="1326"/>
        <w:gridCol w:w="1248"/>
        <w:gridCol w:w="1125"/>
        <w:gridCol w:w="1247"/>
        <w:gridCol w:w="1359"/>
        <w:gridCol w:w="1627"/>
        <w:gridCol w:w="1720"/>
      </w:tblGrid>
      <w:tr w:rsidR="00E91A61" w14:paraId="123E8B89" w14:textId="77777777" w:rsidTr="00E91A61">
        <w:trPr>
          <w:trHeight w:val="274"/>
        </w:trPr>
        <w:tc>
          <w:tcPr>
            <w:tcW w:w="1683" w:type="dxa"/>
            <w:shd w:val="clear" w:color="auto" w:fill="D9F2D0" w:themeFill="accent6" w:themeFillTint="33"/>
          </w:tcPr>
          <w:p w14:paraId="59A07DD8" w14:textId="77777777" w:rsidR="00E91A61" w:rsidRPr="00743900" w:rsidRDefault="00E91A61" w:rsidP="00E91A61">
            <w:pPr>
              <w:rPr>
                <w:sz w:val="28"/>
                <w:szCs w:val="28"/>
              </w:rPr>
            </w:pPr>
            <w:r w:rsidRPr="00743900">
              <w:rPr>
                <w:sz w:val="28"/>
                <w:szCs w:val="28"/>
              </w:rPr>
              <w:t xml:space="preserve">Stakeholder </w:t>
            </w:r>
          </w:p>
        </w:tc>
        <w:tc>
          <w:tcPr>
            <w:tcW w:w="3699" w:type="dxa"/>
            <w:gridSpan w:val="3"/>
            <w:shd w:val="clear" w:color="auto" w:fill="D9F2D0" w:themeFill="accent6" w:themeFillTint="33"/>
          </w:tcPr>
          <w:p w14:paraId="7D08A919" w14:textId="77777777" w:rsidR="00E91A61" w:rsidRPr="00743900" w:rsidRDefault="00E91A61" w:rsidP="00E91A61">
            <w:pPr>
              <w:rPr>
                <w:sz w:val="32"/>
                <w:szCs w:val="32"/>
              </w:rPr>
            </w:pPr>
            <w:r w:rsidRPr="00743900">
              <w:rPr>
                <w:sz w:val="32"/>
                <w:szCs w:val="32"/>
              </w:rPr>
              <w:t>Frequency</w:t>
            </w:r>
          </w:p>
        </w:tc>
        <w:tc>
          <w:tcPr>
            <w:tcW w:w="5953" w:type="dxa"/>
            <w:gridSpan w:val="4"/>
            <w:shd w:val="clear" w:color="auto" w:fill="D9F2D0" w:themeFill="accent6" w:themeFillTint="33"/>
          </w:tcPr>
          <w:p w14:paraId="504C17EC" w14:textId="77777777" w:rsidR="00E91A61" w:rsidRPr="00743900" w:rsidRDefault="00E91A61" w:rsidP="00E91A61">
            <w:pPr>
              <w:rPr>
                <w:sz w:val="32"/>
                <w:szCs w:val="32"/>
              </w:rPr>
            </w:pPr>
            <w:r w:rsidRPr="00743900">
              <w:rPr>
                <w:sz w:val="32"/>
                <w:szCs w:val="32"/>
              </w:rPr>
              <w:t>Reports</w:t>
            </w:r>
          </w:p>
        </w:tc>
      </w:tr>
      <w:tr w:rsidR="00E91A61" w14:paraId="1B966C3B" w14:textId="77777777" w:rsidTr="00E91A61">
        <w:trPr>
          <w:trHeight w:val="1369"/>
        </w:trPr>
        <w:tc>
          <w:tcPr>
            <w:tcW w:w="1683" w:type="dxa"/>
            <w:shd w:val="clear" w:color="auto" w:fill="FAE2D5" w:themeFill="accent2" w:themeFillTint="33"/>
          </w:tcPr>
          <w:p w14:paraId="047BAF3C" w14:textId="77777777" w:rsidR="00E91A61" w:rsidRDefault="00E91A61" w:rsidP="00E91A61">
            <w:pPr>
              <w:rPr>
                <w:sz w:val="36"/>
                <w:szCs w:val="36"/>
              </w:rPr>
            </w:pPr>
          </w:p>
        </w:tc>
        <w:tc>
          <w:tcPr>
            <w:tcW w:w="1326" w:type="dxa"/>
            <w:shd w:val="clear" w:color="auto" w:fill="FAE2D5" w:themeFill="accent2" w:themeFillTint="33"/>
          </w:tcPr>
          <w:p w14:paraId="17FE4792" w14:textId="77777777" w:rsidR="00E91A61" w:rsidRDefault="00E91A61" w:rsidP="00E91A61">
            <w:pPr>
              <w:rPr>
                <w:sz w:val="28"/>
                <w:szCs w:val="28"/>
              </w:rPr>
            </w:pPr>
            <w:r>
              <w:rPr>
                <w:sz w:val="28"/>
                <w:szCs w:val="28"/>
              </w:rPr>
              <w:t xml:space="preserve">Weekly </w:t>
            </w:r>
          </w:p>
          <w:p w14:paraId="110C7D6A" w14:textId="77777777" w:rsidR="00E91A61" w:rsidRPr="00425654" w:rsidRDefault="00E91A61" w:rsidP="00E91A61">
            <w:pPr>
              <w:rPr>
                <w:sz w:val="28"/>
                <w:szCs w:val="28"/>
              </w:rPr>
            </w:pPr>
            <w:r>
              <w:rPr>
                <w:sz w:val="28"/>
                <w:szCs w:val="28"/>
              </w:rPr>
              <w:t xml:space="preserve">Meeting </w:t>
            </w:r>
          </w:p>
        </w:tc>
        <w:tc>
          <w:tcPr>
            <w:tcW w:w="1248" w:type="dxa"/>
            <w:shd w:val="clear" w:color="auto" w:fill="FAE2D5" w:themeFill="accent2" w:themeFillTint="33"/>
          </w:tcPr>
          <w:p w14:paraId="27340907" w14:textId="77777777" w:rsidR="00E91A61" w:rsidRDefault="00E91A61" w:rsidP="00E91A61">
            <w:pPr>
              <w:rPr>
                <w:sz w:val="28"/>
                <w:szCs w:val="28"/>
              </w:rPr>
            </w:pPr>
            <w:r w:rsidRPr="00D76CF8">
              <w:rPr>
                <w:sz w:val="28"/>
                <w:szCs w:val="28"/>
              </w:rPr>
              <w:t xml:space="preserve">Monthly </w:t>
            </w:r>
          </w:p>
          <w:p w14:paraId="124B09E4" w14:textId="77777777" w:rsidR="00E91A61" w:rsidRPr="00D76CF8" w:rsidRDefault="00E91A61" w:rsidP="00E91A61">
            <w:pPr>
              <w:rPr>
                <w:sz w:val="28"/>
                <w:szCs w:val="28"/>
              </w:rPr>
            </w:pPr>
            <w:r>
              <w:rPr>
                <w:sz w:val="28"/>
                <w:szCs w:val="28"/>
              </w:rPr>
              <w:t xml:space="preserve">Meeting </w:t>
            </w:r>
          </w:p>
        </w:tc>
        <w:tc>
          <w:tcPr>
            <w:tcW w:w="1125" w:type="dxa"/>
            <w:shd w:val="clear" w:color="auto" w:fill="FAE2D5" w:themeFill="accent2" w:themeFillTint="33"/>
          </w:tcPr>
          <w:p w14:paraId="63C73A15" w14:textId="77777777" w:rsidR="00E91A61" w:rsidRDefault="00E91A61" w:rsidP="00E91A61">
            <w:pPr>
              <w:rPr>
                <w:sz w:val="28"/>
                <w:szCs w:val="28"/>
              </w:rPr>
            </w:pPr>
            <w:r>
              <w:rPr>
                <w:sz w:val="28"/>
                <w:szCs w:val="28"/>
              </w:rPr>
              <w:t>Stage Gate</w:t>
            </w:r>
          </w:p>
          <w:p w14:paraId="6D0C11B1" w14:textId="77777777" w:rsidR="00E91A61" w:rsidRPr="00D76CF8" w:rsidRDefault="00E91A61" w:rsidP="00E91A61">
            <w:pPr>
              <w:rPr>
                <w:sz w:val="28"/>
                <w:szCs w:val="28"/>
              </w:rPr>
            </w:pPr>
            <w:r>
              <w:rPr>
                <w:sz w:val="28"/>
                <w:szCs w:val="28"/>
              </w:rPr>
              <w:t xml:space="preserve">Meeting </w:t>
            </w:r>
          </w:p>
        </w:tc>
        <w:tc>
          <w:tcPr>
            <w:tcW w:w="1247" w:type="dxa"/>
            <w:shd w:val="clear" w:color="auto" w:fill="FAE2D5" w:themeFill="accent2" w:themeFillTint="33"/>
          </w:tcPr>
          <w:p w14:paraId="030F99E2" w14:textId="77777777" w:rsidR="00E91A61" w:rsidRDefault="00E91A61" w:rsidP="00E91A61">
            <w:pPr>
              <w:rPr>
                <w:sz w:val="28"/>
                <w:szCs w:val="28"/>
              </w:rPr>
            </w:pPr>
            <w:r>
              <w:rPr>
                <w:sz w:val="28"/>
                <w:szCs w:val="28"/>
              </w:rPr>
              <w:t xml:space="preserve">Weekly </w:t>
            </w:r>
          </w:p>
          <w:p w14:paraId="088F19D8" w14:textId="77777777" w:rsidR="00E91A61" w:rsidRDefault="00E91A61" w:rsidP="00E91A61">
            <w:pPr>
              <w:rPr>
                <w:sz w:val="28"/>
                <w:szCs w:val="28"/>
              </w:rPr>
            </w:pPr>
            <w:r>
              <w:rPr>
                <w:sz w:val="28"/>
                <w:szCs w:val="28"/>
              </w:rPr>
              <w:t xml:space="preserve">Project </w:t>
            </w:r>
          </w:p>
          <w:p w14:paraId="74DF236C" w14:textId="77777777" w:rsidR="00E91A61" w:rsidRPr="00D76CF8" w:rsidRDefault="00E91A61" w:rsidP="00E91A61">
            <w:pPr>
              <w:rPr>
                <w:sz w:val="28"/>
                <w:szCs w:val="28"/>
              </w:rPr>
            </w:pPr>
            <w:r>
              <w:rPr>
                <w:sz w:val="28"/>
                <w:szCs w:val="28"/>
              </w:rPr>
              <w:t>status</w:t>
            </w:r>
          </w:p>
        </w:tc>
        <w:tc>
          <w:tcPr>
            <w:tcW w:w="1359" w:type="dxa"/>
            <w:shd w:val="clear" w:color="auto" w:fill="FAE2D5" w:themeFill="accent2" w:themeFillTint="33"/>
          </w:tcPr>
          <w:p w14:paraId="2F5EE0A9" w14:textId="77777777" w:rsidR="00E91A61" w:rsidRDefault="00E91A61" w:rsidP="00E91A61">
            <w:pPr>
              <w:rPr>
                <w:sz w:val="28"/>
                <w:szCs w:val="28"/>
              </w:rPr>
            </w:pPr>
            <w:r w:rsidRPr="00982F1C">
              <w:rPr>
                <w:sz w:val="28"/>
                <w:szCs w:val="28"/>
              </w:rPr>
              <w:t xml:space="preserve">Monthly </w:t>
            </w:r>
          </w:p>
          <w:p w14:paraId="65DD764E" w14:textId="77777777" w:rsidR="00E91A61" w:rsidRDefault="00E91A61" w:rsidP="00E91A61">
            <w:pPr>
              <w:rPr>
                <w:sz w:val="28"/>
                <w:szCs w:val="28"/>
              </w:rPr>
            </w:pPr>
            <w:r>
              <w:rPr>
                <w:sz w:val="28"/>
                <w:szCs w:val="28"/>
              </w:rPr>
              <w:t xml:space="preserve">Highlight </w:t>
            </w:r>
          </w:p>
          <w:p w14:paraId="7C10700A" w14:textId="77777777" w:rsidR="00E91A61" w:rsidRPr="00982F1C" w:rsidRDefault="00E91A61" w:rsidP="00E91A61">
            <w:pPr>
              <w:rPr>
                <w:sz w:val="28"/>
                <w:szCs w:val="28"/>
              </w:rPr>
            </w:pPr>
            <w:r>
              <w:rPr>
                <w:sz w:val="28"/>
                <w:szCs w:val="28"/>
              </w:rPr>
              <w:t>Report</w:t>
            </w:r>
          </w:p>
        </w:tc>
        <w:tc>
          <w:tcPr>
            <w:tcW w:w="1627" w:type="dxa"/>
            <w:shd w:val="clear" w:color="auto" w:fill="FAE2D5" w:themeFill="accent2" w:themeFillTint="33"/>
          </w:tcPr>
          <w:p w14:paraId="1DA72A71" w14:textId="77777777" w:rsidR="00E91A61" w:rsidRDefault="00E91A61" w:rsidP="00E91A61">
            <w:pPr>
              <w:rPr>
                <w:sz w:val="28"/>
                <w:szCs w:val="28"/>
              </w:rPr>
            </w:pPr>
            <w:r w:rsidRPr="00D47669">
              <w:rPr>
                <w:sz w:val="28"/>
                <w:szCs w:val="28"/>
              </w:rPr>
              <w:t xml:space="preserve">Monthly </w:t>
            </w:r>
          </w:p>
          <w:p w14:paraId="3113FFCD" w14:textId="77777777" w:rsidR="00E91A61" w:rsidRPr="00D47669" w:rsidRDefault="00E91A61" w:rsidP="00E91A61">
            <w:pPr>
              <w:rPr>
                <w:sz w:val="28"/>
                <w:szCs w:val="28"/>
              </w:rPr>
            </w:pPr>
            <w:r>
              <w:rPr>
                <w:sz w:val="28"/>
                <w:szCs w:val="28"/>
              </w:rPr>
              <w:t xml:space="preserve">Newsletter </w:t>
            </w:r>
          </w:p>
        </w:tc>
        <w:tc>
          <w:tcPr>
            <w:tcW w:w="1720" w:type="dxa"/>
            <w:shd w:val="clear" w:color="auto" w:fill="FAE2D5" w:themeFill="accent2" w:themeFillTint="33"/>
          </w:tcPr>
          <w:p w14:paraId="674931A3" w14:textId="77777777" w:rsidR="00E91A61" w:rsidRDefault="00E91A61" w:rsidP="00E91A61">
            <w:pPr>
              <w:rPr>
                <w:sz w:val="28"/>
                <w:szCs w:val="28"/>
              </w:rPr>
            </w:pPr>
            <w:r>
              <w:rPr>
                <w:sz w:val="28"/>
                <w:szCs w:val="28"/>
              </w:rPr>
              <w:t>Exception</w:t>
            </w:r>
          </w:p>
          <w:p w14:paraId="7E023611" w14:textId="77777777" w:rsidR="00E91A61" w:rsidRDefault="00E91A61" w:rsidP="00E91A61">
            <w:pPr>
              <w:rPr>
                <w:sz w:val="28"/>
                <w:szCs w:val="28"/>
              </w:rPr>
            </w:pPr>
            <w:r>
              <w:rPr>
                <w:sz w:val="28"/>
                <w:szCs w:val="28"/>
              </w:rPr>
              <w:t>Reports</w:t>
            </w:r>
          </w:p>
          <w:p w14:paraId="35E1340B" w14:textId="77777777" w:rsidR="00E91A61" w:rsidRPr="00EA0449" w:rsidRDefault="00E91A61" w:rsidP="00E91A61">
            <w:pPr>
              <w:rPr>
                <w:sz w:val="28"/>
                <w:szCs w:val="28"/>
              </w:rPr>
            </w:pPr>
          </w:p>
        </w:tc>
      </w:tr>
      <w:tr w:rsidR="00E91A61" w14:paraId="562E088E" w14:textId="77777777" w:rsidTr="00E91A61">
        <w:trPr>
          <w:trHeight w:val="1188"/>
        </w:trPr>
        <w:tc>
          <w:tcPr>
            <w:tcW w:w="1683" w:type="dxa"/>
            <w:shd w:val="clear" w:color="auto" w:fill="D1D1D1" w:themeFill="background2" w:themeFillShade="E6"/>
          </w:tcPr>
          <w:p w14:paraId="74C2CBED" w14:textId="77777777" w:rsidR="00E91A61" w:rsidRPr="007F7320" w:rsidRDefault="00E91A61" w:rsidP="00E91A61">
            <w:pPr>
              <w:rPr>
                <w:sz w:val="28"/>
                <w:szCs w:val="28"/>
              </w:rPr>
            </w:pPr>
            <w:r>
              <w:rPr>
                <w:sz w:val="28"/>
                <w:szCs w:val="28"/>
              </w:rPr>
              <w:t>Project Manager</w:t>
            </w:r>
          </w:p>
        </w:tc>
        <w:tc>
          <w:tcPr>
            <w:tcW w:w="1326" w:type="dxa"/>
            <w:shd w:val="clear" w:color="auto" w:fill="D1D1D1" w:themeFill="background2" w:themeFillShade="E6"/>
          </w:tcPr>
          <w:p w14:paraId="701641A6" w14:textId="77777777" w:rsidR="00E91A61" w:rsidRDefault="00E91A61" w:rsidP="00E91A61">
            <w:pPr>
              <w:rPr>
                <w:sz w:val="28"/>
                <w:szCs w:val="28"/>
              </w:rPr>
            </w:pPr>
            <w:r>
              <w:rPr>
                <w:sz w:val="28"/>
                <w:szCs w:val="28"/>
              </w:rPr>
              <w:t>Face to face</w:t>
            </w:r>
          </w:p>
          <w:p w14:paraId="20E17591" w14:textId="77777777" w:rsidR="00E91A61" w:rsidRPr="009D5694" w:rsidRDefault="00E91A61" w:rsidP="00E91A61">
            <w:pPr>
              <w:rPr>
                <w:sz w:val="28"/>
                <w:szCs w:val="28"/>
              </w:rPr>
            </w:pPr>
          </w:p>
        </w:tc>
        <w:tc>
          <w:tcPr>
            <w:tcW w:w="1248" w:type="dxa"/>
            <w:shd w:val="clear" w:color="auto" w:fill="D1D1D1" w:themeFill="background2" w:themeFillShade="E6"/>
          </w:tcPr>
          <w:p w14:paraId="046803B0" w14:textId="77777777" w:rsidR="00E91A61" w:rsidRPr="00621F35" w:rsidRDefault="00E91A61" w:rsidP="00E91A61">
            <w:pPr>
              <w:rPr>
                <w:sz w:val="28"/>
                <w:szCs w:val="28"/>
              </w:rPr>
            </w:pPr>
            <w:r>
              <w:rPr>
                <w:sz w:val="28"/>
                <w:szCs w:val="28"/>
              </w:rPr>
              <w:t xml:space="preserve">Formal meeting </w:t>
            </w:r>
          </w:p>
        </w:tc>
        <w:tc>
          <w:tcPr>
            <w:tcW w:w="1125" w:type="dxa"/>
            <w:shd w:val="clear" w:color="auto" w:fill="D1D1D1" w:themeFill="background2" w:themeFillShade="E6"/>
          </w:tcPr>
          <w:p w14:paraId="25621968" w14:textId="77777777" w:rsidR="00E91A61" w:rsidRPr="00FC4CFE" w:rsidRDefault="00E91A61" w:rsidP="00E91A61">
            <w:pPr>
              <w:rPr>
                <w:sz w:val="28"/>
                <w:szCs w:val="28"/>
              </w:rPr>
            </w:pPr>
            <w:r>
              <w:rPr>
                <w:sz w:val="28"/>
                <w:szCs w:val="28"/>
              </w:rPr>
              <w:t xml:space="preserve">Presentation </w:t>
            </w:r>
          </w:p>
        </w:tc>
        <w:tc>
          <w:tcPr>
            <w:tcW w:w="1247" w:type="dxa"/>
            <w:shd w:val="clear" w:color="auto" w:fill="D1D1D1" w:themeFill="background2" w:themeFillShade="E6"/>
          </w:tcPr>
          <w:p w14:paraId="3F757389" w14:textId="77777777" w:rsidR="00E91A61" w:rsidRDefault="00E91A61" w:rsidP="00E91A61">
            <w:pPr>
              <w:rPr>
                <w:sz w:val="28"/>
                <w:szCs w:val="28"/>
              </w:rPr>
            </w:pPr>
            <w:r>
              <w:rPr>
                <w:sz w:val="28"/>
                <w:szCs w:val="28"/>
              </w:rPr>
              <w:t>Email</w:t>
            </w:r>
          </w:p>
          <w:p w14:paraId="17DE36EC" w14:textId="77777777" w:rsidR="00E91A61" w:rsidRPr="004C243F" w:rsidRDefault="00E91A61" w:rsidP="00E91A61">
            <w:pPr>
              <w:rPr>
                <w:sz w:val="28"/>
                <w:szCs w:val="28"/>
              </w:rPr>
            </w:pPr>
            <w:r>
              <w:rPr>
                <w:sz w:val="28"/>
                <w:szCs w:val="28"/>
              </w:rPr>
              <w:t xml:space="preserve">Updates </w:t>
            </w:r>
          </w:p>
        </w:tc>
        <w:tc>
          <w:tcPr>
            <w:tcW w:w="1359" w:type="dxa"/>
            <w:shd w:val="clear" w:color="auto" w:fill="D1D1D1" w:themeFill="background2" w:themeFillShade="E6"/>
          </w:tcPr>
          <w:p w14:paraId="42EDC1A5" w14:textId="77777777" w:rsidR="00E91A61" w:rsidRPr="00B276CA" w:rsidRDefault="00E91A61" w:rsidP="00E91A61">
            <w:pPr>
              <w:rPr>
                <w:sz w:val="28"/>
                <w:szCs w:val="28"/>
              </w:rPr>
            </w:pPr>
            <w:r>
              <w:rPr>
                <w:sz w:val="28"/>
                <w:szCs w:val="28"/>
              </w:rPr>
              <w:t>SharePoint report</w:t>
            </w:r>
          </w:p>
        </w:tc>
        <w:tc>
          <w:tcPr>
            <w:tcW w:w="1627" w:type="dxa"/>
            <w:shd w:val="clear" w:color="auto" w:fill="D1D1D1" w:themeFill="background2" w:themeFillShade="E6"/>
          </w:tcPr>
          <w:p w14:paraId="362A9C7A" w14:textId="77777777" w:rsidR="00E91A61" w:rsidRDefault="00E91A61" w:rsidP="00E91A61">
            <w:pPr>
              <w:rPr>
                <w:sz w:val="28"/>
                <w:szCs w:val="28"/>
              </w:rPr>
            </w:pPr>
            <w:r>
              <w:rPr>
                <w:sz w:val="28"/>
                <w:szCs w:val="28"/>
              </w:rPr>
              <w:t xml:space="preserve">Intranet </w:t>
            </w:r>
          </w:p>
          <w:p w14:paraId="1BC1BD61" w14:textId="77777777" w:rsidR="00E91A61" w:rsidRPr="00F66585" w:rsidRDefault="00E91A61" w:rsidP="00E91A61">
            <w:pPr>
              <w:rPr>
                <w:sz w:val="28"/>
                <w:szCs w:val="28"/>
              </w:rPr>
            </w:pPr>
            <w:r>
              <w:rPr>
                <w:sz w:val="28"/>
                <w:szCs w:val="28"/>
              </w:rPr>
              <w:t>Update</w:t>
            </w:r>
          </w:p>
        </w:tc>
        <w:tc>
          <w:tcPr>
            <w:tcW w:w="1720" w:type="dxa"/>
            <w:shd w:val="clear" w:color="auto" w:fill="D1D1D1" w:themeFill="background2" w:themeFillShade="E6"/>
          </w:tcPr>
          <w:p w14:paraId="728AE988" w14:textId="77777777" w:rsidR="00E91A61" w:rsidRPr="005A1CAF" w:rsidRDefault="00E91A61" w:rsidP="00E91A61">
            <w:pPr>
              <w:rPr>
                <w:sz w:val="28"/>
                <w:szCs w:val="28"/>
              </w:rPr>
            </w:pPr>
            <w:r>
              <w:rPr>
                <w:sz w:val="28"/>
                <w:szCs w:val="28"/>
              </w:rPr>
              <w:t>Urgent call (video or phone)</w:t>
            </w:r>
          </w:p>
        </w:tc>
      </w:tr>
      <w:tr w:rsidR="00E91A61" w14:paraId="132B8027" w14:textId="77777777" w:rsidTr="00E91A61">
        <w:trPr>
          <w:trHeight w:val="1261"/>
        </w:trPr>
        <w:tc>
          <w:tcPr>
            <w:tcW w:w="1683" w:type="dxa"/>
            <w:shd w:val="clear" w:color="auto" w:fill="FAE2D5" w:themeFill="accent2" w:themeFillTint="33"/>
          </w:tcPr>
          <w:p w14:paraId="3F0B1D0E" w14:textId="77777777" w:rsidR="00E91A61" w:rsidRPr="007F7320" w:rsidRDefault="00E91A61" w:rsidP="00E91A61">
            <w:pPr>
              <w:rPr>
                <w:sz w:val="28"/>
                <w:szCs w:val="28"/>
              </w:rPr>
            </w:pPr>
            <w:r>
              <w:rPr>
                <w:sz w:val="28"/>
                <w:szCs w:val="28"/>
              </w:rPr>
              <w:t>IT Team</w:t>
            </w:r>
          </w:p>
        </w:tc>
        <w:tc>
          <w:tcPr>
            <w:tcW w:w="1326" w:type="dxa"/>
            <w:shd w:val="clear" w:color="auto" w:fill="FAE2D5" w:themeFill="accent2" w:themeFillTint="33"/>
          </w:tcPr>
          <w:p w14:paraId="28668A63" w14:textId="77777777" w:rsidR="00E91A61" w:rsidRDefault="00E91A61" w:rsidP="00E91A61">
            <w:pPr>
              <w:rPr>
                <w:sz w:val="28"/>
                <w:szCs w:val="28"/>
              </w:rPr>
            </w:pPr>
            <w:r>
              <w:rPr>
                <w:sz w:val="28"/>
                <w:szCs w:val="28"/>
              </w:rPr>
              <w:t>Team meetings</w:t>
            </w:r>
          </w:p>
        </w:tc>
        <w:tc>
          <w:tcPr>
            <w:tcW w:w="1248" w:type="dxa"/>
            <w:shd w:val="clear" w:color="auto" w:fill="FAE2D5" w:themeFill="accent2" w:themeFillTint="33"/>
          </w:tcPr>
          <w:p w14:paraId="00D7CBD0" w14:textId="77777777" w:rsidR="00E91A61" w:rsidRDefault="00E91A61" w:rsidP="00E91A61">
            <w:pPr>
              <w:rPr>
                <w:sz w:val="28"/>
                <w:szCs w:val="28"/>
              </w:rPr>
            </w:pPr>
            <w:r>
              <w:rPr>
                <w:sz w:val="28"/>
                <w:szCs w:val="28"/>
              </w:rPr>
              <w:t>Review</w:t>
            </w:r>
          </w:p>
          <w:p w14:paraId="71B2A7DA" w14:textId="77777777" w:rsidR="00E91A61" w:rsidRDefault="00E91A61" w:rsidP="00E91A61">
            <w:pPr>
              <w:rPr>
                <w:sz w:val="28"/>
                <w:szCs w:val="28"/>
              </w:rPr>
            </w:pPr>
            <w:r>
              <w:rPr>
                <w:sz w:val="28"/>
                <w:szCs w:val="28"/>
              </w:rPr>
              <w:t>Meeting</w:t>
            </w:r>
          </w:p>
        </w:tc>
        <w:tc>
          <w:tcPr>
            <w:tcW w:w="1125" w:type="dxa"/>
            <w:shd w:val="clear" w:color="auto" w:fill="FAE2D5" w:themeFill="accent2" w:themeFillTint="33"/>
          </w:tcPr>
          <w:p w14:paraId="6DDE465D" w14:textId="77777777" w:rsidR="00E91A61" w:rsidRDefault="00E91A61" w:rsidP="00E91A61">
            <w:pPr>
              <w:rPr>
                <w:sz w:val="28"/>
                <w:szCs w:val="28"/>
              </w:rPr>
            </w:pPr>
            <w:r>
              <w:rPr>
                <w:sz w:val="28"/>
                <w:szCs w:val="28"/>
              </w:rPr>
              <w:t xml:space="preserve">Technical presentation </w:t>
            </w:r>
          </w:p>
        </w:tc>
        <w:tc>
          <w:tcPr>
            <w:tcW w:w="1247" w:type="dxa"/>
            <w:shd w:val="clear" w:color="auto" w:fill="FAE2D5" w:themeFill="accent2" w:themeFillTint="33"/>
          </w:tcPr>
          <w:p w14:paraId="033E3FDF" w14:textId="77777777" w:rsidR="00E91A61" w:rsidRDefault="00E91A61" w:rsidP="00E91A61">
            <w:pPr>
              <w:rPr>
                <w:sz w:val="28"/>
                <w:szCs w:val="28"/>
              </w:rPr>
            </w:pPr>
            <w:r>
              <w:rPr>
                <w:sz w:val="28"/>
                <w:szCs w:val="28"/>
              </w:rPr>
              <w:t>Email</w:t>
            </w:r>
          </w:p>
          <w:p w14:paraId="0624F8A6" w14:textId="77777777" w:rsidR="00E91A61" w:rsidRDefault="00E91A61" w:rsidP="00E91A61">
            <w:pPr>
              <w:rPr>
                <w:sz w:val="28"/>
                <w:szCs w:val="28"/>
              </w:rPr>
            </w:pPr>
            <w:r>
              <w:rPr>
                <w:sz w:val="28"/>
                <w:szCs w:val="28"/>
              </w:rPr>
              <w:t xml:space="preserve">Updates </w:t>
            </w:r>
          </w:p>
          <w:p w14:paraId="5363B958" w14:textId="77777777" w:rsidR="00E91A61" w:rsidRDefault="00E91A61" w:rsidP="00E91A61">
            <w:pPr>
              <w:rPr>
                <w:sz w:val="28"/>
                <w:szCs w:val="28"/>
              </w:rPr>
            </w:pPr>
          </w:p>
        </w:tc>
        <w:tc>
          <w:tcPr>
            <w:tcW w:w="1359" w:type="dxa"/>
            <w:shd w:val="clear" w:color="auto" w:fill="FAE2D5" w:themeFill="accent2" w:themeFillTint="33"/>
          </w:tcPr>
          <w:p w14:paraId="33CA48EB" w14:textId="77777777" w:rsidR="00E91A61" w:rsidRDefault="00E91A61" w:rsidP="00E91A61">
            <w:pPr>
              <w:rPr>
                <w:sz w:val="28"/>
                <w:szCs w:val="28"/>
              </w:rPr>
            </w:pPr>
            <w:r>
              <w:rPr>
                <w:sz w:val="28"/>
                <w:szCs w:val="28"/>
              </w:rPr>
              <w:t>Technical report</w:t>
            </w:r>
          </w:p>
        </w:tc>
        <w:tc>
          <w:tcPr>
            <w:tcW w:w="1627" w:type="dxa"/>
            <w:shd w:val="clear" w:color="auto" w:fill="FAE2D5" w:themeFill="accent2" w:themeFillTint="33"/>
          </w:tcPr>
          <w:p w14:paraId="725C3D67" w14:textId="77777777" w:rsidR="00E91A61" w:rsidRDefault="00E91A61" w:rsidP="00E91A61">
            <w:pPr>
              <w:rPr>
                <w:sz w:val="28"/>
                <w:szCs w:val="28"/>
              </w:rPr>
            </w:pPr>
            <w:r>
              <w:rPr>
                <w:sz w:val="28"/>
                <w:szCs w:val="28"/>
              </w:rPr>
              <w:t xml:space="preserve">Intranet </w:t>
            </w:r>
          </w:p>
        </w:tc>
        <w:tc>
          <w:tcPr>
            <w:tcW w:w="1720" w:type="dxa"/>
            <w:shd w:val="clear" w:color="auto" w:fill="FAE2D5" w:themeFill="accent2" w:themeFillTint="33"/>
          </w:tcPr>
          <w:p w14:paraId="57AC970C" w14:textId="77777777" w:rsidR="00E91A61" w:rsidRDefault="00E91A61" w:rsidP="00E91A61">
            <w:pPr>
              <w:rPr>
                <w:sz w:val="28"/>
                <w:szCs w:val="28"/>
              </w:rPr>
            </w:pPr>
            <w:r>
              <w:rPr>
                <w:sz w:val="28"/>
                <w:szCs w:val="28"/>
              </w:rPr>
              <w:t xml:space="preserve">Urgent phone or video calls </w:t>
            </w:r>
          </w:p>
        </w:tc>
      </w:tr>
      <w:tr w:rsidR="00E91A61" w14:paraId="5E0FBEB4" w14:textId="77777777" w:rsidTr="00E91A61">
        <w:trPr>
          <w:trHeight w:val="1168"/>
        </w:trPr>
        <w:tc>
          <w:tcPr>
            <w:tcW w:w="1683" w:type="dxa"/>
            <w:shd w:val="clear" w:color="auto" w:fill="D1D1D1" w:themeFill="background2" w:themeFillShade="E6"/>
          </w:tcPr>
          <w:p w14:paraId="06E01503" w14:textId="77777777" w:rsidR="00E91A61" w:rsidRDefault="00E91A61" w:rsidP="00E91A61">
            <w:pPr>
              <w:rPr>
                <w:sz w:val="28"/>
                <w:szCs w:val="28"/>
              </w:rPr>
            </w:pPr>
            <w:r>
              <w:rPr>
                <w:sz w:val="28"/>
                <w:szCs w:val="28"/>
              </w:rPr>
              <w:t xml:space="preserve">Marketing Team </w:t>
            </w:r>
          </w:p>
        </w:tc>
        <w:tc>
          <w:tcPr>
            <w:tcW w:w="1326" w:type="dxa"/>
            <w:shd w:val="clear" w:color="auto" w:fill="D1D1D1" w:themeFill="background2" w:themeFillShade="E6"/>
          </w:tcPr>
          <w:p w14:paraId="5D92DA72" w14:textId="77777777" w:rsidR="00E91A61" w:rsidRDefault="00E91A61" w:rsidP="00E91A61">
            <w:pPr>
              <w:rPr>
                <w:sz w:val="28"/>
                <w:szCs w:val="28"/>
              </w:rPr>
            </w:pPr>
            <w:r>
              <w:rPr>
                <w:sz w:val="28"/>
                <w:szCs w:val="28"/>
              </w:rPr>
              <w:t xml:space="preserve"> Team meetings </w:t>
            </w:r>
          </w:p>
        </w:tc>
        <w:tc>
          <w:tcPr>
            <w:tcW w:w="1248" w:type="dxa"/>
            <w:shd w:val="clear" w:color="auto" w:fill="D1D1D1" w:themeFill="background2" w:themeFillShade="E6"/>
          </w:tcPr>
          <w:p w14:paraId="65D336C1" w14:textId="77777777" w:rsidR="00E91A61" w:rsidRDefault="00E91A61" w:rsidP="00E91A61">
            <w:pPr>
              <w:rPr>
                <w:sz w:val="28"/>
                <w:szCs w:val="28"/>
              </w:rPr>
            </w:pPr>
            <w:r>
              <w:rPr>
                <w:sz w:val="28"/>
                <w:szCs w:val="28"/>
              </w:rPr>
              <w:t xml:space="preserve">Strategy </w:t>
            </w:r>
          </w:p>
          <w:p w14:paraId="72E8872A" w14:textId="77777777" w:rsidR="00E91A61" w:rsidRDefault="00E91A61" w:rsidP="00E91A61">
            <w:pPr>
              <w:rPr>
                <w:sz w:val="28"/>
                <w:szCs w:val="28"/>
              </w:rPr>
            </w:pPr>
            <w:r>
              <w:rPr>
                <w:sz w:val="28"/>
                <w:szCs w:val="28"/>
              </w:rPr>
              <w:t xml:space="preserve">Meeting </w:t>
            </w:r>
          </w:p>
        </w:tc>
        <w:tc>
          <w:tcPr>
            <w:tcW w:w="1125" w:type="dxa"/>
            <w:shd w:val="clear" w:color="auto" w:fill="D1D1D1" w:themeFill="background2" w:themeFillShade="E6"/>
          </w:tcPr>
          <w:p w14:paraId="5D965C87" w14:textId="77777777" w:rsidR="00E91A61" w:rsidRDefault="00E91A61" w:rsidP="00E91A61">
            <w:pPr>
              <w:rPr>
                <w:sz w:val="28"/>
                <w:szCs w:val="28"/>
              </w:rPr>
            </w:pPr>
            <w:r>
              <w:rPr>
                <w:sz w:val="28"/>
                <w:szCs w:val="28"/>
              </w:rPr>
              <w:t xml:space="preserve">Campaign presentation </w:t>
            </w:r>
          </w:p>
        </w:tc>
        <w:tc>
          <w:tcPr>
            <w:tcW w:w="1247" w:type="dxa"/>
            <w:shd w:val="clear" w:color="auto" w:fill="D1D1D1" w:themeFill="background2" w:themeFillShade="E6"/>
          </w:tcPr>
          <w:p w14:paraId="6C689410" w14:textId="77777777" w:rsidR="00E91A61" w:rsidRDefault="00E91A61" w:rsidP="00E91A61">
            <w:pPr>
              <w:rPr>
                <w:sz w:val="28"/>
                <w:szCs w:val="28"/>
              </w:rPr>
            </w:pPr>
            <w:r>
              <w:rPr>
                <w:sz w:val="28"/>
                <w:szCs w:val="28"/>
              </w:rPr>
              <w:t>Email</w:t>
            </w:r>
          </w:p>
          <w:p w14:paraId="03050EAC" w14:textId="77777777" w:rsidR="00E91A61" w:rsidRDefault="00E91A61" w:rsidP="00E91A61">
            <w:pPr>
              <w:rPr>
                <w:sz w:val="28"/>
                <w:szCs w:val="28"/>
              </w:rPr>
            </w:pPr>
            <w:r>
              <w:rPr>
                <w:sz w:val="28"/>
                <w:szCs w:val="28"/>
              </w:rPr>
              <w:t xml:space="preserve">Updates </w:t>
            </w:r>
          </w:p>
        </w:tc>
        <w:tc>
          <w:tcPr>
            <w:tcW w:w="1359" w:type="dxa"/>
            <w:shd w:val="clear" w:color="auto" w:fill="D1D1D1" w:themeFill="background2" w:themeFillShade="E6"/>
          </w:tcPr>
          <w:p w14:paraId="74107C53" w14:textId="77777777" w:rsidR="00E91A61" w:rsidRDefault="00E91A61" w:rsidP="00E91A61">
            <w:pPr>
              <w:rPr>
                <w:sz w:val="28"/>
                <w:szCs w:val="28"/>
              </w:rPr>
            </w:pPr>
            <w:r>
              <w:rPr>
                <w:sz w:val="28"/>
                <w:szCs w:val="28"/>
              </w:rPr>
              <w:t xml:space="preserve">Marketing report </w:t>
            </w:r>
          </w:p>
        </w:tc>
        <w:tc>
          <w:tcPr>
            <w:tcW w:w="1627" w:type="dxa"/>
            <w:shd w:val="clear" w:color="auto" w:fill="D1D1D1" w:themeFill="background2" w:themeFillShade="E6"/>
          </w:tcPr>
          <w:p w14:paraId="377E83ED" w14:textId="77777777" w:rsidR="00E91A61" w:rsidRDefault="00E91A61" w:rsidP="00E91A61">
            <w:pPr>
              <w:rPr>
                <w:sz w:val="28"/>
                <w:szCs w:val="28"/>
              </w:rPr>
            </w:pPr>
            <w:r>
              <w:rPr>
                <w:sz w:val="28"/>
                <w:szCs w:val="28"/>
              </w:rPr>
              <w:t xml:space="preserve">Newsletter </w:t>
            </w:r>
          </w:p>
        </w:tc>
        <w:tc>
          <w:tcPr>
            <w:tcW w:w="1720" w:type="dxa"/>
            <w:shd w:val="clear" w:color="auto" w:fill="D1D1D1" w:themeFill="background2" w:themeFillShade="E6"/>
          </w:tcPr>
          <w:p w14:paraId="0B97EA9A" w14:textId="77777777" w:rsidR="00E91A61" w:rsidRDefault="00E91A61" w:rsidP="00E91A61">
            <w:pPr>
              <w:rPr>
                <w:sz w:val="28"/>
                <w:szCs w:val="28"/>
              </w:rPr>
            </w:pPr>
            <w:r>
              <w:rPr>
                <w:sz w:val="28"/>
                <w:szCs w:val="28"/>
              </w:rPr>
              <w:t xml:space="preserve">Urgent updates </w:t>
            </w:r>
          </w:p>
        </w:tc>
      </w:tr>
      <w:tr w:rsidR="00E91A61" w14:paraId="53BFB441" w14:textId="77777777" w:rsidTr="00E91A61">
        <w:trPr>
          <w:trHeight w:val="1168"/>
        </w:trPr>
        <w:tc>
          <w:tcPr>
            <w:tcW w:w="1683" w:type="dxa"/>
            <w:shd w:val="clear" w:color="auto" w:fill="FAE2D5" w:themeFill="accent2" w:themeFillTint="33"/>
          </w:tcPr>
          <w:p w14:paraId="1D13F867" w14:textId="77777777" w:rsidR="00E91A61" w:rsidRDefault="00E91A61" w:rsidP="00E91A61">
            <w:pPr>
              <w:rPr>
                <w:sz w:val="28"/>
                <w:szCs w:val="28"/>
              </w:rPr>
            </w:pPr>
            <w:r>
              <w:rPr>
                <w:sz w:val="28"/>
                <w:szCs w:val="28"/>
              </w:rPr>
              <w:t>Operations Staff(Hotel)</w:t>
            </w:r>
          </w:p>
        </w:tc>
        <w:tc>
          <w:tcPr>
            <w:tcW w:w="1326" w:type="dxa"/>
            <w:shd w:val="clear" w:color="auto" w:fill="FAE2D5" w:themeFill="accent2" w:themeFillTint="33"/>
          </w:tcPr>
          <w:p w14:paraId="222D484F" w14:textId="77777777" w:rsidR="00E91A61" w:rsidRDefault="00E91A61" w:rsidP="00E91A61">
            <w:pPr>
              <w:rPr>
                <w:sz w:val="28"/>
                <w:szCs w:val="28"/>
              </w:rPr>
            </w:pPr>
            <w:r>
              <w:rPr>
                <w:sz w:val="28"/>
                <w:szCs w:val="28"/>
              </w:rPr>
              <w:t>Briefings</w:t>
            </w:r>
          </w:p>
        </w:tc>
        <w:tc>
          <w:tcPr>
            <w:tcW w:w="1248" w:type="dxa"/>
            <w:shd w:val="clear" w:color="auto" w:fill="FAE2D5" w:themeFill="accent2" w:themeFillTint="33"/>
          </w:tcPr>
          <w:p w14:paraId="3E3BBDB7" w14:textId="77777777" w:rsidR="00E91A61" w:rsidRDefault="00E91A61" w:rsidP="00E91A61">
            <w:pPr>
              <w:rPr>
                <w:sz w:val="28"/>
                <w:szCs w:val="28"/>
              </w:rPr>
            </w:pPr>
            <w:r>
              <w:rPr>
                <w:sz w:val="28"/>
                <w:szCs w:val="28"/>
              </w:rPr>
              <w:t xml:space="preserve">Training </w:t>
            </w:r>
          </w:p>
          <w:p w14:paraId="14E9E61B" w14:textId="77777777" w:rsidR="00E91A61" w:rsidRDefault="00E91A61" w:rsidP="00E91A61">
            <w:pPr>
              <w:rPr>
                <w:sz w:val="28"/>
                <w:szCs w:val="28"/>
              </w:rPr>
            </w:pPr>
            <w:r>
              <w:rPr>
                <w:sz w:val="28"/>
                <w:szCs w:val="28"/>
              </w:rPr>
              <w:t xml:space="preserve">Sessions </w:t>
            </w:r>
          </w:p>
        </w:tc>
        <w:tc>
          <w:tcPr>
            <w:tcW w:w="1125" w:type="dxa"/>
            <w:shd w:val="clear" w:color="auto" w:fill="FAE2D5" w:themeFill="accent2" w:themeFillTint="33"/>
          </w:tcPr>
          <w:p w14:paraId="6C2D5E5E" w14:textId="77777777" w:rsidR="00E91A61" w:rsidRDefault="00E91A61" w:rsidP="00E91A61">
            <w:pPr>
              <w:rPr>
                <w:sz w:val="28"/>
                <w:szCs w:val="28"/>
              </w:rPr>
            </w:pPr>
            <w:r>
              <w:rPr>
                <w:sz w:val="28"/>
                <w:szCs w:val="28"/>
              </w:rPr>
              <w:t xml:space="preserve">Operational review </w:t>
            </w:r>
          </w:p>
        </w:tc>
        <w:tc>
          <w:tcPr>
            <w:tcW w:w="1247" w:type="dxa"/>
            <w:shd w:val="clear" w:color="auto" w:fill="FAE2D5" w:themeFill="accent2" w:themeFillTint="33"/>
          </w:tcPr>
          <w:p w14:paraId="238A1DB5" w14:textId="77777777" w:rsidR="00E91A61" w:rsidRDefault="00E91A61" w:rsidP="00E91A61">
            <w:pPr>
              <w:rPr>
                <w:sz w:val="28"/>
                <w:szCs w:val="28"/>
              </w:rPr>
            </w:pPr>
            <w:r>
              <w:rPr>
                <w:sz w:val="28"/>
                <w:szCs w:val="28"/>
              </w:rPr>
              <w:t xml:space="preserve">Performance updates </w:t>
            </w:r>
          </w:p>
        </w:tc>
        <w:tc>
          <w:tcPr>
            <w:tcW w:w="1359" w:type="dxa"/>
            <w:shd w:val="clear" w:color="auto" w:fill="FAE2D5" w:themeFill="accent2" w:themeFillTint="33"/>
          </w:tcPr>
          <w:p w14:paraId="04A26F44" w14:textId="77777777" w:rsidR="00E91A61" w:rsidRDefault="00E91A61" w:rsidP="00E91A61">
            <w:pPr>
              <w:rPr>
                <w:sz w:val="28"/>
                <w:szCs w:val="28"/>
              </w:rPr>
            </w:pPr>
            <w:r>
              <w:rPr>
                <w:sz w:val="28"/>
                <w:szCs w:val="28"/>
              </w:rPr>
              <w:t xml:space="preserve">Operations report </w:t>
            </w:r>
          </w:p>
        </w:tc>
        <w:tc>
          <w:tcPr>
            <w:tcW w:w="1627" w:type="dxa"/>
            <w:shd w:val="clear" w:color="auto" w:fill="FAE2D5" w:themeFill="accent2" w:themeFillTint="33"/>
          </w:tcPr>
          <w:p w14:paraId="66933441" w14:textId="77777777" w:rsidR="00E91A61" w:rsidRDefault="00E91A61" w:rsidP="00E91A61">
            <w:pPr>
              <w:rPr>
                <w:sz w:val="28"/>
                <w:szCs w:val="28"/>
              </w:rPr>
            </w:pPr>
            <w:r>
              <w:rPr>
                <w:sz w:val="28"/>
                <w:szCs w:val="28"/>
              </w:rPr>
              <w:t xml:space="preserve">Intranet </w:t>
            </w:r>
          </w:p>
        </w:tc>
        <w:tc>
          <w:tcPr>
            <w:tcW w:w="1720" w:type="dxa"/>
            <w:shd w:val="clear" w:color="auto" w:fill="FAE2D5" w:themeFill="accent2" w:themeFillTint="33"/>
          </w:tcPr>
          <w:p w14:paraId="3848966D" w14:textId="77777777" w:rsidR="00E91A61" w:rsidRDefault="00E91A61" w:rsidP="00E91A61">
            <w:pPr>
              <w:rPr>
                <w:sz w:val="28"/>
                <w:szCs w:val="28"/>
              </w:rPr>
            </w:pPr>
            <w:r>
              <w:rPr>
                <w:sz w:val="28"/>
                <w:szCs w:val="28"/>
              </w:rPr>
              <w:t>Urgent calls</w:t>
            </w:r>
          </w:p>
        </w:tc>
      </w:tr>
      <w:tr w:rsidR="00E91A61" w14:paraId="13D9DC6A" w14:textId="77777777" w:rsidTr="00E91A61">
        <w:trPr>
          <w:trHeight w:val="1168"/>
        </w:trPr>
        <w:tc>
          <w:tcPr>
            <w:tcW w:w="1683" w:type="dxa"/>
            <w:shd w:val="clear" w:color="auto" w:fill="D1D1D1" w:themeFill="background2" w:themeFillShade="E6"/>
          </w:tcPr>
          <w:p w14:paraId="7C730796" w14:textId="77777777" w:rsidR="00E91A61" w:rsidRDefault="00E91A61" w:rsidP="00E91A61">
            <w:pPr>
              <w:rPr>
                <w:sz w:val="28"/>
                <w:szCs w:val="28"/>
              </w:rPr>
            </w:pPr>
            <w:r>
              <w:rPr>
                <w:sz w:val="28"/>
                <w:szCs w:val="28"/>
              </w:rPr>
              <w:t xml:space="preserve">Senior Management </w:t>
            </w:r>
          </w:p>
        </w:tc>
        <w:tc>
          <w:tcPr>
            <w:tcW w:w="1326" w:type="dxa"/>
            <w:shd w:val="clear" w:color="auto" w:fill="D1D1D1" w:themeFill="background2" w:themeFillShade="E6"/>
          </w:tcPr>
          <w:p w14:paraId="63F70DDC" w14:textId="77777777" w:rsidR="00E91A61" w:rsidRDefault="00E91A61" w:rsidP="00E91A61">
            <w:pPr>
              <w:rPr>
                <w:sz w:val="28"/>
                <w:szCs w:val="28"/>
              </w:rPr>
            </w:pPr>
            <w:r>
              <w:rPr>
                <w:sz w:val="28"/>
                <w:szCs w:val="28"/>
              </w:rPr>
              <w:t xml:space="preserve"> </w:t>
            </w:r>
          </w:p>
          <w:p w14:paraId="17DBA13E" w14:textId="77777777" w:rsidR="00E91A61" w:rsidRDefault="00E91A61" w:rsidP="00E91A61">
            <w:pPr>
              <w:rPr>
                <w:sz w:val="28"/>
                <w:szCs w:val="28"/>
              </w:rPr>
            </w:pPr>
            <w:r>
              <w:rPr>
                <w:sz w:val="28"/>
                <w:szCs w:val="28"/>
              </w:rPr>
              <w:t xml:space="preserve">      _</w:t>
            </w:r>
          </w:p>
        </w:tc>
        <w:tc>
          <w:tcPr>
            <w:tcW w:w="1248" w:type="dxa"/>
            <w:shd w:val="clear" w:color="auto" w:fill="D1D1D1" w:themeFill="background2" w:themeFillShade="E6"/>
          </w:tcPr>
          <w:p w14:paraId="5FC585B6" w14:textId="77777777" w:rsidR="00E91A61" w:rsidRDefault="00E91A61" w:rsidP="00E91A61">
            <w:pPr>
              <w:rPr>
                <w:sz w:val="28"/>
                <w:szCs w:val="28"/>
              </w:rPr>
            </w:pPr>
            <w:r>
              <w:rPr>
                <w:sz w:val="28"/>
                <w:szCs w:val="28"/>
              </w:rPr>
              <w:t xml:space="preserve">Executive meeting </w:t>
            </w:r>
          </w:p>
        </w:tc>
        <w:tc>
          <w:tcPr>
            <w:tcW w:w="1125" w:type="dxa"/>
            <w:shd w:val="clear" w:color="auto" w:fill="D1D1D1" w:themeFill="background2" w:themeFillShade="E6"/>
          </w:tcPr>
          <w:p w14:paraId="37A78E2E" w14:textId="77777777" w:rsidR="00E91A61" w:rsidRDefault="00E91A61" w:rsidP="00E91A61">
            <w:pPr>
              <w:rPr>
                <w:sz w:val="28"/>
                <w:szCs w:val="28"/>
              </w:rPr>
            </w:pPr>
            <w:r>
              <w:rPr>
                <w:sz w:val="28"/>
                <w:szCs w:val="28"/>
              </w:rPr>
              <w:t xml:space="preserve">Strategic presentation </w:t>
            </w:r>
          </w:p>
        </w:tc>
        <w:tc>
          <w:tcPr>
            <w:tcW w:w="1247" w:type="dxa"/>
            <w:shd w:val="clear" w:color="auto" w:fill="D1D1D1" w:themeFill="background2" w:themeFillShade="E6"/>
          </w:tcPr>
          <w:p w14:paraId="3206463D" w14:textId="77777777" w:rsidR="00E91A61" w:rsidRDefault="00E91A61" w:rsidP="00E91A61">
            <w:pPr>
              <w:rPr>
                <w:sz w:val="28"/>
                <w:szCs w:val="28"/>
              </w:rPr>
            </w:pPr>
            <w:r>
              <w:rPr>
                <w:sz w:val="28"/>
                <w:szCs w:val="28"/>
              </w:rPr>
              <w:t xml:space="preserve">Summary email </w:t>
            </w:r>
          </w:p>
        </w:tc>
        <w:tc>
          <w:tcPr>
            <w:tcW w:w="1359" w:type="dxa"/>
            <w:shd w:val="clear" w:color="auto" w:fill="D1D1D1" w:themeFill="background2" w:themeFillShade="E6"/>
          </w:tcPr>
          <w:p w14:paraId="35C16F99" w14:textId="77777777" w:rsidR="00E91A61" w:rsidRDefault="00E91A61" w:rsidP="00E91A61">
            <w:pPr>
              <w:rPr>
                <w:sz w:val="28"/>
                <w:szCs w:val="28"/>
              </w:rPr>
            </w:pPr>
            <w:r>
              <w:rPr>
                <w:sz w:val="28"/>
                <w:szCs w:val="28"/>
              </w:rPr>
              <w:t xml:space="preserve">Executive report </w:t>
            </w:r>
          </w:p>
        </w:tc>
        <w:tc>
          <w:tcPr>
            <w:tcW w:w="1627" w:type="dxa"/>
            <w:shd w:val="clear" w:color="auto" w:fill="D1D1D1" w:themeFill="background2" w:themeFillShade="E6"/>
          </w:tcPr>
          <w:p w14:paraId="58E30777" w14:textId="77777777" w:rsidR="00E91A61" w:rsidRDefault="00E91A61" w:rsidP="00E91A61">
            <w:pPr>
              <w:rPr>
                <w:sz w:val="28"/>
                <w:szCs w:val="28"/>
              </w:rPr>
            </w:pPr>
          </w:p>
          <w:p w14:paraId="18A233A1" w14:textId="77777777" w:rsidR="00E91A61" w:rsidRDefault="00E91A61" w:rsidP="00E91A61">
            <w:pPr>
              <w:rPr>
                <w:sz w:val="28"/>
                <w:szCs w:val="28"/>
              </w:rPr>
            </w:pPr>
            <w:r>
              <w:rPr>
                <w:sz w:val="28"/>
                <w:szCs w:val="28"/>
              </w:rPr>
              <w:t xml:space="preserve">      _</w:t>
            </w:r>
          </w:p>
        </w:tc>
        <w:tc>
          <w:tcPr>
            <w:tcW w:w="1720" w:type="dxa"/>
            <w:shd w:val="clear" w:color="auto" w:fill="D1D1D1" w:themeFill="background2" w:themeFillShade="E6"/>
          </w:tcPr>
          <w:p w14:paraId="21A36156" w14:textId="77777777" w:rsidR="00E91A61" w:rsidRDefault="00E91A61" w:rsidP="00E91A61">
            <w:pPr>
              <w:rPr>
                <w:sz w:val="28"/>
                <w:szCs w:val="28"/>
              </w:rPr>
            </w:pPr>
            <w:r>
              <w:rPr>
                <w:sz w:val="28"/>
                <w:szCs w:val="28"/>
              </w:rPr>
              <w:t xml:space="preserve">Critical issue reports </w:t>
            </w:r>
          </w:p>
        </w:tc>
      </w:tr>
      <w:tr w:rsidR="00E91A61" w14:paraId="3B51F3EA" w14:textId="77777777" w:rsidTr="00E91A61">
        <w:trPr>
          <w:trHeight w:val="1168"/>
        </w:trPr>
        <w:tc>
          <w:tcPr>
            <w:tcW w:w="1683" w:type="dxa"/>
            <w:shd w:val="clear" w:color="auto" w:fill="FAE2D5" w:themeFill="accent2" w:themeFillTint="33"/>
          </w:tcPr>
          <w:p w14:paraId="27E97C84" w14:textId="77777777" w:rsidR="00E91A61" w:rsidRDefault="00E91A61" w:rsidP="00E91A61">
            <w:pPr>
              <w:rPr>
                <w:sz w:val="28"/>
                <w:szCs w:val="28"/>
              </w:rPr>
            </w:pPr>
            <w:r>
              <w:rPr>
                <w:sz w:val="28"/>
                <w:szCs w:val="28"/>
              </w:rPr>
              <w:t xml:space="preserve">Customers </w:t>
            </w:r>
          </w:p>
        </w:tc>
        <w:tc>
          <w:tcPr>
            <w:tcW w:w="1326" w:type="dxa"/>
            <w:shd w:val="clear" w:color="auto" w:fill="FAE2D5" w:themeFill="accent2" w:themeFillTint="33"/>
          </w:tcPr>
          <w:p w14:paraId="435A9BA9" w14:textId="77777777" w:rsidR="00E91A61" w:rsidRDefault="00E91A61" w:rsidP="00E91A61">
            <w:pPr>
              <w:rPr>
                <w:sz w:val="28"/>
                <w:szCs w:val="28"/>
              </w:rPr>
            </w:pPr>
            <w:r>
              <w:rPr>
                <w:sz w:val="28"/>
                <w:szCs w:val="28"/>
              </w:rPr>
              <w:t xml:space="preserve"> </w:t>
            </w:r>
          </w:p>
          <w:p w14:paraId="061275B8" w14:textId="77777777" w:rsidR="00E91A61" w:rsidRDefault="00E91A61" w:rsidP="00E91A61">
            <w:pPr>
              <w:rPr>
                <w:sz w:val="28"/>
                <w:szCs w:val="28"/>
              </w:rPr>
            </w:pPr>
            <w:r>
              <w:rPr>
                <w:sz w:val="28"/>
                <w:szCs w:val="28"/>
              </w:rPr>
              <w:t xml:space="preserve">     _</w:t>
            </w:r>
          </w:p>
        </w:tc>
        <w:tc>
          <w:tcPr>
            <w:tcW w:w="1248" w:type="dxa"/>
            <w:shd w:val="clear" w:color="auto" w:fill="FAE2D5" w:themeFill="accent2" w:themeFillTint="33"/>
          </w:tcPr>
          <w:p w14:paraId="0D3AC6B9" w14:textId="77777777" w:rsidR="00E91A61" w:rsidRDefault="00E91A61" w:rsidP="00E91A61">
            <w:pPr>
              <w:rPr>
                <w:sz w:val="28"/>
                <w:szCs w:val="28"/>
              </w:rPr>
            </w:pPr>
          </w:p>
          <w:p w14:paraId="22E6677F" w14:textId="77777777" w:rsidR="00E91A61" w:rsidRDefault="00E91A61" w:rsidP="00E91A61">
            <w:pPr>
              <w:rPr>
                <w:sz w:val="28"/>
                <w:szCs w:val="28"/>
              </w:rPr>
            </w:pPr>
            <w:r>
              <w:rPr>
                <w:sz w:val="28"/>
                <w:szCs w:val="28"/>
              </w:rPr>
              <w:t xml:space="preserve">    _</w:t>
            </w:r>
          </w:p>
        </w:tc>
        <w:tc>
          <w:tcPr>
            <w:tcW w:w="1125" w:type="dxa"/>
            <w:shd w:val="clear" w:color="auto" w:fill="FAE2D5" w:themeFill="accent2" w:themeFillTint="33"/>
          </w:tcPr>
          <w:p w14:paraId="7C1D4721" w14:textId="77777777" w:rsidR="00E91A61" w:rsidRDefault="00E91A61" w:rsidP="00E91A61">
            <w:pPr>
              <w:rPr>
                <w:sz w:val="28"/>
                <w:szCs w:val="28"/>
              </w:rPr>
            </w:pPr>
          </w:p>
          <w:p w14:paraId="0A3EAE95" w14:textId="77777777" w:rsidR="00E91A61" w:rsidRDefault="00E91A61" w:rsidP="00E91A61">
            <w:pPr>
              <w:rPr>
                <w:sz w:val="28"/>
                <w:szCs w:val="28"/>
              </w:rPr>
            </w:pPr>
            <w:r>
              <w:rPr>
                <w:sz w:val="28"/>
                <w:szCs w:val="28"/>
              </w:rPr>
              <w:t xml:space="preserve">    _</w:t>
            </w:r>
          </w:p>
        </w:tc>
        <w:tc>
          <w:tcPr>
            <w:tcW w:w="1247" w:type="dxa"/>
            <w:shd w:val="clear" w:color="auto" w:fill="FAE2D5" w:themeFill="accent2" w:themeFillTint="33"/>
          </w:tcPr>
          <w:p w14:paraId="21BC4BB1" w14:textId="77777777" w:rsidR="00E91A61" w:rsidRDefault="00E91A61" w:rsidP="00E91A61">
            <w:pPr>
              <w:rPr>
                <w:sz w:val="28"/>
                <w:szCs w:val="28"/>
              </w:rPr>
            </w:pPr>
            <w:r>
              <w:rPr>
                <w:sz w:val="28"/>
                <w:szCs w:val="28"/>
              </w:rPr>
              <w:t>App</w:t>
            </w:r>
          </w:p>
          <w:p w14:paraId="4FB09CAB" w14:textId="77777777" w:rsidR="00E91A61" w:rsidRDefault="00E91A61" w:rsidP="00E91A61">
            <w:pPr>
              <w:rPr>
                <w:sz w:val="28"/>
                <w:szCs w:val="28"/>
              </w:rPr>
            </w:pPr>
            <w:r>
              <w:rPr>
                <w:sz w:val="28"/>
                <w:szCs w:val="28"/>
              </w:rPr>
              <w:t>Notifications</w:t>
            </w:r>
          </w:p>
        </w:tc>
        <w:tc>
          <w:tcPr>
            <w:tcW w:w="1359" w:type="dxa"/>
            <w:shd w:val="clear" w:color="auto" w:fill="FAE2D5" w:themeFill="accent2" w:themeFillTint="33"/>
          </w:tcPr>
          <w:p w14:paraId="45771E05" w14:textId="77777777" w:rsidR="00E91A61" w:rsidRDefault="00E91A61" w:rsidP="00E91A61">
            <w:pPr>
              <w:rPr>
                <w:sz w:val="28"/>
                <w:szCs w:val="28"/>
              </w:rPr>
            </w:pPr>
            <w:r>
              <w:rPr>
                <w:sz w:val="28"/>
                <w:szCs w:val="28"/>
              </w:rPr>
              <w:t>Service updates</w:t>
            </w:r>
          </w:p>
        </w:tc>
        <w:tc>
          <w:tcPr>
            <w:tcW w:w="1627" w:type="dxa"/>
            <w:shd w:val="clear" w:color="auto" w:fill="FAE2D5" w:themeFill="accent2" w:themeFillTint="33"/>
          </w:tcPr>
          <w:p w14:paraId="05C76DC0" w14:textId="77777777" w:rsidR="00E91A61" w:rsidRDefault="00E91A61" w:rsidP="00E91A61">
            <w:pPr>
              <w:rPr>
                <w:sz w:val="28"/>
                <w:szCs w:val="28"/>
              </w:rPr>
            </w:pPr>
            <w:r>
              <w:rPr>
                <w:sz w:val="28"/>
                <w:szCs w:val="28"/>
              </w:rPr>
              <w:t xml:space="preserve">Email newsletter </w:t>
            </w:r>
          </w:p>
        </w:tc>
        <w:tc>
          <w:tcPr>
            <w:tcW w:w="1720" w:type="dxa"/>
            <w:shd w:val="clear" w:color="auto" w:fill="FAE2D5" w:themeFill="accent2" w:themeFillTint="33"/>
          </w:tcPr>
          <w:p w14:paraId="4ECA209D" w14:textId="77777777" w:rsidR="00E91A61" w:rsidRDefault="00E91A61" w:rsidP="00E91A61">
            <w:pPr>
              <w:rPr>
                <w:sz w:val="28"/>
                <w:szCs w:val="28"/>
              </w:rPr>
            </w:pPr>
            <w:r>
              <w:rPr>
                <w:sz w:val="28"/>
                <w:szCs w:val="28"/>
              </w:rPr>
              <w:t xml:space="preserve">Feedback/complaints </w:t>
            </w:r>
          </w:p>
        </w:tc>
      </w:tr>
      <w:tr w:rsidR="00E91A61" w14:paraId="6D6C0CD5" w14:textId="77777777" w:rsidTr="00E91A61">
        <w:trPr>
          <w:trHeight w:val="1168"/>
        </w:trPr>
        <w:tc>
          <w:tcPr>
            <w:tcW w:w="1683" w:type="dxa"/>
            <w:shd w:val="clear" w:color="auto" w:fill="D1D1D1" w:themeFill="background2" w:themeFillShade="E6"/>
          </w:tcPr>
          <w:p w14:paraId="5207196B" w14:textId="77777777" w:rsidR="00E91A61" w:rsidRDefault="00E91A61" w:rsidP="00E91A61">
            <w:pPr>
              <w:rPr>
                <w:sz w:val="28"/>
                <w:szCs w:val="28"/>
              </w:rPr>
            </w:pPr>
            <w:r>
              <w:rPr>
                <w:sz w:val="28"/>
                <w:szCs w:val="28"/>
              </w:rPr>
              <w:t xml:space="preserve">Suppliers </w:t>
            </w:r>
          </w:p>
        </w:tc>
        <w:tc>
          <w:tcPr>
            <w:tcW w:w="1326" w:type="dxa"/>
            <w:shd w:val="clear" w:color="auto" w:fill="D1D1D1" w:themeFill="background2" w:themeFillShade="E6"/>
          </w:tcPr>
          <w:p w14:paraId="75670DA9" w14:textId="77777777" w:rsidR="00E91A61" w:rsidRDefault="00E91A61" w:rsidP="00E91A61">
            <w:pPr>
              <w:rPr>
                <w:sz w:val="28"/>
                <w:szCs w:val="28"/>
              </w:rPr>
            </w:pPr>
            <w:r>
              <w:rPr>
                <w:sz w:val="28"/>
                <w:szCs w:val="28"/>
              </w:rPr>
              <w:t xml:space="preserve">Check-ins </w:t>
            </w:r>
          </w:p>
        </w:tc>
        <w:tc>
          <w:tcPr>
            <w:tcW w:w="1248" w:type="dxa"/>
            <w:shd w:val="clear" w:color="auto" w:fill="D1D1D1" w:themeFill="background2" w:themeFillShade="E6"/>
          </w:tcPr>
          <w:p w14:paraId="0D840CE6" w14:textId="77777777" w:rsidR="00E91A61" w:rsidRDefault="00E91A61" w:rsidP="00E91A61">
            <w:pPr>
              <w:rPr>
                <w:sz w:val="28"/>
                <w:szCs w:val="28"/>
              </w:rPr>
            </w:pPr>
            <w:r>
              <w:rPr>
                <w:sz w:val="28"/>
                <w:szCs w:val="28"/>
              </w:rPr>
              <w:t xml:space="preserve">Review meeting </w:t>
            </w:r>
          </w:p>
        </w:tc>
        <w:tc>
          <w:tcPr>
            <w:tcW w:w="1125" w:type="dxa"/>
            <w:shd w:val="clear" w:color="auto" w:fill="D1D1D1" w:themeFill="background2" w:themeFillShade="E6"/>
          </w:tcPr>
          <w:p w14:paraId="1DEF9AD0" w14:textId="77777777" w:rsidR="00E91A61" w:rsidRDefault="00E91A61" w:rsidP="00E91A61">
            <w:pPr>
              <w:rPr>
                <w:sz w:val="28"/>
                <w:szCs w:val="28"/>
              </w:rPr>
            </w:pPr>
            <w:r>
              <w:rPr>
                <w:sz w:val="28"/>
                <w:szCs w:val="28"/>
              </w:rPr>
              <w:t xml:space="preserve">Project </w:t>
            </w:r>
          </w:p>
          <w:p w14:paraId="0C12ED71" w14:textId="77777777" w:rsidR="00E91A61" w:rsidRDefault="00E91A61" w:rsidP="00E91A61">
            <w:pPr>
              <w:rPr>
                <w:sz w:val="28"/>
                <w:szCs w:val="28"/>
              </w:rPr>
            </w:pPr>
            <w:r>
              <w:rPr>
                <w:sz w:val="28"/>
                <w:szCs w:val="28"/>
              </w:rPr>
              <w:t xml:space="preserve">Update </w:t>
            </w:r>
          </w:p>
        </w:tc>
        <w:tc>
          <w:tcPr>
            <w:tcW w:w="1247" w:type="dxa"/>
            <w:shd w:val="clear" w:color="auto" w:fill="D1D1D1" w:themeFill="background2" w:themeFillShade="E6"/>
          </w:tcPr>
          <w:p w14:paraId="4D2BAD4A" w14:textId="77777777" w:rsidR="00E91A61" w:rsidRDefault="00E91A61" w:rsidP="00E91A61">
            <w:pPr>
              <w:rPr>
                <w:sz w:val="28"/>
                <w:szCs w:val="28"/>
              </w:rPr>
            </w:pPr>
            <w:r>
              <w:rPr>
                <w:sz w:val="28"/>
                <w:szCs w:val="28"/>
              </w:rPr>
              <w:t>Email updates</w:t>
            </w:r>
          </w:p>
        </w:tc>
        <w:tc>
          <w:tcPr>
            <w:tcW w:w="1359" w:type="dxa"/>
            <w:shd w:val="clear" w:color="auto" w:fill="D1D1D1" w:themeFill="background2" w:themeFillShade="E6"/>
          </w:tcPr>
          <w:p w14:paraId="1FA3D44A" w14:textId="77777777" w:rsidR="00E91A61" w:rsidRDefault="00E91A61" w:rsidP="00E91A61">
            <w:pPr>
              <w:rPr>
                <w:sz w:val="28"/>
                <w:szCs w:val="28"/>
              </w:rPr>
            </w:pPr>
            <w:r>
              <w:rPr>
                <w:sz w:val="28"/>
                <w:szCs w:val="28"/>
              </w:rPr>
              <w:t>Progress reports</w:t>
            </w:r>
          </w:p>
        </w:tc>
        <w:tc>
          <w:tcPr>
            <w:tcW w:w="1627" w:type="dxa"/>
            <w:shd w:val="clear" w:color="auto" w:fill="D1D1D1" w:themeFill="background2" w:themeFillShade="E6"/>
          </w:tcPr>
          <w:p w14:paraId="6B13DDA4" w14:textId="77777777" w:rsidR="00E91A61" w:rsidRDefault="00E91A61" w:rsidP="00E91A61">
            <w:pPr>
              <w:rPr>
                <w:sz w:val="28"/>
                <w:szCs w:val="28"/>
              </w:rPr>
            </w:pPr>
          </w:p>
          <w:p w14:paraId="742AD6B5" w14:textId="77777777" w:rsidR="00E91A61" w:rsidRDefault="00E91A61" w:rsidP="00E91A61">
            <w:pPr>
              <w:rPr>
                <w:sz w:val="28"/>
                <w:szCs w:val="28"/>
              </w:rPr>
            </w:pPr>
            <w:r>
              <w:rPr>
                <w:sz w:val="28"/>
                <w:szCs w:val="28"/>
              </w:rPr>
              <w:t xml:space="preserve">       _</w:t>
            </w:r>
          </w:p>
        </w:tc>
        <w:tc>
          <w:tcPr>
            <w:tcW w:w="1720" w:type="dxa"/>
            <w:shd w:val="clear" w:color="auto" w:fill="D1D1D1" w:themeFill="background2" w:themeFillShade="E6"/>
          </w:tcPr>
          <w:p w14:paraId="2A7BE0CE" w14:textId="77777777" w:rsidR="00E91A61" w:rsidRDefault="00E91A61" w:rsidP="00E91A61">
            <w:pPr>
              <w:rPr>
                <w:sz w:val="28"/>
                <w:szCs w:val="28"/>
              </w:rPr>
            </w:pPr>
            <w:r>
              <w:rPr>
                <w:sz w:val="28"/>
                <w:szCs w:val="28"/>
              </w:rPr>
              <w:t>Urgent calls</w:t>
            </w:r>
          </w:p>
        </w:tc>
      </w:tr>
      <w:tr w:rsidR="00E91A61" w14:paraId="0B9FC655" w14:textId="77777777" w:rsidTr="00E91A61">
        <w:trPr>
          <w:trHeight w:val="1168"/>
        </w:trPr>
        <w:tc>
          <w:tcPr>
            <w:tcW w:w="1683" w:type="dxa"/>
            <w:shd w:val="clear" w:color="auto" w:fill="FAE2D5" w:themeFill="accent2" w:themeFillTint="33"/>
          </w:tcPr>
          <w:p w14:paraId="65354AF3" w14:textId="77777777" w:rsidR="00E91A61" w:rsidRDefault="00E91A61" w:rsidP="00E91A61">
            <w:pPr>
              <w:rPr>
                <w:sz w:val="28"/>
                <w:szCs w:val="28"/>
              </w:rPr>
            </w:pPr>
            <w:r>
              <w:rPr>
                <w:sz w:val="28"/>
                <w:szCs w:val="28"/>
              </w:rPr>
              <w:t xml:space="preserve">Investors </w:t>
            </w:r>
          </w:p>
        </w:tc>
        <w:tc>
          <w:tcPr>
            <w:tcW w:w="1326" w:type="dxa"/>
            <w:shd w:val="clear" w:color="auto" w:fill="FAE2D5" w:themeFill="accent2" w:themeFillTint="33"/>
          </w:tcPr>
          <w:p w14:paraId="48894AFB" w14:textId="77777777" w:rsidR="00E91A61" w:rsidRDefault="00E91A61" w:rsidP="00E91A61">
            <w:pPr>
              <w:rPr>
                <w:sz w:val="28"/>
                <w:szCs w:val="28"/>
              </w:rPr>
            </w:pPr>
          </w:p>
          <w:p w14:paraId="560E5EF1" w14:textId="77777777" w:rsidR="00E91A61" w:rsidRDefault="00E91A61" w:rsidP="00E91A61">
            <w:pPr>
              <w:rPr>
                <w:sz w:val="28"/>
                <w:szCs w:val="28"/>
              </w:rPr>
            </w:pPr>
            <w:r>
              <w:rPr>
                <w:sz w:val="28"/>
                <w:szCs w:val="28"/>
              </w:rPr>
              <w:t xml:space="preserve">    _</w:t>
            </w:r>
          </w:p>
        </w:tc>
        <w:tc>
          <w:tcPr>
            <w:tcW w:w="1248" w:type="dxa"/>
            <w:shd w:val="clear" w:color="auto" w:fill="FAE2D5" w:themeFill="accent2" w:themeFillTint="33"/>
          </w:tcPr>
          <w:p w14:paraId="005D22A4" w14:textId="77777777" w:rsidR="00E91A61" w:rsidRDefault="00E91A61" w:rsidP="00E91A61">
            <w:pPr>
              <w:rPr>
                <w:sz w:val="28"/>
                <w:szCs w:val="28"/>
              </w:rPr>
            </w:pPr>
            <w:r>
              <w:rPr>
                <w:sz w:val="28"/>
                <w:szCs w:val="28"/>
              </w:rPr>
              <w:t xml:space="preserve">Quarterly meeting </w:t>
            </w:r>
          </w:p>
        </w:tc>
        <w:tc>
          <w:tcPr>
            <w:tcW w:w="1125" w:type="dxa"/>
            <w:shd w:val="clear" w:color="auto" w:fill="FAE2D5" w:themeFill="accent2" w:themeFillTint="33"/>
          </w:tcPr>
          <w:p w14:paraId="10068DF3" w14:textId="77777777" w:rsidR="00E91A61" w:rsidRDefault="00E91A61" w:rsidP="00E91A61">
            <w:pPr>
              <w:rPr>
                <w:sz w:val="28"/>
                <w:szCs w:val="28"/>
              </w:rPr>
            </w:pPr>
            <w:r>
              <w:rPr>
                <w:sz w:val="28"/>
                <w:szCs w:val="28"/>
              </w:rPr>
              <w:t>Strategic update</w:t>
            </w:r>
          </w:p>
        </w:tc>
        <w:tc>
          <w:tcPr>
            <w:tcW w:w="1247" w:type="dxa"/>
            <w:shd w:val="clear" w:color="auto" w:fill="FAE2D5" w:themeFill="accent2" w:themeFillTint="33"/>
          </w:tcPr>
          <w:p w14:paraId="668068BC" w14:textId="77777777" w:rsidR="00E91A61" w:rsidRDefault="00E91A61" w:rsidP="00E91A61">
            <w:pPr>
              <w:rPr>
                <w:sz w:val="28"/>
                <w:szCs w:val="28"/>
              </w:rPr>
            </w:pPr>
          </w:p>
          <w:p w14:paraId="673EEB1D" w14:textId="77777777" w:rsidR="00E91A61" w:rsidRDefault="00E91A61" w:rsidP="00E91A61">
            <w:pPr>
              <w:rPr>
                <w:sz w:val="28"/>
                <w:szCs w:val="28"/>
              </w:rPr>
            </w:pPr>
            <w:r>
              <w:rPr>
                <w:sz w:val="28"/>
                <w:szCs w:val="28"/>
              </w:rPr>
              <w:t xml:space="preserve">      _</w:t>
            </w:r>
          </w:p>
        </w:tc>
        <w:tc>
          <w:tcPr>
            <w:tcW w:w="1359" w:type="dxa"/>
            <w:shd w:val="clear" w:color="auto" w:fill="FAE2D5" w:themeFill="accent2" w:themeFillTint="33"/>
          </w:tcPr>
          <w:p w14:paraId="73CE9C63" w14:textId="77777777" w:rsidR="00E91A61" w:rsidRDefault="00E91A61" w:rsidP="00E91A61">
            <w:pPr>
              <w:rPr>
                <w:sz w:val="28"/>
                <w:szCs w:val="28"/>
              </w:rPr>
            </w:pPr>
            <w:r>
              <w:rPr>
                <w:sz w:val="28"/>
                <w:szCs w:val="28"/>
              </w:rPr>
              <w:t xml:space="preserve">Financial </w:t>
            </w:r>
          </w:p>
          <w:p w14:paraId="58526E89" w14:textId="77777777" w:rsidR="00E91A61" w:rsidRDefault="00E91A61" w:rsidP="00E91A61">
            <w:pPr>
              <w:rPr>
                <w:sz w:val="28"/>
                <w:szCs w:val="28"/>
              </w:rPr>
            </w:pPr>
            <w:r>
              <w:rPr>
                <w:sz w:val="28"/>
                <w:szCs w:val="28"/>
              </w:rPr>
              <w:t xml:space="preserve">report </w:t>
            </w:r>
          </w:p>
        </w:tc>
        <w:tc>
          <w:tcPr>
            <w:tcW w:w="1627" w:type="dxa"/>
            <w:shd w:val="clear" w:color="auto" w:fill="FAE2D5" w:themeFill="accent2" w:themeFillTint="33"/>
          </w:tcPr>
          <w:p w14:paraId="6D675F40" w14:textId="77777777" w:rsidR="00E91A61" w:rsidRDefault="00E91A61" w:rsidP="00E91A61">
            <w:pPr>
              <w:rPr>
                <w:sz w:val="28"/>
                <w:szCs w:val="28"/>
              </w:rPr>
            </w:pPr>
          </w:p>
          <w:p w14:paraId="31BE0027" w14:textId="77777777" w:rsidR="00E91A61" w:rsidRDefault="00E91A61" w:rsidP="00E91A61">
            <w:pPr>
              <w:rPr>
                <w:sz w:val="28"/>
                <w:szCs w:val="28"/>
              </w:rPr>
            </w:pPr>
            <w:r>
              <w:rPr>
                <w:sz w:val="28"/>
                <w:szCs w:val="28"/>
              </w:rPr>
              <w:t xml:space="preserve">     _</w:t>
            </w:r>
          </w:p>
        </w:tc>
        <w:tc>
          <w:tcPr>
            <w:tcW w:w="1720" w:type="dxa"/>
            <w:shd w:val="clear" w:color="auto" w:fill="FAE2D5" w:themeFill="accent2" w:themeFillTint="33"/>
          </w:tcPr>
          <w:p w14:paraId="6118B334" w14:textId="77777777" w:rsidR="00E91A61" w:rsidRDefault="00E91A61" w:rsidP="00E91A61">
            <w:pPr>
              <w:rPr>
                <w:sz w:val="28"/>
                <w:szCs w:val="28"/>
              </w:rPr>
            </w:pPr>
            <w:r>
              <w:rPr>
                <w:sz w:val="28"/>
                <w:szCs w:val="28"/>
              </w:rPr>
              <w:t>Risk reports</w:t>
            </w:r>
          </w:p>
        </w:tc>
      </w:tr>
    </w:tbl>
    <w:p w14:paraId="26C5A686" w14:textId="4ED8195B" w:rsidR="00A8153F" w:rsidRDefault="00005D43" w:rsidP="00C27EF5">
      <w:pPr>
        <w:rPr>
          <w:sz w:val="36"/>
          <w:szCs w:val="36"/>
        </w:rPr>
      </w:pPr>
      <w:r>
        <w:rPr>
          <w:sz w:val="36"/>
          <w:szCs w:val="36"/>
        </w:rPr>
        <w:t xml:space="preserve">  </w:t>
      </w:r>
    </w:p>
    <w:p w14:paraId="67B29774" w14:textId="77777777" w:rsidR="00E91A61" w:rsidRDefault="00E91A61" w:rsidP="00C27EF5">
      <w:pPr>
        <w:rPr>
          <w:sz w:val="36"/>
          <w:szCs w:val="36"/>
        </w:rPr>
      </w:pPr>
    </w:p>
    <w:p w14:paraId="27C5D005" w14:textId="621556DF" w:rsidR="00E33FF4" w:rsidRDefault="00005D43" w:rsidP="00C27EF5">
      <w:pPr>
        <w:rPr>
          <w:sz w:val="36"/>
          <w:szCs w:val="36"/>
        </w:rPr>
      </w:pPr>
      <w:r>
        <w:rPr>
          <w:sz w:val="36"/>
          <w:szCs w:val="36"/>
        </w:rPr>
        <w:lastRenderedPageBreak/>
        <w:t>Th</w:t>
      </w:r>
      <w:r w:rsidR="00E94DA0">
        <w:rPr>
          <w:sz w:val="36"/>
          <w:szCs w:val="36"/>
        </w:rPr>
        <w:t xml:space="preserve">e stakeholder communication plan outlines how information will be shared during the implementation of the StaySmart service within InterContinental </w:t>
      </w:r>
      <w:r w:rsidR="005A734C">
        <w:rPr>
          <w:sz w:val="36"/>
          <w:szCs w:val="36"/>
        </w:rPr>
        <w:t xml:space="preserve">Hotels Group. Communication methods and </w:t>
      </w:r>
      <w:r w:rsidR="00387EED">
        <w:rPr>
          <w:sz w:val="36"/>
          <w:szCs w:val="36"/>
        </w:rPr>
        <w:t xml:space="preserve">frequency are tailored to the needs and influence of each stakeholder group. Internal stakeholders </w:t>
      </w:r>
      <w:r w:rsidR="00DA640C">
        <w:rPr>
          <w:sz w:val="36"/>
          <w:szCs w:val="36"/>
        </w:rPr>
        <w:t>such as the project manager, IT Team</w:t>
      </w:r>
      <w:r w:rsidR="002223BA">
        <w:rPr>
          <w:sz w:val="36"/>
          <w:szCs w:val="36"/>
        </w:rPr>
        <w:t>, and operations staff require frequent interaction to ensure coo</w:t>
      </w:r>
      <w:r w:rsidR="002E1371">
        <w:rPr>
          <w:sz w:val="36"/>
          <w:szCs w:val="36"/>
        </w:rPr>
        <w:t>rdination and efficient execution. In contrast</w:t>
      </w:r>
      <w:r w:rsidR="007A459F">
        <w:rPr>
          <w:sz w:val="36"/>
          <w:szCs w:val="36"/>
        </w:rPr>
        <w:t xml:space="preserve">, external stakeholders including customers, suppliers </w:t>
      </w:r>
      <w:r w:rsidR="002510A2">
        <w:rPr>
          <w:sz w:val="36"/>
          <w:szCs w:val="36"/>
        </w:rPr>
        <w:t xml:space="preserve">and investors are engaged through periodic updates, reports, and digital communication channels. This structured approach </w:t>
      </w:r>
      <w:r w:rsidR="00E17C54">
        <w:rPr>
          <w:sz w:val="36"/>
          <w:szCs w:val="36"/>
        </w:rPr>
        <w:t xml:space="preserve">enhances transparency, supports collaboration, and reduces the risk of </w:t>
      </w:r>
      <w:r w:rsidR="00A8153F">
        <w:rPr>
          <w:sz w:val="36"/>
          <w:szCs w:val="36"/>
        </w:rPr>
        <w:t>miscommunication, thereby</w:t>
      </w:r>
      <w:r w:rsidR="00E17C54">
        <w:rPr>
          <w:sz w:val="36"/>
          <w:szCs w:val="36"/>
        </w:rPr>
        <w:t xml:space="preserve"> con</w:t>
      </w:r>
      <w:r w:rsidR="00A8153F">
        <w:rPr>
          <w:sz w:val="36"/>
          <w:szCs w:val="36"/>
        </w:rPr>
        <w:t>tributing to the successful delivery of the project.</w:t>
      </w:r>
    </w:p>
    <w:p w14:paraId="61389CBE" w14:textId="0BE500EC" w:rsidR="00A41FEB" w:rsidRDefault="00A41FEB" w:rsidP="00C27EF5">
      <w:pPr>
        <w:rPr>
          <w:sz w:val="36"/>
          <w:szCs w:val="36"/>
          <w:u w:val="single"/>
        </w:rPr>
      </w:pPr>
    </w:p>
    <w:p w14:paraId="4C091756" w14:textId="52BF969D" w:rsidR="00A41FEB" w:rsidRPr="00A41FEB" w:rsidRDefault="00A41FEB" w:rsidP="00C27EF5">
      <w:pPr>
        <w:rPr>
          <w:b/>
          <w:bCs/>
          <w:i/>
          <w:iCs/>
          <w:sz w:val="36"/>
          <w:szCs w:val="36"/>
        </w:rPr>
      </w:pPr>
      <w:r w:rsidRPr="00A41FEB">
        <w:rPr>
          <w:b/>
          <w:bCs/>
          <w:i/>
          <w:iCs/>
          <w:sz w:val="36"/>
          <w:szCs w:val="36"/>
        </w:rPr>
        <w:t xml:space="preserve">Internal Communication </w:t>
      </w:r>
    </w:p>
    <w:p w14:paraId="339BF45B" w14:textId="25FFFC0E" w:rsidR="00A41FEB" w:rsidRDefault="00A41FEB" w:rsidP="00A41FEB">
      <w:pPr>
        <w:rPr>
          <w:sz w:val="36"/>
          <w:szCs w:val="36"/>
        </w:rPr>
      </w:pPr>
      <w:r>
        <w:rPr>
          <w:sz w:val="36"/>
          <w:szCs w:val="36"/>
        </w:rPr>
        <w:t>1.Project Manager- Weekly face-to-face meetings</w:t>
      </w:r>
    </w:p>
    <w:p w14:paraId="3AD8B287" w14:textId="16DAF9A9" w:rsidR="00A41FEB" w:rsidRDefault="00A41FEB" w:rsidP="00A41FEB">
      <w:pPr>
        <w:rPr>
          <w:sz w:val="36"/>
          <w:szCs w:val="36"/>
        </w:rPr>
      </w:pPr>
      <w:r>
        <w:rPr>
          <w:sz w:val="36"/>
          <w:szCs w:val="36"/>
        </w:rPr>
        <w:t xml:space="preserve">Frequency- Weekly </w:t>
      </w:r>
    </w:p>
    <w:p w14:paraId="7F8B0CD8" w14:textId="431C2464" w:rsidR="00A41FEB" w:rsidRDefault="00A41FEB" w:rsidP="00A41FEB">
      <w:pPr>
        <w:rPr>
          <w:sz w:val="36"/>
          <w:szCs w:val="36"/>
        </w:rPr>
      </w:pPr>
      <w:r>
        <w:rPr>
          <w:sz w:val="36"/>
          <w:szCs w:val="36"/>
        </w:rPr>
        <w:t>E.g.-The project manager meets the team every week to discuss progress and issues.</w:t>
      </w:r>
    </w:p>
    <w:p w14:paraId="0B567CD7" w14:textId="50F6641C" w:rsidR="00A41FEB" w:rsidRDefault="00A41FEB" w:rsidP="00A41FEB">
      <w:pPr>
        <w:rPr>
          <w:sz w:val="36"/>
          <w:szCs w:val="36"/>
        </w:rPr>
      </w:pPr>
      <w:r>
        <w:rPr>
          <w:sz w:val="36"/>
          <w:szCs w:val="36"/>
        </w:rPr>
        <w:t>The purpose- keeps the team aligned, solves problems quickly, and ensures deadlines are met.</w:t>
      </w:r>
    </w:p>
    <w:p w14:paraId="7601E379" w14:textId="0202C493" w:rsidR="00A41FEB" w:rsidRDefault="00A41FEB" w:rsidP="00A41FEB">
      <w:pPr>
        <w:rPr>
          <w:sz w:val="36"/>
          <w:szCs w:val="36"/>
        </w:rPr>
      </w:pPr>
    </w:p>
    <w:p w14:paraId="415C78E3" w14:textId="77777777" w:rsidR="00A41FEB" w:rsidRDefault="00A41FEB" w:rsidP="00A41FEB">
      <w:pPr>
        <w:rPr>
          <w:sz w:val="36"/>
          <w:szCs w:val="36"/>
        </w:rPr>
      </w:pPr>
    </w:p>
    <w:p w14:paraId="776DB4C0" w14:textId="5CE7BD77" w:rsidR="00A41FEB" w:rsidRDefault="00A41FEB" w:rsidP="00A41FEB">
      <w:pPr>
        <w:rPr>
          <w:sz w:val="36"/>
          <w:szCs w:val="36"/>
        </w:rPr>
      </w:pPr>
      <w:r>
        <w:rPr>
          <w:sz w:val="36"/>
          <w:szCs w:val="36"/>
        </w:rPr>
        <w:lastRenderedPageBreak/>
        <w:t>2.IT Team-Monthly Review Meeting</w:t>
      </w:r>
    </w:p>
    <w:p w14:paraId="1042291F" w14:textId="004A1026" w:rsidR="00A41FEB" w:rsidRDefault="00A41FEB" w:rsidP="00A41FEB">
      <w:pPr>
        <w:rPr>
          <w:sz w:val="36"/>
          <w:szCs w:val="36"/>
        </w:rPr>
      </w:pPr>
      <w:r>
        <w:rPr>
          <w:sz w:val="36"/>
          <w:szCs w:val="36"/>
        </w:rPr>
        <w:t xml:space="preserve"> Frequency – Monthly</w:t>
      </w:r>
    </w:p>
    <w:p w14:paraId="35D709C5" w14:textId="58D511C1" w:rsidR="00A41FEB" w:rsidRDefault="00A41FEB" w:rsidP="00A41FEB">
      <w:pPr>
        <w:rPr>
          <w:sz w:val="36"/>
          <w:szCs w:val="36"/>
        </w:rPr>
      </w:pPr>
      <w:r>
        <w:rPr>
          <w:sz w:val="36"/>
          <w:szCs w:val="36"/>
        </w:rPr>
        <w:t>E.g.-The IT team reviews system performance, updates, and technical challenges each month.</w:t>
      </w:r>
    </w:p>
    <w:p w14:paraId="496ED25E" w14:textId="58E0F4BE" w:rsidR="00A41FEB" w:rsidRDefault="00A41FEB" w:rsidP="00A41FEB">
      <w:pPr>
        <w:rPr>
          <w:sz w:val="36"/>
          <w:szCs w:val="36"/>
        </w:rPr>
      </w:pPr>
      <w:r>
        <w:rPr>
          <w:sz w:val="36"/>
          <w:szCs w:val="36"/>
        </w:rPr>
        <w:t>The purpose – helps improve systems, plan upgrades, and track technical performance over time.</w:t>
      </w:r>
    </w:p>
    <w:p w14:paraId="082DFF46" w14:textId="77777777" w:rsidR="00A41FEB" w:rsidRDefault="00A41FEB" w:rsidP="00A41FEB">
      <w:pPr>
        <w:rPr>
          <w:sz w:val="36"/>
          <w:szCs w:val="36"/>
        </w:rPr>
      </w:pPr>
    </w:p>
    <w:p w14:paraId="074FCF1E" w14:textId="2280CE24" w:rsidR="00A41FEB" w:rsidRDefault="00A41FEB" w:rsidP="00A41FEB">
      <w:pPr>
        <w:rPr>
          <w:b/>
          <w:bCs/>
          <w:i/>
          <w:iCs/>
          <w:sz w:val="36"/>
          <w:szCs w:val="36"/>
        </w:rPr>
      </w:pPr>
      <w:r>
        <w:rPr>
          <w:b/>
          <w:bCs/>
          <w:i/>
          <w:iCs/>
          <w:sz w:val="36"/>
          <w:szCs w:val="36"/>
        </w:rPr>
        <w:t xml:space="preserve">External Communication </w:t>
      </w:r>
    </w:p>
    <w:p w14:paraId="0636B8D1" w14:textId="5F4A1500" w:rsidR="00A41FEB" w:rsidRDefault="00A41FEB" w:rsidP="00A41FEB">
      <w:pPr>
        <w:rPr>
          <w:sz w:val="36"/>
          <w:szCs w:val="36"/>
        </w:rPr>
      </w:pPr>
      <w:r>
        <w:rPr>
          <w:sz w:val="36"/>
          <w:szCs w:val="36"/>
        </w:rPr>
        <w:t xml:space="preserve">1.Customers – Email Newsletter </w:t>
      </w:r>
    </w:p>
    <w:p w14:paraId="08108558" w14:textId="65267876" w:rsidR="00A41FEB" w:rsidRDefault="00A41FEB" w:rsidP="00A41FEB">
      <w:pPr>
        <w:rPr>
          <w:sz w:val="36"/>
          <w:szCs w:val="36"/>
        </w:rPr>
      </w:pPr>
      <w:r>
        <w:rPr>
          <w:sz w:val="36"/>
          <w:szCs w:val="36"/>
        </w:rPr>
        <w:t xml:space="preserve">Frequency – Monthly </w:t>
      </w:r>
    </w:p>
    <w:p w14:paraId="59945665" w14:textId="4F6E62E7" w:rsidR="00A41FEB" w:rsidRDefault="00A41FEB" w:rsidP="00A41FEB">
      <w:pPr>
        <w:rPr>
          <w:sz w:val="36"/>
          <w:szCs w:val="36"/>
        </w:rPr>
      </w:pPr>
      <w:r>
        <w:rPr>
          <w:sz w:val="36"/>
          <w:szCs w:val="36"/>
        </w:rPr>
        <w:t>E.g.-Customers receive a monthly email newsletter with updates, offers, or service changes.</w:t>
      </w:r>
    </w:p>
    <w:p w14:paraId="30596CC0" w14:textId="7C924B18" w:rsidR="00A41FEB" w:rsidRDefault="00A41FEB" w:rsidP="00A41FEB">
      <w:pPr>
        <w:rPr>
          <w:sz w:val="36"/>
          <w:szCs w:val="36"/>
        </w:rPr>
      </w:pPr>
      <w:r>
        <w:rPr>
          <w:sz w:val="36"/>
          <w:szCs w:val="36"/>
        </w:rPr>
        <w:t>The purpose – keeps customers informed and engaged with the organisation.</w:t>
      </w:r>
    </w:p>
    <w:p w14:paraId="357D9B1C" w14:textId="77777777" w:rsidR="00A41FEB" w:rsidRDefault="00A41FEB" w:rsidP="00A41FEB">
      <w:pPr>
        <w:rPr>
          <w:sz w:val="36"/>
          <w:szCs w:val="36"/>
        </w:rPr>
      </w:pPr>
    </w:p>
    <w:p w14:paraId="5867B003" w14:textId="748BD355" w:rsidR="00A41FEB" w:rsidRDefault="00A41FEB" w:rsidP="00A41FEB">
      <w:pPr>
        <w:rPr>
          <w:sz w:val="36"/>
          <w:szCs w:val="36"/>
        </w:rPr>
      </w:pPr>
      <w:r>
        <w:rPr>
          <w:sz w:val="36"/>
          <w:szCs w:val="36"/>
        </w:rPr>
        <w:t xml:space="preserve">2.Suppliers – Email Updates/ Check-ins </w:t>
      </w:r>
    </w:p>
    <w:p w14:paraId="6CBCE5C1" w14:textId="02CFF370" w:rsidR="00A41FEB" w:rsidRDefault="00A41FEB" w:rsidP="00A41FEB">
      <w:pPr>
        <w:rPr>
          <w:sz w:val="36"/>
          <w:szCs w:val="36"/>
        </w:rPr>
      </w:pPr>
      <w:r>
        <w:rPr>
          <w:sz w:val="36"/>
          <w:szCs w:val="36"/>
        </w:rPr>
        <w:t>Frequency – Weekly or as needed</w:t>
      </w:r>
    </w:p>
    <w:p w14:paraId="5E4E0EE3" w14:textId="252BF4F8" w:rsidR="00A41FEB" w:rsidRDefault="00A41FEB" w:rsidP="00A41FEB">
      <w:pPr>
        <w:rPr>
          <w:sz w:val="36"/>
          <w:szCs w:val="36"/>
        </w:rPr>
      </w:pPr>
      <w:r>
        <w:rPr>
          <w:sz w:val="36"/>
          <w:szCs w:val="36"/>
        </w:rPr>
        <w:t>E.g.- The organisation sends email updates to suppliers about orders, delivery schedules or issues.</w:t>
      </w:r>
    </w:p>
    <w:p w14:paraId="13C5864E" w14:textId="36945AE4" w:rsidR="00A41FEB" w:rsidRPr="00A41FEB" w:rsidRDefault="00A41FEB" w:rsidP="00A41FEB">
      <w:pPr>
        <w:rPr>
          <w:sz w:val="36"/>
          <w:szCs w:val="36"/>
        </w:rPr>
      </w:pPr>
      <w:r>
        <w:rPr>
          <w:sz w:val="36"/>
          <w:szCs w:val="36"/>
        </w:rPr>
        <w:t>The purpose- ensures smooth supply chain operations and avoid delays.</w:t>
      </w:r>
    </w:p>
    <w:p w14:paraId="6C10D5D2" w14:textId="77777777" w:rsidR="00A41FEB" w:rsidRPr="00A41FEB" w:rsidRDefault="00A41FEB" w:rsidP="00A41FEB">
      <w:pPr>
        <w:rPr>
          <w:sz w:val="36"/>
          <w:szCs w:val="36"/>
        </w:rPr>
      </w:pPr>
    </w:p>
    <w:p w14:paraId="21DAD30C" w14:textId="65705F52" w:rsidR="00E33FF4" w:rsidRDefault="00A41FEB">
      <w:pPr>
        <w:rPr>
          <w:sz w:val="36"/>
          <w:szCs w:val="36"/>
          <w:u w:val="single"/>
        </w:rPr>
      </w:pPr>
      <w:r w:rsidRPr="00A41FEB">
        <w:rPr>
          <w:sz w:val="36"/>
          <w:szCs w:val="36"/>
          <w:u w:val="single"/>
        </w:rPr>
        <w:lastRenderedPageBreak/>
        <w:t>6.0</w:t>
      </w:r>
      <w:r>
        <w:rPr>
          <w:sz w:val="36"/>
          <w:szCs w:val="36"/>
          <w:u w:val="single"/>
        </w:rPr>
        <w:t>Stakeholder Engagement Using the 4C’s Model</w:t>
      </w:r>
    </w:p>
    <w:p w14:paraId="3CE6506C" w14:textId="391647E1" w:rsidR="00A8638D" w:rsidRPr="0033227C" w:rsidRDefault="00A8638D" w:rsidP="00A8638D">
      <w:pPr>
        <w:spacing w:before="100" w:beforeAutospacing="1" w:after="100" w:afterAutospacing="1" w:line="240" w:lineRule="auto"/>
        <w:divId w:val="1467505943"/>
        <w:rPr>
          <w:rFonts w:cs="Times New Roman"/>
          <w:kern w:val="0"/>
          <w:sz w:val="32"/>
          <w:szCs w:val="32"/>
          <w:lang w:val="en-US" w:eastAsia="ro-RO"/>
          <w14:ligatures w14:val="none"/>
        </w:rPr>
      </w:pPr>
      <w:r w:rsidRPr="003F2376">
        <w:rPr>
          <w:rFonts w:cs="Times New Roman"/>
          <w:kern w:val="0"/>
          <w:sz w:val="32"/>
          <w:szCs w:val="32"/>
          <w:lang w:val="en-US" w:eastAsia="ro-RO"/>
          <w14:ligatures w14:val="none"/>
        </w:rPr>
        <w:t>The successful implementation of the StaySmart service within InterContinental Hotels Group depends on effective stakeholder engagement throughout the project lifecycle. Stakeholder engagement is essential to ensure collaboration, reduce resistance to change, and achieve project objectives. The 4C’s model—Communication, Consultation, Collaboration, and Commitment—provides a structured framework for engaging stakeholders and managing relationships effectively.</w:t>
      </w:r>
    </w:p>
    <w:p w14:paraId="4E63993D" w14:textId="22A63491" w:rsidR="00A8638D" w:rsidRPr="0033227C" w:rsidRDefault="00A8638D" w:rsidP="0033227C">
      <w:pPr>
        <w:spacing w:before="100" w:beforeAutospacing="1" w:after="100" w:afterAutospacing="1" w:line="240" w:lineRule="auto"/>
        <w:outlineLvl w:val="1"/>
        <w:divId w:val="1467505943"/>
        <w:rPr>
          <w:rFonts w:ascii="Times New Roman" w:eastAsia="Times New Roman" w:hAnsi="Times New Roman" w:cs="Times New Roman"/>
          <w:b/>
          <w:kern w:val="0"/>
          <w:sz w:val="32"/>
          <w:szCs w:val="32"/>
          <w:lang w:val="en-US" w:eastAsia="ro-RO"/>
          <w14:ligatures w14:val="none"/>
        </w:rPr>
      </w:pPr>
      <w:r w:rsidRPr="00A32F9C">
        <w:rPr>
          <w:rFonts w:eastAsia="Times New Roman" w:cs="Times New Roman"/>
          <w:b/>
          <w:kern w:val="0"/>
          <w:sz w:val="36"/>
          <w:szCs w:val="36"/>
          <w:lang w:val="en-US" w:eastAsia="ro-RO"/>
          <w14:ligatures w14:val="none"/>
        </w:rPr>
        <w:t>Communication</w:t>
      </w:r>
      <w:r w:rsidR="007D6B6E">
        <w:rPr>
          <w:rFonts w:ascii="Times New Roman" w:eastAsia="Times New Roman" w:hAnsi="Times New Roman" w:cs="Times New Roman"/>
          <w:b/>
          <w:kern w:val="0"/>
          <w:sz w:val="32"/>
          <w:szCs w:val="32"/>
          <w:lang w:val="en-US" w:eastAsia="ro-RO"/>
          <w14:ligatures w14:val="none"/>
        </w:rPr>
        <w:t>:</w:t>
      </w:r>
    </w:p>
    <w:p w14:paraId="6F50EAE7" w14:textId="626D29DA" w:rsidR="00A8638D" w:rsidRPr="007D6B6E" w:rsidRDefault="00A8638D" w:rsidP="00A8638D">
      <w:pPr>
        <w:spacing w:before="100" w:beforeAutospacing="1" w:after="100" w:afterAutospacing="1" w:line="240" w:lineRule="auto"/>
        <w:divId w:val="1467505943"/>
        <w:rPr>
          <w:rFonts w:cs="Times New Roman"/>
          <w:kern w:val="0"/>
          <w:sz w:val="32"/>
          <w:szCs w:val="32"/>
          <w:lang w:val="en-US" w:eastAsia="ro-RO"/>
          <w14:ligatures w14:val="none"/>
        </w:rPr>
      </w:pPr>
      <w:r w:rsidRPr="007D6B6E">
        <w:rPr>
          <w:rFonts w:cs="Times New Roman"/>
          <w:kern w:val="0"/>
          <w:sz w:val="32"/>
          <w:szCs w:val="32"/>
          <w:lang w:val="en-US" w:eastAsia="ro-RO"/>
          <w14:ligatures w14:val="none"/>
        </w:rPr>
        <w:t>Communication is a fundamental component of stakeholder engagement, as it ensures that all stakeholders are informed about project progress, objectives, and changes. In the StaySmart project, clear and consistent communication is required between internal stakeholders such as the project manager, IT team, and employees, as well as external stakeholders including customers and suppliers. Regular meetings, reports, and digital communication platforms such as emails and mobile applications will be used to share information.</w:t>
      </w:r>
    </w:p>
    <w:p w14:paraId="46E1EE03" w14:textId="46E7949F" w:rsidR="00A8638D" w:rsidRPr="007D6B6E" w:rsidRDefault="00A8638D" w:rsidP="00A8638D">
      <w:pPr>
        <w:spacing w:before="100" w:beforeAutospacing="1" w:after="100" w:afterAutospacing="1" w:line="240" w:lineRule="auto"/>
        <w:divId w:val="1467505943"/>
        <w:rPr>
          <w:rFonts w:cs="Times New Roman"/>
          <w:kern w:val="0"/>
          <w:sz w:val="32"/>
          <w:szCs w:val="32"/>
          <w:lang w:val="en-US" w:eastAsia="ro-RO"/>
          <w14:ligatures w14:val="none"/>
        </w:rPr>
      </w:pPr>
      <w:r w:rsidRPr="007D6B6E">
        <w:rPr>
          <w:rFonts w:cs="Times New Roman"/>
          <w:kern w:val="0"/>
          <w:sz w:val="32"/>
          <w:szCs w:val="32"/>
          <w:lang w:val="en-US" w:eastAsia="ro-RO"/>
          <w14:ligatures w14:val="none"/>
        </w:rPr>
        <w:t>Effective communication helps to reduce misunderstandings and ensures alignment between different stakeholder groups. For example, employees require frequent updates and training sessions to understand the new system, while senior management requires strategic reports to monitor performance. Customers can be informed through mobile applications and email updates about new features and services. By tailoring communication methods to stakeholder needs, InterContinental Hotels Group can enhance transparency and build trust, which is critical for successful implementation.</w:t>
      </w:r>
    </w:p>
    <w:p w14:paraId="3ACCC365" w14:textId="77777777" w:rsidR="007D6B6E" w:rsidRDefault="007D6B6E" w:rsidP="007D6B6E">
      <w:pPr>
        <w:spacing w:before="100" w:beforeAutospacing="1" w:after="100" w:afterAutospacing="1" w:line="240" w:lineRule="auto"/>
        <w:outlineLvl w:val="1"/>
        <w:divId w:val="1467505943"/>
        <w:rPr>
          <w:rFonts w:eastAsia="Times New Roman" w:cs="Times New Roman"/>
          <w:b/>
          <w:kern w:val="0"/>
          <w:sz w:val="32"/>
          <w:szCs w:val="32"/>
          <w:lang w:val="en-US" w:eastAsia="ro-RO"/>
          <w14:ligatures w14:val="none"/>
        </w:rPr>
      </w:pPr>
    </w:p>
    <w:p w14:paraId="39C6BD81" w14:textId="77777777" w:rsidR="004C6623" w:rsidRDefault="004C6623" w:rsidP="007D6B6E">
      <w:pPr>
        <w:spacing w:before="100" w:beforeAutospacing="1" w:after="100" w:afterAutospacing="1" w:line="240" w:lineRule="auto"/>
        <w:outlineLvl w:val="1"/>
        <w:divId w:val="1467505943"/>
        <w:rPr>
          <w:rFonts w:eastAsia="Times New Roman" w:cs="Times New Roman"/>
          <w:b/>
          <w:kern w:val="0"/>
          <w:sz w:val="32"/>
          <w:szCs w:val="32"/>
          <w:lang w:val="en-US" w:eastAsia="ro-RO"/>
          <w14:ligatures w14:val="none"/>
        </w:rPr>
      </w:pPr>
    </w:p>
    <w:p w14:paraId="1787CB36" w14:textId="32852AC6" w:rsidR="007D6B6E" w:rsidRDefault="00A8638D" w:rsidP="007D6B6E">
      <w:pPr>
        <w:spacing w:before="100" w:beforeAutospacing="1" w:after="100" w:afterAutospacing="1" w:line="240" w:lineRule="auto"/>
        <w:outlineLvl w:val="1"/>
        <w:divId w:val="1467505943"/>
        <w:rPr>
          <w:rFonts w:eastAsia="Times New Roman" w:cs="Times New Roman"/>
          <w:b/>
          <w:kern w:val="0"/>
          <w:sz w:val="32"/>
          <w:szCs w:val="32"/>
          <w:lang w:val="en-US" w:eastAsia="ro-RO"/>
          <w14:ligatures w14:val="none"/>
        </w:rPr>
      </w:pPr>
      <w:r w:rsidRPr="00A32F9C">
        <w:rPr>
          <w:rFonts w:eastAsia="Times New Roman" w:cs="Times New Roman"/>
          <w:b/>
          <w:kern w:val="0"/>
          <w:sz w:val="36"/>
          <w:szCs w:val="36"/>
          <w:lang w:val="en-US" w:eastAsia="ro-RO"/>
          <w14:ligatures w14:val="none"/>
        </w:rPr>
        <w:lastRenderedPageBreak/>
        <w:t>Consultation</w:t>
      </w:r>
      <w:r w:rsidR="007D6B6E">
        <w:rPr>
          <w:rFonts w:eastAsia="Times New Roman" w:cs="Times New Roman"/>
          <w:b/>
          <w:kern w:val="0"/>
          <w:sz w:val="32"/>
          <w:szCs w:val="32"/>
          <w:lang w:val="en-US" w:eastAsia="ro-RO"/>
          <w14:ligatures w14:val="none"/>
        </w:rPr>
        <w:t>:</w:t>
      </w:r>
    </w:p>
    <w:p w14:paraId="0B38FE40" w14:textId="17D0F5A1" w:rsidR="00A8638D" w:rsidRPr="007D6B6E" w:rsidRDefault="00A8638D" w:rsidP="007D6B6E">
      <w:pPr>
        <w:spacing w:before="100" w:beforeAutospacing="1" w:after="100" w:afterAutospacing="1" w:line="240" w:lineRule="auto"/>
        <w:outlineLvl w:val="1"/>
        <w:divId w:val="1467505943"/>
        <w:rPr>
          <w:rFonts w:eastAsia="Times New Roman" w:cs="Times New Roman"/>
          <w:b/>
          <w:kern w:val="0"/>
          <w:sz w:val="32"/>
          <w:szCs w:val="32"/>
          <w:lang w:val="en-US" w:eastAsia="ro-RO"/>
          <w14:ligatures w14:val="none"/>
        </w:rPr>
      </w:pPr>
      <w:r w:rsidRPr="007D6B6E">
        <w:rPr>
          <w:rFonts w:cs="Times New Roman"/>
          <w:kern w:val="0"/>
          <w:sz w:val="32"/>
          <w:szCs w:val="32"/>
          <w:lang w:val="en-US" w:eastAsia="ro-RO"/>
          <w14:ligatures w14:val="none"/>
        </w:rPr>
        <w:t xml:space="preserve">Consultation involves seeking input and feedback from stakeholders during the decision-making process. This is particularly important in the StaySmart project, as stakeholders such as employees, customers, and suppliers can provide valuable insights that improve service design and delivery. For example, employees can provide feedback on system usability, while customers can share their preferences and expectations regarding </w:t>
      </w:r>
      <w:proofErr w:type="spellStart"/>
      <w:r w:rsidRPr="007D6B6E">
        <w:rPr>
          <w:rFonts w:cs="Times New Roman"/>
          <w:kern w:val="0"/>
          <w:sz w:val="32"/>
          <w:szCs w:val="32"/>
          <w:lang w:val="en-US" w:eastAsia="ro-RO"/>
          <w14:ligatures w14:val="none"/>
        </w:rPr>
        <w:t>personalised</w:t>
      </w:r>
      <w:proofErr w:type="spellEnd"/>
      <w:r w:rsidRPr="007D6B6E">
        <w:rPr>
          <w:rFonts w:cs="Times New Roman"/>
          <w:kern w:val="0"/>
          <w:sz w:val="32"/>
          <w:szCs w:val="32"/>
          <w:lang w:val="en-US" w:eastAsia="ro-RO"/>
          <w14:ligatures w14:val="none"/>
        </w:rPr>
        <w:t xml:space="preserve"> services.</w:t>
      </w:r>
    </w:p>
    <w:p w14:paraId="29B07CA5" w14:textId="22BF854E" w:rsidR="00A8638D" w:rsidRPr="007D6B6E" w:rsidRDefault="00A8638D" w:rsidP="00A8638D">
      <w:pPr>
        <w:spacing w:before="100" w:beforeAutospacing="1" w:after="100" w:afterAutospacing="1" w:line="240" w:lineRule="auto"/>
        <w:divId w:val="1467505943"/>
        <w:rPr>
          <w:rFonts w:cs="Times New Roman"/>
          <w:kern w:val="0"/>
          <w:sz w:val="32"/>
          <w:szCs w:val="32"/>
          <w:lang w:val="en-US" w:eastAsia="ro-RO"/>
          <w14:ligatures w14:val="none"/>
        </w:rPr>
      </w:pPr>
      <w:r w:rsidRPr="007D6B6E">
        <w:rPr>
          <w:rFonts w:cs="Times New Roman"/>
          <w:kern w:val="0"/>
          <w:sz w:val="32"/>
          <w:szCs w:val="32"/>
          <w:lang w:val="en-US" w:eastAsia="ro-RO"/>
          <w14:ligatures w14:val="none"/>
        </w:rPr>
        <w:t>Consultation helps to identify potential issues early and reduces the risk of project failure. It also increases stakeholder satisfaction, as individuals feel that their opinions are valued and considered. Methods such as surveys, feedback forms, and focus groups can be used to gather stakeholder input. Involving stakeholders in decision-making aligns with stakeholder theory, which emphasises the importance of considering stakeholder interests in organisational strategies. By actively consulting stakeholders, InterContinental Hotels Group can improve decision quality and enhance stakeholder support.</w:t>
      </w:r>
    </w:p>
    <w:p w14:paraId="1462089E" w14:textId="4553EF89" w:rsidR="00A8638D" w:rsidRPr="007D6B6E" w:rsidRDefault="00A8638D" w:rsidP="007D6B6E">
      <w:pPr>
        <w:spacing w:before="100" w:beforeAutospacing="1" w:after="100" w:afterAutospacing="1" w:line="240" w:lineRule="auto"/>
        <w:outlineLvl w:val="1"/>
        <w:divId w:val="1467505943"/>
        <w:rPr>
          <w:rFonts w:eastAsia="Times New Roman" w:cs="Times New Roman"/>
          <w:kern w:val="0"/>
          <w:sz w:val="36"/>
          <w:szCs w:val="36"/>
          <w:lang w:val="en-US" w:eastAsia="ro-RO"/>
          <w14:ligatures w14:val="none"/>
        </w:rPr>
      </w:pPr>
      <w:r w:rsidRPr="007D6B6E">
        <w:rPr>
          <w:rFonts w:eastAsia="Times New Roman" w:cs="Times New Roman"/>
          <w:b/>
          <w:kern w:val="0"/>
          <w:sz w:val="36"/>
          <w:szCs w:val="36"/>
          <w:lang w:val="en-US" w:eastAsia="ro-RO"/>
          <w14:ligatures w14:val="none"/>
        </w:rPr>
        <w:t>Collaboration</w:t>
      </w:r>
      <w:r w:rsidR="007D6B6E">
        <w:rPr>
          <w:rFonts w:eastAsia="Times New Roman" w:cs="Times New Roman"/>
          <w:b/>
          <w:kern w:val="0"/>
          <w:sz w:val="36"/>
          <w:szCs w:val="36"/>
          <w:lang w:val="en-US" w:eastAsia="ro-RO"/>
          <w14:ligatures w14:val="none"/>
        </w:rPr>
        <w:t>:</w:t>
      </w:r>
    </w:p>
    <w:p w14:paraId="3A4B5F98" w14:textId="167E0F4B" w:rsidR="00A8638D" w:rsidRPr="007D6B6E" w:rsidRDefault="00A8638D" w:rsidP="00A8638D">
      <w:pPr>
        <w:spacing w:before="100" w:beforeAutospacing="1" w:after="100" w:afterAutospacing="1" w:line="240" w:lineRule="auto"/>
        <w:divId w:val="1467505943"/>
        <w:rPr>
          <w:rFonts w:cs="Times New Roman"/>
          <w:kern w:val="0"/>
          <w:sz w:val="32"/>
          <w:szCs w:val="32"/>
          <w:lang w:val="en-US" w:eastAsia="ro-RO"/>
          <w14:ligatures w14:val="none"/>
        </w:rPr>
      </w:pPr>
      <w:r w:rsidRPr="007D6B6E">
        <w:rPr>
          <w:rFonts w:cs="Times New Roman"/>
          <w:kern w:val="0"/>
          <w:sz w:val="32"/>
          <w:szCs w:val="32"/>
          <w:lang w:val="en-US" w:eastAsia="ro-RO"/>
          <w14:ligatures w14:val="none"/>
        </w:rPr>
        <w:t>Collaboration focuses on actively involving stakeholders in the implementation process and encouraging teamwork across different groups. In the StaySmart project, collaboration is essential between departments such as IT, marketing, and operations to ensure seamless integration of the service. External stakeholders, including suppliers and technology partners, must also work closely with the organisation to provide technical support and solutions.</w:t>
      </w:r>
    </w:p>
    <w:p w14:paraId="24832516" w14:textId="6425E89C" w:rsidR="009F612F" w:rsidRDefault="00A8638D" w:rsidP="00A8638D">
      <w:pPr>
        <w:spacing w:before="100" w:beforeAutospacing="1" w:after="100" w:afterAutospacing="1" w:line="240" w:lineRule="auto"/>
        <w:divId w:val="1467505943"/>
        <w:rPr>
          <w:rFonts w:cs="Times New Roman"/>
          <w:kern w:val="0"/>
          <w:sz w:val="32"/>
          <w:szCs w:val="32"/>
          <w:lang w:val="en-US" w:eastAsia="ro-RO"/>
          <w14:ligatures w14:val="none"/>
        </w:rPr>
      </w:pPr>
      <w:r w:rsidRPr="007D6B6E">
        <w:rPr>
          <w:rFonts w:cs="Times New Roman"/>
          <w:kern w:val="0"/>
          <w:sz w:val="32"/>
          <w:szCs w:val="32"/>
          <w:lang w:val="en-US" w:eastAsia="ro-RO"/>
          <w14:ligatures w14:val="none"/>
        </w:rPr>
        <w:t xml:space="preserve">Collaborative working can be achieved through joint meetings, cross-functional teams, and shared digital platforms. </w:t>
      </w:r>
      <w:r w:rsidR="00092D97" w:rsidRPr="007D6B6E">
        <w:rPr>
          <w:rFonts w:cs="Times New Roman"/>
          <w:kern w:val="0"/>
          <w:sz w:val="32"/>
          <w:szCs w:val="32"/>
          <w:lang w:val="en-US" w:eastAsia="ro-RO"/>
          <w14:ligatures w14:val="none"/>
        </w:rPr>
        <w:t xml:space="preserve">This </w:t>
      </w:r>
      <w:r w:rsidR="00092D97" w:rsidRPr="007D6B6E">
        <w:rPr>
          <w:rFonts w:cs="Times New Roman"/>
          <w:kern w:val="0"/>
          <w:sz w:val="32"/>
          <w:szCs w:val="32"/>
          <w:lang w:val="en-US" w:eastAsia="ro-RO"/>
          <w14:ligatures w14:val="none"/>
        </w:rPr>
        <w:lastRenderedPageBreak/>
        <w:t>approach</w:t>
      </w:r>
      <w:r w:rsidRPr="007D6B6E">
        <w:rPr>
          <w:rFonts w:cs="Times New Roman"/>
          <w:kern w:val="0"/>
          <w:sz w:val="32"/>
          <w:szCs w:val="32"/>
          <w:lang w:val="en-US" w:eastAsia="ro-RO"/>
          <w14:ligatures w14:val="none"/>
        </w:rPr>
        <w:t xml:space="preserve"> improves problem-solving and innovation, as different stakeholders contribute their expertise an</w:t>
      </w:r>
      <w:r w:rsidR="009F612F">
        <w:rPr>
          <w:rFonts w:cs="Times New Roman"/>
          <w:kern w:val="0"/>
          <w:sz w:val="32"/>
          <w:szCs w:val="32"/>
          <w:lang w:val="en-US" w:eastAsia="ro-RO"/>
          <w14:ligatures w14:val="none"/>
        </w:rPr>
        <w:t>d</w:t>
      </w:r>
    </w:p>
    <w:p w14:paraId="0B9BEC1C" w14:textId="5295340D" w:rsidR="00A8638D" w:rsidRPr="009F612F" w:rsidRDefault="00A8638D" w:rsidP="00A8638D">
      <w:pPr>
        <w:spacing w:before="100" w:beforeAutospacing="1" w:after="100" w:afterAutospacing="1" w:line="240" w:lineRule="auto"/>
        <w:divId w:val="1467505943"/>
        <w:rPr>
          <w:rFonts w:cs="Times New Roman"/>
          <w:kern w:val="0"/>
          <w:sz w:val="32"/>
          <w:szCs w:val="32"/>
          <w:lang w:val="en-US" w:eastAsia="ro-RO"/>
          <w14:ligatures w14:val="none"/>
        </w:rPr>
      </w:pPr>
      <w:r w:rsidRPr="007D6B6E">
        <w:rPr>
          <w:rFonts w:cs="Times New Roman"/>
          <w:kern w:val="0"/>
          <w:sz w:val="32"/>
          <w:szCs w:val="32"/>
          <w:lang w:val="en-US" w:eastAsia="ro-RO"/>
          <w14:ligatures w14:val="none"/>
        </w:rPr>
        <w:t>perspectives. For example, collaboration between IT and operations teams ensures that the technology is effectively implemented at the hotel level. Strong collaboration also helps to reduce conflicts and improve efficiency. By promoting a collaborative culture, InterContinental Hotels Group can enhance project performance and ensure successful service delivery.</w:t>
      </w:r>
    </w:p>
    <w:p w14:paraId="3FB8BCF2" w14:textId="0859D3BA" w:rsidR="00A8638D" w:rsidRPr="009F612F" w:rsidRDefault="00A8638D" w:rsidP="009F612F">
      <w:pPr>
        <w:spacing w:before="100" w:beforeAutospacing="1" w:after="100" w:afterAutospacing="1" w:line="240" w:lineRule="auto"/>
        <w:outlineLvl w:val="1"/>
        <w:divId w:val="1467505943"/>
        <w:rPr>
          <w:rFonts w:ascii="Times New Roman" w:eastAsia="Times New Roman" w:hAnsi="Times New Roman" w:cs="Times New Roman"/>
          <w:b/>
          <w:kern w:val="0"/>
          <w:sz w:val="36"/>
          <w:szCs w:val="36"/>
          <w:lang w:val="en-US" w:eastAsia="ro-RO"/>
          <w14:ligatures w14:val="none"/>
        </w:rPr>
      </w:pPr>
      <w:r w:rsidRPr="00A32F9C">
        <w:rPr>
          <w:rFonts w:eastAsia="Times New Roman" w:cs="Times New Roman"/>
          <w:b/>
          <w:kern w:val="0"/>
          <w:sz w:val="36"/>
          <w:szCs w:val="36"/>
          <w:lang w:val="en-US" w:eastAsia="ro-RO"/>
          <w14:ligatures w14:val="none"/>
        </w:rPr>
        <w:t>Commitment</w:t>
      </w:r>
      <w:r w:rsidR="009F612F">
        <w:rPr>
          <w:rFonts w:ascii="Times New Roman" w:eastAsia="Times New Roman" w:hAnsi="Times New Roman" w:cs="Times New Roman"/>
          <w:b/>
          <w:kern w:val="0"/>
          <w:sz w:val="36"/>
          <w:szCs w:val="36"/>
          <w:lang w:val="en-US" w:eastAsia="ro-RO"/>
          <w14:ligatures w14:val="none"/>
        </w:rPr>
        <w:t>:</w:t>
      </w:r>
    </w:p>
    <w:p w14:paraId="72CB3DF1" w14:textId="3B2C8233" w:rsidR="00A8638D" w:rsidRPr="009F612F" w:rsidRDefault="00A8638D" w:rsidP="00A8638D">
      <w:pPr>
        <w:spacing w:before="100" w:beforeAutospacing="1" w:after="100" w:afterAutospacing="1" w:line="240" w:lineRule="auto"/>
        <w:divId w:val="1467505943"/>
        <w:rPr>
          <w:rFonts w:cs="Times New Roman"/>
          <w:kern w:val="0"/>
          <w:sz w:val="32"/>
          <w:szCs w:val="32"/>
          <w:lang w:val="en-US" w:eastAsia="ro-RO"/>
          <w14:ligatures w14:val="none"/>
        </w:rPr>
      </w:pPr>
      <w:r w:rsidRPr="009F612F">
        <w:rPr>
          <w:rFonts w:cs="Times New Roman"/>
          <w:kern w:val="0"/>
          <w:sz w:val="32"/>
          <w:szCs w:val="32"/>
          <w:lang w:val="en-US" w:eastAsia="ro-RO"/>
          <w14:ligatures w14:val="none"/>
        </w:rPr>
        <w:t>Commitment refers to the level of stakeholder support and dedication to the project. Achieving stakeholder commitment is essential for the long-term success of the StaySmart service. Internal stakeholders, particularly employees and management, must be committed to adopting new technologies and processes. This can be achieved through training, incentives, and clear communication of project benefits.</w:t>
      </w:r>
    </w:p>
    <w:p w14:paraId="745049DC" w14:textId="5497AC97" w:rsidR="00A8638D" w:rsidRPr="009F612F" w:rsidRDefault="00A8638D" w:rsidP="00A8638D">
      <w:pPr>
        <w:spacing w:before="100" w:beforeAutospacing="1" w:after="100" w:afterAutospacing="1" w:line="240" w:lineRule="auto"/>
        <w:divId w:val="1467505943"/>
        <w:rPr>
          <w:rFonts w:cs="Times New Roman"/>
          <w:kern w:val="0"/>
          <w:sz w:val="32"/>
          <w:szCs w:val="32"/>
          <w:lang w:val="en-US" w:eastAsia="ro-RO"/>
          <w14:ligatures w14:val="none"/>
        </w:rPr>
      </w:pPr>
      <w:r w:rsidRPr="009F612F">
        <w:rPr>
          <w:rFonts w:cs="Times New Roman"/>
          <w:kern w:val="0"/>
          <w:sz w:val="32"/>
          <w:szCs w:val="32"/>
          <w:lang w:val="en-US" w:eastAsia="ro-RO"/>
          <w14:ligatures w14:val="none"/>
        </w:rPr>
        <w:t>External stakeholders, such as customers and investors, also need to demonstrate commitment. Customers must be willing to adopt the new service, while investors must continue to support the project financially. Building commitment requires trust, transparency, and continuous engagement. By addressing stakeholder concerns and demonstrating the value of the StaySmart service, InterContinental Hotels Group can strengthen stakeholder relationships and ensure ongoing support.</w:t>
      </w:r>
    </w:p>
    <w:p w14:paraId="472E80B8" w14:textId="77777777" w:rsidR="00A8638D" w:rsidRPr="009F612F" w:rsidRDefault="00A8638D" w:rsidP="00A8638D">
      <w:pPr>
        <w:spacing w:before="100" w:beforeAutospacing="1" w:after="100" w:afterAutospacing="1" w:line="240" w:lineRule="auto"/>
        <w:divId w:val="1467505943"/>
        <w:rPr>
          <w:rFonts w:cs="Times New Roman"/>
          <w:kern w:val="0"/>
          <w:sz w:val="32"/>
          <w:szCs w:val="32"/>
          <w:lang w:val="en-US" w:eastAsia="ro-RO"/>
          <w14:ligatures w14:val="none"/>
        </w:rPr>
      </w:pPr>
      <w:r w:rsidRPr="009F612F">
        <w:rPr>
          <w:rFonts w:cs="Times New Roman"/>
          <w:kern w:val="0"/>
          <w:sz w:val="32"/>
          <w:szCs w:val="32"/>
          <w:lang w:val="en-US" w:eastAsia="ro-RO"/>
          <w14:ligatures w14:val="none"/>
        </w:rPr>
        <w:t>Overall, the application of the 4C’s model provides a comprehensive approach to stakeholder engagement. It ensures effective communication, encourages participation, promotes collaboration, and builds long-term commitment. This structured approach enhances stakeholder satisfaction, reduces resistance, and increases the likelihood of successful project implementation.</w:t>
      </w:r>
    </w:p>
    <w:p w14:paraId="2FA02172" w14:textId="77777777" w:rsidR="008C02C9" w:rsidRDefault="008C02C9" w:rsidP="00C27EF5">
      <w:pPr>
        <w:rPr>
          <w:sz w:val="36"/>
          <w:szCs w:val="36"/>
          <w:u w:val="single"/>
        </w:rPr>
      </w:pPr>
    </w:p>
    <w:p w14:paraId="385038CC" w14:textId="3F4F05F2" w:rsidR="007706B0" w:rsidRDefault="00D251E6" w:rsidP="00C27EF5">
      <w:pPr>
        <w:rPr>
          <w:sz w:val="36"/>
          <w:szCs w:val="36"/>
          <w:u w:val="single"/>
        </w:rPr>
      </w:pPr>
      <w:r w:rsidRPr="00D251E6">
        <w:rPr>
          <w:sz w:val="36"/>
          <w:szCs w:val="36"/>
          <w:u w:val="single"/>
        </w:rPr>
        <w:t>6.1</w:t>
      </w:r>
      <w:r w:rsidR="00032647">
        <w:rPr>
          <w:sz w:val="36"/>
          <w:szCs w:val="36"/>
          <w:u w:val="single"/>
        </w:rPr>
        <w:t>Managing C</w:t>
      </w:r>
      <w:r w:rsidR="00484552">
        <w:rPr>
          <w:sz w:val="36"/>
          <w:szCs w:val="36"/>
          <w:u w:val="single"/>
        </w:rPr>
        <w:t>onflict Using the 5 Why’s Tec</w:t>
      </w:r>
      <w:r w:rsidR="001250A5">
        <w:rPr>
          <w:sz w:val="36"/>
          <w:szCs w:val="36"/>
          <w:u w:val="single"/>
        </w:rPr>
        <w:t xml:space="preserve">hnique </w:t>
      </w:r>
    </w:p>
    <w:p w14:paraId="21498437" w14:textId="25F02DF2" w:rsidR="00B7034F" w:rsidRPr="00284355" w:rsidRDefault="00B7034F" w:rsidP="00D40EC5">
      <w:pPr>
        <w:pStyle w:val="p1"/>
        <w:divId w:val="981546500"/>
        <w:rPr>
          <w:rFonts w:asciiTheme="minorHAnsi" w:hAnsiTheme="minorHAnsi"/>
          <w:sz w:val="32"/>
          <w:szCs w:val="32"/>
        </w:rPr>
      </w:pPr>
      <w:r w:rsidRPr="00284355">
        <w:rPr>
          <w:rStyle w:val="s1"/>
          <w:rFonts w:asciiTheme="minorHAnsi" w:hAnsiTheme="minorHAnsi"/>
          <w:sz w:val="32"/>
          <w:szCs w:val="32"/>
        </w:rPr>
        <w:t xml:space="preserve">Conflict may arise during the implementation of the StaySmart service within InterContinental Hotels Group due to differing stakeholder interests, resistance to change, or technical challenges. One effective method for managing and resolving such conflicts is the </w:t>
      </w:r>
      <w:r w:rsidRPr="00284355">
        <w:rPr>
          <w:rStyle w:val="s2"/>
          <w:rFonts w:asciiTheme="minorHAnsi" w:hAnsiTheme="minorHAnsi"/>
          <w:sz w:val="32"/>
          <w:szCs w:val="32"/>
        </w:rPr>
        <w:t>5 Whys technique</w:t>
      </w:r>
      <w:r w:rsidRPr="00284355">
        <w:rPr>
          <w:rStyle w:val="s1"/>
          <w:rFonts w:asciiTheme="minorHAnsi" w:hAnsiTheme="minorHAnsi"/>
          <w:sz w:val="32"/>
          <w:szCs w:val="32"/>
        </w:rPr>
        <w:t xml:space="preserve">, originally developed by </w:t>
      </w:r>
      <w:proofErr w:type="spellStart"/>
      <w:r w:rsidRPr="00284355">
        <w:rPr>
          <w:rStyle w:val="s1"/>
          <w:rFonts w:asciiTheme="minorHAnsi" w:hAnsiTheme="minorHAnsi"/>
          <w:sz w:val="32"/>
          <w:szCs w:val="32"/>
        </w:rPr>
        <w:t>Sakichi</w:t>
      </w:r>
      <w:proofErr w:type="spellEnd"/>
      <w:r w:rsidRPr="00284355">
        <w:rPr>
          <w:rStyle w:val="s1"/>
          <w:rFonts w:asciiTheme="minorHAnsi" w:hAnsiTheme="minorHAnsi"/>
          <w:sz w:val="32"/>
          <w:szCs w:val="32"/>
        </w:rPr>
        <w:t xml:space="preserve"> </w:t>
      </w:r>
      <w:proofErr w:type="spellStart"/>
      <w:r w:rsidRPr="00284355">
        <w:rPr>
          <w:rStyle w:val="s1"/>
          <w:rFonts w:asciiTheme="minorHAnsi" w:hAnsiTheme="minorHAnsi"/>
          <w:sz w:val="32"/>
          <w:szCs w:val="32"/>
        </w:rPr>
        <w:t>Toyoda</w:t>
      </w:r>
      <w:proofErr w:type="spellEnd"/>
      <w:r w:rsidRPr="00284355">
        <w:rPr>
          <w:rStyle w:val="s1"/>
          <w:rFonts w:asciiTheme="minorHAnsi" w:hAnsiTheme="minorHAnsi"/>
          <w:sz w:val="32"/>
          <w:szCs w:val="32"/>
        </w:rPr>
        <w:t xml:space="preserve"> (1930s). This technique is used to identify the root cause of a problem by repeatedly asking “why” until the underlying issue is revealed.</w:t>
      </w:r>
    </w:p>
    <w:p w14:paraId="1C620142" w14:textId="0C865121" w:rsidR="00B7034F" w:rsidRPr="00284355" w:rsidRDefault="00B7034F">
      <w:pPr>
        <w:pStyle w:val="p1"/>
        <w:divId w:val="981546500"/>
        <w:rPr>
          <w:rFonts w:asciiTheme="minorHAnsi" w:hAnsiTheme="minorHAnsi"/>
          <w:sz w:val="32"/>
          <w:szCs w:val="32"/>
        </w:rPr>
      </w:pPr>
      <w:r w:rsidRPr="00284355">
        <w:rPr>
          <w:rStyle w:val="s1"/>
          <w:rFonts w:asciiTheme="minorHAnsi" w:hAnsiTheme="minorHAnsi"/>
          <w:sz w:val="32"/>
          <w:szCs w:val="32"/>
        </w:rPr>
        <w:t xml:space="preserve">In the context of the StaySmart project, employee resistance to new technology is a potential source of conflict. This issue can be </w:t>
      </w:r>
      <w:r w:rsidR="00D40EC5" w:rsidRPr="00284355">
        <w:rPr>
          <w:rStyle w:val="s1"/>
          <w:rFonts w:asciiTheme="minorHAnsi" w:hAnsiTheme="minorHAnsi"/>
          <w:sz w:val="32"/>
          <w:szCs w:val="32"/>
        </w:rPr>
        <w:t>analyzed</w:t>
      </w:r>
      <w:r w:rsidRPr="00284355">
        <w:rPr>
          <w:rStyle w:val="s1"/>
          <w:rFonts w:asciiTheme="minorHAnsi" w:hAnsiTheme="minorHAnsi"/>
          <w:sz w:val="32"/>
          <w:szCs w:val="32"/>
        </w:rPr>
        <w:t xml:space="preserve"> using the 5 Whys approach:</w:t>
      </w:r>
    </w:p>
    <w:p w14:paraId="76D6FB31" w14:textId="77777777" w:rsidR="00B7034F" w:rsidRPr="00284355" w:rsidRDefault="00B7034F" w:rsidP="00B7034F">
      <w:pPr>
        <w:pStyle w:val="p1"/>
        <w:numPr>
          <w:ilvl w:val="0"/>
          <w:numId w:val="21"/>
        </w:numPr>
        <w:divId w:val="981546500"/>
        <w:rPr>
          <w:rFonts w:asciiTheme="minorHAnsi" w:hAnsiTheme="minorHAnsi"/>
          <w:sz w:val="32"/>
          <w:szCs w:val="32"/>
        </w:rPr>
      </w:pPr>
      <w:r w:rsidRPr="00284355">
        <w:rPr>
          <w:rStyle w:val="s1"/>
          <w:rFonts w:asciiTheme="minorHAnsi" w:hAnsiTheme="minorHAnsi"/>
          <w:sz w:val="32"/>
          <w:szCs w:val="32"/>
        </w:rPr>
        <w:t>Why</w:t>
      </w:r>
      <w:r w:rsidRPr="00284355">
        <w:rPr>
          <w:rStyle w:val="s2"/>
          <w:rFonts w:asciiTheme="minorHAnsi" w:hAnsiTheme="minorHAnsi"/>
          <w:sz w:val="32"/>
          <w:szCs w:val="32"/>
        </w:rPr>
        <w:t xml:space="preserve"> are employees resisting the StaySmart system?</w:t>
      </w:r>
    </w:p>
    <w:p w14:paraId="306F8C2D" w14:textId="77777777" w:rsidR="00B7034F" w:rsidRPr="00284355" w:rsidRDefault="00B7034F">
      <w:pPr>
        <w:pStyle w:val="p1"/>
        <w:ind w:left="720"/>
        <w:divId w:val="981546500"/>
        <w:rPr>
          <w:rFonts w:asciiTheme="minorHAnsi" w:hAnsiTheme="minorHAnsi"/>
          <w:sz w:val="32"/>
          <w:szCs w:val="32"/>
        </w:rPr>
      </w:pPr>
      <w:r w:rsidRPr="00284355">
        <w:rPr>
          <w:rStyle w:val="s2"/>
          <w:rFonts w:asciiTheme="minorHAnsi" w:hAnsiTheme="minorHAnsi"/>
          <w:sz w:val="32"/>
          <w:szCs w:val="32"/>
        </w:rPr>
        <w:t>→ Because they are not comfortable using the new technology.</w:t>
      </w:r>
    </w:p>
    <w:p w14:paraId="42615A1D" w14:textId="77777777" w:rsidR="00B7034F" w:rsidRPr="00284355" w:rsidRDefault="00B7034F" w:rsidP="00B7034F">
      <w:pPr>
        <w:pStyle w:val="p1"/>
        <w:numPr>
          <w:ilvl w:val="0"/>
          <w:numId w:val="21"/>
        </w:numPr>
        <w:divId w:val="981546500"/>
        <w:rPr>
          <w:rFonts w:asciiTheme="minorHAnsi" w:hAnsiTheme="minorHAnsi"/>
          <w:sz w:val="32"/>
          <w:szCs w:val="32"/>
        </w:rPr>
      </w:pPr>
      <w:r w:rsidRPr="00284355">
        <w:rPr>
          <w:rStyle w:val="s1"/>
          <w:rFonts w:asciiTheme="minorHAnsi" w:hAnsiTheme="minorHAnsi"/>
          <w:sz w:val="32"/>
          <w:szCs w:val="32"/>
        </w:rPr>
        <w:t>Why</w:t>
      </w:r>
      <w:r w:rsidRPr="00284355">
        <w:rPr>
          <w:rStyle w:val="s2"/>
          <w:rFonts w:asciiTheme="minorHAnsi" w:hAnsiTheme="minorHAnsi"/>
          <w:sz w:val="32"/>
          <w:szCs w:val="32"/>
        </w:rPr>
        <w:t xml:space="preserve"> are they not comfortable?</w:t>
      </w:r>
    </w:p>
    <w:p w14:paraId="2BCAD41E" w14:textId="77777777" w:rsidR="00B7034F" w:rsidRPr="00284355" w:rsidRDefault="00B7034F">
      <w:pPr>
        <w:pStyle w:val="p1"/>
        <w:ind w:left="720"/>
        <w:divId w:val="981546500"/>
        <w:rPr>
          <w:rFonts w:asciiTheme="minorHAnsi" w:hAnsiTheme="minorHAnsi"/>
          <w:sz w:val="32"/>
          <w:szCs w:val="32"/>
        </w:rPr>
      </w:pPr>
      <w:r w:rsidRPr="00284355">
        <w:rPr>
          <w:rStyle w:val="s2"/>
          <w:rFonts w:asciiTheme="minorHAnsi" w:hAnsiTheme="minorHAnsi"/>
          <w:sz w:val="32"/>
          <w:szCs w:val="32"/>
        </w:rPr>
        <w:t>→ Because they have not received sufficient training.</w:t>
      </w:r>
    </w:p>
    <w:p w14:paraId="1F38449D" w14:textId="77777777" w:rsidR="00B7034F" w:rsidRPr="00284355" w:rsidRDefault="00B7034F" w:rsidP="00B7034F">
      <w:pPr>
        <w:pStyle w:val="p1"/>
        <w:numPr>
          <w:ilvl w:val="0"/>
          <w:numId w:val="21"/>
        </w:numPr>
        <w:divId w:val="981546500"/>
        <w:rPr>
          <w:rFonts w:asciiTheme="minorHAnsi" w:hAnsiTheme="minorHAnsi"/>
          <w:sz w:val="32"/>
          <w:szCs w:val="32"/>
        </w:rPr>
      </w:pPr>
      <w:r w:rsidRPr="00284355">
        <w:rPr>
          <w:rStyle w:val="s1"/>
          <w:rFonts w:asciiTheme="minorHAnsi" w:hAnsiTheme="minorHAnsi"/>
          <w:sz w:val="32"/>
          <w:szCs w:val="32"/>
        </w:rPr>
        <w:t>Why</w:t>
      </w:r>
      <w:r w:rsidRPr="00284355">
        <w:rPr>
          <w:rStyle w:val="s2"/>
          <w:rFonts w:asciiTheme="minorHAnsi" w:hAnsiTheme="minorHAnsi"/>
          <w:sz w:val="32"/>
          <w:szCs w:val="32"/>
        </w:rPr>
        <w:t xml:space="preserve"> have they not received sufficient training?</w:t>
      </w:r>
    </w:p>
    <w:p w14:paraId="4CACF9F9" w14:textId="77777777" w:rsidR="00B7034F" w:rsidRPr="00284355" w:rsidRDefault="00B7034F">
      <w:pPr>
        <w:pStyle w:val="p1"/>
        <w:ind w:left="720"/>
        <w:divId w:val="981546500"/>
        <w:rPr>
          <w:rFonts w:asciiTheme="minorHAnsi" w:hAnsiTheme="minorHAnsi"/>
          <w:sz w:val="32"/>
          <w:szCs w:val="32"/>
        </w:rPr>
      </w:pPr>
      <w:r w:rsidRPr="00284355">
        <w:rPr>
          <w:rStyle w:val="s2"/>
          <w:rFonts w:asciiTheme="minorHAnsi" w:hAnsiTheme="minorHAnsi"/>
          <w:sz w:val="32"/>
          <w:szCs w:val="32"/>
        </w:rPr>
        <w:t>→ Because training sessions were limited and not comprehensive.</w:t>
      </w:r>
    </w:p>
    <w:p w14:paraId="22FEB57A" w14:textId="77777777" w:rsidR="00B7034F" w:rsidRPr="00284355" w:rsidRDefault="00B7034F" w:rsidP="00B7034F">
      <w:pPr>
        <w:pStyle w:val="p1"/>
        <w:numPr>
          <w:ilvl w:val="0"/>
          <w:numId w:val="21"/>
        </w:numPr>
        <w:divId w:val="981546500"/>
        <w:rPr>
          <w:rFonts w:asciiTheme="minorHAnsi" w:hAnsiTheme="minorHAnsi"/>
          <w:sz w:val="32"/>
          <w:szCs w:val="32"/>
        </w:rPr>
      </w:pPr>
      <w:r w:rsidRPr="00284355">
        <w:rPr>
          <w:rStyle w:val="s1"/>
          <w:rFonts w:asciiTheme="minorHAnsi" w:hAnsiTheme="minorHAnsi"/>
          <w:sz w:val="32"/>
          <w:szCs w:val="32"/>
        </w:rPr>
        <w:t>Why</w:t>
      </w:r>
      <w:r w:rsidRPr="00284355">
        <w:rPr>
          <w:rStyle w:val="s2"/>
          <w:rFonts w:asciiTheme="minorHAnsi" w:hAnsiTheme="minorHAnsi"/>
          <w:sz w:val="32"/>
          <w:szCs w:val="32"/>
        </w:rPr>
        <w:t xml:space="preserve"> were training sessions limited?</w:t>
      </w:r>
    </w:p>
    <w:p w14:paraId="2084D201" w14:textId="77777777" w:rsidR="00B7034F" w:rsidRPr="00284355" w:rsidRDefault="00B7034F">
      <w:pPr>
        <w:pStyle w:val="p1"/>
        <w:ind w:left="720"/>
        <w:divId w:val="981546500"/>
        <w:rPr>
          <w:rFonts w:asciiTheme="minorHAnsi" w:hAnsiTheme="minorHAnsi"/>
          <w:sz w:val="32"/>
          <w:szCs w:val="32"/>
        </w:rPr>
      </w:pPr>
      <w:r w:rsidRPr="00284355">
        <w:rPr>
          <w:rStyle w:val="s2"/>
          <w:rFonts w:asciiTheme="minorHAnsi" w:hAnsiTheme="minorHAnsi"/>
          <w:sz w:val="32"/>
          <w:szCs w:val="32"/>
        </w:rPr>
        <w:t>→ Because of poor planning and time constraints during the project schedule.</w:t>
      </w:r>
    </w:p>
    <w:p w14:paraId="22792B2F" w14:textId="7C9E9887" w:rsidR="00B7034F" w:rsidRPr="00284355" w:rsidRDefault="00B7034F" w:rsidP="00B7034F">
      <w:pPr>
        <w:pStyle w:val="p1"/>
        <w:numPr>
          <w:ilvl w:val="0"/>
          <w:numId w:val="21"/>
        </w:numPr>
        <w:divId w:val="981546500"/>
        <w:rPr>
          <w:rFonts w:asciiTheme="minorHAnsi" w:hAnsiTheme="minorHAnsi"/>
          <w:sz w:val="32"/>
          <w:szCs w:val="32"/>
        </w:rPr>
      </w:pPr>
      <w:r w:rsidRPr="00284355">
        <w:rPr>
          <w:rStyle w:val="s1"/>
          <w:rFonts w:asciiTheme="minorHAnsi" w:hAnsiTheme="minorHAnsi"/>
          <w:sz w:val="32"/>
          <w:szCs w:val="32"/>
        </w:rPr>
        <w:t>Why</w:t>
      </w:r>
      <w:r w:rsidRPr="00284355">
        <w:rPr>
          <w:rStyle w:val="s2"/>
          <w:rFonts w:asciiTheme="minorHAnsi" w:hAnsiTheme="minorHAnsi"/>
          <w:sz w:val="32"/>
          <w:szCs w:val="32"/>
        </w:rPr>
        <w:t xml:space="preserve"> was training not </w:t>
      </w:r>
      <w:r w:rsidR="00D40EC5" w:rsidRPr="00284355">
        <w:rPr>
          <w:rStyle w:val="s2"/>
          <w:rFonts w:asciiTheme="minorHAnsi" w:hAnsiTheme="minorHAnsi"/>
          <w:sz w:val="32"/>
          <w:szCs w:val="32"/>
        </w:rPr>
        <w:t>prioritized</w:t>
      </w:r>
      <w:r w:rsidRPr="00284355">
        <w:rPr>
          <w:rStyle w:val="s2"/>
          <w:rFonts w:asciiTheme="minorHAnsi" w:hAnsiTheme="minorHAnsi"/>
          <w:sz w:val="32"/>
          <w:szCs w:val="32"/>
        </w:rPr>
        <w:t>?</w:t>
      </w:r>
    </w:p>
    <w:p w14:paraId="7DC4F4F7" w14:textId="2220D53B" w:rsidR="00B7034F" w:rsidRPr="00284355" w:rsidRDefault="00B7034F" w:rsidP="00D40EC5">
      <w:pPr>
        <w:pStyle w:val="p1"/>
        <w:divId w:val="981546500"/>
        <w:rPr>
          <w:rFonts w:asciiTheme="minorHAnsi" w:hAnsiTheme="minorHAnsi"/>
          <w:sz w:val="32"/>
          <w:szCs w:val="32"/>
        </w:rPr>
      </w:pPr>
      <w:r w:rsidRPr="00284355">
        <w:rPr>
          <w:rStyle w:val="s2"/>
          <w:rFonts w:asciiTheme="minorHAnsi" w:hAnsiTheme="minorHAnsi"/>
          <w:sz w:val="32"/>
          <w:szCs w:val="32"/>
        </w:rPr>
        <w:lastRenderedPageBreak/>
        <w:t>→ Because project planning focused more on technology development than employee readiness.</w:t>
      </w:r>
    </w:p>
    <w:p w14:paraId="1A988464" w14:textId="5C485AD8" w:rsidR="00B7034F" w:rsidRPr="00284355" w:rsidRDefault="00B7034F" w:rsidP="00D40EC5">
      <w:pPr>
        <w:pStyle w:val="p1"/>
        <w:divId w:val="981546500"/>
        <w:rPr>
          <w:rFonts w:asciiTheme="minorHAnsi" w:hAnsiTheme="minorHAnsi"/>
          <w:sz w:val="32"/>
          <w:szCs w:val="32"/>
        </w:rPr>
      </w:pPr>
      <w:r w:rsidRPr="00284355">
        <w:rPr>
          <w:rStyle w:val="s1"/>
          <w:rFonts w:asciiTheme="minorHAnsi" w:hAnsiTheme="minorHAnsi"/>
          <w:sz w:val="32"/>
          <w:szCs w:val="32"/>
        </w:rPr>
        <w:t xml:space="preserve">This analysis identifies the root cause of the conflict as inadequate planning and </w:t>
      </w:r>
      <w:r w:rsidR="00D40EC5" w:rsidRPr="00284355">
        <w:rPr>
          <w:rStyle w:val="s1"/>
          <w:rFonts w:asciiTheme="minorHAnsi" w:hAnsiTheme="minorHAnsi"/>
          <w:sz w:val="32"/>
          <w:szCs w:val="32"/>
        </w:rPr>
        <w:t>prioritization</w:t>
      </w:r>
      <w:r w:rsidRPr="00284355">
        <w:rPr>
          <w:rStyle w:val="s1"/>
          <w:rFonts w:asciiTheme="minorHAnsi" w:hAnsiTheme="minorHAnsi"/>
          <w:sz w:val="32"/>
          <w:szCs w:val="32"/>
        </w:rPr>
        <w:t xml:space="preserve"> of staff training. By addressing this issue, the project manager can implement more effective training </w:t>
      </w:r>
      <w:r w:rsidR="00D40EC5" w:rsidRPr="00284355">
        <w:rPr>
          <w:rStyle w:val="s1"/>
          <w:rFonts w:asciiTheme="minorHAnsi" w:hAnsiTheme="minorHAnsi"/>
          <w:sz w:val="32"/>
          <w:szCs w:val="32"/>
        </w:rPr>
        <w:t>programmed</w:t>
      </w:r>
      <w:r w:rsidRPr="00284355">
        <w:rPr>
          <w:rStyle w:val="s1"/>
          <w:rFonts w:asciiTheme="minorHAnsi" w:hAnsiTheme="minorHAnsi"/>
          <w:sz w:val="32"/>
          <w:szCs w:val="32"/>
        </w:rPr>
        <w:t>, improve employee confidence, and reduce resistance to change.</w:t>
      </w:r>
    </w:p>
    <w:p w14:paraId="681BA3E0" w14:textId="77777777" w:rsidR="00B7034F" w:rsidRPr="00D40EC5" w:rsidRDefault="00B7034F">
      <w:pPr>
        <w:pStyle w:val="p1"/>
        <w:divId w:val="981546500"/>
        <w:rPr>
          <w:rFonts w:asciiTheme="minorHAnsi" w:hAnsiTheme="minorHAnsi"/>
          <w:sz w:val="32"/>
          <w:szCs w:val="32"/>
        </w:rPr>
      </w:pPr>
      <w:r w:rsidRPr="00284355">
        <w:rPr>
          <w:rStyle w:val="s1"/>
          <w:rFonts w:asciiTheme="minorHAnsi" w:hAnsiTheme="minorHAnsi"/>
          <w:sz w:val="32"/>
          <w:szCs w:val="32"/>
        </w:rPr>
        <w:t xml:space="preserve">The application of the 5 Whys technique supports effective conflict resolution by focusing on root causes rather than surface-level symptoms. This approach improves problem-solving, enhances communication, and strengthens stakeholder relationships. In a complex project such as StaySmart, where multiple stakeholders are involved, the ability to identify and </w:t>
      </w:r>
      <w:r w:rsidRPr="00D40EC5">
        <w:rPr>
          <w:rStyle w:val="s1"/>
          <w:rFonts w:asciiTheme="minorHAnsi" w:hAnsiTheme="minorHAnsi"/>
          <w:sz w:val="32"/>
          <w:szCs w:val="32"/>
        </w:rPr>
        <w:t>address underlying issues is critical for maintaining collaboration and ensuring successful project delivery within InterContinental Hotels Group.</w:t>
      </w:r>
    </w:p>
    <w:p w14:paraId="0B2E9B2B" w14:textId="77777777" w:rsidR="00B7034F" w:rsidRDefault="00B7034F" w:rsidP="00C27EF5">
      <w:pPr>
        <w:rPr>
          <w:sz w:val="36"/>
          <w:szCs w:val="36"/>
          <w:u w:val="single"/>
        </w:rPr>
      </w:pPr>
    </w:p>
    <w:p w14:paraId="36E257B9" w14:textId="27BBD27A" w:rsidR="008C02C9" w:rsidRDefault="00D879F8" w:rsidP="00C27EF5">
      <w:pPr>
        <w:rPr>
          <w:sz w:val="36"/>
          <w:szCs w:val="36"/>
          <w:u w:val="single"/>
        </w:rPr>
      </w:pPr>
      <w:r w:rsidRPr="00F7040B">
        <w:rPr>
          <w:sz w:val="36"/>
          <w:szCs w:val="36"/>
          <w:u w:val="single"/>
        </w:rPr>
        <w:t>7.0</w:t>
      </w:r>
      <w:r w:rsidR="00130B2C" w:rsidRPr="00F7040B">
        <w:rPr>
          <w:sz w:val="36"/>
          <w:szCs w:val="36"/>
          <w:u w:val="single"/>
        </w:rPr>
        <w:t xml:space="preserve">Impact of Stakeholders Engagement on </w:t>
      </w:r>
      <w:r w:rsidR="00F7040B" w:rsidRPr="00F7040B">
        <w:rPr>
          <w:sz w:val="36"/>
          <w:szCs w:val="36"/>
          <w:u w:val="single"/>
        </w:rPr>
        <w:t>B</w:t>
      </w:r>
      <w:r w:rsidR="00130B2C" w:rsidRPr="00F7040B">
        <w:rPr>
          <w:sz w:val="36"/>
          <w:szCs w:val="36"/>
          <w:u w:val="single"/>
        </w:rPr>
        <w:t xml:space="preserve">usiness </w:t>
      </w:r>
      <w:r w:rsidR="00F7040B" w:rsidRPr="00F7040B">
        <w:rPr>
          <w:sz w:val="36"/>
          <w:szCs w:val="36"/>
          <w:u w:val="single"/>
        </w:rPr>
        <w:t>P</w:t>
      </w:r>
      <w:r w:rsidR="00130B2C" w:rsidRPr="00F7040B">
        <w:rPr>
          <w:sz w:val="36"/>
          <w:szCs w:val="36"/>
          <w:u w:val="single"/>
        </w:rPr>
        <w:t xml:space="preserve">erformance and </w:t>
      </w:r>
      <w:r w:rsidR="00F7040B" w:rsidRPr="00F7040B">
        <w:rPr>
          <w:sz w:val="36"/>
          <w:szCs w:val="36"/>
          <w:u w:val="single"/>
        </w:rPr>
        <w:t>R</w:t>
      </w:r>
      <w:r w:rsidR="00130B2C" w:rsidRPr="00F7040B">
        <w:rPr>
          <w:sz w:val="36"/>
          <w:szCs w:val="36"/>
          <w:u w:val="single"/>
        </w:rPr>
        <w:t>ecom</w:t>
      </w:r>
      <w:r w:rsidR="00F7040B" w:rsidRPr="00F7040B">
        <w:rPr>
          <w:sz w:val="36"/>
          <w:szCs w:val="36"/>
          <w:u w:val="single"/>
        </w:rPr>
        <w:t>mendations</w:t>
      </w:r>
    </w:p>
    <w:p w14:paraId="7C4038E9" w14:textId="6E036101" w:rsidR="006959AF" w:rsidRPr="005158BB" w:rsidRDefault="006959AF" w:rsidP="006959AF">
      <w:pPr>
        <w:spacing w:before="100" w:beforeAutospacing="1" w:after="100" w:afterAutospacing="1" w:line="240" w:lineRule="auto"/>
        <w:divId w:val="1312100062"/>
        <w:rPr>
          <w:rFonts w:cs="Times New Roman"/>
          <w:kern w:val="0"/>
          <w:sz w:val="32"/>
          <w:szCs w:val="32"/>
          <w:lang w:val="en-US" w:eastAsia="ro-RO"/>
          <w14:ligatures w14:val="none"/>
        </w:rPr>
      </w:pPr>
      <w:r w:rsidRPr="005158BB">
        <w:rPr>
          <w:rFonts w:cs="Times New Roman"/>
          <w:kern w:val="0"/>
          <w:sz w:val="32"/>
          <w:szCs w:val="32"/>
          <w:lang w:val="en-US" w:eastAsia="ro-RO"/>
          <w14:ligatures w14:val="none"/>
        </w:rPr>
        <w:t>Effective stakeholder engagement plays a critical role in determining the success of the StaySmart service within InterContinental Hotels Group. Engaging stakeholders through structured approaches such as the 4C’s model enhances organisational performance by improving customer satisfaction, operational efficiency, innovation, and overall brand reputation. However, ineffective engagement can lead to conflicts, delays, and reduced performance outcomes.</w:t>
      </w:r>
    </w:p>
    <w:p w14:paraId="46D434E9" w14:textId="77777777" w:rsidR="006959AF" w:rsidRPr="005158BB" w:rsidRDefault="006959AF" w:rsidP="006959AF">
      <w:pPr>
        <w:spacing w:before="100" w:beforeAutospacing="1" w:after="100" w:afterAutospacing="1" w:line="240" w:lineRule="auto"/>
        <w:divId w:val="1312100062"/>
        <w:rPr>
          <w:rFonts w:cs="Times New Roman"/>
          <w:kern w:val="0"/>
          <w:sz w:val="32"/>
          <w:szCs w:val="32"/>
          <w:lang w:val="en-US" w:eastAsia="ro-RO"/>
          <w14:ligatures w14:val="none"/>
        </w:rPr>
      </w:pPr>
      <w:r w:rsidRPr="005158BB">
        <w:rPr>
          <w:rFonts w:cs="Times New Roman"/>
          <w:kern w:val="0"/>
          <w:sz w:val="32"/>
          <w:szCs w:val="32"/>
          <w:lang w:val="en-US" w:eastAsia="ro-RO"/>
          <w14:ligatures w14:val="none"/>
        </w:rPr>
        <w:t xml:space="preserve">One of the most significant impacts of stakeholder engagement is on customer satisfaction. By actively involving customers through consultation and feedback mechanisms, the organisation can </w:t>
      </w:r>
      <w:r w:rsidRPr="005158BB">
        <w:rPr>
          <w:rFonts w:cs="Times New Roman"/>
          <w:kern w:val="0"/>
          <w:sz w:val="32"/>
          <w:szCs w:val="32"/>
          <w:lang w:val="en-US" w:eastAsia="ro-RO"/>
          <w14:ligatures w14:val="none"/>
        </w:rPr>
        <w:lastRenderedPageBreak/>
        <w:t>better understand their needs and preferences. This enables the delivery of personalised services, which is a key feature of the StaySmart concept. Satisfied customers are more likely to demonstrate loyalty, provide positive reviews, and contribute to repeat business, ultimately increasing revenue. In contrast, poor engagement with customers may result in dissatisfaction and negative brand perception.</w:t>
      </w:r>
    </w:p>
    <w:p w14:paraId="5A3B3603" w14:textId="7F117659" w:rsidR="006959AF" w:rsidRPr="005158BB" w:rsidRDefault="006959AF" w:rsidP="006959AF">
      <w:pPr>
        <w:spacing w:before="100" w:beforeAutospacing="1" w:after="100" w:afterAutospacing="1" w:line="240" w:lineRule="auto"/>
        <w:divId w:val="1312100062"/>
        <w:rPr>
          <w:rFonts w:cs="Times New Roman"/>
          <w:kern w:val="0"/>
          <w:sz w:val="32"/>
          <w:szCs w:val="32"/>
          <w:lang w:val="en-US" w:eastAsia="ro-RO"/>
          <w14:ligatures w14:val="none"/>
        </w:rPr>
      </w:pPr>
      <w:r w:rsidRPr="005158BB">
        <w:rPr>
          <w:rFonts w:cs="Times New Roman"/>
          <w:kern w:val="0"/>
          <w:sz w:val="32"/>
          <w:szCs w:val="32"/>
          <w:lang w:val="en-US" w:eastAsia="ro-RO"/>
          <w14:ligatures w14:val="none"/>
        </w:rPr>
        <w:t>Stakeholder engagement also directly influences operational efficiency. Internal stakeholders, particularly employees and the IT team, play a vital role in delivering the StaySmart service. Effective communication, training, and collaboration ensure that employees are well-equipped to use new technologies and provide high-quality service. When employees are engaged, they are more motivated and productive, leading to smoother operations and reduced errors. Conversely, a lack of engagement can result in resistance to change, inefficiencies, and increased operational costs.</w:t>
      </w:r>
    </w:p>
    <w:p w14:paraId="45C76EAC" w14:textId="651B5A98" w:rsidR="006959AF" w:rsidRPr="005158BB" w:rsidRDefault="006959AF" w:rsidP="006959AF">
      <w:pPr>
        <w:spacing w:before="100" w:beforeAutospacing="1" w:after="100" w:afterAutospacing="1" w:line="240" w:lineRule="auto"/>
        <w:divId w:val="1312100062"/>
        <w:rPr>
          <w:rFonts w:cs="Times New Roman"/>
          <w:kern w:val="0"/>
          <w:sz w:val="32"/>
          <w:szCs w:val="32"/>
          <w:lang w:val="en-US" w:eastAsia="ro-RO"/>
          <w14:ligatures w14:val="none"/>
        </w:rPr>
      </w:pPr>
      <w:r w:rsidRPr="005158BB">
        <w:rPr>
          <w:rFonts w:cs="Times New Roman"/>
          <w:kern w:val="0"/>
          <w:sz w:val="32"/>
          <w:szCs w:val="32"/>
          <w:lang w:val="en-US" w:eastAsia="ro-RO"/>
          <w14:ligatures w14:val="none"/>
        </w:rPr>
        <w:t>Another key area impacted by stakeholder engagement is innovation and service quality. Collaboration between different stakeholders, including suppliers, technology partners, and management, allows the organisation to develop innovative solutions and continuously improve the StaySmart service. For example, input from technology partners can enhance AI capabilities, while feedback from employees can improve system usability. According to stakeholder theory proposed by R. Edward Freeman (1984), organisations that consider stakeholder interests are more likely to achieve long-term success. This highlights the importance of integrating stakeholder perspectives into decision-making processes.</w:t>
      </w:r>
    </w:p>
    <w:p w14:paraId="492BBCAA" w14:textId="0AC3A80A" w:rsidR="006959AF" w:rsidRPr="005158BB" w:rsidRDefault="006959AF" w:rsidP="006959AF">
      <w:pPr>
        <w:spacing w:before="100" w:beforeAutospacing="1" w:after="100" w:afterAutospacing="1" w:line="240" w:lineRule="auto"/>
        <w:divId w:val="1312100062"/>
        <w:rPr>
          <w:rFonts w:cs="Times New Roman"/>
          <w:kern w:val="0"/>
          <w:sz w:val="32"/>
          <w:szCs w:val="32"/>
          <w:lang w:val="en-US" w:eastAsia="ro-RO"/>
          <w14:ligatures w14:val="none"/>
        </w:rPr>
      </w:pPr>
      <w:r w:rsidRPr="005158BB">
        <w:rPr>
          <w:rFonts w:cs="Times New Roman"/>
          <w:kern w:val="0"/>
          <w:sz w:val="32"/>
          <w:szCs w:val="32"/>
          <w:lang w:val="en-US" w:eastAsia="ro-RO"/>
          <w14:ligatures w14:val="none"/>
        </w:rPr>
        <w:t xml:space="preserve">Furthermore, stakeholder engagement contributes to brand reputation and competitive advantage. In the highly competitive hospitality industry, maintaining a strong brand image is essential. Engaging with external stakeholders such as </w:t>
      </w:r>
      <w:r w:rsidRPr="005158BB">
        <w:rPr>
          <w:rFonts w:cs="Times New Roman"/>
          <w:kern w:val="0"/>
          <w:sz w:val="32"/>
          <w:szCs w:val="32"/>
          <w:lang w:val="en-US" w:eastAsia="ro-RO"/>
          <w14:ligatures w14:val="none"/>
        </w:rPr>
        <w:lastRenderedPageBreak/>
        <w:t>communities and regulatory bodies demonstrates corporate responsibility and builds trust. Positive relationships with stakeholders enhance the organisation’s reputation and differentiate it from competitors. On the other hand, poor stakeholder management can damage reputation and reduce market competitiveness.</w:t>
      </w:r>
    </w:p>
    <w:p w14:paraId="29312602" w14:textId="67BC7595" w:rsidR="006959AF" w:rsidRPr="005158BB" w:rsidRDefault="006959AF" w:rsidP="006959AF">
      <w:pPr>
        <w:spacing w:before="100" w:beforeAutospacing="1" w:after="100" w:afterAutospacing="1" w:line="240" w:lineRule="auto"/>
        <w:divId w:val="1312100062"/>
        <w:rPr>
          <w:rFonts w:cs="Times New Roman"/>
          <w:kern w:val="0"/>
          <w:sz w:val="32"/>
          <w:szCs w:val="32"/>
          <w:lang w:val="en-US" w:eastAsia="ro-RO"/>
          <w14:ligatures w14:val="none"/>
        </w:rPr>
      </w:pPr>
      <w:r w:rsidRPr="005158BB">
        <w:rPr>
          <w:rFonts w:cs="Times New Roman"/>
          <w:kern w:val="0"/>
          <w:sz w:val="32"/>
          <w:szCs w:val="32"/>
          <w:lang w:val="en-US" w:eastAsia="ro-RO"/>
          <w14:ligatures w14:val="none"/>
        </w:rPr>
        <w:t>Financial performance is also significantly affected by stakeholder engagement. Engaged stakeholders support the successful implementation of projects, leading to improved return on investment. For instance, committed shareholders are more likely to provide financial backing, while satisfied customers contribute to increased revenue. Additionally, effective engagement reduces the likelihood of project delays and cost overruns, improving overall financial performance.</w:t>
      </w:r>
    </w:p>
    <w:p w14:paraId="580ACBB5" w14:textId="465B4328" w:rsidR="006959AF" w:rsidRPr="005158BB" w:rsidRDefault="006959AF" w:rsidP="006959AF">
      <w:pPr>
        <w:spacing w:before="100" w:beforeAutospacing="1" w:after="100" w:afterAutospacing="1" w:line="240" w:lineRule="auto"/>
        <w:divId w:val="1312100062"/>
        <w:rPr>
          <w:rFonts w:cs="Times New Roman"/>
          <w:kern w:val="0"/>
          <w:sz w:val="32"/>
          <w:szCs w:val="32"/>
          <w:lang w:val="en-US" w:eastAsia="ro-RO"/>
          <w14:ligatures w14:val="none"/>
        </w:rPr>
      </w:pPr>
      <w:r w:rsidRPr="005158BB">
        <w:rPr>
          <w:rFonts w:cs="Times New Roman"/>
          <w:kern w:val="0"/>
          <w:sz w:val="32"/>
          <w:szCs w:val="32"/>
          <w:lang w:val="en-US" w:eastAsia="ro-RO"/>
          <w14:ligatures w14:val="none"/>
        </w:rPr>
        <w:t>Despite these benefits, there are challenges associated with stakeholder engagement. Managing diverse stakeholder interests can be complex, particularly in a global organisation such as InterContinental Hotels Group. Conflicts may arise due to differing priorities, cultural differences, and communication barriers. Addressing these challenges requires strong leadership, effective communication strategies, and the application of conflict management techniques such as the 5 Whys approach.</w:t>
      </w:r>
    </w:p>
    <w:p w14:paraId="76A97D5C" w14:textId="5BACD826" w:rsidR="006959AF" w:rsidRPr="005158BB" w:rsidRDefault="006959AF" w:rsidP="00C8721D">
      <w:pPr>
        <w:spacing w:before="100" w:beforeAutospacing="1" w:after="100" w:afterAutospacing="1" w:line="240" w:lineRule="auto"/>
        <w:outlineLvl w:val="1"/>
        <w:divId w:val="1312100062"/>
        <w:rPr>
          <w:rFonts w:eastAsia="Times New Roman" w:cs="Times New Roman"/>
          <w:b/>
          <w:bCs/>
          <w:kern w:val="0"/>
          <w:sz w:val="32"/>
          <w:szCs w:val="32"/>
          <w:lang w:val="en-US" w:eastAsia="ro-RO"/>
          <w14:ligatures w14:val="none"/>
        </w:rPr>
      </w:pPr>
      <w:r w:rsidRPr="005158BB">
        <w:rPr>
          <w:rFonts w:eastAsia="Times New Roman" w:cs="Times New Roman"/>
          <w:b/>
          <w:bCs/>
          <w:kern w:val="0"/>
          <w:sz w:val="32"/>
          <w:szCs w:val="32"/>
          <w:lang w:val="en-US" w:eastAsia="ro-RO"/>
          <w14:ligatures w14:val="none"/>
        </w:rPr>
        <w:t>Recommendations</w:t>
      </w:r>
    </w:p>
    <w:p w14:paraId="7BBBE52F" w14:textId="70A3EE48" w:rsidR="006959AF" w:rsidRPr="005158BB" w:rsidRDefault="006959AF" w:rsidP="006959AF">
      <w:pPr>
        <w:spacing w:before="100" w:beforeAutospacing="1" w:after="100" w:afterAutospacing="1" w:line="240" w:lineRule="auto"/>
        <w:divId w:val="1312100062"/>
        <w:rPr>
          <w:rFonts w:cs="Times New Roman"/>
          <w:kern w:val="0"/>
          <w:sz w:val="32"/>
          <w:szCs w:val="32"/>
          <w:lang w:val="en-US" w:eastAsia="ro-RO"/>
          <w14:ligatures w14:val="none"/>
        </w:rPr>
      </w:pPr>
      <w:r w:rsidRPr="005158BB">
        <w:rPr>
          <w:rFonts w:cs="Times New Roman"/>
          <w:kern w:val="0"/>
          <w:sz w:val="32"/>
          <w:szCs w:val="32"/>
          <w:lang w:val="en-US" w:eastAsia="ro-RO"/>
          <w14:ligatures w14:val="none"/>
        </w:rPr>
        <w:t>To maximise the positive impact of stakeholder engagement on business performance, several recommendations can be proposed. Firstly, the organisation should invest in continuous training and development programmes for employees to ensure they are confident in using new technologies. This will reduce resistance to change and improve service delivery.</w:t>
      </w:r>
    </w:p>
    <w:p w14:paraId="3FEB6426" w14:textId="77777777" w:rsidR="00C8721D" w:rsidRPr="005158BB" w:rsidRDefault="006959AF" w:rsidP="006959AF">
      <w:pPr>
        <w:spacing w:before="100" w:beforeAutospacing="1" w:after="100" w:afterAutospacing="1" w:line="240" w:lineRule="auto"/>
        <w:divId w:val="1312100062"/>
        <w:rPr>
          <w:rFonts w:cs="Times New Roman"/>
          <w:kern w:val="0"/>
          <w:sz w:val="32"/>
          <w:szCs w:val="32"/>
          <w:lang w:val="en-US" w:eastAsia="ro-RO"/>
          <w14:ligatures w14:val="none"/>
        </w:rPr>
      </w:pPr>
      <w:r w:rsidRPr="005158BB">
        <w:rPr>
          <w:rFonts w:cs="Times New Roman"/>
          <w:kern w:val="0"/>
          <w:sz w:val="32"/>
          <w:szCs w:val="32"/>
          <w:lang w:val="en-US" w:eastAsia="ro-RO"/>
          <w14:ligatures w14:val="none"/>
        </w:rPr>
        <w:t>Secondly, InterContinental Hotels Group should enhance its communication strategies by adopting digital tools and platforms that facilitate real-time information sharing. This will</w:t>
      </w:r>
    </w:p>
    <w:p w14:paraId="2348F099" w14:textId="35E2267D" w:rsidR="006959AF" w:rsidRPr="005158BB" w:rsidRDefault="006959AF" w:rsidP="006959AF">
      <w:pPr>
        <w:spacing w:before="100" w:beforeAutospacing="1" w:after="100" w:afterAutospacing="1" w:line="240" w:lineRule="auto"/>
        <w:divId w:val="1312100062"/>
        <w:rPr>
          <w:rFonts w:cs="Times New Roman"/>
          <w:kern w:val="0"/>
          <w:sz w:val="32"/>
          <w:szCs w:val="32"/>
          <w:lang w:val="en-US" w:eastAsia="ro-RO"/>
          <w14:ligatures w14:val="none"/>
        </w:rPr>
      </w:pPr>
      <w:r w:rsidRPr="005158BB">
        <w:rPr>
          <w:rFonts w:cs="Times New Roman"/>
          <w:kern w:val="0"/>
          <w:sz w:val="32"/>
          <w:szCs w:val="32"/>
          <w:lang w:val="en-US" w:eastAsia="ro-RO"/>
          <w14:ligatures w14:val="none"/>
        </w:rPr>
        <w:lastRenderedPageBreak/>
        <w:t>improve transparency and ensure that all stakeholders remain informed and aligned with project objectives.</w:t>
      </w:r>
    </w:p>
    <w:p w14:paraId="61911922" w14:textId="713EEB6F" w:rsidR="006959AF" w:rsidRPr="005158BB" w:rsidRDefault="006959AF" w:rsidP="006959AF">
      <w:pPr>
        <w:spacing w:before="100" w:beforeAutospacing="1" w:after="100" w:afterAutospacing="1" w:line="240" w:lineRule="auto"/>
        <w:divId w:val="1312100062"/>
        <w:rPr>
          <w:rFonts w:cs="Times New Roman"/>
          <w:kern w:val="0"/>
          <w:sz w:val="32"/>
          <w:szCs w:val="32"/>
          <w:lang w:val="en-US" w:eastAsia="ro-RO"/>
          <w14:ligatures w14:val="none"/>
        </w:rPr>
      </w:pPr>
      <w:r w:rsidRPr="005158BB">
        <w:rPr>
          <w:rFonts w:cs="Times New Roman"/>
          <w:kern w:val="0"/>
          <w:sz w:val="32"/>
          <w:szCs w:val="32"/>
          <w:lang w:val="en-US" w:eastAsia="ro-RO"/>
          <w14:ligatures w14:val="none"/>
        </w:rPr>
        <w:t>Thirdly, the organisation should implement a structured feedback system to regularly collect and analyse input from customers and employees. This will support continuous improvement and innovation, ensuring that the StaySmart service remains relevant and competitive.</w:t>
      </w:r>
    </w:p>
    <w:p w14:paraId="7D6DA2E2" w14:textId="7A49FEBE" w:rsidR="006959AF" w:rsidRPr="005158BB" w:rsidRDefault="006959AF" w:rsidP="006959AF">
      <w:pPr>
        <w:spacing w:before="100" w:beforeAutospacing="1" w:after="100" w:afterAutospacing="1" w:line="240" w:lineRule="auto"/>
        <w:divId w:val="1312100062"/>
        <w:rPr>
          <w:rFonts w:cs="Times New Roman"/>
          <w:kern w:val="0"/>
          <w:sz w:val="32"/>
          <w:szCs w:val="32"/>
          <w:lang w:val="en-US" w:eastAsia="ro-RO"/>
          <w14:ligatures w14:val="none"/>
        </w:rPr>
      </w:pPr>
      <w:r w:rsidRPr="005158BB">
        <w:rPr>
          <w:rFonts w:cs="Times New Roman"/>
          <w:kern w:val="0"/>
          <w:sz w:val="32"/>
          <w:szCs w:val="32"/>
          <w:lang w:val="en-US" w:eastAsia="ro-RO"/>
          <w14:ligatures w14:val="none"/>
        </w:rPr>
        <w:t>Additionally, strengthening collaboration with external partners, such as technology providers and suppliers, will enhance the quality and reliability of the service. Building long-term partnerships can lead to shared innovation and improved performance outcomes.</w:t>
      </w:r>
    </w:p>
    <w:p w14:paraId="362F4336" w14:textId="6E0249B0" w:rsidR="006959AF" w:rsidRPr="005158BB" w:rsidRDefault="006959AF" w:rsidP="006959AF">
      <w:pPr>
        <w:spacing w:before="100" w:beforeAutospacing="1" w:after="100" w:afterAutospacing="1" w:line="240" w:lineRule="auto"/>
        <w:divId w:val="1312100062"/>
        <w:rPr>
          <w:rFonts w:cs="Times New Roman"/>
          <w:kern w:val="0"/>
          <w:sz w:val="32"/>
          <w:szCs w:val="32"/>
          <w:lang w:val="en-US" w:eastAsia="ro-RO"/>
          <w14:ligatures w14:val="none"/>
        </w:rPr>
      </w:pPr>
      <w:r w:rsidRPr="005158BB">
        <w:rPr>
          <w:rFonts w:cs="Times New Roman"/>
          <w:kern w:val="0"/>
          <w:sz w:val="32"/>
          <w:szCs w:val="32"/>
          <w:lang w:val="en-US" w:eastAsia="ro-RO"/>
          <w14:ligatures w14:val="none"/>
        </w:rPr>
        <w:t>Finally, the organisation should adopt a proactive approach to stakeholder management by regularly reviewing stakeholder needs and expectations. Using tools such as stakeholder mapping and engagement plans will help prioritise stakeholders and allocate resources effectively.</w:t>
      </w:r>
    </w:p>
    <w:p w14:paraId="4E322ED5" w14:textId="77777777" w:rsidR="006959AF" w:rsidRDefault="006959AF" w:rsidP="006959AF">
      <w:pPr>
        <w:spacing w:before="100" w:beforeAutospacing="1" w:after="100" w:afterAutospacing="1" w:line="240" w:lineRule="auto"/>
        <w:divId w:val="1312100062"/>
        <w:rPr>
          <w:rFonts w:cs="Times New Roman"/>
          <w:kern w:val="0"/>
          <w:sz w:val="32"/>
          <w:szCs w:val="32"/>
          <w:lang w:val="en-US" w:eastAsia="ro-RO"/>
          <w14:ligatures w14:val="none"/>
        </w:rPr>
      </w:pPr>
      <w:r w:rsidRPr="005158BB">
        <w:rPr>
          <w:rFonts w:cs="Times New Roman"/>
          <w:kern w:val="0"/>
          <w:sz w:val="32"/>
          <w:szCs w:val="32"/>
          <w:lang w:val="en-US" w:eastAsia="ro-RO"/>
          <w14:ligatures w14:val="none"/>
        </w:rPr>
        <w:t>In conclusion, effective stakeholder engagement has a significant positive impact on business performance, influencing customer satisfaction, operational efficiency, innovation, and financial outcomes. By implementing the recommended strategies, InterContinental Hotels Group can strengthen stakeholder relationships and ensure the successful delivery of the StaySmart service.</w:t>
      </w:r>
    </w:p>
    <w:p w14:paraId="588B7B22" w14:textId="77777777" w:rsidR="00BB3679" w:rsidRDefault="00BB3679" w:rsidP="006959AF">
      <w:pPr>
        <w:spacing w:before="100" w:beforeAutospacing="1" w:after="100" w:afterAutospacing="1" w:line="240" w:lineRule="auto"/>
        <w:divId w:val="1312100062"/>
        <w:rPr>
          <w:rFonts w:cs="Times New Roman"/>
          <w:kern w:val="0"/>
          <w:sz w:val="32"/>
          <w:szCs w:val="32"/>
          <w:u w:val="single"/>
          <w:lang w:val="en-US" w:eastAsia="ro-RO"/>
          <w14:ligatures w14:val="none"/>
        </w:rPr>
      </w:pPr>
    </w:p>
    <w:p w14:paraId="6E8EE5DF" w14:textId="7E9FEE72" w:rsidR="00CB26CB" w:rsidRDefault="0063014B" w:rsidP="006959AF">
      <w:pPr>
        <w:spacing w:before="100" w:beforeAutospacing="1" w:after="100" w:afterAutospacing="1" w:line="240" w:lineRule="auto"/>
        <w:divId w:val="1312100062"/>
        <w:rPr>
          <w:rFonts w:cs="Times New Roman"/>
          <w:kern w:val="0"/>
          <w:sz w:val="32"/>
          <w:szCs w:val="32"/>
          <w:u w:val="single"/>
          <w:lang w:val="en-US" w:eastAsia="ro-RO"/>
          <w14:ligatures w14:val="none"/>
        </w:rPr>
      </w:pPr>
      <w:r>
        <w:rPr>
          <w:rFonts w:cs="Times New Roman"/>
          <w:kern w:val="0"/>
          <w:sz w:val="32"/>
          <w:szCs w:val="32"/>
          <w:u w:val="single"/>
          <w:lang w:val="en-US" w:eastAsia="ro-RO"/>
          <w14:ligatures w14:val="none"/>
        </w:rPr>
        <w:t>8.</w:t>
      </w:r>
      <w:r w:rsidR="001627E7">
        <w:rPr>
          <w:rFonts w:cs="Times New Roman"/>
          <w:kern w:val="0"/>
          <w:sz w:val="32"/>
          <w:szCs w:val="32"/>
          <w:u w:val="single"/>
          <w:lang w:val="en-US" w:eastAsia="ro-RO"/>
          <w14:ligatures w14:val="none"/>
        </w:rPr>
        <w:t>Conclusion</w:t>
      </w:r>
    </w:p>
    <w:p w14:paraId="34E14438" w14:textId="77777777" w:rsidR="008A5569" w:rsidRPr="0036016E" w:rsidRDefault="008A5569">
      <w:pPr>
        <w:pStyle w:val="p1"/>
        <w:divId w:val="290937141"/>
        <w:rPr>
          <w:rFonts w:asciiTheme="minorHAnsi" w:hAnsiTheme="minorHAnsi"/>
          <w:sz w:val="32"/>
          <w:szCs w:val="32"/>
        </w:rPr>
      </w:pPr>
      <w:r w:rsidRPr="0036016E">
        <w:rPr>
          <w:rStyle w:val="s1"/>
          <w:rFonts w:asciiTheme="minorHAnsi" w:hAnsiTheme="minorHAnsi"/>
          <w:sz w:val="32"/>
          <w:szCs w:val="32"/>
        </w:rPr>
        <w:t xml:space="preserve">In conclusion, this report has critically examined the importance of stakeholder engagement in the successful development and implementation of the StaySmart service within InterContinental Hotels Group. The analysis began with an evaluation of the </w:t>
      </w:r>
      <w:proofErr w:type="spellStart"/>
      <w:r w:rsidRPr="0036016E">
        <w:rPr>
          <w:rStyle w:val="s1"/>
          <w:rFonts w:asciiTheme="minorHAnsi" w:hAnsiTheme="minorHAnsi"/>
          <w:sz w:val="32"/>
          <w:szCs w:val="32"/>
        </w:rPr>
        <w:lastRenderedPageBreak/>
        <w:t>organisation’s</w:t>
      </w:r>
      <w:proofErr w:type="spellEnd"/>
      <w:r w:rsidRPr="0036016E">
        <w:rPr>
          <w:rStyle w:val="s1"/>
          <w:rFonts w:asciiTheme="minorHAnsi" w:hAnsiTheme="minorHAnsi"/>
          <w:sz w:val="32"/>
          <w:szCs w:val="32"/>
        </w:rPr>
        <w:t xml:space="preserve"> external and internal environment through PESTLE and SMART objectives, highlighting the key factors influencing the project’s success.</w:t>
      </w:r>
    </w:p>
    <w:p w14:paraId="4102E85E" w14:textId="77777777" w:rsidR="008A5569" w:rsidRPr="0036016E" w:rsidRDefault="008A5569">
      <w:pPr>
        <w:pStyle w:val="p2"/>
        <w:divId w:val="290937141"/>
        <w:rPr>
          <w:rFonts w:asciiTheme="minorHAnsi" w:hAnsiTheme="minorHAnsi"/>
          <w:sz w:val="32"/>
          <w:szCs w:val="32"/>
        </w:rPr>
      </w:pPr>
    </w:p>
    <w:p w14:paraId="279937B1" w14:textId="009BA7EF" w:rsidR="008A5569" w:rsidRPr="0036016E" w:rsidRDefault="008A5569">
      <w:pPr>
        <w:pStyle w:val="p1"/>
        <w:divId w:val="290937141"/>
        <w:rPr>
          <w:rFonts w:asciiTheme="minorHAnsi" w:hAnsiTheme="minorHAnsi"/>
          <w:sz w:val="32"/>
          <w:szCs w:val="32"/>
        </w:rPr>
      </w:pPr>
      <w:r w:rsidRPr="0036016E">
        <w:rPr>
          <w:rStyle w:val="s1"/>
          <w:rFonts w:asciiTheme="minorHAnsi" w:hAnsiTheme="minorHAnsi"/>
          <w:sz w:val="32"/>
          <w:szCs w:val="32"/>
        </w:rPr>
        <w:t xml:space="preserve">The report identified and </w:t>
      </w:r>
      <w:r w:rsidR="006D2862" w:rsidRPr="0036016E">
        <w:rPr>
          <w:rStyle w:val="s1"/>
          <w:rFonts w:asciiTheme="minorHAnsi" w:hAnsiTheme="minorHAnsi"/>
          <w:sz w:val="32"/>
          <w:szCs w:val="32"/>
        </w:rPr>
        <w:t>categorized</w:t>
      </w:r>
      <w:r w:rsidRPr="0036016E">
        <w:rPr>
          <w:rStyle w:val="s1"/>
          <w:rFonts w:asciiTheme="minorHAnsi" w:hAnsiTheme="minorHAnsi"/>
          <w:sz w:val="32"/>
          <w:szCs w:val="32"/>
        </w:rPr>
        <w:t xml:space="preserve"> a wide range of internal and external stakeholders, </w:t>
      </w:r>
      <w:r w:rsidR="006D2862" w:rsidRPr="0036016E">
        <w:rPr>
          <w:rStyle w:val="s1"/>
          <w:rFonts w:asciiTheme="minorHAnsi" w:hAnsiTheme="minorHAnsi"/>
          <w:sz w:val="32"/>
          <w:szCs w:val="32"/>
        </w:rPr>
        <w:t>emphasizing</w:t>
      </w:r>
      <w:r w:rsidRPr="0036016E">
        <w:rPr>
          <w:rStyle w:val="s1"/>
          <w:rFonts w:asciiTheme="minorHAnsi" w:hAnsiTheme="minorHAnsi"/>
          <w:sz w:val="32"/>
          <w:szCs w:val="32"/>
        </w:rPr>
        <w:t xml:space="preserve"> their roles, responsibilities, and overall importance. Stakeholders such as employees, management, customers, suppliers, and shareholders were </w:t>
      </w:r>
      <w:r w:rsidR="006D2862" w:rsidRPr="0036016E">
        <w:rPr>
          <w:rStyle w:val="s1"/>
          <w:rFonts w:asciiTheme="minorHAnsi" w:hAnsiTheme="minorHAnsi"/>
          <w:sz w:val="32"/>
          <w:szCs w:val="32"/>
        </w:rPr>
        <w:t>recognized</w:t>
      </w:r>
      <w:r w:rsidRPr="0036016E">
        <w:rPr>
          <w:rStyle w:val="s1"/>
          <w:rFonts w:asciiTheme="minorHAnsi" w:hAnsiTheme="minorHAnsi"/>
          <w:sz w:val="32"/>
          <w:szCs w:val="32"/>
        </w:rPr>
        <w:t xml:space="preserve"> as essential contributors to the successful delivery of the StaySmart service. The application of stakeholder theory, particularly the work of R. Edward Freeman (1984), demonstrated the significance of considering stakeholder interests in </w:t>
      </w:r>
      <w:r w:rsidR="006D2862" w:rsidRPr="0036016E">
        <w:rPr>
          <w:rStyle w:val="s1"/>
          <w:rFonts w:asciiTheme="minorHAnsi" w:hAnsiTheme="minorHAnsi"/>
          <w:sz w:val="32"/>
          <w:szCs w:val="32"/>
        </w:rPr>
        <w:t>organizational</w:t>
      </w:r>
      <w:r w:rsidRPr="0036016E">
        <w:rPr>
          <w:rStyle w:val="s1"/>
          <w:rFonts w:asciiTheme="minorHAnsi" w:hAnsiTheme="minorHAnsi"/>
          <w:sz w:val="32"/>
          <w:szCs w:val="32"/>
        </w:rPr>
        <w:t xml:space="preserve"> decision-making.</w:t>
      </w:r>
    </w:p>
    <w:p w14:paraId="3BFA371A" w14:textId="77777777" w:rsidR="008A5569" w:rsidRPr="0036016E" w:rsidRDefault="008A5569">
      <w:pPr>
        <w:pStyle w:val="p2"/>
        <w:divId w:val="290937141"/>
        <w:rPr>
          <w:rFonts w:asciiTheme="minorHAnsi" w:hAnsiTheme="minorHAnsi"/>
          <w:sz w:val="32"/>
          <w:szCs w:val="32"/>
        </w:rPr>
      </w:pPr>
    </w:p>
    <w:p w14:paraId="0920A3F6" w14:textId="77777777" w:rsidR="008A5569" w:rsidRPr="0036016E" w:rsidRDefault="008A5569">
      <w:pPr>
        <w:pStyle w:val="p1"/>
        <w:divId w:val="290937141"/>
        <w:rPr>
          <w:rFonts w:asciiTheme="minorHAnsi" w:hAnsiTheme="minorHAnsi"/>
          <w:sz w:val="32"/>
          <w:szCs w:val="32"/>
        </w:rPr>
      </w:pPr>
      <w:r w:rsidRPr="0036016E">
        <w:rPr>
          <w:rStyle w:val="s1"/>
          <w:rFonts w:asciiTheme="minorHAnsi" w:hAnsiTheme="minorHAnsi"/>
          <w:sz w:val="32"/>
          <w:szCs w:val="32"/>
        </w:rPr>
        <w:t xml:space="preserve">Furthermore, the use of key frameworks such as </w:t>
      </w:r>
      <w:proofErr w:type="spellStart"/>
      <w:r w:rsidRPr="0036016E">
        <w:rPr>
          <w:rStyle w:val="s1"/>
          <w:rFonts w:asciiTheme="minorHAnsi" w:hAnsiTheme="minorHAnsi"/>
          <w:sz w:val="32"/>
          <w:szCs w:val="32"/>
        </w:rPr>
        <w:t>Mendelow’s</w:t>
      </w:r>
      <w:proofErr w:type="spellEnd"/>
      <w:r w:rsidRPr="0036016E">
        <w:rPr>
          <w:rStyle w:val="s1"/>
          <w:rFonts w:asciiTheme="minorHAnsi" w:hAnsiTheme="minorHAnsi"/>
          <w:sz w:val="32"/>
          <w:szCs w:val="32"/>
        </w:rPr>
        <w:t xml:space="preserve"> stakeholder mapping model, the RACI matrix, and communication planning provided a structured approach to managing stakeholder relationships. These tools supported the identification of stakeholder power and interest, clarified roles and responsibilities, and ensured effective communication throughout the project lifecycle.</w:t>
      </w:r>
    </w:p>
    <w:p w14:paraId="443EBABB" w14:textId="77777777" w:rsidR="008A5569" w:rsidRPr="0036016E" w:rsidRDefault="008A5569">
      <w:pPr>
        <w:pStyle w:val="p2"/>
        <w:divId w:val="290937141"/>
        <w:rPr>
          <w:rFonts w:asciiTheme="minorHAnsi" w:hAnsiTheme="minorHAnsi"/>
          <w:sz w:val="32"/>
          <w:szCs w:val="32"/>
        </w:rPr>
      </w:pPr>
    </w:p>
    <w:p w14:paraId="358E71C6" w14:textId="2E35DE9C" w:rsidR="008A5569" w:rsidRPr="0036016E" w:rsidRDefault="008A5569">
      <w:pPr>
        <w:pStyle w:val="p1"/>
        <w:divId w:val="290937141"/>
        <w:rPr>
          <w:rFonts w:asciiTheme="minorHAnsi" w:hAnsiTheme="minorHAnsi"/>
          <w:sz w:val="32"/>
          <w:szCs w:val="32"/>
        </w:rPr>
      </w:pPr>
      <w:r w:rsidRPr="0036016E">
        <w:rPr>
          <w:rStyle w:val="s1"/>
          <w:rFonts w:asciiTheme="minorHAnsi" w:hAnsiTheme="minorHAnsi"/>
          <w:sz w:val="32"/>
          <w:szCs w:val="32"/>
        </w:rPr>
        <w:t xml:space="preserve">The report also critically </w:t>
      </w:r>
      <w:r w:rsidR="006D2862" w:rsidRPr="0036016E">
        <w:rPr>
          <w:rStyle w:val="s1"/>
          <w:rFonts w:asciiTheme="minorHAnsi" w:hAnsiTheme="minorHAnsi"/>
          <w:sz w:val="32"/>
          <w:szCs w:val="32"/>
        </w:rPr>
        <w:t>analyzed</w:t>
      </w:r>
      <w:r w:rsidRPr="0036016E">
        <w:rPr>
          <w:rStyle w:val="s1"/>
          <w:rFonts w:asciiTheme="minorHAnsi" w:hAnsiTheme="minorHAnsi"/>
          <w:sz w:val="32"/>
          <w:szCs w:val="32"/>
        </w:rPr>
        <w:t xml:space="preserve"> the process of stakeholder engagement using the 4C’s model—communication, consultation, collaboration, and commitment. This approach highlighted the importance of maintaining strong relationships, encouraging stakeholder participation, and building long-term support. In addition, the use of the 5 Whys technique demonstrated how conflicts can be effectively managed by identifying and addressing root causes.</w:t>
      </w:r>
    </w:p>
    <w:p w14:paraId="34AF8A9A" w14:textId="77777777" w:rsidR="008A5569" w:rsidRPr="0036016E" w:rsidRDefault="008A5569">
      <w:pPr>
        <w:pStyle w:val="p2"/>
        <w:divId w:val="290937141"/>
        <w:rPr>
          <w:rFonts w:asciiTheme="minorHAnsi" w:hAnsiTheme="minorHAnsi"/>
          <w:sz w:val="32"/>
          <w:szCs w:val="32"/>
        </w:rPr>
      </w:pPr>
    </w:p>
    <w:p w14:paraId="4D650F56" w14:textId="77777777" w:rsidR="008A5569" w:rsidRPr="0036016E" w:rsidRDefault="008A5569">
      <w:pPr>
        <w:pStyle w:val="p1"/>
        <w:divId w:val="290937141"/>
        <w:rPr>
          <w:rFonts w:asciiTheme="minorHAnsi" w:hAnsiTheme="minorHAnsi"/>
          <w:sz w:val="32"/>
          <w:szCs w:val="32"/>
        </w:rPr>
      </w:pPr>
      <w:r w:rsidRPr="0036016E">
        <w:rPr>
          <w:rStyle w:val="s1"/>
          <w:rFonts w:asciiTheme="minorHAnsi" w:hAnsiTheme="minorHAnsi"/>
          <w:sz w:val="32"/>
          <w:szCs w:val="32"/>
        </w:rPr>
        <w:t>Overall, the findings confirm that effective stakeholder engagement significantly enhances business performance by improving customer satisfaction, operational efficiency, and innovation. For InterContinental Hotels Group, adopting a strategic and proactive approach to stakeholder management will be essential to ensuring the long-term success of the StaySmart service in both local and international markets.</w:t>
      </w:r>
    </w:p>
    <w:p w14:paraId="4B17B35D" w14:textId="77777777" w:rsidR="008A5569" w:rsidRDefault="008A5569" w:rsidP="006959AF">
      <w:pPr>
        <w:spacing w:before="100" w:beforeAutospacing="1" w:after="100" w:afterAutospacing="1" w:line="240" w:lineRule="auto"/>
        <w:divId w:val="1312100062"/>
        <w:rPr>
          <w:rFonts w:cs="Times New Roman"/>
          <w:kern w:val="0"/>
          <w:sz w:val="32"/>
          <w:szCs w:val="32"/>
          <w:u w:val="single"/>
          <w:lang w:val="en-US" w:eastAsia="ro-RO"/>
          <w14:ligatures w14:val="none"/>
        </w:rPr>
      </w:pPr>
    </w:p>
    <w:p w14:paraId="32C4C4C8" w14:textId="77777777" w:rsidR="006D373C" w:rsidRPr="006D373C" w:rsidRDefault="006D373C" w:rsidP="006959AF">
      <w:pPr>
        <w:spacing w:before="100" w:beforeAutospacing="1" w:after="100" w:afterAutospacing="1" w:line="240" w:lineRule="auto"/>
        <w:divId w:val="1312100062"/>
        <w:rPr>
          <w:rFonts w:cs="Times New Roman"/>
          <w:kern w:val="0"/>
          <w:sz w:val="32"/>
          <w:szCs w:val="32"/>
          <w:lang w:val="en-US" w:eastAsia="ro-RO"/>
          <w14:ligatures w14:val="none"/>
        </w:rPr>
      </w:pPr>
    </w:p>
    <w:p w14:paraId="7874FA48" w14:textId="77777777" w:rsidR="006959AF" w:rsidRDefault="006959AF" w:rsidP="00C27EF5">
      <w:pPr>
        <w:rPr>
          <w:sz w:val="32"/>
          <w:szCs w:val="32"/>
          <w:u w:val="single"/>
        </w:rPr>
      </w:pPr>
    </w:p>
    <w:p w14:paraId="6FB90247" w14:textId="77777777" w:rsidR="00C952F2" w:rsidRDefault="00C952F2" w:rsidP="00C27EF5">
      <w:pPr>
        <w:rPr>
          <w:sz w:val="32"/>
          <w:szCs w:val="32"/>
          <w:u w:val="single"/>
        </w:rPr>
      </w:pPr>
    </w:p>
    <w:p w14:paraId="3D9600FA" w14:textId="77777777" w:rsidR="00C952F2" w:rsidRDefault="00C952F2" w:rsidP="00C27EF5">
      <w:pPr>
        <w:rPr>
          <w:sz w:val="32"/>
          <w:szCs w:val="32"/>
          <w:u w:val="single"/>
        </w:rPr>
      </w:pPr>
    </w:p>
    <w:p w14:paraId="0B5B68DB" w14:textId="77777777" w:rsidR="00C952F2" w:rsidRDefault="00C952F2" w:rsidP="00C27EF5">
      <w:pPr>
        <w:rPr>
          <w:sz w:val="32"/>
          <w:szCs w:val="32"/>
          <w:u w:val="single"/>
        </w:rPr>
      </w:pPr>
    </w:p>
    <w:p w14:paraId="3D51E7E1" w14:textId="77777777" w:rsidR="00C952F2" w:rsidRDefault="00C952F2" w:rsidP="00C27EF5">
      <w:pPr>
        <w:rPr>
          <w:sz w:val="32"/>
          <w:szCs w:val="32"/>
          <w:u w:val="single"/>
        </w:rPr>
      </w:pPr>
    </w:p>
    <w:p w14:paraId="5892C0C6" w14:textId="77777777" w:rsidR="00C952F2" w:rsidRDefault="00C952F2" w:rsidP="00C27EF5">
      <w:pPr>
        <w:rPr>
          <w:sz w:val="32"/>
          <w:szCs w:val="32"/>
          <w:u w:val="single"/>
        </w:rPr>
      </w:pPr>
    </w:p>
    <w:p w14:paraId="706C9908" w14:textId="77777777" w:rsidR="00C952F2" w:rsidRDefault="00C952F2" w:rsidP="00C27EF5">
      <w:pPr>
        <w:rPr>
          <w:sz w:val="32"/>
          <w:szCs w:val="32"/>
          <w:u w:val="single"/>
        </w:rPr>
      </w:pPr>
    </w:p>
    <w:p w14:paraId="22BFDA76" w14:textId="77777777" w:rsidR="00C952F2" w:rsidRDefault="00C952F2" w:rsidP="00C27EF5">
      <w:pPr>
        <w:rPr>
          <w:sz w:val="32"/>
          <w:szCs w:val="32"/>
          <w:u w:val="single"/>
        </w:rPr>
      </w:pPr>
    </w:p>
    <w:p w14:paraId="0AFE9D3D" w14:textId="77777777" w:rsidR="00C952F2" w:rsidRDefault="00C952F2" w:rsidP="00C27EF5">
      <w:pPr>
        <w:rPr>
          <w:sz w:val="32"/>
          <w:szCs w:val="32"/>
          <w:u w:val="single"/>
        </w:rPr>
      </w:pPr>
    </w:p>
    <w:p w14:paraId="6ED93E7F" w14:textId="77777777" w:rsidR="00C952F2" w:rsidRDefault="00C952F2" w:rsidP="00C27EF5">
      <w:pPr>
        <w:rPr>
          <w:sz w:val="32"/>
          <w:szCs w:val="32"/>
          <w:u w:val="single"/>
        </w:rPr>
      </w:pPr>
    </w:p>
    <w:p w14:paraId="6258E764" w14:textId="77777777" w:rsidR="00C952F2" w:rsidRDefault="00C952F2" w:rsidP="00C27EF5">
      <w:pPr>
        <w:rPr>
          <w:sz w:val="32"/>
          <w:szCs w:val="32"/>
          <w:u w:val="single"/>
        </w:rPr>
      </w:pPr>
    </w:p>
    <w:p w14:paraId="4B5A68A0" w14:textId="77777777" w:rsidR="00C952F2" w:rsidRDefault="00C952F2" w:rsidP="00C27EF5">
      <w:pPr>
        <w:rPr>
          <w:sz w:val="32"/>
          <w:szCs w:val="32"/>
          <w:u w:val="single"/>
        </w:rPr>
      </w:pPr>
    </w:p>
    <w:p w14:paraId="718DEE8B" w14:textId="77777777" w:rsidR="00C952F2" w:rsidRDefault="00C952F2" w:rsidP="00C27EF5">
      <w:pPr>
        <w:rPr>
          <w:sz w:val="32"/>
          <w:szCs w:val="32"/>
          <w:u w:val="single"/>
        </w:rPr>
      </w:pPr>
    </w:p>
    <w:p w14:paraId="7E1B31B0" w14:textId="77777777" w:rsidR="00C952F2" w:rsidRDefault="00C952F2" w:rsidP="00C27EF5">
      <w:pPr>
        <w:rPr>
          <w:sz w:val="32"/>
          <w:szCs w:val="32"/>
          <w:u w:val="single"/>
        </w:rPr>
      </w:pPr>
    </w:p>
    <w:p w14:paraId="76D8C7CE" w14:textId="082A5F1E" w:rsidR="00C952F2" w:rsidRDefault="00C952F2" w:rsidP="00C27EF5">
      <w:pPr>
        <w:rPr>
          <w:sz w:val="32"/>
          <w:szCs w:val="32"/>
        </w:rPr>
      </w:pPr>
      <w:r>
        <w:rPr>
          <w:sz w:val="32"/>
          <w:szCs w:val="32"/>
        </w:rPr>
        <w:lastRenderedPageBreak/>
        <w:t>Reference</w:t>
      </w:r>
      <w:r w:rsidR="00664A1D">
        <w:rPr>
          <w:sz w:val="32"/>
          <w:szCs w:val="32"/>
        </w:rPr>
        <w:t>:</w:t>
      </w:r>
    </w:p>
    <w:p w14:paraId="1316740E" w14:textId="31D748AF" w:rsidR="00664A1D" w:rsidRDefault="00664A1D" w:rsidP="00C27EF5">
      <w:pPr>
        <w:rPr>
          <w:sz w:val="32"/>
          <w:szCs w:val="32"/>
        </w:rPr>
      </w:pPr>
      <w:r>
        <w:rPr>
          <w:sz w:val="32"/>
          <w:szCs w:val="32"/>
        </w:rPr>
        <w:t xml:space="preserve">Ashcroft, J. (2017) The </w:t>
      </w:r>
      <w:r w:rsidR="006B79BC">
        <w:rPr>
          <w:sz w:val="32"/>
          <w:szCs w:val="32"/>
        </w:rPr>
        <w:t xml:space="preserve">relational lens: understanding, measuring, and </w:t>
      </w:r>
      <w:r w:rsidR="00F1746C">
        <w:rPr>
          <w:sz w:val="32"/>
          <w:szCs w:val="32"/>
        </w:rPr>
        <w:t>managing stakeholder relationships.</w:t>
      </w:r>
      <w:r w:rsidR="00DA24BF">
        <w:rPr>
          <w:sz w:val="32"/>
          <w:szCs w:val="32"/>
        </w:rPr>
        <w:t xml:space="preserve"> Cambridge: Cambridge </w:t>
      </w:r>
      <w:r w:rsidR="003C3BE0">
        <w:rPr>
          <w:sz w:val="32"/>
          <w:szCs w:val="32"/>
        </w:rPr>
        <w:t xml:space="preserve">University Press </w:t>
      </w:r>
      <w:r w:rsidR="00206231">
        <w:rPr>
          <w:sz w:val="32"/>
          <w:szCs w:val="32"/>
        </w:rPr>
        <w:t>Available at</w:t>
      </w:r>
      <w:r w:rsidR="00645B15">
        <w:rPr>
          <w:sz w:val="32"/>
          <w:szCs w:val="32"/>
        </w:rPr>
        <w:t xml:space="preserve">: </w:t>
      </w:r>
      <w:hyperlink r:id="rId9" w:history="1">
        <w:r w:rsidR="00681CFC" w:rsidRPr="00681CFC">
          <w:rPr>
            <w:rStyle w:val="Hyperlink"/>
            <w:sz w:val="32"/>
            <w:szCs w:val="32"/>
          </w:rPr>
          <w:t>https://www.researchgate.net/publication/325794015_The_relational_lens_Understanding_managing_and_measuring_stakeholder_relationships</w:t>
        </w:r>
      </w:hyperlink>
    </w:p>
    <w:p w14:paraId="2DB2E7ED" w14:textId="75EC49BB" w:rsidR="00B2165A" w:rsidRDefault="00B2165A" w:rsidP="00C27EF5">
      <w:pPr>
        <w:rPr>
          <w:sz w:val="32"/>
          <w:szCs w:val="32"/>
        </w:rPr>
      </w:pPr>
      <w:r>
        <w:rPr>
          <w:sz w:val="32"/>
          <w:szCs w:val="32"/>
        </w:rPr>
        <w:t>Christopher</w:t>
      </w:r>
      <w:r w:rsidR="006D17F5">
        <w:rPr>
          <w:sz w:val="32"/>
          <w:szCs w:val="32"/>
        </w:rPr>
        <w:t>, M. Payne, A. And Ballantyne, D.</w:t>
      </w:r>
      <w:r w:rsidR="00A35B97">
        <w:rPr>
          <w:sz w:val="32"/>
          <w:szCs w:val="32"/>
        </w:rPr>
        <w:t xml:space="preserve"> (2013). Rel</w:t>
      </w:r>
      <w:r w:rsidR="00466DE6">
        <w:rPr>
          <w:sz w:val="32"/>
          <w:szCs w:val="32"/>
        </w:rPr>
        <w:t>ation Marketing: Creating Stakeholder Value</w:t>
      </w:r>
      <w:r w:rsidR="00DB4B80">
        <w:rPr>
          <w:sz w:val="32"/>
          <w:szCs w:val="32"/>
        </w:rPr>
        <w:t>. Saint Louis: Taylor and Francis</w:t>
      </w:r>
      <w:r w:rsidR="000A6656">
        <w:rPr>
          <w:sz w:val="32"/>
          <w:szCs w:val="32"/>
        </w:rPr>
        <w:t xml:space="preserve"> Available at</w:t>
      </w:r>
      <w:r w:rsidR="000F067B">
        <w:rPr>
          <w:sz w:val="32"/>
          <w:szCs w:val="32"/>
        </w:rPr>
        <w:t>:</w:t>
      </w:r>
      <w:r w:rsidR="000A6656">
        <w:rPr>
          <w:sz w:val="32"/>
          <w:szCs w:val="32"/>
        </w:rPr>
        <w:t xml:space="preserve"> </w:t>
      </w:r>
      <w:hyperlink r:id="rId10" w:history="1">
        <w:r w:rsidR="00D42907" w:rsidRPr="00D42907">
          <w:rPr>
            <w:rStyle w:val="Hyperlink"/>
            <w:sz w:val="32"/>
            <w:szCs w:val="32"/>
          </w:rPr>
          <w:t>https://www.taylorfrancis.com/books/mono/10.4324/9780080516042/relationship-marketing-martin-christopher-adrian-payne-david-ballantyne</w:t>
        </w:r>
      </w:hyperlink>
    </w:p>
    <w:p w14:paraId="21D2C8F8" w14:textId="0AB78155" w:rsidR="00A13F30" w:rsidRDefault="00142973" w:rsidP="00C27EF5">
      <w:r>
        <w:rPr>
          <w:sz w:val="32"/>
          <w:szCs w:val="32"/>
        </w:rPr>
        <w:t>Freeman, R.E. (1984) Strategic Management</w:t>
      </w:r>
      <w:r w:rsidR="00973254">
        <w:rPr>
          <w:sz w:val="32"/>
          <w:szCs w:val="32"/>
        </w:rPr>
        <w:t xml:space="preserve">: </w:t>
      </w:r>
      <w:r w:rsidR="00DA1D73">
        <w:rPr>
          <w:sz w:val="32"/>
          <w:szCs w:val="32"/>
        </w:rPr>
        <w:t>A stakeholder Approach. B</w:t>
      </w:r>
      <w:r w:rsidR="00675E0C">
        <w:rPr>
          <w:sz w:val="32"/>
          <w:szCs w:val="32"/>
        </w:rPr>
        <w:t>oston: Pitma</w:t>
      </w:r>
      <w:r w:rsidR="00CF57F9">
        <w:rPr>
          <w:sz w:val="32"/>
          <w:szCs w:val="32"/>
        </w:rPr>
        <w:t xml:space="preserve">n Available at: </w:t>
      </w:r>
      <w:hyperlink r:id="rId11" w:history="1">
        <w:r w:rsidR="00CF57F9" w:rsidRPr="003004FD">
          <w:rPr>
            <w:rStyle w:val="Hyperlink"/>
            <w:sz w:val="32"/>
            <w:szCs w:val="32"/>
          </w:rPr>
          <w:t>https://www.researchgate.net/publication/228320877_A_Stakeholder_Approach_to_Strategic_Management</w:t>
        </w:r>
      </w:hyperlink>
    </w:p>
    <w:p w14:paraId="0D8443B2" w14:textId="182C8486" w:rsidR="00D42907" w:rsidRDefault="00317FDF" w:rsidP="00C27EF5">
      <w:pPr>
        <w:rPr>
          <w:sz w:val="32"/>
          <w:szCs w:val="32"/>
        </w:rPr>
      </w:pPr>
      <w:proofErr w:type="spellStart"/>
      <w:r>
        <w:rPr>
          <w:sz w:val="32"/>
          <w:szCs w:val="32"/>
        </w:rPr>
        <w:t>Mendelow</w:t>
      </w:r>
      <w:proofErr w:type="spellEnd"/>
      <w:r>
        <w:rPr>
          <w:sz w:val="32"/>
          <w:szCs w:val="32"/>
        </w:rPr>
        <w:t>, A.L. (1991) ‘Stakeholder mapping</w:t>
      </w:r>
      <w:r w:rsidR="00506817">
        <w:rPr>
          <w:sz w:val="32"/>
          <w:szCs w:val="32"/>
        </w:rPr>
        <w:t xml:space="preserve">’, Proceeding of </w:t>
      </w:r>
      <w:r w:rsidR="00264006">
        <w:rPr>
          <w:sz w:val="32"/>
          <w:szCs w:val="32"/>
        </w:rPr>
        <w:t>the 2</w:t>
      </w:r>
      <w:r w:rsidR="00264006" w:rsidRPr="00264006">
        <w:rPr>
          <w:sz w:val="32"/>
          <w:szCs w:val="32"/>
          <w:vertAlign w:val="superscript"/>
        </w:rPr>
        <w:t>nd</w:t>
      </w:r>
      <w:r w:rsidR="00264006">
        <w:rPr>
          <w:sz w:val="32"/>
          <w:szCs w:val="32"/>
        </w:rPr>
        <w:t xml:space="preserve"> International Conference on Information </w:t>
      </w:r>
      <w:r w:rsidR="004617AE">
        <w:rPr>
          <w:sz w:val="32"/>
          <w:szCs w:val="32"/>
        </w:rPr>
        <w:t>Systems, Cambridge, MA</w:t>
      </w:r>
      <w:r w:rsidR="00027E5D">
        <w:rPr>
          <w:sz w:val="32"/>
          <w:szCs w:val="32"/>
        </w:rPr>
        <w:t xml:space="preserve">. </w:t>
      </w:r>
      <w:r w:rsidR="00CB4532">
        <w:rPr>
          <w:sz w:val="32"/>
          <w:szCs w:val="32"/>
        </w:rPr>
        <w:t xml:space="preserve">Available at: </w:t>
      </w:r>
      <w:hyperlink r:id="rId12" w:history="1">
        <w:r w:rsidR="00F01061" w:rsidRPr="00F01061">
          <w:rPr>
            <w:rStyle w:val="Hyperlink"/>
            <w:sz w:val="32"/>
            <w:szCs w:val="32"/>
          </w:rPr>
          <w:t>https://link.springer.com/rwe/10.1007/978-3-030-02006-4_353-1</w:t>
        </w:r>
      </w:hyperlink>
    </w:p>
    <w:p w14:paraId="45113239" w14:textId="39D85EA7" w:rsidR="0092514C" w:rsidRPr="007C4BEF" w:rsidRDefault="0092514C" w:rsidP="00C27EF5">
      <w:pPr>
        <w:rPr>
          <w:sz w:val="32"/>
          <w:szCs w:val="32"/>
        </w:rPr>
      </w:pPr>
    </w:p>
    <w:sectPr w:rsidR="0092514C" w:rsidRPr="007C4BEF" w:rsidSect="000E06DB">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B03F1" w14:textId="77777777" w:rsidR="00B07A84" w:rsidRDefault="00B07A84" w:rsidP="00E91115">
      <w:pPr>
        <w:spacing w:after="0" w:line="240" w:lineRule="auto"/>
      </w:pPr>
      <w:r>
        <w:separator/>
      </w:r>
    </w:p>
  </w:endnote>
  <w:endnote w:type="continuationSeparator" w:id="0">
    <w:p w14:paraId="23CC817D" w14:textId="77777777" w:rsidR="00B07A84" w:rsidRDefault="00B07A84" w:rsidP="00E91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depagin"/>
      </w:rPr>
      <w:id w:val="1314460623"/>
      <w:docPartObj>
        <w:docPartGallery w:val="Page Numbers (Bottom of Page)"/>
        <w:docPartUnique/>
      </w:docPartObj>
    </w:sdtPr>
    <w:sdtEndPr>
      <w:rPr>
        <w:rStyle w:val="Numrdepagin"/>
      </w:rPr>
    </w:sdtEndPr>
    <w:sdtContent>
      <w:p w14:paraId="58BDD1B5" w14:textId="2B02D835" w:rsidR="00E519BF" w:rsidRDefault="00E519BF">
        <w:pPr>
          <w:pStyle w:val="Subsol"/>
          <w:framePr w:wrap="none" w:vAnchor="text" w:hAnchor="margin" w:xAlign="right" w:y="1"/>
          <w:jc w:val="right"/>
          <w:rPr>
            <w:rStyle w:val="Numrdepagin"/>
          </w:rPr>
        </w:pPr>
        <w:r>
          <w:rPr>
            <w:rStyle w:val="Numrdepagin"/>
          </w:rPr>
          <w:fldChar w:fldCharType="begin"/>
        </w:r>
        <w:r>
          <w:rPr>
            <w:rStyle w:val="Numrdepagin"/>
          </w:rPr>
          <w:instrText xml:space="preserve"> PAGE </w:instrText>
        </w:r>
        <w:r>
          <w:rPr>
            <w:rStyle w:val="Numrdepagin"/>
          </w:rPr>
          <w:fldChar w:fldCharType="end"/>
        </w:r>
      </w:p>
    </w:sdtContent>
  </w:sdt>
  <w:sdt>
    <w:sdtPr>
      <w:rPr>
        <w:rStyle w:val="Numrdepagin"/>
      </w:rPr>
      <w:id w:val="1257626559"/>
      <w:docPartObj>
        <w:docPartGallery w:val="Page Numbers (Bottom of Page)"/>
        <w:docPartUnique/>
      </w:docPartObj>
    </w:sdtPr>
    <w:sdtEndPr>
      <w:rPr>
        <w:rStyle w:val="Numrdepagin"/>
      </w:rPr>
    </w:sdtEndPr>
    <w:sdtContent>
      <w:p w14:paraId="48079570" w14:textId="2FA34429" w:rsidR="00E519BF" w:rsidRDefault="00E519BF" w:rsidP="00E519BF">
        <w:pPr>
          <w:pStyle w:val="Subsol"/>
          <w:framePr w:wrap="none" w:vAnchor="text" w:hAnchor="margin" w:xAlign="center" w:y="1"/>
          <w:ind w:right="360"/>
          <w:jc w:val="center"/>
          <w:rPr>
            <w:rStyle w:val="Numrdepagin"/>
          </w:rPr>
        </w:pPr>
        <w:r>
          <w:rPr>
            <w:rStyle w:val="Numrdepagin"/>
          </w:rPr>
          <w:fldChar w:fldCharType="begin"/>
        </w:r>
        <w:r>
          <w:rPr>
            <w:rStyle w:val="Numrdepagin"/>
          </w:rPr>
          <w:instrText xml:space="preserve"> PAGE </w:instrText>
        </w:r>
        <w:r>
          <w:rPr>
            <w:rStyle w:val="Numrdepagin"/>
          </w:rPr>
          <w:fldChar w:fldCharType="end"/>
        </w:r>
      </w:p>
    </w:sdtContent>
  </w:sdt>
  <w:sdt>
    <w:sdtPr>
      <w:rPr>
        <w:rStyle w:val="Numrdepagin"/>
      </w:rPr>
      <w:id w:val="-1325192715"/>
      <w:docPartObj>
        <w:docPartGallery w:val="Page Numbers (Bottom of Page)"/>
        <w:docPartUnique/>
      </w:docPartObj>
    </w:sdtPr>
    <w:sdtEndPr>
      <w:rPr>
        <w:rStyle w:val="Numrdepagin"/>
      </w:rPr>
    </w:sdtEndPr>
    <w:sdtContent>
      <w:p w14:paraId="700BB208" w14:textId="751C44A4" w:rsidR="00E519BF" w:rsidRDefault="00E519BF">
        <w:pPr>
          <w:pStyle w:val="Subsol"/>
          <w:framePr w:wrap="none" w:vAnchor="text" w:hAnchor="margin" w:xAlign="center" w:y="1"/>
          <w:jc w:val="center"/>
          <w:rPr>
            <w:rStyle w:val="Numrdepagin"/>
          </w:rPr>
        </w:pPr>
        <w:r>
          <w:rPr>
            <w:rStyle w:val="Numrdepagin"/>
          </w:rPr>
          <w:t xml:space="preserve">Page </w:t>
        </w:r>
        <w:r>
          <w:rPr>
            <w:rStyle w:val="Numrdepagin"/>
          </w:rPr>
          <w:fldChar w:fldCharType="begin"/>
        </w:r>
        <w:r>
          <w:rPr>
            <w:rStyle w:val="Numrdepagin"/>
          </w:rPr>
          <w:instrText xml:space="preserve"> PAGE </w:instrText>
        </w:r>
        <w:r>
          <w:rPr>
            <w:rStyle w:val="Numrdepagin"/>
          </w:rPr>
          <w:fldChar w:fldCharType="end"/>
        </w:r>
        <w:r>
          <w:rPr>
            <w:rStyle w:val="Numrdepagin"/>
          </w:rPr>
          <w:t xml:space="preserve"> of </w:t>
        </w:r>
        <w:r>
          <w:rPr>
            <w:rStyle w:val="Numrdepagin"/>
          </w:rPr>
          <w:fldChar w:fldCharType="begin"/>
        </w:r>
        <w:r>
          <w:rPr>
            <w:rStyle w:val="Numrdepagin"/>
          </w:rPr>
          <w:instrText xml:space="preserve"> NUMPAGES </w:instrText>
        </w:r>
        <w:r>
          <w:rPr>
            <w:rStyle w:val="Numrdepagin"/>
          </w:rPr>
          <w:fldChar w:fldCharType="end"/>
        </w:r>
      </w:p>
    </w:sdtContent>
  </w:sdt>
  <w:sdt>
    <w:sdtPr>
      <w:rPr>
        <w:rStyle w:val="Numrdepagin"/>
      </w:rPr>
      <w:id w:val="136393176"/>
      <w:docPartObj>
        <w:docPartGallery w:val="Page Numbers (Bottom of Page)"/>
        <w:docPartUnique/>
      </w:docPartObj>
    </w:sdtPr>
    <w:sdtEndPr>
      <w:rPr>
        <w:rStyle w:val="Numrdepagin"/>
      </w:rPr>
    </w:sdtEndPr>
    <w:sdtContent>
      <w:p w14:paraId="525EBB36" w14:textId="328A70AA" w:rsidR="00E519BF" w:rsidRDefault="00E519BF">
        <w:pPr>
          <w:pStyle w:val="Subsol"/>
          <w:framePr w:wrap="none" w:vAnchor="text" w:hAnchor="margin" w:xAlign="center" w:y="1"/>
          <w:jc w:val="center"/>
          <w:rPr>
            <w:rStyle w:val="Numrdepagin"/>
          </w:rPr>
        </w:pPr>
        <w:r>
          <w:rPr>
            <w:rStyle w:val="Numrdepagin"/>
          </w:rPr>
          <w:fldChar w:fldCharType="begin"/>
        </w:r>
        <w:r>
          <w:rPr>
            <w:rStyle w:val="Numrdepagin"/>
          </w:rPr>
          <w:instrText xml:space="preserve"> PAGE </w:instrText>
        </w:r>
        <w:r>
          <w:rPr>
            <w:rStyle w:val="Numrdepagin"/>
          </w:rPr>
          <w:fldChar w:fldCharType="end"/>
        </w:r>
      </w:p>
    </w:sdtContent>
  </w:sdt>
  <w:sdt>
    <w:sdtPr>
      <w:rPr>
        <w:rStyle w:val="Numrdepagin"/>
      </w:rPr>
      <w:id w:val="-1347708449"/>
      <w:docPartObj>
        <w:docPartGallery w:val="Page Numbers (Bottom of Page)"/>
        <w:docPartUnique/>
      </w:docPartObj>
    </w:sdtPr>
    <w:sdtEndPr>
      <w:rPr>
        <w:rStyle w:val="Numrdepagin"/>
      </w:rPr>
    </w:sdtEndPr>
    <w:sdtContent>
      <w:p w14:paraId="0DA252B1" w14:textId="031F0381" w:rsidR="00E519BF" w:rsidRDefault="00E519BF">
        <w:pPr>
          <w:pStyle w:val="Subsol"/>
          <w:framePr w:wrap="none" w:vAnchor="text" w:hAnchor="margin" w:xAlign="center" w:y="1"/>
          <w:jc w:val="center"/>
          <w:rPr>
            <w:rStyle w:val="Numrdepagin"/>
          </w:rPr>
        </w:pPr>
        <w:r>
          <w:rPr>
            <w:rStyle w:val="Numrdepagin"/>
          </w:rPr>
          <w:t xml:space="preserve">Page </w:t>
        </w:r>
        <w:r>
          <w:rPr>
            <w:rStyle w:val="Numrdepagin"/>
          </w:rPr>
          <w:fldChar w:fldCharType="begin"/>
        </w:r>
        <w:r>
          <w:rPr>
            <w:rStyle w:val="Numrdepagin"/>
          </w:rPr>
          <w:instrText xml:space="preserve"> PAGE </w:instrText>
        </w:r>
        <w:r>
          <w:rPr>
            <w:rStyle w:val="Numrdepagin"/>
          </w:rPr>
          <w:fldChar w:fldCharType="end"/>
        </w:r>
        <w:r>
          <w:rPr>
            <w:rStyle w:val="Numrdepagin"/>
          </w:rPr>
          <w:t xml:space="preserve"> of </w:t>
        </w:r>
        <w:r>
          <w:rPr>
            <w:rStyle w:val="Numrdepagin"/>
          </w:rPr>
          <w:fldChar w:fldCharType="begin"/>
        </w:r>
        <w:r>
          <w:rPr>
            <w:rStyle w:val="Numrdepagin"/>
          </w:rPr>
          <w:instrText xml:space="preserve"> NUMPAGES </w:instrText>
        </w:r>
        <w:r>
          <w:rPr>
            <w:rStyle w:val="Numrdepagin"/>
          </w:rPr>
          <w:fldChar w:fldCharType="end"/>
        </w:r>
      </w:p>
    </w:sdtContent>
  </w:sdt>
  <w:sdt>
    <w:sdtPr>
      <w:rPr>
        <w:rStyle w:val="Numrdepagin"/>
      </w:rPr>
      <w:id w:val="1143621222"/>
      <w:docPartObj>
        <w:docPartGallery w:val="Page Numbers (Bottom of Page)"/>
        <w:docPartUnique/>
      </w:docPartObj>
    </w:sdtPr>
    <w:sdtEndPr>
      <w:rPr>
        <w:rStyle w:val="Numrdepagin"/>
      </w:rPr>
    </w:sdtEndPr>
    <w:sdtContent>
      <w:p w14:paraId="7E2CBA7C" w14:textId="0345A69B" w:rsidR="00E519BF" w:rsidRDefault="00E519BF">
        <w:pPr>
          <w:pStyle w:val="Subsol"/>
          <w:framePr w:wrap="none" w:vAnchor="text" w:hAnchor="margin" w:xAlign="center" w:y="1"/>
          <w:jc w:val="center"/>
          <w:rPr>
            <w:rStyle w:val="Numrdepagin"/>
          </w:rPr>
        </w:pPr>
        <w:r>
          <w:rPr>
            <w:rStyle w:val="Numrdepagin"/>
          </w:rPr>
          <w:t xml:space="preserve">Page </w:t>
        </w:r>
        <w:r>
          <w:rPr>
            <w:rStyle w:val="Numrdepagin"/>
          </w:rPr>
          <w:fldChar w:fldCharType="begin"/>
        </w:r>
        <w:r>
          <w:rPr>
            <w:rStyle w:val="Numrdepagin"/>
          </w:rPr>
          <w:instrText xml:space="preserve"> PAGE </w:instrText>
        </w:r>
        <w:r>
          <w:rPr>
            <w:rStyle w:val="Numrdepagin"/>
          </w:rPr>
          <w:fldChar w:fldCharType="end"/>
        </w:r>
        <w:r>
          <w:rPr>
            <w:rStyle w:val="Numrdepagin"/>
          </w:rPr>
          <w:t xml:space="preserve"> of </w:t>
        </w:r>
        <w:r>
          <w:rPr>
            <w:rStyle w:val="Numrdepagin"/>
          </w:rPr>
          <w:fldChar w:fldCharType="begin"/>
        </w:r>
        <w:r>
          <w:rPr>
            <w:rStyle w:val="Numrdepagin"/>
          </w:rPr>
          <w:instrText xml:space="preserve"> NUMPAGES </w:instrText>
        </w:r>
        <w:r>
          <w:rPr>
            <w:rStyle w:val="Numrdepagin"/>
          </w:rPr>
          <w:fldChar w:fldCharType="end"/>
        </w:r>
      </w:p>
    </w:sdtContent>
  </w:sdt>
  <w:p w14:paraId="551D3ADB" w14:textId="77777777" w:rsidR="00E91115" w:rsidRDefault="00E9111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depagin"/>
      </w:rPr>
      <w:id w:val="270602956"/>
      <w:docPartObj>
        <w:docPartGallery w:val="Page Numbers (Bottom of Page)"/>
        <w:docPartUnique/>
      </w:docPartObj>
    </w:sdtPr>
    <w:sdtEndPr>
      <w:rPr>
        <w:rStyle w:val="Numrdepagin"/>
      </w:rPr>
    </w:sdtEndPr>
    <w:sdtContent>
      <w:p w14:paraId="14696D01" w14:textId="727EAA65" w:rsidR="00E519BF" w:rsidRDefault="00E519BF">
        <w:pPr>
          <w:pStyle w:val="Subsol"/>
          <w:framePr w:wrap="none" w:vAnchor="text" w:hAnchor="margin" w:xAlign="right" w:y="1"/>
          <w:jc w:val="right"/>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19</w:t>
        </w:r>
        <w:r>
          <w:rPr>
            <w:rStyle w:val="Numrdepagin"/>
          </w:rPr>
          <w:fldChar w:fldCharType="end"/>
        </w:r>
      </w:p>
    </w:sdtContent>
  </w:sdt>
  <w:p w14:paraId="6FF6826E" w14:textId="77777777" w:rsidR="00E91115" w:rsidRDefault="00E91115" w:rsidP="00E519BF">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5878C" w14:textId="77777777" w:rsidR="00B07A84" w:rsidRDefault="00B07A84" w:rsidP="00E91115">
      <w:pPr>
        <w:spacing w:after="0" w:line="240" w:lineRule="auto"/>
      </w:pPr>
      <w:r>
        <w:separator/>
      </w:r>
    </w:p>
  </w:footnote>
  <w:footnote w:type="continuationSeparator" w:id="0">
    <w:p w14:paraId="3FC89C52" w14:textId="77777777" w:rsidR="00B07A84" w:rsidRDefault="00B07A84" w:rsidP="00E911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10908"/>
    <w:multiLevelType w:val="hybridMultilevel"/>
    <w:tmpl w:val="3EC69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141747"/>
    <w:multiLevelType w:val="hybridMultilevel"/>
    <w:tmpl w:val="65A03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78707B"/>
    <w:multiLevelType w:val="hybridMultilevel"/>
    <w:tmpl w:val="D0EECB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644B51"/>
    <w:multiLevelType w:val="hybridMultilevel"/>
    <w:tmpl w:val="5A2826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9B705D"/>
    <w:multiLevelType w:val="hybridMultilevel"/>
    <w:tmpl w:val="E76A71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6023B6"/>
    <w:multiLevelType w:val="hybridMultilevel"/>
    <w:tmpl w:val="68727DDE"/>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1456C86"/>
    <w:multiLevelType w:val="hybridMultilevel"/>
    <w:tmpl w:val="C2CEDDBC"/>
    <w:lvl w:ilvl="0" w:tplc="F03AAAE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5A27B6"/>
    <w:multiLevelType w:val="multilevel"/>
    <w:tmpl w:val="FFFFFFFF"/>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8" w15:restartNumberingAfterBreak="0">
    <w:nsid w:val="34847C7A"/>
    <w:multiLevelType w:val="hybridMultilevel"/>
    <w:tmpl w:val="E206AC9A"/>
    <w:lvl w:ilvl="0" w:tplc="FFFFFFFF">
      <w:start w:val="1"/>
      <w:numFmt w:val="upperRoman"/>
      <w:lvlText w:val="%1."/>
      <w:lvlJc w:val="left"/>
      <w:pPr>
        <w:ind w:left="1107" w:hanging="720"/>
      </w:pPr>
      <w:rPr>
        <w:rFonts w:hint="default"/>
      </w:rPr>
    </w:lvl>
    <w:lvl w:ilvl="1" w:tplc="08090019" w:tentative="1">
      <w:start w:val="1"/>
      <w:numFmt w:val="lowerLetter"/>
      <w:lvlText w:val="%2."/>
      <w:lvlJc w:val="left"/>
      <w:pPr>
        <w:ind w:left="1467" w:hanging="360"/>
      </w:pPr>
    </w:lvl>
    <w:lvl w:ilvl="2" w:tplc="0809001B" w:tentative="1">
      <w:start w:val="1"/>
      <w:numFmt w:val="lowerRoman"/>
      <w:lvlText w:val="%3."/>
      <w:lvlJc w:val="right"/>
      <w:pPr>
        <w:ind w:left="2187" w:hanging="180"/>
      </w:pPr>
    </w:lvl>
    <w:lvl w:ilvl="3" w:tplc="0809000F" w:tentative="1">
      <w:start w:val="1"/>
      <w:numFmt w:val="decimal"/>
      <w:lvlText w:val="%4."/>
      <w:lvlJc w:val="left"/>
      <w:pPr>
        <w:ind w:left="2907" w:hanging="360"/>
      </w:pPr>
    </w:lvl>
    <w:lvl w:ilvl="4" w:tplc="08090019" w:tentative="1">
      <w:start w:val="1"/>
      <w:numFmt w:val="lowerLetter"/>
      <w:lvlText w:val="%5."/>
      <w:lvlJc w:val="left"/>
      <w:pPr>
        <w:ind w:left="3627" w:hanging="360"/>
      </w:pPr>
    </w:lvl>
    <w:lvl w:ilvl="5" w:tplc="0809001B" w:tentative="1">
      <w:start w:val="1"/>
      <w:numFmt w:val="lowerRoman"/>
      <w:lvlText w:val="%6."/>
      <w:lvlJc w:val="right"/>
      <w:pPr>
        <w:ind w:left="4347" w:hanging="180"/>
      </w:pPr>
    </w:lvl>
    <w:lvl w:ilvl="6" w:tplc="0809000F" w:tentative="1">
      <w:start w:val="1"/>
      <w:numFmt w:val="decimal"/>
      <w:lvlText w:val="%7."/>
      <w:lvlJc w:val="left"/>
      <w:pPr>
        <w:ind w:left="5067" w:hanging="360"/>
      </w:pPr>
    </w:lvl>
    <w:lvl w:ilvl="7" w:tplc="08090019" w:tentative="1">
      <w:start w:val="1"/>
      <w:numFmt w:val="lowerLetter"/>
      <w:lvlText w:val="%8."/>
      <w:lvlJc w:val="left"/>
      <w:pPr>
        <w:ind w:left="5787" w:hanging="360"/>
      </w:pPr>
    </w:lvl>
    <w:lvl w:ilvl="8" w:tplc="0809001B" w:tentative="1">
      <w:start w:val="1"/>
      <w:numFmt w:val="lowerRoman"/>
      <w:lvlText w:val="%9."/>
      <w:lvlJc w:val="right"/>
      <w:pPr>
        <w:ind w:left="6507" w:hanging="180"/>
      </w:pPr>
    </w:lvl>
  </w:abstractNum>
  <w:abstractNum w:abstractNumId="9" w15:restartNumberingAfterBreak="0">
    <w:nsid w:val="3C1D6895"/>
    <w:multiLevelType w:val="hybridMultilevel"/>
    <w:tmpl w:val="D9C87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364AB0"/>
    <w:multiLevelType w:val="hybridMultilevel"/>
    <w:tmpl w:val="1C52B76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1B248D"/>
    <w:multiLevelType w:val="hybridMultilevel"/>
    <w:tmpl w:val="74D8FE0A"/>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123D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745FE0"/>
    <w:multiLevelType w:val="hybridMultilevel"/>
    <w:tmpl w:val="30A6CCC2"/>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8D075C"/>
    <w:multiLevelType w:val="hybridMultilevel"/>
    <w:tmpl w:val="06F2D4F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E26921"/>
    <w:multiLevelType w:val="multilevel"/>
    <w:tmpl w:val="96F81A2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6" w15:restartNumberingAfterBreak="0">
    <w:nsid w:val="5B790648"/>
    <w:multiLevelType w:val="hybridMultilevel"/>
    <w:tmpl w:val="470E4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696E30"/>
    <w:multiLevelType w:val="hybridMultilevel"/>
    <w:tmpl w:val="DAD6EF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DA05E6"/>
    <w:multiLevelType w:val="hybridMultilevel"/>
    <w:tmpl w:val="CEAC2E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D87C01"/>
    <w:multiLevelType w:val="hybridMultilevel"/>
    <w:tmpl w:val="FF40E3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F2480C"/>
    <w:multiLevelType w:val="hybridMultilevel"/>
    <w:tmpl w:val="708E53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C911858"/>
    <w:multiLevelType w:val="hybridMultilevel"/>
    <w:tmpl w:val="4828B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6438593">
    <w:abstractNumId w:val="0"/>
  </w:num>
  <w:num w:numId="2" w16cid:durableId="1513567254">
    <w:abstractNumId w:val="21"/>
  </w:num>
  <w:num w:numId="3" w16cid:durableId="194733436">
    <w:abstractNumId w:val="1"/>
  </w:num>
  <w:num w:numId="4" w16cid:durableId="1817718618">
    <w:abstractNumId w:val="16"/>
  </w:num>
  <w:num w:numId="5" w16cid:durableId="843518673">
    <w:abstractNumId w:val="6"/>
  </w:num>
  <w:num w:numId="6" w16cid:durableId="384448005">
    <w:abstractNumId w:val="4"/>
  </w:num>
  <w:num w:numId="7" w16cid:durableId="1438404695">
    <w:abstractNumId w:val="19"/>
  </w:num>
  <w:num w:numId="8" w16cid:durableId="1203637531">
    <w:abstractNumId w:val="18"/>
  </w:num>
  <w:num w:numId="9" w16cid:durableId="27994151">
    <w:abstractNumId w:val="2"/>
  </w:num>
  <w:num w:numId="10" w16cid:durableId="1696536347">
    <w:abstractNumId w:val="3"/>
  </w:num>
  <w:num w:numId="11" w16cid:durableId="1391687837">
    <w:abstractNumId w:val="17"/>
  </w:num>
  <w:num w:numId="12" w16cid:durableId="331952333">
    <w:abstractNumId w:val="14"/>
  </w:num>
  <w:num w:numId="13" w16cid:durableId="786393414">
    <w:abstractNumId w:val="20"/>
  </w:num>
  <w:num w:numId="14" w16cid:durableId="474379025">
    <w:abstractNumId w:val="5"/>
  </w:num>
  <w:num w:numId="15" w16cid:durableId="1979072304">
    <w:abstractNumId w:val="15"/>
  </w:num>
  <w:num w:numId="16" w16cid:durableId="944966579">
    <w:abstractNumId w:val="8"/>
  </w:num>
  <w:num w:numId="17" w16cid:durableId="1787893962">
    <w:abstractNumId w:val="11"/>
  </w:num>
  <w:num w:numId="18" w16cid:durableId="1585871126">
    <w:abstractNumId w:val="13"/>
  </w:num>
  <w:num w:numId="19" w16cid:durableId="15890141">
    <w:abstractNumId w:val="9"/>
  </w:num>
  <w:num w:numId="20" w16cid:durableId="166099912">
    <w:abstractNumId w:val="10"/>
  </w:num>
  <w:num w:numId="21" w16cid:durableId="892616876">
    <w:abstractNumId w:val="12"/>
  </w:num>
  <w:num w:numId="22" w16cid:durableId="9510107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EB7"/>
    <w:rsid w:val="00005D43"/>
    <w:rsid w:val="000072C8"/>
    <w:rsid w:val="000103FF"/>
    <w:rsid w:val="00011843"/>
    <w:rsid w:val="0001287E"/>
    <w:rsid w:val="000136D9"/>
    <w:rsid w:val="000143C3"/>
    <w:rsid w:val="0001452C"/>
    <w:rsid w:val="000156A6"/>
    <w:rsid w:val="00024C24"/>
    <w:rsid w:val="00027E5D"/>
    <w:rsid w:val="00032647"/>
    <w:rsid w:val="00045FDF"/>
    <w:rsid w:val="00046096"/>
    <w:rsid w:val="00054B6B"/>
    <w:rsid w:val="000641C6"/>
    <w:rsid w:val="000646E4"/>
    <w:rsid w:val="00067EA3"/>
    <w:rsid w:val="000713B9"/>
    <w:rsid w:val="0007235C"/>
    <w:rsid w:val="00074090"/>
    <w:rsid w:val="000752B4"/>
    <w:rsid w:val="000774CF"/>
    <w:rsid w:val="000820AE"/>
    <w:rsid w:val="000826FD"/>
    <w:rsid w:val="00082928"/>
    <w:rsid w:val="00085F4D"/>
    <w:rsid w:val="0008619C"/>
    <w:rsid w:val="0009273C"/>
    <w:rsid w:val="00092D97"/>
    <w:rsid w:val="000941EF"/>
    <w:rsid w:val="000A1925"/>
    <w:rsid w:val="000A2E72"/>
    <w:rsid w:val="000A4A52"/>
    <w:rsid w:val="000A5192"/>
    <w:rsid w:val="000A6656"/>
    <w:rsid w:val="000A7B43"/>
    <w:rsid w:val="000B0102"/>
    <w:rsid w:val="000B0DE5"/>
    <w:rsid w:val="000B3B8E"/>
    <w:rsid w:val="000B4356"/>
    <w:rsid w:val="000B632C"/>
    <w:rsid w:val="000B69C7"/>
    <w:rsid w:val="000B78EB"/>
    <w:rsid w:val="000C048B"/>
    <w:rsid w:val="000C6A8F"/>
    <w:rsid w:val="000C6B74"/>
    <w:rsid w:val="000C76F1"/>
    <w:rsid w:val="000D0204"/>
    <w:rsid w:val="000D4380"/>
    <w:rsid w:val="000E06DB"/>
    <w:rsid w:val="000E07C8"/>
    <w:rsid w:val="000E68ED"/>
    <w:rsid w:val="000E6F5D"/>
    <w:rsid w:val="000F067B"/>
    <w:rsid w:val="000F177D"/>
    <w:rsid w:val="000F3E31"/>
    <w:rsid w:val="000F6DBC"/>
    <w:rsid w:val="0010684C"/>
    <w:rsid w:val="00107990"/>
    <w:rsid w:val="001117F2"/>
    <w:rsid w:val="00117D60"/>
    <w:rsid w:val="00120846"/>
    <w:rsid w:val="001250A5"/>
    <w:rsid w:val="00125F34"/>
    <w:rsid w:val="00130B2C"/>
    <w:rsid w:val="00135616"/>
    <w:rsid w:val="00142973"/>
    <w:rsid w:val="00144864"/>
    <w:rsid w:val="001456CF"/>
    <w:rsid w:val="00145E43"/>
    <w:rsid w:val="0015495F"/>
    <w:rsid w:val="0016030A"/>
    <w:rsid w:val="001627E7"/>
    <w:rsid w:val="00165188"/>
    <w:rsid w:val="001677E0"/>
    <w:rsid w:val="00173FF1"/>
    <w:rsid w:val="00175321"/>
    <w:rsid w:val="00176473"/>
    <w:rsid w:val="00185953"/>
    <w:rsid w:val="00195FBC"/>
    <w:rsid w:val="001A0046"/>
    <w:rsid w:val="001A2F2B"/>
    <w:rsid w:val="001A790A"/>
    <w:rsid w:val="001B275E"/>
    <w:rsid w:val="001B2D93"/>
    <w:rsid w:val="001B5D08"/>
    <w:rsid w:val="001C37B2"/>
    <w:rsid w:val="001C59D7"/>
    <w:rsid w:val="001C69C1"/>
    <w:rsid w:val="001C6DCE"/>
    <w:rsid w:val="001D0818"/>
    <w:rsid w:val="001D24B6"/>
    <w:rsid w:val="001D3E76"/>
    <w:rsid w:val="001D3EC5"/>
    <w:rsid w:val="001D4F26"/>
    <w:rsid w:val="001E1B2C"/>
    <w:rsid w:val="001E23BE"/>
    <w:rsid w:val="001E3341"/>
    <w:rsid w:val="001E3B71"/>
    <w:rsid w:val="001E422B"/>
    <w:rsid w:val="001E7F6E"/>
    <w:rsid w:val="001F2266"/>
    <w:rsid w:val="0020019A"/>
    <w:rsid w:val="00202F11"/>
    <w:rsid w:val="00202FBC"/>
    <w:rsid w:val="00206231"/>
    <w:rsid w:val="0021160E"/>
    <w:rsid w:val="002134C7"/>
    <w:rsid w:val="0021471E"/>
    <w:rsid w:val="00220EA0"/>
    <w:rsid w:val="00221FA4"/>
    <w:rsid w:val="002223BA"/>
    <w:rsid w:val="00224D94"/>
    <w:rsid w:val="00225242"/>
    <w:rsid w:val="0023615C"/>
    <w:rsid w:val="00236EED"/>
    <w:rsid w:val="00237793"/>
    <w:rsid w:val="002400A0"/>
    <w:rsid w:val="002510A2"/>
    <w:rsid w:val="00252D87"/>
    <w:rsid w:val="00254B0D"/>
    <w:rsid w:val="00255F4D"/>
    <w:rsid w:val="00261DE6"/>
    <w:rsid w:val="00264006"/>
    <w:rsid w:val="00265B2E"/>
    <w:rsid w:val="00266104"/>
    <w:rsid w:val="002667B3"/>
    <w:rsid w:val="002700C1"/>
    <w:rsid w:val="002774B8"/>
    <w:rsid w:val="00277C58"/>
    <w:rsid w:val="00281B1B"/>
    <w:rsid w:val="002822DB"/>
    <w:rsid w:val="00283BC0"/>
    <w:rsid w:val="00284355"/>
    <w:rsid w:val="00284C2C"/>
    <w:rsid w:val="00287E7C"/>
    <w:rsid w:val="002960CA"/>
    <w:rsid w:val="002966D2"/>
    <w:rsid w:val="00297950"/>
    <w:rsid w:val="002A43DE"/>
    <w:rsid w:val="002A466B"/>
    <w:rsid w:val="002A4CFF"/>
    <w:rsid w:val="002A5156"/>
    <w:rsid w:val="002A6B72"/>
    <w:rsid w:val="002B6C9A"/>
    <w:rsid w:val="002B7F89"/>
    <w:rsid w:val="002C019F"/>
    <w:rsid w:val="002D204C"/>
    <w:rsid w:val="002D4CA1"/>
    <w:rsid w:val="002E1371"/>
    <w:rsid w:val="002E1EE1"/>
    <w:rsid w:val="002E7B57"/>
    <w:rsid w:val="002F5E62"/>
    <w:rsid w:val="00302CA7"/>
    <w:rsid w:val="0030472A"/>
    <w:rsid w:val="00307A94"/>
    <w:rsid w:val="00310518"/>
    <w:rsid w:val="00310BD1"/>
    <w:rsid w:val="00313CA1"/>
    <w:rsid w:val="00317FDF"/>
    <w:rsid w:val="00324217"/>
    <w:rsid w:val="0033227C"/>
    <w:rsid w:val="00333014"/>
    <w:rsid w:val="003343CE"/>
    <w:rsid w:val="003348DB"/>
    <w:rsid w:val="003426E9"/>
    <w:rsid w:val="00343F31"/>
    <w:rsid w:val="00345003"/>
    <w:rsid w:val="00357567"/>
    <w:rsid w:val="0036016E"/>
    <w:rsid w:val="003611D5"/>
    <w:rsid w:val="00366288"/>
    <w:rsid w:val="00366BE9"/>
    <w:rsid w:val="00366C9B"/>
    <w:rsid w:val="00371523"/>
    <w:rsid w:val="00372F35"/>
    <w:rsid w:val="00374715"/>
    <w:rsid w:val="0037558B"/>
    <w:rsid w:val="003756E2"/>
    <w:rsid w:val="003767CF"/>
    <w:rsid w:val="00377926"/>
    <w:rsid w:val="00380229"/>
    <w:rsid w:val="00380251"/>
    <w:rsid w:val="00384CD5"/>
    <w:rsid w:val="00385D7A"/>
    <w:rsid w:val="00387D49"/>
    <w:rsid w:val="00387EA8"/>
    <w:rsid w:val="00387EED"/>
    <w:rsid w:val="00387FD1"/>
    <w:rsid w:val="00391A5A"/>
    <w:rsid w:val="00395149"/>
    <w:rsid w:val="00396F0F"/>
    <w:rsid w:val="003974B5"/>
    <w:rsid w:val="003A06C6"/>
    <w:rsid w:val="003A7B4C"/>
    <w:rsid w:val="003C169F"/>
    <w:rsid w:val="003C2704"/>
    <w:rsid w:val="003C3BE0"/>
    <w:rsid w:val="003D79E3"/>
    <w:rsid w:val="003D7B32"/>
    <w:rsid w:val="003E20F1"/>
    <w:rsid w:val="003E541E"/>
    <w:rsid w:val="003E60AC"/>
    <w:rsid w:val="003E7E8C"/>
    <w:rsid w:val="003F0F01"/>
    <w:rsid w:val="003F1E53"/>
    <w:rsid w:val="003F2376"/>
    <w:rsid w:val="003F3E70"/>
    <w:rsid w:val="003F4CD3"/>
    <w:rsid w:val="003F5430"/>
    <w:rsid w:val="003F5E7A"/>
    <w:rsid w:val="003F70D1"/>
    <w:rsid w:val="00404F56"/>
    <w:rsid w:val="00405AD8"/>
    <w:rsid w:val="0040658A"/>
    <w:rsid w:val="0041012A"/>
    <w:rsid w:val="0041200D"/>
    <w:rsid w:val="00413137"/>
    <w:rsid w:val="00413AFB"/>
    <w:rsid w:val="00413B97"/>
    <w:rsid w:val="00413F62"/>
    <w:rsid w:val="004225CE"/>
    <w:rsid w:val="00423AD4"/>
    <w:rsid w:val="00424B6D"/>
    <w:rsid w:val="00425654"/>
    <w:rsid w:val="004266AC"/>
    <w:rsid w:val="004323FD"/>
    <w:rsid w:val="0043580A"/>
    <w:rsid w:val="00437F8F"/>
    <w:rsid w:val="004412D6"/>
    <w:rsid w:val="00443121"/>
    <w:rsid w:val="00443B40"/>
    <w:rsid w:val="0044623E"/>
    <w:rsid w:val="0045069B"/>
    <w:rsid w:val="0045079E"/>
    <w:rsid w:val="0045154B"/>
    <w:rsid w:val="004551C9"/>
    <w:rsid w:val="004604EB"/>
    <w:rsid w:val="004617AE"/>
    <w:rsid w:val="00462946"/>
    <w:rsid w:val="004631D3"/>
    <w:rsid w:val="0046412F"/>
    <w:rsid w:val="00465B9A"/>
    <w:rsid w:val="004667A8"/>
    <w:rsid w:val="00466DE6"/>
    <w:rsid w:val="00472909"/>
    <w:rsid w:val="00474C85"/>
    <w:rsid w:val="00484552"/>
    <w:rsid w:val="0048559B"/>
    <w:rsid w:val="004872C9"/>
    <w:rsid w:val="00493D00"/>
    <w:rsid w:val="00495B4A"/>
    <w:rsid w:val="004A3061"/>
    <w:rsid w:val="004A3B83"/>
    <w:rsid w:val="004A5DAF"/>
    <w:rsid w:val="004A7DFF"/>
    <w:rsid w:val="004B4630"/>
    <w:rsid w:val="004B5F32"/>
    <w:rsid w:val="004B6C28"/>
    <w:rsid w:val="004C0971"/>
    <w:rsid w:val="004C1818"/>
    <w:rsid w:val="004C243F"/>
    <w:rsid w:val="004C6623"/>
    <w:rsid w:val="004C743E"/>
    <w:rsid w:val="004D1C81"/>
    <w:rsid w:val="004D4500"/>
    <w:rsid w:val="004E1FC5"/>
    <w:rsid w:val="004E6A3E"/>
    <w:rsid w:val="004F180F"/>
    <w:rsid w:val="004F2B45"/>
    <w:rsid w:val="004F46F3"/>
    <w:rsid w:val="005040EF"/>
    <w:rsid w:val="005059A4"/>
    <w:rsid w:val="00506817"/>
    <w:rsid w:val="00507205"/>
    <w:rsid w:val="005074EE"/>
    <w:rsid w:val="00510ED1"/>
    <w:rsid w:val="00512A10"/>
    <w:rsid w:val="00513201"/>
    <w:rsid w:val="0051514D"/>
    <w:rsid w:val="005158BB"/>
    <w:rsid w:val="00520E00"/>
    <w:rsid w:val="005214FE"/>
    <w:rsid w:val="005246D2"/>
    <w:rsid w:val="00524E4D"/>
    <w:rsid w:val="0052565F"/>
    <w:rsid w:val="00531C1B"/>
    <w:rsid w:val="005329C9"/>
    <w:rsid w:val="0053376D"/>
    <w:rsid w:val="00534FE4"/>
    <w:rsid w:val="00540C6B"/>
    <w:rsid w:val="005428CD"/>
    <w:rsid w:val="00543F4E"/>
    <w:rsid w:val="00545C6B"/>
    <w:rsid w:val="0055369F"/>
    <w:rsid w:val="00553A41"/>
    <w:rsid w:val="00554C98"/>
    <w:rsid w:val="00562496"/>
    <w:rsid w:val="0056300A"/>
    <w:rsid w:val="00570E0B"/>
    <w:rsid w:val="00571A64"/>
    <w:rsid w:val="00571E63"/>
    <w:rsid w:val="00585D5F"/>
    <w:rsid w:val="00590004"/>
    <w:rsid w:val="00590E6C"/>
    <w:rsid w:val="00592501"/>
    <w:rsid w:val="00592537"/>
    <w:rsid w:val="00596D25"/>
    <w:rsid w:val="005A1CAF"/>
    <w:rsid w:val="005A34F1"/>
    <w:rsid w:val="005A6D3A"/>
    <w:rsid w:val="005A734C"/>
    <w:rsid w:val="005B5234"/>
    <w:rsid w:val="005B5783"/>
    <w:rsid w:val="005C0640"/>
    <w:rsid w:val="005C1E45"/>
    <w:rsid w:val="005D0E2E"/>
    <w:rsid w:val="005D3D39"/>
    <w:rsid w:val="005D5ECC"/>
    <w:rsid w:val="005D63BA"/>
    <w:rsid w:val="005D7850"/>
    <w:rsid w:val="005E1C70"/>
    <w:rsid w:val="005F0742"/>
    <w:rsid w:val="005F42CC"/>
    <w:rsid w:val="006020AA"/>
    <w:rsid w:val="00604ABE"/>
    <w:rsid w:val="006059EF"/>
    <w:rsid w:val="006077AA"/>
    <w:rsid w:val="006115FB"/>
    <w:rsid w:val="0061632C"/>
    <w:rsid w:val="0061649E"/>
    <w:rsid w:val="00621147"/>
    <w:rsid w:val="00621F35"/>
    <w:rsid w:val="0063014B"/>
    <w:rsid w:val="006323C5"/>
    <w:rsid w:val="00636CC4"/>
    <w:rsid w:val="00645B15"/>
    <w:rsid w:val="00650C80"/>
    <w:rsid w:val="006540F0"/>
    <w:rsid w:val="006545CD"/>
    <w:rsid w:val="00660A3D"/>
    <w:rsid w:val="00664A1D"/>
    <w:rsid w:val="00667959"/>
    <w:rsid w:val="00667F66"/>
    <w:rsid w:val="00670A28"/>
    <w:rsid w:val="00675E0C"/>
    <w:rsid w:val="00681CFC"/>
    <w:rsid w:val="0068459B"/>
    <w:rsid w:val="006850F9"/>
    <w:rsid w:val="006917D3"/>
    <w:rsid w:val="006918CE"/>
    <w:rsid w:val="006939CD"/>
    <w:rsid w:val="006959AF"/>
    <w:rsid w:val="00695F57"/>
    <w:rsid w:val="00696957"/>
    <w:rsid w:val="006A013B"/>
    <w:rsid w:val="006A2CC9"/>
    <w:rsid w:val="006B088A"/>
    <w:rsid w:val="006B6EE3"/>
    <w:rsid w:val="006B79BC"/>
    <w:rsid w:val="006B7B13"/>
    <w:rsid w:val="006C34FB"/>
    <w:rsid w:val="006C39DB"/>
    <w:rsid w:val="006D17F5"/>
    <w:rsid w:val="006D2862"/>
    <w:rsid w:val="006D373C"/>
    <w:rsid w:val="006D3C55"/>
    <w:rsid w:val="006D623B"/>
    <w:rsid w:val="006E17CA"/>
    <w:rsid w:val="006E1C3B"/>
    <w:rsid w:val="006E2880"/>
    <w:rsid w:val="006E4881"/>
    <w:rsid w:val="006F0FE3"/>
    <w:rsid w:val="006F1CA8"/>
    <w:rsid w:val="006F6CCF"/>
    <w:rsid w:val="006F7E95"/>
    <w:rsid w:val="00701254"/>
    <w:rsid w:val="0070253C"/>
    <w:rsid w:val="00702BD7"/>
    <w:rsid w:val="007057A2"/>
    <w:rsid w:val="007072A6"/>
    <w:rsid w:val="00711A0A"/>
    <w:rsid w:val="00712910"/>
    <w:rsid w:val="007142A4"/>
    <w:rsid w:val="00727C07"/>
    <w:rsid w:val="00731D11"/>
    <w:rsid w:val="00740DC8"/>
    <w:rsid w:val="00741019"/>
    <w:rsid w:val="007418B4"/>
    <w:rsid w:val="00741976"/>
    <w:rsid w:val="00741D6A"/>
    <w:rsid w:val="00743900"/>
    <w:rsid w:val="00743A6E"/>
    <w:rsid w:val="00743BBC"/>
    <w:rsid w:val="00747610"/>
    <w:rsid w:val="00750F7E"/>
    <w:rsid w:val="00757534"/>
    <w:rsid w:val="00765C72"/>
    <w:rsid w:val="007706B0"/>
    <w:rsid w:val="00772C80"/>
    <w:rsid w:val="007758C3"/>
    <w:rsid w:val="00777F73"/>
    <w:rsid w:val="00784063"/>
    <w:rsid w:val="00787C2C"/>
    <w:rsid w:val="00791971"/>
    <w:rsid w:val="007958E7"/>
    <w:rsid w:val="007A459F"/>
    <w:rsid w:val="007B4FDF"/>
    <w:rsid w:val="007B503B"/>
    <w:rsid w:val="007B5D31"/>
    <w:rsid w:val="007C1A18"/>
    <w:rsid w:val="007C41E8"/>
    <w:rsid w:val="007C4BEF"/>
    <w:rsid w:val="007C6FFE"/>
    <w:rsid w:val="007D196B"/>
    <w:rsid w:val="007D2185"/>
    <w:rsid w:val="007D25AE"/>
    <w:rsid w:val="007D4582"/>
    <w:rsid w:val="007D5E49"/>
    <w:rsid w:val="007D6B6E"/>
    <w:rsid w:val="007E1E5A"/>
    <w:rsid w:val="007E2A23"/>
    <w:rsid w:val="007E3230"/>
    <w:rsid w:val="007E3DAB"/>
    <w:rsid w:val="007E512C"/>
    <w:rsid w:val="007E7E4E"/>
    <w:rsid w:val="007F0510"/>
    <w:rsid w:val="007F22D1"/>
    <w:rsid w:val="007F3252"/>
    <w:rsid w:val="007F7320"/>
    <w:rsid w:val="007F796A"/>
    <w:rsid w:val="00804617"/>
    <w:rsid w:val="008076EB"/>
    <w:rsid w:val="00807A93"/>
    <w:rsid w:val="0081329D"/>
    <w:rsid w:val="0082115C"/>
    <w:rsid w:val="008220AC"/>
    <w:rsid w:val="008234FA"/>
    <w:rsid w:val="008402D9"/>
    <w:rsid w:val="00840492"/>
    <w:rsid w:val="00842295"/>
    <w:rsid w:val="008428D9"/>
    <w:rsid w:val="0084539B"/>
    <w:rsid w:val="00847A60"/>
    <w:rsid w:val="0085029F"/>
    <w:rsid w:val="00850A5C"/>
    <w:rsid w:val="00851998"/>
    <w:rsid w:val="008528C3"/>
    <w:rsid w:val="00852FFE"/>
    <w:rsid w:val="008538AC"/>
    <w:rsid w:val="00853CE5"/>
    <w:rsid w:val="00856E20"/>
    <w:rsid w:val="008609F1"/>
    <w:rsid w:val="00860EF4"/>
    <w:rsid w:val="00861872"/>
    <w:rsid w:val="008670FA"/>
    <w:rsid w:val="00873535"/>
    <w:rsid w:val="00874B2F"/>
    <w:rsid w:val="00874FAD"/>
    <w:rsid w:val="0087692B"/>
    <w:rsid w:val="0088062A"/>
    <w:rsid w:val="0088636A"/>
    <w:rsid w:val="00894A09"/>
    <w:rsid w:val="00896BE9"/>
    <w:rsid w:val="00897944"/>
    <w:rsid w:val="008A1C54"/>
    <w:rsid w:val="008A31DE"/>
    <w:rsid w:val="008A54B4"/>
    <w:rsid w:val="008A5569"/>
    <w:rsid w:val="008A60B2"/>
    <w:rsid w:val="008A6407"/>
    <w:rsid w:val="008A759A"/>
    <w:rsid w:val="008B017E"/>
    <w:rsid w:val="008B14C6"/>
    <w:rsid w:val="008C02C9"/>
    <w:rsid w:val="008C1909"/>
    <w:rsid w:val="008C2F19"/>
    <w:rsid w:val="008C33A5"/>
    <w:rsid w:val="008C4E70"/>
    <w:rsid w:val="008C5E73"/>
    <w:rsid w:val="008C6937"/>
    <w:rsid w:val="008D6B69"/>
    <w:rsid w:val="008D6BC1"/>
    <w:rsid w:val="008D7FB4"/>
    <w:rsid w:val="008E2BE4"/>
    <w:rsid w:val="008E5242"/>
    <w:rsid w:val="008F03C8"/>
    <w:rsid w:val="008F0CD5"/>
    <w:rsid w:val="008F0D90"/>
    <w:rsid w:val="008F2C97"/>
    <w:rsid w:val="008F61C7"/>
    <w:rsid w:val="008F701F"/>
    <w:rsid w:val="009027B6"/>
    <w:rsid w:val="00904359"/>
    <w:rsid w:val="00904F86"/>
    <w:rsid w:val="009069E6"/>
    <w:rsid w:val="00916374"/>
    <w:rsid w:val="009165F6"/>
    <w:rsid w:val="009219C4"/>
    <w:rsid w:val="009219E3"/>
    <w:rsid w:val="00921B9A"/>
    <w:rsid w:val="00922976"/>
    <w:rsid w:val="00923635"/>
    <w:rsid w:val="009243BC"/>
    <w:rsid w:val="00924BA2"/>
    <w:rsid w:val="0092514C"/>
    <w:rsid w:val="00930FD5"/>
    <w:rsid w:val="009364EC"/>
    <w:rsid w:val="00940254"/>
    <w:rsid w:val="00952119"/>
    <w:rsid w:val="0095489B"/>
    <w:rsid w:val="00956B20"/>
    <w:rsid w:val="00961B93"/>
    <w:rsid w:val="00963719"/>
    <w:rsid w:val="00966E97"/>
    <w:rsid w:val="00967398"/>
    <w:rsid w:val="00970772"/>
    <w:rsid w:val="00971C19"/>
    <w:rsid w:val="00972EDC"/>
    <w:rsid w:val="00973254"/>
    <w:rsid w:val="00975C64"/>
    <w:rsid w:val="00975E66"/>
    <w:rsid w:val="009805A0"/>
    <w:rsid w:val="00982E48"/>
    <w:rsid w:val="00982F1C"/>
    <w:rsid w:val="00983CB2"/>
    <w:rsid w:val="00984487"/>
    <w:rsid w:val="009846E4"/>
    <w:rsid w:val="00984724"/>
    <w:rsid w:val="00985DCA"/>
    <w:rsid w:val="00990ABD"/>
    <w:rsid w:val="00993182"/>
    <w:rsid w:val="00995683"/>
    <w:rsid w:val="009A1FD3"/>
    <w:rsid w:val="009A3632"/>
    <w:rsid w:val="009A3889"/>
    <w:rsid w:val="009B120D"/>
    <w:rsid w:val="009B1AB7"/>
    <w:rsid w:val="009B3F42"/>
    <w:rsid w:val="009B4E64"/>
    <w:rsid w:val="009B6C99"/>
    <w:rsid w:val="009C01A9"/>
    <w:rsid w:val="009C2D54"/>
    <w:rsid w:val="009C412C"/>
    <w:rsid w:val="009D24E2"/>
    <w:rsid w:val="009D393D"/>
    <w:rsid w:val="009D3FA4"/>
    <w:rsid w:val="009D5694"/>
    <w:rsid w:val="009D5975"/>
    <w:rsid w:val="009E3DE1"/>
    <w:rsid w:val="009E3EB7"/>
    <w:rsid w:val="009E62AA"/>
    <w:rsid w:val="009E63C3"/>
    <w:rsid w:val="009E7098"/>
    <w:rsid w:val="009E7EA3"/>
    <w:rsid w:val="009F295F"/>
    <w:rsid w:val="009F2D99"/>
    <w:rsid w:val="009F3402"/>
    <w:rsid w:val="009F612F"/>
    <w:rsid w:val="00A00E96"/>
    <w:rsid w:val="00A03863"/>
    <w:rsid w:val="00A112E7"/>
    <w:rsid w:val="00A13F30"/>
    <w:rsid w:val="00A27D9C"/>
    <w:rsid w:val="00A3106E"/>
    <w:rsid w:val="00A32F9C"/>
    <w:rsid w:val="00A35B97"/>
    <w:rsid w:val="00A368AD"/>
    <w:rsid w:val="00A374B6"/>
    <w:rsid w:val="00A41E95"/>
    <w:rsid w:val="00A41FEB"/>
    <w:rsid w:val="00A43A32"/>
    <w:rsid w:val="00A44FCB"/>
    <w:rsid w:val="00A46A32"/>
    <w:rsid w:val="00A5041E"/>
    <w:rsid w:val="00A5049A"/>
    <w:rsid w:val="00A522CE"/>
    <w:rsid w:val="00A559FB"/>
    <w:rsid w:val="00A60B34"/>
    <w:rsid w:val="00A634B8"/>
    <w:rsid w:val="00A65E1D"/>
    <w:rsid w:val="00A66568"/>
    <w:rsid w:val="00A67528"/>
    <w:rsid w:val="00A70418"/>
    <w:rsid w:val="00A7565F"/>
    <w:rsid w:val="00A759CE"/>
    <w:rsid w:val="00A80C7D"/>
    <w:rsid w:val="00A8153F"/>
    <w:rsid w:val="00A8638D"/>
    <w:rsid w:val="00A86AD2"/>
    <w:rsid w:val="00A9228E"/>
    <w:rsid w:val="00AA0F65"/>
    <w:rsid w:val="00AA1FD6"/>
    <w:rsid w:val="00AA5363"/>
    <w:rsid w:val="00AA58AE"/>
    <w:rsid w:val="00AA726F"/>
    <w:rsid w:val="00AB302B"/>
    <w:rsid w:val="00AB367D"/>
    <w:rsid w:val="00AB4192"/>
    <w:rsid w:val="00AB523B"/>
    <w:rsid w:val="00AC2336"/>
    <w:rsid w:val="00AC6D60"/>
    <w:rsid w:val="00AD0135"/>
    <w:rsid w:val="00AD25BE"/>
    <w:rsid w:val="00AD32F3"/>
    <w:rsid w:val="00AD4334"/>
    <w:rsid w:val="00AE218B"/>
    <w:rsid w:val="00AE3F7E"/>
    <w:rsid w:val="00AE4E19"/>
    <w:rsid w:val="00AE4F02"/>
    <w:rsid w:val="00AF3A11"/>
    <w:rsid w:val="00B003D2"/>
    <w:rsid w:val="00B031B8"/>
    <w:rsid w:val="00B04858"/>
    <w:rsid w:val="00B07A84"/>
    <w:rsid w:val="00B11527"/>
    <w:rsid w:val="00B152C4"/>
    <w:rsid w:val="00B163A2"/>
    <w:rsid w:val="00B2165A"/>
    <w:rsid w:val="00B2286C"/>
    <w:rsid w:val="00B276CA"/>
    <w:rsid w:val="00B31156"/>
    <w:rsid w:val="00B33005"/>
    <w:rsid w:val="00B339C3"/>
    <w:rsid w:val="00B346B0"/>
    <w:rsid w:val="00B347DA"/>
    <w:rsid w:val="00B366F3"/>
    <w:rsid w:val="00B40CEB"/>
    <w:rsid w:val="00B455EF"/>
    <w:rsid w:val="00B463CE"/>
    <w:rsid w:val="00B47527"/>
    <w:rsid w:val="00B47C2D"/>
    <w:rsid w:val="00B50DC0"/>
    <w:rsid w:val="00B50E80"/>
    <w:rsid w:val="00B57567"/>
    <w:rsid w:val="00B60EAB"/>
    <w:rsid w:val="00B61C77"/>
    <w:rsid w:val="00B7034F"/>
    <w:rsid w:val="00B75123"/>
    <w:rsid w:val="00B770D1"/>
    <w:rsid w:val="00B858A5"/>
    <w:rsid w:val="00B863FE"/>
    <w:rsid w:val="00B90C88"/>
    <w:rsid w:val="00B90D80"/>
    <w:rsid w:val="00B9219C"/>
    <w:rsid w:val="00B92629"/>
    <w:rsid w:val="00B94C51"/>
    <w:rsid w:val="00BA0DE3"/>
    <w:rsid w:val="00BA20FB"/>
    <w:rsid w:val="00BA51C8"/>
    <w:rsid w:val="00BA7ABB"/>
    <w:rsid w:val="00BB3679"/>
    <w:rsid w:val="00BB4F1A"/>
    <w:rsid w:val="00BB5E30"/>
    <w:rsid w:val="00BB7471"/>
    <w:rsid w:val="00BC2375"/>
    <w:rsid w:val="00BD0333"/>
    <w:rsid w:val="00BD7699"/>
    <w:rsid w:val="00BE1A7B"/>
    <w:rsid w:val="00BE4BB3"/>
    <w:rsid w:val="00C03796"/>
    <w:rsid w:val="00C128C3"/>
    <w:rsid w:val="00C142D8"/>
    <w:rsid w:val="00C21A52"/>
    <w:rsid w:val="00C272EB"/>
    <w:rsid w:val="00C27EF5"/>
    <w:rsid w:val="00C30152"/>
    <w:rsid w:val="00C34708"/>
    <w:rsid w:val="00C3667B"/>
    <w:rsid w:val="00C36BB7"/>
    <w:rsid w:val="00C42073"/>
    <w:rsid w:val="00C52EFA"/>
    <w:rsid w:val="00C542AC"/>
    <w:rsid w:val="00C55AF8"/>
    <w:rsid w:val="00C572B4"/>
    <w:rsid w:val="00C57403"/>
    <w:rsid w:val="00C57983"/>
    <w:rsid w:val="00C579B0"/>
    <w:rsid w:val="00C60F5E"/>
    <w:rsid w:val="00C623DD"/>
    <w:rsid w:val="00C66EAF"/>
    <w:rsid w:val="00C671F8"/>
    <w:rsid w:val="00C679CC"/>
    <w:rsid w:val="00C71EB0"/>
    <w:rsid w:val="00C80358"/>
    <w:rsid w:val="00C83303"/>
    <w:rsid w:val="00C8349A"/>
    <w:rsid w:val="00C8721D"/>
    <w:rsid w:val="00C909F0"/>
    <w:rsid w:val="00C90C85"/>
    <w:rsid w:val="00C952F2"/>
    <w:rsid w:val="00CA76ED"/>
    <w:rsid w:val="00CA7D64"/>
    <w:rsid w:val="00CB26CB"/>
    <w:rsid w:val="00CB4532"/>
    <w:rsid w:val="00CB472A"/>
    <w:rsid w:val="00CB76CC"/>
    <w:rsid w:val="00CC282A"/>
    <w:rsid w:val="00CC31F3"/>
    <w:rsid w:val="00CC33D7"/>
    <w:rsid w:val="00CC5B7B"/>
    <w:rsid w:val="00CC735B"/>
    <w:rsid w:val="00CD1988"/>
    <w:rsid w:val="00CD4751"/>
    <w:rsid w:val="00CD5B93"/>
    <w:rsid w:val="00CD646A"/>
    <w:rsid w:val="00CE0E26"/>
    <w:rsid w:val="00CE1E4B"/>
    <w:rsid w:val="00CE227A"/>
    <w:rsid w:val="00CE5842"/>
    <w:rsid w:val="00CF2265"/>
    <w:rsid w:val="00CF3059"/>
    <w:rsid w:val="00CF57F9"/>
    <w:rsid w:val="00D124E8"/>
    <w:rsid w:val="00D14181"/>
    <w:rsid w:val="00D23130"/>
    <w:rsid w:val="00D251E6"/>
    <w:rsid w:val="00D35D68"/>
    <w:rsid w:val="00D36E8A"/>
    <w:rsid w:val="00D3788F"/>
    <w:rsid w:val="00D40EC5"/>
    <w:rsid w:val="00D41214"/>
    <w:rsid w:val="00D42907"/>
    <w:rsid w:val="00D44585"/>
    <w:rsid w:val="00D45B07"/>
    <w:rsid w:val="00D46457"/>
    <w:rsid w:val="00D47669"/>
    <w:rsid w:val="00D53432"/>
    <w:rsid w:val="00D543D3"/>
    <w:rsid w:val="00D545C6"/>
    <w:rsid w:val="00D5580C"/>
    <w:rsid w:val="00D60D30"/>
    <w:rsid w:val="00D646EE"/>
    <w:rsid w:val="00D64B19"/>
    <w:rsid w:val="00D6556D"/>
    <w:rsid w:val="00D76CF8"/>
    <w:rsid w:val="00D82806"/>
    <w:rsid w:val="00D82D40"/>
    <w:rsid w:val="00D82F60"/>
    <w:rsid w:val="00D83E04"/>
    <w:rsid w:val="00D879F8"/>
    <w:rsid w:val="00D9075E"/>
    <w:rsid w:val="00D93676"/>
    <w:rsid w:val="00DA1B3D"/>
    <w:rsid w:val="00DA1D73"/>
    <w:rsid w:val="00DA24BF"/>
    <w:rsid w:val="00DA4AD3"/>
    <w:rsid w:val="00DA640C"/>
    <w:rsid w:val="00DA76B9"/>
    <w:rsid w:val="00DB0776"/>
    <w:rsid w:val="00DB0A70"/>
    <w:rsid w:val="00DB0A7B"/>
    <w:rsid w:val="00DB4B80"/>
    <w:rsid w:val="00DC0E60"/>
    <w:rsid w:val="00DD1CFA"/>
    <w:rsid w:val="00DD33FF"/>
    <w:rsid w:val="00DD3B1E"/>
    <w:rsid w:val="00DD6203"/>
    <w:rsid w:val="00DD7095"/>
    <w:rsid w:val="00DE74C9"/>
    <w:rsid w:val="00DF117C"/>
    <w:rsid w:val="00DF3641"/>
    <w:rsid w:val="00E064CF"/>
    <w:rsid w:val="00E07845"/>
    <w:rsid w:val="00E1272B"/>
    <w:rsid w:val="00E13225"/>
    <w:rsid w:val="00E17C54"/>
    <w:rsid w:val="00E17FBE"/>
    <w:rsid w:val="00E21598"/>
    <w:rsid w:val="00E21A99"/>
    <w:rsid w:val="00E23755"/>
    <w:rsid w:val="00E23A68"/>
    <w:rsid w:val="00E27C3B"/>
    <w:rsid w:val="00E33FDF"/>
    <w:rsid w:val="00E33FF4"/>
    <w:rsid w:val="00E50659"/>
    <w:rsid w:val="00E519BF"/>
    <w:rsid w:val="00E52A2B"/>
    <w:rsid w:val="00E55100"/>
    <w:rsid w:val="00E57097"/>
    <w:rsid w:val="00E7011C"/>
    <w:rsid w:val="00E740CE"/>
    <w:rsid w:val="00E8129B"/>
    <w:rsid w:val="00E90619"/>
    <w:rsid w:val="00E91115"/>
    <w:rsid w:val="00E91A61"/>
    <w:rsid w:val="00E94DA0"/>
    <w:rsid w:val="00E977B2"/>
    <w:rsid w:val="00EA0449"/>
    <w:rsid w:val="00EA06BE"/>
    <w:rsid w:val="00EA2935"/>
    <w:rsid w:val="00EA74A0"/>
    <w:rsid w:val="00EA77D4"/>
    <w:rsid w:val="00EB305E"/>
    <w:rsid w:val="00EB450C"/>
    <w:rsid w:val="00EC4F76"/>
    <w:rsid w:val="00EC758E"/>
    <w:rsid w:val="00EC7A56"/>
    <w:rsid w:val="00ED278A"/>
    <w:rsid w:val="00ED6B49"/>
    <w:rsid w:val="00ED76DC"/>
    <w:rsid w:val="00EE4693"/>
    <w:rsid w:val="00EE7AE1"/>
    <w:rsid w:val="00EF0CD4"/>
    <w:rsid w:val="00EF3D78"/>
    <w:rsid w:val="00EF3FB5"/>
    <w:rsid w:val="00EF62C8"/>
    <w:rsid w:val="00EF7CD6"/>
    <w:rsid w:val="00EF7F32"/>
    <w:rsid w:val="00F01061"/>
    <w:rsid w:val="00F03B8B"/>
    <w:rsid w:val="00F049A1"/>
    <w:rsid w:val="00F04CFB"/>
    <w:rsid w:val="00F14AB8"/>
    <w:rsid w:val="00F14FA2"/>
    <w:rsid w:val="00F156A3"/>
    <w:rsid w:val="00F1746C"/>
    <w:rsid w:val="00F2484A"/>
    <w:rsid w:val="00F2588A"/>
    <w:rsid w:val="00F25A51"/>
    <w:rsid w:val="00F2662D"/>
    <w:rsid w:val="00F318C4"/>
    <w:rsid w:val="00F35125"/>
    <w:rsid w:val="00F357EB"/>
    <w:rsid w:val="00F4058B"/>
    <w:rsid w:val="00F40704"/>
    <w:rsid w:val="00F42556"/>
    <w:rsid w:val="00F4313C"/>
    <w:rsid w:val="00F50200"/>
    <w:rsid w:val="00F53014"/>
    <w:rsid w:val="00F56D6B"/>
    <w:rsid w:val="00F61198"/>
    <w:rsid w:val="00F6172F"/>
    <w:rsid w:val="00F64AEF"/>
    <w:rsid w:val="00F66585"/>
    <w:rsid w:val="00F7040B"/>
    <w:rsid w:val="00F71FAC"/>
    <w:rsid w:val="00F736CD"/>
    <w:rsid w:val="00F754F5"/>
    <w:rsid w:val="00F77C16"/>
    <w:rsid w:val="00F84869"/>
    <w:rsid w:val="00F84BD3"/>
    <w:rsid w:val="00F87F42"/>
    <w:rsid w:val="00F93AEF"/>
    <w:rsid w:val="00F97FF0"/>
    <w:rsid w:val="00FA27BB"/>
    <w:rsid w:val="00FA60B8"/>
    <w:rsid w:val="00FA7794"/>
    <w:rsid w:val="00FA7FB5"/>
    <w:rsid w:val="00FB7EFB"/>
    <w:rsid w:val="00FC0DC0"/>
    <w:rsid w:val="00FC1B2D"/>
    <w:rsid w:val="00FC2E6F"/>
    <w:rsid w:val="00FC45DF"/>
    <w:rsid w:val="00FC4CFE"/>
    <w:rsid w:val="00FC4F62"/>
    <w:rsid w:val="00FC64CC"/>
    <w:rsid w:val="00FC7D40"/>
    <w:rsid w:val="00FD0C86"/>
    <w:rsid w:val="00FD1A68"/>
    <w:rsid w:val="00FD1BD7"/>
    <w:rsid w:val="00FD2196"/>
    <w:rsid w:val="00FD2444"/>
    <w:rsid w:val="00FD3326"/>
    <w:rsid w:val="00FD3ADB"/>
    <w:rsid w:val="00FD556E"/>
    <w:rsid w:val="00FD661D"/>
    <w:rsid w:val="00FE2FC2"/>
    <w:rsid w:val="00FE6C6E"/>
    <w:rsid w:val="00FF725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BC4BBB0"/>
  <w15:chartTrackingRefBased/>
  <w15:docId w15:val="{47900EF2-8D26-4CA0-A36C-82206E0E9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9E3E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9E3E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9E3EB7"/>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9E3EB7"/>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9E3EB7"/>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9E3EB7"/>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E3EB7"/>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E3EB7"/>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E3EB7"/>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E3EB7"/>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sid w:val="009E3EB7"/>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9E3EB7"/>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9E3EB7"/>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9E3EB7"/>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9E3EB7"/>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E3EB7"/>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E3EB7"/>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E3EB7"/>
    <w:rPr>
      <w:rFonts w:eastAsiaTheme="majorEastAsia" w:cstheme="majorBidi"/>
      <w:color w:val="272727" w:themeColor="text1" w:themeTint="D8"/>
    </w:rPr>
  </w:style>
  <w:style w:type="paragraph" w:styleId="Titlu">
    <w:name w:val="Title"/>
    <w:basedOn w:val="Normal"/>
    <w:next w:val="Normal"/>
    <w:link w:val="TitluCaracter"/>
    <w:uiPriority w:val="10"/>
    <w:qFormat/>
    <w:rsid w:val="009E3E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E3EB7"/>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E3EB7"/>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E3EB7"/>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E3EB7"/>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E3EB7"/>
    <w:rPr>
      <w:i/>
      <w:iCs/>
      <w:color w:val="404040" w:themeColor="text1" w:themeTint="BF"/>
    </w:rPr>
  </w:style>
  <w:style w:type="paragraph" w:styleId="Listparagraf">
    <w:name w:val="List Paragraph"/>
    <w:basedOn w:val="Normal"/>
    <w:uiPriority w:val="34"/>
    <w:qFormat/>
    <w:rsid w:val="009E3EB7"/>
    <w:pPr>
      <w:ind w:left="720"/>
      <w:contextualSpacing/>
    </w:pPr>
  </w:style>
  <w:style w:type="character" w:styleId="Accentuareintens">
    <w:name w:val="Intense Emphasis"/>
    <w:basedOn w:val="Fontdeparagrafimplicit"/>
    <w:uiPriority w:val="21"/>
    <w:qFormat/>
    <w:rsid w:val="009E3EB7"/>
    <w:rPr>
      <w:i/>
      <w:iCs/>
      <w:color w:val="0F4761" w:themeColor="accent1" w:themeShade="BF"/>
    </w:rPr>
  </w:style>
  <w:style w:type="paragraph" w:styleId="Citatintens">
    <w:name w:val="Intense Quote"/>
    <w:basedOn w:val="Normal"/>
    <w:next w:val="Normal"/>
    <w:link w:val="CitatintensCaracter"/>
    <w:uiPriority w:val="30"/>
    <w:qFormat/>
    <w:rsid w:val="009E3E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9E3EB7"/>
    <w:rPr>
      <w:i/>
      <w:iCs/>
      <w:color w:val="0F4761" w:themeColor="accent1" w:themeShade="BF"/>
    </w:rPr>
  </w:style>
  <w:style w:type="character" w:styleId="Referireintens">
    <w:name w:val="Intense Reference"/>
    <w:basedOn w:val="Fontdeparagrafimplicit"/>
    <w:uiPriority w:val="32"/>
    <w:qFormat/>
    <w:rsid w:val="009E3EB7"/>
    <w:rPr>
      <w:b/>
      <w:bCs/>
      <w:smallCaps/>
      <w:color w:val="0F4761" w:themeColor="accent1" w:themeShade="BF"/>
      <w:spacing w:val="5"/>
    </w:rPr>
  </w:style>
  <w:style w:type="character" w:styleId="Accentuat">
    <w:name w:val="Emphasis"/>
    <w:basedOn w:val="Fontdeparagrafimplicit"/>
    <w:uiPriority w:val="20"/>
    <w:qFormat/>
    <w:rsid w:val="00B9219C"/>
    <w:rPr>
      <w:i/>
      <w:iCs/>
    </w:rPr>
  </w:style>
  <w:style w:type="paragraph" w:customStyle="1" w:styleId="p1">
    <w:name w:val="p1"/>
    <w:basedOn w:val="Normal"/>
    <w:rsid w:val="00202FBC"/>
    <w:pPr>
      <w:spacing w:before="100" w:beforeAutospacing="1" w:after="100" w:afterAutospacing="1" w:line="240" w:lineRule="auto"/>
    </w:pPr>
    <w:rPr>
      <w:rFonts w:ascii="Times New Roman" w:hAnsi="Times New Roman" w:cs="Times New Roman"/>
      <w:kern w:val="0"/>
      <w:lang w:val="en-US" w:eastAsia="ro-RO"/>
      <w14:ligatures w14:val="none"/>
    </w:rPr>
  </w:style>
  <w:style w:type="character" w:customStyle="1" w:styleId="s1">
    <w:name w:val="s1"/>
    <w:basedOn w:val="Fontdeparagrafimplicit"/>
    <w:rsid w:val="00202FBC"/>
  </w:style>
  <w:style w:type="paragraph" w:customStyle="1" w:styleId="p2">
    <w:name w:val="p2"/>
    <w:basedOn w:val="Normal"/>
    <w:rsid w:val="00202FBC"/>
    <w:pPr>
      <w:spacing w:before="100" w:beforeAutospacing="1" w:after="100" w:afterAutospacing="1" w:line="240" w:lineRule="auto"/>
    </w:pPr>
    <w:rPr>
      <w:rFonts w:ascii="Times New Roman" w:hAnsi="Times New Roman" w:cs="Times New Roman"/>
      <w:kern w:val="0"/>
      <w:lang w:val="en-US" w:eastAsia="ro-RO"/>
      <w14:ligatures w14:val="none"/>
    </w:rPr>
  </w:style>
  <w:style w:type="character" w:customStyle="1" w:styleId="s2">
    <w:name w:val="s2"/>
    <w:basedOn w:val="Fontdeparagrafimplicit"/>
    <w:rsid w:val="00202FBC"/>
  </w:style>
  <w:style w:type="character" w:customStyle="1" w:styleId="s3">
    <w:name w:val="s3"/>
    <w:basedOn w:val="Fontdeparagrafimplicit"/>
    <w:rsid w:val="00202FBC"/>
  </w:style>
  <w:style w:type="table" w:styleId="Tabelgril">
    <w:name w:val="Table Grid"/>
    <w:basedOn w:val="TabelNormal"/>
    <w:uiPriority w:val="39"/>
    <w:rsid w:val="002147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3-Accentuare5">
    <w:name w:val="Grid Table 3 Accent 5"/>
    <w:basedOn w:val="TabelNormal"/>
    <w:uiPriority w:val="48"/>
    <w:rsid w:val="003348DB"/>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Tabelgril7Colorat-Accentuare5">
    <w:name w:val="Grid Table 7 Colorful Accent 5"/>
    <w:basedOn w:val="TabelNormal"/>
    <w:uiPriority w:val="52"/>
    <w:rsid w:val="003348D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Tabelsimplu5">
    <w:name w:val="Plain Table 5"/>
    <w:basedOn w:val="TabelNormal"/>
    <w:uiPriority w:val="45"/>
    <w:rsid w:val="003348D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ist5ntunecat-Accentuare4">
    <w:name w:val="List Table 5 Dark Accent 4"/>
    <w:basedOn w:val="TabelNormal"/>
    <w:uiPriority w:val="50"/>
    <w:rsid w:val="003348DB"/>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ist6Colorat-Accentuare4">
    <w:name w:val="List Table 6 Colorful Accent 4"/>
    <w:basedOn w:val="TabelNormal"/>
    <w:uiPriority w:val="51"/>
    <w:rsid w:val="003348DB"/>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ellist2">
    <w:name w:val="List Table 2"/>
    <w:basedOn w:val="TabelNormal"/>
    <w:uiPriority w:val="47"/>
    <w:rsid w:val="003348DB"/>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gril4-Accentuare3">
    <w:name w:val="Grid Table 4 Accent 3"/>
    <w:basedOn w:val="TabelNormal"/>
    <w:uiPriority w:val="49"/>
    <w:rsid w:val="003348DB"/>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elgril5ntunecat-Accentuare3">
    <w:name w:val="Grid Table 5 Dark Accent 3"/>
    <w:basedOn w:val="TabelNormal"/>
    <w:uiPriority w:val="50"/>
    <w:rsid w:val="003348D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Tabelgril7Colorat-Accentuare3">
    <w:name w:val="Grid Table 7 Colorful Accent 3"/>
    <w:basedOn w:val="TabelNormal"/>
    <w:uiPriority w:val="52"/>
    <w:rsid w:val="003348DB"/>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Tabelgril1Luminos-Accentuare3">
    <w:name w:val="Grid Table 1 Light Accent 3"/>
    <w:basedOn w:val="TabelNormal"/>
    <w:uiPriority w:val="46"/>
    <w:rsid w:val="003348DB"/>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Tabelgril2-Accentuare3">
    <w:name w:val="Grid Table 2 Accent 3"/>
    <w:basedOn w:val="TabelNormal"/>
    <w:uiPriority w:val="47"/>
    <w:rsid w:val="003348DB"/>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elgril3-Accentuare3">
    <w:name w:val="Grid Table 3 Accent 3"/>
    <w:basedOn w:val="TabelNormal"/>
    <w:uiPriority w:val="48"/>
    <w:rsid w:val="003348DB"/>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Tabelgril6Colorat-Accentuare3">
    <w:name w:val="Grid Table 6 Colorful Accent 3"/>
    <w:basedOn w:val="TabelNormal"/>
    <w:uiPriority w:val="51"/>
    <w:rsid w:val="003348DB"/>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ellist2-Accentuare3">
    <w:name w:val="List Table 2 Accent 3"/>
    <w:basedOn w:val="TabelNormal"/>
    <w:uiPriority w:val="47"/>
    <w:rsid w:val="003348DB"/>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ellist6Colorat-Accentuare3">
    <w:name w:val="List Table 6 Colorful Accent 3"/>
    <w:basedOn w:val="TabelNormal"/>
    <w:uiPriority w:val="51"/>
    <w:rsid w:val="003348DB"/>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ellist7Colorat-Accentuare3">
    <w:name w:val="List Table 7 Colorful Accent 3"/>
    <w:basedOn w:val="TabelNormal"/>
    <w:uiPriority w:val="52"/>
    <w:rsid w:val="003348DB"/>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ist1Luminos-Accentuare3">
    <w:name w:val="List Table 1 Light Accent 3"/>
    <w:basedOn w:val="TabelNormal"/>
    <w:uiPriority w:val="46"/>
    <w:rsid w:val="003348DB"/>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elprimar2">
    <w:name w:val="Plain Table 2"/>
    <w:basedOn w:val="TabelNormal"/>
    <w:uiPriority w:val="42"/>
    <w:rsid w:val="003348D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simplu4">
    <w:name w:val="Plain Table 4"/>
    <w:basedOn w:val="TabelNormal"/>
    <w:uiPriority w:val="44"/>
    <w:rsid w:val="003348D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primar1">
    <w:name w:val="Plain Table 1"/>
    <w:basedOn w:val="TabelNormal"/>
    <w:uiPriority w:val="41"/>
    <w:rsid w:val="003348D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grilLuminos">
    <w:name w:val="Grid Table Light"/>
    <w:basedOn w:val="TabelNormal"/>
    <w:uiPriority w:val="40"/>
    <w:rsid w:val="003348D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ntet">
    <w:name w:val="header"/>
    <w:basedOn w:val="Normal"/>
    <w:link w:val="AntetCaracter"/>
    <w:uiPriority w:val="99"/>
    <w:unhideWhenUsed/>
    <w:rsid w:val="00E91115"/>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E91115"/>
  </w:style>
  <w:style w:type="paragraph" w:styleId="Subsol">
    <w:name w:val="footer"/>
    <w:basedOn w:val="Normal"/>
    <w:link w:val="SubsolCaracter"/>
    <w:uiPriority w:val="99"/>
    <w:unhideWhenUsed/>
    <w:rsid w:val="00E91115"/>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E91115"/>
  </w:style>
  <w:style w:type="character" w:styleId="Numrdepagin">
    <w:name w:val="page number"/>
    <w:basedOn w:val="Fontdeparagrafimplicit"/>
    <w:uiPriority w:val="99"/>
    <w:semiHidden/>
    <w:unhideWhenUsed/>
    <w:rsid w:val="00E519BF"/>
  </w:style>
  <w:style w:type="character" w:styleId="Hyperlink">
    <w:name w:val="Hyperlink"/>
    <w:basedOn w:val="Fontdeparagrafimplicit"/>
    <w:uiPriority w:val="99"/>
    <w:unhideWhenUsed/>
    <w:rsid w:val="00AC2336"/>
    <w:rPr>
      <w:color w:val="467886" w:themeColor="hyperlink"/>
      <w:u w:val="single"/>
    </w:rPr>
  </w:style>
  <w:style w:type="character" w:styleId="MeniuneNerezolvat">
    <w:name w:val="Unresolved Mention"/>
    <w:basedOn w:val="Fontdeparagrafimplicit"/>
    <w:uiPriority w:val="99"/>
    <w:semiHidden/>
    <w:unhideWhenUsed/>
    <w:rsid w:val="00AC2336"/>
    <w:rPr>
      <w:color w:val="605E5C"/>
      <w:shd w:val="clear" w:color="auto" w:fill="E1DFDD"/>
    </w:rPr>
  </w:style>
  <w:style w:type="character" w:styleId="HyperlinkParcurs">
    <w:name w:val="FollowedHyperlink"/>
    <w:basedOn w:val="Fontdeparagrafimplicit"/>
    <w:uiPriority w:val="99"/>
    <w:semiHidden/>
    <w:unhideWhenUsed/>
    <w:rsid w:val="00E27C3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07873">
      <w:bodyDiv w:val="1"/>
      <w:marLeft w:val="0"/>
      <w:marRight w:val="0"/>
      <w:marTop w:val="0"/>
      <w:marBottom w:val="0"/>
      <w:divBdr>
        <w:top w:val="none" w:sz="0" w:space="0" w:color="auto"/>
        <w:left w:val="none" w:sz="0" w:space="0" w:color="auto"/>
        <w:bottom w:val="none" w:sz="0" w:space="0" w:color="auto"/>
        <w:right w:val="none" w:sz="0" w:space="0" w:color="auto"/>
      </w:divBdr>
      <w:divsChild>
        <w:div w:id="876163187">
          <w:marLeft w:val="0"/>
          <w:marRight w:val="0"/>
          <w:marTop w:val="0"/>
          <w:marBottom w:val="0"/>
          <w:divBdr>
            <w:top w:val="none" w:sz="0" w:space="0" w:color="auto"/>
            <w:left w:val="none" w:sz="0" w:space="0" w:color="auto"/>
            <w:bottom w:val="none" w:sz="0" w:space="0" w:color="auto"/>
            <w:right w:val="none" w:sz="0" w:space="0" w:color="auto"/>
          </w:divBdr>
        </w:div>
      </w:divsChild>
    </w:div>
    <w:div w:id="981546500">
      <w:bodyDiv w:val="1"/>
      <w:marLeft w:val="0"/>
      <w:marRight w:val="0"/>
      <w:marTop w:val="0"/>
      <w:marBottom w:val="0"/>
      <w:divBdr>
        <w:top w:val="none" w:sz="0" w:space="0" w:color="auto"/>
        <w:left w:val="none" w:sz="0" w:space="0" w:color="auto"/>
        <w:bottom w:val="none" w:sz="0" w:space="0" w:color="auto"/>
        <w:right w:val="none" w:sz="0" w:space="0" w:color="auto"/>
      </w:divBdr>
    </w:div>
    <w:div w:id="1312100062">
      <w:bodyDiv w:val="1"/>
      <w:marLeft w:val="0"/>
      <w:marRight w:val="0"/>
      <w:marTop w:val="0"/>
      <w:marBottom w:val="0"/>
      <w:divBdr>
        <w:top w:val="none" w:sz="0" w:space="0" w:color="auto"/>
        <w:left w:val="none" w:sz="0" w:space="0" w:color="auto"/>
        <w:bottom w:val="none" w:sz="0" w:space="0" w:color="auto"/>
        <w:right w:val="none" w:sz="0" w:space="0" w:color="auto"/>
      </w:divBdr>
      <w:divsChild>
        <w:div w:id="290937141">
          <w:marLeft w:val="0"/>
          <w:marRight w:val="0"/>
          <w:marTop w:val="0"/>
          <w:marBottom w:val="0"/>
          <w:divBdr>
            <w:top w:val="none" w:sz="0" w:space="0" w:color="auto"/>
            <w:left w:val="none" w:sz="0" w:space="0" w:color="auto"/>
            <w:bottom w:val="none" w:sz="0" w:space="0" w:color="auto"/>
            <w:right w:val="none" w:sz="0" w:space="0" w:color="auto"/>
          </w:divBdr>
        </w:div>
      </w:divsChild>
    </w:div>
    <w:div w:id="1467505943">
      <w:bodyDiv w:val="1"/>
      <w:marLeft w:val="0"/>
      <w:marRight w:val="0"/>
      <w:marTop w:val="0"/>
      <w:marBottom w:val="0"/>
      <w:divBdr>
        <w:top w:val="none" w:sz="0" w:space="0" w:color="auto"/>
        <w:left w:val="none" w:sz="0" w:space="0" w:color="auto"/>
        <w:bottom w:val="none" w:sz="0" w:space="0" w:color="auto"/>
        <w:right w:val="none" w:sz="0" w:space="0" w:color="auto"/>
      </w:divBdr>
    </w:div>
    <w:div w:id="1578399832">
      <w:bodyDiv w:val="1"/>
      <w:marLeft w:val="0"/>
      <w:marRight w:val="0"/>
      <w:marTop w:val="0"/>
      <w:marBottom w:val="0"/>
      <w:divBdr>
        <w:top w:val="none" w:sz="0" w:space="0" w:color="auto"/>
        <w:left w:val="none" w:sz="0" w:space="0" w:color="auto"/>
        <w:bottom w:val="none" w:sz="0" w:space="0" w:color="auto"/>
        <w:right w:val="none" w:sz="0" w:space="0" w:color="auto"/>
      </w:divBdr>
      <w:divsChild>
        <w:div w:id="739257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link.springer.com/rwe/10.1007/978-3-030-02006-4_353-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228320877_A_Stakeholder_Approach_to_Strategic_Management" TargetMode="External"/><Relationship Id="rId5" Type="http://schemas.openxmlformats.org/officeDocument/2006/relationships/footnotes" Target="footnotes.xml"/><Relationship Id="rId10" Type="http://schemas.openxmlformats.org/officeDocument/2006/relationships/hyperlink" Target="https://www.taylorfrancis.com/books/mono/10.4324/9780080516042/relationship-marketing-martin-christopher-adrian-payne-david-ballantyne" TargetMode="External"/><Relationship Id="rId4" Type="http://schemas.openxmlformats.org/officeDocument/2006/relationships/webSettings" Target="webSettings.xml"/><Relationship Id="rId9" Type="http://schemas.openxmlformats.org/officeDocument/2006/relationships/hyperlink" Target="https://www.researchgate.net/publication/325794015_The_relational_lens_Understanding_managing_and_measuring_stakeholder_relationship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5310</Words>
  <Characters>30802</Characters>
  <Application>Microsoft Office Word</Application>
  <DocSecurity>0</DocSecurity>
  <Lines>256</Lines>
  <Paragraphs>72</Paragraphs>
  <ScaleCrop>false</ScaleCrop>
  <Company/>
  <LinksUpToDate>false</LinksUpToDate>
  <CharactersWithSpaces>36040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Dobrica (2335250)</dc:creator>
  <cp:keywords/>
  <dc:description/>
  <cp:lastModifiedBy>Livia Dobrica (2335250)</cp:lastModifiedBy>
  <cp:revision>2</cp:revision>
  <dcterms:created xsi:type="dcterms:W3CDTF">2026-04-18T20:45:00Z</dcterms:created>
  <dcterms:modified xsi:type="dcterms:W3CDTF">2026-04-18T20:45:00Z</dcterms:modified>
</cp:coreProperties>
</file>