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7D1C" w:rsidRPr="006D26FC" w:rsidRDefault="00CE7D1C" w:rsidP="00CE7D1C">
      <w:pPr>
        <w:spacing w:after="0" w:line="240" w:lineRule="auto"/>
        <w:jc w:val="center"/>
        <w:rPr>
          <w:rFonts w:ascii="Times" w:eastAsia="Times New Roman" w:hAnsi="Times" w:cs="Arial"/>
          <w:color w:val="000000" w:themeColor="text1"/>
          <w:sz w:val="32"/>
          <w:szCs w:val="32"/>
          <w:shd w:val="clear" w:color="auto" w:fill="FFFFFF"/>
        </w:rPr>
      </w:pPr>
      <w:r w:rsidRPr="006D26FC">
        <w:rPr>
          <w:rFonts w:ascii="Times" w:hAnsi="Times"/>
          <w:color w:val="000000" w:themeColor="text1"/>
          <w:sz w:val="32"/>
          <w:szCs w:val="32"/>
          <w:shd w:val="clear" w:color="auto" w:fill="FFFFFF"/>
        </w:rPr>
        <w:t>Can firm parallels be drawn between the causes of the Korean War and the conflict in Vietnam, or were the nature and circumstances of each different?</w:t>
      </w:r>
    </w:p>
    <w:p w:rsidR="00CE7D1C" w:rsidRPr="006D26FC" w:rsidRDefault="00CE7D1C" w:rsidP="00CA1A8D">
      <w:pPr>
        <w:spacing w:after="0" w:line="240" w:lineRule="auto"/>
        <w:rPr>
          <w:rFonts w:ascii="Times" w:eastAsia="Times New Roman" w:hAnsi="Times" w:cs="Arial"/>
          <w:color w:val="000000" w:themeColor="text1"/>
          <w:sz w:val="24"/>
          <w:szCs w:val="24"/>
          <w:shd w:val="clear" w:color="auto" w:fill="FFFFFF"/>
        </w:rPr>
      </w:pPr>
    </w:p>
    <w:p w:rsidR="00CA1A8D" w:rsidRPr="006D26FC" w:rsidRDefault="00CA1A8D" w:rsidP="00CA1A8D">
      <w:pPr>
        <w:spacing w:after="0" w:line="240" w:lineRule="auto"/>
        <w:rPr>
          <w:rFonts w:ascii="Times" w:eastAsia="Times New Roman" w:hAnsi="Times" w:cs="Arial"/>
          <w:color w:val="000000" w:themeColor="text1"/>
          <w:sz w:val="24"/>
          <w:szCs w:val="24"/>
        </w:rPr>
      </w:pPr>
      <w:r w:rsidRPr="00CA1A8D">
        <w:rPr>
          <w:rFonts w:ascii="Times" w:eastAsia="Times New Roman" w:hAnsi="Times" w:cs="Arial"/>
          <w:color w:val="000000" w:themeColor="text1"/>
          <w:sz w:val="24"/>
          <w:szCs w:val="24"/>
          <w:shd w:val="clear" w:color="auto" w:fill="FFFFFF"/>
        </w:rPr>
        <w:t>The Korean War and the Vietnam War stand as significant milestones in 20th-century history, shaped by the tensions of the Cold War and the clash of ideologies. While both conflicts arose within the framework of the global struggle between communism and democracy, they unfolded in distinct contexts with unique triggers, complexities, and outcomes.</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Arial"/>
          <w:color w:val="000000" w:themeColor="text1"/>
          <w:sz w:val="24"/>
          <w:szCs w:val="24"/>
        </w:rPr>
        <w:t>The Korean War erupted in 1950, setting the stage for a conflict that would shape the geopolitics of the Korean Peninsula. In contrast, the Vietnam War, which began in the mid-1950s and lasted until the mid-1970s, brought to the forefront a different narrative of resistance against foreign interventions and aspirations for reunification.</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Arial"/>
          <w:color w:val="000000" w:themeColor="text1"/>
          <w:sz w:val="24"/>
          <w:szCs w:val="24"/>
        </w:rPr>
        <w:t xml:space="preserve">Despite their Cold War underpinnings and the involvement of superpowers on opposing sides, the nature of these conflicts differed significantly. The following exploration will delve into the nuanced causes of each conflict, uncovering </w:t>
      </w:r>
      <w:r w:rsidR="00CE7D1C" w:rsidRPr="006D26FC">
        <w:rPr>
          <w:rFonts w:ascii="Times" w:eastAsia="Times New Roman" w:hAnsi="Times" w:cs="Arial"/>
          <w:color w:val="000000" w:themeColor="text1"/>
          <w:sz w:val="24"/>
          <w:szCs w:val="24"/>
        </w:rPr>
        <w:t>their</w:t>
      </w:r>
      <w:r w:rsidRPr="00CA1A8D">
        <w:rPr>
          <w:rFonts w:ascii="Times" w:eastAsia="Times New Roman" w:hAnsi="Times" w:cs="Arial"/>
          <w:color w:val="000000" w:themeColor="text1"/>
          <w:sz w:val="24"/>
          <w:szCs w:val="24"/>
        </w:rPr>
        <w:t xml:space="preserve"> similarities and divergences in historical context, aspirations for unification, proxy war dynamics, and lasting legacies. Understanding these distinct intricacies is pivotal in unraveling the complexities and implications of both conflicts.</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Arial"/>
          <w:color w:val="000000" w:themeColor="text1"/>
          <w:sz w:val="24"/>
          <w:szCs w:val="24"/>
        </w:rPr>
        <w:t>The mid-20th century was a pivotal era marked by the emergence of two seismic conflicts— the Korean War and the Vietnam War— whose reverberations continue to echo through the corridors of history. The Korean War ignited in 1950, abruptly rupturing the fragile peace that had settled after the devastation of World War II. This conflict thrust the world into a maelstrom of ideological confrontation, reshaping the global order along the fault lines of competing political systems. Meanwhile, the Vietnam War, commencing in the mid-1950s, echoed the fervent aspirations of a nation seeking independence and reunification, resonating across a landscape deeply scarred by the legacies of colonial rule, regional strife, and the intricate power plays of the Cold War era.</w:t>
      </w:r>
    </w:p>
    <w:p w:rsidR="00E55065" w:rsidRPr="006D26FC" w:rsidRDefault="00E55065" w:rsidP="00CA1A8D">
      <w:pPr>
        <w:spacing w:after="0" w:line="240" w:lineRule="auto"/>
        <w:rPr>
          <w:rFonts w:ascii="Times" w:eastAsia="Times New Roman" w:hAnsi="Times" w:cs="Arial"/>
          <w:color w:val="000000" w:themeColor="text1"/>
          <w:sz w:val="24"/>
          <w:szCs w:val="24"/>
        </w:rPr>
      </w:pPr>
    </w:p>
    <w:p w:rsidR="00E55065" w:rsidRPr="006D26FC" w:rsidRDefault="00E55065" w:rsidP="00E55065">
      <w:pPr>
        <w:spacing w:after="0" w:line="24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Cold War Dynamics, </w:t>
      </w:r>
      <w:r w:rsidRPr="00E55065">
        <w:rPr>
          <w:rFonts w:ascii="Times New Roman" w:eastAsia="Times New Roman" w:hAnsi="Times New Roman" w:cs="Times New Roman"/>
          <w:color w:val="000000" w:themeColor="text1"/>
          <w:sz w:val="24"/>
          <w:szCs w:val="24"/>
        </w:rPr>
        <w:t xml:space="preserve">Both conflicts were deeply influenced by the Cold War rivalry between the United States and the Soviet Union. The Korean War erupted in 1950 between North Korea (supported by the Soviet Union and China) and South Korea (backed by the United States and its allies), </w:t>
      </w:r>
      <w:r w:rsidR="00CE7D1C" w:rsidRPr="006D26FC">
        <w:rPr>
          <w:rFonts w:ascii="Times New Roman" w:eastAsia="Times New Roman" w:hAnsi="Times New Roman" w:cs="Times New Roman"/>
          <w:color w:val="000000" w:themeColor="text1"/>
          <w:sz w:val="24"/>
          <w:szCs w:val="24"/>
        </w:rPr>
        <w:t>whiles</w:t>
      </w:r>
      <w:r w:rsidRPr="00E55065">
        <w:rPr>
          <w:rFonts w:ascii="Times New Roman" w:eastAsia="Times New Roman" w:hAnsi="Times New Roman" w:cs="Times New Roman"/>
          <w:color w:val="000000" w:themeColor="text1"/>
          <w:sz w:val="24"/>
          <w:szCs w:val="24"/>
        </w:rPr>
        <w:t xml:space="preserve"> the Vietnam War, starting in the mid-1950s, </w:t>
      </w:r>
      <w:r w:rsidR="00CE7D1C" w:rsidRPr="006D26FC">
        <w:rPr>
          <w:rFonts w:ascii="Times New Roman" w:eastAsia="Times New Roman" w:hAnsi="Times New Roman" w:cs="Times New Roman"/>
          <w:color w:val="000000" w:themeColor="text1"/>
          <w:sz w:val="24"/>
          <w:szCs w:val="24"/>
        </w:rPr>
        <w:t>and was</w:t>
      </w:r>
      <w:r w:rsidRPr="00E55065">
        <w:rPr>
          <w:rFonts w:ascii="Times New Roman" w:eastAsia="Times New Roman" w:hAnsi="Times New Roman" w:cs="Times New Roman"/>
          <w:color w:val="000000" w:themeColor="text1"/>
          <w:sz w:val="24"/>
          <w:szCs w:val="24"/>
        </w:rPr>
        <w:t xml:space="preserve"> a struggle between North Vietnam (aided by the Soviet Union and China) and South Vietnam (supported by the US and its allies).</w:t>
      </w:r>
      <w:r w:rsidRPr="006D26FC">
        <w:rPr>
          <w:rFonts w:ascii="Times New Roman" w:eastAsia="Times New Roman" w:hAnsi="Times New Roman" w:cs="Times New Roman"/>
          <w:color w:val="000000" w:themeColor="text1"/>
          <w:sz w:val="24"/>
          <w:szCs w:val="24"/>
        </w:rPr>
        <w:t xml:space="preserve"> Desire for Unification, </w:t>
      </w:r>
      <w:r w:rsidR="00CE7D1C" w:rsidRPr="006D26FC">
        <w:rPr>
          <w:rFonts w:ascii="Times New Roman" w:eastAsia="Times New Roman" w:hAnsi="Times New Roman" w:cs="Times New Roman"/>
          <w:color w:val="000000" w:themeColor="text1"/>
          <w:sz w:val="24"/>
          <w:szCs w:val="24"/>
        </w:rPr>
        <w:t>in</w:t>
      </w:r>
      <w:r w:rsidRPr="00E55065">
        <w:rPr>
          <w:rFonts w:ascii="Times New Roman" w:eastAsia="Times New Roman" w:hAnsi="Times New Roman" w:cs="Times New Roman"/>
          <w:color w:val="000000" w:themeColor="text1"/>
          <w:sz w:val="24"/>
          <w:szCs w:val="24"/>
        </w:rPr>
        <w:t xml:space="preserve"> both cases, the desire for reunification played a significant role. In Korea, the North's attempt to forcibly unite the peninsula under communist rule sparked the conflict. Similarly, in Vietnam, the North sought to unify the country under a communist government, while the South aimed to maintain its independence and prevent communist takeover.</w:t>
      </w:r>
      <w:r w:rsidRPr="006D26FC">
        <w:rPr>
          <w:rFonts w:ascii="Times New Roman" w:eastAsia="Times New Roman" w:hAnsi="Times New Roman" w:cs="Times New Roman"/>
          <w:color w:val="000000" w:themeColor="text1"/>
          <w:sz w:val="24"/>
          <w:szCs w:val="24"/>
        </w:rPr>
        <w:t xml:space="preserve"> Proxy War Nature, </w:t>
      </w:r>
      <w:r w:rsidRPr="00E55065">
        <w:rPr>
          <w:rFonts w:ascii="Times New Roman" w:eastAsia="Times New Roman" w:hAnsi="Times New Roman" w:cs="Times New Roman"/>
          <w:color w:val="000000" w:themeColor="text1"/>
          <w:sz w:val="24"/>
          <w:szCs w:val="24"/>
        </w:rPr>
        <w:t>Both conflicts were considered proxy wars, where superpowers indirectly engaged in conflicts by supporting opposing sides. The US saw its involvement in both conflicts as part of its containment policy against the spread of communism.</w:t>
      </w:r>
    </w:p>
    <w:p w:rsidR="00E55065" w:rsidRPr="006D26FC" w:rsidRDefault="00E55065" w:rsidP="00E55065">
      <w:pPr>
        <w:spacing w:after="0" w:line="240" w:lineRule="auto"/>
        <w:rPr>
          <w:rFonts w:ascii="Times New Roman" w:eastAsia="Times New Roman" w:hAnsi="Times New Roman" w:cs="Times New Roman"/>
          <w:color w:val="000000" w:themeColor="text1"/>
          <w:sz w:val="24"/>
          <w:szCs w:val="24"/>
        </w:rPr>
      </w:pPr>
    </w:p>
    <w:p w:rsidR="00E55065" w:rsidRPr="00E55065" w:rsidRDefault="00E55065" w:rsidP="00E55065">
      <w:pPr>
        <w:spacing w:after="0" w:line="24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Geopolitical Context, </w:t>
      </w:r>
      <w:r w:rsidRPr="00E55065">
        <w:rPr>
          <w:rFonts w:ascii="Times New Roman" w:eastAsia="Times New Roman" w:hAnsi="Times New Roman" w:cs="Times New Roman"/>
          <w:color w:val="000000" w:themeColor="text1"/>
          <w:sz w:val="24"/>
          <w:szCs w:val="24"/>
        </w:rPr>
        <w:t>The specific historical and geopolitical context of Korea and Vietnam differed. Korea had been a unified entity under Japanese occupation until the end of World War II when it was divided into two zones along the 38th parallel. Vietnam, on the other hand, had a longer history of anti-colonial resistance against French rule and had been partitioned at the 17th parallel following the Geneva Accords in 1954.</w:t>
      </w:r>
      <w:r w:rsidRPr="006D26FC">
        <w:rPr>
          <w:rFonts w:ascii="Times New Roman" w:eastAsia="Times New Roman" w:hAnsi="Times New Roman" w:cs="Times New Roman"/>
          <w:color w:val="000000" w:themeColor="text1"/>
          <w:sz w:val="24"/>
          <w:szCs w:val="24"/>
        </w:rPr>
        <w:t xml:space="preserve"> Military Tactics and Duration,</w:t>
      </w:r>
      <w:r w:rsidRPr="00E55065">
        <w:rPr>
          <w:rFonts w:ascii="Times New Roman" w:eastAsia="Times New Roman" w:hAnsi="Times New Roman" w:cs="Times New Roman"/>
          <w:color w:val="000000" w:themeColor="text1"/>
          <w:sz w:val="24"/>
          <w:szCs w:val="24"/>
        </w:rPr>
        <w:t xml:space="preserve"> </w:t>
      </w:r>
      <w:r w:rsidR="00CE7D1C" w:rsidRPr="006D26FC">
        <w:rPr>
          <w:rFonts w:ascii="Times New Roman" w:eastAsia="Times New Roman" w:hAnsi="Times New Roman" w:cs="Times New Roman"/>
          <w:color w:val="000000" w:themeColor="text1"/>
          <w:sz w:val="24"/>
          <w:szCs w:val="24"/>
        </w:rPr>
        <w:t>the</w:t>
      </w:r>
      <w:r w:rsidRPr="00E55065">
        <w:rPr>
          <w:rFonts w:ascii="Times New Roman" w:eastAsia="Times New Roman" w:hAnsi="Times New Roman" w:cs="Times New Roman"/>
          <w:color w:val="000000" w:themeColor="text1"/>
          <w:sz w:val="24"/>
          <w:szCs w:val="24"/>
        </w:rPr>
        <w:t xml:space="preserve"> Korean War was a more conventional conflict, characterized by major battles and significant troop </w:t>
      </w:r>
      <w:r w:rsidRPr="00E55065">
        <w:rPr>
          <w:rFonts w:ascii="Times New Roman" w:eastAsia="Times New Roman" w:hAnsi="Times New Roman" w:cs="Times New Roman"/>
          <w:color w:val="000000" w:themeColor="text1"/>
          <w:sz w:val="24"/>
          <w:szCs w:val="24"/>
        </w:rPr>
        <w:lastRenderedPageBreak/>
        <w:t>movements. In contrast, the Vietnam War evolved into a protracted guerrilla war, marked by insurgency and a complex network of tunnels, making it a different kind of conflict that was more challenging for the US to navigate.</w:t>
      </w:r>
      <w:r w:rsidRPr="006D26FC">
        <w:rPr>
          <w:rFonts w:ascii="Times New Roman" w:eastAsia="Times New Roman" w:hAnsi="Times New Roman" w:cs="Times New Roman"/>
          <w:color w:val="000000" w:themeColor="text1"/>
          <w:sz w:val="24"/>
          <w:szCs w:val="24"/>
        </w:rPr>
        <w:t xml:space="preserve"> International Involvement</w:t>
      </w:r>
      <w:r w:rsidR="00CE7D1C" w:rsidRPr="006D26FC">
        <w:rPr>
          <w:rFonts w:ascii="Times New Roman" w:eastAsia="Times New Roman" w:hAnsi="Times New Roman" w:cs="Times New Roman"/>
          <w:color w:val="000000" w:themeColor="text1"/>
          <w:sz w:val="24"/>
          <w:szCs w:val="24"/>
        </w:rPr>
        <w:t>, while</w:t>
      </w:r>
      <w:r w:rsidRPr="00E55065">
        <w:rPr>
          <w:rFonts w:ascii="Times New Roman" w:eastAsia="Times New Roman" w:hAnsi="Times New Roman" w:cs="Times New Roman"/>
          <w:color w:val="000000" w:themeColor="text1"/>
          <w:sz w:val="24"/>
          <w:szCs w:val="24"/>
        </w:rPr>
        <w:t xml:space="preserve"> both conflicts had international dimensions, the extent and nature of involvement varied. In Korea, direct combat involved primarily US and Chinese forces. In Vietnam, the conflict expanded into a wider regional struggle involving neighboring countries like Laos and Cambodia, along with significant anti-war sentiments and protests both domestically in the US and internationally.</w:t>
      </w:r>
    </w:p>
    <w:p w:rsidR="00E55065" w:rsidRPr="00E55065" w:rsidRDefault="00E55065" w:rsidP="00E55065">
      <w:pPr>
        <w:spacing w:after="0" w:line="24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Outcome and </w:t>
      </w:r>
      <w:r w:rsidR="00CE7D1C" w:rsidRPr="006D26FC">
        <w:rPr>
          <w:rFonts w:ascii="Times New Roman" w:eastAsia="Times New Roman" w:hAnsi="Times New Roman" w:cs="Times New Roman"/>
          <w:color w:val="000000" w:themeColor="text1"/>
          <w:sz w:val="24"/>
          <w:szCs w:val="24"/>
        </w:rPr>
        <w:t>Legacy, The</w:t>
      </w:r>
      <w:r w:rsidRPr="00E55065">
        <w:rPr>
          <w:rFonts w:ascii="Times New Roman" w:eastAsia="Times New Roman" w:hAnsi="Times New Roman" w:cs="Times New Roman"/>
          <w:color w:val="000000" w:themeColor="text1"/>
          <w:sz w:val="24"/>
          <w:szCs w:val="24"/>
        </w:rPr>
        <w:t xml:space="preserve"> outcomes of the two conflicts were starkly different. The Korean War ended in 1953 with an armistice, leading to a divided Korea that persists to this day. On the other hand, the Vietnam War concluded in 1975 with the reunification of Vietnam under communist rule, despite heavy US involvement and eventual withdrawal.</w:t>
      </w:r>
    </w:p>
    <w:p w:rsidR="00E55065" w:rsidRPr="00E55065" w:rsidRDefault="00E55065" w:rsidP="00E55065">
      <w:pPr>
        <w:spacing w:after="0" w:line="240" w:lineRule="auto"/>
        <w:rPr>
          <w:rFonts w:ascii="Times New Roman" w:eastAsia="Times New Roman" w:hAnsi="Times New Roman" w:cs="Times New Roman"/>
          <w:color w:val="000000" w:themeColor="text1"/>
          <w:sz w:val="24"/>
          <w:szCs w:val="24"/>
        </w:rPr>
      </w:pPr>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r w:rsidRPr="00CA1A8D">
        <w:rPr>
          <w:rFonts w:ascii="Times" w:eastAsia="Times New Roman" w:hAnsi="Times" w:cs="Arial"/>
          <w:color w:val="000000" w:themeColor="text1"/>
          <w:sz w:val="24"/>
          <w:szCs w:val="24"/>
        </w:rPr>
        <w:t>Both conflicts sprang from the crucible of Cold War tensions, yet each unfolded within a distinct historical tapestry. The Korean War erupted against the backdrop of a divided Korea, a peninsula cleaved along the 38th parallel after the conclusion of World War II. In contrast, the Vietnam War surged forth in a nation historically embroiled in anti-colonial resistance, emerging from the ashes of French colonialism and the subsequent partition at the 17th parallel following the Geneva Accords of 1954. These differing historical trajectories laid the foundation for conflicts that, while connected by Cold War rivalries, bore unique triggers, complexities, and enduring legacies that continue to shape the modern geopolitical landscape.</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The Korean War, born from the geopolitical tensions of the post-World War II era, erupted as a clash between contrasting ideologies and competing spheres of influence. The Korean Peninsula, split into Soviet-backed North Korea and American-supported South Korea, became the battleground for a conflict sparked by the North's attempt to forcibly unite the nation under communist rule. In June 1950, North Korean forces surged across the 38th parallel, initiating a conflict that swiftly escalated into a global confrontation. The involvement of the United States and its allies on behalf of South Korea, countered by the support of China and the Soviet Union for North Korea, transformed what began as a regional struggle into a proxy war emblematic of the broader Cold War tensions between East and West.</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 xml:space="preserve">Conversely, the Vietnam War emerged against a backdrop of Vietnamese nationalist fervor and a quest for unification following decades of resistance against French colonial rule. With the division of Vietnam into the communist-led North and the pro-Western South after the Geneva Accords in 1954, the conflict became a battle for reunification. North Vietnam, supported by the Soviet Union and China, sought to unify the country under communist rule, while South Vietnam, backed by the United States and its allies, fought to maintain independence and prevent the spread of communism. </w:t>
      </w:r>
      <w:proofErr w:type="gramStart"/>
      <w:r w:rsidRPr="00CA1A8D">
        <w:rPr>
          <w:rFonts w:ascii="Times" w:eastAsia="Times New Roman" w:hAnsi="Times" w:cs="Arial"/>
          <w:color w:val="000000" w:themeColor="text1"/>
          <w:sz w:val="24"/>
          <w:szCs w:val="24"/>
        </w:rPr>
        <w:t>The conflict, initially seen as a struggle for self-determination, soon evolved into a complex proxy war, entangling not just regional powers but also igniting anti-war sentiments globally and within the United States itself.</w:t>
      </w:r>
      <w:proofErr w:type="gramEnd"/>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p>
    <w:p w:rsidR="00CA1A8D" w:rsidRPr="006D26FC" w:rsidRDefault="00CA1A8D" w:rsidP="00CA1A8D">
      <w:pPr>
        <w:spacing w:after="0" w:line="240" w:lineRule="auto"/>
        <w:rPr>
          <w:rFonts w:ascii="Times" w:eastAsia="Times New Roman" w:hAnsi="Times" w:cs="Times New Roman"/>
          <w:color w:val="000000" w:themeColor="text1"/>
          <w:sz w:val="24"/>
          <w:szCs w:val="24"/>
        </w:rPr>
      </w:pPr>
      <w:r w:rsidRPr="00CA1A8D">
        <w:rPr>
          <w:rFonts w:ascii="Times" w:eastAsia="Times New Roman" w:hAnsi="Times" w:cs="Times New Roman"/>
          <w:color w:val="000000" w:themeColor="text1"/>
          <w:sz w:val="24"/>
          <w:szCs w:val="24"/>
        </w:rPr>
        <w:t xml:space="preserve">The dynamics of these conflicts were further defined by their distinct military strategies and durations. The Korean War unfolded as a more conventional conflict, marked by major battles, significant troop movements, and the intervention of large military forces. The conflict saw dramatic shifts in territorial control, including the initial North Korean advance, the United Nations' counteroffensive led by General MacArthur, and later, the Chinese intervention that pushed the conflict into a stalemate. This conventional warfare aspect of the Korean War resulted in a clearer delineation of frontlines and a more recognizable structure of engagements </w:t>
      </w:r>
      <w:r w:rsidRPr="00CA1A8D">
        <w:rPr>
          <w:rFonts w:ascii="Times" w:eastAsia="Times New Roman" w:hAnsi="Times" w:cs="Times New Roman"/>
          <w:color w:val="000000" w:themeColor="text1"/>
          <w:sz w:val="24"/>
          <w:szCs w:val="24"/>
        </w:rPr>
        <w:lastRenderedPageBreak/>
        <w:t>between opposing forces.</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Times New Roman"/>
          <w:color w:val="000000" w:themeColor="text1"/>
          <w:sz w:val="24"/>
          <w:szCs w:val="24"/>
        </w:rPr>
        <w:t>In stark contrast, the Vietnam War adopted a different nature, evolving into a protracted guerrilla conflict characterized by insurgency tactics and a complex network of tunnels utilized by the Viet Cong. The conflict's landscape was characterized by elusive enemies, a lack of clearly defined frontlines, and a highly unconventional approach to warfare. The terrain, including dense jungles and intricate tunnel systems, posed unique challenges to the American forces, requiring new strategies and unconventional tactics, including counterinsurgency methods and the use of aerial bombardments. This guerrilla warfare aspect of the Vietnam War blurred the lines between combatants and civilians, making it a notably challenging conflict for the United States to navigate and achieve its objectives.</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Times New Roman"/>
          <w:color w:val="000000" w:themeColor="text1"/>
          <w:sz w:val="24"/>
          <w:szCs w:val="24"/>
        </w:rPr>
        <w:t>International involvement and the broader geopolitical dimensions further distinguished these conflicts. The Korean War, while primarily a showdown between North and South Korea, swiftly drew in major global powers. The United States led a United Nations coalition to support South Korea, while China and the Soviet Union intervened on behalf of the North. This direct confrontation between superpowers highlighted the stakes of the Cold War and illustrated the concept of a proxy war, with Korea serving as the theater for larger geopolitical rivalries.</w:t>
      </w:r>
    </w:p>
    <w:p w:rsidR="00CA1A8D" w:rsidRPr="006D26FC" w:rsidRDefault="00CA1A8D" w:rsidP="00CA1A8D">
      <w:pPr>
        <w:spacing w:after="0" w:line="240" w:lineRule="auto"/>
        <w:rPr>
          <w:rFonts w:ascii="Times" w:eastAsia="Times New Roman" w:hAnsi="Times" w:cs="Times New Roman"/>
          <w:color w:val="000000" w:themeColor="text1"/>
          <w:sz w:val="24"/>
          <w:szCs w:val="24"/>
        </w:rPr>
      </w:pPr>
    </w:p>
    <w:p w:rsidR="00CA1A8D" w:rsidRPr="00CA1A8D" w:rsidRDefault="00CA1A8D" w:rsidP="00CA1A8D">
      <w:pPr>
        <w:spacing w:after="0" w:line="240" w:lineRule="auto"/>
        <w:rPr>
          <w:rFonts w:ascii="Times" w:eastAsia="Times New Roman" w:hAnsi="Times" w:cs="Times New Roman"/>
          <w:color w:val="000000" w:themeColor="text1"/>
          <w:sz w:val="24"/>
          <w:szCs w:val="24"/>
        </w:rPr>
      </w:pPr>
      <w:r w:rsidRPr="00CA1A8D">
        <w:rPr>
          <w:rFonts w:ascii="Times" w:eastAsia="Times New Roman" w:hAnsi="Times" w:cs="Times New Roman"/>
          <w:color w:val="000000" w:themeColor="text1"/>
          <w:sz w:val="24"/>
          <w:szCs w:val="24"/>
        </w:rPr>
        <w:t>Conversely, the Vietnam War unfolded against a backdrop of broader regional entanglements. While the primary conflict centered on North and South Vietnam, it expanded into a wider regional struggle involving neighboring countries like Laos and Cambodia. The conflict's escalation drew in not only the major powers—the United States and the Soviet Union—but also regional players vying for influence and control. This regionalization of the conflict complicated the situation and expanded the scope of the conflict beyond the borders of Vietnam, intensifying the challenges faced by the United States and its allies in managing a multifaceted and complex conflict.</w:t>
      </w:r>
    </w:p>
    <w:p w:rsidR="00CA1A8D" w:rsidRPr="00CA1A8D" w:rsidRDefault="00CA1A8D" w:rsidP="00CA1A8D">
      <w:pPr>
        <w:spacing w:after="0" w:line="240" w:lineRule="auto"/>
        <w:rPr>
          <w:rFonts w:ascii="Times" w:eastAsia="Times New Roman" w:hAnsi="Times" w:cs="Times New Roman"/>
          <w:color w:val="000000" w:themeColor="text1"/>
          <w:sz w:val="24"/>
          <w:szCs w:val="24"/>
        </w:rPr>
      </w:pPr>
    </w:p>
    <w:p w:rsidR="00CA1A8D" w:rsidRPr="006D26FC" w:rsidRDefault="00CA1A8D" w:rsidP="00CA1A8D">
      <w:pPr>
        <w:spacing w:after="0" w:line="240" w:lineRule="auto"/>
        <w:rPr>
          <w:rFonts w:ascii="Times" w:eastAsia="Times New Roman" w:hAnsi="Times" w:cs="Times New Roman"/>
          <w:color w:val="000000" w:themeColor="text1"/>
          <w:sz w:val="24"/>
          <w:szCs w:val="24"/>
        </w:rPr>
      </w:pPr>
      <w:r w:rsidRPr="00CA1A8D">
        <w:rPr>
          <w:rFonts w:ascii="Times" w:eastAsia="Times New Roman" w:hAnsi="Times" w:cs="Times New Roman"/>
          <w:color w:val="000000" w:themeColor="text1"/>
          <w:sz w:val="24"/>
          <w:szCs w:val="24"/>
        </w:rPr>
        <w:t>Moreover, the Vietnam War elicited strong anti-war sentiments and protests, both domestically within the United States and internationally. The war triggered a significant social and political movement, with widespread opposition to U.S. involvement. This anti-war movement became a pivotal aspect of the conflict, influencing public opinion, shaping policies, and contributing to the eventual withdrawal of American forces from Vietnam.</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Times New Roman"/>
          <w:color w:val="000000" w:themeColor="text1"/>
          <w:sz w:val="24"/>
          <w:szCs w:val="24"/>
        </w:rPr>
        <w:t>The outcomes of these conflicts were divergent: the Korean War concluded in 1953 with an armistice agreement that maintained the division of Korea along the 38th parallel, leading to the establishment of two distinct nations, North Korea and South Korea. In contrast, the Vietnam War concluded in 1975 with the fall of Saigon and the reunification of Vietnam under communist rule, marking a significant victory for the North Vietnamese forces and leading to the creation of a unified Vietnam.</w:t>
      </w:r>
      <w:r w:rsidRPr="006D26FC">
        <w:rPr>
          <w:rFonts w:ascii="Times" w:eastAsia="Times New Roman" w:hAnsi="Times" w:cs="Times New Roman"/>
          <w:color w:val="000000" w:themeColor="text1"/>
          <w:sz w:val="24"/>
          <w:szCs w:val="24"/>
        </w:rPr>
        <w:t xml:space="preserve"> </w:t>
      </w:r>
      <w:r w:rsidRPr="00CA1A8D">
        <w:rPr>
          <w:rFonts w:ascii="Times" w:eastAsia="Times New Roman" w:hAnsi="Times" w:cs="Times New Roman"/>
          <w:color w:val="000000" w:themeColor="text1"/>
          <w:sz w:val="24"/>
          <w:szCs w:val="24"/>
        </w:rPr>
        <w:t>In essence, while both conflicts shared Cold War origins and the involvement of major global powers, their distinct historical contexts, military strategies, international dimensions, and ultimate outcomes set them apart, emphasizing the complexity and diversity of the challenges faced during this turbulent period of the 20th century.</w:t>
      </w:r>
    </w:p>
    <w:p w:rsidR="00CA1A8D" w:rsidRPr="006D26FC" w:rsidRDefault="00CA1A8D" w:rsidP="00CA1A8D">
      <w:pPr>
        <w:spacing w:after="0" w:line="240" w:lineRule="auto"/>
        <w:rPr>
          <w:rFonts w:ascii="Times" w:eastAsia="Times New Roman" w:hAnsi="Times" w:cs="Times New Roman"/>
          <w:color w:val="000000" w:themeColor="text1"/>
          <w:sz w:val="24"/>
          <w:szCs w:val="24"/>
        </w:rPr>
      </w:pPr>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r w:rsidRPr="00CA1A8D">
        <w:rPr>
          <w:rFonts w:ascii="Times" w:eastAsia="Times New Roman" w:hAnsi="Times" w:cs="Arial"/>
          <w:color w:val="000000" w:themeColor="text1"/>
          <w:sz w:val="24"/>
          <w:szCs w:val="24"/>
        </w:rPr>
        <w:t>The enduring legacies of the Korean and Vietnam Wars linger as poignant reminders of the complexities and lasting impacts of conflicts borne from Cold War tensions. The Korean Peninsula remains divided along the 38th parallel, with North Korea evolving into a reclusive, nuclear-armed state, perpetuating tensions in the region and on the global stage. South Korea, in stark contrast, has emerged as an economic powerhouse, showcasing remarkable development despite the ongoing specter of potential conflict.</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 xml:space="preserve">In Vietnam, the scars of war run deep, both in </w:t>
      </w:r>
      <w:r w:rsidRPr="00CA1A8D">
        <w:rPr>
          <w:rFonts w:ascii="Times" w:eastAsia="Times New Roman" w:hAnsi="Times" w:cs="Arial"/>
          <w:color w:val="000000" w:themeColor="text1"/>
          <w:sz w:val="24"/>
          <w:szCs w:val="24"/>
        </w:rPr>
        <w:lastRenderedPageBreak/>
        <w:t xml:space="preserve">the physical landscape and within the collective memory of its people. The unification of the country under communist rule in 1975 marked the end of a long and tumultuous period of conflict, but the aftermath presented challenges in rebuilding a nation torn by war. Vietnam has since undergone significant economic and social </w:t>
      </w:r>
      <w:r w:rsidR="00CE7D1C" w:rsidRPr="006D26FC">
        <w:rPr>
          <w:rFonts w:ascii="Times" w:eastAsia="Times New Roman" w:hAnsi="Times" w:cs="Arial"/>
          <w:color w:val="000000" w:themeColor="text1"/>
          <w:sz w:val="24"/>
          <w:szCs w:val="24"/>
        </w:rPr>
        <w:t>transformations;</w:t>
      </w:r>
      <w:r w:rsidRPr="00CA1A8D">
        <w:rPr>
          <w:rFonts w:ascii="Times" w:eastAsia="Times New Roman" w:hAnsi="Times" w:cs="Arial"/>
          <w:color w:val="000000" w:themeColor="text1"/>
          <w:sz w:val="24"/>
          <w:szCs w:val="24"/>
        </w:rPr>
        <w:t xml:space="preserve"> gradually opening up to the global community and fostering economic growth, yet the war's legacy continues to shape the nation's identity and development trajectory.</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The repercussions of these conflicts extended far beyond their geographical boundaries, influencing global geopolitics, shaping the doctrine of interventionism, and leaving indelible imprints on the socio-political fabric of the involved nations. Moreover, both conflicts contributed to a reevaluation of foreign policy approaches, fostering debates on the limitations of military interventions and the complexities of navigating regional conflicts within the broader context of superpower rivalries.</w:t>
      </w:r>
    </w:p>
    <w:p w:rsidR="00CE7D1C" w:rsidRPr="006D26FC" w:rsidRDefault="00CE7D1C" w:rsidP="00CA1A8D">
      <w:pPr>
        <w:shd w:val="clear" w:color="auto" w:fill="FFFFFF"/>
        <w:spacing w:after="0" w:line="240" w:lineRule="auto"/>
        <w:rPr>
          <w:rFonts w:ascii="Times" w:eastAsia="Times New Roman" w:hAnsi="Times" w:cs="Arial"/>
          <w:color w:val="000000" w:themeColor="text1"/>
          <w:sz w:val="24"/>
          <w:szCs w:val="24"/>
        </w:rPr>
      </w:pPr>
    </w:p>
    <w:p w:rsidR="00CE7D1C" w:rsidRPr="006D26FC" w:rsidRDefault="00CE7D1C" w:rsidP="00CA1A8D">
      <w:pPr>
        <w:shd w:val="clear" w:color="auto" w:fill="FFFFFF"/>
        <w:spacing w:after="0" w:line="240" w:lineRule="auto"/>
        <w:rPr>
          <w:rFonts w:ascii="Times" w:eastAsia="Times New Roman" w:hAnsi="Times" w:cs="Arial"/>
          <w:color w:val="000000" w:themeColor="text1"/>
          <w:sz w:val="24"/>
          <w:szCs w:val="24"/>
        </w:rPr>
      </w:pPr>
      <w:r w:rsidRPr="00CE7D1C">
        <w:rPr>
          <w:rFonts w:ascii="Times" w:eastAsia="Times New Roman" w:hAnsi="Times" w:cs="Arial"/>
          <w:color w:val="000000" w:themeColor="text1"/>
          <w:sz w:val="24"/>
          <w:szCs w:val="24"/>
        </w:rPr>
        <w:t>The legacies of the Korean and Vietnam Wars serve as poignant reminders of the intricate ramifications of conflicts fueled by Cold War tensions. The division of the Korean Peninsula along the 38th parallel stands as a persistent symbol of geopolitical tension, with North Korea's evolution into a reclusive, nuclear-armed state perpetuating global unease. In contrast, South Korea's remarkable economic ascent amid lingering potential conflict underscores the dichotomy within the region. Vietnam bears deep scars from the war, evident in its physical landscape and the collective memory of its people. The country's unification under communist rule in 1975 marked the end of a turbulent period, but the aftermath posed immense challenges in rebuilding a nation ravaged by conflict. Despite this, Vietnam has undergone substantial economic and social changes, gradually integrating into the global community and fostering growth. However, the war's legacy persists, shaping the country's identity and development trajectory.</w:t>
      </w:r>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r w:rsidRPr="00CA1A8D">
        <w:rPr>
          <w:rFonts w:ascii="Times" w:eastAsia="Times New Roman" w:hAnsi="Times" w:cs="Arial"/>
          <w:color w:val="000000" w:themeColor="text1"/>
          <w:sz w:val="24"/>
          <w:szCs w:val="24"/>
        </w:rPr>
        <w:t>The Korean and Vietnam Wars serve as poignant chapters in the narrative of the 20th century, offering invaluable lessons about the intricacies of ideological confrontations, the human costs of conflicts, and the enduring challenges of reconciliation and reconstruction. Their legacies continue to underscore the complexities of international relations and the profound impacts of conflicts driven by divergent ideologies amidst the backdrop of global power struggles.</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The Korean War and the Vietnam War, born from the Cold War's ideological fervor and geopolitical tensions, stand as distinct chapters in modern history, each laden with its own complexities, triggers, and legacies.</w:t>
      </w:r>
      <w:r w:rsidRPr="006D26FC">
        <w:rPr>
          <w:rFonts w:ascii="Times" w:eastAsia="Times New Roman" w:hAnsi="Times" w:cs="Arial"/>
          <w:color w:val="000000" w:themeColor="text1"/>
          <w:sz w:val="24"/>
          <w:szCs w:val="24"/>
        </w:rPr>
        <w:t xml:space="preserve"> </w:t>
      </w:r>
      <w:r w:rsidRPr="00CA1A8D">
        <w:rPr>
          <w:rFonts w:ascii="Times" w:eastAsia="Times New Roman" w:hAnsi="Times" w:cs="Arial"/>
          <w:color w:val="000000" w:themeColor="text1"/>
          <w:sz w:val="24"/>
          <w:szCs w:val="24"/>
        </w:rPr>
        <w:t>While both conflicts emerged against the backdrop of Cold War rivalries, their historical contexts and aspirations for unification diverged significantly. The Korean War erupted in a divided peninsula, resulting in an enduring division between North and South Korea. In contrast, the Vietnam War unfolded in a nation historically striving for independence and reunification, culminating in the reunification of Vietnam under communist rule.</w:t>
      </w:r>
    </w:p>
    <w:p w:rsidR="00CE7D1C" w:rsidRPr="006D26FC" w:rsidRDefault="00CE7D1C" w:rsidP="00CA1A8D">
      <w:pPr>
        <w:shd w:val="clear" w:color="auto" w:fill="FFFFFF"/>
        <w:spacing w:after="0" w:line="240" w:lineRule="auto"/>
        <w:rPr>
          <w:rFonts w:ascii="Times" w:eastAsia="Times New Roman" w:hAnsi="Times" w:cs="Arial"/>
          <w:color w:val="000000" w:themeColor="text1"/>
          <w:sz w:val="24"/>
          <w:szCs w:val="24"/>
        </w:rPr>
      </w:pPr>
    </w:p>
    <w:p w:rsidR="00CE7D1C" w:rsidRPr="006D26FC" w:rsidRDefault="00CE7D1C" w:rsidP="00CA1A8D">
      <w:pPr>
        <w:shd w:val="clear" w:color="auto" w:fill="FFFFFF"/>
        <w:spacing w:after="0" w:line="240" w:lineRule="auto"/>
        <w:rPr>
          <w:rFonts w:ascii="Times" w:eastAsia="Times New Roman" w:hAnsi="Times" w:cs="Arial"/>
          <w:color w:val="000000" w:themeColor="text1"/>
          <w:sz w:val="24"/>
          <w:szCs w:val="24"/>
        </w:rPr>
      </w:pPr>
      <w:r w:rsidRPr="006D26FC">
        <w:rPr>
          <w:rFonts w:ascii="Times" w:hAnsi="Times" w:cs="Arial"/>
          <w:color w:val="000000" w:themeColor="text1"/>
          <w:shd w:val="clear" w:color="auto" w:fill="FFFFFF"/>
        </w:rPr>
        <w:t xml:space="preserve">The enduring relevance of the Korean and Vietnam Wars extends beyond historical significance, offering invaluable insights for contemporary global dynamics. These conflicts serve as cautionary tales, highlighting the devastating consequences of entrenched ideological confrontations and the collateral damage inflicted upon civilian populations. Their legacies underscore the necessity of proactive diplomacy, emphasizing the imperative of sustained dialogue and negotiation to prevent conflicts from escalating into full-scale wars. Moreover, these wars showcase the enduring human resilience amidst adversity and the critical importance of fostering reconciliation and rebuilding shattered societies. By acknowledging the complexities and intricacies of these conflicts, nations today are encouraged to prioritize cooperative strategies, cultivate mutual understanding, and strive for inclusive solutions that address underlying grievances, fostering a more peaceful and interconnected world. The lessons learned </w:t>
      </w:r>
      <w:r w:rsidRPr="006D26FC">
        <w:rPr>
          <w:rFonts w:ascii="Times" w:hAnsi="Times" w:cs="Arial"/>
          <w:color w:val="000000" w:themeColor="text1"/>
          <w:shd w:val="clear" w:color="auto" w:fill="FFFFFF"/>
        </w:rPr>
        <w:lastRenderedPageBreak/>
        <w:t>from the Korean and Vietnam Wars resonate as a call to action, urging global leaders and citizens alike to pursue avenues of cooperation, empathy, and reconciliation in the pursuit of a more harmonious and prosperous future for all.</w:t>
      </w:r>
    </w:p>
    <w:p w:rsidR="00CA1A8D" w:rsidRPr="006D26FC" w:rsidRDefault="00CA1A8D" w:rsidP="00CA1A8D">
      <w:pPr>
        <w:shd w:val="clear" w:color="auto" w:fill="FFFFFF"/>
        <w:spacing w:after="0" w:line="240" w:lineRule="auto"/>
        <w:rPr>
          <w:rFonts w:ascii="Times" w:eastAsia="Times New Roman" w:hAnsi="Times" w:cs="Arial"/>
          <w:color w:val="000000" w:themeColor="text1"/>
          <w:sz w:val="24"/>
          <w:szCs w:val="24"/>
        </w:rPr>
      </w:pPr>
    </w:p>
    <w:p w:rsidR="00CA1A8D" w:rsidRPr="00CA1A8D" w:rsidRDefault="00E55065" w:rsidP="00E55065">
      <w:pPr>
        <w:shd w:val="clear" w:color="auto" w:fill="FFFFFF"/>
        <w:spacing w:after="0" w:line="240" w:lineRule="auto"/>
        <w:rPr>
          <w:rFonts w:ascii="Times" w:eastAsia="Times New Roman" w:hAnsi="Times" w:cs="Arial"/>
          <w:color w:val="000000" w:themeColor="text1"/>
          <w:sz w:val="24"/>
          <w:szCs w:val="24"/>
        </w:rPr>
      </w:pPr>
      <w:r w:rsidRPr="00E55065">
        <w:rPr>
          <w:rFonts w:ascii="Times" w:eastAsia="Times New Roman" w:hAnsi="Times" w:cs="Arial"/>
          <w:color w:val="000000" w:themeColor="text1"/>
          <w:sz w:val="24"/>
          <w:szCs w:val="24"/>
        </w:rPr>
        <w:t>In conclusion, while there are parallels between the causes of the Korean War and the conflict in Vietnam, their specific circumstances, geopolitical contexts, military strategies, and outcomes set them apart. Understanding these differences is crucial to comprehending the complexities of each conflict and their lasting impact.</w:t>
      </w:r>
      <w:r w:rsidRPr="006D26FC">
        <w:rPr>
          <w:rFonts w:ascii="Times" w:eastAsia="Times New Roman" w:hAnsi="Times" w:cs="Arial"/>
          <w:color w:val="000000" w:themeColor="text1"/>
          <w:sz w:val="24"/>
          <w:szCs w:val="24"/>
        </w:rPr>
        <w:t xml:space="preserve"> </w:t>
      </w:r>
      <w:r w:rsidR="00CA1A8D" w:rsidRPr="00CA1A8D">
        <w:rPr>
          <w:rFonts w:ascii="Times" w:eastAsia="Times New Roman" w:hAnsi="Times" w:cs="Times New Roman"/>
          <w:color w:val="000000" w:themeColor="text1"/>
          <w:sz w:val="24"/>
          <w:szCs w:val="24"/>
        </w:rPr>
        <w:t>Moreover, the military strategies, international dimensions, and outcomes of these conflicts set them apart. The Korean War saw more conventional warfare and direct involvement of major global powers, leading to an armistice that maintained the division of the Korean Peninsula. Conversely, the Vietnam War devolved into a protracted guerrilla conflict, involved regional entanglements, sparked global anti-war sentiments, and culminated in the reunification of Vietnam under communist rule.</w:t>
      </w:r>
      <w:r w:rsidR="00CA1A8D" w:rsidRPr="006D26FC">
        <w:rPr>
          <w:rFonts w:ascii="Times" w:eastAsia="Times New Roman" w:hAnsi="Times" w:cs="Times New Roman"/>
          <w:color w:val="000000" w:themeColor="text1"/>
          <w:sz w:val="24"/>
          <w:szCs w:val="24"/>
        </w:rPr>
        <w:t xml:space="preserve"> </w:t>
      </w:r>
      <w:r w:rsidR="00CA1A8D" w:rsidRPr="00CA1A8D">
        <w:rPr>
          <w:rFonts w:ascii="Times" w:eastAsia="Times New Roman" w:hAnsi="Times" w:cs="Times New Roman"/>
          <w:color w:val="000000" w:themeColor="text1"/>
          <w:sz w:val="24"/>
          <w:szCs w:val="24"/>
        </w:rPr>
        <w:t>The enduring legacies of these conflicts persist in the geopolitics of the Korean Peninsula and Vietnam, shaping regional dynamics and influencing global perceptions of interventionism and conflicts driven by ideological rivalries. These conflicts underscore the complexities of navigating international relations amidst competing ideologies and the profound impacts of wars on societies, economies, and global politics.</w:t>
      </w:r>
      <w:r w:rsidR="00CA1A8D" w:rsidRPr="006D26FC">
        <w:rPr>
          <w:rFonts w:ascii="Times" w:eastAsia="Times New Roman" w:hAnsi="Times" w:cs="Times New Roman"/>
          <w:color w:val="000000" w:themeColor="text1"/>
          <w:sz w:val="24"/>
          <w:szCs w:val="24"/>
        </w:rPr>
        <w:t xml:space="preserve"> </w:t>
      </w:r>
      <w:r w:rsidR="00CA1A8D" w:rsidRPr="00CA1A8D">
        <w:rPr>
          <w:rFonts w:ascii="Times" w:eastAsia="Times New Roman" w:hAnsi="Times" w:cs="Times New Roman"/>
          <w:color w:val="000000" w:themeColor="text1"/>
          <w:sz w:val="24"/>
          <w:szCs w:val="24"/>
        </w:rPr>
        <w:t>In essence, the Korean War and the Vietnam War, while sharing Cold War origins, unfolded within distinct historical, geographical, and strategic frameworks, leaving lasting imprints on the fabric of the nations involved and contributing to the evolution of global geopolitics. Understanding these conflicts enriches our comprehension of the complexities inherent in conflicts driven by ideological divisions within the intricate web of Cold War rivalries.</w:t>
      </w:r>
    </w:p>
    <w:p w:rsidR="00CA1A8D" w:rsidRPr="00CA1A8D" w:rsidRDefault="00CA1A8D" w:rsidP="00CA1A8D">
      <w:pPr>
        <w:shd w:val="clear" w:color="auto" w:fill="FFFFFF"/>
        <w:spacing w:after="0" w:line="240" w:lineRule="auto"/>
        <w:rPr>
          <w:rFonts w:ascii="Times" w:eastAsia="Times New Roman" w:hAnsi="Times" w:cs="Arial"/>
          <w:color w:val="000000" w:themeColor="text1"/>
          <w:sz w:val="24"/>
          <w:szCs w:val="24"/>
        </w:rPr>
      </w:pPr>
    </w:p>
    <w:p w:rsidR="00CA1A8D" w:rsidRPr="00CA1A8D" w:rsidRDefault="00CA1A8D" w:rsidP="00CA1A8D">
      <w:pPr>
        <w:spacing w:after="0" w:line="240" w:lineRule="auto"/>
        <w:rPr>
          <w:rFonts w:ascii="Times New Roman" w:eastAsia="Times New Roman" w:hAnsi="Times New Roman" w:cs="Times New Roman"/>
          <w:color w:val="000000" w:themeColor="text1"/>
          <w:sz w:val="24"/>
          <w:szCs w:val="24"/>
        </w:rPr>
      </w:pPr>
    </w:p>
    <w:p w:rsidR="00CA1A8D" w:rsidRPr="00CA1A8D" w:rsidRDefault="00CA1A8D" w:rsidP="00CA1A8D">
      <w:pPr>
        <w:spacing w:after="0" w:line="240" w:lineRule="auto"/>
        <w:rPr>
          <w:rFonts w:ascii="Times New Roman" w:eastAsia="Times New Roman" w:hAnsi="Times New Roman" w:cs="Times New Roman"/>
          <w:color w:val="000000" w:themeColor="text1"/>
          <w:sz w:val="24"/>
          <w:szCs w:val="24"/>
        </w:rPr>
      </w:pPr>
    </w:p>
    <w:p w:rsidR="00CA1A8D" w:rsidRPr="00CA1A8D" w:rsidRDefault="00CA1A8D" w:rsidP="00CA1A8D">
      <w:pPr>
        <w:shd w:val="clear" w:color="auto" w:fill="FFFFFF"/>
        <w:spacing w:after="0" w:line="240" w:lineRule="auto"/>
        <w:rPr>
          <w:rFonts w:ascii="Times" w:eastAsia="Times New Roman" w:hAnsi="Times" w:cs="Arial"/>
          <w:color w:val="000000" w:themeColor="text1"/>
          <w:sz w:val="24"/>
          <w:szCs w:val="24"/>
        </w:rPr>
      </w:pPr>
    </w:p>
    <w:p w:rsidR="009603D2" w:rsidRPr="006D26FC" w:rsidRDefault="009603D2">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CE7D1C" w:rsidRPr="006D26FC" w:rsidRDefault="00CE7D1C">
      <w:pPr>
        <w:rPr>
          <w:rFonts w:ascii="Times" w:hAnsi="Times"/>
          <w:color w:val="000000" w:themeColor="text1"/>
          <w:sz w:val="24"/>
          <w:szCs w:val="24"/>
        </w:rPr>
      </w:pPr>
    </w:p>
    <w:p w:rsidR="006D26FC" w:rsidRPr="006D26FC" w:rsidRDefault="006D26FC" w:rsidP="006D26FC">
      <w:pPr>
        <w:spacing w:after="240" w:line="360" w:lineRule="auto"/>
        <w:outlineLvl w:val="0"/>
        <w:rPr>
          <w:rFonts w:ascii="Times New Roman" w:eastAsia="Times New Roman" w:hAnsi="Times New Roman" w:cs="Times New Roman"/>
          <w:b/>
          <w:bCs/>
          <w:color w:val="000000" w:themeColor="text1"/>
          <w:kern w:val="36"/>
          <w:sz w:val="36"/>
          <w:szCs w:val="36"/>
        </w:rPr>
      </w:pPr>
      <w:r w:rsidRPr="006D26FC">
        <w:rPr>
          <w:rFonts w:ascii="Times New Roman" w:eastAsia="Times New Roman" w:hAnsi="Times New Roman" w:cs="Times New Roman"/>
          <w:b/>
          <w:bCs/>
          <w:color w:val="000000" w:themeColor="text1"/>
          <w:kern w:val="36"/>
          <w:sz w:val="36"/>
          <w:szCs w:val="36"/>
        </w:rPr>
        <w:lastRenderedPageBreak/>
        <w:t>Reference list</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proofErr w:type="gramStart"/>
      <w:r w:rsidRPr="006D26FC">
        <w:rPr>
          <w:rFonts w:ascii="Times New Roman" w:eastAsia="Times New Roman" w:hAnsi="Times New Roman" w:cs="Times New Roman"/>
          <w:color w:val="000000" w:themeColor="text1"/>
          <w:sz w:val="24"/>
          <w:szCs w:val="24"/>
        </w:rPr>
        <w:t>Becker, S., Megan Greene, Hui, F., Xiao and Kyoim, Y. (2015).</w:t>
      </w:r>
      <w:proofErr w:type="gramEnd"/>
      <w:r w:rsidRPr="006D26FC">
        <w:rPr>
          <w:rFonts w:ascii="Times New Roman" w:eastAsia="Times New Roman" w:hAnsi="Times New Roman" w:cs="Times New Roman"/>
          <w:color w:val="000000" w:themeColor="text1"/>
          <w:sz w:val="24"/>
          <w:szCs w:val="24"/>
        </w:rPr>
        <w:t xml:space="preserve"> </w:t>
      </w:r>
      <w:r w:rsidRPr="006D26FC">
        <w:rPr>
          <w:rFonts w:ascii="Times New Roman" w:eastAsia="Times New Roman" w:hAnsi="Times New Roman" w:cs="Times New Roman"/>
          <w:i/>
          <w:iCs/>
          <w:color w:val="000000" w:themeColor="text1"/>
          <w:sz w:val="24"/>
          <w:szCs w:val="24"/>
        </w:rPr>
        <w:t>Cold War in Asia: China’s Involvement in the Korean and Vietnam War</w:t>
      </w:r>
      <w:r w:rsidRPr="006D26FC">
        <w:rPr>
          <w:rFonts w:ascii="Times New Roman" w:eastAsia="Times New Roman" w:hAnsi="Times New Roman" w:cs="Times New Roman"/>
          <w:color w:val="000000" w:themeColor="text1"/>
          <w:sz w:val="24"/>
          <w:szCs w:val="24"/>
        </w:rPr>
        <w:t>. [Online] Available at: https://kuscholarworks.ku.edu/bitstream/handle/1808/19013/Becker_ku_0099M_14077_DATA_1.pdf?isAllowed=y&amp;sequence=1.</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Ernm, G. (n.d.). </w:t>
      </w:r>
      <w:proofErr w:type="gramStart"/>
      <w:r w:rsidRPr="006D26FC">
        <w:rPr>
          <w:rFonts w:ascii="Times New Roman" w:eastAsia="Times New Roman" w:hAnsi="Times New Roman" w:cs="Times New Roman"/>
          <w:i/>
          <w:iCs/>
          <w:color w:val="000000" w:themeColor="text1"/>
          <w:sz w:val="24"/>
          <w:szCs w:val="24"/>
        </w:rPr>
        <w:t>r</w:t>
      </w:r>
      <w:proofErr w:type="gramEnd"/>
      <w:r w:rsidRPr="006D26FC">
        <w:rPr>
          <w:rFonts w:ascii="Times New Roman" w:eastAsia="Times New Roman" w:hAnsi="Times New Roman" w:cs="Times New Roman"/>
          <w:i/>
          <w:iCs/>
          <w:color w:val="000000" w:themeColor="text1"/>
          <w:sz w:val="24"/>
          <w:szCs w:val="24"/>
        </w:rPr>
        <w:t xml:space="preserve"> *t - U f a CAUSES, ORIGINS, AND LESSONS OF T H E^&lt;</w:t>
      </w:r>
      <w:r w:rsidRPr="006D26FC">
        <w:rPr>
          <w:rFonts w:ascii="Times New Roman" w:eastAsia="Times New Roman" w:hAnsi="Times New Roman" w:cs="Times New Roman"/>
          <w:color w:val="000000" w:themeColor="text1"/>
          <w:sz w:val="24"/>
          <w:szCs w:val="24"/>
        </w:rPr>
        <w:t>. [Online] Available at: https://www.govinfo.gov/content/pkg/CHRG-92shrg83605/pdf/CHRG-92shrg83605.pdf.</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proofErr w:type="gramStart"/>
      <w:r w:rsidRPr="006D26FC">
        <w:rPr>
          <w:rFonts w:ascii="Times New Roman" w:eastAsia="Times New Roman" w:hAnsi="Times New Roman" w:cs="Times New Roman"/>
          <w:color w:val="000000" w:themeColor="text1"/>
          <w:sz w:val="24"/>
          <w:szCs w:val="24"/>
        </w:rPr>
        <w:t>HISTORY.</w:t>
      </w:r>
      <w:proofErr w:type="gramEnd"/>
      <w:r w:rsidRPr="006D26FC">
        <w:rPr>
          <w:rFonts w:ascii="Times New Roman" w:eastAsia="Times New Roman" w:hAnsi="Times New Roman" w:cs="Times New Roman"/>
          <w:color w:val="000000" w:themeColor="text1"/>
          <w:sz w:val="24"/>
          <w:szCs w:val="24"/>
        </w:rPr>
        <w:t xml:space="preserve"> </w:t>
      </w:r>
      <w:proofErr w:type="gramStart"/>
      <w:r w:rsidRPr="006D26FC">
        <w:rPr>
          <w:rFonts w:ascii="Times New Roman" w:eastAsia="Times New Roman" w:hAnsi="Times New Roman" w:cs="Times New Roman"/>
          <w:color w:val="000000" w:themeColor="text1"/>
          <w:sz w:val="24"/>
          <w:szCs w:val="24"/>
        </w:rPr>
        <w:t xml:space="preserve">(2009). </w:t>
      </w:r>
      <w:r w:rsidRPr="006D26FC">
        <w:rPr>
          <w:rFonts w:ascii="Times New Roman" w:eastAsia="Times New Roman" w:hAnsi="Times New Roman" w:cs="Times New Roman"/>
          <w:i/>
          <w:iCs/>
          <w:color w:val="000000" w:themeColor="text1"/>
          <w:sz w:val="24"/>
          <w:szCs w:val="24"/>
        </w:rPr>
        <w:t>Korean War</w:t>
      </w:r>
      <w:r w:rsidRPr="006D26FC">
        <w:rPr>
          <w:rFonts w:ascii="Times New Roman" w:eastAsia="Times New Roman" w:hAnsi="Times New Roman" w:cs="Times New Roman"/>
          <w:color w:val="000000" w:themeColor="text1"/>
          <w:sz w:val="24"/>
          <w:szCs w:val="24"/>
        </w:rPr>
        <w:t>.</w:t>
      </w:r>
      <w:proofErr w:type="gramEnd"/>
      <w:r w:rsidRPr="006D26FC">
        <w:rPr>
          <w:rFonts w:ascii="Times New Roman" w:eastAsia="Times New Roman" w:hAnsi="Times New Roman" w:cs="Times New Roman"/>
          <w:color w:val="000000" w:themeColor="text1"/>
          <w:sz w:val="24"/>
          <w:szCs w:val="24"/>
        </w:rPr>
        <w:t xml:space="preserve"> [Online] Available at: https://www.history.com/topics/asian-history/korean-war.</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Millett, A.R. (2019). </w:t>
      </w:r>
      <w:proofErr w:type="gramStart"/>
      <w:r w:rsidRPr="006D26FC">
        <w:rPr>
          <w:rFonts w:ascii="Times New Roman" w:eastAsia="Times New Roman" w:hAnsi="Times New Roman" w:cs="Times New Roman"/>
          <w:color w:val="000000" w:themeColor="text1"/>
          <w:sz w:val="24"/>
          <w:szCs w:val="24"/>
        </w:rPr>
        <w:t>Korean War | Combatants, Summary, Facts, &amp; Casualties.</w:t>
      </w:r>
      <w:proofErr w:type="gramEnd"/>
      <w:r w:rsidRPr="006D26FC">
        <w:rPr>
          <w:rFonts w:ascii="Times New Roman" w:eastAsia="Times New Roman" w:hAnsi="Times New Roman" w:cs="Times New Roman"/>
          <w:color w:val="000000" w:themeColor="text1"/>
          <w:sz w:val="24"/>
          <w:szCs w:val="24"/>
        </w:rPr>
        <w:t xml:space="preserve"> In: </w:t>
      </w:r>
      <w:r w:rsidRPr="006D26FC">
        <w:rPr>
          <w:rFonts w:ascii="Times New Roman" w:eastAsia="Times New Roman" w:hAnsi="Times New Roman" w:cs="Times New Roman"/>
          <w:i/>
          <w:iCs/>
          <w:color w:val="000000" w:themeColor="text1"/>
          <w:sz w:val="24"/>
          <w:szCs w:val="24"/>
        </w:rPr>
        <w:t>Encyclopedia Britannica</w:t>
      </w:r>
      <w:r w:rsidRPr="006D26FC">
        <w:rPr>
          <w:rFonts w:ascii="Times New Roman" w:eastAsia="Times New Roman" w:hAnsi="Times New Roman" w:cs="Times New Roman"/>
          <w:color w:val="000000" w:themeColor="text1"/>
          <w:sz w:val="24"/>
          <w:szCs w:val="24"/>
        </w:rPr>
        <w:t>. [Online] Available at: https://www.britannica.com/event/Korean-War.</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r w:rsidRPr="006D26FC">
        <w:rPr>
          <w:rFonts w:ascii="Times New Roman" w:eastAsia="Times New Roman" w:hAnsi="Times New Roman" w:cs="Times New Roman"/>
          <w:color w:val="000000" w:themeColor="text1"/>
          <w:sz w:val="24"/>
          <w:szCs w:val="24"/>
        </w:rPr>
        <w:t xml:space="preserve">Park, C.J. (1975). American Foreign Policy in Korea and Vietnam: Comparative Case Studies. </w:t>
      </w:r>
      <w:proofErr w:type="gramStart"/>
      <w:r w:rsidRPr="006D26FC">
        <w:rPr>
          <w:rFonts w:ascii="Times New Roman" w:eastAsia="Times New Roman" w:hAnsi="Times New Roman" w:cs="Times New Roman"/>
          <w:i/>
          <w:iCs/>
          <w:color w:val="000000" w:themeColor="text1"/>
          <w:sz w:val="24"/>
          <w:szCs w:val="24"/>
        </w:rPr>
        <w:t>The Review of Politics</w:t>
      </w:r>
      <w:r w:rsidRPr="006D26FC">
        <w:rPr>
          <w:rFonts w:ascii="Times New Roman" w:eastAsia="Times New Roman" w:hAnsi="Times New Roman" w:cs="Times New Roman"/>
          <w:color w:val="000000" w:themeColor="text1"/>
          <w:sz w:val="24"/>
          <w:szCs w:val="24"/>
        </w:rPr>
        <w:t>, [online] 37(1), pp.20–47.</w:t>
      </w:r>
      <w:proofErr w:type="gramEnd"/>
      <w:r w:rsidRPr="006D26FC">
        <w:rPr>
          <w:rFonts w:ascii="Times New Roman" w:eastAsia="Times New Roman" w:hAnsi="Times New Roman" w:cs="Times New Roman"/>
          <w:color w:val="000000" w:themeColor="text1"/>
          <w:sz w:val="24"/>
          <w:szCs w:val="24"/>
        </w:rPr>
        <w:t xml:space="preserve"> Available at: https://www.jstor.org/stable/1406138.</w:t>
      </w:r>
    </w:p>
    <w:p w:rsidR="006D26FC" w:rsidRPr="006D26FC" w:rsidRDefault="006D26FC" w:rsidP="006D26FC">
      <w:pPr>
        <w:spacing w:after="240" w:line="360" w:lineRule="auto"/>
        <w:rPr>
          <w:rFonts w:ascii="Times New Roman" w:eastAsia="Times New Roman" w:hAnsi="Times New Roman" w:cs="Times New Roman"/>
          <w:color w:val="000000" w:themeColor="text1"/>
          <w:sz w:val="24"/>
          <w:szCs w:val="24"/>
        </w:rPr>
      </w:pPr>
      <w:proofErr w:type="gramStart"/>
      <w:r w:rsidRPr="006D26FC">
        <w:rPr>
          <w:rFonts w:ascii="Times New Roman" w:eastAsia="Times New Roman" w:hAnsi="Times New Roman" w:cs="Times New Roman"/>
          <w:color w:val="000000" w:themeColor="text1"/>
          <w:sz w:val="24"/>
          <w:szCs w:val="24"/>
        </w:rPr>
        <w:t>www.wilsoncenter.org. (n.d.).</w:t>
      </w:r>
      <w:proofErr w:type="gramEnd"/>
      <w:r w:rsidRPr="006D26FC">
        <w:rPr>
          <w:rFonts w:ascii="Times New Roman" w:eastAsia="Times New Roman" w:hAnsi="Times New Roman" w:cs="Times New Roman"/>
          <w:color w:val="000000" w:themeColor="text1"/>
          <w:sz w:val="24"/>
          <w:szCs w:val="24"/>
        </w:rPr>
        <w:t xml:space="preserve"> </w:t>
      </w:r>
      <w:r w:rsidRPr="006D26FC">
        <w:rPr>
          <w:rFonts w:ascii="Times New Roman" w:eastAsia="Times New Roman" w:hAnsi="Times New Roman" w:cs="Times New Roman"/>
          <w:i/>
          <w:iCs/>
          <w:color w:val="000000" w:themeColor="text1"/>
          <w:sz w:val="24"/>
          <w:szCs w:val="24"/>
        </w:rPr>
        <w:t>The Origins of North Korea-Vietnam Solidarity: The Vietnam War and the DPRK | Wilson Center</w:t>
      </w:r>
      <w:r w:rsidRPr="006D26FC">
        <w:rPr>
          <w:rFonts w:ascii="Times New Roman" w:eastAsia="Times New Roman" w:hAnsi="Times New Roman" w:cs="Times New Roman"/>
          <w:color w:val="000000" w:themeColor="text1"/>
          <w:sz w:val="24"/>
          <w:szCs w:val="24"/>
        </w:rPr>
        <w:t>. [Online] Available at: https://www.wilsoncenter.org/publication/the-origins-north-korea-vietnam-solidarity-the-vietnam-war-and-the-dprk.</w:t>
      </w:r>
    </w:p>
    <w:p w:rsidR="00CE7D1C" w:rsidRPr="00CA1A8D" w:rsidRDefault="00CE7D1C">
      <w:pPr>
        <w:rPr>
          <w:rFonts w:ascii="Times" w:hAnsi="Times"/>
          <w:sz w:val="24"/>
          <w:szCs w:val="24"/>
        </w:rPr>
      </w:pPr>
    </w:p>
    <w:sectPr w:rsidR="00CE7D1C" w:rsidRPr="00CA1A8D" w:rsidSect="0090796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A1A8D"/>
    <w:rsid w:val="006D26FC"/>
    <w:rsid w:val="00907969"/>
    <w:rsid w:val="009603D2"/>
    <w:rsid w:val="00C2593F"/>
    <w:rsid w:val="00CA1A8D"/>
    <w:rsid w:val="00CE7D1C"/>
    <w:rsid w:val="00E5506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969"/>
  </w:style>
  <w:style w:type="paragraph" w:styleId="Heading1">
    <w:name w:val="heading 1"/>
    <w:basedOn w:val="Normal"/>
    <w:link w:val="Heading1Char"/>
    <w:uiPriority w:val="9"/>
    <w:qFormat/>
    <w:rsid w:val="006D26F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6FC"/>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6D26F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5375880">
      <w:bodyDiv w:val="1"/>
      <w:marLeft w:val="0"/>
      <w:marRight w:val="0"/>
      <w:marTop w:val="0"/>
      <w:marBottom w:val="0"/>
      <w:divBdr>
        <w:top w:val="none" w:sz="0" w:space="0" w:color="auto"/>
        <w:left w:val="none" w:sz="0" w:space="0" w:color="auto"/>
        <w:bottom w:val="none" w:sz="0" w:space="0" w:color="auto"/>
        <w:right w:val="none" w:sz="0" w:space="0" w:color="auto"/>
      </w:divBdr>
      <w:divsChild>
        <w:div w:id="521435480">
          <w:marLeft w:val="0"/>
          <w:marRight w:val="0"/>
          <w:marTop w:val="0"/>
          <w:marBottom w:val="0"/>
          <w:divBdr>
            <w:top w:val="none" w:sz="0" w:space="0" w:color="auto"/>
            <w:left w:val="none" w:sz="0" w:space="0" w:color="auto"/>
            <w:bottom w:val="none" w:sz="0" w:space="0" w:color="auto"/>
            <w:right w:val="none" w:sz="0" w:space="0" w:color="auto"/>
          </w:divBdr>
        </w:div>
        <w:div w:id="1264337019">
          <w:marLeft w:val="0"/>
          <w:marRight w:val="0"/>
          <w:marTop w:val="0"/>
          <w:marBottom w:val="0"/>
          <w:divBdr>
            <w:top w:val="none" w:sz="0" w:space="0" w:color="auto"/>
            <w:left w:val="none" w:sz="0" w:space="0" w:color="auto"/>
            <w:bottom w:val="none" w:sz="0" w:space="0" w:color="auto"/>
            <w:right w:val="none" w:sz="0" w:space="0" w:color="auto"/>
          </w:divBdr>
        </w:div>
        <w:div w:id="1112364768">
          <w:marLeft w:val="0"/>
          <w:marRight w:val="0"/>
          <w:marTop w:val="0"/>
          <w:marBottom w:val="0"/>
          <w:divBdr>
            <w:top w:val="none" w:sz="0" w:space="0" w:color="auto"/>
            <w:left w:val="none" w:sz="0" w:space="0" w:color="auto"/>
            <w:bottom w:val="none" w:sz="0" w:space="0" w:color="auto"/>
            <w:right w:val="none" w:sz="0" w:space="0" w:color="auto"/>
          </w:divBdr>
        </w:div>
        <w:div w:id="1813869296">
          <w:marLeft w:val="0"/>
          <w:marRight w:val="0"/>
          <w:marTop w:val="0"/>
          <w:marBottom w:val="0"/>
          <w:divBdr>
            <w:top w:val="none" w:sz="0" w:space="0" w:color="auto"/>
            <w:left w:val="none" w:sz="0" w:space="0" w:color="auto"/>
            <w:bottom w:val="none" w:sz="0" w:space="0" w:color="auto"/>
            <w:right w:val="none" w:sz="0" w:space="0" w:color="auto"/>
          </w:divBdr>
        </w:div>
        <w:div w:id="2134320874">
          <w:marLeft w:val="0"/>
          <w:marRight w:val="0"/>
          <w:marTop w:val="0"/>
          <w:marBottom w:val="0"/>
          <w:divBdr>
            <w:top w:val="none" w:sz="0" w:space="0" w:color="auto"/>
            <w:left w:val="none" w:sz="0" w:space="0" w:color="auto"/>
            <w:bottom w:val="none" w:sz="0" w:space="0" w:color="auto"/>
            <w:right w:val="none" w:sz="0" w:space="0" w:color="auto"/>
          </w:divBdr>
        </w:div>
      </w:divsChild>
    </w:div>
    <w:div w:id="323434973">
      <w:bodyDiv w:val="1"/>
      <w:marLeft w:val="0"/>
      <w:marRight w:val="0"/>
      <w:marTop w:val="0"/>
      <w:marBottom w:val="0"/>
      <w:divBdr>
        <w:top w:val="none" w:sz="0" w:space="0" w:color="auto"/>
        <w:left w:val="none" w:sz="0" w:space="0" w:color="auto"/>
        <w:bottom w:val="none" w:sz="0" w:space="0" w:color="auto"/>
        <w:right w:val="none" w:sz="0" w:space="0" w:color="auto"/>
      </w:divBdr>
      <w:divsChild>
        <w:div w:id="844445119">
          <w:marLeft w:val="0"/>
          <w:marRight w:val="0"/>
          <w:marTop w:val="0"/>
          <w:marBottom w:val="0"/>
          <w:divBdr>
            <w:top w:val="none" w:sz="0" w:space="0" w:color="auto"/>
            <w:left w:val="none" w:sz="0" w:space="0" w:color="auto"/>
            <w:bottom w:val="none" w:sz="0" w:space="0" w:color="auto"/>
            <w:right w:val="none" w:sz="0" w:space="0" w:color="auto"/>
          </w:divBdr>
        </w:div>
        <w:div w:id="118770715">
          <w:marLeft w:val="0"/>
          <w:marRight w:val="0"/>
          <w:marTop w:val="0"/>
          <w:marBottom w:val="0"/>
          <w:divBdr>
            <w:top w:val="none" w:sz="0" w:space="0" w:color="auto"/>
            <w:left w:val="none" w:sz="0" w:space="0" w:color="auto"/>
            <w:bottom w:val="none" w:sz="0" w:space="0" w:color="auto"/>
            <w:right w:val="none" w:sz="0" w:space="0" w:color="auto"/>
          </w:divBdr>
        </w:div>
        <w:div w:id="1299723797">
          <w:marLeft w:val="0"/>
          <w:marRight w:val="0"/>
          <w:marTop w:val="0"/>
          <w:marBottom w:val="0"/>
          <w:divBdr>
            <w:top w:val="none" w:sz="0" w:space="0" w:color="auto"/>
            <w:left w:val="none" w:sz="0" w:space="0" w:color="auto"/>
            <w:bottom w:val="none" w:sz="0" w:space="0" w:color="auto"/>
            <w:right w:val="none" w:sz="0" w:space="0" w:color="auto"/>
          </w:divBdr>
        </w:div>
        <w:div w:id="1398745063">
          <w:marLeft w:val="0"/>
          <w:marRight w:val="0"/>
          <w:marTop w:val="0"/>
          <w:marBottom w:val="0"/>
          <w:divBdr>
            <w:top w:val="none" w:sz="0" w:space="0" w:color="auto"/>
            <w:left w:val="none" w:sz="0" w:space="0" w:color="auto"/>
            <w:bottom w:val="none" w:sz="0" w:space="0" w:color="auto"/>
            <w:right w:val="none" w:sz="0" w:space="0" w:color="auto"/>
          </w:divBdr>
        </w:div>
        <w:div w:id="1602759119">
          <w:marLeft w:val="0"/>
          <w:marRight w:val="0"/>
          <w:marTop w:val="0"/>
          <w:marBottom w:val="0"/>
          <w:divBdr>
            <w:top w:val="none" w:sz="0" w:space="0" w:color="auto"/>
            <w:left w:val="none" w:sz="0" w:space="0" w:color="auto"/>
            <w:bottom w:val="none" w:sz="0" w:space="0" w:color="auto"/>
            <w:right w:val="none" w:sz="0" w:space="0" w:color="auto"/>
          </w:divBdr>
        </w:div>
        <w:div w:id="1954361147">
          <w:marLeft w:val="0"/>
          <w:marRight w:val="0"/>
          <w:marTop w:val="0"/>
          <w:marBottom w:val="0"/>
          <w:divBdr>
            <w:top w:val="none" w:sz="0" w:space="0" w:color="auto"/>
            <w:left w:val="none" w:sz="0" w:space="0" w:color="auto"/>
            <w:bottom w:val="none" w:sz="0" w:space="0" w:color="auto"/>
            <w:right w:val="none" w:sz="0" w:space="0" w:color="auto"/>
          </w:divBdr>
        </w:div>
      </w:divsChild>
    </w:div>
    <w:div w:id="417990619">
      <w:bodyDiv w:val="1"/>
      <w:marLeft w:val="0"/>
      <w:marRight w:val="0"/>
      <w:marTop w:val="0"/>
      <w:marBottom w:val="0"/>
      <w:divBdr>
        <w:top w:val="none" w:sz="0" w:space="0" w:color="auto"/>
        <w:left w:val="none" w:sz="0" w:space="0" w:color="auto"/>
        <w:bottom w:val="none" w:sz="0" w:space="0" w:color="auto"/>
        <w:right w:val="none" w:sz="0" w:space="0" w:color="auto"/>
      </w:divBdr>
      <w:divsChild>
        <w:div w:id="747338344">
          <w:marLeft w:val="0"/>
          <w:marRight w:val="0"/>
          <w:marTop w:val="0"/>
          <w:marBottom w:val="0"/>
          <w:divBdr>
            <w:top w:val="none" w:sz="0" w:space="0" w:color="auto"/>
            <w:left w:val="none" w:sz="0" w:space="0" w:color="auto"/>
            <w:bottom w:val="none" w:sz="0" w:space="0" w:color="auto"/>
            <w:right w:val="none" w:sz="0" w:space="0" w:color="auto"/>
          </w:divBdr>
        </w:div>
      </w:divsChild>
    </w:div>
    <w:div w:id="501968402">
      <w:bodyDiv w:val="1"/>
      <w:marLeft w:val="0"/>
      <w:marRight w:val="0"/>
      <w:marTop w:val="0"/>
      <w:marBottom w:val="0"/>
      <w:divBdr>
        <w:top w:val="none" w:sz="0" w:space="0" w:color="auto"/>
        <w:left w:val="none" w:sz="0" w:space="0" w:color="auto"/>
        <w:bottom w:val="none" w:sz="0" w:space="0" w:color="auto"/>
        <w:right w:val="none" w:sz="0" w:space="0" w:color="auto"/>
      </w:divBdr>
      <w:divsChild>
        <w:div w:id="618492581">
          <w:marLeft w:val="0"/>
          <w:marRight w:val="0"/>
          <w:marTop w:val="0"/>
          <w:marBottom w:val="0"/>
          <w:divBdr>
            <w:top w:val="none" w:sz="0" w:space="0" w:color="auto"/>
            <w:left w:val="none" w:sz="0" w:space="0" w:color="auto"/>
            <w:bottom w:val="none" w:sz="0" w:space="0" w:color="auto"/>
            <w:right w:val="none" w:sz="0" w:space="0" w:color="auto"/>
          </w:divBdr>
        </w:div>
        <w:div w:id="1390568500">
          <w:marLeft w:val="0"/>
          <w:marRight w:val="0"/>
          <w:marTop w:val="0"/>
          <w:marBottom w:val="0"/>
          <w:divBdr>
            <w:top w:val="none" w:sz="0" w:space="0" w:color="auto"/>
            <w:left w:val="none" w:sz="0" w:space="0" w:color="auto"/>
            <w:bottom w:val="none" w:sz="0" w:space="0" w:color="auto"/>
            <w:right w:val="none" w:sz="0" w:space="0" w:color="auto"/>
          </w:divBdr>
        </w:div>
        <w:div w:id="1363356669">
          <w:marLeft w:val="0"/>
          <w:marRight w:val="0"/>
          <w:marTop w:val="0"/>
          <w:marBottom w:val="0"/>
          <w:divBdr>
            <w:top w:val="none" w:sz="0" w:space="0" w:color="auto"/>
            <w:left w:val="none" w:sz="0" w:space="0" w:color="auto"/>
            <w:bottom w:val="none" w:sz="0" w:space="0" w:color="auto"/>
            <w:right w:val="none" w:sz="0" w:space="0" w:color="auto"/>
          </w:divBdr>
        </w:div>
        <w:div w:id="374350039">
          <w:marLeft w:val="0"/>
          <w:marRight w:val="0"/>
          <w:marTop w:val="0"/>
          <w:marBottom w:val="0"/>
          <w:divBdr>
            <w:top w:val="none" w:sz="0" w:space="0" w:color="auto"/>
            <w:left w:val="none" w:sz="0" w:space="0" w:color="auto"/>
            <w:bottom w:val="none" w:sz="0" w:space="0" w:color="auto"/>
            <w:right w:val="none" w:sz="0" w:space="0" w:color="auto"/>
          </w:divBdr>
        </w:div>
        <w:div w:id="1856576843">
          <w:marLeft w:val="0"/>
          <w:marRight w:val="0"/>
          <w:marTop w:val="0"/>
          <w:marBottom w:val="0"/>
          <w:divBdr>
            <w:top w:val="none" w:sz="0" w:space="0" w:color="auto"/>
            <w:left w:val="none" w:sz="0" w:space="0" w:color="auto"/>
            <w:bottom w:val="none" w:sz="0" w:space="0" w:color="auto"/>
            <w:right w:val="none" w:sz="0" w:space="0" w:color="auto"/>
          </w:divBdr>
        </w:div>
        <w:div w:id="1343315139">
          <w:marLeft w:val="0"/>
          <w:marRight w:val="0"/>
          <w:marTop w:val="0"/>
          <w:marBottom w:val="0"/>
          <w:divBdr>
            <w:top w:val="none" w:sz="0" w:space="0" w:color="auto"/>
            <w:left w:val="none" w:sz="0" w:space="0" w:color="auto"/>
            <w:bottom w:val="none" w:sz="0" w:space="0" w:color="auto"/>
            <w:right w:val="none" w:sz="0" w:space="0" w:color="auto"/>
          </w:divBdr>
        </w:div>
        <w:div w:id="936405105">
          <w:marLeft w:val="0"/>
          <w:marRight w:val="0"/>
          <w:marTop w:val="0"/>
          <w:marBottom w:val="0"/>
          <w:divBdr>
            <w:top w:val="none" w:sz="0" w:space="0" w:color="auto"/>
            <w:left w:val="none" w:sz="0" w:space="0" w:color="auto"/>
            <w:bottom w:val="none" w:sz="0" w:space="0" w:color="auto"/>
            <w:right w:val="none" w:sz="0" w:space="0" w:color="auto"/>
          </w:divBdr>
        </w:div>
      </w:divsChild>
    </w:div>
    <w:div w:id="697237879">
      <w:bodyDiv w:val="1"/>
      <w:marLeft w:val="0"/>
      <w:marRight w:val="0"/>
      <w:marTop w:val="0"/>
      <w:marBottom w:val="0"/>
      <w:divBdr>
        <w:top w:val="none" w:sz="0" w:space="0" w:color="auto"/>
        <w:left w:val="none" w:sz="0" w:space="0" w:color="auto"/>
        <w:bottom w:val="none" w:sz="0" w:space="0" w:color="auto"/>
        <w:right w:val="none" w:sz="0" w:space="0" w:color="auto"/>
      </w:divBdr>
      <w:divsChild>
        <w:div w:id="1663124597">
          <w:marLeft w:val="0"/>
          <w:marRight w:val="0"/>
          <w:marTop w:val="0"/>
          <w:marBottom w:val="0"/>
          <w:divBdr>
            <w:top w:val="none" w:sz="0" w:space="0" w:color="auto"/>
            <w:left w:val="none" w:sz="0" w:space="0" w:color="auto"/>
            <w:bottom w:val="none" w:sz="0" w:space="0" w:color="auto"/>
            <w:right w:val="none" w:sz="0" w:space="0" w:color="auto"/>
          </w:divBdr>
        </w:div>
        <w:div w:id="1288051444">
          <w:marLeft w:val="0"/>
          <w:marRight w:val="0"/>
          <w:marTop w:val="0"/>
          <w:marBottom w:val="0"/>
          <w:divBdr>
            <w:top w:val="none" w:sz="0" w:space="0" w:color="auto"/>
            <w:left w:val="none" w:sz="0" w:space="0" w:color="auto"/>
            <w:bottom w:val="none" w:sz="0" w:space="0" w:color="auto"/>
            <w:right w:val="none" w:sz="0" w:space="0" w:color="auto"/>
          </w:divBdr>
        </w:div>
        <w:div w:id="2141458942">
          <w:marLeft w:val="0"/>
          <w:marRight w:val="0"/>
          <w:marTop w:val="0"/>
          <w:marBottom w:val="0"/>
          <w:divBdr>
            <w:top w:val="none" w:sz="0" w:space="0" w:color="auto"/>
            <w:left w:val="none" w:sz="0" w:space="0" w:color="auto"/>
            <w:bottom w:val="none" w:sz="0" w:space="0" w:color="auto"/>
            <w:right w:val="none" w:sz="0" w:space="0" w:color="auto"/>
          </w:divBdr>
        </w:div>
        <w:div w:id="1432966581">
          <w:marLeft w:val="0"/>
          <w:marRight w:val="0"/>
          <w:marTop w:val="0"/>
          <w:marBottom w:val="0"/>
          <w:divBdr>
            <w:top w:val="none" w:sz="0" w:space="0" w:color="auto"/>
            <w:left w:val="none" w:sz="0" w:space="0" w:color="auto"/>
            <w:bottom w:val="none" w:sz="0" w:space="0" w:color="auto"/>
            <w:right w:val="none" w:sz="0" w:space="0" w:color="auto"/>
          </w:divBdr>
        </w:div>
        <w:div w:id="870341166">
          <w:marLeft w:val="0"/>
          <w:marRight w:val="0"/>
          <w:marTop w:val="0"/>
          <w:marBottom w:val="0"/>
          <w:divBdr>
            <w:top w:val="none" w:sz="0" w:space="0" w:color="auto"/>
            <w:left w:val="none" w:sz="0" w:space="0" w:color="auto"/>
            <w:bottom w:val="none" w:sz="0" w:space="0" w:color="auto"/>
            <w:right w:val="none" w:sz="0" w:space="0" w:color="auto"/>
          </w:divBdr>
        </w:div>
      </w:divsChild>
    </w:div>
    <w:div w:id="970746525">
      <w:bodyDiv w:val="1"/>
      <w:marLeft w:val="0"/>
      <w:marRight w:val="0"/>
      <w:marTop w:val="0"/>
      <w:marBottom w:val="0"/>
      <w:divBdr>
        <w:top w:val="none" w:sz="0" w:space="0" w:color="auto"/>
        <w:left w:val="none" w:sz="0" w:space="0" w:color="auto"/>
        <w:bottom w:val="none" w:sz="0" w:space="0" w:color="auto"/>
        <w:right w:val="none" w:sz="0" w:space="0" w:color="auto"/>
      </w:divBdr>
      <w:divsChild>
        <w:div w:id="981931264">
          <w:marLeft w:val="0"/>
          <w:marRight w:val="0"/>
          <w:marTop w:val="0"/>
          <w:marBottom w:val="0"/>
          <w:divBdr>
            <w:top w:val="none" w:sz="0" w:space="0" w:color="auto"/>
            <w:left w:val="none" w:sz="0" w:space="0" w:color="auto"/>
            <w:bottom w:val="none" w:sz="0" w:space="0" w:color="auto"/>
            <w:right w:val="none" w:sz="0" w:space="0" w:color="auto"/>
          </w:divBdr>
        </w:div>
        <w:div w:id="933243113">
          <w:marLeft w:val="0"/>
          <w:marRight w:val="0"/>
          <w:marTop w:val="0"/>
          <w:marBottom w:val="0"/>
          <w:divBdr>
            <w:top w:val="none" w:sz="0" w:space="0" w:color="auto"/>
            <w:left w:val="none" w:sz="0" w:space="0" w:color="auto"/>
            <w:bottom w:val="none" w:sz="0" w:space="0" w:color="auto"/>
            <w:right w:val="none" w:sz="0" w:space="0" w:color="auto"/>
          </w:divBdr>
        </w:div>
        <w:div w:id="263726704">
          <w:marLeft w:val="0"/>
          <w:marRight w:val="0"/>
          <w:marTop w:val="0"/>
          <w:marBottom w:val="0"/>
          <w:divBdr>
            <w:top w:val="none" w:sz="0" w:space="0" w:color="auto"/>
            <w:left w:val="none" w:sz="0" w:space="0" w:color="auto"/>
            <w:bottom w:val="none" w:sz="0" w:space="0" w:color="auto"/>
            <w:right w:val="none" w:sz="0" w:space="0" w:color="auto"/>
          </w:divBdr>
        </w:div>
        <w:div w:id="865289470">
          <w:marLeft w:val="0"/>
          <w:marRight w:val="0"/>
          <w:marTop w:val="0"/>
          <w:marBottom w:val="0"/>
          <w:divBdr>
            <w:top w:val="none" w:sz="0" w:space="0" w:color="auto"/>
            <w:left w:val="none" w:sz="0" w:space="0" w:color="auto"/>
            <w:bottom w:val="none" w:sz="0" w:space="0" w:color="auto"/>
            <w:right w:val="none" w:sz="0" w:space="0" w:color="auto"/>
          </w:divBdr>
        </w:div>
        <w:div w:id="1377927135">
          <w:marLeft w:val="0"/>
          <w:marRight w:val="0"/>
          <w:marTop w:val="0"/>
          <w:marBottom w:val="0"/>
          <w:divBdr>
            <w:top w:val="none" w:sz="0" w:space="0" w:color="auto"/>
            <w:left w:val="none" w:sz="0" w:space="0" w:color="auto"/>
            <w:bottom w:val="none" w:sz="0" w:space="0" w:color="auto"/>
            <w:right w:val="none" w:sz="0" w:space="0" w:color="auto"/>
          </w:divBdr>
        </w:div>
      </w:divsChild>
    </w:div>
    <w:div w:id="1231691531">
      <w:bodyDiv w:val="1"/>
      <w:marLeft w:val="0"/>
      <w:marRight w:val="0"/>
      <w:marTop w:val="0"/>
      <w:marBottom w:val="0"/>
      <w:divBdr>
        <w:top w:val="none" w:sz="0" w:space="0" w:color="auto"/>
        <w:left w:val="none" w:sz="0" w:space="0" w:color="auto"/>
        <w:bottom w:val="none" w:sz="0" w:space="0" w:color="auto"/>
        <w:right w:val="none" w:sz="0" w:space="0" w:color="auto"/>
      </w:divBdr>
      <w:divsChild>
        <w:div w:id="2022587202">
          <w:marLeft w:val="0"/>
          <w:marRight w:val="0"/>
          <w:marTop w:val="0"/>
          <w:marBottom w:val="0"/>
          <w:divBdr>
            <w:top w:val="none" w:sz="0" w:space="0" w:color="auto"/>
            <w:left w:val="none" w:sz="0" w:space="0" w:color="auto"/>
            <w:bottom w:val="none" w:sz="0" w:space="0" w:color="auto"/>
            <w:right w:val="none" w:sz="0" w:space="0" w:color="auto"/>
          </w:divBdr>
        </w:div>
        <w:div w:id="2048216665">
          <w:marLeft w:val="0"/>
          <w:marRight w:val="0"/>
          <w:marTop w:val="0"/>
          <w:marBottom w:val="0"/>
          <w:divBdr>
            <w:top w:val="none" w:sz="0" w:space="0" w:color="auto"/>
            <w:left w:val="none" w:sz="0" w:space="0" w:color="auto"/>
            <w:bottom w:val="none" w:sz="0" w:space="0" w:color="auto"/>
            <w:right w:val="none" w:sz="0" w:space="0" w:color="auto"/>
          </w:divBdr>
        </w:div>
        <w:div w:id="1201939886">
          <w:marLeft w:val="0"/>
          <w:marRight w:val="0"/>
          <w:marTop w:val="0"/>
          <w:marBottom w:val="0"/>
          <w:divBdr>
            <w:top w:val="none" w:sz="0" w:space="0" w:color="auto"/>
            <w:left w:val="none" w:sz="0" w:space="0" w:color="auto"/>
            <w:bottom w:val="none" w:sz="0" w:space="0" w:color="auto"/>
            <w:right w:val="none" w:sz="0" w:space="0" w:color="auto"/>
          </w:divBdr>
        </w:div>
        <w:div w:id="341246655">
          <w:marLeft w:val="0"/>
          <w:marRight w:val="0"/>
          <w:marTop w:val="0"/>
          <w:marBottom w:val="0"/>
          <w:divBdr>
            <w:top w:val="none" w:sz="0" w:space="0" w:color="auto"/>
            <w:left w:val="none" w:sz="0" w:space="0" w:color="auto"/>
            <w:bottom w:val="none" w:sz="0" w:space="0" w:color="auto"/>
            <w:right w:val="none" w:sz="0" w:space="0" w:color="auto"/>
          </w:divBdr>
        </w:div>
        <w:div w:id="1356299450">
          <w:marLeft w:val="0"/>
          <w:marRight w:val="0"/>
          <w:marTop w:val="0"/>
          <w:marBottom w:val="0"/>
          <w:divBdr>
            <w:top w:val="none" w:sz="0" w:space="0" w:color="auto"/>
            <w:left w:val="none" w:sz="0" w:space="0" w:color="auto"/>
            <w:bottom w:val="none" w:sz="0" w:space="0" w:color="auto"/>
            <w:right w:val="none" w:sz="0" w:space="0" w:color="auto"/>
          </w:divBdr>
        </w:div>
        <w:div w:id="727415850">
          <w:marLeft w:val="0"/>
          <w:marRight w:val="0"/>
          <w:marTop w:val="0"/>
          <w:marBottom w:val="0"/>
          <w:divBdr>
            <w:top w:val="none" w:sz="0" w:space="0" w:color="auto"/>
            <w:left w:val="none" w:sz="0" w:space="0" w:color="auto"/>
            <w:bottom w:val="none" w:sz="0" w:space="0" w:color="auto"/>
            <w:right w:val="none" w:sz="0" w:space="0" w:color="auto"/>
          </w:divBdr>
        </w:div>
        <w:div w:id="304894169">
          <w:marLeft w:val="0"/>
          <w:marRight w:val="0"/>
          <w:marTop w:val="0"/>
          <w:marBottom w:val="0"/>
          <w:divBdr>
            <w:top w:val="none" w:sz="0" w:space="0" w:color="auto"/>
            <w:left w:val="none" w:sz="0" w:space="0" w:color="auto"/>
            <w:bottom w:val="none" w:sz="0" w:space="0" w:color="auto"/>
            <w:right w:val="none" w:sz="0" w:space="0" w:color="auto"/>
          </w:divBdr>
        </w:div>
      </w:divsChild>
    </w:div>
    <w:div w:id="1351226471">
      <w:bodyDiv w:val="1"/>
      <w:marLeft w:val="0"/>
      <w:marRight w:val="0"/>
      <w:marTop w:val="0"/>
      <w:marBottom w:val="0"/>
      <w:divBdr>
        <w:top w:val="none" w:sz="0" w:space="0" w:color="auto"/>
        <w:left w:val="none" w:sz="0" w:space="0" w:color="auto"/>
        <w:bottom w:val="none" w:sz="0" w:space="0" w:color="auto"/>
        <w:right w:val="none" w:sz="0" w:space="0" w:color="auto"/>
      </w:divBdr>
      <w:divsChild>
        <w:div w:id="1761831989">
          <w:marLeft w:val="0"/>
          <w:marRight w:val="0"/>
          <w:marTop w:val="0"/>
          <w:marBottom w:val="0"/>
          <w:divBdr>
            <w:top w:val="none" w:sz="0" w:space="0" w:color="auto"/>
            <w:left w:val="none" w:sz="0" w:space="0" w:color="auto"/>
            <w:bottom w:val="none" w:sz="0" w:space="0" w:color="auto"/>
            <w:right w:val="none" w:sz="0" w:space="0" w:color="auto"/>
          </w:divBdr>
          <w:divsChild>
            <w:div w:id="1431507538">
              <w:marLeft w:val="0"/>
              <w:marRight w:val="0"/>
              <w:marTop w:val="0"/>
              <w:marBottom w:val="0"/>
              <w:divBdr>
                <w:top w:val="none" w:sz="0" w:space="0" w:color="auto"/>
                <w:left w:val="none" w:sz="0" w:space="0" w:color="auto"/>
                <w:bottom w:val="none" w:sz="0" w:space="0" w:color="auto"/>
                <w:right w:val="none" w:sz="0" w:space="0" w:color="auto"/>
              </w:divBdr>
              <w:divsChild>
                <w:div w:id="698968761">
                  <w:marLeft w:val="0"/>
                  <w:marRight w:val="0"/>
                  <w:marTop w:val="0"/>
                  <w:marBottom w:val="0"/>
                  <w:divBdr>
                    <w:top w:val="none" w:sz="0" w:space="0" w:color="auto"/>
                    <w:left w:val="none" w:sz="0" w:space="0" w:color="auto"/>
                    <w:bottom w:val="none" w:sz="0" w:space="0" w:color="auto"/>
                    <w:right w:val="none" w:sz="0" w:space="0" w:color="auto"/>
                  </w:divBdr>
                  <w:divsChild>
                    <w:div w:id="1080492433">
                      <w:marLeft w:val="0"/>
                      <w:marRight w:val="0"/>
                      <w:marTop w:val="120"/>
                      <w:marBottom w:val="0"/>
                      <w:divBdr>
                        <w:top w:val="none" w:sz="0" w:space="0" w:color="auto"/>
                        <w:left w:val="none" w:sz="0" w:space="0" w:color="auto"/>
                        <w:bottom w:val="none" w:sz="0" w:space="0" w:color="auto"/>
                        <w:right w:val="none" w:sz="0" w:space="0" w:color="auto"/>
                      </w:divBdr>
                      <w:divsChild>
                        <w:div w:id="1306355337">
                          <w:marLeft w:val="0"/>
                          <w:marRight w:val="0"/>
                          <w:marTop w:val="0"/>
                          <w:marBottom w:val="0"/>
                          <w:divBdr>
                            <w:top w:val="none" w:sz="0" w:space="0" w:color="auto"/>
                            <w:left w:val="none" w:sz="0" w:space="0" w:color="auto"/>
                            <w:bottom w:val="none" w:sz="0" w:space="0" w:color="auto"/>
                            <w:right w:val="none" w:sz="0" w:space="0" w:color="auto"/>
                          </w:divBdr>
                          <w:divsChild>
                            <w:div w:id="1590507843">
                              <w:marLeft w:val="0"/>
                              <w:marRight w:val="0"/>
                              <w:marTop w:val="0"/>
                              <w:marBottom w:val="0"/>
                              <w:divBdr>
                                <w:top w:val="none" w:sz="0" w:space="0" w:color="auto"/>
                                <w:left w:val="none" w:sz="0" w:space="0" w:color="auto"/>
                                <w:bottom w:val="none" w:sz="0" w:space="0" w:color="auto"/>
                                <w:right w:val="none" w:sz="0" w:space="0" w:color="auto"/>
                              </w:divBdr>
                              <w:divsChild>
                                <w:div w:id="53982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9228222">
      <w:bodyDiv w:val="1"/>
      <w:marLeft w:val="0"/>
      <w:marRight w:val="0"/>
      <w:marTop w:val="0"/>
      <w:marBottom w:val="0"/>
      <w:divBdr>
        <w:top w:val="none" w:sz="0" w:space="0" w:color="auto"/>
        <w:left w:val="none" w:sz="0" w:space="0" w:color="auto"/>
        <w:bottom w:val="none" w:sz="0" w:space="0" w:color="auto"/>
        <w:right w:val="none" w:sz="0" w:space="0" w:color="auto"/>
      </w:divBdr>
      <w:divsChild>
        <w:div w:id="254477714">
          <w:marLeft w:val="0"/>
          <w:marRight w:val="0"/>
          <w:marTop w:val="0"/>
          <w:marBottom w:val="0"/>
          <w:divBdr>
            <w:top w:val="none" w:sz="0" w:space="0" w:color="auto"/>
            <w:left w:val="none" w:sz="0" w:space="0" w:color="auto"/>
            <w:bottom w:val="none" w:sz="0" w:space="0" w:color="auto"/>
            <w:right w:val="none" w:sz="0" w:space="0" w:color="auto"/>
          </w:divBdr>
        </w:div>
        <w:div w:id="984167130">
          <w:marLeft w:val="0"/>
          <w:marRight w:val="0"/>
          <w:marTop w:val="0"/>
          <w:marBottom w:val="0"/>
          <w:divBdr>
            <w:top w:val="none" w:sz="0" w:space="0" w:color="auto"/>
            <w:left w:val="none" w:sz="0" w:space="0" w:color="auto"/>
            <w:bottom w:val="none" w:sz="0" w:space="0" w:color="auto"/>
            <w:right w:val="none" w:sz="0" w:space="0" w:color="auto"/>
          </w:divBdr>
        </w:div>
        <w:div w:id="1780759653">
          <w:marLeft w:val="0"/>
          <w:marRight w:val="0"/>
          <w:marTop w:val="0"/>
          <w:marBottom w:val="0"/>
          <w:divBdr>
            <w:top w:val="none" w:sz="0" w:space="0" w:color="auto"/>
            <w:left w:val="none" w:sz="0" w:space="0" w:color="auto"/>
            <w:bottom w:val="none" w:sz="0" w:space="0" w:color="auto"/>
            <w:right w:val="none" w:sz="0" w:space="0" w:color="auto"/>
          </w:divBdr>
        </w:div>
        <w:div w:id="2132017477">
          <w:marLeft w:val="0"/>
          <w:marRight w:val="0"/>
          <w:marTop w:val="0"/>
          <w:marBottom w:val="0"/>
          <w:divBdr>
            <w:top w:val="none" w:sz="0" w:space="0" w:color="auto"/>
            <w:left w:val="none" w:sz="0" w:space="0" w:color="auto"/>
            <w:bottom w:val="none" w:sz="0" w:space="0" w:color="auto"/>
            <w:right w:val="none" w:sz="0" w:space="0" w:color="auto"/>
          </w:divBdr>
        </w:div>
        <w:div w:id="859393160">
          <w:marLeft w:val="0"/>
          <w:marRight w:val="0"/>
          <w:marTop w:val="0"/>
          <w:marBottom w:val="0"/>
          <w:divBdr>
            <w:top w:val="none" w:sz="0" w:space="0" w:color="auto"/>
            <w:left w:val="none" w:sz="0" w:space="0" w:color="auto"/>
            <w:bottom w:val="none" w:sz="0" w:space="0" w:color="auto"/>
            <w:right w:val="none" w:sz="0" w:space="0" w:color="auto"/>
          </w:divBdr>
        </w:div>
      </w:divsChild>
    </w:div>
    <w:div w:id="1563831999">
      <w:bodyDiv w:val="1"/>
      <w:marLeft w:val="0"/>
      <w:marRight w:val="0"/>
      <w:marTop w:val="0"/>
      <w:marBottom w:val="0"/>
      <w:divBdr>
        <w:top w:val="none" w:sz="0" w:space="0" w:color="auto"/>
        <w:left w:val="none" w:sz="0" w:space="0" w:color="auto"/>
        <w:bottom w:val="none" w:sz="0" w:space="0" w:color="auto"/>
        <w:right w:val="none" w:sz="0" w:space="0" w:color="auto"/>
      </w:divBdr>
      <w:divsChild>
        <w:div w:id="1306663544">
          <w:marLeft w:val="0"/>
          <w:marRight w:val="0"/>
          <w:marTop w:val="0"/>
          <w:marBottom w:val="0"/>
          <w:divBdr>
            <w:top w:val="none" w:sz="0" w:space="0" w:color="auto"/>
            <w:left w:val="none" w:sz="0" w:space="0" w:color="auto"/>
            <w:bottom w:val="none" w:sz="0" w:space="0" w:color="auto"/>
            <w:right w:val="none" w:sz="0" w:space="0" w:color="auto"/>
          </w:divBdr>
        </w:div>
        <w:div w:id="104617017">
          <w:marLeft w:val="0"/>
          <w:marRight w:val="0"/>
          <w:marTop w:val="0"/>
          <w:marBottom w:val="0"/>
          <w:divBdr>
            <w:top w:val="none" w:sz="0" w:space="0" w:color="auto"/>
            <w:left w:val="none" w:sz="0" w:space="0" w:color="auto"/>
            <w:bottom w:val="none" w:sz="0" w:space="0" w:color="auto"/>
            <w:right w:val="none" w:sz="0" w:space="0" w:color="auto"/>
          </w:divBdr>
        </w:div>
        <w:div w:id="507674566">
          <w:marLeft w:val="0"/>
          <w:marRight w:val="0"/>
          <w:marTop w:val="0"/>
          <w:marBottom w:val="0"/>
          <w:divBdr>
            <w:top w:val="none" w:sz="0" w:space="0" w:color="auto"/>
            <w:left w:val="none" w:sz="0" w:space="0" w:color="auto"/>
            <w:bottom w:val="none" w:sz="0" w:space="0" w:color="auto"/>
            <w:right w:val="none" w:sz="0" w:space="0" w:color="auto"/>
          </w:divBdr>
        </w:div>
        <w:div w:id="1932275982">
          <w:marLeft w:val="0"/>
          <w:marRight w:val="0"/>
          <w:marTop w:val="0"/>
          <w:marBottom w:val="0"/>
          <w:divBdr>
            <w:top w:val="none" w:sz="0" w:space="0" w:color="auto"/>
            <w:left w:val="none" w:sz="0" w:space="0" w:color="auto"/>
            <w:bottom w:val="none" w:sz="0" w:space="0" w:color="auto"/>
            <w:right w:val="none" w:sz="0" w:space="0" w:color="auto"/>
          </w:divBdr>
        </w:div>
        <w:div w:id="96798005">
          <w:marLeft w:val="0"/>
          <w:marRight w:val="0"/>
          <w:marTop w:val="0"/>
          <w:marBottom w:val="0"/>
          <w:divBdr>
            <w:top w:val="none" w:sz="0" w:space="0" w:color="auto"/>
            <w:left w:val="none" w:sz="0" w:space="0" w:color="auto"/>
            <w:bottom w:val="none" w:sz="0" w:space="0" w:color="auto"/>
            <w:right w:val="none" w:sz="0" w:space="0" w:color="auto"/>
          </w:divBdr>
        </w:div>
      </w:divsChild>
    </w:div>
    <w:div w:id="1674064369">
      <w:bodyDiv w:val="1"/>
      <w:marLeft w:val="0"/>
      <w:marRight w:val="0"/>
      <w:marTop w:val="0"/>
      <w:marBottom w:val="0"/>
      <w:divBdr>
        <w:top w:val="none" w:sz="0" w:space="0" w:color="auto"/>
        <w:left w:val="none" w:sz="0" w:space="0" w:color="auto"/>
        <w:bottom w:val="none" w:sz="0" w:space="0" w:color="auto"/>
        <w:right w:val="none" w:sz="0" w:space="0" w:color="auto"/>
      </w:divBdr>
      <w:divsChild>
        <w:div w:id="1105347003">
          <w:marLeft w:val="0"/>
          <w:marRight w:val="0"/>
          <w:marTop w:val="0"/>
          <w:marBottom w:val="0"/>
          <w:divBdr>
            <w:top w:val="none" w:sz="0" w:space="0" w:color="auto"/>
            <w:left w:val="none" w:sz="0" w:space="0" w:color="auto"/>
            <w:bottom w:val="none" w:sz="0" w:space="0" w:color="auto"/>
            <w:right w:val="none" w:sz="0" w:space="0" w:color="auto"/>
          </w:divBdr>
        </w:div>
        <w:div w:id="1233387665">
          <w:marLeft w:val="0"/>
          <w:marRight w:val="0"/>
          <w:marTop w:val="0"/>
          <w:marBottom w:val="0"/>
          <w:divBdr>
            <w:top w:val="none" w:sz="0" w:space="0" w:color="auto"/>
            <w:left w:val="none" w:sz="0" w:space="0" w:color="auto"/>
            <w:bottom w:val="none" w:sz="0" w:space="0" w:color="auto"/>
            <w:right w:val="none" w:sz="0" w:space="0" w:color="auto"/>
          </w:divBdr>
        </w:div>
        <w:div w:id="1273829249">
          <w:marLeft w:val="0"/>
          <w:marRight w:val="0"/>
          <w:marTop w:val="0"/>
          <w:marBottom w:val="0"/>
          <w:divBdr>
            <w:top w:val="none" w:sz="0" w:space="0" w:color="auto"/>
            <w:left w:val="none" w:sz="0" w:space="0" w:color="auto"/>
            <w:bottom w:val="none" w:sz="0" w:space="0" w:color="auto"/>
            <w:right w:val="none" w:sz="0" w:space="0" w:color="auto"/>
          </w:divBdr>
        </w:div>
        <w:div w:id="1050686701">
          <w:marLeft w:val="0"/>
          <w:marRight w:val="0"/>
          <w:marTop w:val="0"/>
          <w:marBottom w:val="0"/>
          <w:divBdr>
            <w:top w:val="none" w:sz="0" w:space="0" w:color="auto"/>
            <w:left w:val="none" w:sz="0" w:space="0" w:color="auto"/>
            <w:bottom w:val="none" w:sz="0" w:space="0" w:color="auto"/>
            <w:right w:val="none" w:sz="0" w:space="0" w:color="auto"/>
          </w:divBdr>
        </w:div>
        <w:div w:id="172232839">
          <w:marLeft w:val="0"/>
          <w:marRight w:val="0"/>
          <w:marTop w:val="0"/>
          <w:marBottom w:val="0"/>
          <w:divBdr>
            <w:top w:val="none" w:sz="0" w:space="0" w:color="auto"/>
            <w:left w:val="none" w:sz="0" w:space="0" w:color="auto"/>
            <w:bottom w:val="none" w:sz="0" w:space="0" w:color="auto"/>
            <w:right w:val="none" w:sz="0" w:space="0" w:color="auto"/>
          </w:divBdr>
        </w:div>
        <w:div w:id="500698619">
          <w:marLeft w:val="0"/>
          <w:marRight w:val="0"/>
          <w:marTop w:val="0"/>
          <w:marBottom w:val="0"/>
          <w:divBdr>
            <w:top w:val="none" w:sz="0" w:space="0" w:color="auto"/>
            <w:left w:val="none" w:sz="0" w:space="0" w:color="auto"/>
            <w:bottom w:val="none" w:sz="0" w:space="0" w:color="auto"/>
            <w:right w:val="none" w:sz="0" w:space="0" w:color="auto"/>
          </w:divBdr>
        </w:div>
      </w:divsChild>
    </w:div>
    <w:div w:id="1831021521">
      <w:bodyDiv w:val="1"/>
      <w:marLeft w:val="0"/>
      <w:marRight w:val="0"/>
      <w:marTop w:val="0"/>
      <w:marBottom w:val="0"/>
      <w:divBdr>
        <w:top w:val="none" w:sz="0" w:space="0" w:color="auto"/>
        <w:left w:val="none" w:sz="0" w:space="0" w:color="auto"/>
        <w:bottom w:val="none" w:sz="0" w:space="0" w:color="auto"/>
        <w:right w:val="none" w:sz="0" w:space="0" w:color="auto"/>
      </w:divBdr>
      <w:divsChild>
        <w:div w:id="566113010">
          <w:marLeft w:val="0"/>
          <w:marRight w:val="0"/>
          <w:marTop w:val="0"/>
          <w:marBottom w:val="0"/>
          <w:divBdr>
            <w:top w:val="none" w:sz="0" w:space="0" w:color="auto"/>
            <w:left w:val="none" w:sz="0" w:space="0" w:color="auto"/>
            <w:bottom w:val="none" w:sz="0" w:space="0" w:color="auto"/>
            <w:right w:val="none" w:sz="0" w:space="0" w:color="auto"/>
          </w:divBdr>
        </w:div>
        <w:div w:id="232353155">
          <w:marLeft w:val="0"/>
          <w:marRight w:val="0"/>
          <w:marTop w:val="0"/>
          <w:marBottom w:val="0"/>
          <w:divBdr>
            <w:top w:val="none" w:sz="0" w:space="0" w:color="auto"/>
            <w:left w:val="none" w:sz="0" w:space="0" w:color="auto"/>
            <w:bottom w:val="none" w:sz="0" w:space="0" w:color="auto"/>
            <w:right w:val="none" w:sz="0" w:space="0" w:color="auto"/>
          </w:divBdr>
        </w:div>
        <w:div w:id="1478960504">
          <w:marLeft w:val="0"/>
          <w:marRight w:val="0"/>
          <w:marTop w:val="0"/>
          <w:marBottom w:val="0"/>
          <w:divBdr>
            <w:top w:val="none" w:sz="0" w:space="0" w:color="auto"/>
            <w:left w:val="none" w:sz="0" w:space="0" w:color="auto"/>
            <w:bottom w:val="none" w:sz="0" w:space="0" w:color="auto"/>
            <w:right w:val="none" w:sz="0" w:space="0" w:color="auto"/>
          </w:divBdr>
        </w:div>
        <w:div w:id="1321494">
          <w:marLeft w:val="0"/>
          <w:marRight w:val="0"/>
          <w:marTop w:val="0"/>
          <w:marBottom w:val="0"/>
          <w:divBdr>
            <w:top w:val="none" w:sz="0" w:space="0" w:color="auto"/>
            <w:left w:val="none" w:sz="0" w:space="0" w:color="auto"/>
            <w:bottom w:val="none" w:sz="0" w:space="0" w:color="auto"/>
            <w:right w:val="none" w:sz="0" w:space="0" w:color="auto"/>
          </w:divBdr>
        </w:div>
        <w:div w:id="869605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6</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18901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1</cp:revision>
  <dcterms:created xsi:type="dcterms:W3CDTF">2023-11-16T15:38:00Z</dcterms:created>
  <dcterms:modified xsi:type="dcterms:W3CDTF">2023-11-16T16:41:00Z</dcterms:modified>
</cp:coreProperties>
</file>