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698E09" w14:textId="77777777" w:rsidR="00A43A3A" w:rsidRDefault="00A43A3A" w:rsidP="00A43A3A">
      <w:pPr>
        <w:spacing w:line="360" w:lineRule="auto"/>
        <w:jc w:val="center"/>
        <w:rPr>
          <w:rFonts w:ascii="Arial" w:hAnsi="Arial" w:cs="Arial"/>
          <w:kern w:val="0"/>
          <w14:ligatures w14:val="none"/>
        </w:rPr>
      </w:pPr>
    </w:p>
    <w:p w14:paraId="211E46EC" w14:textId="77777777" w:rsidR="00A43A3A" w:rsidRDefault="00A43A3A" w:rsidP="00A43A3A">
      <w:pPr>
        <w:spacing w:line="360" w:lineRule="auto"/>
        <w:jc w:val="center"/>
        <w:rPr>
          <w:rFonts w:ascii="Arial" w:hAnsi="Arial" w:cs="Arial"/>
          <w:kern w:val="0"/>
          <w14:ligatures w14:val="none"/>
        </w:rPr>
      </w:pPr>
    </w:p>
    <w:p w14:paraId="35AEA7D2" w14:textId="77777777" w:rsidR="00A43A3A" w:rsidRDefault="00A43A3A" w:rsidP="00A43A3A">
      <w:pPr>
        <w:spacing w:line="360" w:lineRule="auto"/>
        <w:jc w:val="center"/>
        <w:rPr>
          <w:rFonts w:ascii="Arial" w:hAnsi="Arial" w:cs="Arial"/>
          <w:kern w:val="0"/>
          <w14:ligatures w14:val="none"/>
        </w:rPr>
      </w:pPr>
    </w:p>
    <w:p w14:paraId="3D0340D6" w14:textId="77777777" w:rsidR="00A43A3A" w:rsidRDefault="00A43A3A" w:rsidP="00A43A3A">
      <w:pPr>
        <w:spacing w:line="360" w:lineRule="auto"/>
        <w:jc w:val="center"/>
        <w:rPr>
          <w:rFonts w:ascii="Arial" w:hAnsi="Arial" w:cs="Arial"/>
          <w:kern w:val="0"/>
          <w14:ligatures w14:val="none"/>
        </w:rPr>
      </w:pPr>
    </w:p>
    <w:p w14:paraId="31AE159D" w14:textId="7A4A2AD9" w:rsidR="00A43A3A" w:rsidRPr="00AD606C" w:rsidRDefault="00A43A3A" w:rsidP="00A43A3A">
      <w:pPr>
        <w:spacing w:line="360" w:lineRule="auto"/>
        <w:jc w:val="center"/>
        <w:rPr>
          <w:rFonts w:ascii="Arial" w:hAnsi="Arial" w:cs="Arial"/>
          <w:kern w:val="0"/>
          <w:sz w:val="36"/>
          <w:szCs w:val="36"/>
          <w14:ligatures w14:val="none"/>
        </w:rPr>
      </w:pPr>
      <w:r w:rsidRPr="00AD606C">
        <w:rPr>
          <w:rFonts w:ascii="Arial" w:hAnsi="Arial" w:cs="Arial"/>
          <w:kern w:val="0"/>
          <w:sz w:val="36"/>
          <w:szCs w:val="36"/>
          <w14:ligatures w14:val="none"/>
        </w:rPr>
        <w:t>Business</w:t>
      </w:r>
      <w:r w:rsidR="00E65D81">
        <w:rPr>
          <w:rFonts w:ascii="Arial" w:hAnsi="Arial" w:cs="Arial"/>
          <w:kern w:val="0"/>
          <w:sz w:val="36"/>
          <w:szCs w:val="36"/>
          <w14:ligatures w14:val="none"/>
        </w:rPr>
        <w:t xml:space="preserve"> model canvas </w:t>
      </w:r>
      <w:r w:rsidR="00BB3561">
        <w:rPr>
          <w:rFonts w:ascii="Arial" w:hAnsi="Arial" w:cs="Arial"/>
          <w:kern w:val="0"/>
          <w:sz w:val="36"/>
          <w:szCs w:val="36"/>
          <w14:ligatures w14:val="none"/>
        </w:rPr>
        <w:t xml:space="preserve">concept </w:t>
      </w:r>
      <w:r w:rsidR="00E65D81">
        <w:rPr>
          <w:rFonts w:ascii="Arial" w:hAnsi="Arial" w:cs="Arial"/>
          <w:kern w:val="0"/>
          <w:sz w:val="36"/>
          <w:szCs w:val="36"/>
          <w14:ligatures w14:val="none"/>
        </w:rPr>
        <w:t>and entrepreneurial reflection</w:t>
      </w:r>
    </w:p>
    <w:p w14:paraId="0F8FC327" w14:textId="77777777" w:rsidR="00A43A3A" w:rsidRDefault="00A43A3A" w:rsidP="00A43A3A">
      <w:pPr>
        <w:spacing w:line="360" w:lineRule="auto"/>
        <w:jc w:val="center"/>
        <w:rPr>
          <w:rFonts w:ascii="Arial" w:hAnsi="Arial" w:cs="Arial"/>
          <w:kern w:val="0"/>
          <w14:ligatures w14:val="none"/>
        </w:rPr>
      </w:pPr>
    </w:p>
    <w:p w14:paraId="0CA27FDB" w14:textId="77777777" w:rsidR="00A43A3A" w:rsidRPr="00A43A3A" w:rsidRDefault="00A43A3A" w:rsidP="00A43A3A">
      <w:pPr>
        <w:spacing w:line="360" w:lineRule="auto"/>
        <w:jc w:val="center"/>
        <w:rPr>
          <w:rFonts w:ascii="Arial" w:hAnsi="Arial" w:cs="Arial"/>
          <w:kern w:val="0"/>
          <w:sz w:val="24"/>
          <w:szCs w:val="24"/>
          <w14:ligatures w14:val="none"/>
        </w:rPr>
      </w:pPr>
    </w:p>
    <w:p w14:paraId="4D9C84DF" w14:textId="193E7887" w:rsidR="00A43A3A" w:rsidRPr="00A43A3A" w:rsidRDefault="00A43A3A" w:rsidP="00A43A3A">
      <w:pPr>
        <w:spacing w:line="360" w:lineRule="auto"/>
        <w:jc w:val="center"/>
        <w:rPr>
          <w:rFonts w:ascii="Arial" w:hAnsi="Arial" w:cs="Arial"/>
          <w:kern w:val="0"/>
          <w:sz w:val="24"/>
          <w:szCs w:val="24"/>
          <w14:ligatures w14:val="none"/>
        </w:rPr>
      </w:pPr>
      <w:r w:rsidRPr="00A43A3A">
        <w:rPr>
          <w:rFonts w:ascii="Arial" w:hAnsi="Arial" w:cs="Arial"/>
          <w:kern w:val="0"/>
          <w:sz w:val="24"/>
          <w:szCs w:val="24"/>
          <w14:ligatures w14:val="none"/>
        </w:rPr>
        <w:t>Student Name: Andreea Balanescu</w:t>
      </w:r>
    </w:p>
    <w:p w14:paraId="08A23E8D" w14:textId="34F891E8" w:rsidR="00A43A3A" w:rsidRPr="00A43A3A" w:rsidRDefault="00A43A3A" w:rsidP="00A43A3A">
      <w:pPr>
        <w:spacing w:line="360" w:lineRule="auto"/>
        <w:jc w:val="center"/>
        <w:rPr>
          <w:rFonts w:ascii="Arial" w:hAnsi="Arial" w:cs="Arial"/>
          <w:kern w:val="0"/>
          <w:sz w:val="24"/>
          <w:szCs w:val="24"/>
          <w14:ligatures w14:val="none"/>
        </w:rPr>
      </w:pPr>
      <w:r w:rsidRPr="00A43A3A">
        <w:rPr>
          <w:rFonts w:ascii="Arial" w:hAnsi="Arial" w:cs="Arial"/>
          <w:kern w:val="0"/>
          <w:sz w:val="24"/>
          <w:szCs w:val="24"/>
          <w14:ligatures w14:val="none"/>
        </w:rPr>
        <w:t xml:space="preserve">Student ID: </w:t>
      </w:r>
      <w:r w:rsidR="00AD606C">
        <w:rPr>
          <w:rFonts w:ascii="Arial" w:hAnsi="Arial" w:cs="Arial"/>
          <w:kern w:val="0"/>
          <w:sz w:val="24"/>
          <w:szCs w:val="24"/>
          <w14:ligatures w14:val="none"/>
        </w:rPr>
        <w:t>2211130</w:t>
      </w:r>
    </w:p>
    <w:p w14:paraId="53464B0A" w14:textId="5D0C4192" w:rsidR="00A43A3A" w:rsidRPr="00A43A3A" w:rsidRDefault="00A43A3A" w:rsidP="00A43A3A">
      <w:pPr>
        <w:spacing w:line="360" w:lineRule="auto"/>
        <w:jc w:val="center"/>
        <w:rPr>
          <w:rFonts w:ascii="Arial" w:hAnsi="Arial" w:cs="Arial"/>
          <w:kern w:val="0"/>
          <w:sz w:val="24"/>
          <w:szCs w:val="24"/>
          <w14:ligatures w14:val="none"/>
        </w:rPr>
      </w:pPr>
      <w:r w:rsidRPr="00A43A3A">
        <w:rPr>
          <w:rFonts w:ascii="Arial" w:hAnsi="Arial" w:cs="Arial"/>
          <w:kern w:val="0"/>
          <w:sz w:val="24"/>
          <w:szCs w:val="24"/>
          <w14:ligatures w14:val="none"/>
        </w:rPr>
        <w:t>Module: Entrepreneurship (BMIH 5001)</w:t>
      </w:r>
    </w:p>
    <w:p w14:paraId="4AB991BA" w14:textId="1F763178" w:rsidR="00A43A3A" w:rsidRPr="00A43A3A" w:rsidRDefault="00A43A3A" w:rsidP="00A43A3A">
      <w:pPr>
        <w:spacing w:line="360" w:lineRule="auto"/>
        <w:jc w:val="center"/>
        <w:rPr>
          <w:rFonts w:ascii="Arial" w:hAnsi="Arial" w:cs="Arial"/>
          <w:kern w:val="0"/>
          <w:sz w:val="24"/>
          <w:szCs w:val="24"/>
          <w14:ligatures w14:val="none"/>
        </w:rPr>
      </w:pPr>
      <w:r w:rsidRPr="00A43A3A">
        <w:rPr>
          <w:rFonts w:ascii="Arial" w:hAnsi="Arial" w:cs="Arial"/>
          <w:kern w:val="0"/>
          <w:sz w:val="24"/>
          <w:szCs w:val="24"/>
          <w14:ligatures w14:val="none"/>
        </w:rPr>
        <w:t>Lecturer name: Neil Dyer</w:t>
      </w:r>
    </w:p>
    <w:p w14:paraId="4C187745" w14:textId="2D8AFC43" w:rsidR="00A43A3A" w:rsidRPr="00A43A3A" w:rsidRDefault="00A43A3A" w:rsidP="00A43A3A">
      <w:pPr>
        <w:spacing w:line="360" w:lineRule="auto"/>
        <w:jc w:val="center"/>
        <w:rPr>
          <w:rFonts w:ascii="Arial" w:hAnsi="Arial" w:cs="Arial"/>
          <w:kern w:val="0"/>
          <w:sz w:val="24"/>
          <w:szCs w:val="24"/>
          <w14:ligatures w14:val="none"/>
        </w:rPr>
      </w:pPr>
      <w:r w:rsidRPr="00A43A3A">
        <w:rPr>
          <w:rFonts w:ascii="Arial" w:hAnsi="Arial" w:cs="Arial"/>
          <w:kern w:val="0"/>
          <w:sz w:val="24"/>
          <w:szCs w:val="24"/>
          <w14:ligatures w14:val="none"/>
        </w:rPr>
        <w:t xml:space="preserve">Word count: </w:t>
      </w:r>
      <w:r w:rsidR="009B0607">
        <w:rPr>
          <w:rFonts w:ascii="Arial" w:hAnsi="Arial" w:cs="Arial"/>
          <w:kern w:val="0"/>
          <w:sz w:val="24"/>
          <w:szCs w:val="24"/>
          <w14:ligatures w14:val="none"/>
        </w:rPr>
        <w:t>2140</w:t>
      </w:r>
    </w:p>
    <w:p w14:paraId="61A45EB7" w14:textId="673F1D8A" w:rsidR="00A43A3A" w:rsidRPr="00A43A3A" w:rsidRDefault="00A43A3A" w:rsidP="00A43A3A">
      <w:pPr>
        <w:spacing w:line="360" w:lineRule="auto"/>
        <w:jc w:val="center"/>
        <w:rPr>
          <w:rFonts w:ascii="Arial" w:hAnsi="Arial" w:cs="Arial"/>
          <w:kern w:val="0"/>
          <w:sz w:val="24"/>
          <w:szCs w:val="24"/>
          <w14:ligatures w14:val="none"/>
        </w:rPr>
      </w:pPr>
      <w:r w:rsidRPr="00A43A3A">
        <w:rPr>
          <w:rFonts w:ascii="Arial" w:hAnsi="Arial" w:cs="Arial"/>
          <w:kern w:val="0"/>
          <w:sz w:val="24"/>
          <w:szCs w:val="24"/>
          <w14:ligatures w14:val="none"/>
        </w:rPr>
        <w:t xml:space="preserve">Date: </w:t>
      </w:r>
      <w:r w:rsidR="009B0607">
        <w:rPr>
          <w:rFonts w:ascii="Arial" w:hAnsi="Arial" w:cs="Arial"/>
          <w:kern w:val="0"/>
          <w:sz w:val="24"/>
          <w:szCs w:val="24"/>
          <w14:ligatures w14:val="none"/>
        </w:rPr>
        <w:t>5 February 2024</w:t>
      </w:r>
    </w:p>
    <w:p w14:paraId="0A4952E9" w14:textId="77777777" w:rsidR="00A43A3A" w:rsidRDefault="00A43A3A"/>
    <w:p w14:paraId="6C6FC810" w14:textId="77777777" w:rsidR="00072B6A" w:rsidRDefault="00072B6A"/>
    <w:p w14:paraId="1724F005" w14:textId="77777777" w:rsidR="00072B6A" w:rsidRDefault="00072B6A"/>
    <w:p w14:paraId="6F90A22A" w14:textId="77777777" w:rsidR="00072B6A" w:rsidRDefault="00072B6A"/>
    <w:p w14:paraId="0BB3F9E5" w14:textId="77777777" w:rsidR="00072B6A" w:rsidRDefault="00072B6A"/>
    <w:p w14:paraId="4C3883D1" w14:textId="77777777" w:rsidR="00072B6A" w:rsidRDefault="00072B6A"/>
    <w:p w14:paraId="59A7689A" w14:textId="77777777" w:rsidR="00072B6A" w:rsidRDefault="00072B6A"/>
    <w:p w14:paraId="639E2F29" w14:textId="77777777" w:rsidR="00072B6A" w:rsidRDefault="00072B6A"/>
    <w:p w14:paraId="556C76AA" w14:textId="77777777" w:rsidR="00072B6A" w:rsidRDefault="00072B6A"/>
    <w:p w14:paraId="585DA41B" w14:textId="77777777" w:rsidR="00072B6A" w:rsidRDefault="00072B6A"/>
    <w:p w14:paraId="5325785D" w14:textId="77777777" w:rsidR="00072B6A" w:rsidRDefault="00072B6A"/>
    <w:p w14:paraId="66DBB2C1" w14:textId="77777777" w:rsidR="00072B6A" w:rsidRDefault="00072B6A"/>
    <w:p w14:paraId="7103041C" w14:textId="77777777" w:rsidR="00072B6A" w:rsidRDefault="00072B6A"/>
    <w:p w14:paraId="6D60B67B" w14:textId="77777777" w:rsidR="00072B6A" w:rsidRDefault="00072B6A"/>
    <w:p w14:paraId="54B692E2" w14:textId="262EC327" w:rsidR="001F7504" w:rsidRDefault="001F7504" w:rsidP="001F7504">
      <w:pPr>
        <w:spacing w:line="360" w:lineRule="auto"/>
        <w:jc w:val="both"/>
        <w:rPr>
          <w:rFonts w:ascii="Arial" w:hAnsi="Arial" w:cs="Arial"/>
          <w:sz w:val="24"/>
          <w:szCs w:val="24"/>
        </w:rPr>
      </w:pPr>
      <w:r>
        <w:rPr>
          <w:rFonts w:ascii="Arial" w:hAnsi="Arial" w:cs="Arial"/>
          <w:sz w:val="24"/>
          <w:szCs w:val="24"/>
        </w:rPr>
        <w:t xml:space="preserve">     Part one</w:t>
      </w:r>
      <w:r w:rsidR="00E50B4C">
        <w:rPr>
          <w:rFonts w:ascii="Arial" w:hAnsi="Arial" w:cs="Arial"/>
          <w:sz w:val="24"/>
          <w:szCs w:val="24"/>
        </w:rPr>
        <w:t xml:space="preserve"> - Hospitality Business Concept</w:t>
      </w:r>
    </w:p>
    <w:p w14:paraId="71CDFB23" w14:textId="129288F1" w:rsidR="001F7504" w:rsidRPr="00072B6A" w:rsidRDefault="001F7504" w:rsidP="001F7504">
      <w:pPr>
        <w:spacing w:line="360" w:lineRule="auto"/>
        <w:jc w:val="both"/>
        <w:rPr>
          <w:rFonts w:ascii="Arial" w:hAnsi="Arial" w:cs="Arial"/>
          <w:sz w:val="24"/>
          <w:szCs w:val="24"/>
        </w:rPr>
      </w:pPr>
      <w:r>
        <w:rPr>
          <w:rFonts w:ascii="Arial" w:hAnsi="Arial" w:cs="Arial"/>
          <w:sz w:val="24"/>
          <w:szCs w:val="24"/>
        </w:rPr>
        <w:t xml:space="preserve">   This essay is a </w:t>
      </w:r>
      <w:r w:rsidR="00E65D81">
        <w:rPr>
          <w:rFonts w:ascii="Arial" w:hAnsi="Arial" w:cs="Arial"/>
          <w:sz w:val="24"/>
          <w:szCs w:val="24"/>
        </w:rPr>
        <w:t>proposal</w:t>
      </w:r>
      <w:r w:rsidRPr="00072B6A">
        <w:rPr>
          <w:rFonts w:ascii="Arial" w:hAnsi="Arial" w:cs="Arial"/>
          <w:sz w:val="24"/>
          <w:szCs w:val="24"/>
        </w:rPr>
        <w:t xml:space="preserve"> </w:t>
      </w:r>
      <w:r w:rsidR="00E65D81">
        <w:rPr>
          <w:rFonts w:ascii="Arial" w:hAnsi="Arial" w:cs="Arial"/>
          <w:sz w:val="24"/>
          <w:szCs w:val="24"/>
        </w:rPr>
        <w:t>to launch</w:t>
      </w:r>
      <w:r w:rsidRPr="00072B6A">
        <w:rPr>
          <w:rFonts w:ascii="Arial" w:hAnsi="Arial" w:cs="Arial"/>
          <w:sz w:val="24"/>
          <w:szCs w:val="24"/>
        </w:rPr>
        <w:t xml:space="preserve"> a unique </w:t>
      </w:r>
      <w:r w:rsidR="00E65D81">
        <w:rPr>
          <w:rFonts w:ascii="Arial" w:hAnsi="Arial" w:cs="Arial"/>
          <w:sz w:val="24"/>
          <w:szCs w:val="24"/>
        </w:rPr>
        <w:t>fine dining</w:t>
      </w:r>
      <w:r w:rsidRPr="00072B6A">
        <w:rPr>
          <w:rFonts w:ascii="Arial" w:hAnsi="Arial" w:cs="Arial"/>
          <w:sz w:val="24"/>
          <w:szCs w:val="24"/>
        </w:rPr>
        <w:t xml:space="preserve"> restaurant concept</w:t>
      </w:r>
      <w:r>
        <w:rPr>
          <w:rFonts w:ascii="Arial" w:hAnsi="Arial" w:cs="Arial"/>
          <w:sz w:val="24"/>
          <w:szCs w:val="24"/>
        </w:rPr>
        <w:t xml:space="preserve"> in Nord-Est of England,</w:t>
      </w:r>
      <w:r w:rsidRPr="00072B6A">
        <w:rPr>
          <w:rFonts w:ascii="Arial" w:hAnsi="Arial" w:cs="Arial"/>
          <w:sz w:val="24"/>
          <w:szCs w:val="24"/>
        </w:rPr>
        <w:t xml:space="preserve"> specially designed to offer an exceptional dining experience for dog lovers and their canine companions. This innovative restaurant will combine high-quality gastronomy with specialized services for dogs, including a dedicated menu, play and relaxation areas, and care services such as grooming and walking. This personal concept</w:t>
      </w:r>
      <w:r w:rsidR="00E50B4C">
        <w:rPr>
          <w:rFonts w:ascii="Arial" w:hAnsi="Arial" w:cs="Arial"/>
          <w:sz w:val="24"/>
          <w:szCs w:val="24"/>
        </w:rPr>
        <w:t xml:space="preserve"> </w:t>
      </w:r>
      <w:r w:rsidR="00E65D81">
        <w:rPr>
          <w:rFonts w:ascii="Arial" w:hAnsi="Arial" w:cs="Arial"/>
          <w:sz w:val="24"/>
          <w:szCs w:val="24"/>
        </w:rPr>
        <w:t>supported</w:t>
      </w:r>
      <w:r w:rsidR="00E50B4C">
        <w:rPr>
          <w:rFonts w:ascii="Arial" w:hAnsi="Arial" w:cs="Arial"/>
          <w:sz w:val="24"/>
          <w:szCs w:val="24"/>
        </w:rPr>
        <w:t xml:space="preserve"> by Business Model Canvas (BMC)</w:t>
      </w:r>
      <w:r w:rsidR="00B075CB">
        <w:rPr>
          <w:rFonts w:ascii="Arial" w:hAnsi="Arial" w:cs="Arial"/>
          <w:sz w:val="24"/>
          <w:szCs w:val="24"/>
        </w:rPr>
        <w:t>, (see Appendix A),</w:t>
      </w:r>
      <w:r w:rsidRPr="00072B6A">
        <w:rPr>
          <w:rFonts w:ascii="Arial" w:hAnsi="Arial" w:cs="Arial"/>
          <w:sz w:val="24"/>
          <w:szCs w:val="24"/>
        </w:rPr>
        <w:t xml:space="preserve"> is aimed at dog owners who do not want to compromise the quality of the dining experience when accompanied by their pets. This concept responds to the growing need for inclusive hospitality experiences for animal lovers, creating an environment where quality and attention to detail extend beyond the plate to the well-being and happiness of the dogs.</w:t>
      </w:r>
    </w:p>
    <w:p w14:paraId="0427A80B" w14:textId="3BE38F56" w:rsidR="00072B6A" w:rsidRPr="00072B6A" w:rsidRDefault="001F7504" w:rsidP="00072B6A">
      <w:pPr>
        <w:spacing w:line="360" w:lineRule="auto"/>
        <w:jc w:val="both"/>
        <w:rPr>
          <w:rFonts w:ascii="Arial" w:hAnsi="Arial" w:cs="Arial"/>
          <w:sz w:val="24"/>
          <w:szCs w:val="24"/>
        </w:rPr>
      </w:pPr>
      <w:r>
        <w:rPr>
          <w:rFonts w:ascii="Arial" w:hAnsi="Arial" w:cs="Arial"/>
          <w:sz w:val="24"/>
          <w:szCs w:val="24"/>
        </w:rPr>
        <w:t xml:space="preserve">     </w:t>
      </w:r>
      <w:r w:rsidR="001D6CA1" w:rsidRPr="001D6CA1">
        <w:rPr>
          <w:rFonts w:ascii="Arial" w:hAnsi="Arial" w:cs="Arial"/>
          <w:sz w:val="24"/>
          <w:szCs w:val="24"/>
        </w:rPr>
        <w:t xml:space="preserve">The best methods for determining </w:t>
      </w:r>
      <w:r w:rsidR="001D6CA1">
        <w:rPr>
          <w:rFonts w:ascii="Arial" w:hAnsi="Arial" w:cs="Arial"/>
          <w:sz w:val="24"/>
          <w:szCs w:val="24"/>
        </w:rPr>
        <w:t>feasibility</w:t>
      </w:r>
      <w:r w:rsidR="001D6CA1" w:rsidRPr="001D6CA1">
        <w:rPr>
          <w:rFonts w:ascii="Arial" w:hAnsi="Arial" w:cs="Arial"/>
          <w:sz w:val="24"/>
          <w:szCs w:val="24"/>
        </w:rPr>
        <w:t xml:space="preserve"> and the next steps for entrepreneurs have been the subject of research and debate in recent years. Additionally, there are now </w:t>
      </w:r>
      <w:r w:rsidR="006E2C61">
        <w:rPr>
          <w:rFonts w:ascii="Arial" w:hAnsi="Arial" w:cs="Arial"/>
          <w:sz w:val="24"/>
          <w:szCs w:val="24"/>
        </w:rPr>
        <w:t>various</w:t>
      </w:r>
      <w:r w:rsidR="001D6CA1" w:rsidRPr="001D6CA1">
        <w:rPr>
          <w:rFonts w:ascii="Arial" w:hAnsi="Arial" w:cs="Arial"/>
          <w:sz w:val="24"/>
          <w:szCs w:val="24"/>
        </w:rPr>
        <w:t xml:space="preserve"> ways to access a faster revenue stream. It is crucial to reali</w:t>
      </w:r>
      <w:r w:rsidR="006E2C61">
        <w:rPr>
          <w:rFonts w:ascii="Arial" w:hAnsi="Arial" w:cs="Arial"/>
          <w:sz w:val="24"/>
          <w:szCs w:val="24"/>
        </w:rPr>
        <w:t>s</w:t>
      </w:r>
      <w:r w:rsidR="001D6CA1" w:rsidRPr="001D6CA1">
        <w:rPr>
          <w:rFonts w:ascii="Arial" w:hAnsi="Arial" w:cs="Arial"/>
          <w:sz w:val="24"/>
          <w:szCs w:val="24"/>
        </w:rPr>
        <w:t xml:space="preserve">e </w:t>
      </w:r>
      <w:r w:rsidR="00B24B1C" w:rsidRPr="001D6CA1">
        <w:rPr>
          <w:rFonts w:ascii="Arial" w:hAnsi="Arial" w:cs="Arial"/>
          <w:sz w:val="24"/>
          <w:szCs w:val="24"/>
        </w:rPr>
        <w:t>that</w:t>
      </w:r>
      <w:r w:rsidR="00BB3561">
        <w:rPr>
          <w:rFonts w:ascii="Arial" w:hAnsi="Arial" w:cs="Arial"/>
          <w:sz w:val="24"/>
          <w:szCs w:val="24"/>
        </w:rPr>
        <w:t xml:space="preserve"> </w:t>
      </w:r>
      <w:r w:rsidR="001D6CA1" w:rsidRPr="001D6CA1">
        <w:rPr>
          <w:rFonts w:ascii="Arial" w:hAnsi="Arial" w:cs="Arial"/>
          <w:sz w:val="24"/>
          <w:szCs w:val="24"/>
        </w:rPr>
        <w:t>what will work best will depend mostly on the target audiences and the sector it will compete in</w:t>
      </w:r>
      <w:r w:rsidR="00BB3561">
        <w:rPr>
          <w:rFonts w:ascii="Arial" w:hAnsi="Arial" w:cs="Arial"/>
          <w:sz w:val="24"/>
          <w:szCs w:val="24"/>
        </w:rPr>
        <w:t>,</w:t>
      </w:r>
      <w:r w:rsidR="001D6CA1" w:rsidRPr="001D6CA1">
        <w:rPr>
          <w:rFonts w:ascii="Arial" w:hAnsi="Arial" w:cs="Arial"/>
          <w:sz w:val="24"/>
          <w:szCs w:val="24"/>
        </w:rPr>
        <w:t xml:space="preserve"> putting into perspective </w:t>
      </w:r>
      <w:r w:rsidR="00E65D81">
        <w:rPr>
          <w:rFonts w:ascii="Arial" w:hAnsi="Arial" w:cs="Arial"/>
          <w:sz w:val="24"/>
          <w:szCs w:val="24"/>
        </w:rPr>
        <w:t xml:space="preserve">the </w:t>
      </w:r>
      <w:r w:rsidR="001D6CA1">
        <w:rPr>
          <w:rFonts w:ascii="Arial" w:hAnsi="Arial" w:cs="Arial"/>
          <w:sz w:val="24"/>
          <w:szCs w:val="24"/>
        </w:rPr>
        <w:t xml:space="preserve">beginning </w:t>
      </w:r>
      <w:r w:rsidR="00E65D81">
        <w:rPr>
          <w:rFonts w:ascii="Arial" w:hAnsi="Arial" w:cs="Arial"/>
          <w:sz w:val="24"/>
          <w:szCs w:val="24"/>
        </w:rPr>
        <w:t xml:space="preserve">of </w:t>
      </w:r>
      <w:r w:rsidR="001D6CA1" w:rsidRPr="001D6CA1">
        <w:rPr>
          <w:rFonts w:ascii="Arial" w:hAnsi="Arial" w:cs="Arial"/>
          <w:sz w:val="24"/>
          <w:szCs w:val="24"/>
        </w:rPr>
        <w:t>the company planning process by making a "business model canvas"</w:t>
      </w:r>
      <w:r w:rsidR="001D6CA1">
        <w:rPr>
          <w:rFonts w:ascii="Arial" w:hAnsi="Arial" w:cs="Arial"/>
          <w:sz w:val="24"/>
          <w:szCs w:val="24"/>
        </w:rPr>
        <w:t xml:space="preserve"> (</w:t>
      </w:r>
      <w:r w:rsidR="001D6CA1" w:rsidRPr="001D6CA1">
        <w:rPr>
          <w:rFonts w:ascii="Arial" w:hAnsi="Arial" w:cs="Arial"/>
          <w:sz w:val="24"/>
          <w:szCs w:val="24"/>
        </w:rPr>
        <w:t>Mariotti and Glackin</w:t>
      </w:r>
      <w:r w:rsidR="001D6CA1">
        <w:rPr>
          <w:rFonts w:ascii="Arial" w:hAnsi="Arial" w:cs="Arial"/>
          <w:sz w:val="24"/>
          <w:szCs w:val="24"/>
        </w:rPr>
        <w:t>,</w:t>
      </w:r>
      <w:r w:rsidR="001D6CA1" w:rsidRPr="001D6CA1">
        <w:rPr>
          <w:rFonts w:ascii="Arial" w:hAnsi="Arial" w:cs="Arial"/>
          <w:sz w:val="24"/>
          <w:szCs w:val="24"/>
        </w:rPr>
        <w:t xml:space="preserve"> 2016</w:t>
      </w:r>
      <w:r w:rsidR="00E65D81">
        <w:rPr>
          <w:rFonts w:ascii="Arial" w:hAnsi="Arial" w:cs="Arial"/>
          <w:sz w:val="24"/>
          <w:szCs w:val="24"/>
        </w:rPr>
        <w:t>, p.</w:t>
      </w:r>
      <w:r w:rsidR="00455FB7">
        <w:rPr>
          <w:rFonts w:ascii="Arial" w:hAnsi="Arial" w:cs="Arial"/>
          <w:sz w:val="24"/>
          <w:szCs w:val="24"/>
        </w:rPr>
        <w:t xml:space="preserve"> </w:t>
      </w:r>
      <w:r w:rsidR="00F44BE2">
        <w:rPr>
          <w:rFonts w:ascii="Arial" w:hAnsi="Arial" w:cs="Arial"/>
          <w:sz w:val="24"/>
          <w:szCs w:val="24"/>
        </w:rPr>
        <w:t>64</w:t>
      </w:r>
      <w:r w:rsidR="001D6CA1">
        <w:rPr>
          <w:rFonts w:ascii="Arial" w:hAnsi="Arial" w:cs="Arial"/>
          <w:sz w:val="24"/>
          <w:szCs w:val="24"/>
        </w:rPr>
        <w:t>).</w:t>
      </w:r>
    </w:p>
    <w:p w14:paraId="2910F623" w14:textId="48BD9979" w:rsidR="00F03B65" w:rsidRDefault="00F10237" w:rsidP="00072B6A">
      <w:pPr>
        <w:spacing w:line="360" w:lineRule="auto"/>
        <w:jc w:val="both"/>
        <w:rPr>
          <w:rFonts w:ascii="Arial" w:hAnsi="Arial" w:cs="Arial"/>
          <w:sz w:val="24"/>
          <w:szCs w:val="24"/>
        </w:rPr>
      </w:pPr>
      <w:r>
        <w:rPr>
          <w:rFonts w:ascii="Arial" w:hAnsi="Arial" w:cs="Arial"/>
          <w:sz w:val="24"/>
          <w:szCs w:val="24"/>
        </w:rPr>
        <w:t xml:space="preserve">    </w:t>
      </w:r>
      <w:r w:rsidR="00072B6A" w:rsidRPr="00072B6A">
        <w:rPr>
          <w:rFonts w:ascii="Arial" w:hAnsi="Arial" w:cs="Arial"/>
          <w:sz w:val="24"/>
          <w:szCs w:val="24"/>
        </w:rPr>
        <w:t>In the world of hospitality, innovation and adaptability are critical aspects of the success of any business</w:t>
      </w:r>
      <w:r w:rsidR="00B075CB">
        <w:rPr>
          <w:rFonts w:ascii="Arial" w:hAnsi="Arial" w:cs="Arial"/>
          <w:sz w:val="24"/>
          <w:szCs w:val="24"/>
        </w:rPr>
        <w:t xml:space="preserve">, defining </w:t>
      </w:r>
      <w:r w:rsidR="00455FB7">
        <w:rPr>
          <w:rFonts w:ascii="Arial" w:hAnsi="Arial" w:cs="Arial"/>
          <w:sz w:val="24"/>
          <w:szCs w:val="24"/>
        </w:rPr>
        <w:t xml:space="preserve">the </w:t>
      </w:r>
      <w:r w:rsidR="00B075CB">
        <w:rPr>
          <w:rFonts w:ascii="Arial" w:hAnsi="Arial" w:cs="Arial"/>
          <w:sz w:val="24"/>
          <w:szCs w:val="24"/>
        </w:rPr>
        <w:t xml:space="preserve">target market, market research, segmentation, </w:t>
      </w:r>
      <w:r w:rsidR="00455FB7">
        <w:rPr>
          <w:rFonts w:ascii="Arial" w:hAnsi="Arial" w:cs="Arial"/>
          <w:sz w:val="24"/>
          <w:szCs w:val="24"/>
        </w:rPr>
        <w:t xml:space="preserve">and </w:t>
      </w:r>
      <w:r w:rsidR="00B075CB">
        <w:rPr>
          <w:rFonts w:ascii="Arial" w:hAnsi="Arial" w:cs="Arial"/>
          <w:sz w:val="24"/>
          <w:szCs w:val="24"/>
        </w:rPr>
        <w:t>taking into legal and financial consideration, are all setting goals through success</w:t>
      </w:r>
      <w:r>
        <w:rPr>
          <w:rFonts w:ascii="Arial" w:hAnsi="Arial" w:cs="Arial"/>
          <w:sz w:val="24"/>
          <w:szCs w:val="24"/>
        </w:rPr>
        <w:t xml:space="preserve"> </w:t>
      </w:r>
      <w:r w:rsidR="00F03B65">
        <w:rPr>
          <w:rFonts w:ascii="Arial" w:hAnsi="Arial" w:cs="Arial"/>
          <w:sz w:val="24"/>
          <w:szCs w:val="24"/>
        </w:rPr>
        <w:t>(</w:t>
      </w:r>
      <w:proofErr w:type="spellStart"/>
      <w:r w:rsidR="00F03B65">
        <w:rPr>
          <w:rFonts w:ascii="Arial" w:hAnsi="Arial" w:cs="Arial"/>
          <w:sz w:val="24"/>
          <w:szCs w:val="24"/>
        </w:rPr>
        <w:t>FasterCapital</w:t>
      </w:r>
      <w:proofErr w:type="spellEnd"/>
      <w:r w:rsidR="00F03B65">
        <w:rPr>
          <w:rFonts w:ascii="Arial" w:hAnsi="Arial" w:cs="Arial"/>
          <w:sz w:val="24"/>
          <w:szCs w:val="24"/>
        </w:rPr>
        <w:t>, 2024).</w:t>
      </w:r>
    </w:p>
    <w:p w14:paraId="73F82224" w14:textId="1E965264" w:rsidR="00072B6A" w:rsidRPr="00072B6A" w:rsidRDefault="00F10237" w:rsidP="00072B6A">
      <w:pPr>
        <w:spacing w:line="360" w:lineRule="auto"/>
        <w:jc w:val="both"/>
        <w:rPr>
          <w:rFonts w:ascii="Arial" w:hAnsi="Arial" w:cs="Arial"/>
          <w:sz w:val="24"/>
          <w:szCs w:val="24"/>
        </w:rPr>
      </w:pPr>
      <w:r>
        <w:rPr>
          <w:rFonts w:ascii="Arial" w:hAnsi="Arial" w:cs="Arial"/>
          <w:sz w:val="24"/>
          <w:szCs w:val="24"/>
        </w:rPr>
        <w:t xml:space="preserve">    </w:t>
      </w:r>
      <w:r w:rsidR="00072B6A" w:rsidRPr="00072B6A">
        <w:rPr>
          <w:rFonts w:ascii="Arial" w:hAnsi="Arial" w:cs="Arial"/>
          <w:sz w:val="24"/>
          <w:szCs w:val="24"/>
        </w:rPr>
        <w:t xml:space="preserve">The proposed concept of integrating a dedicated space for dogs in </w:t>
      </w:r>
      <w:r w:rsidR="00297F9A" w:rsidRPr="00072B6A">
        <w:rPr>
          <w:rFonts w:ascii="Arial" w:hAnsi="Arial" w:cs="Arial"/>
          <w:sz w:val="24"/>
          <w:szCs w:val="24"/>
        </w:rPr>
        <w:t xml:space="preserve">a </w:t>
      </w:r>
      <w:r w:rsidR="00297F9A">
        <w:rPr>
          <w:rFonts w:ascii="Arial" w:hAnsi="Arial" w:cs="Arial"/>
          <w:sz w:val="24"/>
          <w:szCs w:val="24"/>
        </w:rPr>
        <w:t>fine</w:t>
      </w:r>
      <w:r w:rsidR="00455FB7">
        <w:rPr>
          <w:rFonts w:ascii="Arial" w:hAnsi="Arial" w:cs="Arial"/>
          <w:sz w:val="24"/>
          <w:szCs w:val="24"/>
        </w:rPr>
        <w:t xml:space="preserve"> dining </w:t>
      </w:r>
      <w:r w:rsidR="00072B6A" w:rsidRPr="00072B6A">
        <w:rPr>
          <w:rFonts w:ascii="Arial" w:hAnsi="Arial" w:cs="Arial"/>
          <w:sz w:val="24"/>
          <w:szCs w:val="24"/>
        </w:rPr>
        <w:t xml:space="preserve">restaurant not only responds to the growing demand for pet-friendly hospitality experiences but also redefines the way pet owners can enjoy dining in town. This unique concept proposes a holistic approach to hospitality, paying attention to the needs of both humans and their canine companions. </w:t>
      </w:r>
      <w:r>
        <w:rPr>
          <w:rFonts w:ascii="Arial" w:hAnsi="Arial" w:cs="Arial"/>
          <w:sz w:val="24"/>
          <w:szCs w:val="24"/>
        </w:rPr>
        <w:t xml:space="preserve">  </w:t>
      </w:r>
    </w:p>
    <w:p w14:paraId="414E0E5A" w14:textId="536F8D4F" w:rsidR="00455FB7" w:rsidRDefault="00072B6A" w:rsidP="00072B6A">
      <w:pPr>
        <w:spacing w:line="360" w:lineRule="auto"/>
        <w:jc w:val="both"/>
        <w:rPr>
          <w:rFonts w:ascii="Arial" w:hAnsi="Arial" w:cs="Arial"/>
          <w:sz w:val="24"/>
          <w:szCs w:val="24"/>
        </w:rPr>
      </w:pPr>
      <w:r w:rsidRPr="00072B6A">
        <w:rPr>
          <w:rFonts w:ascii="Arial" w:hAnsi="Arial" w:cs="Arial"/>
          <w:sz w:val="24"/>
          <w:szCs w:val="24"/>
        </w:rPr>
        <w:t xml:space="preserve"> </w:t>
      </w:r>
      <w:r w:rsidR="00B075CB">
        <w:rPr>
          <w:rFonts w:ascii="Arial" w:hAnsi="Arial" w:cs="Arial"/>
          <w:sz w:val="24"/>
          <w:szCs w:val="24"/>
        </w:rPr>
        <w:t xml:space="preserve">   T</w:t>
      </w:r>
      <w:r w:rsidRPr="00072B6A">
        <w:rPr>
          <w:rFonts w:ascii="Arial" w:hAnsi="Arial" w:cs="Arial"/>
          <w:sz w:val="24"/>
          <w:szCs w:val="24"/>
        </w:rPr>
        <w:t>he heart of any business model is its value proposition, and in this case, providing a high-quality dining experience for dog owners while their pets are cared</w:t>
      </w:r>
      <w:r w:rsidR="00E15A33">
        <w:rPr>
          <w:rFonts w:ascii="Arial" w:hAnsi="Arial" w:cs="Arial"/>
          <w:sz w:val="24"/>
          <w:szCs w:val="24"/>
        </w:rPr>
        <w:t xml:space="preserve"> for</w:t>
      </w:r>
      <w:r w:rsidRPr="00072B6A">
        <w:rPr>
          <w:rFonts w:ascii="Arial" w:hAnsi="Arial" w:cs="Arial"/>
          <w:sz w:val="24"/>
          <w:szCs w:val="24"/>
        </w:rPr>
        <w:t xml:space="preserve">, pampered and socialised. This value proposition addresses a specific and unmet need in today’s market: the desire of dog owners to spend their free time in the company of </w:t>
      </w:r>
      <w:r w:rsidRPr="00072B6A">
        <w:rPr>
          <w:rFonts w:ascii="Arial" w:hAnsi="Arial" w:cs="Arial"/>
          <w:sz w:val="24"/>
          <w:szCs w:val="24"/>
        </w:rPr>
        <w:lastRenderedPageBreak/>
        <w:t xml:space="preserve">their pets without compromising the quality of the dining experience. The restaurant will not only serve quality food for humans, but it will also offer a specialised menu for dogs, ensuring that all customers, regardless of species, have a memorable experience. </w:t>
      </w:r>
    </w:p>
    <w:p w14:paraId="7A56C21F" w14:textId="35345BB8" w:rsidR="00F10237" w:rsidRDefault="00455FB7" w:rsidP="00072B6A">
      <w:pPr>
        <w:spacing w:line="360" w:lineRule="auto"/>
        <w:jc w:val="both"/>
        <w:rPr>
          <w:rFonts w:ascii="Arial" w:hAnsi="Arial" w:cs="Arial"/>
          <w:sz w:val="24"/>
          <w:szCs w:val="24"/>
        </w:rPr>
      </w:pPr>
      <w:r>
        <w:rPr>
          <w:rFonts w:ascii="Arial" w:hAnsi="Arial" w:cs="Arial"/>
          <w:sz w:val="24"/>
          <w:szCs w:val="24"/>
        </w:rPr>
        <w:t xml:space="preserve">     </w:t>
      </w:r>
      <w:r w:rsidR="005C4E3E" w:rsidRPr="005C4E3E">
        <w:rPr>
          <w:rFonts w:ascii="Arial" w:hAnsi="Arial" w:cs="Arial"/>
          <w:sz w:val="24"/>
          <w:szCs w:val="24"/>
        </w:rPr>
        <w:t xml:space="preserve">Value creation is the central focus of entrepreneurship. This is achieved by leveraging the enterprise's core resources and capabilities to identify and mine </w:t>
      </w:r>
      <w:r>
        <w:rPr>
          <w:rFonts w:ascii="Arial" w:hAnsi="Arial" w:cs="Arial"/>
          <w:sz w:val="24"/>
          <w:szCs w:val="24"/>
        </w:rPr>
        <w:t>customers'</w:t>
      </w:r>
      <w:r w:rsidR="005C4E3E" w:rsidRPr="005C4E3E">
        <w:rPr>
          <w:rFonts w:ascii="Arial" w:hAnsi="Arial" w:cs="Arial"/>
          <w:sz w:val="24"/>
          <w:szCs w:val="24"/>
        </w:rPr>
        <w:t xml:space="preserve"> value needs, adjust stakeholders' transaction structures, and improve transaction efficiency. Products or services are delivered to customers as the value carrier, completing the value acquisition and transmission process and allowing customers to obtain value through the value distribution mechanism</w:t>
      </w:r>
      <w:r w:rsidR="005C4E3E">
        <w:rPr>
          <w:rFonts w:ascii="Arial" w:hAnsi="Arial" w:cs="Arial"/>
          <w:sz w:val="24"/>
          <w:szCs w:val="24"/>
        </w:rPr>
        <w:t xml:space="preserve"> (Xiong, 2022).</w:t>
      </w:r>
    </w:p>
    <w:p w14:paraId="58BB02E9" w14:textId="7C02E2A7" w:rsidR="006D5251" w:rsidRDefault="00F10237" w:rsidP="00072B6A">
      <w:pPr>
        <w:spacing w:line="360" w:lineRule="auto"/>
        <w:jc w:val="both"/>
        <w:rPr>
          <w:rFonts w:ascii="Arial" w:hAnsi="Arial" w:cs="Arial"/>
          <w:sz w:val="24"/>
          <w:szCs w:val="24"/>
        </w:rPr>
      </w:pPr>
      <w:r>
        <w:rPr>
          <w:rFonts w:ascii="Arial" w:hAnsi="Arial" w:cs="Arial"/>
          <w:sz w:val="24"/>
          <w:szCs w:val="24"/>
        </w:rPr>
        <w:t xml:space="preserve">     </w:t>
      </w:r>
      <w:r w:rsidRPr="00F10237">
        <w:rPr>
          <w:rFonts w:ascii="Arial" w:hAnsi="Arial" w:cs="Arial"/>
          <w:sz w:val="24"/>
          <w:szCs w:val="24"/>
        </w:rPr>
        <w:t>The ideal customer</w:t>
      </w:r>
      <w:r>
        <w:rPr>
          <w:rFonts w:ascii="Arial" w:hAnsi="Arial" w:cs="Arial"/>
          <w:sz w:val="24"/>
          <w:szCs w:val="24"/>
        </w:rPr>
        <w:t xml:space="preserve"> </w:t>
      </w:r>
      <w:r w:rsidR="008368FB">
        <w:rPr>
          <w:rFonts w:ascii="Arial" w:hAnsi="Arial" w:cs="Arial"/>
          <w:sz w:val="24"/>
          <w:szCs w:val="24"/>
        </w:rPr>
        <w:t xml:space="preserve">segment </w:t>
      </w:r>
      <w:r w:rsidR="008368FB" w:rsidRPr="00F10237">
        <w:rPr>
          <w:rFonts w:ascii="Arial" w:hAnsi="Arial" w:cs="Arial"/>
          <w:sz w:val="24"/>
          <w:szCs w:val="24"/>
        </w:rPr>
        <w:t>for</w:t>
      </w:r>
      <w:r w:rsidRPr="00F10237">
        <w:rPr>
          <w:rFonts w:ascii="Arial" w:hAnsi="Arial" w:cs="Arial"/>
          <w:sz w:val="24"/>
          <w:szCs w:val="24"/>
        </w:rPr>
        <w:t xml:space="preserve"> this innovative restaurant is undoubtedly the dog lover who appreciates quality food and is looking for new and exciting leisure experiences with their pet. This market segment includes families with children, professionals with busy lifestyles and, in general, people who believe that pets are members of the family and deserve to be treated as such. Therefore, business communication and offerings must be tailored to meet the needs and expectations of these customers</w:t>
      </w:r>
      <w:r w:rsidR="006D5251">
        <w:rPr>
          <w:rFonts w:ascii="Arial" w:hAnsi="Arial" w:cs="Arial"/>
          <w:sz w:val="24"/>
          <w:szCs w:val="24"/>
        </w:rPr>
        <w:t xml:space="preserve"> (Hayes, 2023).</w:t>
      </w:r>
    </w:p>
    <w:p w14:paraId="0B29BADB" w14:textId="06155E3B" w:rsidR="00B8505E" w:rsidRDefault="00BB3561" w:rsidP="00072B6A">
      <w:pPr>
        <w:spacing w:line="360" w:lineRule="auto"/>
        <w:jc w:val="both"/>
        <w:rPr>
          <w:rFonts w:ascii="Arial" w:hAnsi="Arial" w:cs="Arial"/>
          <w:sz w:val="24"/>
          <w:szCs w:val="24"/>
        </w:rPr>
      </w:pPr>
      <w:r>
        <w:rPr>
          <w:rFonts w:ascii="Arial" w:hAnsi="Arial" w:cs="Arial"/>
          <w:sz w:val="24"/>
          <w:szCs w:val="24"/>
        </w:rPr>
        <w:t xml:space="preserve">    </w:t>
      </w:r>
      <w:r w:rsidR="00072B6A" w:rsidRPr="00072B6A">
        <w:rPr>
          <w:rFonts w:ascii="Arial" w:hAnsi="Arial" w:cs="Arial"/>
          <w:sz w:val="24"/>
          <w:szCs w:val="24"/>
        </w:rPr>
        <w:t xml:space="preserve">To realise this value proposition, strategic collaborations for the proposed business idea are essential. Partnerships with pet-related businesses, such as pet shops, grooming centres and veterinary clinics will be crucial. These collaborations will allow the restaurant to offer </w:t>
      </w:r>
      <w:r w:rsidR="00455FB7">
        <w:rPr>
          <w:rFonts w:ascii="Arial" w:hAnsi="Arial" w:cs="Arial"/>
          <w:sz w:val="24"/>
          <w:szCs w:val="24"/>
        </w:rPr>
        <w:t>high-quality</w:t>
      </w:r>
      <w:r w:rsidR="00072B6A" w:rsidRPr="00072B6A">
        <w:rPr>
          <w:rFonts w:ascii="Arial" w:hAnsi="Arial" w:cs="Arial"/>
          <w:sz w:val="24"/>
          <w:szCs w:val="24"/>
        </w:rPr>
        <w:t xml:space="preserve"> services and products for dogs, from specialised menus to grooming and health services. Also, partnerships with local suppliers of fresh and sustainable produce will underline the business’s commitment to quality and sustainability. Also, partnerships with the veterinary clinics will not only ensure the health status of the dogs during </w:t>
      </w:r>
      <w:r w:rsidR="005E655E">
        <w:rPr>
          <w:rFonts w:ascii="Arial" w:hAnsi="Arial" w:cs="Arial"/>
          <w:sz w:val="24"/>
          <w:szCs w:val="24"/>
        </w:rPr>
        <w:t>their</w:t>
      </w:r>
      <w:r w:rsidR="00072B6A" w:rsidRPr="00072B6A">
        <w:rPr>
          <w:rFonts w:ascii="Arial" w:hAnsi="Arial" w:cs="Arial"/>
          <w:sz w:val="24"/>
          <w:szCs w:val="24"/>
        </w:rPr>
        <w:t xml:space="preserve"> entire stay in the restaurant, but they can even </w:t>
      </w:r>
      <w:r w:rsidR="005E655E">
        <w:rPr>
          <w:rFonts w:ascii="Arial" w:hAnsi="Arial" w:cs="Arial"/>
          <w:sz w:val="24"/>
          <w:szCs w:val="24"/>
        </w:rPr>
        <w:t>help provide</w:t>
      </w:r>
      <w:r w:rsidR="00072B6A" w:rsidRPr="00072B6A">
        <w:rPr>
          <w:rFonts w:ascii="Arial" w:hAnsi="Arial" w:cs="Arial"/>
          <w:sz w:val="24"/>
          <w:szCs w:val="24"/>
        </w:rPr>
        <w:t xml:space="preserve"> specific menus for dogs</w:t>
      </w:r>
      <w:r w:rsidR="001D548F">
        <w:rPr>
          <w:rFonts w:ascii="Arial" w:hAnsi="Arial" w:cs="Arial"/>
          <w:sz w:val="24"/>
          <w:szCs w:val="24"/>
        </w:rPr>
        <w:t>.</w:t>
      </w:r>
      <w:r w:rsidR="005E655E">
        <w:rPr>
          <w:rFonts w:ascii="Arial" w:hAnsi="Arial" w:cs="Arial"/>
          <w:sz w:val="24"/>
          <w:szCs w:val="24"/>
        </w:rPr>
        <w:t xml:space="preserve"> </w:t>
      </w:r>
      <w:r w:rsidR="00B8505E">
        <w:rPr>
          <w:rFonts w:ascii="Arial" w:hAnsi="Arial" w:cs="Arial"/>
          <w:sz w:val="24"/>
          <w:szCs w:val="24"/>
        </w:rPr>
        <w:t xml:space="preserve">     </w:t>
      </w:r>
    </w:p>
    <w:p w14:paraId="4871D022" w14:textId="7CCCA55E" w:rsidR="00072B6A" w:rsidRDefault="00B8505E" w:rsidP="00072B6A">
      <w:pPr>
        <w:spacing w:line="360" w:lineRule="auto"/>
        <w:jc w:val="both"/>
        <w:rPr>
          <w:rFonts w:ascii="Arial" w:hAnsi="Arial" w:cs="Arial"/>
          <w:sz w:val="24"/>
          <w:szCs w:val="24"/>
        </w:rPr>
      </w:pPr>
      <w:r>
        <w:rPr>
          <w:rFonts w:ascii="Arial" w:hAnsi="Arial" w:cs="Arial"/>
          <w:sz w:val="24"/>
          <w:szCs w:val="24"/>
        </w:rPr>
        <w:t xml:space="preserve">      </w:t>
      </w:r>
      <w:r w:rsidR="001D548F">
        <w:rPr>
          <w:rFonts w:ascii="Arial" w:hAnsi="Arial" w:cs="Arial"/>
          <w:sz w:val="24"/>
          <w:szCs w:val="24"/>
        </w:rPr>
        <w:t>F</w:t>
      </w:r>
      <w:r w:rsidR="005E655E">
        <w:rPr>
          <w:rFonts w:ascii="Arial" w:hAnsi="Arial" w:cs="Arial"/>
          <w:sz w:val="24"/>
          <w:szCs w:val="24"/>
        </w:rPr>
        <w:t>or a long-term relationship</w:t>
      </w:r>
      <w:r w:rsidR="004352FF">
        <w:rPr>
          <w:rFonts w:ascii="Arial" w:hAnsi="Arial" w:cs="Arial"/>
          <w:sz w:val="24"/>
          <w:szCs w:val="24"/>
        </w:rPr>
        <w:t xml:space="preserve"> delivering value and satisfaction</w:t>
      </w:r>
      <w:r w:rsidR="0021304B">
        <w:rPr>
          <w:rFonts w:ascii="Arial" w:hAnsi="Arial" w:cs="Arial"/>
          <w:sz w:val="24"/>
          <w:szCs w:val="24"/>
        </w:rPr>
        <w:t>,</w:t>
      </w:r>
      <w:r w:rsidR="004352FF">
        <w:rPr>
          <w:rFonts w:ascii="Arial" w:hAnsi="Arial" w:cs="Arial"/>
          <w:sz w:val="24"/>
          <w:szCs w:val="24"/>
        </w:rPr>
        <w:t xml:space="preserve"> offering</w:t>
      </w:r>
      <w:r w:rsidR="005E655E">
        <w:rPr>
          <w:rFonts w:ascii="Arial" w:hAnsi="Arial" w:cs="Arial"/>
          <w:sz w:val="24"/>
          <w:szCs w:val="24"/>
        </w:rPr>
        <w:t xml:space="preserve"> loyalty </w:t>
      </w:r>
      <w:r>
        <w:rPr>
          <w:rFonts w:ascii="Arial" w:hAnsi="Arial" w:cs="Arial"/>
          <w:sz w:val="24"/>
          <w:szCs w:val="24"/>
        </w:rPr>
        <w:t>programs,</w:t>
      </w:r>
      <w:r w:rsidR="005E655E">
        <w:rPr>
          <w:rFonts w:ascii="Arial" w:hAnsi="Arial" w:cs="Arial"/>
          <w:sz w:val="24"/>
          <w:szCs w:val="24"/>
        </w:rPr>
        <w:t xml:space="preserve"> </w:t>
      </w:r>
      <w:r>
        <w:rPr>
          <w:rFonts w:ascii="Arial" w:hAnsi="Arial" w:cs="Arial"/>
          <w:sz w:val="24"/>
          <w:szCs w:val="24"/>
        </w:rPr>
        <w:t>collecting</w:t>
      </w:r>
      <w:r w:rsidRPr="00B8505E">
        <w:rPr>
          <w:rFonts w:ascii="Arial" w:hAnsi="Arial" w:cs="Arial"/>
          <w:sz w:val="24"/>
          <w:szCs w:val="24"/>
        </w:rPr>
        <w:t xml:space="preserve"> the necessary feedback to adjust the services offered</w:t>
      </w:r>
      <w:r>
        <w:rPr>
          <w:rFonts w:ascii="Arial" w:hAnsi="Arial" w:cs="Arial"/>
          <w:sz w:val="24"/>
          <w:szCs w:val="24"/>
        </w:rPr>
        <w:t xml:space="preserve">, </w:t>
      </w:r>
      <w:r w:rsidR="00597990">
        <w:rPr>
          <w:rFonts w:ascii="Arial" w:hAnsi="Arial" w:cs="Arial"/>
          <w:sz w:val="24"/>
          <w:szCs w:val="24"/>
        </w:rPr>
        <w:t xml:space="preserve">brochures to attract customer attention, engagement in social media, using data systems to create a real bond, using marketing </w:t>
      </w:r>
      <w:r w:rsidR="001D548F">
        <w:rPr>
          <w:rFonts w:ascii="Arial" w:hAnsi="Arial" w:cs="Arial"/>
          <w:sz w:val="24"/>
          <w:szCs w:val="24"/>
        </w:rPr>
        <w:t>channels</w:t>
      </w:r>
      <w:r w:rsidR="00597990">
        <w:rPr>
          <w:rFonts w:ascii="Arial" w:hAnsi="Arial" w:cs="Arial"/>
          <w:sz w:val="24"/>
          <w:szCs w:val="24"/>
        </w:rPr>
        <w:t xml:space="preserve"> such </w:t>
      </w:r>
      <w:r w:rsidR="001D548F">
        <w:rPr>
          <w:rFonts w:ascii="Arial" w:hAnsi="Arial" w:cs="Arial"/>
          <w:sz w:val="24"/>
          <w:szCs w:val="24"/>
        </w:rPr>
        <w:t xml:space="preserve">as </w:t>
      </w:r>
      <w:r w:rsidR="00597990">
        <w:rPr>
          <w:rFonts w:ascii="Arial" w:hAnsi="Arial" w:cs="Arial"/>
          <w:sz w:val="24"/>
          <w:szCs w:val="24"/>
        </w:rPr>
        <w:t>display ads, emails, guest posting, events, involving the community, viral</w:t>
      </w:r>
      <w:r w:rsidR="004352FF">
        <w:rPr>
          <w:rFonts w:ascii="Arial" w:hAnsi="Arial" w:cs="Arial"/>
          <w:sz w:val="24"/>
          <w:szCs w:val="24"/>
        </w:rPr>
        <w:t xml:space="preserve"> and customer engagement marketing</w:t>
      </w:r>
      <w:r>
        <w:rPr>
          <w:rFonts w:ascii="Arial" w:hAnsi="Arial" w:cs="Arial"/>
          <w:sz w:val="24"/>
          <w:szCs w:val="24"/>
        </w:rPr>
        <w:t>, creating a community of loyal customers</w:t>
      </w:r>
      <w:r w:rsidR="004352FF">
        <w:rPr>
          <w:rFonts w:ascii="Arial" w:hAnsi="Arial" w:cs="Arial"/>
          <w:sz w:val="24"/>
          <w:szCs w:val="24"/>
        </w:rPr>
        <w:t xml:space="preserve"> (</w:t>
      </w:r>
      <w:r w:rsidR="00666F30">
        <w:rPr>
          <w:rFonts w:ascii="Arial" w:hAnsi="Arial" w:cs="Arial"/>
          <w:sz w:val="24"/>
          <w:szCs w:val="24"/>
        </w:rPr>
        <w:t xml:space="preserve">Kotler </w:t>
      </w:r>
      <w:r w:rsidR="00666F30" w:rsidRPr="00666F30">
        <w:rPr>
          <w:rFonts w:ascii="Arial" w:hAnsi="Arial" w:cs="Arial"/>
          <w:i/>
          <w:iCs/>
          <w:sz w:val="24"/>
          <w:szCs w:val="24"/>
        </w:rPr>
        <w:t>et al</w:t>
      </w:r>
      <w:r w:rsidR="00666F30">
        <w:rPr>
          <w:rFonts w:ascii="Arial" w:hAnsi="Arial" w:cs="Arial"/>
          <w:sz w:val="24"/>
          <w:szCs w:val="24"/>
        </w:rPr>
        <w:t>., 2020</w:t>
      </w:r>
      <w:r w:rsidR="00597990">
        <w:rPr>
          <w:rFonts w:ascii="Arial" w:hAnsi="Arial" w:cs="Arial"/>
          <w:sz w:val="24"/>
          <w:szCs w:val="24"/>
        </w:rPr>
        <w:t xml:space="preserve"> </w:t>
      </w:r>
      <w:r w:rsidR="00666F30">
        <w:rPr>
          <w:rFonts w:ascii="Arial" w:hAnsi="Arial" w:cs="Arial"/>
          <w:sz w:val="24"/>
          <w:szCs w:val="24"/>
        </w:rPr>
        <w:t>p. 10-30).</w:t>
      </w:r>
    </w:p>
    <w:p w14:paraId="36D99D95" w14:textId="737F378A" w:rsidR="006E5696" w:rsidRPr="00072B6A" w:rsidRDefault="006E5696" w:rsidP="00072B6A">
      <w:pPr>
        <w:spacing w:line="360" w:lineRule="auto"/>
        <w:jc w:val="both"/>
        <w:rPr>
          <w:rFonts w:ascii="Arial" w:hAnsi="Arial" w:cs="Arial"/>
          <w:sz w:val="24"/>
          <w:szCs w:val="24"/>
        </w:rPr>
      </w:pPr>
      <w:r>
        <w:rPr>
          <w:rFonts w:ascii="Arial" w:hAnsi="Arial" w:cs="Arial"/>
          <w:sz w:val="24"/>
          <w:szCs w:val="24"/>
        </w:rPr>
        <w:lastRenderedPageBreak/>
        <w:t xml:space="preserve">      </w:t>
      </w:r>
      <w:r w:rsidRPr="006E5696">
        <w:rPr>
          <w:rFonts w:ascii="Arial" w:hAnsi="Arial" w:cs="Arial"/>
          <w:sz w:val="24"/>
          <w:szCs w:val="24"/>
        </w:rPr>
        <w:t xml:space="preserve">A well-defined marketing strategy is essential to attract target customers and build brand awareness. </w:t>
      </w:r>
      <w:r w:rsidR="00CB258F">
        <w:rPr>
          <w:rFonts w:ascii="Arial" w:hAnsi="Arial" w:cs="Arial"/>
          <w:sz w:val="24"/>
          <w:szCs w:val="24"/>
        </w:rPr>
        <w:t xml:space="preserve">Using </w:t>
      </w:r>
      <w:r w:rsidRPr="006E5696">
        <w:rPr>
          <w:rFonts w:ascii="Arial" w:hAnsi="Arial" w:cs="Arial"/>
          <w:sz w:val="24"/>
          <w:szCs w:val="24"/>
        </w:rPr>
        <w:t>social networks, platforms such as Instagram and Facebook, which allow the visualisation of culinary experiences and moments spent by dogs and owners, will play an important role in the marketing strategy. Themed events, collaborations with pet influencers, and targeted advertising campaigns are also effective ways to draw attention to the restaurant. Additionally, creating valuable content such as pet care tips and healthy dog recipes can improve customer engagement and loyalty.</w:t>
      </w:r>
    </w:p>
    <w:p w14:paraId="514A91DA" w14:textId="60483D68" w:rsidR="00072B6A" w:rsidRPr="00072B6A" w:rsidRDefault="005E655E" w:rsidP="00072B6A">
      <w:pPr>
        <w:spacing w:line="360" w:lineRule="auto"/>
        <w:jc w:val="both"/>
        <w:rPr>
          <w:rFonts w:ascii="Arial" w:hAnsi="Arial" w:cs="Arial"/>
          <w:sz w:val="24"/>
          <w:szCs w:val="24"/>
        </w:rPr>
      </w:pPr>
      <w:r>
        <w:rPr>
          <w:rFonts w:ascii="Arial" w:hAnsi="Arial" w:cs="Arial"/>
          <w:sz w:val="24"/>
          <w:szCs w:val="24"/>
        </w:rPr>
        <w:t xml:space="preserve">  </w:t>
      </w:r>
      <w:r w:rsidR="00121242">
        <w:rPr>
          <w:rFonts w:ascii="Arial" w:hAnsi="Arial" w:cs="Arial"/>
          <w:sz w:val="24"/>
          <w:szCs w:val="24"/>
        </w:rPr>
        <w:t xml:space="preserve">   </w:t>
      </w:r>
      <w:r w:rsidR="00B8505E">
        <w:rPr>
          <w:rFonts w:ascii="Arial" w:hAnsi="Arial" w:cs="Arial"/>
          <w:sz w:val="24"/>
          <w:szCs w:val="24"/>
        </w:rPr>
        <w:t>T</w:t>
      </w:r>
      <w:r w:rsidR="00121242">
        <w:rPr>
          <w:rFonts w:ascii="Arial" w:hAnsi="Arial" w:cs="Arial"/>
          <w:sz w:val="24"/>
          <w:szCs w:val="24"/>
        </w:rPr>
        <w:t>he infrastructure</w:t>
      </w:r>
      <w:r w:rsidR="00072B6A" w:rsidRPr="00072B6A">
        <w:rPr>
          <w:rFonts w:ascii="Arial" w:hAnsi="Arial" w:cs="Arial"/>
          <w:sz w:val="24"/>
          <w:szCs w:val="24"/>
        </w:rPr>
        <w:t xml:space="preserve"> of this innovative business idea</w:t>
      </w:r>
      <w:r w:rsidR="00B8505E">
        <w:rPr>
          <w:rFonts w:ascii="Arial" w:hAnsi="Arial" w:cs="Arial"/>
          <w:sz w:val="24"/>
          <w:szCs w:val="24"/>
        </w:rPr>
        <w:t xml:space="preserve"> is the key activities, </w:t>
      </w:r>
      <w:r w:rsidR="00A22E6C">
        <w:rPr>
          <w:rFonts w:ascii="Arial" w:hAnsi="Arial" w:cs="Arial"/>
          <w:sz w:val="24"/>
          <w:szCs w:val="24"/>
        </w:rPr>
        <w:t>resources,</w:t>
      </w:r>
      <w:r w:rsidR="00B8505E">
        <w:rPr>
          <w:rFonts w:ascii="Arial" w:hAnsi="Arial" w:cs="Arial"/>
          <w:sz w:val="24"/>
          <w:szCs w:val="24"/>
        </w:rPr>
        <w:t xml:space="preserve"> and partnerships</w:t>
      </w:r>
      <w:r w:rsidR="008A5BF0">
        <w:rPr>
          <w:rFonts w:ascii="Arial" w:hAnsi="Arial" w:cs="Arial"/>
          <w:sz w:val="24"/>
          <w:szCs w:val="24"/>
        </w:rPr>
        <w:t xml:space="preserve"> (</w:t>
      </w:r>
      <w:r w:rsidR="008A5BF0" w:rsidRPr="008A5BF0">
        <w:rPr>
          <w:rFonts w:ascii="Arial" w:hAnsi="Arial" w:cs="Arial"/>
          <w:sz w:val="24"/>
          <w:szCs w:val="24"/>
        </w:rPr>
        <w:t xml:space="preserve">Osterwalder, Pigneur and </w:t>
      </w:r>
      <w:proofErr w:type="spellStart"/>
      <w:r w:rsidR="008A5BF0" w:rsidRPr="008A5BF0">
        <w:rPr>
          <w:rFonts w:ascii="Arial" w:hAnsi="Arial" w:cs="Arial"/>
          <w:sz w:val="24"/>
          <w:szCs w:val="24"/>
        </w:rPr>
        <w:t>Pijl</w:t>
      </w:r>
      <w:proofErr w:type="spellEnd"/>
      <w:r w:rsidR="00091628">
        <w:rPr>
          <w:rFonts w:ascii="Arial" w:hAnsi="Arial" w:cs="Arial"/>
          <w:sz w:val="24"/>
          <w:szCs w:val="24"/>
        </w:rPr>
        <w:t xml:space="preserve">, </w:t>
      </w:r>
      <w:r w:rsidR="008A5BF0" w:rsidRPr="008A5BF0">
        <w:rPr>
          <w:rFonts w:ascii="Arial" w:hAnsi="Arial" w:cs="Arial"/>
          <w:sz w:val="24"/>
          <w:szCs w:val="24"/>
        </w:rPr>
        <w:t>2010</w:t>
      </w:r>
      <w:r w:rsidR="008A5BF0">
        <w:rPr>
          <w:rFonts w:ascii="Arial" w:hAnsi="Arial" w:cs="Arial"/>
          <w:sz w:val="24"/>
          <w:szCs w:val="24"/>
        </w:rPr>
        <w:t>, p. 34-39</w:t>
      </w:r>
      <w:r w:rsidR="008A5BF0" w:rsidRPr="008A5BF0">
        <w:rPr>
          <w:rFonts w:ascii="Arial" w:hAnsi="Arial" w:cs="Arial"/>
          <w:sz w:val="24"/>
          <w:szCs w:val="24"/>
        </w:rPr>
        <w:t>)</w:t>
      </w:r>
      <w:r w:rsidR="008A5BF0">
        <w:rPr>
          <w:rFonts w:ascii="Arial" w:hAnsi="Arial" w:cs="Arial"/>
          <w:sz w:val="24"/>
          <w:szCs w:val="24"/>
        </w:rPr>
        <w:t>.</w:t>
      </w:r>
      <w:r w:rsidR="008A5BF0" w:rsidRPr="008A5BF0">
        <w:rPr>
          <w:rFonts w:ascii="Arial" w:hAnsi="Arial" w:cs="Arial"/>
          <w:sz w:val="24"/>
          <w:szCs w:val="24"/>
        </w:rPr>
        <w:t xml:space="preserve"> </w:t>
      </w:r>
      <w:r w:rsidR="00A22E6C">
        <w:rPr>
          <w:rFonts w:ascii="Arial" w:hAnsi="Arial" w:cs="Arial"/>
          <w:sz w:val="24"/>
          <w:szCs w:val="24"/>
        </w:rPr>
        <w:t xml:space="preserve"> To create </w:t>
      </w:r>
      <w:r w:rsidR="00683B50">
        <w:rPr>
          <w:rFonts w:ascii="Arial" w:hAnsi="Arial" w:cs="Arial"/>
          <w:sz w:val="24"/>
          <w:szCs w:val="24"/>
        </w:rPr>
        <w:t xml:space="preserve">business success </w:t>
      </w:r>
      <w:r w:rsidR="00683B50" w:rsidRPr="00072B6A">
        <w:rPr>
          <w:rFonts w:ascii="Arial" w:hAnsi="Arial" w:cs="Arial"/>
          <w:sz w:val="24"/>
          <w:szCs w:val="24"/>
        </w:rPr>
        <w:t>the</w:t>
      </w:r>
      <w:r w:rsidR="00072B6A" w:rsidRPr="00072B6A">
        <w:rPr>
          <w:rFonts w:ascii="Arial" w:hAnsi="Arial" w:cs="Arial"/>
          <w:sz w:val="24"/>
          <w:szCs w:val="24"/>
        </w:rPr>
        <w:t xml:space="preserve"> team will need to be trained not only in exceptional culinary service but also in caring</w:t>
      </w:r>
      <w:r w:rsidR="00683B50">
        <w:rPr>
          <w:rFonts w:ascii="Arial" w:hAnsi="Arial" w:cs="Arial"/>
          <w:sz w:val="24"/>
          <w:szCs w:val="24"/>
        </w:rPr>
        <w:t xml:space="preserve"> for </w:t>
      </w:r>
      <w:r w:rsidR="00072B6A" w:rsidRPr="00072B6A">
        <w:rPr>
          <w:rFonts w:ascii="Arial" w:hAnsi="Arial" w:cs="Arial"/>
          <w:sz w:val="24"/>
          <w:szCs w:val="24"/>
        </w:rPr>
        <w:t>and understanding the needs of dogs, ensuring a pleasant experience for all customers</w:t>
      </w:r>
      <w:r w:rsidR="00024DA0">
        <w:rPr>
          <w:rFonts w:ascii="Arial" w:hAnsi="Arial" w:cs="Arial"/>
          <w:sz w:val="24"/>
          <w:szCs w:val="24"/>
        </w:rPr>
        <w:t xml:space="preserve">, </w:t>
      </w:r>
      <w:r w:rsidR="00683B50">
        <w:rPr>
          <w:rFonts w:ascii="Arial" w:hAnsi="Arial" w:cs="Arial"/>
          <w:sz w:val="24"/>
          <w:szCs w:val="24"/>
        </w:rPr>
        <w:t xml:space="preserve">and </w:t>
      </w:r>
      <w:r w:rsidR="00024DA0">
        <w:rPr>
          <w:rFonts w:ascii="Arial" w:hAnsi="Arial" w:cs="Arial"/>
          <w:sz w:val="24"/>
          <w:szCs w:val="24"/>
        </w:rPr>
        <w:t>maintaining</w:t>
      </w:r>
      <w:r w:rsidR="00072B6A" w:rsidRPr="00072B6A">
        <w:rPr>
          <w:rFonts w:ascii="Arial" w:hAnsi="Arial" w:cs="Arial"/>
          <w:sz w:val="24"/>
          <w:szCs w:val="24"/>
        </w:rPr>
        <w:t xml:space="preserve"> peace and safety all the time. </w:t>
      </w:r>
    </w:p>
    <w:p w14:paraId="4A7E657F" w14:textId="4C39070C" w:rsidR="00072B6A" w:rsidRPr="00072B6A" w:rsidRDefault="00A22E6C" w:rsidP="00072B6A">
      <w:pPr>
        <w:spacing w:line="360" w:lineRule="auto"/>
        <w:jc w:val="both"/>
        <w:rPr>
          <w:rFonts w:ascii="Arial" w:hAnsi="Arial" w:cs="Arial"/>
          <w:sz w:val="24"/>
          <w:szCs w:val="24"/>
        </w:rPr>
      </w:pPr>
      <w:r>
        <w:rPr>
          <w:rFonts w:ascii="Arial" w:hAnsi="Arial" w:cs="Arial"/>
          <w:sz w:val="24"/>
          <w:szCs w:val="24"/>
        </w:rPr>
        <w:t xml:space="preserve">     </w:t>
      </w:r>
      <w:r w:rsidR="00072B6A" w:rsidRPr="00072B6A">
        <w:rPr>
          <w:rFonts w:ascii="Arial" w:hAnsi="Arial" w:cs="Arial"/>
          <w:sz w:val="24"/>
          <w:szCs w:val="24"/>
        </w:rPr>
        <w:t>To better understand the context in which this business concept will be launched, it is essential to analyse the current market and identify how the restaurant can be positioned to differentiate itself from the competition</w:t>
      </w:r>
      <w:r w:rsidR="00D23E0F">
        <w:rPr>
          <w:rFonts w:ascii="Arial" w:hAnsi="Arial" w:cs="Arial"/>
          <w:sz w:val="24"/>
          <w:szCs w:val="24"/>
        </w:rPr>
        <w:t xml:space="preserve"> (Patel, 2022).</w:t>
      </w:r>
      <w:r w:rsidR="00072B6A" w:rsidRPr="00072B6A">
        <w:rPr>
          <w:rFonts w:ascii="Arial" w:hAnsi="Arial" w:cs="Arial"/>
          <w:sz w:val="24"/>
          <w:szCs w:val="24"/>
        </w:rPr>
        <w:t xml:space="preserve"> </w:t>
      </w:r>
      <w:r>
        <w:rPr>
          <w:rFonts w:ascii="Arial" w:hAnsi="Arial" w:cs="Arial"/>
          <w:sz w:val="24"/>
          <w:szCs w:val="24"/>
        </w:rPr>
        <w:t>According to Statista (2024</w:t>
      </w:r>
      <w:r w:rsidR="00297F9A">
        <w:rPr>
          <w:rFonts w:ascii="Arial" w:hAnsi="Arial" w:cs="Arial"/>
          <w:sz w:val="24"/>
          <w:szCs w:val="24"/>
        </w:rPr>
        <w:t>a,</w:t>
      </w:r>
      <w:r w:rsidR="00D23E0F">
        <w:rPr>
          <w:rFonts w:ascii="Arial" w:hAnsi="Arial" w:cs="Arial"/>
          <w:sz w:val="24"/>
          <w:szCs w:val="24"/>
        </w:rPr>
        <w:t xml:space="preserve"> </w:t>
      </w:r>
      <w:r w:rsidR="00297F9A">
        <w:rPr>
          <w:rFonts w:ascii="Arial" w:hAnsi="Arial" w:cs="Arial"/>
          <w:sz w:val="24"/>
          <w:szCs w:val="24"/>
        </w:rPr>
        <w:t>b</w:t>
      </w:r>
      <w:r>
        <w:rPr>
          <w:rFonts w:ascii="Arial" w:hAnsi="Arial" w:cs="Arial"/>
          <w:sz w:val="24"/>
          <w:szCs w:val="24"/>
        </w:rPr>
        <w:t>) t</w:t>
      </w:r>
      <w:r w:rsidR="00072B6A" w:rsidRPr="00072B6A">
        <w:rPr>
          <w:rFonts w:ascii="Arial" w:hAnsi="Arial" w:cs="Arial"/>
          <w:sz w:val="24"/>
          <w:szCs w:val="24"/>
        </w:rPr>
        <w:t>he increase in the number of pet owners, along with increased attention to their welfare and care, indicates a significant opportunity for businesses that cater to these needs. In addition, consumers’ tendency to seek unique and personalised dining experiences provides fertile ground for the implementation of this innovative concept.</w:t>
      </w:r>
    </w:p>
    <w:p w14:paraId="587A23D2" w14:textId="36EC2B5D" w:rsidR="00072B6A" w:rsidRPr="00072B6A" w:rsidRDefault="00A22E6C" w:rsidP="00072B6A">
      <w:pPr>
        <w:spacing w:line="360" w:lineRule="auto"/>
        <w:jc w:val="both"/>
        <w:rPr>
          <w:rFonts w:ascii="Arial" w:hAnsi="Arial" w:cs="Arial"/>
          <w:sz w:val="24"/>
          <w:szCs w:val="24"/>
        </w:rPr>
      </w:pPr>
      <w:r>
        <w:rPr>
          <w:rFonts w:ascii="Arial" w:hAnsi="Arial" w:cs="Arial"/>
          <w:sz w:val="24"/>
          <w:szCs w:val="24"/>
        </w:rPr>
        <w:t xml:space="preserve">    </w:t>
      </w:r>
      <w:r w:rsidR="00072B6A" w:rsidRPr="00072B6A">
        <w:rPr>
          <w:rFonts w:ascii="Arial" w:hAnsi="Arial" w:cs="Arial"/>
          <w:sz w:val="24"/>
          <w:szCs w:val="24"/>
        </w:rPr>
        <w:t>Analysing local competitors</w:t>
      </w:r>
      <w:r w:rsidR="000D489D">
        <w:rPr>
          <w:rFonts w:ascii="Arial" w:hAnsi="Arial" w:cs="Arial"/>
          <w:sz w:val="24"/>
          <w:szCs w:val="24"/>
        </w:rPr>
        <w:t xml:space="preserve"> (see Appendix </w:t>
      </w:r>
      <w:r w:rsidR="006210DD">
        <w:rPr>
          <w:rFonts w:ascii="Arial" w:hAnsi="Arial" w:cs="Arial"/>
          <w:sz w:val="24"/>
          <w:szCs w:val="24"/>
        </w:rPr>
        <w:t>B</w:t>
      </w:r>
      <w:r w:rsidR="000D489D">
        <w:rPr>
          <w:rFonts w:ascii="Arial" w:hAnsi="Arial" w:cs="Arial"/>
          <w:sz w:val="24"/>
          <w:szCs w:val="24"/>
        </w:rPr>
        <w:t>),</w:t>
      </w:r>
      <w:r w:rsidR="00072B6A" w:rsidRPr="00072B6A">
        <w:rPr>
          <w:rFonts w:ascii="Arial" w:hAnsi="Arial" w:cs="Arial"/>
          <w:sz w:val="24"/>
          <w:szCs w:val="24"/>
        </w:rPr>
        <w:t xml:space="preserve"> is important to identify gaps in the market and provide </w:t>
      </w:r>
      <w:r>
        <w:rPr>
          <w:rFonts w:ascii="Arial" w:hAnsi="Arial" w:cs="Arial"/>
          <w:sz w:val="24"/>
          <w:szCs w:val="24"/>
        </w:rPr>
        <w:t>a truly unique value proposition</w:t>
      </w:r>
      <w:r w:rsidR="00EB55DC">
        <w:rPr>
          <w:rFonts w:ascii="Arial" w:hAnsi="Arial" w:cs="Arial"/>
          <w:sz w:val="24"/>
          <w:szCs w:val="24"/>
        </w:rPr>
        <w:t xml:space="preserve"> (Hotjar, 2024)</w:t>
      </w:r>
      <w:r w:rsidR="00072B6A" w:rsidRPr="00072B6A">
        <w:rPr>
          <w:rFonts w:ascii="Arial" w:hAnsi="Arial" w:cs="Arial"/>
          <w:sz w:val="24"/>
          <w:szCs w:val="24"/>
        </w:rPr>
        <w:t>. While there are pet-friendly restaurants, there</w:t>
      </w:r>
      <w:r w:rsidR="000D489D">
        <w:rPr>
          <w:rFonts w:ascii="Arial" w:hAnsi="Arial" w:cs="Arial"/>
          <w:sz w:val="24"/>
          <w:szCs w:val="24"/>
        </w:rPr>
        <w:t xml:space="preserve"> is a gap in the market</w:t>
      </w:r>
      <w:r w:rsidR="00072B6A" w:rsidRPr="00072B6A">
        <w:rPr>
          <w:rFonts w:ascii="Arial" w:hAnsi="Arial" w:cs="Arial"/>
          <w:sz w:val="24"/>
          <w:szCs w:val="24"/>
        </w:rPr>
        <w:t xml:space="preserve"> offer</w:t>
      </w:r>
      <w:r w:rsidR="000D489D">
        <w:rPr>
          <w:rFonts w:ascii="Arial" w:hAnsi="Arial" w:cs="Arial"/>
          <w:sz w:val="24"/>
          <w:szCs w:val="24"/>
        </w:rPr>
        <w:t>ing</w:t>
      </w:r>
      <w:r w:rsidR="00072B6A" w:rsidRPr="00072B6A">
        <w:rPr>
          <w:rFonts w:ascii="Arial" w:hAnsi="Arial" w:cs="Arial"/>
          <w:sz w:val="24"/>
          <w:szCs w:val="24"/>
        </w:rPr>
        <w:t xml:space="preserve"> a dedicated dog menu or additional grooming services while owners enjoy their </w:t>
      </w:r>
      <w:r w:rsidR="000D489D">
        <w:rPr>
          <w:rFonts w:ascii="Arial" w:hAnsi="Arial" w:cs="Arial"/>
          <w:sz w:val="24"/>
          <w:szCs w:val="24"/>
        </w:rPr>
        <w:t>meals</w:t>
      </w:r>
      <w:r w:rsidR="00072B6A" w:rsidRPr="00072B6A">
        <w:rPr>
          <w:rFonts w:ascii="Arial" w:hAnsi="Arial" w:cs="Arial"/>
          <w:sz w:val="24"/>
          <w:szCs w:val="24"/>
        </w:rPr>
        <w:t xml:space="preserve">. This aspect of the service is a major differentiator, underscoring the business’s commitment to a complete and integrated hospitality experience for both people and their pets. </w:t>
      </w:r>
    </w:p>
    <w:p w14:paraId="60BD17D0" w14:textId="1C071191" w:rsidR="00072B6A" w:rsidRPr="00072B6A" w:rsidRDefault="006E5696" w:rsidP="00072B6A">
      <w:pPr>
        <w:spacing w:line="360" w:lineRule="auto"/>
        <w:jc w:val="both"/>
        <w:rPr>
          <w:rFonts w:ascii="Arial" w:hAnsi="Arial" w:cs="Arial"/>
          <w:sz w:val="24"/>
          <w:szCs w:val="24"/>
        </w:rPr>
      </w:pPr>
      <w:r>
        <w:rPr>
          <w:rFonts w:ascii="Arial" w:hAnsi="Arial" w:cs="Arial"/>
          <w:sz w:val="24"/>
          <w:szCs w:val="24"/>
        </w:rPr>
        <w:t xml:space="preserve">    </w:t>
      </w:r>
      <w:r w:rsidR="00072B6A" w:rsidRPr="00072B6A">
        <w:rPr>
          <w:rFonts w:ascii="Arial" w:hAnsi="Arial" w:cs="Arial"/>
          <w:sz w:val="24"/>
          <w:szCs w:val="24"/>
        </w:rPr>
        <w:t>Regarding sustainability and social responsibility, in the current context where consumers are becoming more aware of the impact of their actions on the environment and the community, adopting a sustainable and socially responsible approach becomes essential</w:t>
      </w:r>
      <w:r w:rsidR="00726C73">
        <w:rPr>
          <w:rFonts w:ascii="Arial" w:hAnsi="Arial" w:cs="Arial"/>
          <w:sz w:val="24"/>
          <w:szCs w:val="24"/>
        </w:rPr>
        <w:t xml:space="preserve"> (Tong</w:t>
      </w:r>
      <w:r w:rsidR="00D1751D">
        <w:rPr>
          <w:rFonts w:ascii="Arial" w:hAnsi="Arial" w:cs="Arial"/>
          <w:sz w:val="24"/>
          <w:szCs w:val="24"/>
        </w:rPr>
        <w:t xml:space="preserve"> </w:t>
      </w:r>
      <w:r w:rsidR="00D1751D" w:rsidRPr="00D1751D">
        <w:rPr>
          <w:rFonts w:ascii="Arial" w:hAnsi="Arial" w:cs="Arial"/>
          <w:i/>
          <w:iCs/>
          <w:sz w:val="24"/>
          <w:szCs w:val="24"/>
        </w:rPr>
        <w:t>et al</w:t>
      </w:r>
      <w:r w:rsidR="00D1751D">
        <w:rPr>
          <w:rFonts w:ascii="Arial" w:hAnsi="Arial" w:cs="Arial"/>
          <w:sz w:val="24"/>
          <w:szCs w:val="24"/>
        </w:rPr>
        <w:t>.,</w:t>
      </w:r>
      <w:r w:rsidR="00726C73">
        <w:rPr>
          <w:rFonts w:ascii="Arial" w:hAnsi="Arial" w:cs="Arial"/>
          <w:sz w:val="24"/>
          <w:szCs w:val="24"/>
        </w:rPr>
        <w:t xml:space="preserve"> 2023).</w:t>
      </w:r>
      <w:r w:rsidR="00072B6A" w:rsidRPr="00072B6A">
        <w:rPr>
          <w:rFonts w:ascii="Arial" w:hAnsi="Arial" w:cs="Arial"/>
          <w:sz w:val="24"/>
          <w:szCs w:val="24"/>
        </w:rPr>
        <w:t xml:space="preserve"> Collaboration with local suppliers and commitment to green practices in the selection of products on offer, from food to dog </w:t>
      </w:r>
      <w:r w:rsidR="00072B6A" w:rsidRPr="00072B6A">
        <w:rPr>
          <w:rFonts w:ascii="Arial" w:hAnsi="Arial" w:cs="Arial"/>
          <w:sz w:val="24"/>
          <w:szCs w:val="24"/>
        </w:rPr>
        <w:lastRenderedPageBreak/>
        <w:t xml:space="preserve">care products, will help strengthen the business’ positioning as a leader in responsible hospitality. This not only attracts customers who share the same values, but also helps build a strong brand image recognised for its commitment to quality, </w:t>
      </w:r>
      <w:r w:rsidR="00B24BA8" w:rsidRPr="00072B6A">
        <w:rPr>
          <w:rFonts w:ascii="Arial" w:hAnsi="Arial" w:cs="Arial"/>
          <w:sz w:val="24"/>
          <w:szCs w:val="24"/>
        </w:rPr>
        <w:t>innovation,</w:t>
      </w:r>
      <w:r w:rsidR="00072B6A" w:rsidRPr="00072B6A">
        <w:rPr>
          <w:rFonts w:ascii="Arial" w:hAnsi="Arial" w:cs="Arial"/>
          <w:sz w:val="24"/>
          <w:szCs w:val="24"/>
        </w:rPr>
        <w:t xml:space="preserve"> and responsibility</w:t>
      </w:r>
      <w:r w:rsidR="00D1751D">
        <w:rPr>
          <w:rFonts w:ascii="Arial" w:hAnsi="Arial" w:cs="Arial"/>
          <w:sz w:val="24"/>
          <w:szCs w:val="24"/>
        </w:rPr>
        <w:t xml:space="preserve"> (</w:t>
      </w:r>
      <w:r w:rsidR="00D1751D" w:rsidRPr="00D1751D">
        <w:rPr>
          <w:rFonts w:ascii="Arial" w:hAnsi="Arial" w:cs="Arial"/>
          <w:sz w:val="24"/>
          <w:szCs w:val="24"/>
        </w:rPr>
        <w:t>University of Central Florida</w:t>
      </w:r>
      <w:r w:rsidR="00D1751D">
        <w:rPr>
          <w:rFonts w:ascii="Arial" w:hAnsi="Arial" w:cs="Arial"/>
          <w:sz w:val="24"/>
          <w:szCs w:val="24"/>
        </w:rPr>
        <w:t xml:space="preserve">, </w:t>
      </w:r>
      <w:r w:rsidR="00D1751D" w:rsidRPr="00D1751D">
        <w:rPr>
          <w:rFonts w:ascii="Arial" w:hAnsi="Arial" w:cs="Arial"/>
          <w:sz w:val="24"/>
          <w:szCs w:val="24"/>
        </w:rPr>
        <w:t>202</w:t>
      </w:r>
      <w:r w:rsidR="00D1751D">
        <w:rPr>
          <w:rFonts w:ascii="Arial" w:hAnsi="Arial" w:cs="Arial"/>
          <w:sz w:val="24"/>
          <w:szCs w:val="24"/>
        </w:rPr>
        <w:t>4</w:t>
      </w:r>
      <w:r w:rsidR="00D1751D" w:rsidRPr="00D1751D">
        <w:rPr>
          <w:rFonts w:ascii="Arial" w:hAnsi="Arial" w:cs="Arial"/>
          <w:sz w:val="24"/>
          <w:szCs w:val="24"/>
        </w:rPr>
        <w:t>)</w:t>
      </w:r>
      <w:r w:rsidR="00D1751D">
        <w:rPr>
          <w:rFonts w:ascii="Arial" w:hAnsi="Arial" w:cs="Arial"/>
          <w:sz w:val="24"/>
          <w:szCs w:val="24"/>
        </w:rPr>
        <w:t>.</w:t>
      </w:r>
    </w:p>
    <w:p w14:paraId="51476F50" w14:textId="59DDE4AC" w:rsidR="00072B6A" w:rsidRPr="00072B6A" w:rsidRDefault="006E5696" w:rsidP="00072B6A">
      <w:pPr>
        <w:spacing w:line="360" w:lineRule="auto"/>
        <w:jc w:val="both"/>
        <w:rPr>
          <w:rFonts w:ascii="Arial" w:hAnsi="Arial" w:cs="Arial"/>
          <w:sz w:val="24"/>
          <w:szCs w:val="24"/>
        </w:rPr>
      </w:pPr>
      <w:r>
        <w:rPr>
          <w:rFonts w:ascii="Arial" w:hAnsi="Arial" w:cs="Arial"/>
          <w:sz w:val="24"/>
          <w:szCs w:val="24"/>
        </w:rPr>
        <w:t xml:space="preserve">   </w:t>
      </w:r>
      <w:r w:rsidR="00072B6A" w:rsidRPr="00072B6A">
        <w:rPr>
          <w:rFonts w:ascii="Arial" w:hAnsi="Arial" w:cs="Arial"/>
          <w:sz w:val="24"/>
          <w:szCs w:val="24"/>
        </w:rPr>
        <w:t>Using technology to improve customer experience and streamline operations is another key aspect of th</w:t>
      </w:r>
      <w:r w:rsidR="002545A1">
        <w:rPr>
          <w:rFonts w:ascii="Arial" w:hAnsi="Arial" w:cs="Arial"/>
          <w:sz w:val="24"/>
          <w:szCs w:val="24"/>
        </w:rPr>
        <w:t>is</w:t>
      </w:r>
      <w:r w:rsidR="00072B6A" w:rsidRPr="00072B6A">
        <w:rPr>
          <w:rFonts w:ascii="Arial" w:hAnsi="Arial" w:cs="Arial"/>
          <w:sz w:val="24"/>
          <w:szCs w:val="24"/>
        </w:rPr>
        <w:t xml:space="preserve"> business concept</w:t>
      </w:r>
      <w:r w:rsidR="004C5041">
        <w:rPr>
          <w:rFonts w:ascii="Arial" w:hAnsi="Arial" w:cs="Arial"/>
          <w:sz w:val="24"/>
          <w:szCs w:val="24"/>
        </w:rPr>
        <w:t xml:space="preserve"> (</w:t>
      </w:r>
      <w:r w:rsidR="004C5041" w:rsidRPr="004C5041">
        <w:rPr>
          <w:rFonts w:ascii="Arial" w:hAnsi="Arial" w:cs="Arial"/>
          <w:sz w:val="24"/>
          <w:szCs w:val="24"/>
        </w:rPr>
        <w:t xml:space="preserve">Leachman and </w:t>
      </w:r>
      <w:proofErr w:type="spellStart"/>
      <w:r w:rsidR="004C5041" w:rsidRPr="004C5041">
        <w:rPr>
          <w:rFonts w:ascii="Arial" w:hAnsi="Arial" w:cs="Arial"/>
          <w:sz w:val="24"/>
          <w:szCs w:val="24"/>
        </w:rPr>
        <w:t>Scheibenreif</w:t>
      </w:r>
      <w:proofErr w:type="spellEnd"/>
      <w:r w:rsidR="004C5041">
        <w:rPr>
          <w:rFonts w:ascii="Arial" w:hAnsi="Arial" w:cs="Arial"/>
          <w:sz w:val="24"/>
          <w:szCs w:val="24"/>
        </w:rPr>
        <w:t>, 2023)</w:t>
      </w:r>
      <w:r w:rsidR="00072B6A" w:rsidRPr="00072B6A">
        <w:rPr>
          <w:rFonts w:ascii="Arial" w:hAnsi="Arial" w:cs="Arial"/>
          <w:sz w:val="24"/>
          <w:szCs w:val="24"/>
        </w:rPr>
        <w:t>. From online booking systems that allow customers to select specific services for their dogs during their visit, to mobile apps that offer loyalty rewards and promote special events, technology integration can provide significant added value. This not only simplifies the process of interacting with the business but also creates opportunities for long-term customer engagement and retention</w:t>
      </w:r>
      <w:r w:rsidR="00AB4EDA">
        <w:rPr>
          <w:rFonts w:ascii="Arial" w:hAnsi="Arial" w:cs="Arial"/>
          <w:sz w:val="24"/>
          <w:szCs w:val="24"/>
        </w:rPr>
        <w:t xml:space="preserve"> (Gupta, 2023).</w:t>
      </w:r>
      <w:r w:rsidR="00072B6A" w:rsidRPr="00072B6A">
        <w:rPr>
          <w:rFonts w:ascii="Arial" w:hAnsi="Arial" w:cs="Arial"/>
          <w:sz w:val="24"/>
          <w:szCs w:val="24"/>
        </w:rPr>
        <w:t xml:space="preserve"> </w:t>
      </w:r>
    </w:p>
    <w:p w14:paraId="3C86275B" w14:textId="36B08323" w:rsidR="00072B6A" w:rsidRPr="00072B6A" w:rsidRDefault="006E5696" w:rsidP="00072B6A">
      <w:pPr>
        <w:spacing w:line="360" w:lineRule="auto"/>
        <w:jc w:val="both"/>
        <w:rPr>
          <w:rFonts w:ascii="Arial" w:hAnsi="Arial" w:cs="Arial"/>
          <w:sz w:val="24"/>
          <w:szCs w:val="24"/>
        </w:rPr>
      </w:pPr>
      <w:r>
        <w:rPr>
          <w:rFonts w:ascii="Arial" w:hAnsi="Arial" w:cs="Arial"/>
          <w:sz w:val="24"/>
          <w:szCs w:val="24"/>
        </w:rPr>
        <w:t xml:space="preserve">       </w:t>
      </w:r>
      <w:r w:rsidR="00072B6A" w:rsidRPr="00072B6A">
        <w:rPr>
          <w:rFonts w:ascii="Arial" w:hAnsi="Arial" w:cs="Arial"/>
          <w:sz w:val="24"/>
          <w:szCs w:val="24"/>
        </w:rPr>
        <w:t xml:space="preserve">For this business concept to achieve success and maintain its long-term relevance, strategic implementation and careful planning are important. This involves not only successfully launching the restaurant, but also continuously adopting market trends, customer feedback and technological </w:t>
      </w:r>
      <w:r w:rsidR="0042784D" w:rsidRPr="00072B6A">
        <w:rPr>
          <w:rFonts w:ascii="Arial" w:hAnsi="Arial" w:cs="Arial"/>
          <w:sz w:val="24"/>
          <w:szCs w:val="24"/>
        </w:rPr>
        <w:t>developments</w:t>
      </w:r>
      <w:r w:rsidR="0042784D">
        <w:rPr>
          <w:rFonts w:ascii="Arial" w:hAnsi="Arial" w:cs="Arial"/>
          <w:sz w:val="24"/>
          <w:szCs w:val="24"/>
        </w:rPr>
        <w:t xml:space="preserve"> </w:t>
      </w:r>
      <w:r w:rsidR="0042784D" w:rsidRPr="00072B6A">
        <w:rPr>
          <w:rFonts w:ascii="Arial" w:hAnsi="Arial" w:cs="Arial"/>
          <w:sz w:val="24"/>
          <w:szCs w:val="24"/>
        </w:rPr>
        <w:t>(</w:t>
      </w:r>
      <w:proofErr w:type="spellStart"/>
      <w:r w:rsidR="0056607D" w:rsidRPr="0056607D">
        <w:rPr>
          <w:rFonts w:ascii="Arial" w:hAnsi="Arial" w:cs="Arial"/>
          <w:sz w:val="24"/>
          <w:szCs w:val="24"/>
        </w:rPr>
        <w:t>Reimão</w:t>
      </w:r>
      <w:proofErr w:type="spellEnd"/>
      <w:r w:rsidR="0056607D" w:rsidRPr="0056607D">
        <w:rPr>
          <w:rFonts w:ascii="Arial" w:hAnsi="Arial" w:cs="Arial"/>
          <w:sz w:val="24"/>
          <w:szCs w:val="24"/>
        </w:rPr>
        <w:t xml:space="preserve"> and </w:t>
      </w:r>
      <w:proofErr w:type="spellStart"/>
      <w:r w:rsidR="0056607D" w:rsidRPr="0056607D">
        <w:rPr>
          <w:rFonts w:ascii="Arial" w:hAnsi="Arial" w:cs="Arial"/>
          <w:sz w:val="24"/>
          <w:szCs w:val="24"/>
        </w:rPr>
        <w:t>Fauvelet</w:t>
      </w:r>
      <w:proofErr w:type="spellEnd"/>
      <w:r w:rsidR="0056607D" w:rsidRPr="0056607D">
        <w:rPr>
          <w:rFonts w:ascii="Arial" w:hAnsi="Arial" w:cs="Arial"/>
          <w:sz w:val="24"/>
          <w:szCs w:val="24"/>
        </w:rPr>
        <w:t xml:space="preserve"> de Brito</w:t>
      </w:r>
      <w:r w:rsidR="0056607D">
        <w:rPr>
          <w:rFonts w:ascii="Arial" w:hAnsi="Arial" w:cs="Arial"/>
          <w:sz w:val="24"/>
          <w:szCs w:val="24"/>
        </w:rPr>
        <w:t xml:space="preserve">, </w:t>
      </w:r>
      <w:r w:rsidR="0056607D" w:rsidRPr="0056607D">
        <w:rPr>
          <w:rFonts w:ascii="Arial" w:hAnsi="Arial" w:cs="Arial"/>
          <w:sz w:val="24"/>
          <w:szCs w:val="24"/>
        </w:rPr>
        <w:t>2019)</w:t>
      </w:r>
      <w:r w:rsidR="0056607D">
        <w:rPr>
          <w:rFonts w:ascii="Arial" w:hAnsi="Arial" w:cs="Arial"/>
          <w:sz w:val="24"/>
          <w:szCs w:val="24"/>
        </w:rPr>
        <w:t>.</w:t>
      </w:r>
    </w:p>
    <w:p w14:paraId="0919EDF7" w14:textId="75D08B30" w:rsidR="00072B6A" w:rsidRPr="00072B6A" w:rsidRDefault="006E5696" w:rsidP="00072B6A">
      <w:pPr>
        <w:spacing w:line="360" w:lineRule="auto"/>
        <w:jc w:val="both"/>
        <w:rPr>
          <w:rFonts w:ascii="Arial" w:hAnsi="Arial" w:cs="Arial"/>
          <w:sz w:val="24"/>
          <w:szCs w:val="24"/>
        </w:rPr>
      </w:pPr>
      <w:r>
        <w:rPr>
          <w:rFonts w:ascii="Arial" w:hAnsi="Arial" w:cs="Arial"/>
          <w:sz w:val="24"/>
          <w:szCs w:val="24"/>
        </w:rPr>
        <w:t xml:space="preserve">     </w:t>
      </w:r>
      <w:r w:rsidR="00072B6A" w:rsidRPr="00072B6A">
        <w:rPr>
          <w:rFonts w:ascii="Arial" w:hAnsi="Arial" w:cs="Arial"/>
          <w:sz w:val="24"/>
          <w:szCs w:val="24"/>
        </w:rPr>
        <w:t xml:space="preserve">In terms of adaptability and innovation, a business must be adaptable to survive and thrive. This is even more relevant in hospitality, where customer preferences can change rapidly. Therefore, it is important to collect and analyse customer feedback </w:t>
      </w:r>
      <w:r>
        <w:rPr>
          <w:rFonts w:ascii="Arial" w:hAnsi="Arial" w:cs="Arial"/>
          <w:sz w:val="24"/>
          <w:szCs w:val="24"/>
        </w:rPr>
        <w:t>regularly</w:t>
      </w:r>
      <w:r w:rsidR="00072B6A" w:rsidRPr="00072B6A">
        <w:rPr>
          <w:rFonts w:ascii="Arial" w:hAnsi="Arial" w:cs="Arial"/>
          <w:sz w:val="24"/>
          <w:szCs w:val="24"/>
        </w:rPr>
        <w:t xml:space="preserve">, allowing for adjustments to the menu, </w:t>
      </w:r>
      <w:r w:rsidR="00484E49" w:rsidRPr="00072B6A">
        <w:rPr>
          <w:rFonts w:ascii="Arial" w:hAnsi="Arial" w:cs="Arial"/>
          <w:sz w:val="24"/>
          <w:szCs w:val="24"/>
        </w:rPr>
        <w:t>service,</w:t>
      </w:r>
      <w:r w:rsidR="00072B6A" w:rsidRPr="00072B6A">
        <w:rPr>
          <w:rFonts w:ascii="Arial" w:hAnsi="Arial" w:cs="Arial"/>
          <w:sz w:val="24"/>
          <w:szCs w:val="24"/>
        </w:rPr>
        <w:t xml:space="preserve"> and overall experience</w:t>
      </w:r>
      <w:r w:rsidR="00484E49">
        <w:rPr>
          <w:rFonts w:ascii="Arial" w:hAnsi="Arial" w:cs="Arial"/>
          <w:sz w:val="24"/>
          <w:szCs w:val="24"/>
        </w:rPr>
        <w:t xml:space="preserve"> (</w:t>
      </w:r>
      <w:proofErr w:type="spellStart"/>
      <w:r w:rsidR="00484E49" w:rsidRPr="00484E49">
        <w:rPr>
          <w:rFonts w:ascii="Arial" w:hAnsi="Arial" w:cs="Arial"/>
          <w:sz w:val="24"/>
          <w:szCs w:val="24"/>
        </w:rPr>
        <w:t>AIContentfy</w:t>
      </w:r>
      <w:proofErr w:type="spellEnd"/>
      <w:r w:rsidR="00484E49">
        <w:rPr>
          <w:rFonts w:ascii="Arial" w:hAnsi="Arial" w:cs="Arial"/>
          <w:sz w:val="24"/>
          <w:szCs w:val="24"/>
        </w:rPr>
        <w:t>,</w:t>
      </w:r>
      <w:r w:rsidR="00484E49" w:rsidRPr="00484E49">
        <w:rPr>
          <w:rFonts w:ascii="Arial" w:hAnsi="Arial" w:cs="Arial"/>
          <w:sz w:val="24"/>
          <w:szCs w:val="24"/>
        </w:rPr>
        <w:t xml:space="preserve"> 2023</w:t>
      </w:r>
      <w:r w:rsidR="0021304B">
        <w:rPr>
          <w:rFonts w:ascii="Arial" w:hAnsi="Arial" w:cs="Arial"/>
          <w:sz w:val="24"/>
          <w:szCs w:val="24"/>
        </w:rPr>
        <w:t>).</w:t>
      </w:r>
      <w:r w:rsidR="00072B6A" w:rsidRPr="00072B6A">
        <w:rPr>
          <w:rFonts w:ascii="Arial" w:hAnsi="Arial" w:cs="Arial"/>
          <w:sz w:val="24"/>
          <w:szCs w:val="24"/>
        </w:rPr>
        <w:t xml:space="preserve"> </w:t>
      </w:r>
    </w:p>
    <w:p w14:paraId="42CADE38" w14:textId="49A9FEF2" w:rsidR="00072B6A" w:rsidRPr="00072B6A" w:rsidRDefault="006E5696" w:rsidP="00072B6A">
      <w:pPr>
        <w:spacing w:line="360" w:lineRule="auto"/>
        <w:jc w:val="both"/>
        <w:rPr>
          <w:rFonts w:ascii="Arial" w:hAnsi="Arial" w:cs="Arial"/>
          <w:sz w:val="24"/>
          <w:szCs w:val="24"/>
        </w:rPr>
      </w:pPr>
      <w:r>
        <w:rPr>
          <w:rFonts w:ascii="Arial" w:hAnsi="Arial" w:cs="Arial"/>
          <w:sz w:val="24"/>
          <w:szCs w:val="24"/>
        </w:rPr>
        <w:t xml:space="preserve">    </w:t>
      </w:r>
      <w:r w:rsidR="00072B6A" w:rsidRPr="00072B6A">
        <w:rPr>
          <w:rFonts w:ascii="Arial" w:hAnsi="Arial" w:cs="Arial"/>
          <w:sz w:val="24"/>
          <w:szCs w:val="24"/>
        </w:rPr>
        <w:t>On the other hand,</w:t>
      </w:r>
      <w:r>
        <w:rPr>
          <w:rFonts w:ascii="Arial" w:hAnsi="Arial" w:cs="Arial"/>
          <w:sz w:val="24"/>
          <w:szCs w:val="24"/>
        </w:rPr>
        <w:t xml:space="preserve"> the finance area is also important,</w:t>
      </w:r>
      <w:r w:rsidR="00072B6A" w:rsidRPr="00072B6A">
        <w:rPr>
          <w:rFonts w:ascii="Arial" w:hAnsi="Arial" w:cs="Arial"/>
          <w:sz w:val="24"/>
          <w:szCs w:val="24"/>
        </w:rPr>
        <w:t xml:space="preserve"> cost structure and revenue streams are two essential components for understanding the financial viability of the proposed business model (Lopes </w:t>
      </w:r>
      <w:r w:rsidR="00072B6A" w:rsidRPr="006E5696">
        <w:rPr>
          <w:rFonts w:ascii="Arial" w:hAnsi="Arial" w:cs="Arial"/>
          <w:i/>
          <w:iCs/>
          <w:sz w:val="24"/>
          <w:szCs w:val="24"/>
        </w:rPr>
        <w:t>et al</w:t>
      </w:r>
      <w:r w:rsidR="00072B6A" w:rsidRPr="00072B6A">
        <w:rPr>
          <w:rFonts w:ascii="Arial" w:hAnsi="Arial" w:cs="Arial"/>
          <w:sz w:val="24"/>
          <w:szCs w:val="24"/>
        </w:rPr>
        <w:t>., 2023</w:t>
      </w:r>
      <w:r>
        <w:rPr>
          <w:rFonts w:ascii="Arial" w:hAnsi="Arial" w:cs="Arial"/>
          <w:sz w:val="24"/>
          <w:szCs w:val="24"/>
        </w:rPr>
        <w:t>).</w:t>
      </w:r>
      <w:r w:rsidR="00072B6A" w:rsidRPr="00072B6A">
        <w:rPr>
          <w:rFonts w:ascii="Arial" w:hAnsi="Arial" w:cs="Arial"/>
          <w:sz w:val="24"/>
          <w:szCs w:val="24"/>
        </w:rPr>
        <w:t xml:space="preserve"> </w:t>
      </w:r>
    </w:p>
    <w:p w14:paraId="42F75ADA" w14:textId="77777777" w:rsidR="00470631" w:rsidRDefault="00072B6A" w:rsidP="00072B6A">
      <w:pPr>
        <w:spacing w:line="360" w:lineRule="auto"/>
        <w:jc w:val="both"/>
        <w:rPr>
          <w:rFonts w:ascii="Arial" w:hAnsi="Arial" w:cs="Arial"/>
          <w:sz w:val="24"/>
          <w:szCs w:val="24"/>
        </w:rPr>
      </w:pPr>
      <w:r w:rsidRPr="00072B6A">
        <w:rPr>
          <w:rFonts w:ascii="Arial" w:hAnsi="Arial" w:cs="Arial"/>
          <w:sz w:val="24"/>
          <w:szCs w:val="24"/>
        </w:rPr>
        <w:t xml:space="preserve">According to (Dieffenbacher, 2022), the cost structure in a business model describes all the costs involved in operating the business. </w:t>
      </w:r>
    </w:p>
    <w:p w14:paraId="7BBBE63D" w14:textId="1963BCA8" w:rsidR="00072B6A" w:rsidRPr="00072B6A" w:rsidRDefault="00470631" w:rsidP="00072B6A">
      <w:pPr>
        <w:spacing w:line="360" w:lineRule="auto"/>
        <w:jc w:val="both"/>
        <w:rPr>
          <w:rFonts w:ascii="Arial" w:hAnsi="Arial" w:cs="Arial"/>
          <w:sz w:val="24"/>
          <w:szCs w:val="24"/>
        </w:rPr>
      </w:pPr>
      <w:r>
        <w:rPr>
          <w:rFonts w:ascii="Arial" w:hAnsi="Arial" w:cs="Arial"/>
          <w:sz w:val="24"/>
          <w:szCs w:val="24"/>
        </w:rPr>
        <w:t>T</w:t>
      </w:r>
      <w:r w:rsidR="00072B6A" w:rsidRPr="00072B6A">
        <w:rPr>
          <w:rFonts w:ascii="Arial" w:hAnsi="Arial" w:cs="Arial"/>
          <w:sz w:val="24"/>
          <w:szCs w:val="24"/>
        </w:rPr>
        <w:t>he cost structure</w:t>
      </w:r>
      <w:r>
        <w:rPr>
          <w:rFonts w:ascii="Arial" w:hAnsi="Arial" w:cs="Arial"/>
          <w:sz w:val="24"/>
          <w:szCs w:val="24"/>
        </w:rPr>
        <w:t xml:space="preserve"> for the business concept</w:t>
      </w:r>
      <w:r w:rsidR="00072B6A" w:rsidRPr="00072B6A">
        <w:rPr>
          <w:rFonts w:ascii="Arial" w:hAnsi="Arial" w:cs="Arial"/>
          <w:sz w:val="24"/>
          <w:szCs w:val="24"/>
        </w:rPr>
        <w:t xml:space="preserve"> </w:t>
      </w:r>
      <w:r>
        <w:rPr>
          <w:rFonts w:ascii="Arial" w:hAnsi="Arial" w:cs="Arial"/>
          <w:sz w:val="24"/>
          <w:szCs w:val="24"/>
        </w:rPr>
        <w:t>includes</w:t>
      </w:r>
      <w:r w:rsidR="00072B6A" w:rsidRPr="00072B6A">
        <w:rPr>
          <w:rFonts w:ascii="Arial" w:hAnsi="Arial" w:cs="Arial"/>
          <w:sz w:val="24"/>
          <w:szCs w:val="24"/>
        </w:rPr>
        <w:t xml:space="preserve"> the following elements:</w:t>
      </w:r>
    </w:p>
    <w:p w14:paraId="727CBD39" w14:textId="1B090207" w:rsidR="00072B6A" w:rsidRPr="00072B6A" w:rsidRDefault="00072B6A" w:rsidP="00072B6A">
      <w:pPr>
        <w:spacing w:line="360" w:lineRule="auto"/>
        <w:jc w:val="both"/>
        <w:rPr>
          <w:rFonts w:ascii="Arial" w:hAnsi="Arial" w:cs="Arial"/>
          <w:sz w:val="24"/>
          <w:szCs w:val="24"/>
        </w:rPr>
      </w:pPr>
      <w:r w:rsidRPr="00072B6A">
        <w:rPr>
          <w:rFonts w:ascii="Arial" w:hAnsi="Arial" w:cs="Arial"/>
          <w:sz w:val="24"/>
          <w:szCs w:val="24"/>
        </w:rPr>
        <w:tab/>
        <w:t xml:space="preserve">Cost for the physical restaurant space, including rent and utilities (electricity, water, </w:t>
      </w:r>
      <w:r w:rsidR="00451CD0">
        <w:rPr>
          <w:rFonts w:ascii="Arial" w:hAnsi="Arial" w:cs="Arial"/>
          <w:sz w:val="24"/>
          <w:szCs w:val="24"/>
        </w:rPr>
        <w:t>g</w:t>
      </w:r>
      <w:r w:rsidRPr="00072B6A">
        <w:rPr>
          <w:rFonts w:ascii="Arial" w:hAnsi="Arial" w:cs="Arial"/>
          <w:sz w:val="24"/>
          <w:szCs w:val="24"/>
        </w:rPr>
        <w:t>as, internet).</w:t>
      </w:r>
    </w:p>
    <w:p w14:paraId="367438B5" w14:textId="439F98D0" w:rsidR="00072B6A" w:rsidRPr="00072B6A" w:rsidRDefault="00072B6A" w:rsidP="00072B6A">
      <w:pPr>
        <w:spacing w:line="360" w:lineRule="auto"/>
        <w:jc w:val="both"/>
        <w:rPr>
          <w:rFonts w:ascii="Arial" w:hAnsi="Arial" w:cs="Arial"/>
          <w:sz w:val="24"/>
          <w:szCs w:val="24"/>
        </w:rPr>
      </w:pPr>
      <w:r w:rsidRPr="00072B6A">
        <w:rPr>
          <w:rFonts w:ascii="Arial" w:hAnsi="Arial" w:cs="Arial"/>
          <w:sz w:val="24"/>
          <w:szCs w:val="24"/>
        </w:rPr>
        <w:tab/>
      </w:r>
      <w:r w:rsidR="00470631">
        <w:rPr>
          <w:rFonts w:ascii="Arial" w:hAnsi="Arial" w:cs="Arial"/>
          <w:sz w:val="24"/>
          <w:szCs w:val="24"/>
        </w:rPr>
        <w:t>Cooks</w:t>
      </w:r>
      <w:r w:rsidRPr="00072B6A">
        <w:rPr>
          <w:rFonts w:ascii="Arial" w:hAnsi="Arial" w:cs="Arial"/>
          <w:sz w:val="24"/>
          <w:szCs w:val="24"/>
        </w:rPr>
        <w:t>, waiters, dog groomers and other staff expenses.</w:t>
      </w:r>
    </w:p>
    <w:p w14:paraId="23B03B1E" w14:textId="5CB64E55" w:rsidR="00072B6A" w:rsidRPr="00072B6A" w:rsidRDefault="00072B6A" w:rsidP="00072B6A">
      <w:pPr>
        <w:spacing w:line="360" w:lineRule="auto"/>
        <w:jc w:val="both"/>
        <w:rPr>
          <w:rFonts w:ascii="Arial" w:hAnsi="Arial" w:cs="Arial"/>
          <w:sz w:val="24"/>
          <w:szCs w:val="24"/>
        </w:rPr>
      </w:pPr>
      <w:r w:rsidRPr="00072B6A">
        <w:rPr>
          <w:rFonts w:ascii="Arial" w:hAnsi="Arial" w:cs="Arial"/>
          <w:sz w:val="24"/>
          <w:szCs w:val="24"/>
        </w:rPr>
        <w:lastRenderedPageBreak/>
        <w:tab/>
        <w:t>The purchase of ingredients for the preparation of food for both humans and dogs, as well as any other products necessary for the care of the dogs.</w:t>
      </w:r>
    </w:p>
    <w:p w14:paraId="3AD8ACB0" w14:textId="58E80CDC" w:rsidR="00072B6A" w:rsidRPr="00072B6A" w:rsidRDefault="00072B6A" w:rsidP="00072B6A">
      <w:pPr>
        <w:spacing w:line="360" w:lineRule="auto"/>
        <w:jc w:val="both"/>
        <w:rPr>
          <w:rFonts w:ascii="Arial" w:hAnsi="Arial" w:cs="Arial"/>
          <w:sz w:val="24"/>
          <w:szCs w:val="24"/>
        </w:rPr>
      </w:pPr>
      <w:r w:rsidRPr="00072B6A">
        <w:rPr>
          <w:rFonts w:ascii="Arial" w:hAnsi="Arial" w:cs="Arial"/>
          <w:sz w:val="24"/>
          <w:szCs w:val="24"/>
        </w:rPr>
        <w:tab/>
        <w:t xml:space="preserve">Expenses for promoting the business, including digital marketing campaigns, advertising, </w:t>
      </w:r>
      <w:r w:rsidR="00470631">
        <w:rPr>
          <w:rFonts w:ascii="Arial" w:hAnsi="Arial" w:cs="Arial"/>
          <w:sz w:val="24"/>
          <w:szCs w:val="24"/>
        </w:rPr>
        <w:t xml:space="preserve">and </w:t>
      </w:r>
      <w:r w:rsidRPr="00072B6A">
        <w:rPr>
          <w:rFonts w:ascii="Arial" w:hAnsi="Arial" w:cs="Arial"/>
          <w:sz w:val="24"/>
          <w:szCs w:val="24"/>
        </w:rPr>
        <w:t>promotional materials.</w:t>
      </w:r>
    </w:p>
    <w:p w14:paraId="2565BE05" w14:textId="54738237" w:rsidR="00072B6A" w:rsidRPr="00072B6A" w:rsidRDefault="00072B6A" w:rsidP="00072B6A">
      <w:pPr>
        <w:spacing w:line="360" w:lineRule="auto"/>
        <w:jc w:val="both"/>
        <w:rPr>
          <w:rFonts w:ascii="Arial" w:hAnsi="Arial" w:cs="Arial"/>
          <w:sz w:val="24"/>
          <w:szCs w:val="24"/>
        </w:rPr>
      </w:pPr>
      <w:r w:rsidRPr="00072B6A">
        <w:rPr>
          <w:rFonts w:ascii="Arial" w:hAnsi="Arial" w:cs="Arial"/>
          <w:sz w:val="24"/>
          <w:szCs w:val="24"/>
        </w:rPr>
        <w:tab/>
        <w:t xml:space="preserve">Costs to </w:t>
      </w:r>
      <w:r w:rsidR="0080616B" w:rsidRPr="00072B6A">
        <w:rPr>
          <w:rFonts w:ascii="Arial" w:hAnsi="Arial" w:cs="Arial"/>
          <w:sz w:val="24"/>
          <w:szCs w:val="24"/>
        </w:rPr>
        <w:t>ensure</w:t>
      </w:r>
      <w:r w:rsidRPr="00072B6A">
        <w:rPr>
          <w:rFonts w:ascii="Arial" w:hAnsi="Arial" w:cs="Arial"/>
          <w:sz w:val="24"/>
          <w:szCs w:val="24"/>
        </w:rPr>
        <w:t xml:space="preserve"> the business and any licenses or permits required to operate. </w:t>
      </w:r>
    </w:p>
    <w:p w14:paraId="4B3796BD" w14:textId="5EF8B46F" w:rsidR="00072B6A" w:rsidRPr="00072B6A" w:rsidRDefault="00072B6A" w:rsidP="00072B6A">
      <w:pPr>
        <w:spacing w:line="360" w:lineRule="auto"/>
        <w:jc w:val="both"/>
        <w:rPr>
          <w:rFonts w:ascii="Arial" w:hAnsi="Arial" w:cs="Arial"/>
          <w:sz w:val="24"/>
          <w:szCs w:val="24"/>
        </w:rPr>
      </w:pPr>
      <w:r w:rsidRPr="00072B6A">
        <w:rPr>
          <w:rFonts w:ascii="Arial" w:hAnsi="Arial" w:cs="Arial"/>
          <w:sz w:val="24"/>
          <w:szCs w:val="24"/>
        </w:rPr>
        <w:tab/>
        <w:t xml:space="preserve">Costs associated with setting up and equipping the restaurant, including the dog area. </w:t>
      </w:r>
    </w:p>
    <w:p w14:paraId="2E9EB118" w14:textId="6E575A35" w:rsidR="00072B6A" w:rsidRPr="00072B6A" w:rsidRDefault="00072B6A" w:rsidP="00072B6A">
      <w:pPr>
        <w:spacing w:line="360" w:lineRule="auto"/>
        <w:jc w:val="both"/>
        <w:rPr>
          <w:rFonts w:ascii="Arial" w:hAnsi="Arial" w:cs="Arial"/>
          <w:sz w:val="24"/>
          <w:szCs w:val="24"/>
        </w:rPr>
      </w:pPr>
      <w:r w:rsidRPr="00072B6A">
        <w:rPr>
          <w:rFonts w:ascii="Arial" w:hAnsi="Arial" w:cs="Arial"/>
          <w:sz w:val="24"/>
          <w:szCs w:val="24"/>
        </w:rPr>
        <w:tab/>
        <w:t>Periodic expenses for maintaining space and equipment.</w:t>
      </w:r>
    </w:p>
    <w:p w14:paraId="31FD51C1" w14:textId="0E6EA95E" w:rsidR="00072B6A" w:rsidRPr="00072B6A" w:rsidRDefault="00470631" w:rsidP="00072B6A">
      <w:pPr>
        <w:spacing w:line="360" w:lineRule="auto"/>
        <w:jc w:val="both"/>
        <w:rPr>
          <w:rFonts w:ascii="Arial" w:hAnsi="Arial" w:cs="Arial"/>
          <w:sz w:val="24"/>
          <w:szCs w:val="24"/>
        </w:rPr>
      </w:pPr>
      <w:r>
        <w:rPr>
          <w:rFonts w:ascii="Arial" w:hAnsi="Arial" w:cs="Arial"/>
          <w:sz w:val="24"/>
          <w:szCs w:val="24"/>
        </w:rPr>
        <w:t xml:space="preserve">          </w:t>
      </w:r>
      <w:r w:rsidR="00072B6A" w:rsidRPr="00072B6A">
        <w:rPr>
          <w:rFonts w:ascii="Arial" w:hAnsi="Arial" w:cs="Arial"/>
          <w:sz w:val="24"/>
          <w:szCs w:val="24"/>
        </w:rPr>
        <w:t xml:space="preserve">According to CFI </w:t>
      </w:r>
      <w:r w:rsidRPr="00072B6A">
        <w:rPr>
          <w:rFonts w:ascii="Arial" w:hAnsi="Arial" w:cs="Arial"/>
          <w:sz w:val="24"/>
          <w:szCs w:val="24"/>
        </w:rPr>
        <w:t>Team</w:t>
      </w:r>
      <w:r>
        <w:rPr>
          <w:rFonts w:ascii="Arial" w:hAnsi="Arial" w:cs="Arial"/>
          <w:sz w:val="24"/>
          <w:szCs w:val="24"/>
        </w:rPr>
        <w:t xml:space="preserve"> </w:t>
      </w:r>
      <w:r w:rsidRPr="00072B6A">
        <w:rPr>
          <w:rFonts w:ascii="Arial" w:hAnsi="Arial" w:cs="Arial"/>
          <w:sz w:val="24"/>
          <w:szCs w:val="24"/>
        </w:rPr>
        <w:t>(</w:t>
      </w:r>
      <w:r w:rsidR="00072B6A" w:rsidRPr="00072B6A">
        <w:rPr>
          <w:rFonts w:ascii="Arial" w:hAnsi="Arial" w:cs="Arial"/>
          <w:sz w:val="24"/>
          <w:szCs w:val="24"/>
        </w:rPr>
        <w:t xml:space="preserve">2022), revenue streams, describe how the business generates money. For </w:t>
      </w:r>
      <w:r>
        <w:rPr>
          <w:rFonts w:ascii="Arial" w:hAnsi="Arial" w:cs="Arial"/>
          <w:sz w:val="24"/>
          <w:szCs w:val="24"/>
        </w:rPr>
        <w:t>the business concept</w:t>
      </w:r>
      <w:r w:rsidR="00072B6A" w:rsidRPr="00072B6A">
        <w:rPr>
          <w:rFonts w:ascii="Arial" w:hAnsi="Arial" w:cs="Arial"/>
          <w:sz w:val="24"/>
          <w:szCs w:val="24"/>
        </w:rPr>
        <w:t xml:space="preserve">, these might include:  </w:t>
      </w:r>
    </w:p>
    <w:p w14:paraId="5DC109AB" w14:textId="5F38DD69" w:rsidR="00072B6A" w:rsidRPr="00072B6A" w:rsidRDefault="00072B6A" w:rsidP="00072B6A">
      <w:pPr>
        <w:spacing w:line="360" w:lineRule="auto"/>
        <w:jc w:val="both"/>
        <w:rPr>
          <w:rFonts w:ascii="Arial" w:hAnsi="Arial" w:cs="Arial"/>
          <w:sz w:val="24"/>
          <w:szCs w:val="24"/>
        </w:rPr>
      </w:pPr>
      <w:r w:rsidRPr="00072B6A">
        <w:rPr>
          <w:rFonts w:ascii="Arial" w:hAnsi="Arial" w:cs="Arial"/>
          <w:sz w:val="24"/>
          <w:szCs w:val="24"/>
        </w:rPr>
        <w:tab/>
        <w:t>Revenue from the sale of food and beverages to people</w:t>
      </w:r>
      <w:r w:rsidR="0021304B">
        <w:rPr>
          <w:rFonts w:ascii="Arial" w:hAnsi="Arial" w:cs="Arial"/>
          <w:sz w:val="24"/>
          <w:szCs w:val="24"/>
        </w:rPr>
        <w:t xml:space="preserve">, and </w:t>
      </w:r>
      <w:r w:rsidRPr="00072B6A">
        <w:rPr>
          <w:rFonts w:ascii="Arial" w:hAnsi="Arial" w:cs="Arial"/>
          <w:sz w:val="24"/>
          <w:szCs w:val="24"/>
        </w:rPr>
        <w:t xml:space="preserve">special dog food. </w:t>
      </w:r>
    </w:p>
    <w:p w14:paraId="519CCD45" w14:textId="6F4CBB26" w:rsidR="00072B6A" w:rsidRPr="00072B6A" w:rsidRDefault="00072B6A" w:rsidP="00072B6A">
      <w:pPr>
        <w:spacing w:line="360" w:lineRule="auto"/>
        <w:jc w:val="both"/>
        <w:rPr>
          <w:rFonts w:ascii="Arial" w:hAnsi="Arial" w:cs="Arial"/>
          <w:sz w:val="24"/>
          <w:szCs w:val="24"/>
        </w:rPr>
      </w:pPr>
      <w:r w:rsidRPr="00072B6A">
        <w:rPr>
          <w:rFonts w:ascii="Arial" w:hAnsi="Arial" w:cs="Arial"/>
          <w:sz w:val="24"/>
          <w:szCs w:val="24"/>
        </w:rPr>
        <w:tab/>
        <w:t xml:space="preserve">Revenue from dog care services provided to customers while they eat (grooming, walking). </w:t>
      </w:r>
    </w:p>
    <w:p w14:paraId="077BBC57" w14:textId="6DB4A640" w:rsidR="00072B6A" w:rsidRPr="00072B6A" w:rsidRDefault="00072B6A" w:rsidP="00072B6A">
      <w:pPr>
        <w:spacing w:line="360" w:lineRule="auto"/>
        <w:jc w:val="both"/>
        <w:rPr>
          <w:rFonts w:ascii="Arial" w:hAnsi="Arial" w:cs="Arial"/>
          <w:sz w:val="24"/>
          <w:szCs w:val="24"/>
        </w:rPr>
      </w:pPr>
      <w:r w:rsidRPr="00072B6A">
        <w:rPr>
          <w:rFonts w:ascii="Arial" w:hAnsi="Arial" w:cs="Arial"/>
          <w:sz w:val="24"/>
          <w:szCs w:val="24"/>
        </w:rPr>
        <w:tab/>
        <w:t>Organising special events or workshops (dog training classes) that can generate additional income.</w:t>
      </w:r>
    </w:p>
    <w:p w14:paraId="30F51B24" w14:textId="18705981" w:rsidR="00072B6A" w:rsidRPr="00072B6A" w:rsidRDefault="00072B6A" w:rsidP="00072B6A">
      <w:pPr>
        <w:spacing w:line="360" w:lineRule="auto"/>
        <w:jc w:val="both"/>
        <w:rPr>
          <w:rFonts w:ascii="Arial" w:hAnsi="Arial" w:cs="Arial"/>
          <w:sz w:val="24"/>
          <w:szCs w:val="24"/>
        </w:rPr>
      </w:pPr>
      <w:r w:rsidRPr="00072B6A">
        <w:rPr>
          <w:rFonts w:ascii="Arial" w:hAnsi="Arial" w:cs="Arial"/>
          <w:sz w:val="24"/>
          <w:szCs w:val="24"/>
        </w:rPr>
        <w:tab/>
        <w:t xml:space="preserve">Selling branded products such as dog toys, accessories, </w:t>
      </w:r>
      <w:r w:rsidR="0021304B">
        <w:rPr>
          <w:rFonts w:ascii="Arial" w:hAnsi="Arial" w:cs="Arial"/>
          <w:sz w:val="24"/>
          <w:szCs w:val="24"/>
        </w:rPr>
        <w:t xml:space="preserve">and </w:t>
      </w:r>
      <w:r w:rsidRPr="00072B6A">
        <w:rPr>
          <w:rFonts w:ascii="Arial" w:hAnsi="Arial" w:cs="Arial"/>
          <w:sz w:val="24"/>
          <w:szCs w:val="24"/>
        </w:rPr>
        <w:t xml:space="preserve">packaged food that carry the restaurant’s brand name. </w:t>
      </w:r>
    </w:p>
    <w:p w14:paraId="461EFD22" w14:textId="254745BD" w:rsidR="00072B6A" w:rsidRPr="00072B6A" w:rsidRDefault="00072B6A" w:rsidP="00072B6A">
      <w:pPr>
        <w:spacing w:line="360" w:lineRule="auto"/>
        <w:jc w:val="both"/>
        <w:rPr>
          <w:rFonts w:ascii="Arial" w:hAnsi="Arial" w:cs="Arial"/>
          <w:sz w:val="24"/>
          <w:szCs w:val="24"/>
        </w:rPr>
      </w:pPr>
      <w:r w:rsidRPr="00072B6A">
        <w:rPr>
          <w:rFonts w:ascii="Arial" w:hAnsi="Arial" w:cs="Arial"/>
          <w:sz w:val="24"/>
          <w:szCs w:val="24"/>
        </w:rPr>
        <w:tab/>
        <w:t xml:space="preserve">Revenue from partnerships with pet product brands or sponsorships for restaurant events. </w:t>
      </w:r>
    </w:p>
    <w:p w14:paraId="2DE1DF03" w14:textId="2BEB5454" w:rsidR="00072B6A" w:rsidRPr="00072B6A" w:rsidRDefault="00470631" w:rsidP="00072B6A">
      <w:pPr>
        <w:spacing w:line="360" w:lineRule="auto"/>
        <w:jc w:val="both"/>
        <w:rPr>
          <w:rFonts w:ascii="Arial" w:hAnsi="Arial" w:cs="Arial"/>
          <w:sz w:val="24"/>
          <w:szCs w:val="24"/>
        </w:rPr>
      </w:pPr>
      <w:r>
        <w:rPr>
          <w:rFonts w:ascii="Arial" w:hAnsi="Arial" w:cs="Arial"/>
          <w:sz w:val="24"/>
          <w:szCs w:val="24"/>
        </w:rPr>
        <w:t xml:space="preserve">     </w:t>
      </w:r>
      <w:r w:rsidR="008E6271">
        <w:rPr>
          <w:rFonts w:ascii="Arial" w:hAnsi="Arial" w:cs="Arial"/>
          <w:sz w:val="24"/>
          <w:szCs w:val="24"/>
        </w:rPr>
        <w:t xml:space="preserve">In conclusion, this </w:t>
      </w:r>
      <w:r w:rsidR="00072B6A" w:rsidRPr="00072B6A">
        <w:rPr>
          <w:rFonts w:ascii="Arial" w:hAnsi="Arial" w:cs="Arial"/>
          <w:sz w:val="24"/>
          <w:szCs w:val="24"/>
        </w:rPr>
        <w:t>proposed concept of combining a high-quality dining experience for dog owners with care and socialization services for their canine companions represents a significant innovation in hospitality. Through</w:t>
      </w:r>
      <w:r w:rsidR="00B24B1C">
        <w:rPr>
          <w:rFonts w:ascii="Arial" w:hAnsi="Arial" w:cs="Arial"/>
          <w:sz w:val="24"/>
          <w:szCs w:val="24"/>
        </w:rPr>
        <w:t xml:space="preserve"> the nine stages of</w:t>
      </w:r>
      <w:r w:rsidR="0042784D">
        <w:rPr>
          <w:rFonts w:ascii="Arial" w:hAnsi="Arial" w:cs="Arial"/>
          <w:sz w:val="24"/>
          <w:szCs w:val="24"/>
        </w:rPr>
        <w:t xml:space="preserve"> BMC,</w:t>
      </w:r>
      <w:r w:rsidR="00072B6A" w:rsidRPr="00072B6A">
        <w:rPr>
          <w:rFonts w:ascii="Arial" w:hAnsi="Arial" w:cs="Arial"/>
          <w:sz w:val="24"/>
          <w:szCs w:val="24"/>
        </w:rPr>
        <w:t xml:space="preserve"> strategic implementation, adaptability, financial sustainability and commitment to social and environmental responsibility, this concept has the potential</w:t>
      </w:r>
      <w:r w:rsidR="00780FB3">
        <w:rPr>
          <w:rFonts w:ascii="Arial" w:hAnsi="Arial" w:cs="Arial"/>
          <w:sz w:val="24"/>
          <w:szCs w:val="24"/>
        </w:rPr>
        <w:t xml:space="preserve"> to</w:t>
      </w:r>
      <w:r w:rsidR="00072B6A" w:rsidRPr="00072B6A">
        <w:rPr>
          <w:rFonts w:ascii="Arial" w:hAnsi="Arial" w:cs="Arial"/>
          <w:sz w:val="24"/>
          <w:szCs w:val="24"/>
        </w:rPr>
        <w:t xml:space="preserve"> set new standards in the industry.</w:t>
      </w:r>
    </w:p>
    <w:p w14:paraId="4D3551E0" w14:textId="77777777" w:rsidR="00072B6A" w:rsidRDefault="00072B6A" w:rsidP="00072B6A">
      <w:pPr>
        <w:spacing w:line="360" w:lineRule="auto"/>
        <w:jc w:val="both"/>
        <w:rPr>
          <w:rFonts w:ascii="Arial" w:hAnsi="Arial" w:cs="Arial"/>
          <w:sz w:val="24"/>
          <w:szCs w:val="24"/>
        </w:rPr>
      </w:pPr>
    </w:p>
    <w:p w14:paraId="232F8236" w14:textId="77777777" w:rsidR="00780FB3" w:rsidRDefault="00780FB3" w:rsidP="00072B6A">
      <w:pPr>
        <w:spacing w:line="360" w:lineRule="auto"/>
        <w:jc w:val="both"/>
        <w:rPr>
          <w:rFonts w:ascii="Arial" w:hAnsi="Arial" w:cs="Arial"/>
          <w:sz w:val="24"/>
          <w:szCs w:val="24"/>
        </w:rPr>
      </w:pPr>
    </w:p>
    <w:p w14:paraId="3D628936" w14:textId="77777777" w:rsidR="00780FB3" w:rsidRDefault="00780FB3" w:rsidP="00072B6A">
      <w:pPr>
        <w:spacing w:line="360" w:lineRule="auto"/>
        <w:jc w:val="both"/>
        <w:rPr>
          <w:rFonts w:ascii="Arial" w:hAnsi="Arial" w:cs="Arial"/>
          <w:sz w:val="24"/>
          <w:szCs w:val="24"/>
        </w:rPr>
      </w:pPr>
    </w:p>
    <w:p w14:paraId="518F0B41" w14:textId="77777777" w:rsidR="00780FB3" w:rsidRPr="00072B6A" w:rsidRDefault="00780FB3" w:rsidP="00546C61">
      <w:pPr>
        <w:spacing w:line="360" w:lineRule="auto"/>
        <w:jc w:val="both"/>
        <w:rPr>
          <w:rFonts w:ascii="Arial" w:hAnsi="Arial" w:cs="Arial"/>
          <w:sz w:val="24"/>
          <w:szCs w:val="24"/>
        </w:rPr>
      </w:pPr>
      <w:r>
        <w:rPr>
          <w:rFonts w:ascii="Arial" w:hAnsi="Arial" w:cs="Arial"/>
          <w:sz w:val="24"/>
          <w:szCs w:val="24"/>
        </w:rPr>
        <w:lastRenderedPageBreak/>
        <w:t xml:space="preserve">Part two </w:t>
      </w:r>
    </w:p>
    <w:p w14:paraId="77AF9FE4" w14:textId="239F70D5" w:rsidR="00780FB3" w:rsidRPr="00072B6A" w:rsidRDefault="00780FB3" w:rsidP="00546C61">
      <w:pPr>
        <w:spacing w:line="360" w:lineRule="auto"/>
        <w:jc w:val="both"/>
        <w:rPr>
          <w:rFonts w:ascii="Arial" w:hAnsi="Arial" w:cs="Arial"/>
          <w:sz w:val="24"/>
          <w:szCs w:val="24"/>
        </w:rPr>
      </w:pPr>
      <w:r w:rsidRPr="00072B6A">
        <w:rPr>
          <w:rFonts w:ascii="Arial" w:hAnsi="Arial" w:cs="Arial"/>
          <w:sz w:val="24"/>
          <w:szCs w:val="24"/>
        </w:rPr>
        <w:tab/>
        <w:t>Self-reflection is important to understand and develop entrepreneurial and managerial capabilities. By using Graham Gi</w:t>
      </w:r>
      <w:r>
        <w:rPr>
          <w:rFonts w:ascii="Arial" w:hAnsi="Arial" w:cs="Arial"/>
          <w:sz w:val="24"/>
          <w:szCs w:val="24"/>
        </w:rPr>
        <w:t>bb’s</w:t>
      </w:r>
      <w:r w:rsidRPr="00072B6A">
        <w:rPr>
          <w:rFonts w:ascii="Arial" w:hAnsi="Arial" w:cs="Arial"/>
          <w:sz w:val="24"/>
          <w:szCs w:val="24"/>
        </w:rPr>
        <w:t xml:space="preserve"> </w:t>
      </w:r>
      <w:r>
        <w:rPr>
          <w:rFonts w:ascii="Arial" w:hAnsi="Arial" w:cs="Arial"/>
          <w:sz w:val="24"/>
          <w:szCs w:val="24"/>
        </w:rPr>
        <w:t xml:space="preserve">(1998) </w:t>
      </w:r>
      <w:r w:rsidRPr="00072B6A">
        <w:rPr>
          <w:rFonts w:ascii="Arial" w:hAnsi="Arial" w:cs="Arial"/>
          <w:sz w:val="24"/>
          <w:szCs w:val="24"/>
        </w:rPr>
        <w:t>reflective cycle model, I am going to explore</w:t>
      </w:r>
      <w:r w:rsidR="00D31945">
        <w:rPr>
          <w:rFonts w:ascii="Arial" w:hAnsi="Arial" w:cs="Arial"/>
          <w:sz w:val="24"/>
          <w:szCs w:val="24"/>
        </w:rPr>
        <w:t xml:space="preserve"> </w:t>
      </w:r>
      <w:r w:rsidRPr="00072B6A">
        <w:rPr>
          <w:rFonts w:ascii="Arial" w:hAnsi="Arial" w:cs="Arial"/>
          <w:sz w:val="24"/>
          <w:szCs w:val="24"/>
        </w:rPr>
        <w:t>my personal entrepreneurship test scores</w:t>
      </w:r>
      <w:r w:rsidR="00D31945">
        <w:rPr>
          <w:rFonts w:ascii="Arial" w:hAnsi="Arial" w:cs="Arial"/>
          <w:sz w:val="24"/>
          <w:szCs w:val="24"/>
        </w:rPr>
        <w:t xml:space="preserve"> and reflect on the key traits</w:t>
      </w:r>
      <w:r w:rsidR="00A52A28">
        <w:rPr>
          <w:rFonts w:ascii="Arial" w:hAnsi="Arial" w:cs="Arial"/>
          <w:sz w:val="24"/>
          <w:szCs w:val="24"/>
        </w:rPr>
        <w:t>.</w:t>
      </w:r>
      <w:r w:rsidRPr="00072B6A">
        <w:rPr>
          <w:rFonts w:ascii="Arial" w:hAnsi="Arial" w:cs="Arial"/>
          <w:sz w:val="24"/>
          <w:szCs w:val="24"/>
        </w:rPr>
        <w:t xml:space="preserve"> With the help of these scores, I will critically evaluate </w:t>
      </w:r>
      <w:r w:rsidR="009632FB">
        <w:rPr>
          <w:rFonts w:ascii="Arial" w:hAnsi="Arial" w:cs="Arial"/>
          <w:sz w:val="24"/>
          <w:szCs w:val="24"/>
        </w:rPr>
        <w:t xml:space="preserve">my </w:t>
      </w:r>
      <w:r w:rsidRPr="00072B6A">
        <w:rPr>
          <w:rFonts w:ascii="Arial" w:hAnsi="Arial" w:cs="Arial"/>
          <w:sz w:val="24"/>
          <w:szCs w:val="24"/>
        </w:rPr>
        <w:t xml:space="preserve">entrepreneurial and managerial motivations and characteristics. I will also integrate relevant academic models and frameworks to better understand my strengths and areas of development. </w:t>
      </w:r>
    </w:p>
    <w:p w14:paraId="50D6CC57" w14:textId="77777777" w:rsidR="00D41398" w:rsidRDefault="00A52A28" w:rsidP="00546C61">
      <w:pPr>
        <w:spacing w:line="360" w:lineRule="auto"/>
        <w:jc w:val="both"/>
        <w:rPr>
          <w:rFonts w:ascii="Arial" w:hAnsi="Arial" w:cs="Arial"/>
          <w:sz w:val="24"/>
          <w:szCs w:val="24"/>
        </w:rPr>
      </w:pPr>
      <w:r>
        <w:rPr>
          <w:rFonts w:ascii="Arial" w:hAnsi="Arial" w:cs="Arial"/>
          <w:sz w:val="24"/>
          <w:szCs w:val="24"/>
        </w:rPr>
        <w:t xml:space="preserve">          </w:t>
      </w:r>
      <w:r w:rsidR="00780FB3" w:rsidRPr="00072B6A">
        <w:rPr>
          <w:rFonts w:ascii="Arial" w:hAnsi="Arial" w:cs="Arial"/>
          <w:sz w:val="24"/>
          <w:szCs w:val="24"/>
        </w:rPr>
        <w:t xml:space="preserve"> </w:t>
      </w:r>
      <w:r>
        <w:rPr>
          <w:rFonts w:ascii="Arial" w:hAnsi="Arial" w:cs="Arial"/>
          <w:sz w:val="24"/>
          <w:szCs w:val="24"/>
        </w:rPr>
        <w:t>Gibb's</w:t>
      </w:r>
      <w:r w:rsidR="00780FB3" w:rsidRPr="00072B6A">
        <w:rPr>
          <w:rFonts w:ascii="Arial" w:hAnsi="Arial" w:cs="Arial"/>
          <w:sz w:val="24"/>
          <w:szCs w:val="24"/>
        </w:rPr>
        <w:t xml:space="preserve"> reflective cycle model is a framework designed for learning from experiences through six stages. These stages are description, feelings, evaluation, analysis, conclusion, and action plan (The University of Edinburgh, 2020).</w:t>
      </w:r>
    </w:p>
    <w:p w14:paraId="6B514569" w14:textId="232271B5" w:rsidR="00780FB3" w:rsidRPr="00072B6A" w:rsidRDefault="00780FB3" w:rsidP="00546C61">
      <w:pPr>
        <w:spacing w:line="360" w:lineRule="auto"/>
        <w:jc w:val="both"/>
        <w:rPr>
          <w:rFonts w:ascii="Arial" w:hAnsi="Arial" w:cs="Arial"/>
          <w:sz w:val="24"/>
          <w:szCs w:val="24"/>
        </w:rPr>
      </w:pPr>
      <w:r w:rsidRPr="00072B6A">
        <w:rPr>
          <w:rFonts w:ascii="Arial" w:hAnsi="Arial" w:cs="Arial"/>
          <w:sz w:val="24"/>
          <w:szCs w:val="24"/>
        </w:rPr>
        <w:t xml:space="preserve"> </w:t>
      </w:r>
      <w:r w:rsidRPr="00072B6A">
        <w:rPr>
          <w:rFonts w:ascii="Arial" w:hAnsi="Arial" w:cs="Arial"/>
          <w:sz w:val="24"/>
          <w:szCs w:val="24"/>
        </w:rPr>
        <w:tab/>
      </w:r>
      <w:r w:rsidR="00D41398" w:rsidRPr="00D41398">
        <w:rPr>
          <w:rFonts w:ascii="Arial" w:hAnsi="Arial" w:cs="Arial"/>
          <w:sz w:val="24"/>
          <w:szCs w:val="24"/>
        </w:rPr>
        <w:t>A trait is a dimension of personality consisting of multiple components</w:t>
      </w:r>
      <w:r w:rsidR="00D41398">
        <w:rPr>
          <w:rFonts w:ascii="Arial" w:hAnsi="Arial" w:cs="Arial"/>
          <w:sz w:val="24"/>
          <w:szCs w:val="24"/>
        </w:rPr>
        <w:t xml:space="preserve"> “The Big Three:</w:t>
      </w:r>
      <w:r w:rsidR="00D41398" w:rsidRPr="00D41398">
        <w:t xml:space="preserve"> </w:t>
      </w:r>
      <w:r w:rsidR="00D41398">
        <w:rPr>
          <w:rFonts w:ascii="Arial" w:hAnsi="Arial" w:cs="Arial"/>
          <w:sz w:val="24"/>
          <w:szCs w:val="24"/>
        </w:rPr>
        <w:t>n</w:t>
      </w:r>
      <w:r w:rsidR="00D41398" w:rsidRPr="00D41398">
        <w:rPr>
          <w:rFonts w:ascii="Arial" w:hAnsi="Arial" w:cs="Arial"/>
          <w:sz w:val="24"/>
          <w:szCs w:val="24"/>
        </w:rPr>
        <w:t xml:space="preserve">eed for achievement, locus of control, and risk-taking </w:t>
      </w:r>
      <w:r w:rsidR="00D41398">
        <w:rPr>
          <w:rFonts w:ascii="Arial" w:hAnsi="Arial" w:cs="Arial"/>
          <w:sz w:val="24"/>
          <w:szCs w:val="24"/>
        </w:rPr>
        <w:t xml:space="preserve">behaviour (Chell </w:t>
      </w:r>
      <w:r w:rsidR="00D41398" w:rsidRPr="00D41398">
        <w:rPr>
          <w:rFonts w:ascii="Arial" w:hAnsi="Arial" w:cs="Arial"/>
          <w:i/>
          <w:iCs/>
          <w:sz w:val="24"/>
          <w:szCs w:val="24"/>
        </w:rPr>
        <w:t>et</w:t>
      </w:r>
      <w:r w:rsidR="00D41398">
        <w:rPr>
          <w:rFonts w:ascii="Arial" w:hAnsi="Arial" w:cs="Arial"/>
          <w:sz w:val="24"/>
          <w:szCs w:val="24"/>
        </w:rPr>
        <w:t xml:space="preserve"> </w:t>
      </w:r>
      <w:r w:rsidR="00D41398" w:rsidRPr="00D41398">
        <w:rPr>
          <w:rFonts w:ascii="Arial" w:hAnsi="Arial" w:cs="Arial"/>
          <w:i/>
          <w:iCs/>
          <w:sz w:val="24"/>
          <w:szCs w:val="24"/>
        </w:rPr>
        <w:t>al.</w:t>
      </w:r>
      <w:r w:rsidR="00D41398">
        <w:rPr>
          <w:rFonts w:ascii="Arial" w:hAnsi="Arial" w:cs="Arial"/>
          <w:sz w:val="24"/>
          <w:szCs w:val="24"/>
        </w:rPr>
        <w:t>, 2008).</w:t>
      </w:r>
      <w:r w:rsidR="00D41398" w:rsidRPr="00D41398">
        <w:rPr>
          <w:rFonts w:ascii="Arial" w:hAnsi="Arial" w:cs="Arial"/>
          <w:sz w:val="24"/>
          <w:szCs w:val="24"/>
        </w:rPr>
        <w:t xml:space="preserve"> </w:t>
      </w:r>
      <w:r w:rsidR="00094A64">
        <w:rPr>
          <w:rFonts w:ascii="Arial" w:hAnsi="Arial" w:cs="Arial"/>
          <w:sz w:val="24"/>
          <w:szCs w:val="24"/>
        </w:rPr>
        <w:t xml:space="preserve">Looking and describing </w:t>
      </w:r>
      <w:r w:rsidR="00546C61">
        <w:rPr>
          <w:rFonts w:ascii="Arial" w:hAnsi="Arial" w:cs="Arial"/>
          <w:sz w:val="24"/>
          <w:szCs w:val="24"/>
        </w:rPr>
        <w:t>m</w:t>
      </w:r>
      <w:r w:rsidRPr="00072B6A">
        <w:rPr>
          <w:rFonts w:ascii="Arial" w:hAnsi="Arial" w:cs="Arial"/>
          <w:sz w:val="24"/>
          <w:szCs w:val="24"/>
        </w:rPr>
        <w:t>y entrepreneurship test results</w:t>
      </w:r>
      <w:r w:rsidR="00A52A28">
        <w:rPr>
          <w:rFonts w:ascii="Arial" w:hAnsi="Arial" w:cs="Arial"/>
          <w:sz w:val="24"/>
          <w:szCs w:val="24"/>
        </w:rPr>
        <w:t xml:space="preserve">, (see Appendix </w:t>
      </w:r>
      <w:r w:rsidR="006210DD">
        <w:rPr>
          <w:rFonts w:ascii="Arial" w:hAnsi="Arial" w:cs="Arial"/>
          <w:sz w:val="24"/>
          <w:szCs w:val="24"/>
        </w:rPr>
        <w:t>C</w:t>
      </w:r>
      <w:r w:rsidR="00A52A28">
        <w:rPr>
          <w:rFonts w:ascii="Arial" w:hAnsi="Arial" w:cs="Arial"/>
          <w:sz w:val="24"/>
          <w:szCs w:val="24"/>
        </w:rPr>
        <w:t>),</w:t>
      </w:r>
      <w:r w:rsidRPr="00072B6A">
        <w:rPr>
          <w:rFonts w:ascii="Arial" w:hAnsi="Arial" w:cs="Arial"/>
          <w:sz w:val="24"/>
          <w:szCs w:val="24"/>
        </w:rPr>
        <w:t xml:space="preserve"> include a score of </w:t>
      </w:r>
      <w:r w:rsidR="00A52A28">
        <w:rPr>
          <w:rFonts w:ascii="Arial" w:hAnsi="Arial" w:cs="Arial"/>
          <w:sz w:val="24"/>
          <w:szCs w:val="24"/>
        </w:rPr>
        <w:t>70</w:t>
      </w:r>
      <w:r w:rsidR="00546C61">
        <w:rPr>
          <w:rFonts w:ascii="Arial" w:hAnsi="Arial" w:cs="Arial"/>
          <w:sz w:val="24"/>
          <w:szCs w:val="24"/>
        </w:rPr>
        <w:t xml:space="preserve"> </w:t>
      </w:r>
      <w:r w:rsidR="00A52A28">
        <w:rPr>
          <w:rFonts w:ascii="Arial" w:hAnsi="Arial" w:cs="Arial"/>
          <w:sz w:val="24"/>
          <w:szCs w:val="24"/>
        </w:rPr>
        <w:t>per cent</w:t>
      </w:r>
      <w:r w:rsidRPr="00072B6A">
        <w:rPr>
          <w:rFonts w:ascii="Arial" w:hAnsi="Arial" w:cs="Arial"/>
          <w:sz w:val="24"/>
          <w:szCs w:val="24"/>
        </w:rPr>
        <w:t>, indicating potential in some entrepreneurial characteristics; a high score of 83</w:t>
      </w:r>
      <w:r w:rsidR="00546C61">
        <w:rPr>
          <w:rFonts w:ascii="Arial" w:hAnsi="Arial" w:cs="Arial"/>
          <w:sz w:val="24"/>
          <w:szCs w:val="24"/>
        </w:rPr>
        <w:t xml:space="preserve"> </w:t>
      </w:r>
      <w:r w:rsidR="00A52A28">
        <w:rPr>
          <w:rFonts w:ascii="Arial" w:hAnsi="Arial" w:cs="Arial"/>
          <w:sz w:val="24"/>
          <w:szCs w:val="24"/>
        </w:rPr>
        <w:t>per cent</w:t>
      </w:r>
      <w:r w:rsidRPr="00072B6A">
        <w:rPr>
          <w:rFonts w:ascii="Arial" w:hAnsi="Arial" w:cs="Arial"/>
          <w:sz w:val="24"/>
          <w:szCs w:val="24"/>
        </w:rPr>
        <w:t xml:space="preserve"> on “Achieve”, showing a high need for achievement; </w:t>
      </w:r>
      <w:r w:rsidR="00546C61">
        <w:rPr>
          <w:rFonts w:ascii="Arial" w:hAnsi="Arial" w:cs="Arial"/>
          <w:sz w:val="24"/>
          <w:szCs w:val="24"/>
        </w:rPr>
        <w:t xml:space="preserve">a </w:t>
      </w:r>
      <w:r w:rsidRPr="00072B6A">
        <w:rPr>
          <w:rFonts w:ascii="Arial" w:hAnsi="Arial" w:cs="Arial"/>
          <w:sz w:val="24"/>
          <w:szCs w:val="24"/>
        </w:rPr>
        <w:t xml:space="preserve">moderate </w:t>
      </w:r>
      <w:r w:rsidR="00546C61">
        <w:rPr>
          <w:rFonts w:ascii="Arial" w:hAnsi="Arial" w:cs="Arial"/>
          <w:sz w:val="24"/>
          <w:szCs w:val="24"/>
        </w:rPr>
        <w:t>score</w:t>
      </w:r>
      <w:r w:rsidRPr="00072B6A">
        <w:rPr>
          <w:rFonts w:ascii="Arial" w:hAnsi="Arial" w:cs="Arial"/>
          <w:sz w:val="24"/>
          <w:szCs w:val="24"/>
        </w:rPr>
        <w:t xml:space="preserve"> on “Autonomy” of 50</w:t>
      </w:r>
      <w:r w:rsidR="00546C61">
        <w:rPr>
          <w:rFonts w:ascii="Arial" w:hAnsi="Arial" w:cs="Arial"/>
          <w:sz w:val="24"/>
          <w:szCs w:val="24"/>
        </w:rPr>
        <w:t xml:space="preserve"> </w:t>
      </w:r>
      <w:r w:rsidR="00A52A28">
        <w:rPr>
          <w:rFonts w:ascii="Arial" w:hAnsi="Arial" w:cs="Arial"/>
          <w:sz w:val="24"/>
          <w:szCs w:val="24"/>
        </w:rPr>
        <w:t>per cent</w:t>
      </w:r>
      <w:r w:rsidRPr="00072B6A">
        <w:rPr>
          <w:rFonts w:ascii="Arial" w:hAnsi="Arial" w:cs="Arial"/>
          <w:sz w:val="24"/>
          <w:szCs w:val="24"/>
        </w:rPr>
        <w:t>, 58</w:t>
      </w:r>
      <w:r w:rsidR="00546C61">
        <w:rPr>
          <w:rFonts w:ascii="Arial" w:hAnsi="Arial" w:cs="Arial"/>
          <w:sz w:val="24"/>
          <w:szCs w:val="24"/>
        </w:rPr>
        <w:t xml:space="preserve"> </w:t>
      </w:r>
      <w:r w:rsidR="00A52A28">
        <w:rPr>
          <w:rFonts w:ascii="Arial" w:hAnsi="Arial" w:cs="Arial"/>
          <w:sz w:val="24"/>
          <w:szCs w:val="24"/>
        </w:rPr>
        <w:t>per cent</w:t>
      </w:r>
      <w:r w:rsidRPr="00072B6A">
        <w:rPr>
          <w:rFonts w:ascii="Arial" w:hAnsi="Arial" w:cs="Arial"/>
          <w:sz w:val="24"/>
          <w:szCs w:val="24"/>
        </w:rPr>
        <w:t xml:space="preserve"> “Creativity”; 75</w:t>
      </w:r>
      <w:r w:rsidR="00A52A28">
        <w:rPr>
          <w:rFonts w:ascii="Arial" w:hAnsi="Arial" w:cs="Arial"/>
          <w:sz w:val="24"/>
          <w:szCs w:val="24"/>
        </w:rPr>
        <w:t xml:space="preserve"> per cent</w:t>
      </w:r>
      <w:r w:rsidRPr="00072B6A">
        <w:rPr>
          <w:rFonts w:ascii="Arial" w:hAnsi="Arial" w:cs="Arial"/>
          <w:sz w:val="24"/>
          <w:szCs w:val="24"/>
        </w:rPr>
        <w:t xml:space="preserve"> “Risk Taking” and </w:t>
      </w:r>
      <w:r w:rsidR="00A52A28">
        <w:rPr>
          <w:rFonts w:ascii="Arial" w:hAnsi="Arial" w:cs="Arial"/>
          <w:sz w:val="24"/>
          <w:szCs w:val="24"/>
        </w:rPr>
        <w:t>75 per cent</w:t>
      </w:r>
      <w:r w:rsidRPr="00072B6A">
        <w:rPr>
          <w:rFonts w:ascii="Arial" w:hAnsi="Arial" w:cs="Arial"/>
          <w:sz w:val="24"/>
          <w:szCs w:val="24"/>
        </w:rPr>
        <w:t xml:space="preserve"> “Control”. These results provide insight into my entrepreneurial abilities and limitations</w:t>
      </w:r>
      <w:r w:rsidR="00A52A28">
        <w:rPr>
          <w:rFonts w:ascii="Arial" w:hAnsi="Arial" w:cs="Arial"/>
          <w:sz w:val="24"/>
          <w:szCs w:val="24"/>
        </w:rPr>
        <w:t>.</w:t>
      </w:r>
    </w:p>
    <w:p w14:paraId="76945CAE" w14:textId="0548D46C" w:rsidR="00780FB3" w:rsidRPr="00072B6A" w:rsidRDefault="00A52A28" w:rsidP="00546C61">
      <w:pPr>
        <w:spacing w:line="360" w:lineRule="auto"/>
        <w:jc w:val="both"/>
        <w:rPr>
          <w:rFonts w:ascii="Arial" w:hAnsi="Arial" w:cs="Arial"/>
          <w:sz w:val="24"/>
          <w:szCs w:val="24"/>
        </w:rPr>
      </w:pPr>
      <w:r>
        <w:rPr>
          <w:rFonts w:ascii="Arial" w:hAnsi="Arial" w:cs="Arial"/>
          <w:sz w:val="24"/>
          <w:szCs w:val="24"/>
        </w:rPr>
        <w:t xml:space="preserve">    </w:t>
      </w:r>
      <w:r w:rsidR="00780FB3" w:rsidRPr="00072B6A">
        <w:rPr>
          <w:rFonts w:ascii="Arial" w:hAnsi="Arial" w:cs="Arial"/>
          <w:sz w:val="24"/>
          <w:szCs w:val="24"/>
        </w:rPr>
        <w:t>The results evoked mixed feelings. A high score</w:t>
      </w:r>
      <w:r>
        <w:rPr>
          <w:rFonts w:ascii="Arial" w:hAnsi="Arial" w:cs="Arial"/>
          <w:sz w:val="24"/>
          <w:szCs w:val="24"/>
        </w:rPr>
        <w:t xml:space="preserve"> on General Measure Enterprising Tendency</w:t>
      </w:r>
      <w:r w:rsidR="00780FB3" w:rsidRPr="00072B6A">
        <w:rPr>
          <w:rFonts w:ascii="Arial" w:hAnsi="Arial" w:cs="Arial"/>
          <w:sz w:val="24"/>
          <w:szCs w:val="24"/>
        </w:rPr>
        <w:t xml:space="preserve"> suggests entrepreneurial potential, while moderate Autonomy and Creativity scores indicate a need for development in these areas. My feelings are </w:t>
      </w:r>
      <w:r w:rsidR="00546C61">
        <w:rPr>
          <w:rFonts w:ascii="Arial" w:hAnsi="Arial" w:cs="Arial"/>
          <w:sz w:val="24"/>
          <w:szCs w:val="24"/>
        </w:rPr>
        <w:t xml:space="preserve">a </w:t>
      </w:r>
      <w:r w:rsidR="00780FB3" w:rsidRPr="00072B6A">
        <w:rPr>
          <w:rFonts w:ascii="Arial" w:hAnsi="Arial" w:cs="Arial"/>
          <w:sz w:val="24"/>
          <w:szCs w:val="24"/>
        </w:rPr>
        <w:t xml:space="preserve">balance between optimism for my strengths and recognition of the need for growth in other areas. </w:t>
      </w:r>
    </w:p>
    <w:p w14:paraId="34B46CE8" w14:textId="6B1D2975" w:rsidR="00780FB3" w:rsidRPr="00072B6A" w:rsidRDefault="00546C61" w:rsidP="00546C61">
      <w:pPr>
        <w:spacing w:line="360" w:lineRule="auto"/>
        <w:jc w:val="both"/>
        <w:rPr>
          <w:rFonts w:ascii="Arial" w:hAnsi="Arial" w:cs="Arial"/>
          <w:sz w:val="24"/>
          <w:szCs w:val="24"/>
        </w:rPr>
      </w:pPr>
      <w:r>
        <w:rPr>
          <w:rFonts w:ascii="Arial" w:hAnsi="Arial" w:cs="Arial"/>
          <w:sz w:val="24"/>
          <w:szCs w:val="24"/>
        </w:rPr>
        <w:t xml:space="preserve">    </w:t>
      </w:r>
      <w:r w:rsidR="00780FB3" w:rsidRPr="00072B6A">
        <w:rPr>
          <w:rFonts w:ascii="Arial" w:hAnsi="Arial" w:cs="Arial"/>
          <w:sz w:val="24"/>
          <w:szCs w:val="24"/>
        </w:rPr>
        <w:t>Critically</w:t>
      </w:r>
      <w:r>
        <w:rPr>
          <w:rFonts w:ascii="Arial" w:hAnsi="Arial" w:cs="Arial"/>
          <w:sz w:val="24"/>
          <w:szCs w:val="24"/>
        </w:rPr>
        <w:t xml:space="preserve"> </w:t>
      </w:r>
      <w:r w:rsidR="00A24F94">
        <w:rPr>
          <w:rFonts w:ascii="Arial" w:hAnsi="Arial" w:cs="Arial"/>
          <w:sz w:val="24"/>
          <w:szCs w:val="24"/>
        </w:rPr>
        <w:t>evaluating</w:t>
      </w:r>
      <w:r>
        <w:rPr>
          <w:rFonts w:ascii="Arial" w:hAnsi="Arial" w:cs="Arial"/>
          <w:sz w:val="24"/>
          <w:szCs w:val="24"/>
        </w:rPr>
        <w:t xml:space="preserve"> the high</w:t>
      </w:r>
      <w:r w:rsidR="00780FB3" w:rsidRPr="00072B6A">
        <w:rPr>
          <w:rFonts w:ascii="Arial" w:hAnsi="Arial" w:cs="Arial"/>
          <w:sz w:val="24"/>
          <w:szCs w:val="24"/>
        </w:rPr>
        <w:t xml:space="preserve"> score highlights a predisposition towards </w:t>
      </w:r>
      <w:r w:rsidR="00780FB3">
        <w:rPr>
          <w:rFonts w:ascii="Arial" w:hAnsi="Arial" w:cs="Arial"/>
          <w:sz w:val="24"/>
          <w:szCs w:val="24"/>
        </w:rPr>
        <w:t>motivation</w:t>
      </w:r>
      <w:r w:rsidR="00780FB3" w:rsidRPr="00072B6A">
        <w:rPr>
          <w:rFonts w:ascii="Arial" w:hAnsi="Arial" w:cs="Arial"/>
          <w:sz w:val="24"/>
          <w:szCs w:val="24"/>
        </w:rPr>
        <w:t>, supported by</w:t>
      </w:r>
      <w:r w:rsidR="00780FB3">
        <w:rPr>
          <w:rFonts w:ascii="Libre Franklin" w:hAnsi="Libre Franklin"/>
          <w:spacing w:val="8"/>
          <w:sz w:val="26"/>
          <w:szCs w:val="26"/>
          <w:shd w:val="clear" w:color="auto" w:fill="FFFFFF"/>
        </w:rPr>
        <w:t> </w:t>
      </w:r>
      <w:r w:rsidR="00780FB3" w:rsidRPr="001B0356">
        <w:rPr>
          <w:rFonts w:ascii="Arial" w:hAnsi="Arial" w:cs="Arial"/>
          <w:spacing w:val="8"/>
          <w:sz w:val="24"/>
          <w:szCs w:val="24"/>
          <w:shd w:val="clear" w:color="auto" w:fill="FFFFFF"/>
        </w:rPr>
        <w:t>McClelland’s</w:t>
      </w:r>
      <w:r w:rsidR="00780FB3">
        <w:rPr>
          <w:rFonts w:ascii="Libre Franklin" w:hAnsi="Libre Franklin"/>
          <w:spacing w:val="8"/>
          <w:sz w:val="26"/>
          <w:szCs w:val="26"/>
          <w:shd w:val="clear" w:color="auto" w:fill="FFFFFF"/>
        </w:rPr>
        <w:t> </w:t>
      </w:r>
      <w:r w:rsidR="00780FB3">
        <w:rPr>
          <w:rFonts w:ascii="Arial" w:hAnsi="Arial" w:cs="Arial"/>
          <w:sz w:val="24"/>
          <w:szCs w:val="24"/>
        </w:rPr>
        <w:t>theory of needs</w:t>
      </w:r>
      <w:r w:rsidR="00094A64">
        <w:rPr>
          <w:rFonts w:ascii="Arial" w:hAnsi="Arial" w:cs="Arial"/>
          <w:sz w:val="24"/>
          <w:szCs w:val="24"/>
        </w:rPr>
        <w:t>,</w:t>
      </w:r>
      <w:r w:rsidR="00780FB3" w:rsidRPr="00072B6A">
        <w:rPr>
          <w:rFonts w:ascii="Arial" w:hAnsi="Arial" w:cs="Arial"/>
          <w:sz w:val="24"/>
          <w:szCs w:val="24"/>
        </w:rPr>
        <w:t xml:space="preserve"> </w:t>
      </w:r>
      <w:r w:rsidR="00094A64">
        <w:rPr>
          <w:rFonts w:ascii="Arial" w:hAnsi="Arial" w:cs="Arial"/>
          <w:sz w:val="24"/>
          <w:szCs w:val="24"/>
        </w:rPr>
        <w:t xml:space="preserve">a </w:t>
      </w:r>
      <w:r w:rsidR="00780FB3" w:rsidRPr="00072B6A">
        <w:rPr>
          <w:rFonts w:ascii="Arial" w:hAnsi="Arial" w:cs="Arial"/>
          <w:sz w:val="24"/>
          <w:szCs w:val="24"/>
        </w:rPr>
        <w:t>model which emphasizes the importance of the need for achievement</w:t>
      </w:r>
      <w:r w:rsidR="00780FB3">
        <w:rPr>
          <w:rFonts w:ascii="Arial" w:hAnsi="Arial" w:cs="Arial"/>
          <w:sz w:val="24"/>
          <w:szCs w:val="24"/>
        </w:rPr>
        <w:t>, affiliation, and power</w:t>
      </w:r>
      <w:r w:rsidR="00780FB3" w:rsidRPr="00072B6A">
        <w:rPr>
          <w:rFonts w:ascii="Arial" w:hAnsi="Arial" w:cs="Arial"/>
          <w:sz w:val="24"/>
          <w:szCs w:val="24"/>
        </w:rPr>
        <w:t xml:space="preserve"> (Mind Tools Content Team, 2022).</w:t>
      </w:r>
      <w:r w:rsidR="00780FB3">
        <w:rPr>
          <w:rFonts w:ascii="Arial" w:hAnsi="Arial" w:cs="Arial"/>
          <w:sz w:val="24"/>
          <w:szCs w:val="24"/>
        </w:rPr>
        <w:t xml:space="preserve"> </w:t>
      </w:r>
    </w:p>
    <w:p w14:paraId="2EFB2697" w14:textId="35134359" w:rsidR="00780FB3" w:rsidRPr="00072B6A" w:rsidRDefault="00780FB3" w:rsidP="00546C61">
      <w:pPr>
        <w:spacing w:line="360" w:lineRule="auto"/>
        <w:jc w:val="both"/>
        <w:rPr>
          <w:rFonts w:ascii="Arial" w:hAnsi="Arial" w:cs="Arial"/>
          <w:sz w:val="24"/>
          <w:szCs w:val="24"/>
        </w:rPr>
      </w:pPr>
      <w:r w:rsidRPr="00072B6A">
        <w:rPr>
          <w:rFonts w:ascii="Arial" w:hAnsi="Arial" w:cs="Arial"/>
          <w:sz w:val="24"/>
          <w:szCs w:val="24"/>
        </w:rPr>
        <w:tab/>
        <w:t>Analysis</w:t>
      </w:r>
      <w:r w:rsidR="00A24F94">
        <w:rPr>
          <w:rFonts w:ascii="Arial" w:hAnsi="Arial" w:cs="Arial"/>
          <w:sz w:val="24"/>
          <w:szCs w:val="24"/>
        </w:rPr>
        <w:t xml:space="preserve"> </w:t>
      </w:r>
      <w:r w:rsidR="00176B74">
        <w:rPr>
          <w:rFonts w:ascii="Arial" w:hAnsi="Arial" w:cs="Arial"/>
          <w:sz w:val="24"/>
          <w:szCs w:val="24"/>
        </w:rPr>
        <w:t xml:space="preserve">of </w:t>
      </w:r>
      <w:r w:rsidR="00A24F94">
        <w:rPr>
          <w:rFonts w:ascii="Arial" w:hAnsi="Arial" w:cs="Arial"/>
          <w:sz w:val="24"/>
          <w:szCs w:val="24"/>
        </w:rPr>
        <w:t>the</w:t>
      </w:r>
      <w:r w:rsidRPr="00072B6A">
        <w:rPr>
          <w:rFonts w:ascii="Arial" w:hAnsi="Arial" w:cs="Arial"/>
          <w:sz w:val="24"/>
          <w:szCs w:val="24"/>
        </w:rPr>
        <w:t xml:space="preserve"> high score on Achieve underlines a strong motivation and commitment to success, as described by </w:t>
      </w:r>
      <w:proofErr w:type="spellStart"/>
      <w:r w:rsidRPr="00072B6A">
        <w:rPr>
          <w:rFonts w:ascii="Arial" w:hAnsi="Arial" w:cs="Arial"/>
          <w:sz w:val="24"/>
          <w:szCs w:val="24"/>
        </w:rPr>
        <w:t>MCGregor’s</w:t>
      </w:r>
      <w:proofErr w:type="spellEnd"/>
      <w:r w:rsidRPr="00072B6A">
        <w:rPr>
          <w:rFonts w:ascii="Arial" w:hAnsi="Arial" w:cs="Arial"/>
          <w:sz w:val="24"/>
          <w:szCs w:val="24"/>
        </w:rPr>
        <w:t xml:space="preserve"> Theory X and Y</w:t>
      </w:r>
      <w:r w:rsidR="00546C61">
        <w:rPr>
          <w:rFonts w:ascii="Arial" w:hAnsi="Arial" w:cs="Arial"/>
          <w:sz w:val="24"/>
          <w:szCs w:val="24"/>
        </w:rPr>
        <w:t>,</w:t>
      </w:r>
      <w:r w:rsidRPr="00072B6A">
        <w:rPr>
          <w:rFonts w:ascii="Arial" w:hAnsi="Arial" w:cs="Arial"/>
          <w:sz w:val="24"/>
          <w:szCs w:val="24"/>
        </w:rPr>
        <w:t xml:space="preserve"> </w:t>
      </w:r>
      <w:r w:rsidR="00546C61">
        <w:rPr>
          <w:rFonts w:ascii="Arial" w:hAnsi="Arial" w:cs="Arial"/>
          <w:sz w:val="24"/>
          <w:szCs w:val="24"/>
        </w:rPr>
        <w:t>t</w:t>
      </w:r>
      <w:r w:rsidRPr="00072B6A">
        <w:rPr>
          <w:rFonts w:ascii="Arial" w:hAnsi="Arial" w:cs="Arial"/>
          <w:sz w:val="24"/>
          <w:szCs w:val="24"/>
        </w:rPr>
        <w:t xml:space="preserve">his can improve performance in </w:t>
      </w:r>
      <w:r w:rsidR="00546C61">
        <w:rPr>
          <w:rFonts w:ascii="Arial" w:hAnsi="Arial" w:cs="Arial"/>
          <w:sz w:val="24"/>
          <w:szCs w:val="24"/>
        </w:rPr>
        <w:t xml:space="preserve">an </w:t>
      </w:r>
      <w:r w:rsidRPr="00072B6A">
        <w:rPr>
          <w:rFonts w:ascii="Arial" w:hAnsi="Arial" w:cs="Arial"/>
          <w:sz w:val="24"/>
          <w:szCs w:val="24"/>
        </w:rPr>
        <w:t xml:space="preserve">entrepreneurial context but requires balance to avoid burnout (Mind Tools Content Team, 2023). Moderate scores on Autonomy and </w:t>
      </w:r>
      <w:r w:rsidRPr="00072B6A">
        <w:rPr>
          <w:rFonts w:ascii="Arial" w:hAnsi="Arial" w:cs="Arial"/>
          <w:sz w:val="24"/>
          <w:szCs w:val="24"/>
        </w:rPr>
        <w:lastRenderedPageBreak/>
        <w:t>Creativity indicate a more pragmatic approach, suggesting that they may benefit from a transformational leadership style, as proposed by Bass, that encourages personal development and innovation (Ugochukwu, 2023).</w:t>
      </w:r>
    </w:p>
    <w:p w14:paraId="74042E18" w14:textId="2B3C6FB4" w:rsidR="00780FB3" w:rsidRPr="00072B6A" w:rsidRDefault="00A24F94" w:rsidP="00546C61">
      <w:pPr>
        <w:spacing w:line="360" w:lineRule="auto"/>
        <w:jc w:val="both"/>
        <w:rPr>
          <w:rFonts w:ascii="Arial" w:hAnsi="Arial" w:cs="Arial"/>
          <w:sz w:val="24"/>
          <w:szCs w:val="24"/>
        </w:rPr>
      </w:pPr>
      <w:r>
        <w:rPr>
          <w:rFonts w:ascii="Arial" w:hAnsi="Arial" w:cs="Arial"/>
          <w:sz w:val="24"/>
          <w:szCs w:val="24"/>
        </w:rPr>
        <w:t xml:space="preserve">      Concluding my</w:t>
      </w:r>
      <w:r w:rsidR="00780FB3" w:rsidRPr="00072B6A">
        <w:rPr>
          <w:rFonts w:ascii="Arial" w:hAnsi="Arial" w:cs="Arial"/>
          <w:sz w:val="24"/>
          <w:szCs w:val="24"/>
        </w:rPr>
        <w:t xml:space="preserve"> strengths, such as the need for achievement and a strong results orientation, are essential for entrepreneurial success. However, I need to focus on developing autonomy and creativity to improve my ability to innovate and lead independently. Attending courses such as those offered by </w:t>
      </w:r>
      <w:r w:rsidR="001122B0" w:rsidRPr="00072B6A">
        <w:rPr>
          <w:rFonts w:ascii="Arial" w:hAnsi="Arial" w:cs="Arial"/>
          <w:sz w:val="24"/>
          <w:szCs w:val="24"/>
        </w:rPr>
        <w:t>the University</w:t>
      </w:r>
      <w:r w:rsidR="00780FB3" w:rsidRPr="00072B6A">
        <w:rPr>
          <w:rFonts w:ascii="Arial" w:hAnsi="Arial" w:cs="Arial"/>
          <w:sz w:val="24"/>
          <w:szCs w:val="24"/>
        </w:rPr>
        <w:t xml:space="preserve"> can be an important step in this direction. </w:t>
      </w:r>
    </w:p>
    <w:p w14:paraId="62063385" w14:textId="3273A730" w:rsidR="00780FB3" w:rsidRPr="00072B6A" w:rsidRDefault="00A24F94" w:rsidP="00546C61">
      <w:pPr>
        <w:spacing w:line="360" w:lineRule="auto"/>
        <w:jc w:val="both"/>
        <w:rPr>
          <w:rFonts w:ascii="Arial" w:hAnsi="Arial" w:cs="Arial"/>
          <w:sz w:val="24"/>
          <w:szCs w:val="24"/>
        </w:rPr>
      </w:pPr>
      <w:r>
        <w:rPr>
          <w:rFonts w:ascii="Arial" w:hAnsi="Arial" w:cs="Arial"/>
          <w:sz w:val="24"/>
          <w:szCs w:val="24"/>
        </w:rPr>
        <w:t xml:space="preserve">  </w:t>
      </w:r>
      <w:r w:rsidR="00546C61">
        <w:rPr>
          <w:rFonts w:ascii="Arial" w:hAnsi="Arial" w:cs="Arial"/>
          <w:sz w:val="24"/>
          <w:szCs w:val="24"/>
        </w:rPr>
        <w:t xml:space="preserve">   </w:t>
      </w:r>
      <w:r w:rsidR="00780FB3" w:rsidRPr="00072B6A">
        <w:rPr>
          <w:rFonts w:ascii="Arial" w:hAnsi="Arial" w:cs="Arial"/>
          <w:sz w:val="24"/>
          <w:szCs w:val="24"/>
        </w:rPr>
        <w:t>To develop these skills</w:t>
      </w:r>
      <w:r>
        <w:rPr>
          <w:rFonts w:ascii="Arial" w:hAnsi="Arial" w:cs="Arial"/>
          <w:sz w:val="24"/>
          <w:szCs w:val="24"/>
        </w:rPr>
        <w:t xml:space="preserve"> an action plan is needed</w:t>
      </w:r>
      <w:r w:rsidR="00780FB3" w:rsidRPr="00072B6A">
        <w:rPr>
          <w:rFonts w:ascii="Arial" w:hAnsi="Arial" w:cs="Arial"/>
          <w:sz w:val="24"/>
          <w:szCs w:val="24"/>
        </w:rPr>
        <w:t>, I will take online courses to improve my management and creativity skills</w:t>
      </w:r>
      <w:r w:rsidR="002351BA">
        <w:rPr>
          <w:rFonts w:ascii="Arial" w:hAnsi="Arial" w:cs="Arial"/>
          <w:sz w:val="24"/>
          <w:szCs w:val="24"/>
        </w:rPr>
        <w:t>, read</w:t>
      </w:r>
      <w:r w:rsidR="00F006A4">
        <w:rPr>
          <w:rFonts w:ascii="Arial" w:hAnsi="Arial" w:cs="Arial"/>
          <w:sz w:val="24"/>
          <w:szCs w:val="24"/>
        </w:rPr>
        <w:t xml:space="preserve"> </w:t>
      </w:r>
      <w:r w:rsidR="002351BA">
        <w:rPr>
          <w:rFonts w:ascii="Arial" w:hAnsi="Arial" w:cs="Arial"/>
          <w:sz w:val="24"/>
          <w:szCs w:val="24"/>
        </w:rPr>
        <w:t>more books</w:t>
      </w:r>
      <w:r w:rsidR="00F006A4">
        <w:rPr>
          <w:rFonts w:ascii="Arial" w:hAnsi="Arial" w:cs="Arial"/>
          <w:sz w:val="24"/>
          <w:szCs w:val="24"/>
        </w:rPr>
        <w:t>, and watch videos</w:t>
      </w:r>
      <w:r w:rsidR="002351BA">
        <w:rPr>
          <w:rFonts w:ascii="Arial" w:hAnsi="Arial" w:cs="Arial"/>
          <w:sz w:val="24"/>
          <w:szCs w:val="24"/>
        </w:rPr>
        <w:t xml:space="preserve"> about entrepreneurship,</w:t>
      </w:r>
      <w:r w:rsidR="00780FB3" w:rsidRPr="00072B6A">
        <w:rPr>
          <w:rFonts w:ascii="Arial" w:hAnsi="Arial" w:cs="Arial"/>
          <w:sz w:val="24"/>
          <w:szCs w:val="24"/>
        </w:rPr>
        <w:t xml:space="preserve"> I will also look to start small projects in my community to practice autonomy and leadership. </w:t>
      </w:r>
    </w:p>
    <w:p w14:paraId="22F35EF8" w14:textId="2C9EE0B4" w:rsidR="00780FB3" w:rsidRDefault="00546C61" w:rsidP="00546C61">
      <w:pPr>
        <w:spacing w:line="360" w:lineRule="auto"/>
        <w:jc w:val="both"/>
        <w:rPr>
          <w:rFonts w:ascii="Arial" w:hAnsi="Arial" w:cs="Arial"/>
          <w:sz w:val="24"/>
          <w:szCs w:val="24"/>
        </w:rPr>
      </w:pPr>
      <w:r>
        <w:rPr>
          <w:rFonts w:ascii="Arial" w:hAnsi="Arial" w:cs="Arial"/>
          <w:sz w:val="24"/>
          <w:szCs w:val="24"/>
        </w:rPr>
        <w:t xml:space="preserve">        </w:t>
      </w:r>
      <w:r w:rsidR="00780FB3" w:rsidRPr="00072B6A">
        <w:rPr>
          <w:rFonts w:ascii="Arial" w:hAnsi="Arial" w:cs="Arial"/>
          <w:sz w:val="24"/>
          <w:szCs w:val="24"/>
        </w:rPr>
        <w:t xml:space="preserve">Reflection on entrepreneurial characteristics and motivations in an ongoing and vital process for personal development. By integrating test results with theoretical models, I gained deeper insight into my strengths and areas for improvement. This critical analysis and established action plan are essential steps in my entrepreneurial and managerial journey. </w:t>
      </w:r>
    </w:p>
    <w:p w14:paraId="356887F5" w14:textId="77777777" w:rsidR="00546C61" w:rsidRDefault="00546C61" w:rsidP="00546C61">
      <w:pPr>
        <w:spacing w:line="360" w:lineRule="auto"/>
        <w:jc w:val="both"/>
        <w:rPr>
          <w:rFonts w:ascii="Arial" w:hAnsi="Arial" w:cs="Arial"/>
          <w:sz w:val="24"/>
          <w:szCs w:val="24"/>
        </w:rPr>
      </w:pPr>
    </w:p>
    <w:p w14:paraId="2AD2C493" w14:textId="77777777" w:rsidR="00546C61" w:rsidRDefault="00546C61" w:rsidP="00546C61">
      <w:pPr>
        <w:spacing w:line="360" w:lineRule="auto"/>
        <w:jc w:val="both"/>
        <w:rPr>
          <w:rFonts w:ascii="Arial" w:hAnsi="Arial" w:cs="Arial"/>
          <w:sz w:val="24"/>
          <w:szCs w:val="24"/>
        </w:rPr>
      </w:pPr>
    </w:p>
    <w:p w14:paraId="1777DE4E" w14:textId="77777777" w:rsidR="00546C61" w:rsidRDefault="00546C61" w:rsidP="00546C61">
      <w:pPr>
        <w:spacing w:line="360" w:lineRule="auto"/>
        <w:jc w:val="both"/>
        <w:rPr>
          <w:rFonts w:ascii="Arial" w:hAnsi="Arial" w:cs="Arial"/>
          <w:sz w:val="24"/>
          <w:szCs w:val="24"/>
        </w:rPr>
      </w:pPr>
    </w:p>
    <w:p w14:paraId="617E7D3D" w14:textId="77777777" w:rsidR="00A24F94" w:rsidRDefault="00A24F94" w:rsidP="00546C61">
      <w:pPr>
        <w:spacing w:line="360" w:lineRule="auto"/>
        <w:jc w:val="both"/>
        <w:rPr>
          <w:rFonts w:ascii="Arial" w:hAnsi="Arial" w:cs="Arial"/>
          <w:sz w:val="24"/>
          <w:szCs w:val="24"/>
        </w:rPr>
      </w:pPr>
    </w:p>
    <w:p w14:paraId="6B50CEE3" w14:textId="77777777" w:rsidR="00A24F94" w:rsidRDefault="00A24F94" w:rsidP="00546C61">
      <w:pPr>
        <w:spacing w:line="360" w:lineRule="auto"/>
        <w:jc w:val="both"/>
        <w:rPr>
          <w:rFonts w:ascii="Arial" w:hAnsi="Arial" w:cs="Arial"/>
          <w:sz w:val="24"/>
          <w:szCs w:val="24"/>
        </w:rPr>
      </w:pPr>
    </w:p>
    <w:p w14:paraId="12212675" w14:textId="77777777" w:rsidR="00A24F94" w:rsidRDefault="00A24F94" w:rsidP="00546C61">
      <w:pPr>
        <w:spacing w:line="360" w:lineRule="auto"/>
        <w:jc w:val="both"/>
        <w:rPr>
          <w:rFonts w:ascii="Arial" w:hAnsi="Arial" w:cs="Arial"/>
          <w:sz w:val="24"/>
          <w:szCs w:val="24"/>
        </w:rPr>
      </w:pPr>
    </w:p>
    <w:p w14:paraId="3AAB986C" w14:textId="77777777" w:rsidR="00A24F94" w:rsidRDefault="00A24F94" w:rsidP="00546C61">
      <w:pPr>
        <w:spacing w:line="360" w:lineRule="auto"/>
        <w:jc w:val="both"/>
        <w:rPr>
          <w:rFonts w:ascii="Arial" w:hAnsi="Arial" w:cs="Arial"/>
          <w:sz w:val="24"/>
          <w:szCs w:val="24"/>
        </w:rPr>
      </w:pPr>
    </w:p>
    <w:p w14:paraId="1D624C46" w14:textId="77777777" w:rsidR="00B655EE" w:rsidRDefault="00B655EE" w:rsidP="00546C61">
      <w:pPr>
        <w:spacing w:line="360" w:lineRule="auto"/>
        <w:jc w:val="both"/>
        <w:rPr>
          <w:rFonts w:ascii="Arial" w:hAnsi="Arial" w:cs="Arial"/>
          <w:sz w:val="24"/>
          <w:szCs w:val="24"/>
        </w:rPr>
      </w:pPr>
    </w:p>
    <w:p w14:paraId="007FB179" w14:textId="77777777" w:rsidR="00F006A4" w:rsidRDefault="00F006A4" w:rsidP="00546C61">
      <w:pPr>
        <w:spacing w:line="360" w:lineRule="auto"/>
        <w:jc w:val="both"/>
        <w:rPr>
          <w:rFonts w:ascii="Arial" w:hAnsi="Arial" w:cs="Arial"/>
          <w:sz w:val="24"/>
          <w:szCs w:val="24"/>
        </w:rPr>
      </w:pPr>
    </w:p>
    <w:p w14:paraId="415993F2" w14:textId="77777777" w:rsidR="00F006A4" w:rsidRDefault="00F006A4" w:rsidP="00546C61">
      <w:pPr>
        <w:spacing w:line="360" w:lineRule="auto"/>
        <w:jc w:val="both"/>
        <w:rPr>
          <w:rFonts w:ascii="Arial" w:hAnsi="Arial" w:cs="Arial"/>
          <w:sz w:val="24"/>
          <w:szCs w:val="24"/>
        </w:rPr>
      </w:pPr>
    </w:p>
    <w:p w14:paraId="3BF7529A" w14:textId="77777777" w:rsidR="00B655EE" w:rsidRPr="00072B6A" w:rsidRDefault="00B655EE" w:rsidP="00546C61">
      <w:pPr>
        <w:spacing w:line="360" w:lineRule="auto"/>
        <w:jc w:val="both"/>
        <w:rPr>
          <w:rFonts w:ascii="Arial" w:hAnsi="Arial" w:cs="Arial"/>
          <w:sz w:val="24"/>
          <w:szCs w:val="24"/>
        </w:rPr>
      </w:pPr>
    </w:p>
    <w:p w14:paraId="30E060A7" w14:textId="42885A96" w:rsidR="002545A1" w:rsidRDefault="00546C61" w:rsidP="00072B6A">
      <w:pPr>
        <w:spacing w:line="360" w:lineRule="auto"/>
        <w:jc w:val="both"/>
        <w:rPr>
          <w:rFonts w:ascii="Arial" w:hAnsi="Arial" w:cs="Arial"/>
          <w:sz w:val="24"/>
          <w:szCs w:val="24"/>
        </w:rPr>
      </w:pPr>
      <w:r>
        <w:rPr>
          <w:rFonts w:ascii="Arial" w:hAnsi="Arial" w:cs="Arial"/>
          <w:sz w:val="24"/>
          <w:szCs w:val="24"/>
        </w:rPr>
        <w:lastRenderedPageBreak/>
        <w:t xml:space="preserve">                                                   Reference list:</w:t>
      </w:r>
    </w:p>
    <w:p w14:paraId="4537E1E9" w14:textId="77777777" w:rsidR="00546C61" w:rsidRPr="00072B6A" w:rsidRDefault="00546C61" w:rsidP="00072B6A">
      <w:pPr>
        <w:spacing w:line="360" w:lineRule="auto"/>
        <w:jc w:val="both"/>
        <w:rPr>
          <w:rFonts w:ascii="Arial" w:hAnsi="Arial" w:cs="Arial"/>
          <w:sz w:val="24"/>
          <w:szCs w:val="24"/>
        </w:rPr>
      </w:pPr>
    </w:p>
    <w:p w14:paraId="1F0417A0" w14:textId="14E93D16" w:rsidR="00484E49" w:rsidRDefault="00484E49" w:rsidP="004467EE">
      <w:pPr>
        <w:spacing w:line="360" w:lineRule="auto"/>
        <w:jc w:val="both"/>
        <w:rPr>
          <w:rFonts w:ascii="Arial" w:hAnsi="Arial" w:cs="Arial"/>
          <w:sz w:val="24"/>
          <w:szCs w:val="24"/>
        </w:rPr>
      </w:pPr>
      <w:bookmarkStart w:id="0" w:name="_Hlk157608340"/>
      <w:proofErr w:type="spellStart"/>
      <w:r w:rsidRPr="00484E49">
        <w:rPr>
          <w:rFonts w:ascii="Arial" w:hAnsi="Arial" w:cs="Arial"/>
          <w:sz w:val="24"/>
          <w:szCs w:val="24"/>
        </w:rPr>
        <w:t>AIContentfy</w:t>
      </w:r>
      <w:proofErr w:type="spellEnd"/>
      <w:r w:rsidRPr="00484E49">
        <w:rPr>
          <w:rFonts w:ascii="Arial" w:hAnsi="Arial" w:cs="Arial"/>
          <w:sz w:val="24"/>
          <w:szCs w:val="24"/>
        </w:rPr>
        <w:t xml:space="preserve"> (2023)</w:t>
      </w:r>
      <w:r>
        <w:rPr>
          <w:rFonts w:ascii="Arial" w:hAnsi="Arial" w:cs="Arial"/>
          <w:sz w:val="24"/>
          <w:szCs w:val="24"/>
        </w:rPr>
        <w:t xml:space="preserve"> </w:t>
      </w:r>
      <w:bookmarkEnd w:id="0"/>
      <w:r w:rsidR="004467EE">
        <w:rPr>
          <w:rFonts w:ascii="Arial" w:hAnsi="Arial" w:cs="Arial"/>
          <w:sz w:val="24"/>
          <w:szCs w:val="24"/>
        </w:rPr>
        <w:t>‘</w:t>
      </w:r>
      <w:r w:rsidRPr="004467EE">
        <w:rPr>
          <w:rFonts w:ascii="Arial" w:hAnsi="Arial" w:cs="Arial"/>
          <w:sz w:val="24"/>
          <w:szCs w:val="24"/>
        </w:rPr>
        <w:t>The Importance of Adaptability in the Startup World</w:t>
      </w:r>
      <w:r w:rsidR="004467EE">
        <w:rPr>
          <w:rFonts w:ascii="Arial" w:hAnsi="Arial" w:cs="Arial"/>
          <w:sz w:val="24"/>
          <w:szCs w:val="24"/>
        </w:rPr>
        <w:t>’</w:t>
      </w:r>
      <w:r>
        <w:rPr>
          <w:rFonts w:ascii="Arial" w:hAnsi="Arial" w:cs="Arial"/>
          <w:sz w:val="24"/>
          <w:szCs w:val="24"/>
        </w:rPr>
        <w:t>,</w:t>
      </w:r>
      <w:r w:rsidR="004467EE" w:rsidRPr="004467EE">
        <w:rPr>
          <w:rStyle w:val="Hyperlink"/>
          <w:rFonts w:ascii="Arial" w:hAnsi="Arial" w:cs="Arial"/>
          <w:color w:val="000000"/>
          <w:shd w:val="clear" w:color="auto" w:fill="FFFFFF"/>
        </w:rPr>
        <w:t xml:space="preserve"> </w:t>
      </w:r>
      <w:proofErr w:type="spellStart"/>
      <w:r w:rsidR="004467EE" w:rsidRPr="004467EE">
        <w:rPr>
          <w:rStyle w:val="blog-postauthor-name"/>
          <w:rFonts w:ascii="Arial" w:hAnsi="Arial" w:cs="Arial"/>
          <w:i/>
          <w:iCs/>
          <w:color w:val="000000"/>
          <w:sz w:val="24"/>
          <w:szCs w:val="24"/>
          <w:shd w:val="clear" w:color="auto" w:fill="FFFFFF"/>
        </w:rPr>
        <w:t>AIContentfy</w:t>
      </w:r>
      <w:proofErr w:type="spellEnd"/>
      <w:r w:rsidR="004467EE">
        <w:rPr>
          <w:rStyle w:val="blog-postauthor-name"/>
          <w:rFonts w:ascii="Arial" w:hAnsi="Arial" w:cs="Arial"/>
          <w:color w:val="000000"/>
          <w:sz w:val="24"/>
          <w:szCs w:val="24"/>
          <w:shd w:val="clear" w:color="auto" w:fill="FFFFFF"/>
        </w:rPr>
        <w:t xml:space="preserve">, </w:t>
      </w:r>
      <w:r>
        <w:rPr>
          <w:rFonts w:ascii="Arial" w:hAnsi="Arial" w:cs="Arial"/>
          <w:sz w:val="24"/>
          <w:szCs w:val="24"/>
        </w:rPr>
        <w:t xml:space="preserve">6 November. </w:t>
      </w:r>
      <w:r>
        <w:rPr>
          <w:rFonts w:ascii="Arial" w:hAnsi="Arial" w:cs="Arial"/>
          <w:sz w:val="24"/>
          <w:szCs w:val="24"/>
          <w:lang w:val="it-IT"/>
        </w:rPr>
        <w:t xml:space="preserve">Available at: </w:t>
      </w:r>
      <w:hyperlink r:id="rId7" w:anchor=":~:text=Facilitates%20experimentation%3A%20Adaptability%20allows%20startups" w:history="1">
        <w:r w:rsidRPr="00C87E71">
          <w:rPr>
            <w:rStyle w:val="Hyperlink"/>
            <w:rFonts w:ascii="Arial" w:hAnsi="Arial" w:cs="Arial"/>
            <w:sz w:val="24"/>
            <w:szCs w:val="24"/>
            <w:lang w:val="it-IT"/>
          </w:rPr>
          <w:t>https://aicontentfy.com/en/blog/importance-of-adaptability-in-startup-world#:~:text=Facilitates%20experimentation%3A%20Adaptability%20allows%20startups</w:t>
        </w:r>
      </w:hyperlink>
      <w:r>
        <w:rPr>
          <w:rFonts w:ascii="Arial" w:hAnsi="Arial" w:cs="Arial"/>
          <w:sz w:val="24"/>
          <w:szCs w:val="24"/>
        </w:rPr>
        <w:t xml:space="preserve"> (Accessed:</w:t>
      </w:r>
      <w:r w:rsidR="00193641">
        <w:rPr>
          <w:rFonts w:ascii="Arial" w:hAnsi="Arial" w:cs="Arial"/>
          <w:sz w:val="24"/>
          <w:szCs w:val="24"/>
        </w:rPr>
        <w:t xml:space="preserve"> </w:t>
      </w:r>
      <w:r>
        <w:rPr>
          <w:rFonts w:ascii="Arial" w:hAnsi="Arial" w:cs="Arial"/>
          <w:sz w:val="24"/>
          <w:szCs w:val="24"/>
        </w:rPr>
        <w:t>31 January 2024).</w:t>
      </w:r>
    </w:p>
    <w:p w14:paraId="1417D354" w14:textId="2AA04D56" w:rsidR="00DD5C6B" w:rsidRDefault="00DD5C6B" w:rsidP="004467EE">
      <w:pPr>
        <w:spacing w:line="360" w:lineRule="auto"/>
        <w:jc w:val="both"/>
        <w:rPr>
          <w:rFonts w:ascii="Arial" w:hAnsi="Arial" w:cs="Arial"/>
          <w:sz w:val="24"/>
          <w:szCs w:val="24"/>
        </w:rPr>
      </w:pPr>
      <w:r w:rsidRPr="00DD5C6B">
        <w:rPr>
          <w:rFonts w:ascii="Arial" w:hAnsi="Arial" w:cs="Arial"/>
          <w:sz w:val="24"/>
          <w:szCs w:val="24"/>
        </w:rPr>
        <w:t>Chell, E.</w:t>
      </w:r>
      <w:r>
        <w:rPr>
          <w:rFonts w:ascii="Arial" w:hAnsi="Arial" w:cs="Arial"/>
          <w:sz w:val="24"/>
          <w:szCs w:val="24"/>
        </w:rPr>
        <w:t xml:space="preserve"> </w:t>
      </w:r>
      <w:r w:rsidRPr="00DD5C6B">
        <w:rPr>
          <w:rFonts w:ascii="Arial" w:hAnsi="Arial" w:cs="Arial"/>
          <w:i/>
          <w:iCs/>
          <w:sz w:val="24"/>
          <w:szCs w:val="24"/>
        </w:rPr>
        <w:t>et al</w:t>
      </w:r>
      <w:r>
        <w:rPr>
          <w:rFonts w:ascii="Arial" w:hAnsi="Arial" w:cs="Arial"/>
          <w:sz w:val="24"/>
          <w:szCs w:val="24"/>
        </w:rPr>
        <w:t>.,</w:t>
      </w:r>
      <w:r w:rsidRPr="00DD5C6B">
        <w:rPr>
          <w:rFonts w:ascii="Arial" w:hAnsi="Arial" w:cs="Arial"/>
          <w:sz w:val="24"/>
          <w:szCs w:val="24"/>
        </w:rPr>
        <w:t xml:space="preserve"> (2008) </w:t>
      </w:r>
      <w:r w:rsidRPr="00DD5C6B">
        <w:rPr>
          <w:rFonts w:ascii="Arial" w:hAnsi="Arial" w:cs="Arial"/>
          <w:i/>
          <w:iCs/>
          <w:sz w:val="24"/>
          <w:szCs w:val="24"/>
        </w:rPr>
        <w:t xml:space="preserve">The entrepreneurial personality </w:t>
      </w:r>
      <w:r>
        <w:rPr>
          <w:rFonts w:ascii="Arial" w:hAnsi="Arial" w:cs="Arial"/>
          <w:i/>
          <w:iCs/>
          <w:sz w:val="24"/>
          <w:szCs w:val="24"/>
        </w:rPr>
        <w:t>A</w:t>
      </w:r>
      <w:r w:rsidRPr="00DD5C6B">
        <w:rPr>
          <w:rFonts w:ascii="Arial" w:hAnsi="Arial" w:cs="Arial"/>
          <w:i/>
          <w:iCs/>
          <w:sz w:val="24"/>
          <w:szCs w:val="24"/>
        </w:rPr>
        <w:t xml:space="preserve"> social construction</w:t>
      </w:r>
      <w:r w:rsidRPr="00DD5C6B">
        <w:rPr>
          <w:rFonts w:ascii="Arial" w:hAnsi="Arial" w:cs="Arial"/>
          <w:sz w:val="24"/>
          <w:szCs w:val="24"/>
        </w:rPr>
        <w:t>. 2nd ed. Hove, East Sussex; Routledge.</w:t>
      </w:r>
    </w:p>
    <w:p w14:paraId="58FE562E" w14:textId="3905B2BE" w:rsidR="00C6130E" w:rsidRPr="00072B6A" w:rsidRDefault="00C6130E" w:rsidP="00507B2D">
      <w:pPr>
        <w:spacing w:line="360" w:lineRule="auto"/>
        <w:rPr>
          <w:rFonts w:ascii="Arial" w:hAnsi="Arial" w:cs="Arial"/>
          <w:sz w:val="24"/>
          <w:szCs w:val="24"/>
        </w:rPr>
      </w:pPr>
      <w:proofErr w:type="spellStart"/>
      <w:r>
        <w:rPr>
          <w:rFonts w:ascii="Arial" w:hAnsi="Arial" w:cs="Arial"/>
          <w:sz w:val="24"/>
          <w:szCs w:val="24"/>
        </w:rPr>
        <w:t>Concep</w:t>
      </w:r>
      <w:r w:rsidR="00F549B6">
        <w:rPr>
          <w:rFonts w:ascii="Arial" w:hAnsi="Arial" w:cs="Arial"/>
          <w:sz w:val="24"/>
          <w:szCs w:val="24"/>
        </w:rPr>
        <w:t>t</w:t>
      </w:r>
      <w:r>
        <w:rPr>
          <w:rFonts w:ascii="Arial" w:hAnsi="Arial" w:cs="Arial"/>
          <w:sz w:val="24"/>
          <w:szCs w:val="24"/>
        </w:rPr>
        <w:t>bo</w:t>
      </w:r>
      <w:r w:rsidR="004B3303">
        <w:rPr>
          <w:rFonts w:ascii="Arial" w:hAnsi="Arial" w:cs="Arial"/>
          <w:sz w:val="24"/>
          <w:szCs w:val="24"/>
        </w:rPr>
        <w:t>a</w:t>
      </w:r>
      <w:r>
        <w:rPr>
          <w:rFonts w:ascii="Arial" w:hAnsi="Arial" w:cs="Arial"/>
          <w:sz w:val="24"/>
          <w:szCs w:val="24"/>
        </w:rPr>
        <w:t>rd</w:t>
      </w:r>
      <w:proofErr w:type="spellEnd"/>
      <w:r>
        <w:rPr>
          <w:rFonts w:ascii="Arial" w:hAnsi="Arial" w:cs="Arial"/>
          <w:sz w:val="24"/>
          <w:szCs w:val="24"/>
        </w:rPr>
        <w:t xml:space="preserve"> (2024) </w:t>
      </w:r>
      <w:r w:rsidRPr="00C6130E">
        <w:rPr>
          <w:rFonts w:ascii="Arial" w:hAnsi="Arial" w:cs="Arial"/>
          <w:i/>
          <w:iCs/>
          <w:sz w:val="24"/>
          <w:szCs w:val="24"/>
        </w:rPr>
        <w:t>Business Model Canvas</w:t>
      </w:r>
      <w:r>
        <w:rPr>
          <w:rFonts w:ascii="Arial" w:hAnsi="Arial" w:cs="Arial"/>
          <w:sz w:val="24"/>
          <w:szCs w:val="24"/>
        </w:rPr>
        <w:t xml:space="preserve">. Available at: </w:t>
      </w:r>
      <w:hyperlink r:id="rId8" w:history="1">
        <w:r w:rsidRPr="00A657B3">
          <w:rPr>
            <w:rStyle w:val="Hyperlink"/>
            <w:rFonts w:ascii="Arial" w:hAnsi="Arial" w:cs="Arial"/>
            <w:sz w:val="24"/>
            <w:szCs w:val="24"/>
          </w:rPr>
          <w:t>https://app.conceptboard.com/board/asnp-hpm7-xzq0-93y5-nk3k</w:t>
        </w:r>
      </w:hyperlink>
      <w:r>
        <w:rPr>
          <w:rFonts w:ascii="Arial" w:hAnsi="Arial" w:cs="Arial"/>
          <w:sz w:val="24"/>
          <w:szCs w:val="24"/>
        </w:rPr>
        <w:t xml:space="preserve"> (Accessed: 23 January 2024).</w:t>
      </w:r>
    </w:p>
    <w:p w14:paraId="4C6BC5E6" w14:textId="06132B14" w:rsidR="00072B6A" w:rsidRPr="00072B6A" w:rsidRDefault="00072B6A" w:rsidP="00507B2D">
      <w:pPr>
        <w:spacing w:line="360" w:lineRule="auto"/>
        <w:jc w:val="both"/>
        <w:rPr>
          <w:rFonts w:ascii="Arial" w:hAnsi="Arial" w:cs="Arial"/>
          <w:sz w:val="24"/>
          <w:szCs w:val="24"/>
        </w:rPr>
      </w:pPr>
      <w:r w:rsidRPr="00072B6A">
        <w:rPr>
          <w:rFonts w:ascii="Arial" w:hAnsi="Arial" w:cs="Arial"/>
          <w:sz w:val="24"/>
          <w:szCs w:val="24"/>
        </w:rPr>
        <w:t xml:space="preserve">CFI Team (2022) </w:t>
      </w:r>
      <w:r w:rsidRPr="00451CD0">
        <w:rPr>
          <w:rFonts w:ascii="Arial" w:hAnsi="Arial" w:cs="Arial"/>
          <w:i/>
          <w:iCs/>
          <w:sz w:val="24"/>
          <w:szCs w:val="24"/>
        </w:rPr>
        <w:t>Revenue Streams</w:t>
      </w:r>
      <w:r w:rsidRPr="00072B6A">
        <w:rPr>
          <w:rFonts w:ascii="Arial" w:hAnsi="Arial" w:cs="Arial"/>
          <w:sz w:val="24"/>
          <w:szCs w:val="24"/>
        </w:rPr>
        <w:t xml:space="preserve">. Corporate Finance Institute. </w:t>
      </w:r>
      <w:r w:rsidR="00451CD0">
        <w:rPr>
          <w:rFonts w:ascii="Arial" w:hAnsi="Arial" w:cs="Arial"/>
          <w:sz w:val="24"/>
          <w:szCs w:val="24"/>
        </w:rPr>
        <w:t xml:space="preserve">Available at: </w:t>
      </w:r>
      <w:hyperlink r:id="rId9" w:history="1">
        <w:r w:rsidR="00451CD0" w:rsidRPr="00A872E8">
          <w:rPr>
            <w:rStyle w:val="Hyperlink"/>
            <w:rFonts w:ascii="Arial" w:hAnsi="Arial" w:cs="Arial"/>
            <w:sz w:val="24"/>
            <w:szCs w:val="24"/>
          </w:rPr>
          <w:t>https://corporatefinanceinstitute.com/resources/accounting/revenue-streams/</w:t>
        </w:r>
      </w:hyperlink>
      <w:r w:rsidR="00451CD0">
        <w:rPr>
          <w:rFonts w:ascii="Arial" w:hAnsi="Arial" w:cs="Arial"/>
          <w:sz w:val="24"/>
          <w:szCs w:val="24"/>
        </w:rPr>
        <w:t xml:space="preserve"> (</w:t>
      </w:r>
      <w:r w:rsidR="00470631">
        <w:rPr>
          <w:rFonts w:ascii="Arial" w:hAnsi="Arial" w:cs="Arial"/>
          <w:sz w:val="24"/>
          <w:szCs w:val="24"/>
        </w:rPr>
        <w:t>Accessed</w:t>
      </w:r>
      <w:r w:rsidR="00451CD0">
        <w:rPr>
          <w:rFonts w:ascii="Arial" w:hAnsi="Arial" w:cs="Arial"/>
          <w:sz w:val="24"/>
          <w:szCs w:val="24"/>
        </w:rPr>
        <w:t xml:space="preserve">: 25 </w:t>
      </w:r>
      <w:r w:rsidR="00470631">
        <w:rPr>
          <w:rFonts w:ascii="Arial" w:hAnsi="Arial" w:cs="Arial"/>
          <w:sz w:val="24"/>
          <w:szCs w:val="24"/>
        </w:rPr>
        <w:t>January</w:t>
      </w:r>
      <w:r w:rsidR="00451CD0">
        <w:rPr>
          <w:rFonts w:ascii="Arial" w:hAnsi="Arial" w:cs="Arial"/>
          <w:sz w:val="24"/>
          <w:szCs w:val="24"/>
        </w:rPr>
        <w:t xml:space="preserve"> 2024).</w:t>
      </w:r>
    </w:p>
    <w:p w14:paraId="5D93E085" w14:textId="2FB32159" w:rsidR="00072B6A" w:rsidRDefault="00072B6A" w:rsidP="00451CD0">
      <w:pPr>
        <w:spacing w:line="360" w:lineRule="auto"/>
        <w:jc w:val="both"/>
        <w:rPr>
          <w:rFonts w:ascii="Arial" w:hAnsi="Arial" w:cs="Arial"/>
          <w:sz w:val="24"/>
          <w:szCs w:val="24"/>
        </w:rPr>
      </w:pPr>
      <w:r w:rsidRPr="00072B6A">
        <w:rPr>
          <w:rFonts w:ascii="Arial" w:hAnsi="Arial" w:cs="Arial"/>
          <w:sz w:val="24"/>
          <w:szCs w:val="24"/>
        </w:rPr>
        <w:t>Dieffenbacher, S. (2022</w:t>
      </w:r>
      <w:r w:rsidRPr="00451CD0">
        <w:rPr>
          <w:rFonts w:ascii="Arial" w:hAnsi="Arial" w:cs="Arial"/>
          <w:i/>
          <w:iCs/>
          <w:sz w:val="24"/>
          <w:szCs w:val="24"/>
        </w:rPr>
        <w:t>) Cost Structure in the Business Model Canvas</w:t>
      </w:r>
      <w:r w:rsidRPr="00072B6A">
        <w:rPr>
          <w:rFonts w:ascii="Arial" w:hAnsi="Arial" w:cs="Arial"/>
          <w:sz w:val="24"/>
          <w:szCs w:val="24"/>
        </w:rPr>
        <w:t>. Digital Leadership.</w:t>
      </w:r>
      <w:r w:rsidR="00451CD0">
        <w:rPr>
          <w:rFonts w:ascii="Arial" w:hAnsi="Arial" w:cs="Arial"/>
          <w:sz w:val="24"/>
          <w:szCs w:val="24"/>
        </w:rPr>
        <w:t xml:space="preserve"> Available at:</w:t>
      </w:r>
      <w:r w:rsidRPr="00072B6A">
        <w:rPr>
          <w:rFonts w:ascii="Arial" w:hAnsi="Arial" w:cs="Arial"/>
          <w:sz w:val="24"/>
          <w:szCs w:val="24"/>
        </w:rPr>
        <w:t xml:space="preserve"> </w:t>
      </w:r>
      <w:hyperlink r:id="rId10" w:history="1">
        <w:r w:rsidR="00451CD0" w:rsidRPr="00A872E8">
          <w:rPr>
            <w:rStyle w:val="Hyperlink"/>
            <w:rFonts w:ascii="Arial" w:hAnsi="Arial" w:cs="Arial"/>
            <w:sz w:val="24"/>
            <w:szCs w:val="24"/>
          </w:rPr>
          <w:t>https://digitalleadership.com/blog/cost-structure/</w:t>
        </w:r>
      </w:hyperlink>
      <w:r w:rsidR="00451CD0">
        <w:rPr>
          <w:rFonts w:ascii="Arial" w:hAnsi="Arial" w:cs="Arial"/>
          <w:sz w:val="24"/>
          <w:szCs w:val="24"/>
        </w:rPr>
        <w:t xml:space="preserve"> (Accessed: 27 January 2024).</w:t>
      </w:r>
    </w:p>
    <w:p w14:paraId="517CAD92" w14:textId="2772C409" w:rsidR="005D5596" w:rsidRDefault="005D5596" w:rsidP="00507B2D">
      <w:pPr>
        <w:spacing w:line="360" w:lineRule="auto"/>
        <w:jc w:val="both"/>
        <w:rPr>
          <w:rFonts w:ascii="Arial" w:hAnsi="Arial" w:cs="Arial"/>
          <w:sz w:val="24"/>
          <w:szCs w:val="24"/>
        </w:rPr>
      </w:pPr>
      <w:proofErr w:type="spellStart"/>
      <w:r>
        <w:rPr>
          <w:rFonts w:ascii="Arial" w:hAnsi="Arial" w:cs="Arial"/>
          <w:sz w:val="24"/>
          <w:szCs w:val="24"/>
        </w:rPr>
        <w:t>FasterCapital</w:t>
      </w:r>
      <w:proofErr w:type="spellEnd"/>
      <w:r>
        <w:rPr>
          <w:rFonts w:ascii="Arial" w:hAnsi="Arial" w:cs="Arial"/>
          <w:sz w:val="24"/>
          <w:szCs w:val="24"/>
        </w:rPr>
        <w:t xml:space="preserve"> (2024) </w:t>
      </w:r>
      <w:r w:rsidRPr="005D5596">
        <w:rPr>
          <w:rFonts w:ascii="Arial" w:hAnsi="Arial" w:cs="Arial"/>
          <w:i/>
          <w:iCs/>
          <w:sz w:val="24"/>
          <w:szCs w:val="24"/>
        </w:rPr>
        <w:t>Crafting Your Path: Tips for Launching a Successful Creative</w:t>
      </w:r>
      <w:r w:rsidRPr="005D5596">
        <w:rPr>
          <w:rFonts w:ascii="Arial" w:hAnsi="Arial" w:cs="Arial"/>
          <w:sz w:val="24"/>
          <w:szCs w:val="24"/>
        </w:rPr>
        <w:t xml:space="preserve"> </w:t>
      </w:r>
      <w:r w:rsidRPr="005D5596">
        <w:rPr>
          <w:rFonts w:ascii="Arial" w:hAnsi="Arial" w:cs="Arial"/>
          <w:i/>
          <w:iCs/>
          <w:sz w:val="24"/>
          <w:szCs w:val="24"/>
        </w:rPr>
        <w:t>Industries Business</w:t>
      </w:r>
      <w:r>
        <w:rPr>
          <w:rFonts w:ascii="Arial" w:hAnsi="Arial" w:cs="Arial"/>
          <w:sz w:val="24"/>
          <w:szCs w:val="24"/>
        </w:rPr>
        <w:t xml:space="preserve">. </w:t>
      </w:r>
      <w:r w:rsidR="00F03B65">
        <w:rPr>
          <w:rFonts w:ascii="Arial" w:hAnsi="Arial" w:cs="Arial"/>
          <w:sz w:val="24"/>
          <w:szCs w:val="24"/>
        </w:rPr>
        <w:t>Available at:</w:t>
      </w:r>
      <w:r>
        <w:rPr>
          <w:rFonts w:ascii="Arial" w:hAnsi="Arial" w:cs="Arial"/>
          <w:sz w:val="24"/>
          <w:szCs w:val="24"/>
        </w:rPr>
        <w:t xml:space="preserve"> </w:t>
      </w:r>
      <w:hyperlink r:id="rId11" w:history="1">
        <w:r w:rsidRPr="00A872E8">
          <w:rPr>
            <w:rStyle w:val="Hyperlink"/>
            <w:rFonts w:ascii="Arial" w:hAnsi="Arial" w:cs="Arial"/>
            <w:sz w:val="24"/>
            <w:szCs w:val="24"/>
          </w:rPr>
          <w:t>https://fastercapital.com/startup-topic/Launching-a-Successful-Creative-Industries.html</w:t>
        </w:r>
      </w:hyperlink>
      <w:r>
        <w:rPr>
          <w:rFonts w:ascii="Arial" w:hAnsi="Arial" w:cs="Arial"/>
          <w:sz w:val="24"/>
          <w:szCs w:val="24"/>
        </w:rPr>
        <w:t xml:space="preserve"> (Accessed: 30 January 2024).</w:t>
      </w:r>
    </w:p>
    <w:p w14:paraId="222413FE" w14:textId="4D812FF8" w:rsidR="00EA7B20" w:rsidRDefault="00EA7B20" w:rsidP="00507B2D">
      <w:pPr>
        <w:spacing w:line="360" w:lineRule="auto"/>
        <w:jc w:val="both"/>
        <w:rPr>
          <w:rFonts w:ascii="Arial" w:hAnsi="Arial" w:cs="Arial"/>
          <w:sz w:val="24"/>
          <w:szCs w:val="24"/>
        </w:rPr>
      </w:pPr>
      <w:r w:rsidRPr="00EA7B20">
        <w:rPr>
          <w:rFonts w:ascii="Arial" w:hAnsi="Arial" w:cs="Arial"/>
          <w:sz w:val="24"/>
          <w:szCs w:val="24"/>
        </w:rPr>
        <w:t xml:space="preserve">General Measure Enterprising Tendency (2024) </w:t>
      </w:r>
      <w:r w:rsidRPr="00977A73">
        <w:rPr>
          <w:rFonts w:ascii="Arial" w:hAnsi="Arial" w:cs="Arial"/>
          <w:i/>
          <w:iCs/>
          <w:sz w:val="24"/>
          <w:szCs w:val="24"/>
        </w:rPr>
        <w:t>Get2 Test Results</w:t>
      </w:r>
      <w:r w:rsidRPr="00EA7B20">
        <w:rPr>
          <w:rFonts w:ascii="Arial" w:hAnsi="Arial" w:cs="Arial"/>
          <w:sz w:val="24"/>
          <w:szCs w:val="24"/>
        </w:rPr>
        <w:t>. Available at:</w:t>
      </w:r>
      <w:r w:rsidR="00085D20">
        <w:rPr>
          <w:rFonts w:ascii="Arial" w:hAnsi="Arial" w:cs="Arial"/>
          <w:sz w:val="24"/>
          <w:szCs w:val="24"/>
        </w:rPr>
        <w:t xml:space="preserve"> </w:t>
      </w:r>
      <w:r w:rsidR="00977A73" w:rsidRPr="00085D20">
        <w:rPr>
          <w:rFonts w:ascii="Arial" w:hAnsi="Arial" w:cs="Arial"/>
          <w:sz w:val="24"/>
          <w:szCs w:val="24"/>
        </w:rPr>
        <w:t xml:space="preserve">file:///C:/Users/User/Desktop/General%20Measure%20of%20Enterprising%20Tendency%20v2%20-%20GET2.pdf </w:t>
      </w:r>
      <w:r w:rsidR="00977A73" w:rsidRPr="00EA7B20">
        <w:rPr>
          <w:rFonts w:ascii="Arial" w:hAnsi="Arial" w:cs="Arial"/>
          <w:sz w:val="24"/>
          <w:szCs w:val="24"/>
        </w:rPr>
        <w:t>(</w:t>
      </w:r>
      <w:r w:rsidRPr="00EA7B20">
        <w:rPr>
          <w:rFonts w:ascii="Arial" w:hAnsi="Arial" w:cs="Arial"/>
          <w:sz w:val="24"/>
          <w:szCs w:val="24"/>
        </w:rPr>
        <w:t>Accessed: 9 January 2024).</w:t>
      </w:r>
    </w:p>
    <w:p w14:paraId="69EE40E8" w14:textId="77777777" w:rsidR="00EA7B20" w:rsidRDefault="00EA7B20" w:rsidP="00EA7B20">
      <w:pPr>
        <w:spacing w:line="360" w:lineRule="auto"/>
        <w:jc w:val="both"/>
        <w:rPr>
          <w:rFonts w:ascii="Arial" w:hAnsi="Arial" w:cs="Arial"/>
          <w:sz w:val="24"/>
          <w:szCs w:val="24"/>
        </w:rPr>
      </w:pPr>
      <w:r w:rsidRPr="00EA7B20">
        <w:rPr>
          <w:rFonts w:ascii="Arial" w:hAnsi="Arial" w:cs="Arial"/>
          <w:sz w:val="24"/>
          <w:szCs w:val="24"/>
        </w:rPr>
        <w:t>Gibbs, G. (1998) Learning by Doing: A Guide to Teaching and Learning Methods. Oxford: Further Education Unit, Oxford Polytechnic.</w:t>
      </w:r>
    </w:p>
    <w:p w14:paraId="51DDDFCD" w14:textId="6D062F59" w:rsidR="00EA7B20" w:rsidRDefault="00EA7B20" w:rsidP="00EA7B20">
      <w:pPr>
        <w:spacing w:line="360" w:lineRule="auto"/>
        <w:jc w:val="both"/>
        <w:rPr>
          <w:rFonts w:ascii="Arial" w:hAnsi="Arial" w:cs="Arial"/>
          <w:sz w:val="24"/>
          <w:szCs w:val="24"/>
        </w:rPr>
      </w:pPr>
      <w:r w:rsidRPr="00AB4EDA">
        <w:rPr>
          <w:rFonts w:ascii="Arial" w:hAnsi="Arial" w:cs="Arial"/>
          <w:sz w:val="24"/>
          <w:szCs w:val="24"/>
        </w:rPr>
        <w:t xml:space="preserve">Gupta, D. (2023) </w:t>
      </w:r>
      <w:r>
        <w:rPr>
          <w:rFonts w:ascii="Arial" w:hAnsi="Arial" w:cs="Arial"/>
          <w:sz w:val="24"/>
          <w:szCs w:val="24"/>
        </w:rPr>
        <w:t>‘</w:t>
      </w:r>
      <w:r w:rsidRPr="00385D46">
        <w:rPr>
          <w:rFonts w:ascii="Arial" w:hAnsi="Arial" w:cs="Arial"/>
          <w:sz w:val="24"/>
          <w:szCs w:val="24"/>
        </w:rPr>
        <w:t>Boosting engagement, retention, and revenue with loyalty apps</w:t>
      </w:r>
      <w:r w:rsidRPr="00AB4EDA">
        <w:rPr>
          <w:rFonts w:ascii="Arial" w:hAnsi="Arial" w:cs="Arial"/>
          <w:sz w:val="24"/>
          <w:szCs w:val="24"/>
        </w:rPr>
        <w:t>.</w:t>
      </w:r>
      <w:r>
        <w:rPr>
          <w:rFonts w:ascii="Arial" w:hAnsi="Arial" w:cs="Arial"/>
          <w:sz w:val="24"/>
          <w:szCs w:val="24"/>
        </w:rPr>
        <w:t>’</w:t>
      </w:r>
      <w:r w:rsidRPr="00AB4EDA">
        <w:rPr>
          <w:rFonts w:ascii="Arial" w:hAnsi="Arial" w:cs="Arial"/>
          <w:sz w:val="24"/>
          <w:szCs w:val="24"/>
        </w:rPr>
        <w:t xml:space="preserve"> </w:t>
      </w:r>
      <w:r w:rsidRPr="00385D46">
        <w:rPr>
          <w:rFonts w:ascii="Arial" w:hAnsi="Arial" w:cs="Arial"/>
          <w:i/>
          <w:iCs/>
          <w:sz w:val="24"/>
          <w:szCs w:val="24"/>
          <w:lang w:val="it-IT"/>
        </w:rPr>
        <w:t>Appinventiv,</w:t>
      </w:r>
      <w:r>
        <w:rPr>
          <w:rFonts w:ascii="Arial" w:hAnsi="Arial" w:cs="Arial"/>
          <w:sz w:val="24"/>
          <w:szCs w:val="24"/>
          <w:lang w:val="it-IT"/>
        </w:rPr>
        <w:t xml:space="preserve"> 24 March. Available at: </w:t>
      </w:r>
      <w:r w:rsidRPr="00AB4EDA">
        <w:rPr>
          <w:rFonts w:ascii="Arial" w:hAnsi="Arial" w:cs="Arial"/>
          <w:sz w:val="24"/>
          <w:szCs w:val="24"/>
          <w:lang w:val="it-IT"/>
        </w:rPr>
        <w:t xml:space="preserve"> </w:t>
      </w:r>
      <w:hyperlink r:id="rId12" w:history="1">
        <w:r w:rsidRPr="00AB4EDA">
          <w:rPr>
            <w:rStyle w:val="Hyperlink"/>
            <w:rFonts w:ascii="Arial" w:hAnsi="Arial" w:cs="Arial"/>
            <w:sz w:val="24"/>
            <w:szCs w:val="24"/>
            <w:lang w:val="it-IT"/>
          </w:rPr>
          <w:t>https://appinventiv.com/blog/loyalty-and-rewards-app-development/</w:t>
        </w:r>
      </w:hyperlink>
      <w:r>
        <w:rPr>
          <w:rFonts w:ascii="Arial" w:hAnsi="Arial" w:cs="Arial"/>
          <w:sz w:val="24"/>
          <w:szCs w:val="24"/>
        </w:rPr>
        <w:t xml:space="preserve"> (Accesse</w:t>
      </w:r>
      <w:r w:rsidR="00052F94">
        <w:rPr>
          <w:rFonts w:ascii="Arial" w:hAnsi="Arial" w:cs="Arial"/>
          <w:sz w:val="24"/>
          <w:szCs w:val="24"/>
        </w:rPr>
        <w:t>d</w:t>
      </w:r>
      <w:r>
        <w:rPr>
          <w:rFonts w:ascii="Arial" w:hAnsi="Arial" w:cs="Arial"/>
          <w:sz w:val="24"/>
          <w:szCs w:val="24"/>
        </w:rPr>
        <w:t>:</w:t>
      </w:r>
      <w:r w:rsidR="00052F94">
        <w:rPr>
          <w:rFonts w:ascii="Arial" w:hAnsi="Arial" w:cs="Arial"/>
          <w:sz w:val="24"/>
          <w:szCs w:val="24"/>
        </w:rPr>
        <w:t xml:space="preserve"> </w:t>
      </w:r>
      <w:r>
        <w:rPr>
          <w:rFonts w:ascii="Arial" w:hAnsi="Arial" w:cs="Arial"/>
          <w:sz w:val="24"/>
          <w:szCs w:val="24"/>
        </w:rPr>
        <w:t>1 February 2024).</w:t>
      </w:r>
    </w:p>
    <w:p w14:paraId="6DC923AA" w14:textId="47DF9948" w:rsidR="00EA7B20" w:rsidRDefault="00EA7B20" w:rsidP="00507B2D">
      <w:pPr>
        <w:spacing w:line="360" w:lineRule="auto"/>
        <w:jc w:val="both"/>
        <w:rPr>
          <w:rFonts w:ascii="Arial" w:hAnsi="Arial" w:cs="Arial"/>
          <w:sz w:val="24"/>
          <w:szCs w:val="24"/>
        </w:rPr>
      </w:pPr>
    </w:p>
    <w:p w14:paraId="68995D07" w14:textId="78639352" w:rsidR="00D23E0F" w:rsidRDefault="00D23E0F" w:rsidP="00507B2D">
      <w:pPr>
        <w:spacing w:line="360" w:lineRule="auto"/>
        <w:jc w:val="both"/>
        <w:rPr>
          <w:rFonts w:ascii="Arial" w:hAnsi="Arial" w:cs="Arial"/>
          <w:sz w:val="24"/>
          <w:szCs w:val="24"/>
        </w:rPr>
      </w:pPr>
      <w:r>
        <w:rPr>
          <w:rFonts w:ascii="Arial" w:hAnsi="Arial" w:cs="Arial"/>
          <w:sz w:val="24"/>
          <w:szCs w:val="24"/>
        </w:rPr>
        <w:t xml:space="preserve">Hayes, A. (2023) </w:t>
      </w:r>
      <w:r w:rsidRPr="00D23E0F">
        <w:rPr>
          <w:rFonts w:ascii="Arial" w:hAnsi="Arial" w:cs="Arial"/>
          <w:i/>
          <w:iCs/>
          <w:sz w:val="24"/>
          <w:szCs w:val="24"/>
        </w:rPr>
        <w:t>How Market Segments Work: Identification and Example</w:t>
      </w:r>
      <w:r>
        <w:rPr>
          <w:rFonts w:ascii="Arial" w:hAnsi="Arial" w:cs="Arial"/>
          <w:i/>
          <w:iCs/>
          <w:sz w:val="24"/>
          <w:szCs w:val="24"/>
        </w:rPr>
        <w:t xml:space="preserve">. </w:t>
      </w:r>
      <w:r w:rsidRPr="00D23E0F">
        <w:rPr>
          <w:rFonts w:ascii="Arial" w:hAnsi="Arial" w:cs="Arial"/>
          <w:sz w:val="24"/>
          <w:szCs w:val="24"/>
        </w:rPr>
        <w:t>Available at:</w:t>
      </w:r>
      <w:r>
        <w:rPr>
          <w:rFonts w:ascii="Arial" w:hAnsi="Arial" w:cs="Arial"/>
          <w:sz w:val="24"/>
          <w:szCs w:val="24"/>
        </w:rPr>
        <w:t xml:space="preserve"> </w:t>
      </w:r>
      <w:hyperlink r:id="rId13" w:history="1">
        <w:r w:rsidR="00507B2D" w:rsidRPr="0008235B">
          <w:rPr>
            <w:rStyle w:val="Hyperlink"/>
            <w:rFonts w:ascii="Arial" w:hAnsi="Arial" w:cs="Arial"/>
            <w:sz w:val="24"/>
            <w:szCs w:val="24"/>
          </w:rPr>
          <w:t>https://www.investopedia.com/terms/m/market-segment.asp</w:t>
        </w:r>
      </w:hyperlink>
      <w:r>
        <w:rPr>
          <w:rFonts w:ascii="Arial" w:hAnsi="Arial" w:cs="Arial"/>
          <w:sz w:val="24"/>
          <w:szCs w:val="24"/>
        </w:rPr>
        <w:t>(Accessed:1 February 2024).</w:t>
      </w:r>
    </w:p>
    <w:p w14:paraId="247D0B84" w14:textId="4A5DE43A" w:rsidR="00EE0B27" w:rsidRPr="00072B6A" w:rsidRDefault="006D5251" w:rsidP="00507B2D">
      <w:pPr>
        <w:spacing w:line="360" w:lineRule="auto"/>
        <w:jc w:val="both"/>
        <w:rPr>
          <w:rFonts w:ascii="Arial" w:hAnsi="Arial" w:cs="Arial"/>
          <w:sz w:val="24"/>
          <w:szCs w:val="24"/>
        </w:rPr>
      </w:pPr>
      <w:r>
        <w:rPr>
          <w:rFonts w:ascii="Arial" w:hAnsi="Arial" w:cs="Arial"/>
          <w:sz w:val="24"/>
          <w:szCs w:val="24"/>
        </w:rPr>
        <w:t>Hotjar, (2024)</w:t>
      </w:r>
      <w:r w:rsidRPr="006D5251">
        <w:t xml:space="preserve"> </w:t>
      </w:r>
      <w:r w:rsidR="00385D46">
        <w:t>‘</w:t>
      </w:r>
      <w:r w:rsidRPr="00385D46">
        <w:rPr>
          <w:rFonts w:ascii="Arial" w:hAnsi="Arial" w:cs="Arial"/>
          <w:sz w:val="24"/>
          <w:szCs w:val="24"/>
        </w:rPr>
        <w:t>8 ways to spot market gaps in 2024</w:t>
      </w:r>
      <w:r w:rsidR="00385D46">
        <w:rPr>
          <w:rFonts w:ascii="Arial" w:hAnsi="Arial" w:cs="Arial"/>
          <w:sz w:val="24"/>
          <w:szCs w:val="24"/>
        </w:rPr>
        <w:t>’</w:t>
      </w:r>
      <w:r>
        <w:rPr>
          <w:rFonts w:ascii="Arial" w:hAnsi="Arial" w:cs="Arial"/>
          <w:i/>
          <w:iCs/>
          <w:sz w:val="24"/>
          <w:szCs w:val="24"/>
        </w:rPr>
        <w:t>.</w:t>
      </w:r>
      <w:r w:rsidRPr="006D5251">
        <w:rPr>
          <w:rFonts w:ascii="Arial" w:hAnsi="Arial" w:cs="Arial"/>
          <w:sz w:val="24"/>
          <w:szCs w:val="24"/>
        </w:rPr>
        <w:t xml:space="preserve"> </w:t>
      </w:r>
      <w:r w:rsidR="00385D46" w:rsidRPr="00385D46">
        <w:rPr>
          <w:rFonts w:ascii="Arial" w:hAnsi="Arial" w:cs="Arial"/>
          <w:i/>
          <w:iCs/>
          <w:sz w:val="24"/>
          <w:szCs w:val="24"/>
        </w:rPr>
        <w:t>The Hotjar Blog</w:t>
      </w:r>
      <w:r w:rsidR="00385D46">
        <w:rPr>
          <w:rFonts w:ascii="Arial" w:hAnsi="Arial" w:cs="Arial"/>
          <w:sz w:val="24"/>
          <w:szCs w:val="24"/>
        </w:rPr>
        <w:t xml:space="preserve">, </w:t>
      </w:r>
      <w:r w:rsidRPr="006D5251">
        <w:rPr>
          <w:rFonts w:ascii="Arial" w:hAnsi="Arial" w:cs="Arial"/>
          <w:sz w:val="24"/>
          <w:szCs w:val="24"/>
        </w:rPr>
        <w:t>26 January</w:t>
      </w:r>
      <w:r>
        <w:rPr>
          <w:rFonts w:ascii="Arial" w:hAnsi="Arial" w:cs="Arial"/>
          <w:i/>
          <w:iCs/>
          <w:sz w:val="24"/>
          <w:szCs w:val="24"/>
        </w:rPr>
        <w:t xml:space="preserve">. </w:t>
      </w:r>
      <w:r w:rsidRPr="006D5251">
        <w:rPr>
          <w:rFonts w:ascii="Arial" w:hAnsi="Arial" w:cs="Arial"/>
          <w:sz w:val="24"/>
          <w:szCs w:val="24"/>
        </w:rPr>
        <w:t>Available at:</w:t>
      </w:r>
      <w:r>
        <w:rPr>
          <w:rFonts w:ascii="Arial" w:hAnsi="Arial" w:cs="Arial"/>
          <w:sz w:val="24"/>
          <w:szCs w:val="24"/>
        </w:rPr>
        <w:t xml:space="preserve"> </w:t>
      </w:r>
      <w:hyperlink r:id="rId14" w:history="1">
        <w:r w:rsidRPr="0008235B">
          <w:rPr>
            <w:rStyle w:val="Hyperlink"/>
            <w:rFonts w:ascii="Arial" w:hAnsi="Arial" w:cs="Arial"/>
            <w:sz w:val="24"/>
            <w:szCs w:val="24"/>
          </w:rPr>
          <w:t>https://www.hotjar.com/blog/market-gaps/</w:t>
        </w:r>
      </w:hyperlink>
      <w:r>
        <w:rPr>
          <w:rFonts w:ascii="Arial" w:hAnsi="Arial" w:cs="Arial"/>
          <w:sz w:val="24"/>
          <w:szCs w:val="24"/>
        </w:rPr>
        <w:t xml:space="preserve"> (Accessed: 1 February 2024).</w:t>
      </w:r>
    </w:p>
    <w:p w14:paraId="25CB96F5" w14:textId="77777777" w:rsidR="00085D20" w:rsidRDefault="00666F30" w:rsidP="00085D20">
      <w:pPr>
        <w:spacing w:line="360" w:lineRule="auto"/>
        <w:jc w:val="both"/>
        <w:rPr>
          <w:rFonts w:ascii="Arial" w:hAnsi="Arial" w:cs="Arial"/>
          <w:sz w:val="24"/>
          <w:szCs w:val="24"/>
        </w:rPr>
      </w:pPr>
      <w:r w:rsidRPr="00666F30">
        <w:rPr>
          <w:rFonts w:ascii="Arial" w:hAnsi="Arial" w:cs="Arial"/>
          <w:sz w:val="24"/>
          <w:szCs w:val="24"/>
        </w:rPr>
        <w:t xml:space="preserve">Kotler, P. </w:t>
      </w:r>
      <w:r w:rsidRPr="0056607D">
        <w:rPr>
          <w:rFonts w:ascii="Arial" w:hAnsi="Arial" w:cs="Arial"/>
          <w:i/>
          <w:iCs/>
          <w:sz w:val="24"/>
          <w:szCs w:val="24"/>
        </w:rPr>
        <w:t>et al</w:t>
      </w:r>
      <w:r w:rsidRPr="00666F30">
        <w:rPr>
          <w:rFonts w:ascii="Arial" w:hAnsi="Arial" w:cs="Arial"/>
          <w:sz w:val="24"/>
          <w:szCs w:val="24"/>
        </w:rPr>
        <w:t>.</w:t>
      </w:r>
      <w:r w:rsidR="0056607D">
        <w:rPr>
          <w:rFonts w:ascii="Arial" w:hAnsi="Arial" w:cs="Arial"/>
          <w:sz w:val="24"/>
          <w:szCs w:val="24"/>
        </w:rPr>
        <w:t>,</w:t>
      </w:r>
      <w:r w:rsidRPr="00666F30">
        <w:rPr>
          <w:rFonts w:ascii="Arial" w:hAnsi="Arial" w:cs="Arial"/>
          <w:sz w:val="24"/>
          <w:szCs w:val="24"/>
        </w:rPr>
        <w:t xml:space="preserve"> (2020) </w:t>
      </w:r>
      <w:r w:rsidRPr="00666F30">
        <w:rPr>
          <w:rFonts w:ascii="Arial" w:hAnsi="Arial" w:cs="Arial"/>
          <w:i/>
          <w:iCs/>
          <w:sz w:val="24"/>
          <w:szCs w:val="24"/>
        </w:rPr>
        <w:t>Principles of marketing</w:t>
      </w:r>
      <w:r w:rsidRPr="00666F30">
        <w:rPr>
          <w:rFonts w:ascii="Arial" w:hAnsi="Arial" w:cs="Arial"/>
          <w:sz w:val="24"/>
          <w:szCs w:val="24"/>
        </w:rPr>
        <w:t>. Eighth European edition. Harlow, England: Pearson.</w:t>
      </w:r>
      <w:r w:rsidR="00085D20" w:rsidRPr="00085D20">
        <w:rPr>
          <w:rFonts w:ascii="Arial" w:hAnsi="Arial" w:cs="Arial"/>
          <w:sz w:val="24"/>
          <w:szCs w:val="24"/>
        </w:rPr>
        <w:t xml:space="preserve"> </w:t>
      </w:r>
    </w:p>
    <w:p w14:paraId="173BF33F" w14:textId="3A41F0AB" w:rsidR="008A5BF0" w:rsidRPr="00072B6A" w:rsidRDefault="004C5041" w:rsidP="00451CD0">
      <w:pPr>
        <w:spacing w:line="360" w:lineRule="auto"/>
        <w:jc w:val="both"/>
        <w:rPr>
          <w:rFonts w:ascii="Arial" w:hAnsi="Arial" w:cs="Arial"/>
          <w:sz w:val="24"/>
          <w:szCs w:val="24"/>
        </w:rPr>
      </w:pPr>
      <w:r w:rsidRPr="004C5041">
        <w:rPr>
          <w:rFonts w:ascii="Arial" w:hAnsi="Arial" w:cs="Arial"/>
          <w:sz w:val="24"/>
          <w:szCs w:val="24"/>
        </w:rPr>
        <w:t xml:space="preserve">Leachman, L., </w:t>
      </w:r>
      <w:r>
        <w:rPr>
          <w:rFonts w:ascii="Arial" w:hAnsi="Arial" w:cs="Arial"/>
          <w:sz w:val="24"/>
          <w:szCs w:val="24"/>
        </w:rPr>
        <w:t>and</w:t>
      </w:r>
      <w:r w:rsidRPr="004C5041">
        <w:rPr>
          <w:rFonts w:ascii="Arial" w:hAnsi="Arial" w:cs="Arial"/>
          <w:sz w:val="24"/>
          <w:szCs w:val="24"/>
        </w:rPr>
        <w:t xml:space="preserve"> </w:t>
      </w:r>
      <w:proofErr w:type="spellStart"/>
      <w:r w:rsidRPr="004C5041">
        <w:rPr>
          <w:rFonts w:ascii="Arial" w:hAnsi="Arial" w:cs="Arial"/>
          <w:sz w:val="24"/>
          <w:szCs w:val="24"/>
        </w:rPr>
        <w:t>Scheibenreif</w:t>
      </w:r>
      <w:proofErr w:type="spellEnd"/>
      <w:r w:rsidRPr="004C5041">
        <w:rPr>
          <w:rFonts w:ascii="Arial" w:hAnsi="Arial" w:cs="Arial"/>
          <w:sz w:val="24"/>
          <w:szCs w:val="24"/>
        </w:rPr>
        <w:t xml:space="preserve">, D. (2023) </w:t>
      </w:r>
      <w:r w:rsidRPr="004C5041">
        <w:rPr>
          <w:rFonts w:ascii="Arial" w:hAnsi="Arial" w:cs="Arial"/>
          <w:i/>
          <w:iCs/>
          <w:sz w:val="24"/>
          <w:szCs w:val="24"/>
        </w:rPr>
        <w:t>Using Technology to Create a Better Customer Experience</w:t>
      </w:r>
      <w:r w:rsidRPr="004C5041">
        <w:rPr>
          <w:rFonts w:ascii="Arial" w:hAnsi="Arial" w:cs="Arial"/>
          <w:sz w:val="24"/>
          <w:szCs w:val="24"/>
        </w:rPr>
        <w:t>.</w:t>
      </w:r>
      <w:r w:rsidR="00507B2D">
        <w:rPr>
          <w:rFonts w:ascii="Arial" w:hAnsi="Arial" w:cs="Arial"/>
          <w:sz w:val="24"/>
          <w:szCs w:val="24"/>
        </w:rPr>
        <w:t xml:space="preserve"> </w:t>
      </w:r>
      <w:r>
        <w:rPr>
          <w:rFonts w:ascii="Arial" w:hAnsi="Arial" w:cs="Arial"/>
          <w:sz w:val="24"/>
          <w:szCs w:val="24"/>
        </w:rPr>
        <w:t>Available at:</w:t>
      </w:r>
      <w:r w:rsidRPr="004C5041">
        <w:rPr>
          <w:rFonts w:ascii="Arial" w:hAnsi="Arial" w:cs="Arial"/>
          <w:sz w:val="24"/>
          <w:szCs w:val="24"/>
        </w:rPr>
        <w:t xml:space="preserve"> </w:t>
      </w:r>
      <w:hyperlink r:id="rId15" w:history="1">
        <w:r w:rsidRPr="0008235B">
          <w:rPr>
            <w:rStyle w:val="Hyperlink"/>
            <w:rFonts w:ascii="Arial" w:hAnsi="Arial" w:cs="Arial"/>
            <w:sz w:val="24"/>
            <w:szCs w:val="24"/>
          </w:rPr>
          <w:t>https://hbr.org/2023/03/using-technology-to-create-a-better-customer-experience</w:t>
        </w:r>
      </w:hyperlink>
      <w:r>
        <w:rPr>
          <w:rFonts w:ascii="Arial" w:hAnsi="Arial" w:cs="Arial"/>
          <w:sz w:val="24"/>
          <w:szCs w:val="24"/>
        </w:rPr>
        <w:t xml:space="preserve"> (Accessed: 1 February 2024).</w:t>
      </w:r>
    </w:p>
    <w:p w14:paraId="1A9087E9" w14:textId="7CEA44EA" w:rsidR="00072B6A" w:rsidRDefault="00072B6A" w:rsidP="00507B2D">
      <w:pPr>
        <w:spacing w:line="360" w:lineRule="auto"/>
        <w:rPr>
          <w:rFonts w:ascii="Arial" w:hAnsi="Arial" w:cs="Arial"/>
          <w:sz w:val="24"/>
          <w:szCs w:val="24"/>
        </w:rPr>
      </w:pPr>
      <w:r w:rsidRPr="00072B6A">
        <w:rPr>
          <w:rFonts w:ascii="Arial" w:hAnsi="Arial" w:cs="Arial"/>
          <w:sz w:val="24"/>
          <w:szCs w:val="24"/>
        </w:rPr>
        <w:t xml:space="preserve">Lopes, H. E. G., Rodrigues, V. C., Leite, R. S., </w:t>
      </w:r>
      <w:r w:rsidR="00451CD0">
        <w:rPr>
          <w:rFonts w:ascii="Arial" w:hAnsi="Arial" w:cs="Arial"/>
          <w:sz w:val="24"/>
          <w:szCs w:val="24"/>
        </w:rPr>
        <w:t>and</w:t>
      </w:r>
      <w:r w:rsidRPr="00072B6A">
        <w:rPr>
          <w:rFonts w:ascii="Arial" w:hAnsi="Arial" w:cs="Arial"/>
          <w:sz w:val="24"/>
          <w:szCs w:val="24"/>
        </w:rPr>
        <w:t xml:space="preserve"> Gosling, M. (2023) </w:t>
      </w:r>
      <w:r w:rsidR="00385D46">
        <w:rPr>
          <w:rFonts w:ascii="Arial" w:hAnsi="Arial" w:cs="Arial"/>
          <w:sz w:val="24"/>
          <w:szCs w:val="24"/>
        </w:rPr>
        <w:t>‘</w:t>
      </w:r>
      <w:r w:rsidRPr="00385D46">
        <w:rPr>
          <w:rFonts w:ascii="Arial" w:hAnsi="Arial" w:cs="Arial"/>
          <w:sz w:val="24"/>
          <w:szCs w:val="24"/>
        </w:rPr>
        <w:t>Business Model Canvas and Entrepreneurs: Dilemmas in Managerial Practice</w:t>
      </w:r>
      <w:r w:rsidR="00385D46">
        <w:rPr>
          <w:rFonts w:ascii="Arial" w:hAnsi="Arial" w:cs="Arial"/>
          <w:i/>
          <w:iCs/>
          <w:sz w:val="24"/>
          <w:szCs w:val="24"/>
        </w:rPr>
        <w:t>’</w:t>
      </w:r>
      <w:r w:rsidRPr="00072B6A">
        <w:rPr>
          <w:rFonts w:ascii="Arial" w:hAnsi="Arial" w:cs="Arial"/>
          <w:sz w:val="24"/>
          <w:szCs w:val="24"/>
        </w:rPr>
        <w:t xml:space="preserve">. </w:t>
      </w:r>
      <w:r w:rsidRPr="00385D46">
        <w:rPr>
          <w:rFonts w:ascii="Arial" w:hAnsi="Arial" w:cs="Arial"/>
          <w:i/>
          <w:iCs/>
          <w:sz w:val="24"/>
          <w:szCs w:val="24"/>
        </w:rPr>
        <w:t>BBR. Brazilian Business Review</w:t>
      </w:r>
      <w:r w:rsidRPr="00072B6A">
        <w:rPr>
          <w:rFonts w:ascii="Arial" w:hAnsi="Arial" w:cs="Arial"/>
          <w:sz w:val="24"/>
          <w:szCs w:val="24"/>
        </w:rPr>
        <w:t>, 20(3), 260–280.</w:t>
      </w:r>
      <w:r w:rsidR="00507B2D">
        <w:rPr>
          <w:rFonts w:ascii="Arial" w:hAnsi="Arial" w:cs="Arial"/>
          <w:sz w:val="24"/>
          <w:szCs w:val="24"/>
        </w:rPr>
        <w:t xml:space="preserve"> </w:t>
      </w:r>
      <w:r w:rsidR="00451CD0">
        <w:rPr>
          <w:rFonts w:ascii="Arial" w:hAnsi="Arial" w:cs="Arial"/>
          <w:sz w:val="24"/>
          <w:szCs w:val="24"/>
        </w:rPr>
        <w:t xml:space="preserve">Available at: </w:t>
      </w:r>
      <w:r w:rsidRPr="00072B6A">
        <w:rPr>
          <w:rFonts w:ascii="Arial" w:hAnsi="Arial" w:cs="Arial"/>
          <w:sz w:val="24"/>
          <w:szCs w:val="24"/>
        </w:rPr>
        <w:t xml:space="preserve"> </w:t>
      </w:r>
      <w:hyperlink r:id="rId16" w:history="1">
        <w:r w:rsidR="00451CD0" w:rsidRPr="00A872E8">
          <w:rPr>
            <w:rStyle w:val="Hyperlink"/>
            <w:rFonts w:ascii="Arial" w:hAnsi="Arial" w:cs="Arial"/>
            <w:sz w:val="24"/>
            <w:szCs w:val="24"/>
          </w:rPr>
          <w:t>https://www.redalyc.org/journal/1230/123075340002/html/</w:t>
        </w:r>
      </w:hyperlink>
      <w:r w:rsidR="00451CD0">
        <w:rPr>
          <w:rFonts w:ascii="Arial" w:hAnsi="Arial" w:cs="Arial"/>
          <w:sz w:val="24"/>
          <w:szCs w:val="24"/>
        </w:rPr>
        <w:t xml:space="preserve"> </w:t>
      </w:r>
    </w:p>
    <w:p w14:paraId="6A35DA31" w14:textId="014FEACB" w:rsidR="00085D20" w:rsidRPr="00072B6A" w:rsidRDefault="00085D20" w:rsidP="00085D20">
      <w:pPr>
        <w:spacing w:line="360" w:lineRule="auto"/>
        <w:jc w:val="both"/>
        <w:rPr>
          <w:rFonts w:ascii="Arial" w:hAnsi="Arial" w:cs="Arial"/>
          <w:sz w:val="24"/>
          <w:szCs w:val="24"/>
        </w:rPr>
      </w:pPr>
      <w:bookmarkStart w:id="1" w:name="_Hlk157513418"/>
      <w:bookmarkStart w:id="2" w:name="_Hlk157689535"/>
      <w:r w:rsidRPr="001D6CA1">
        <w:rPr>
          <w:rFonts w:ascii="Arial" w:hAnsi="Arial" w:cs="Arial"/>
          <w:sz w:val="24"/>
          <w:szCs w:val="24"/>
        </w:rPr>
        <w:t>Mariotti, S. and Glackin, C. (2016</w:t>
      </w:r>
      <w:bookmarkEnd w:id="1"/>
      <w:r w:rsidRPr="001D6CA1">
        <w:rPr>
          <w:rFonts w:ascii="Arial" w:hAnsi="Arial" w:cs="Arial"/>
          <w:sz w:val="24"/>
          <w:szCs w:val="24"/>
        </w:rPr>
        <w:t>) Entrepreneurship: starting &amp; operating a small business. Fourth edition, Global edition. Boston: Pearson</w:t>
      </w:r>
    </w:p>
    <w:p w14:paraId="2F007446" w14:textId="77777777" w:rsidR="00085D20" w:rsidRDefault="00085D20" w:rsidP="00085D20">
      <w:pPr>
        <w:spacing w:line="360" w:lineRule="auto"/>
        <w:jc w:val="both"/>
        <w:rPr>
          <w:rFonts w:ascii="Arial" w:hAnsi="Arial" w:cs="Arial"/>
          <w:sz w:val="24"/>
          <w:szCs w:val="24"/>
        </w:rPr>
      </w:pPr>
      <w:r w:rsidRPr="00072B6A">
        <w:rPr>
          <w:rFonts w:ascii="Arial" w:hAnsi="Arial" w:cs="Arial"/>
          <w:sz w:val="24"/>
          <w:szCs w:val="24"/>
        </w:rPr>
        <w:t xml:space="preserve">Mind Tools Content Team (2022) </w:t>
      </w:r>
      <w:r w:rsidRPr="00B350F9">
        <w:rPr>
          <w:rFonts w:ascii="Arial" w:hAnsi="Arial" w:cs="Arial"/>
          <w:i/>
          <w:iCs/>
          <w:sz w:val="24"/>
          <w:szCs w:val="24"/>
        </w:rPr>
        <w:t>McClelland’s Human Motivation Theory</w:t>
      </w:r>
      <w:r w:rsidRPr="00072B6A">
        <w:rPr>
          <w:rFonts w:ascii="Arial" w:hAnsi="Arial" w:cs="Arial"/>
          <w:sz w:val="24"/>
          <w:szCs w:val="24"/>
        </w:rPr>
        <w:t>.</w:t>
      </w:r>
      <w:r>
        <w:rPr>
          <w:rFonts w:ascii="Arial" w:hAnsi="Arial" w:cs="Arial"/>
          <w:sz w:val="24"/>
          <w:szCs w:val="24"/>
        </w:rPr>
        <w:t xml:space="preserve"> Available at:</w:t>
      </w:r>
      <w:r w:rsidRPr="00072B6A">
        <w:rPr>
          <w:rFonts w:ascii="Arial" w:hAnsi="Arial" w:cs="Arial"/>
          <w:sz w:val="24"/>
          <w:szCs w:val="24"/>
        </w:rPr>
        <w:t xml:space="preserve"> </w:t>
      </w:r>
      <w:hyperlink r:id="rId17" w:history="1">
        <w:r w:rsidRPr="00A872E8">
          <w:rPr>
            <w:rStyle w:val="Hyperlink"/>
            <w:rFonts w:ascii="Arial" w:hAnsi="Arial" w:cs="Arial"/>
            <w:sz w:val="24"/>
            <w:szCs w:val="24"/>
          </w:rPr>
          <w:t>https://www.mindtools.com/aznjntj/mcclellands-human-motivation-theory</w:t>
        </w:r>
      </w:hyperlink>
      <w:r>
        <w:rPr>
          <w:rFonts w:ascii="Arial" w:hAnsi="Arial" w:cs="Arial"/>
          <w:sz w:val="24"/>
          <w:szCs w:val="24"/>
        </w:rPr>
        <w:t xml:space="preserve"> (Accessed: 25 January 2024).</w:t>
      </w:r>
    </w:p>
    <w:p w14:paraId="3F797F8A" w14:textId="77777777" w:rsidR="00085D20" w:rsidRPr="00072B6A" w:rsidRDefault="00085D20" w:rsidP="00085D20">
      <w:pPr>
        <w:spacing w:line="360" w:lineRule="auto"/>
        <w:jc w:val="both"/>
        <w:rPr>
          <w:rFonts w:ascii="Arial" w:hAnsi="Arial" w:cs="Arial"/>
          <w:sz w:val="24"/>
          <w:szCs w:val="24"/>
        </w:rPr>
      </w:pPr>
      <w:r w:rsidRPr="00072B6A">
        <w:rPr>
          <w:rFonts w:ascii="Arial" w:hAnsi="Arial" w:cs="Arial"/>
          <w:sz w:val="24"/>
          <w:szCs w:val="24"/>
        </w:rPr>
        <w:t xml:space="preserve">Mind Tools Content Team (2023) </w:t>
      </w:r>
      <w:r w:rsidRPr="00B350F9">
        <w:rPr>
          <w:rFonts w:ascii="Arial" w:hAnsi="Arial" w:cs="Arial"/>
          <w:i/>
          <w:iCs/>
          <w:sz w:val="24"/>
          <w:szCs w:val="24"/>
        </w:rPr>
        <w:t>Theory X and Theory Y.</w:t>
      </w:r>
      <w:r>
        <w:rPr>
          <w:rFonts w:ascii="Arial" w:hAnsi="Arial" w:cs="Arial"/>
          <w:sz w:val="24"/>
          <w:szCs w:val="24"/>
        </w:rPr>
        <w:t xml:space="preserve"> Available at: </w:t>
      </w:r>
      <w:hyperlink r:id="rId18" w:history="1">
        <w:r w:rsidRPr="00A872E8">
          <w:rPr>
            <w:rStyle w:val="Hyperlink"/>
            <w:rFonts w:ascii="Arial" w:hAnsi="Arial" w:cs="Arial"/>
            <w:sz w:val="24"/>
            <w:szCs w:val="24"/>
          </w:rPr>
          <w:t>https://www.mindtools.com/adi3nc1/theory-x-and-theory-y</w:t>
        </w:r>
      </w:hyperlink>
      <w:r>
        <w:rPr>
          <w:rFonts w:ascii="Arial" w:hAnsi="Arial" w:cs="Arial"/>
          <w:sz w:val="24"/>
          <w:szCs w:val="24"/>
        </w:rPr>
        <w:t xml:space="preserve"> (Accessed: 25 January 2024).</w:t>
      </w:r>
    </w:p>
    <w:p w14:paraId="17FB4AB4" w14:textId="77777777" w:rsidR="008A5BF0" w:rsidRDefault="008A5BF0" w:rsidP="00507B2D">
      <w:pPr>
        <w:spacing w:line="360" w:lineRule="auto"/>
        <w:jc w:val="both"/>
        <w:rPr>
          <w:rFonts w:ascii="Arial" w:hAnsi="Arial" w:cs="Arial"/>
          <w:sz w:val="24"/>
          <w:szCs w:val="24"/>
        </w:rPr>
      </w:pPr>
      <w:bookmarkStart w:id="3" w:name="_Hlk157678567"/>
      <w:bookmarkEnd w:id="2"/>
      <w:r w:rsidRPr="008A5BF0">
        <w:rPr>
          <w:rFonts w:ascii="Arial" w:hAnsi="Arial" w:cs="Arial"/>
          <w:sz w:val="24"/>
          <w:szCs w:val="24"/>
        </w:rPr>
        <w:t xml:space="preserve">Osterwalder, A., Pigneur, Y. and </w:t>
      </w:r>
      <w:proofErr w:type="spellStart"/>
      <w:r w:rsidRPr="008A5BF0">
        <w:rPr>
          <w:rFonts w:ascii="Arial" w:hAnsi="Arial" w:cs="Arial"/>
          <w:sz w:val="24"/>
          <w:szCs w:val="24"/>
        </w:rPr>
        <w:t>Pijl</w:t>
      </w:r>
      <w:proofErr w:type="spellEnd"/>
      <w:r w:rsidRPr="008A5BF0">
        <w:rPr>
          <w:rFonts w:ascii="Arial" w:hAnsi="Arial" w:cs="Arial"/>
          <w:sz w:val="24"/>
          <w:szCs w:val="24"/>
        </w:rPr>
        <w:t xml:space="preserve">, P. van der (2010) </w:t>
      </w:r>
      <w:bookmarkEnd w:id="3"/>
      <w:r w:rsidRPr="008A5BF0">
        <w:rPr>
          <w:rFonts w:ascii="Arial" w:hAnsi="Arial" w:cs="Arial"/>
          <w:i/>
          <w:iCs/>
          <w:sz w:val="24"/>
          <w:szCs w:val="24"/>
        </w:rPr>
        <w:t>Business model generation a handbook for visionaries, game changers, and challengers</w:t>
      </w:r>
      <w:r w:rsidRPr="008A5BF0">
        <w:rPr>
          <w:rFonts w:ascii="Arial" w:hAnsi="Arial" w:cs="Arial"/>
          <w:sz w:val="24"/>
          <w:szCs w:val="24"/>
        </w:rPr>
        <w:t>. Edited by T. Clark. Hoboken, New Jersey: John Wiley &amp; Sons, Inc.</w:t>
      </w:r>
    </w:p>
    <w:p w14:paraId="096C7B29" w14:textId="69D13EBF" w:rsidR="008A5BF0" w:rsidRDefault="00D23E0F" w:rsidP="00507B2D">
      <w:pPr>
        <w:spacing w:line="360" w:lineRule="auto"/>
        <w:jc w:val="both"/>
        <w:rPr>
          <w:rFonts w:ascii="Arial" w:hAnsi="Arial" w:cs="Arial"/>
          <w:sz w:val="24"/>
          <w:szCs w:val="24"/>
        </w:rPr>
      </w:pPr>
      <w:r w:rsidRPr="00D23E0F">
        <w:rPr>
          <w:rFonts w:ascii="Arial" w:hAnsi="Arial" w:cs="Arial"/>
          <w:sz w:val="24"/>
          <w:szCs w:val="24"/>
        </w:rPr>
        <w:t>Patel, S. (2022</w:t>
      </w:r>
      <w:r>
        <w:rPr>
          <w:rFonts w:ascii="Arial" w:hAnsi="Arial" w:cs="Arial"/>
          <w:sz w:val="24"/>
          <w:szCs w:val="24"/>
        </w:rPr>
        <w:t>)</w:t>
      </w:r>
      <w:r w:rsidRPr="00D23E0F">
        <w:t xml:space="preserve"> </w:t>
      </w:r>
      <w:r w:rsidR="00385D46">
        <w:t>‘</w:t>
      </w:r>
      <w:r w:rsidRPr="00385D46">
        <w:rPr>
          <w:rFonts w:ascii="Arial" w:hAnsi="Arial" w:cs="Arial"/>
          <w:sz w:val="24"/>
          <w:szCs w:val="24"/>
        </w:rPr>
        <w:t>A Complete Guide to Successful Brand Positioning</w:t>
      </w:r>
      <w:r w:rsidR="00385D46">
        <w:rPr>
          <w:rFonts w:ascii="Arial" w:hAnsi="Arial" w:cs="Arial"/>
          <w:sz w:val="24"/>
          <w:szCs w:val="24"/>
        </w:rPr>
        <w:t>’</w:t>
      </w:r>
      <w:r w:rsidR="00193641">
        <w:rPr>
          <w:rFonts w:ascii="Arial" w:hAnsi="Arial" w:cs="Arial"/>
          <w:sz w:val="24"/>
          <w:szCs w:val="24"/>
        </w:rPr>
        <w:t>,</w:t>
      </w:r>
      <w:r w:rsidRPr="00D23E0F">
        <w:rPr>
          <w:rFonts w:ascii="Arial" w:hAnsi="Arial" w:cs="Arial"/>
          <w:sz w:val="24"/>
          <w:szCs w:val="24"/>
        </w:rPr>
        <w:t xml:space="preserve"> </w:t>
      </w:r>
      <w:proofErr w:type="spellStart"/>
      <w:r w:rsidRPr="00385D46">
        <w:rPr>
          <w:rFonts w:ascii="Arial" w:hAnsi="Arial" w:cs="Arial"/>
          <w:i/>
          <w:iCs/>
          <w:sz w:val="24"/>
          <w:szCs w:val="24"/>
        </w:rPr>
        <w:t>Hubspot</w:t>
      </w:r>
      <w:proofErr w:type="spellEnd"/>
      <w:r w:rsidR="00385D46" w:rsidRPr="00385D46">
        <w:rPr>
          <w:rFonts w:ascii="Arial" w:hAnsi="Arial" w:cs="Arial"/>
          <w:sz w:val="24"/>
          <w:szCs w:val="24"/>
        </w:rPr>
        <w:t>, 28 September</w:t>
      </w:r>
      <w:r w:rsidRPr="00385D46">
        <w:rPr>
          <w:rFonts w:ascii="Arial" w:hAnsi="Arial" w:cs="Arial"/>
          <w:i/>
          <w:iCs/>
          <w:sz w:val="24"/>
          <w:szCs w:val="24"/>
        </w:rPr>
        <w:t>.</w:t>
      </w:r>
      <w:r>
        <w:rPr>
          <w:rFonts w:ascii="Arial" w:hAnsi="Arial" w:cs="Arial"/>
          <w:sz w:val="24"/>
          <w:szCs w:val="24"/>
        </w:rPr>
        <w:t xml:space="preserve"> Available at:</w:t>
      </w:r>
      <w:r w:rsidRPr="00D23E0F">
        <w:rPr>
          <w:rFonts w:ascii="Arial" w:hAnsi="Arial" w:cs="Arial"/>
          <w:sz w:val="24"/>
          <w:szCs w:val="24"/>
        </w:rPr>
        <w:t xml:space="preserve"> </w:t>
      </w:r>
      <w:hyperlink r:id="rId19" w:history="1">
        <w:r w:rsidRPr="0008235B">
          <w:rPr>
            <w:rStyle w:val="Hyperlink"/>
            <w:rFonts w:ascii="Arial" w:hAnsi="Arial" w:cs="Arial"/>
            <w:sz w:val="24"/>
            <w:szCs w:val="24"/>
          </w:rPr>
          <w:t>https://blog.hubspot.com/sales/brand-positioning-strategy</w:t>
        </w:r>
      </w:hyperlink>
      <w:r>
        <w:rPr>
          <w:rFonts w:ascii="Arial" w:hAnsi="Arial" w:cs="Arial"/>
          <w:sz w:val="24"/>
          <w:szCs w:val="24"/>
        </w:rPr>
        <w:t xml:space="preserve"> Accessed: 1 February 2024).</w:t>
      </w:r>
    </w:p>
    <w:p w14:paraId="015D65E2" w14:textId="77777777" w:rsidR="00BA18F0" w:rsidRDefault="0056607D" w:rsidP="00BA18F0">
      <w:pPr>
        <w:spacing w:line="360" w:lineRule="auto"/>
        <w:rPr>
          <w:rFonts w:ascii="Arial" w:hAnsi="Arial" w:cs="Arial"/>
          <w:sz w:val="24"/>
          <w:szCs w:val="24"/>
        </w:rPr>
      </w:pPr>
      <w:bookmarkStart w:id="4" w:name="_Hlk157609288"/>
      <w:proofErr w:type="spellStart"/>
      <w:r w:rsidRPr="0056607D">
        <w:rPr>
          <w:rFonts w:ascii="Arial" w:hAnsi="Arial" w:cs="Arial"/>
          <w:sz w:val="24"/>
          <w:szCs w:val="24"/>
        </w:rPr>
        <w:lastRenderedPageBreak/>
        <w:t>Reimão</w:t>
      </w:r>
      <w:proofErr w:type="spellEnd"/>
      <w:r>
        <w:rPr>
          <w:rFonts w:ascii="Arial" w:hAnsi="Arial" w:cs="Arial"/>
          <w:sz w:val="24"/>
          <w:szCs w:val="24"/>
        </w:rPr>
        <w:t>, S.</w:t>
      </w:r>
      <w:r w:rsidRPr="0056607D">
        <w:rPr>
          <w:rFonts w:ascii="Arial" w:hAnsi="Arial" w:cs="Arial"/>
          <w:sz w:val="24"/>
          <w:szCs w:val="24"/>
        </w:rPr>
        <w:t xml:space="preserve"> </w:t>
      </w:r>
      <w:r>
        <w:rPr>
          <w:rFonts w:ascii="Arial" w:hAnsi="Arial" w:cs="Arial"/>
          <w:sz w:val="24"/>
          <w:szCs w:val="24"/>
        </w:rPr>
        <w:t>and</w:t>
      </w:r>
      <w:r w:rsidRPr="0056607D">
        <w:rPr>
          <w:rFonts w:ascii="Arial" w:hAnsi="Arial" w:cs="Arial"/>
          <w:sz w:val="24"/>
          <w:szCs w:val="24"/>
        </w:rPr>
        <w:t xml:space="preserve"> </w:t>
      </w:r>
      <w:proofErr w:type="spellStart"/>
      <w:r w:rsidRPr="0056607D">
        <w:rPr>
          <w:rFonts w:ascii="Arial" w:hAnsi="Arial" w:cs="Arial"/>
          <w:sz w:val="24"/>
          <w:szCs w:val="24"/>
        </w:rPr>
        <w:t>Fauvelet</w:t>
      </w:r>
      <w:proofErr w:type="spellEnd"/>
      <w:r>
        <w:rPr>
          <w:rFonts w:ascii="Arial" w:hAnsi="Arial" w:cs="Arial"/>
          <w:sz w:val="24"/>
          <w:szCs w:val="24"/>
        </w:rPr>
        <w:t xml:space="preserve"> </w:t>
      </w:r>
      <w:r w:rsidRPr="0056607D">
        <w:rPr>
          <w:rFonts w:ascii="Arial" w:hAnsi="Arial" w:cs="Arial"/>
          <w:sz w:val="24"/>
          <w:szCs w:val="24"/>
        </w:rPr>
        <w:t>de Brito</w:t>
      </w:r>
      <w:r>
        <w:rPr>
          <w:rFonts w:ascii="Arial" w:hAnsi="Arial" w:cs="Arial"/>
          <w:sz w:val="24"/>
          <w:szCs w:val="24"/>
        </w:rPr>
        <w:t xml:space="preserve">, P. (2019) </w:t>
      </w:r>
      <w:bookmarkEnd w:id="4"/>
      <w:r w:rsidRPr="0056607D">
        <w:rPr>
          <w:rFonts w:ascii="Arial" w:hAnsi="Arial" w:cs="Arial"/>
          <w:i/>
          <w:iCs/>
          <w:sz w:val="24"/>
          <w:szCs w:val="24"/>
        </w:rPr>
        <w:t xml:space="preserve">Strategic </w:t>
      </w:r>
      <w:r>
        <w:rPr>
          <w:rFonts w:ascii="Arial" w:hAnsi="Arial" w:cs="Arial"/>
          <w:i/>
          <w:iCs/>
          <w:sz w:val="24"/>
          <w:szCs w:val="24"/>
        </w:rPr>
        <w:t>P</w:t>
      </w:r>
      <w:r w:rsidRPr="0056607D">
        <w:rPr>
          <w:rFonts w:ascii="Arial" w:hAnsi="Arial" w:cs="Arial"/>
          <w:i/>
          <w:iCs/>
          <w:sz w:val="24"/>
          <w:szCs w:val="24"/>
        </w:rPr>
        <w:t xml:space="preserve">lan </w:t>
      </w:r>
      <w:r>
        <w:rPr>
          <w:rFonts w:ascii="Arial" w:hAnsi="Arial" w:cs="Arial"/>
          <w:i/>
          <w:iCs/>
          <w:sz w:val="24"/>
          <w:szCs w:val="24"/>
        </w:rPr>
        <w:t>for</w:t>
      </w:r>
      <w:r w:rsidRPr="0056607D">
        <w:rPr>
          <w:rFonts w:ascii="Arial" w:hAnsi="Arial" w:cs="Arial"/>
          <w:i/>
          <w:iCs/>
          <w:sz w:val="24"/>
          <w:szCs w:val="24"/>
        </w:rPr>
        <w:t xml:space="preserve"> </w:t>
      </w:r>
      <w:r>
        <w:rPr>
          <w:rFonts w:ascii="Arial" w:hAnsi="Arial" w:cs="Arial"/>
          <w:i/>
          <w:iCs/>
          <w:sz w:val="24"/>
          <w:szCs w:val="24"/>
        </w:rPr>
        <w:t>A</w:t>
      </w:r>
      <w:r w:rsidRPr="0056607D">
        <w:rPr>
          <w:rFonts w:ascii="Arial" w:hAnsi="Arial" w:cs="Arial"/>
          <w:i/>
          <w:iCs/>
          <w:sz w:val="24"/>
          <w:szCs w:val="24"/>
        </w:rPr>
        <w:t xml:space="preserve"> </w:t>
      </w:r>
      <w:r>
        <w:rPr>
          <w:rFonts w:ascii="Arial" w:hAnsi="Arial" w:cs="Arial"/>
          <w:i/>
          <w:iCs/>
          <w:sz w:val="24"/>
          <w:szCs w:val="24"/>
        </w:rPr>
        <w:t>N</w:t>
      </w:r>
      <w:r w:rsidRPr="0056607D">
        <w:rPr>
          <w:rFonts w:ascii="Arial" w:hAnsi="Arial" w:cs="Arial"/>
          <w:i/>
          <w:iCs/>
          <w:sz w:val="24"/>
          <w:szCs w:val="24"/>
        </w:rPr>
        <w:t>ew Restaurant Business</w:t>
      </w:r>
      <w:r>
        <w:rPr>
          <w:rFonts w:ascii="Arial" w:hAnsi="Arial" w:cs="Arial"/>
          <w:sz w:val="24"/>
          <w:szCs w:val="24"/>
        </w:rPr>
        <w:t>.</w:t>
      </w:r>
      <w:r w:rsidR="00507B2D">
        <w:rPr>
          <w:rFonts w:ascii="Arial" w:hAnsi="Arial" w:cs="Arial"/>
          <w:sz w:val="24"/>
          <w:szCs w:val="24"/>
        </w:rPr>
        <w:t xml:space="preserve"> </w:t>
      </w:r>
      <w:r>
        <w:rPr>
          <w:rFonts w:ascii="Arial" w:hAnsi="Arial" w:cs="Arial"/>
          <w:sz w:val="24"/>
          <w:szCs w:val="24"/>
        </w:rPr>
        <w:t xml:space="preserve">Available at: </w:t>
      </w:r>
      <w:hyperlink r:id="rId20" w:history="1">
        <w:r w:rsidRPr="00C87E71">
          <w:rPr>
            <w:rStyle w:val="Hyperlink"/>
            <w:rFonts w:ascii="Arial" w:hAnsi="Arial" w:cs="Arial"/>
            <w:sz w:val="24"/>
            <w:szCs w:val="24"/>
          </w:rPr>
          <w:t>https://repositorio.iscte-iul.pt/bitstream/10071/18957/4/master_sara_fauvelet_brito.pdf</w:t>
        </w:r>
      </w:hyperlink>
      <w:r>
        <w:rPr>
          <w:rFonts w:ascii="Arial" w:hAnsi="Arial" w:cs="Arial"/>
          <w:sz w:val="24"/>
          <w:szCs w:val="24"/>
        </w:rPr>
        <w:t xml:space="preserve"> (</w:t>
      </w:r>
      <w:r w:rsidR="00193641">
        <w:rPr>
          <w:rFonts w:ascii="Arial" w:hAnsi="Arial" w:cs="Arial"/>
          <w:sz w:val="24"/>
          <w:szCs w:val="24"/>
        </w:rPr>
        <w:t>Accessed</w:t>
      </w:r>
      <w:r>
        <w:rPr>
          <w:rFonts w:ascii="Arial" w:hAnsi="Arial" w:cs="Arial"/>
          <w:sz w:val="24"/>
          <w:szCs w:val="24"/>
        </w:rPr>
        <w:t>:</w:t>
      </w:r>
      <w:r w:rsidR="00193641">
        <w:rPr>
          <w:rFonts w:ascii="Arial" w:hAnsi="Arial" w:cs="Arial"/>
          <w:sz w:val="24"/>
          <w:szCs w:val="24"/>
        </w:rPr>
        <w:t xml:space="preserve"> </w:t>
      </w:r>
      <w:r>
        <w:rPr>
          <w:rFonts w:ascii="Arial" w:hAnsi="Arial" w:cs="Arial"/>
          <w:sz w:val="24"/>
          <w:szCs w:val="24"/>
        </w:rPr>
        <w:t>31 January 2024).</w:t>
      </w:r>
    </w:p>
    <w:p w14:paraId="1F03A87B" w14:textId="1E9F8C7A" w:rsidR="0056607D" w:rsidRDefault="00BA18F0" w:rsidP="00BA18F0">
      <w:pPr>
        <w:spacing w:line="360" w:lineRule="auto"/>
        <w:jc w:val="both"/>
        <w:rPr>
          <w:rFonts w:ascii="Arial" w:hAnsi="Arial" w:cs="Arial"/>
          <w:sz w:val="24"/>
          <w:szCs w:val="24"/>
        </w:rPr>
      </w:pPr>
      <w:proofErr w:type="spellStart"/>
      <w:r>
        <w:rPr>
          <w:rFonts w:ascii="Arial" w:hAnsi="Arial" w:cs="Arial"/>
          <w:sz w:val="24"/>
          <w:szCs w:val="24"/>
        </w:rPr>
        <w:t>Similarweb</w:t>
      </w:r>
      <w:proofErr w:type="spellEnd"/>
      <w:r>
        <w:rPr>
          <w:rFonts w:ascii="Arial" w:hAnsi="Arial" w:cs="Arial"/>
          <w:sz w:val="24"/>
          <w:szCs w:val="24"/>
        </w:rPr>
        <w:t xml:space="preserve"> (2024) </w:t>
      </w:r>
      <w:r w:rsidRPr="00D2556F">
        <w:rPr>
          <w:rFonts w:ascii="Arial" w:hAnsi="Arial" w:cs="Arial"/>
          <w:i/>
          <w:iCs/>
          <w:sz w:val="24"/>
          <w:szCs w:val="24"/>
        </w:rPr>
        <w:t>Website performance</w:t>
      </w:r>
      <w:r>
        <w:rPr>
          <w:rFonts w:ascii="Arial" w:hAnsi="Arial" w:cs="Arial"/>
          <w:i/>
          <w:iCs/>
          <w:sz w:val="24"/>
          <w:szCs w:val="24"/>
        </w:rPr>
        <w:t>, Web</w:t>
      </w:r>
      <w:r w:rsidR="001F4803">
        <w:rPr>
          <w:rFonts w:ascii="Arial" w:hAnsi="Arial" w:cs="Arial"/>
          <w:i/>
          <w:iCs/>
          <w:sz w:val="24"/>
          <w:szCs w:val="24"/>
        </w:rPr>
        <w:t>site</w:t>
      </w:r>
      <w:r>
        <w:rPr>
          <w:rFonts w:ascii="Arial" w:hAnsi="Arial" w:cs="Arial"/>
          <w:i/>
          <w:iCs/>
          <w:sz w:val="24"/>
          <w:szCs w:val="24"/>
        </w:rPr>
        <w:t xml:space="preserve"> analysis</w:t>
      </w:r>
      <w:r>
        <w:rPr>
          <w:rFonts w:ascii="Arial" w:hAnsi="Arial" w:cs="Arial"/>
          <w:sz w:val="24"/>
          <w:szCs w:val="24"/>
        </w:rPr>
        <w:t xml:space="preserve">. Available at: </w:t>
      </w:r>
      <w:hyperlink r:id="rId21" w:anchor="/digitalsuite/websiteanalysis/overview/website-performance/*/999/3m?webSource=Total&amp;key=restaurantpine.co.uk,dobsonandparnell.co.uk,houseoftides.co.uk" w:history="1">
        <w:r w:rsidRPr="008F0939">
          <w:rPr>
            <w:rStyle w:val="Hyperlink"/>
            <w:rFonts w:ascii="Arial" w:hAnsi="Arial" w:cs="Arial"/>
            <w:sz w:val="24"/>
            <w:szCs w:val="24"/>
          </w:rPr>
          <w:t>https://pro.similarweb.com/#/digitalsuite/websiteanalysis/overview/website-performance/*/999/3m?webSource=Total&amp;key=restaurantpine.co.uk,dobsonandparnell.co.uk,houseoftides.co.uk</w:t>
        </w:r>
      </w:hyperlink>
      <w:r>
        <w:rPr>
          <w:rFonts w:ascii="Arial" w:hAnsi="Arial" w:cs="Arial"/>
          <w:sz w:val="24"/>
          <w:szCs w:val="24"/>
        </w:rPr>
        <w:t xml:space="preserve"> (Accessed: 4 February 2024).</w:t>
      </w:r>
    </w:p>
    <w:p w14:paraId="5A1F9A51" w14:textId="37E161C3" w:rsidR="00A22E6C" w:rsidRDefault="00A22E6C" w:rsidP="00507B2D">
      <w:pPr>
        <w:spacing w:line="360" w:lineRule="auto"/>
        <w:jc w:val="both"/>
        <w:rPr>
          <w:rFonts w:ascii="Arial" w:hAnsi="Arial" w:cs="Arial"/>
          <w:sz w:val="24"/>
          <w:szCs w:val="24"/>
        </w:rPr>
      </w:pPr>
      <w:r>
        <w:rPr>
          <w:rFonts w:ascii="Arial" w:hAnsi="Arial" w:cs="Arial"/>
          <w:sz w:val="24"/>
          <w:szCs w:val="24"/>
        </w:rPr>
        <w:t>Statista (2024</w:t>
      </w:r>
      <w:r w:rsidR="00297F9A">
        <w:rPr>
          <w:rFonts w:ascii="Arial" w:hAnsi="Arial" w:cs="Arial"/>
          <w:sz w:val="24"/>
          <w:szCs w:val="24"/>
        </w:rPr>
        <w:t>a</w:t>
      </w:r>
      <w:r>
        <w:rPr>
          <w:rFonts w:ascii="Arial" w:hAnsi="Arial" w:cs="Arial"/>
          <w:sz w:val="24"/>
          <w:szCs w:val="24"/>
        </w:rPr>
        <w:t xml:space="preserve">) </w:t>
      </w:r>
      <w:r w:rsidRPr="00A22E6C">
        <w:rPr>
          <w:rFonts w:ascii="Arial" w:hAnsi="Arial" w:cs="Arial"/>
          <w:i/>
          <w:iCs/>
          <w:sz w:val="24"/>
          <w:szCs w:val="24"/>
        </w:rPr>
        <w:t>Dog population in the UK  2011-2023</w:t>
      </w:r>
      <w:r>
        <w:rPr>
          <w:rFonts w:ascii="Arial" w:hAnsi="Arial" w:cs="Arial"/>
          <w:i/>
          <w:iCs/>
          <w:sz w:val="24"/>
          <w:szCs w:val="24"/>
        </w:rPr>
        <w:t>.</w:t>
      </w:r>
      <w:r>
        <w:rPr>
          <w:rFonts w:ascii="Arial" w:hAnsi="Arial" w:cs="Arial"/>
          <w:sz w:val="24"/>
          <w:szCs w:val="24"/>
        </w:rPr>
        <w:t xml:space="preserve"> Available at: </w:t>
      </w:r>
      <w:hyperlink r:id="rId22" w:history="1">
        <w:r w:rsidRPr="00247F42">
          <w:rPr>
            <w:rStyle w:val="Hyperlink"/>
            <w:rFonts w:ascii="Arial" w:hAnsi="Arial" w:cs="Arial"/>
            <w:sz w:val="24"/>
            <w:szCs w:val="24"/>
          </w:rPr>
          <w:t>https://www.statista.com/statistics/515379/dogs-population-in-the-united-kingdom-uk/</w:t>
        </w:r>
      </w:hyperlink>
      <w:r>
        <w:rPr>
          <w:rFonts w:ascii="Arial" w:hAnsi="Arial" w:cs="Arial"/>
          <w:sz w:val="24"/>
          <w:szCs w:val="24"/>
        </w:rPr>
        <w:t xml:space="preserve"> (Accessed:</w:t>
      </w:r>
      <w:r w:rsidR="00193641">
        <w:rPr>
          <w:rFonts w:ascii="Arial" w:hAnsi="Arial" w:cs="Arial"/>
          <w:sz w:val="24"/>
          <w:szCs w:val="24"/>
        </w:rPr>
        <w:t xml:space="preserve"> </w:t>
      </w:r>
      <w:r>
        <w:rPr>
          <w:rFonts w:ascii="Arial" w:hAnsi="Arial" w:cs="Arial"/>
          <w:sz w:val="24"/>
          <w:szCs w:val="24"/>
        </w:rPr>
        <w:t>31 January 2024).</w:t>
      </w:r>
    </w:p>
    <w:p w14:paraId="6CC1DF5B" w14:textId="77777777" w:rsidR="00085D20" w:rsidRDefault="001562F3" w:rsidP="00085D20">
      <w:pPr>
        <w:spacing w:line="360" w:lineRule="auto"/>
        <w:jc w:val="both"/>
        <w:rPr>
          <w:rFonts w:ascii="Arial" w:hAnsi="Arial" w:cs="Arial"/>
          <w:sz w:val="24"/>
          <w:szCs w:val="24"/>
        </w:rPr>
      </w:pPr>
      <w:r>
        <w:rPr>
          <w:rFonts w:ascii="Arial" w:hAnsi="Arial" w:cs="Arial"/>
          <w:sz w:val="24"/>
          <w:szCs w:val="24"/>
        </w:rPr>
        <w:t>Statista (2024</w:t>
      </w:r>
      <w:r w:rsidR="00297F9A">
        <w:rPr>
          <w:rFonts w:ascii="Arial" w:hAnsi="Arial" w:cs="Arial"/>
          <w:sz w:val="24"/>
          <w:szCs w:val="24"/>
        </w:rPr>
        <w:t>b</w:t>
      </w:r>
      <w:r>
        <w:rPr>
          <w:rFonts w:ascii="Arial" w:hAnsi="Arial" w:cs="Arial"/>
          <w:sz w:val="24"/>
          <w:szCs w:val="24"/>
        </w:rPr>
        <w:t xml:space="preserve">) </w:t>
      </w:r>
      <w:r w:rsidRPr="001562F3">
        <w:rPr>
          <w:rFonts w:ascii="Arial" w:hAnsi="Arial" w:cs="Arial"/>
          <w:i/>
          <w:iCs/>
          <w:sz w:val="24"/>
          <w:szCs w:val="24"/>
        </w:rPr>
        <w:t xml:space="preserve">Consumer spending on pets and related products in </w:t>
      </w:r>
      <w:r>
        <w:rPr>
          <w:rFonts w:ascii="Arial" w:hAnsi="Arial" w:cs="Arial"/>
          <w:i/>
          <w:iCs/>
          <w:sz w:val="24"/>
          <w:szCs w:val="24"/>
        </w:rPr>
        <w:t xml:space="preserve">the </w:t>
      </w:r>
      <w:r w:rsidRPr="001562F3">
        <w:rPr>
          <w:rFonts w:ascii="Arial" w:hAnsi="Arial" w:cs="Arial"/>
          <w:i/>
          <w:iCs/>
          <w:sz w:val="24"/>
          <w:szCs w:val="24"/>
        </w:rPr>
        <w:t>United Kingdom</w:t>
      </w:r>
      <w:r>
        <w:rPr>
          <w:rFonts w:ascii="Arial" w:hAnsi="Arial" w:cs="Arial"/>
          <w:sz w:val="24"/>
          <w:szCs w:val="24"/>
        </w:rPr>
        <w:t xml:space="preserve">. Available at: </w:t>
      </w:r>
      <w:hyperlink r:id="rId23" w:history="1">
        <w:r w:rsidRPr="00A657B3">
          <w:rPr>
            <w:rStyle w:val="Hyperlink"/>
            <w:rFonts w:ascii="Arial" w:hAnsi="Arial" w:cs="Arial"/>
            <w:sz w:val="24"/>
            <w:szCs w:val="24"/>
          </w:rPr>
          <w:t>https://www.statista.com/statistics/308266/consumer-spending-on-pets-and-related-products-in-the-united-kingdom-uk/</w:t>
        </w:r>
      </w:hyperlink>
      <w:r>
        <w:rPr>
          <w:rFonts w:ascii="Arial" w:hAnsi="Arial" w:cs="Arial"/>
          <w:sz w:val="24"/>
          <w:szCs w:val="24"/>
        </w:rPr>
        <w:t xml:space="preserve"> (Accessed: 31 January 2024).</w:t>
      </w:r>
      <w:r w:rsidR="00085D20" w:rsidRPr="00085D20">
        <w:rPr>
          <w:rFonts w:ascii="Arial" w:hAnsi="Arial" w:cs="Arial"/>
          <w:sz w:val="24"/>
          <w:szCs w:val="24"/>
        </w:rPr>
        <w:t xml:space="preserve"> </w:t>
      </w:r>
    </w:p>
    <w:p w14:paraId="0C6F589D" w14:textId="64A2A523" w:rsidR="001562F3" w:rsidRDefault="00085D20" w:rsidP="00507B2D">
      <w:pPr>
        <w:spacing w:line="360" w:lineRule="auto"/>
        <w:jc w:val="both"/>
        <w:rPr>
          <w:rFonts w:ascii="Arial" w:hAnsi="Arial" w:cs="Arial"/>
          <w:sz w:val="24"/>
          <w:szCs w:val="24"/>
        </w:rPr>
      </w:pPr>
      <w:r w:rsidRPr="00072B6A">
        <w:rPr>
          <w:rFonts w:ascii="Arial" w:hAnsi="Arial" w:cs="Arial"/>
          <w:sz w:val="24"/>
          <w:szCs w:val="24"/>
        </w:rPr>
        <w:t xml:space="preserve">The University of Edinburgh (2020) </w:t>
      </w:r>
      <w:r w:rsidRPr="00A56412">
        <w:rPr>
          <w:rFonts w:ascii="Arial" w:hAnsi="Arial" w:cs="Arial"/>
          <w:i/>
          <w:iCs/>
          <w:sz w:val="24"/>
          <w:szCs w:val="24"/>
        </w:rPr>
        <w:t>Gibbs’ reflective cycle</w:t>
      </w:r>
      <w:r w:rsidRPr="00072B6A">
        <w:rPr>
          <w:rFonts w:ascii="Arial" w:hAnsi="Arial" w:cs="Arial"/>
          <w:sz w:val="24"/>
          <w:szCs w:val="24"/>
        </w:rPr>
        <w:t xml:space="preserve">. </w:t>
      </w:r>
      <w:r>
        <w:rPr>
          <w:rFonts w:ascii="Arial" w:hAnsi="Arial" w:cs="Arial"/>
          <w:sz w:val="24"/>
          <w:szCs w:val="24"/>
        </w:rPr>
        <w:t xml:space="preserve">Available at: </w:t>
      </w:r>
      <w:r w:rsidRPr="00072B6A">
        <w:rPr>
          <w:rFonts w:ascii="Arial" w:hAnsi="Arial" w:cs="Arial"/>
          <w:sz w:val="24"/>
          <w:szCs w:val="24"/>
        </w:rPr>
        <w:t xml:space="preserve"> </w:t>
      </w:r>
      <w:hyperlink r:id="rId24" w:history="1">
        <w:r w:rsidRPr="00A872E8">
          <w:rPr>
            <w:rStyle w:val="Hyperlink"/>
            <w:rFonts w:ascii="Arial" w:hAnsi="Arial" w:cs="Arial"/>
            <w:sz w:val="24"/>
            <w:szCs w:val="24"/>
          </w:rPr>
          <w:t>https://www.ed.ac.uk/reflection/reflectors-toolkit/reflecting-on-experience/gibbs-reflective-cycle</w:t>
        </w:r>
      </w:hyperlink>
      <w:r>
        <w:rPr>
          <w:rFonts w:ascii="Arial" w:hAnsi="Arial" w:cs="Arial"/>
          <w:sz w:val="24"/>
          <w:szCs w:val="24"/>
        </w:rPr>
        <w:t xml:space="preserve"> (Accessed: 26 January 2024).</w:t>
      </w:r>
    </w:p>
    <w:p w14:paraId="58F7A1E5" w14:textId="77777777" w:rsidR="00085D20" w:rsidRDefault="00936A07" w:rsidP="00507B2D">
      <w:pPr>
        <w:spacing w:line="360" w:lineRule="auto"/>
        <w:jc w:val="both"/>
        <w:rPr>
          <w:rFonts w:ascii="Arial" w:hAnsi="Arial" w:cs="Arial"/>
          <w:sz w:val="24"/>
          <w:szCs w:val="24"/>
        </w:rPr>
      </w:pPr>
      <w:r w:rsidRPr="00EE0B27">
        <w:rPr>
          <w:rFonts w:ascii="Arial" w:hAnsi="Arial" w:cs="Arial"/>
          <w:sz w:val="24"/>
          <w:szCs w:val="24"/>
        </w:rPr>
        <w:t>Tong,</w:t>
      </w:r>
      <w:r>
        <w:rPr>
          <w:rFonts w:ascii="Arial" w:hAnsi="Arial" w:cs="Arial"/>
          <w:sz w:val="24"/>
          <w:szCs w:val="24"/>
        </w:rPr>
        <w:t xml:space="preserve"> J</w:t>
      </w:r>
      <w:r w:rsidRPr="00EE0B27">
        <w:rPr>
          <w:rFonts w:ascii="Arial" w:hAnsi="Arial" w:cs="Arial"/>
          <w:i/>
          <w:iCs/>
          <w:sz w:val="24"/>
          <w:szCs w:val="24"/>
        </w:rPr>
        <w:t>.  et al</w:t>
      </w:r>
      <w:r>
        <w:rPr>
          <w:rFonts w:ascii="Arial" w:hAnsi="Arial" w:cs="Arial"/>
          <w:sz w:val="24"/>
          <w:szCs w:val="24"/>
        </w:rPr>
        <w:t>.,</w:t>
      </w:r>
      <w:r w:rsidRPr="00EE0B27">
        <w:rPr>
          <w:rFonts w:ascii="Arial" w:hAnsi="Arial" w:cs="Arial"/>
          <w:sz w:val="24"/>
          <w:szCs w:val="24"/>
        </w:rPr>
        <w:t xml:space="preserve"> </w:t>
      </w:r>
      <w:r>
        <w:rPr>
          <w:rFonts w:ascii="Arial" w:hAnsi="Arial" w:cs="Arial"/>
          <w:sz w:val="24"/>
          <w:szCs w:val="24"/>
        </w:rPr>
        <w:t>(</w:t>
      </w:r>
      <w:r w:rsidRPr="00EE0B27">
        <w:rPr>
          <w:rFonts w:ascii="Arial" w:hAnsi="Arial" w:cs="Arial"/>
          <w:sz w:val="24"/>
          <w:szCs w:val="24"/>
        </w:rPr>
        <w:t>2023</w:t>
      </w:r>
      <w:r>
        <w:rPr>
          <w:rFonts w:ascii="Arial" w:hAnsi="Arial" w:cs="Arial"/>
          <w:sz w:val="24"/>
          <w:szCs w:val="24"/>
        </w:rPr>
        <w:t>)</w:t>
      </w:r>
      <w:r w:rsidRPr="00EE0B27">
        <w:rPr>
          <w:rFonts w:ascii="Arial" w:hAnsi="Arial" w:cs="Arial"/>
          <w:sz w:val="24"/>
          <w:szCs w:val="24"/>
        </w:rPr>
        <w:t xml:space="preserve"> </w:t>
      </w:r>
      <w:r>
        <w:rPr>
          <w:rFonts w:ascii="Arial" w:hAnsi="Arial" w:cs="Arial"/>
          <w:sz w:val="24"/>
          <w:szCs w:val="24"/>
        </w:rPr>
        <w:t>‘</w:t>
      </w:r>
      <w:r w:rsidRPr="00EE0B27">
        <w:rPr>
          <w:rFonts w:ascii="Arial" w:hAnsi="Arial" w:cs="Arial"/>
          <w:sz w:val="24"/>
          <w:szCs w:val="24"/>
        </w:rPr>
        <w:t>Promoting Responsible Sustainable Consumer Behaviour through Sustainability Marketing: The Boundary Effects of Corporate Social Responsibility and Brand Image</w:t>
      </w:r>
      <w:r w:rsidR="00385D46">
        <w:rPr>
          <w:rFonts w:ascii="Arial" w:hAnsi="Arial" w:cs="Arial"/>
          <w:sz w:val="24"/>
          <w:szCs w:val="24"/>
        </w:rPr>
        <w:t>’,</w:t>
      </w:r>
      <w:r w:rsidRPr="00EE0B27">
        <w:rPr>
          <w:rFonts w:ascii="Arial" w:hAnsi="Arial" w:cs="Arial"/>
          <w:sz w:val="24"/>
          <w:szCs w:val="24"/>
        </w:rPr>
        <w:t> </w:t>
      </w:r>
      <w:r w:rsidRPr="00EE0B27">
        <w:rPr>
          <w:rFonts w:ascii="Arial" w:hAnsi="Arial" w:cs="Arial"/>
          <w:i/>
          <w:iCs/>
          <w:sz w:val="24"/>
          <w:szCs w:val="24"/>
        </w:rPr>
        <w:t>Sustainability</w:t>
      </w:r>
      <w:r w:rsidRPr="00EE0B27">
        <w:rPr>
          <w:rFonts w:ascii="Arial" w:hAnsi="Arial" w:cs="Arial"/>
          <w:sz w:val="24"/>
          <w:szCs w:val="24"/>
        </w:rPr>
        <w:t xml:space="preserve"> 15, no. 7: 6092. </w:t>
      </w:r>
      <w:r>
        <w:rPr>
          <w:rFonts w:ascii="Arial" w:hAnsi="Arial" w:cs="Arial"/>
          <w:sz w:val="24"/>
          <w:szCs w:val="24"/>
        </w:rPr>
        <w:t xml:space="preserve"> Available at: </w:t>
      </w:r>
      <w:hyperlink r:id="rId25" w:history="1">
        <w:r w:rsidR="00D1751D" w:rsidRPr="0008235B">
          <w:rPr>
            <w:rStyle w:val="Hyperlink"/>
            <w:rFonts w:ascii="Arial" w:hAnsi="Arial" w:cs="Arial"/>
            <w:sz w:val="24"/>
            <w:szCs w:val="24"/>
          </w:rPr>
          <w:t>https://doi.org/10.3390/su15076092</w:t>
        </w:r>
      </w:hyperlink>
      <w:r w:rsidR="00085D20" w:rsidRPr="00085D20">
        <w:rPr>
          <w:rFonts w:ascii="Arial" w:hAnsi="Arial" w:cs="Arial"/>
          <w:sz w:val="24"/>
          <w:szCs w:val="24"/>
        </w:rPr>
        <w:t xml:space="preserve"> </w:t>
      </w:r>
    </w:p>
    <w:p w14:paraId="054376C9" w14:textId="22ACC468" w:rsidR="00936A07" w:rsidRDefault="00085D20" w:rsidP="00507B2D">
      <w:pPr>
        <w:spacing w:line="360" w:lineRule="auto"/>
        <w:jc w:val="both"/>
        <w:rPr>
          <w:rFonts w:ascii="Arial" w:hAnsi="Arial" w:cs="Arial"/>
          <w:sz w:val="24"/>
          <w:szCs w:val="24"/>
        </w:rPr>
      </w:pPr>
      <w:r w:rsidRPr="00072B6A">
        <w:rPr>
          <w:rFonts w:ascii="Arial" w:hAnsi="Arial" w:cs="Arial"/>
          <w:sz w:val="24"/>
          <w:szCs w:val="24"/>
        </w:rPr>
        <w:t xml:space="preserve">Ugochukwu, C. (2023) </w:t>
      </w:r>
      <w:r w:rsidRPr="00D27F1E">
        <w:rPr>
          <w:rFonts w:ascii="Arial" w:hAnsi="Arial" w:cs="Arial"/>
          <w:i/>
          <w:iCs/>
          <w:sz w:val="24"/>
          <w:szCs w:val="24"/>
        </w:rPr>
        <w:t>Transformational leadership theory</w:t>
      </w:r>
      <w:r w:rsidRPr="00072B6A">
        <w:rPr>
          <w:rFonts w:ascii="Arial" w:hAnsi="Arial" w:cs="Arial"/>
          <w:sz w:val="24"/>
          <w:szCs w:val="24"/>
        </w:rPr>
        <w:t xml:space="preserve">. </w:t>
      </w:r>
      <w:r>
        <w:rPr>
          <w:rFonts w:ascii="Arial" w:hAnsi="Arial" w:cs="Arial"/>
          <w:sz w:val="24"/>
          <w:szCs w:val="24"/>
        </w:rPr>
        <w:t xml:space="preserve">Available at: </w:t>
      </w:r>
      <w:hyperlink r:id="rId26" w:history="1">
        <w:r w:rsidRPr="0008235B">
          <w:rPr>
            <w:rStyle w:val="Hyperlink"/>
            <w:rFonts w:ascii="Arial" w:hAnsi="Arial" w:cs="Arial"/>
            <w:sz w:val="24"/>
            <w:szCs w:val="24"/>
          </w:rPr>
          <w:t>https://www.simplypsychology.org/what-is-transformational-leadership.html</w:t>
        </w:r>
      </w:hyperlink>
    </w:p>
    <w:p w14:paraId="7384754A" w14:textId="6F2BDEA3" w:rsidR="00085D20" w:rsidRDefault="00D1751D" w:rsidP="00085D20">
      <w:pPr>
        <w:spacing w:line="360" w:lineRule="auto"/>
        <w:jc w:val="both"/>
        <w:rPr>
          <w:rFonts w:ascii="Arial" w:hAnsi="Arial" w:cs="Arial"/>
          <w:sz w:val="24"/>
          <w:szCs w:val="24"/>
        </w:rPr>
      </w:pPr>
      <w:bookmarkStart w:id="5" w:name="_Hlk157681844"/>
      <w:r w:rsidRPr="00D1751D">
        <w:rPr>
          <w:rFonts w:ascii="Arial" w:hAnsi="Arial" w:cs="Arial"/>
          <w:sz w:val="24"/>
          <w:szCs w:val="24"/>
        </w:rPr>
        <w:t>University of Central Florida (202</w:t>
      </w:r>
      <w:r>
        <w:rPr>
          <w:rFonts w:ascii="Arial" w:hAnsi="Arial" w:cs="Arial"/>
          <w:sz w:val="24"/>
          <w:szCs w:val="24"/>
        </w:rPr>
        <w:t>4</w:t>
      </w:r>
      <w:r w:rsidRPr="00D1751D">
        <w:rPr>
          <w:rFonts w:ascii="Arial" w:hAnsi="Arial" w:cs="Arial"/>
          <w:sz w:val="24"/>
          <w:szCs w:val="24"/>
        </w:rPr>
        <w:t>)</w:t>
      </w:r>
      <w:bookmarkEnd w:id="5"/>
      <w:r>
        <w:rPr>
          <w:rFonts w:ascii="Arial" w:hAnsi="Arial" w:cs="Arial"/>
          <w:sz w:val="24"/>
          <w:szCs w:val="24"/>
        </w:rPr>
        <w:t xml:space="preserve"> </w:t>
      </w:r>
      <w:r w:rsidRPr="00D1751D">
        <w:rPr>
          <w:rFonts w:ascii="Arial" w:hAnsi="Arial" w:cs="Arial"/>
          <w:i/>
          <w:iCs/>
          <w:sz w:val="24"/>
          <w:szCs w:val="24"/>
        </w:rPr>
        <w:t>Sustainability in Hospitality: Why is important and how industry leaders can help.</w:t>
      </w:r>
      <w:r>
        <w:rPr>
          <w:rFonts w:ascii="Arial" w:hAnsi="Arial" w:cs="Arial"/>
          <w:i/>
          <w:iCs/>
          <w:sz w:val="24"/>
          <w:szCs w:val="24"/>
        </w:rPr>
        <w:t xml:space="preserve"> </w:t>
      </w:r>
      <w:r>
        <w:rPr>
          <w:rFonts w:ascii="Arial" w:hAnsi="Arial" w:cs="Arial"/>
          <w:sz w:val="24"/>
          <w:szCs w:val="24"/>
        </w:rPr>
        <w:t xml:space="preserve">Available at: </w:t>
      </w:r>
      <w:hyperlink r:id="rId27" w:history="1">
        <w:r w:rsidRPr="0008235B">
          <w:rPr>
            <w:rStyle w:val="Hyperlink"/>
            <w:rFonts w:ascii="Arial" w:hAnsi="Arial" w:cs="Arial"/>
            <w:sz w:val="24"/>
            <w:szCs w:val="24"/>
          </w:rPr>
          <w:t>https://www.ucf.edu/online/hospitality/news/sustainability-in-hospitality-why-it-is-important-and-how-industry-leaders-can-help/</w:t>
        </w:r>
      </w:hyperlink>
      <w:r>
        <w:rPr>
          <w:rFonts w:ascii="Arial" w:hAnsi="Arial" w:cs="Arial"/>
          <w:sz w:val="24"/>
          <w:szCs w:val="24"/>
        </w:rPr>
        <w:t xml:space="preserve"> (Accessed: 1 February 2024).</w:t>
      </w:r>
      <w:r w:rsidR="00085D20" w:rsidRPr="00085D20">
        <w:rPr>
          <w:rFonts w:ascii="Arial" w:hAnsi="Arial" w:cs="Arial"/>
          <w:sz w:val="24"/>
          <w:szCs w:val="24"/>
        </w:rPr>
        <w:t xml:space="preserve"> </w:t>
      </w:r>
    </w:p>
    <w:p w14:paraId="17C51535" w14:textId="269B12BF" w:rsidR="002E40CA" w:rsidRDefault="005C4E3E" w:rsidP="00D2556F">
      <w:pPr>
        <w:spacing w:line="360" w:lineRule="auto"/>
        <w:jc w:val="both"/>
        <w:rPr>
          <w:rFonts w:ascii="Arial" w:hAnsi="Arial" w:cs="Arial"/>
          <w:sz w:val="24"/>
          <w:szCs w:val="24"/>
        </w:rPr>
      </w:pPr>
      <w:r w:rsidRPr="005370A3">
        <w:rPr>
          <w:rFonts w:ascii="Arial" w:hAnsi="Arial" w:cs="Arial"/>
          <w:sz w:val="24"/>
          <w:szCs w:val="24"/>
        </w:rPr>
        <w:t xml:space="preserve">Xiong L (2022) </w:t>
      </w:r>
      <w:r w:rsidR="005370A3" w:rsidRPr="005370A3">
        <w:rPr>
          <w:rFonts w:ascii="Arial" w:hAnsi="Arial" w:cs="Arial"/>
          <w:sz w:val="24"/>
          <w:szCs w:val="24"/>
        </w:rPr>
        <w:t>‘</w:t>
      </w:r>
      <w:r w:rsidRPr="005370A3">
        <w:rPr>
          <w:rFonts w:ascii="Arial" w:hAnsi="Arial" w:cs="Arial"/>
          <w:sz w:val="24"/>
          <w:szCs w:val="24"/>
        </w:rPr>
        <w:t>Entrepreneurship in a Different Era</w:t>
      </w:r>
      <w:r w:rsidR="005370A3" w:rsidRPr="005370A3">
        <w:rPr>
          <w:rFonts w:ascii="Arial" w:hAnsi="Arial" w:cs="Arial"/>
          <w:sz w:val="24"/>
          <w:szCs w:val="24"/>
        </w:rPr>
        <w:t>’,</w:t>
      </w:r>
      <w:r w:rsidRPr="005370A3">
        <w:rPr>
          <w:rFonts w:ascii="Arial" w:hAnsi="Arial" w:cs="Arial"/>
          <w:sz w:val="24"/>
          <w:szCs w:val="24"/>
        </w:rPr>
        <w:t xml:space="preserve"> </w:t>
      </w:r>
      <w:proofErr w:type="spellStart"/>
      <w:r w:rsidRPr="005370A3">
        <w:rPr>
          <w:rFonts w:ascii="Arial" w:hAnsi="Arial" w:cs="Arial"/>
          <w:i/>
          <w:iCs/>
          <w:sz w:val="24"/>
          <w:szCs w:val="24"/>
        </w:rPr>
        <w:t>IntechOpen</w:t>
      </w:r>
      <w:proofErr w:type="spellEnd"/>
      <w:r w:rsidRPr="005370A3">
        <w:rPr>
          <w:rFonts w:ascii="Arial" w:hAnsi="Arial" w:cs="Arial"/>
          <w:i/>
          <w:iCs/>
          <w:sz w:val="24"/>
          <w:szCs w:val="24"/>
        </w:rPr>
        <w:t>.</w:t>
      </w:r>
      <w:r w:rsidRPr="005370A3">
        <w:rPr>
          <w:rFonts w:ascii="Arial" w:hAnsi="Arial" w:cs="Arial"/>
          <w:sz w:val="24"/>
          <w:szCs w:val="24"/>
        </w:rPr>
        <w:t xml:space="preserve"> Available at: </w:t>
      </w:r>
      <w:hyperlink r:id="rId28" w:history="1">
        <w:r w:rsidR="00164A14" w:rsidRPr="005370A3">
          <w:rPr>
            <w:rStyle w:val="Hyperlink"/>
            <w:rFonts w:ascii="Arial" w:hAnsi="Arial" w:cs="Arial"/>
            <w:sz w:val="24"/>
            <w:szCs w:val="24"/>
          </w:rPr>
          <w:t>http://dx.doi.org/10.5772/intechopen.99797</w:t>
        </w:r>
      </w:hyperlink>
      <w:r w:rsidRPr="005370A3">
        <w:rPr>
          <w:rFonts w:ascii="Arial" w:hAnsi="Arial" w:cs="Arial"/>
          <w:sz w:val="24"/>
          <w:szCs w:val="24"/>
        </w:rPr>
        <w:t>.</w:t>
      </w:r>
    </w:p>
    <w:p w14:paraId="42532AF7" w14:textId="3E9CFD27" w:rsidR="00477539" w:rsidRDefault="00477539" w:rsidP="00072B6A">
      <w:pPr>
        <w:spacing w:line="360" w:lineRule="auto"/>
        <w:jc w:val="both"/>
        <w:rPr>
          <w:rFonts w:ascii="Arial" w:hAnsi="Arial" w:cs="Arial"/>
          <w:sz w:val="24"/>
          <w:szCs w:val="24"/>
        </w:rPr>
      </w:pPr>
      <w:r>
        <w:rPr>
          <w:rFonts w:ascii="Arial" w:hAnsi="Arial" w:cs="Arial"/>
          <w:sz w:val="24"/>
          <w:szCs w:val="24"/>
        </w:rPr>
        <w:lastRenderedPageBreak/>
        <w:t xml:space="preserve">Appendix A Business Model Canvas </w:t>
      </w:r>
      <w:r w:rsidR="00A90C8B">
        <w:rPr>
          <w:rFonts w:ascii="Arial" w:hAnsi="Arial" w:cs="Arial"/>
          <w:sz w:val="24"/>
          <w:szCs w:val="24"/>
        </w:rPr>
        <w:t>(</w:t>
      </w:r>
      <w:proofErr w:type="spellStart"/>
      <w:r>
        <w:rPr>
          <w:rFonts w:ascii="Arial" w:hAnsi="Arial" w:cs="Arial"/>
          <w:sz w:val="24"/>
          <w:szCs w:val="24"/>
        </w:rPr>
        <w:t>Conceptbo</w:t>
      </w:r>
      <w:r w:rsidR="0082766E">
        <w:rPr>
          <w:rFonts w:ascii="Arial" w:hAnsi="Arial" w:cs="Arial"/>
          <w:sz w:val="24"/>
          <w:szCs w:val="24"/>
        </w:rPr>
        <w:t>a</w:t>
      </w:r>
      <w:r>
        <w:rPr>
          <w:rFonts w:ascii="Arial" w:hAnsi="Arial" w:cs="Arial"/>
          <w:sz w:val="24"/>
          <w:szCs w:val="24"/>
        </w:rPr>
        <w:t>rd</w:t>
      </w:r>
      <w:proofErr w:type="spellEnd"/>
      <w:r w:rsidR="00A90C8B">
        <w:rPr>
          <w:rFonts w:ascii="Arial" w:hAnsi="Arial" w:cs="Arial"/>
          <w:sz w:val="24"/>
          <w:szCs w:val="24"/>
        </w:rPr>
        <w:t xml:space="preserve">, </w:t>
      </w:r>
      <w:r>
        <w:rPr>
          <w:rFonts w:ascii="Arial" w:hAnsi="Arial" w:cs="Arial"/>
          <w:sz w:val="24"/>
          <w:szCs w:val="24"/>
        </w:rPr>
        <w:t>2024)</w:t>
      </w:r>
      <w:r w:rsidR="00A90C8B">
        <w:rPr>
          <w:rFonts w:ascii="Arial" w:hAnsi="Arial" w:cs="Arial"/>
          <w:sz w:val="24"/>
          <w:szCs w:val="24"/>
        </w:rPr>
        <w:t>.</w:t>
      </w:r>
    </w:p>
    <w:p w14:paraId="56159A3A" w14:textId="0E4E925E" w:rsidR="00477539" w:rsidRPr="00072B6A" w:rsidRDefault="008F41C7" w:rsidP="00072B6A">
      <w:pPr>
        <w:spacing w:line="360" w:lineRule="auto"/>
        <w:jc w:val="both"/>
        <w:rPr>
          <w:rFonts w:ascii="Arial" w:hAnsi="Arial" w:cs="Arial"/>
          <w:sz w:val="24"/>
          <w:szCs w:val="24"/>
        </w:rPr>
      </w:pPr>
      <w:r>
        <w:rPr>
          <w:rFonts w:ascii="Arial" w:hAnsi="Arial" w:cs="Arial"/>
          <w:noProof/>
          <w:sz w:val="24"/>
          <w:szCs w:val="24"/>
        </w:rPr>
        <w:drawing>
          <wp:inline distT="0" distB="0" distL="0" distR="0" wp14:anchorId="7751EBBF" wp14:editId="2E6B6244">
            <wp:extent cx="7025640" cy="8359140"/>
            <wp:effectExtent l="0" t="0" r="3810" b="0"/>
            <wp:docPr id="792218048"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218048" name="Picture 2" descr="A screenshot of a computer&#10;&#10;Description automatically generate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7025640" cy="8359140"/>
                    </a:xfrm>
                    <a:prstGeom prst="rect">
                      <a:avLst/>
                    </a:prstGeom>
                    <a:noFill/>
                  </pic:spPr>
                </pic:pic>
              </a:graphicData>
            </a:graphic>
          </wp:inline>
        </w:drawing>
      </w:r>
    </w:p>
    <w:p w14:paraId="3CA34B9B" w14:textId="10045706" w:rsidR="003F720A" w:rsidRDefault="00F6516B" w:rsidP="003F720A">
      <w:pPr>
        <w:spacing w:line="360" w:lineRule="auto"/>
        <w:jc w:val="both"/>
        <w:rPr>
          <w:rFonts w:ascii="Arial" w:hAnsi="Arial" w:cs="Arial"/>
          <w:sz w:val="24"/>
          <w:szCs w:val="24"/>
        </w:rPr>
      </w:pPr>
      <w:r>
        <w:rPr>
          <w:rFonts w:ascii="Arial" w:hAnsi="Arial" w:cs="Arial"/>
          <w:sz w:val="24"/>
          <w:szCs w:val="24"/>
        </w:rPr>
        <w:lastRenderedPageBreak/>
        <w:t xml:space="preserve">Appendix </w:t>
      </w:r>
      <w:r w:rsidR="006210DD">
        <w:rPr>
          <w:rFonts w:ascii="Arial" w:hAnsi="Arial" w:cs="Arial"/>
          <w:sz w:val="24"/>
          <w:szCs w:val="24"/>
        </w:rPr>
        <w:t>B</w:t>
      </w:r>
      <w:r>
        <w:rPr>
          <w:rFonts w:ascii="Arial" w:hAnsi="Arial" w:cs="Arial"/>
          <w:sz w:val="24"/>
          <w:szCs w:val="24"/>
        </w:rPr>
        <w:t xml:space="preserve"> Competitors</w:t>
      </w:r>
    </w:p>
    <w:p w14:paraId="67B9F98B" w14:textId="0089AC4A" w:rsidR="003F720A" w:rsidRDefault="00000000" w:rsidP="003F720A">
      <w:pPr>
        <w:spacing w:line="360" w:lineRule="auto"/>
        <w:jc w:val="both"/>
      </w:pPr>
      <w:hyperlink r:id="rId30" w:history="1">
        <w:r w:rsidR="003F720A" w:rsidRPr="00F6516B">
          <w:rPr>
            <w:color w:val="0000FF"/>
            <w:u w:val="single"/>
          </w:rPr>
          <w:t xml:space="preserve">Fine Dining Restaurants in </w:t>
        </w:r>
        <w:proofErr w:type="gramStart"/>
        <w:r w:rsidR="003F720A" w:rsidRPr="00F6516B">
          <w:rPr>
            <w:color w:val="0000FF"/>
            <w:u w:val="single"/>
          </w:rPr>
          <w:t>North East</w:t>
        </w:r>
        <w:proofErr w:type="gramEnd"/>
        <w:r w:rsidR="003F720A" w:rsidRPr="00F6516B">
          <w:rPr>
            <w:color w:val="0000FF"/>
            <w:u w:val="single"/>
          </w:rPr>
          <w:t xml:space="preserve"> England, UK | Living North</w:t>
        </w:r>
      </w:hyperlink>
    </w:p>
    <w:p w14:paraId="12B5FD51" w14:textId="64A74833" w:rsidR="00F6516B" w:rsidRDefault="00F6516B" w:rsidP="00F6516B">
      <w:pPr>
        <w:spacing w:line="360" w:lineRule="auto"/>
        <w:jc w:val="both"/>
        <w:rPr>
          <w:rFonts w:ascii="Arial" w:hAnsi="Arial" w:cs="Arial"/>
          <w:sz w:val="24"/>
          <w:szCs w:val="24"/>
        </w:rPr>
      </w:pPr>
    </w:p>
    <w:p w14:paraId="6AC3BEED" w14:textId="7A97FF28" w:rsidR="00F6516B" w:rsidRDefault="00F6516B" w:rsidP="00F6516B">
      <w:pPr>
        <w:spacing w:line="360" w:lineRule="auto"/>
        <w:jc w:val="both"/>
        <w:rPr>
          <w:rFonts w:ascii="Arial" w:hAnsi="Arial" w:cs="Arial"/>
          <w:sz w:val="24"/>
          <w:szCs w:val="24"/>
        </w:rPr>
      </w:pPr>
      <w:r>
        <w:rPr>
          <w:rFonts w:ascii="Arial" w:hAnsi="Arial" w:cs="Arial"/>
          <w:sz w:val="24"/>
          <w:szCs w:val="24"/>
        </w:rPr>
        <w:t xml:space="preserve">    Analysing three of the fine dining Website performance possible competitors from Nord East of England, on the last three months according </w:t>
      </w:r>
      <w:r w:rsidR="003F720A">
        <w:rPr>
          <w:rFonts w:ascii="Arial" w:hAnsi="Arial" w:cs="Arial"/>
          <w:sz w:val="24"/>
          <w:szCs w:val="24"/>
        </w:rPr>
        <w:t xml:space="preserve">to </w:t>
      </w:r>
      <w:proofErr w:type="spellStart"/>
      <w:r w:rsidR="003F720A">
        <w:rPr>
          <w:rFonts w:ascii="Arial" w:hAnsi="Arial" w:cs="Arial"/>
          <w:sz w:val="24"/>
          <w:szCs w:val="24"/>
        </w:rPr>
        <w:t>Similarweb</w:t>
      </w:r>
      <w:proofErr w:type="spellEnd"/>
      <w:r>
        <w:rPr>
          <w:rFonts w:ascii="Arial" w:hAnsi="Arial" w:cs="Arial"/>
          <w:sz w:val="24"/>
          <w:szCs w:val="24"/>
        </w:rPr>
        <w:t xml:space="preserve"> (2024</w:t>
      </w:r>
      <w:r w:rsidR="00CB77B9">
        <w:rPr>
          <w:rFonts w:ascii="Arial" w:hAnsi="Arial" w:cs="Arial"/>
          <w:sz w:val="24"/>
          <w:szCs w:val="24"/>
        </w:rPr>
        <w:t>), the</w:t>
      </w:r>
      <w:r>
        <w:rPr>
          <w:rFonts w:ascii="Arial" w:hAnsi="Arial" w:cs="Arial"/>
          <w:sz w:val="24"/>
          <w:szCs w:val="24"/>
        </w:rPr>
        <w:t xml:space="preserve"> low marketing channels that has been used and </w:t>
      </w:r>
      <w:proofErr w:type="gramStart"/>
      <w:r>
        <w:rPr>
          <w:rFonts w:ascii="Arial" w:hAnsi="Arial" w:cs="Arial"/>
          <w:sz w:val="24"/>
          <w:szCs w:val="24"/>
        </w:rPr>
        <w:t>no</w:t>
      </w:r>
      <w:proofErr w:type="gramEnd"/>
      <w:r>
        <w:rPr>
          <w:rFonts w:ascii="Arial" w:hAnsi="Arial" w:cs="Arial"/>
          <w:sz w:val="24"/>
          <w:szCs w:val="24"/>
        </w:rPr>
        <w:t xml:space="preserve"> enough data to see the audience interest, this can be</w:t>
      </w:r>
      <w:r w:rsidR="003F720A" w:rsidRPr="003F720A">
        <w:rPr>
          <w:rFonts w:ascii="Arial" w:hAnsi="Arial" w:cs="Arial"/>
          <w:sz w:val="24"/>
          <w:szCs w:val="24"/>
        </w:rPr>
        <w:t xml:space="preserve"> </w:t>
      </w:r>
      <w:r w:rsidR="003F720A">
        <w:rPr>
          <w:rFonts w:ascii="Arial" w:hAnsi="Arial" w:cs="Arial"/>
          <w:sz w:val="24"/>
          <w:szCs w:val="24"/>
        </w:rPr>
        <w:t>a key to use on the business concept propose, to engage more customers.</w:t>
      </w:r>
      <w:r w:rsidRPr="008E5322">
        <w:rPr>
          <w:rFonts w:ascii="Arial" w:hAnsi="Arial" w:cs="Arial"/>
          <w:noProof/>
          <w:sz w:val="24"/>
          <w:szCs w:val="24"/>
        </w:rPr>
        <w:drawing>
          <wp:inline distT="0" distB="0" distL="0" distR="0" wp14:anchorId="27FBDCBB" wp14:editId="708EC306">
            <wp:extent cx="5731510" cy="2278522"/>
            <wp:effectExtent l="0" t="0" r="2540" b="7620"/>
            <wp:docPr id="1143630211"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630211" name="Picture 1" descr="A screenshot of a graph&#10;&#10;Description automatically generated"/>
                    <pic:cNvPicPr/>
                  </pic:nvPicPr>
                  <pic:blipFill>
                    <a:blip r:embed="rId31"/>
                    <a:stretch>
                      <a:fillRect/>
                    </a:stretch>
                  </pic:blipFill>
                  <pic:spPr>
                    <a:xfrm>
                      <a:off x="0" y="0"/>
                      <a:ext cx="5731510" cy="2278522"/>
                    </a:xfrm>
                    <a:prstGeom prst="rect">
                      <a:avLst/>
                    </a:prstGeom>
                  </pic:spPr>
                </pic:pic>
              </a:graphicData>
            </a:graphic>
          </wp:inline>
        </w:drawing>
      </w:r>
      <w:r>
        <w:rPr>
          <w:rFonts w:ascii="Arial" w:hAnsi="Arial" w:cs="Arial"/>
          <w:sz w:val="24"/>
          <w:szCs w:val="24"/>
        </w:rPr>
        <w:t>.</w:t>
      </w:r>
    </w:p>
    <w:p w14:paraId="7B665F72" w14:textId="74EC6F75" w:rsidR="00B4028A" w:rsidRDefault="00F6516B" w:rsidP="00072B6A">
      <w:pPr>
        <w:spacing w:line="360" w:lineRule="auto"/>
        <w:jc w:val="both"/>
        <w:rPr>
          <w:rFonts w:ascii="Arial" w:hAnsi="Arial" w:cs="Arial"/>
          <w:sz w:val="24"/>
          <w:szCs w:val="24"/>
        </w:rPr>
      </w:pPr>
      <w:r w:rsidRPr="008E5322">
        <w:rPr>
          <w:rFonts w:ascii="Arial" w:hAnsi="Arial" w:cs="Arial"/>
          <w:noProof/>
          <w:sz w:val="24"/>
          <w:szCs w:val="24"/>
        </w:rPr>
        <w:drawing>
          <wp:inline distT="0" distB="0" distL="0" distR="0" wp14:anchorId="2D7CDE7B" wp14:editId="3E08A11F">
            <wp:extent cx="5731510" cy="2580640"/>
            <wp:effectExtent l="0" t="0" r="2540" b="0"/>
            <wp:docPr id="214051100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511003" name="Picture 1" descr="A screenshot of a computer&#10;&#10;Description automatically generated"/>
                    <pic:cNvPicPr/>
                  </pic:nvPicPr>
                  <pic:blipFill>
                    <a:blip r:embed="rId32"/>
                    <a:stretch>
                      <a:fillRect/>
                    </a:stretch>
                  </pic:blipFill>
                  <pic:spPr>
                    <a:xfrm>
                      <a:off x="0" y="0"/>
                      <a:ext cx="5731510" cy="2580640"/>
                    </a:xfrm>
                    <a:prstGeom prst="rect">
                      <a:avLst/>
                    </a:prstGeom>
                  </pic:spPr>
                </pic:pic>
              </a:graphicData>
            </a:graphic>
          </wp:inline>
        </w:drawing>
      </w:r>
    </w:p>
    <w:p w14:paraId="3A9052A3" w14:textId="77777777" w:rsidR="00F6516B" w:rsidRDefault="00F6516B" w:rsidP="00072B6A">
      <w:pPr>
        <w:spacing w:line="360" w:lineRule="auto"/>
        <w:jc w:val="both"/>
        <w:rPr>
          <w:rFonts w:ascii="Arial" w:hAnsi="Arial" w:cs="Arial"/>
          <w:sz w:val="24"/>
          <w:szCs w:val="24"/>
        </w:rPr>
      </w:pPr>
    </w:p>
    <w:p w14:paraId="35519F85" w14:textId="77777777" w:rsidR="00F6516B" w:rsidRDefault="00F6516B" w:rsidP="00072B6A">
      <w:pPr>
        <w:spacing w:line="360" w:lineRule="auto"/>
        <w:jc w:val="both"/>
        <w:rPr>
          <w:rFonts w:ascii="Arial" w:hAnsi="Arial" w:cs="Arial"/>
          <w:sz w:val="24"/>
          <w:szCs w:val="24"/>
        </w:rPr>
      </w:pPr>
    </w:p>
    <w:p w14:paraId="10E2B4B6" w14:textId="77777777" w:rsidR="00F6516B" w:rsidRDefault="00F6516B" w:rsidP="00072B6A">
      <w:pPr>
        <w:spacing w:line="360" w:lineRule="auto"/>
        <w:jc w:val="both"/>
        <w:rPr>
          <w:rFonts w:ascii="Arial" w:hAnsi="Arial" w:cs="Arial"/>
          <w:sz w:val="24"/>
          <w:szCs w:val="24"/>
        </w:rPr>
      </w:pPr>
    </w:p>
    <w:p w14:paraId="1A5E9D59" w14:textId="77777777" w:rsidR="00F6516B" w:rsidRDefault="00F6516B" w:rsidP="00072B6A">
      <w:pPr>
        <w:spacing w:line="360" w:lineRule="auto"/>
        <w:jc w:val="both"/>
        <w:rPr>
          <w:rFonts w:ascii="Arial" w:hAnsi="Arial" w:cs="Arial"/>
          <w:sz w:val="24"/>
          <w:szCs w:val="24"/>
        </w:rPr>
      </w:pPr>
    </w:p>
    <w:p w14:paraId="1E2FF8A4" w14:textId="77777777" w:rsidR="003F720A" w:rsidRDefault="003F720A" w:rsidP="00072B6A">
      <w:pPr>
        <w:spacing w:line="360" w:lineRule="auto"/>
        <w:jc w:val="both"/>
        <w:rPr>
          <w:rFonts w:ascii="Arial" w:hAnsi="Arial" w:cs="Arial"/>
          <w:sz w:val="24"/>
          <w:szCs w:val="24"/>
        </w:rPr>
      </w:pPr>
    </w:p>
    <w:p w14:paraId="05EDF181" w14:textId="06C9AB98" w:rsidR="00477539" w:rsidRDefault="00CF3A16" w:rsidP="00072B6A">
      <w:pPr>
        <w:spacing w:line="360" w:lineRule="auto"/>
        <w:jc w:val="both"/>
        <w:rPr>
          <w:rFonts w:ascii="Arial" w:hAnsi="Arial" w:cs="Arial"/>
          <w:sz w:val="24"/>
          <w:szCs w:val="24"/>
        </w:rPr>
      </w:pPr>
      <w:r>
        <w:rPr>
          <w:rFonts w:ascii="Arial" w:hAnsi="Arial" w:cs="Arial"/>
          <w:sz w:val="24"/>
          <w:szCs w:val="24"/>
        </w:rPr>
        <w:t xml:space="preserve">Appendix </w:t>
      </w:r>
      <w:r w:rsidR="00F6516B">
        <w:rPr>
          <w:rFonts w:ascii="Arial" w:hAnsi="Arial" w:cs="Arial"/>
          <w:sz w:val="24"/>
          <w:szCs w:val="24"/>
        </w:rPr>
        <w:t>C</w:t>
      </w:r>
      <w:r w:rsidR="00B4028A">
        <w:rPr>
          <w:rFonts w:ascii="Arial" w:hAnsi="Arial" w:cs="Arial"/>
          <w:sz w:val="24"/>
          <w:szCs w:val="24"/>
        </w:rPr>
        <w:t xml:space="preserve"> </w:t>
      </w:r>
      <w:r w:rsidR="00A90C8B">
        <w:rPr>
          <w:rFonts w:ascii="Arial" w:hAnsi="Arial" w:cs="Arial"/>
          <w:sz w:val="24"/>
          <w:szCs w:val="24"/>
        </w:rPr>
        <w:t>(</w:t>
      </w:r>
      <w:r w:rsidR="00B4028A">
        <w:rPr>
          <w:rFonts w:ascii="Arial" w:hAnsi="Arial" w:cs="Arial"/>
          <w:sz w:val="24"/>
          <w:szCs w:val="24"/>
        </w:rPr>
        <w:t>General Measure Enterprising Tendency</w:t>
      </w:r>
      <w:r w:rsidR="00A90C8B">
        <w:rPr>
          <w:rFonts w:ascii="Arial" w:hAnsi="Arial" w:cs="Arial"/>
          <w:sz w:val="24"/>
          <w:szCs w:val="24"/>
        </w:rPr>
        <w:t>, 2024).</w:t>
      </w:r>
    </w:p>
    <w:p w14:paraId="3BB55D37" w14:textId="2A6E8759" w:rsidR="00CF3A16" w:rsidRDefault="003A555F" w:rsidP="00072B6A">
      <w:pPr>
        <w:spacing w:line="360" w:lineRule="auto"/>
        <w:jc w:val="both"/>
        <w:rPr>
          <w:rFonts w:ascii="Arial" w:hAnsi="Arial" w:cs="Arial"/>
          <w:sz w:val="24"/>
          <w:szCs w:val="24"/>
        </w:rPr>
      </w:pPr>
      <w:r w:rsidRPr="003A555F">
        <w:rPr>
          <w:rFonts w:ascii="Arial" w:hAnsi="Arial" w:cs="Arial"/>
          <w:noProof/>
          <w:sz w:val="24"/>
          <w:szCs w:val="24"/>
        </w:rPr>
        <w:drawing>
          <wp:inline distT="0" distB="0" distL="0" distR="0" wp14:anchorId="6D4B1A6D" wp14:editId="58C7F734">
            <wp:extent cx="5731510" cy="7234555"/>
            <wp:effectExtent l="0" t="0" r="2540" b="4445"/>
            <wp:docPr id="515372693" name="Picture 1" descr="A screenshot of a test resul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372693" name="Picture 1" descr="A screenshot of a test results&#10;&#10;Description automatically generated"/>
                    <pic:cNvPicPr/>
                  </pic:nvPicPr>
                  <pic:blipFill>
                    <a:blip r:embed="rId33"/>
                    <a:stretch>
                      <a:fillRect/>
                    </a:stretch>
                  </pic:blipFill>
                  <pic:spPr>
                    <a:xfrm>
                      <a:off x="0" y="0"/>
                      <a:ext cx="5731510" cy="7234555"/>
                    </a:xfrm>
                    <a:prstGeom prst="rect">
                      <a:avLst/>
                    </a:prstGeom>
                  </pic:spPr>
                </pic:pic>
              </a:graphicData>
            </a:graphic>
          </wp:inline>
        </w:drawing>
      </w:r>
    </w:p>
    <w:p w14:paraId="23E5FD61" w14:textId="77777777" w:rsidR="003A555F" w:rsidRDefault="003A555F" w:rsidP="00072B6A">
      <w:pPr>
        <w:spacing w:line="360" w:lineRule="auto"/>
        <w:jc w:val="both"/>
        <w:rPr>
          <w:rFonts w:ascii="Arial" w:hAnsi="Arial" w:cs="Arial"/>
          <w:sz w:val="24"/>
          <w:szCs w:val="24"/>
        </w:rPr>
      </w:pPr>
    </w:p>
    <w:p w14:paraId="55C7F46A" w14:textId="77777777" w:rsidR="003A555F" w:rsidRDefault="003A555F" w:rsidP="00072B6A">
      <w:pPr>
        <w:spacing w:line="360" w:lineRule="auto"/>
        <w:jc w:val="both"/>
        <w:rPr>
          <w:rFonts w:ascii="Arial" w:hAnsi="Arial" w:cs="Arial"/>
          <w:sz w:val="24"/>
          <w:szCs w:val="24"/>
        </w:rPr>
      </w:pPr>
    </w:p>
    <w:p w14:paraId="3E587F36" w14:textId="77777777" w:rsidR="003A555F" w:rsidRDefault="003A555F" w:rsidP="00072B6A">
      <w:pPr>
        <w:spacing w:line="360" w:lineRule="auto"/>
        <w:jc w:val="both"/>
        <w:rPr>
          <w:rFonts w:ascii="Arial" w:hAnsi="Arial" w:cs="Arial"/>
          <w:sz w:val="24"/>
          <w:szCs w:val="24"/>
        </w:rPr>
      </w:pPr>
    </w:p>
    <w:p w14:paraId="15F2B2DF" w14:textId="77777777" w:rsidR="003A555F" w:rsidRDefault="003A555F" w:rsidP="00072B6A">
      <w:pPr>
        <w:spacing w:line="360" w:lineRule="auto"/>
        <w:jc w:val="both"/>
        <w:rPr>
          <w:rFonts w:ascii="Arial" w:hAnsi="Arial" w:cs="Arial"/>
          <w:sz w:val="24"/>
          <w:szCs w:val="24"/>
        </w:rPr>
      </w:pPr>
    </w:p>
    <w:p w14:paraId="0B4EE972" w14:textId="2AD45F91" w:rsidR="003A555F" w:rsidRDefault="00B4028A" w:rsidP="00072B6A">
      <w:pPr>
        <w:spacing w:line="360" w:lineRule="auto"/>
        <w:jc w:val="both"/>
        <w:rPr>
          <w:rFonts w:ascii="Arial" w:hAnsi="Arial" w:cs="Arial"/>
          <w:sz w:val="24"/>
          <w:szCs w:val="24"/>
        </w:rPr>
      </w:pPr>
      <w:r w:rsidRPr="00B4028A">
        <w:rPr>
          <w:rFonts w:ascii="Arial" w:hAnsi="Arial" w:cs="Arial"/>
          <w:noProof/>
          <w:sz w:val="24"/>
          <w:szCs w:val="24"/>
        </w:rPr>
        <w:drawing>
          <wp:inline distT="0" distB="0" distL="0" distR="0" wp14:anchorId="30631591" wp14:editId="65DABDDE">
            <wp:extent cx="5731510" cy="7388225"/>
            <wp:effectExtent l="0" t="0" r="2540" b="3175"/>
            <wp:docPr id="1098388112"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388112" name="Picture 1" descr="A screenshot of a document&#10;&#10;Description automatically generated"/>
                    <pic:cNvPicPr/>
                  </pic:nvPicPr>
                  <pic:blipFill>
                    <a:blip r:embed="rId34"/>
                    <a:stretch>
                      <a:fillRect/>
                    </a:stretch>
                  </pic:blipFill>
                  <pic:spPr>
                    <a:xfrm>
                      <a:off x="0" y="0"/>
                      <a:ext cx="5731510" cy="7388225"/>
                    </a:xfrm>
                    <a:prstGeom prst="rect">
                      <a:avLst/>
                    </a:prstGeom>
                  </pic:spPr>
                </pic:pic>
              </a:graphicData>
            </a:graphic>
          </wp:inline>
        </w:drawing>
      </w:r>
    </w:p>
    <w:p w14:paraId="5016EFFE" w14:textId="77777777" w:rsidR="00B4028A" w:rsidRDefault="00B4028A" w:rsidP="00072B6A">
      <w:pPr>
        <w:spacing w:line="360" w:lineRule="auto"/>
        <w:jc w:val="both"/>
        <w:rPr>
          <w:rFonts w:ascii="Arial" w:hAnsi="Arial" w:cs="Arial"/>
          <w:sz w:val="24"/>
          <w:szCs w:val="24"/>
        </w:rPr>
      </w:pPr>
    </w:p>
    <w:p w14:paraId="2AF4E7E7" w14:textId="77777777" w:rsidR="00B4028A" w:rsidRDefault="00B4028A" w:rsidP="00072B6A">
      <w:pPr>
        <w:spacing w:line="360" w:lineRule="auto"/>
        <w:jc w:val="both"/>
        <w:rPr>
          <w:rFonts w:ascii="Arial" w:hAnsi="Arial" w:cs="Arial"/>
          <w:sz w:val="24"/>
          <w:szCs w:val="24"/>
        </w:rPr>
      </w:pPr>
    </w:p>
    <w:p w14:paraId="642974B9" w14:textId="77777777" w:rsidR="00B4028A" w:rsidRDefault="00B4028A" w:rsidP="00072B6A">
      <w:pPr>
        <w:spacing w:line="360" w:lineRule="auto"/>
        <w:jc w:val="both"/>
        <w:rPr>
          <w:rFonts w:ascii="Arial" w:hAnsi="Arial" w:cs="Arial"/>
          <w:sz w:val="24"/>
          <w:szCs w:val="24"/>
        </w:rPr>
      </w:pPr>
    </w:p>
    <w:p w14:paraId="4BA583D2" w14:textId="4B8C9271" w:rsidR="00B4028A" w:rsidRDefault="00B4028A" w:rsidP="00072B6A">
      <w:pPr>
        <w:spacing w:line="360" w:lineRule="auto"/>
        <w:jc w:val="both"/>
        <w:rPr>
          <w:rFonts w:ascii="Arial" w:hAnsi="Arial" w:cs="Arial"/>
          <w:sz w:val="24"/>
          <w:szCs w:val="24"/>
        </w:rPr>
      </w:pPr>
      <w:r w:rsidRPr="00B4028A">
        <w:rPr>
          <w:rFonts w:ascii="Arial" w:hAnsi="Arial" w:cs="Arial"/>
          <w:noProof/>
          <w:sz w:val="24"/>
          <w:szCs w:val="24"/>
        </w:rPr>
        <w:drawing>
          <wp:inline distT="0" distB="0" distL="0" distR="0" wp14:anchorId="6ADACD6B" wp14:editId="20BD36CB">
            <wp:extent cx="5731510" cy="3813175"/>
            <wp:effectExtent l="0" t="0" r="2540" b="0"/>
            <wp:docPr id="186491823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918239" name="Picture 1" descr="A screenshot of a computer&#10;&#10;Description automatically generated"/>
                    <pic:cNvPicPr/>
                  </pic:nvPicPr>
                  <pic:blipFill>
                    <a:blip r:embed="rId35"/>
                    <a:stretch>
                      <a:fillRect/>
                    </a:stretch>
                  </pic:blipFill>
                  <pic:spPr>
                    <a:xfrm>
                      <a:off x="0" y="0"/>
                      <a:ext cx="5731510" cy="3813175"/>
                    </a:xfrm>
                    <a:prstGeom prst="rect">
                      <a:avLst/>
                    </a:prstGeom>
                  </pic:spPr>
                </pic:pic>
              </a:graphicData>
            </a:graphic>
          </wp:inline>
        </w:drawing>
      </w:r>
    </w:p>
    <w:p w14:paraId="122CF1B7" w14:textId="6F892AF6" w:rsidR="00477539" w:rsidRDefault="00B4028A" w:rsidP="00072B6A">
      <w:pPr>
        <w:spacing w:line="360" w:lineRule="auto"/>
        <w:jc w:val="both"/>
        <w:rPr>
          <w:rFonts w:ascii="Arial" w:hAnsi="Arial" w:cs="Arial"/>
          <w:sz w:val="24"/>
          <w:szCs w:val="24"/>
        </w:rPr>
      </w:pPr>
      <w:r w:rsidRPr="00B4028A">
        <w:rPr>
          <w:rFonts w:ascii="Arial" w:hAnsi="Arial" w:cs="Arial"/>
          <w:noProof/>
          <w:sz w:val="24"/>
          <w:szCs w:val="24"/>
        </w:rPr>
        <w:lastRenderedPageBreak/>
        <w:drawing>
          <wp:inline distT="0" distB="0" distL="0" distR="0" wp14:anchorId="7C421035" wp14:editId="3E56668C">
            <wp:extent cx="5731510" cy="5166995"/>
            <wp:effectExtent l="0" t="0" r="2540" b="0"/>
            <wp:docPr id="2121238273" name="Picture 1" descr="A screenshot of a test resul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238273" name="Picture 1" descr="A screenshot of a test results&#10;&#10;Description automatically generated"/>
                    <pic:cNvPicPr/>
                  </pic:nvPicPr>
                  <pic:blipFill>
                    <a:blip r:embed="rId36"/>
                    <a:stretch>
                      <a:fillRect/>
                    </a:stretch>
                  </pic:blipFill>
                  <pic:spPr>
                    <a:xfrm>
                      <a:off x="0" y="0"/>
                      <a:ext cx="5731510" cy="5166995"/>
                    </a:xfrm>
                    <a:prstGeom prst="rect">
                      <a:avLst/>
                    </a:prstGeom>
                  </pic:spPr>
                </pic:pic>
              </a:graphicData>
            </a:graphic>
          </wp:inline>
        </w:drawing>
      </w:r>
    </w:p>
    <w:p w14:paraId="5187256F" w14:textId="77777777" w:rsidR="008E5322" w:rsidRDefault="008E5322" w:rsidP="00072B6A">
      <w:pPr>
        <w:spacing w:line="360" w:lineRule="auto"/>
        <w:jc w:val="both"/>
        <w:rPr>
          <w:rFonts w:ascii="Arial" w:hAnsi="Arial" w:cs="Arial"/>
          <w:sz w:val="24"/>
          <w:szCs w:val="24"/>
        </w:rPr>
      </w:pPr>
    </w:p>
    <w:p w14:paraId="3B5EA1C1" w14:textId="77777777" w:rsidR="008E5322" w:rsidRDefault="008E5322" w:rsidP="00072B6A">
      <w:pPr>
        <w:spacing w:line="360" w:lineRule="auto"/>
        <w:jc w:val="both"/>
        <w:rPr>
          <w:rFonts w:ascii="Arial" w:hAnsi="Arial" w:cs="Arial"/>
          <w:sz w:val="24"/>
          <w:szCs w:val="24"/>
        </w:rPr>
      </w:pPr>
    </w:p>
    <w:p w14:paraId="47188D0D" w14:textId="77777777" w:rsidR="008E5322" w:rsidRDefault="008E5322" w:rsidP="00072B6A">
      <w:pPr>
        <w:spacing w:line="360" w:lineRule="auto"/>
        <w:jc w:val="both"/>
        <w:rPr>
          <w:rFonts w:ascii="Arial" w:hAnsi="Arial" w:cs="Arial"/>
          <w:sz w:val="24"/>
          <w:szCs w:val="24"/>
        </w:rPr>
      </w:pPr>
    </w:p>
    <w:p w14:paraId="48F6224B" w14:textId="77777777" w:rsidR="008E5322" w:rsidRDefault="008E5322" w:rsidP="00072B6A">
      <w:pPr>
        <w:spacing w:line="360" w:lineRule="auto"/>
        <w:jc w:val="both"/>
        <w:rPr>
          <w:rFonts w:ascii="Arial" w:hAnsi="Arial" w:cs="Arial"/>
          <w:sz w:val="24"/>
          <w:szCs w:val="24"/>
        </w:rPr>
      </w:pPr>
    </w:p>
    <w:p w14:paraId="636FF7DA" w14:textId="77777777" w:rsidR="008E5322" w:rsidRDefault="008E5322" w:rsidP="00072B6A">
      <w:pPr>
        <w:spacing w:line="360" w:lineRule="auto"/>
        <w:jc w:val="both"/>
        <w:rPr>
          <w:rFonts w:ascii="Arial" w:hAnsi="Arial" w:cs="Arial"/>
          <w:sz w:val="24"/>
          <w:szCs w:val="24"/>
        </w:rPr>
      </w:pPr>
    </w:p>
    <w:p w14:paraId="4708AC59" w14:textId="77777777" w:rsidR="008E5322" w:rsidRDefault="008E5322" w:rsidP="00072B6A">
      <w:pPr>
        <w:spacing w:line="360" w:lineRule="auto"/>
        <w:jc w:val="both"/>
        <w:rPr>
          <w:rFonts w:ascii="Arial" w:hAnsi="Arial" w:cs="Arial"/>
          <w:sz w:val="24"/>
          <w:szCs w:val="24"/>
        </w:rPr>
      </w:pPr>
    </w:p>
    <w:p w14:paraId="577C25EA" w14:textId="77777777" w:rsidR="008E5322" w:rsidRDefault="008E5322" w:rsidP="00072B6A">
      <w:pPr>
        <w:spacing w:line="360" w:lineRule="auto"/>
        <w:jc w:val="both"/>
        <w:rPr>
          <w:rFonts w:ascii="Arial" w:hAnsi="Arial" w:cs="Arial"/>
          <w:sz w:val="24"/>
          <w:szCs w:val="24"/>
        </w:rPr>
      </w:pPr>
    </w:p>
    <w:p w14:paraId="0C46580F" w14:textId="77777777" w:rsidR="008E5322" w:rsidRDefault="008E5322" w:rsidP="00072B6A">
      <w:pPr>
        <w:spacing w:line="360" w:lineRule="auto"/>
        <w:jc w:val="both"/>
        <w:rPr>
          <w:rFonts w:ascii="Arial" w:hAnsi="Arial" w:cs="Arial"/>
          <w:sz w:val="24"/>
          <w:szCs w:val="24"/>
        </w:rPr>
      </w:pPr>
    </w:p>
    <w:p w14:paraId="60AF23ED" w14:textId="77777777" w:rsidR="008E5322" w:rsidRDefault="008E5322" w:rsidP="00072B6A">
      <w:pPr>
        <w:spacing w:line="360" w:lineRule="auto"/>
        <w:jc w:val="both"/>
        <w:rPr>
          <w:rFonts w:ascii="Arial" w:hAnsi="Arial" w:cs="Arial"/>
          <w:sz w:val="24"/>
          <w:szCs w:val="24"/>
        </w:rPr>
      </w:pPr>
    </w:p>
    <w:p w14:paraId="7D689E2B" w14:textId="77777777" w:rsidR="008E5322" w:rsidRDefault="008E5322" w:rsidP="00072B6A">
      <w:pPr>
        <w:spacing w:line="360" w:lineRule="auto"/>
        <w:jc w:val="both"/>
        <w:rPr>
          <w:rFonts w:ascii="Arial" w:hAnsi="Arial" w:cs="Arial"/>
          <w:sz w:val="24"/>
          <w:szCs w:val="24"/>
        </w:rPr>
      </w:pPr>
    </w:p>
    <w:p w14:paraId="22065459" w14:textId="5A352FB3" w:rsidR="008E5322" w:rsidRDefault="008E5322" w:rsidP="00072B6A">
      <w:pPr>
        <w:spacing w:line="360" w:lineRule="auto"/>
        <w:jc w:val="both"/>
        <w:rPr>
          <w:rFonts w:ascii="Arial" w:hAnsi="Arial" w:cs="Arial"/>
          <w:sz w:val="24"/>
          <w:szCs w:val="24"/>
        </w:rPr>
      </w:pPr>
    </w:p>
    <w:p w14:paraId="283F5D5C" w14:textId="77777777" w:rsidR="008E5322" w:rsidRDefault="008E5322" w:rsidP="00072B6A">
      <w:pPr>
        <w:spacing w:line="360" w:lineRule="auto"/>
        <w:jc w:val="both"/>
        <w:rPr>
          <w:rFonts w:ascii="Arial" w:hAnsi="Arial" w:cs="Arial"/>
          <w:sz w:val="24"/>
          <w:szCs w:val="24"/>
        </w:rPr>
      </w:pPr>
    </w:p>
    <w:p w14:paraId="292628A2" w14:textId="124747A5" w:rsidR="008E5322" w:rsidRDefault="008E5322" w:rsidP="00072B6A">
      <w:pPr>
        <w:spacing w:line="360" w:lineRule="auto"/>
        <w:jc w:val="both"/>
        <w:rPr>
          <w:rFonts w:ascii="Arial" w:hAnsi="Arial" w:cs="Arial"/>
          <w:sz w:val="24"/>
          <w:szCs w:val="24"/>
        </w:rPr>
      </w:pPr>
    </w:p>
    <w:p w14:paraId="74F7F46A" w14:textId="77777777" w:rsidR="00F6516B" w:rsidRPr="00072B6A" w:rsidRDefault="00F6516B" w:rsidP="00072B6A">
      <w:pPr>
        <w:spacing w:line="360" w:lineRule="auto"/>
        <w:jc w:val="both"/>
        <w:rPr>
          <w:rFonts w:ascii="Arial" w:hAnsi="Arial" w:cs="Arial"/>
          <w:sz w:val="24"/>
          <w:szCs w:val="24"/>
        </w:rPr>
      </w:pPr>
    </w:p>
    <w:sectPr w:rsidR="00F6516B" w:rsidRPr="00072B6A">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479B68" w14:textId="77777777" w:rsidR="00A60D17" w:rsidRDefault="00A60D17" w:rsidP="00477539">
      <w:pPr>
        <w:spacing w:after="0" w:line="240" w:lineRule="auto"/>
      </w:pPr>
      <w:r>
        <w:separator/>
      </w:r>
    </w:p>
  </w:endnote>
  <w:endnote w:type="continuationSeparator" w:id="0">
    <w:p w14:paraId="3D9E64DB" w14:textId="77777777" w:rsidR="00A60D17" w:rsidRDefault="00A60D17" w:rsidP="004775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re Franklin">
    <w:charset w:val="00"/>
    <w:family w:val="auto"/>
    <w:pitch w:val="variable"/>
    <w:sig w:usb0="A00000FF" w:usb1="4000205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3375245"/>
      <w:docPartObj>
        <w:docPartGallery w:val="Page Numbers (Bottom of Page)"/>
        <w:docPartUnique/>
      </w:docPartObj>
    </w:sdtPr>
    <w:sdtEndPr>
      <w:rPr>
        <w:noProof/>
      </w:rPr>
    </w:sdtEndPr>
    <w:sdtContent>
      <w:p w14:paraId="3DB7BAA6" w14:textId="6EB1533C" w:rsidR="0052145C" w:rsidRDefault="0052145C">
        <w:pPr>
          <w:pStyle w:val="Footer"/>
        </w:pPr>
        <w:r>
          <w:fldChar w:fldCharType="begin"/>
        </w:r>
        <w:r>
          <w:instrText xml:space="preserve"> PAGE   \* MERGEFORMAT </w:instrText>
        </w:r>
        <w:r>
          <w:fldChar w:fldCharType="separate"/>
        </w:r>
        <w:r>
          <w:rPr>
            <w:noProof/>
          </w:rPr>
          <w:t>2</w:t>
        </w:r>
        <w:r>
          <w:rPr>
            <w:noProof/>
          </w:rPr>
          <w:fldChar w:fldCharType="end"/>
        </w:r>
      </w:p>
    </w:sdtContent>
  </w:sdt>
  <w:p w14:paraId="58318732" w14:textId="77777777" w:rsidR="0052145C" w:rsidRDefault="005214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72446A" w14:textId="77777777" w:rsidR="00A60D17" w:rsidRDefault="00A60D17" w:rsidP="00477539">
      <w:pPr>
        <w:spacing w:after="0" w:line="240" w:lineRule="auto"/>
      </w:pPr>
      <w:r>
        <w:separator/>
      </w:r>
    </w:p>
  </w:footnote>
  <w:footnote w:type="continuationSeparator" w:id="0">
    <w:p w14:paraId="1DD0FE58" w14:textId="77777777" w:rsidR="00A60D17" w:rsidRDefault="00A60D17" w:rsidP="0047753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3A3A"/>
    <w:rsid w:val="00024DA0"/>
    <w:rsid w:val="00037D55"/>
    <w:rsid w:val="00052F94"/>
    <w:rsid w:val="0005343A"/>
    <w:rsid w:val="00072B6A"/>
    <w:rsid w:val="00085D20"/>
    <w:rsid w:val="00091628"/>
    <w:rsid w:val="00094A64"/>
    <w:rsid w:val="000D489D"/>
    <w:rsid w:val="001122B0"/>
    <w:rsid w:val="0011765F"/>
    <w:rsid w:val="00121242"/>
    <w:rsid w:val="001562F3"/>
    <w:rsid w:val="00164A14"/>
    <w:rsid w:val="00176B74"/>
    <w:rsid w:val="00193641"/>
    <w:rsid w:val="001B0356"/>
    <w:rsid w:val="001D548F"/>
    <w:rsid w:val="001D6CA1"/>
    <w:rsid w:val="001F4803"/>
    <w:rsid w:val="001F7504"/>
    <w:rsid w:val="0021304B"/>
    <w:rsid w:val="002351BA"/>
    <w:rsid w:val="002545A1"/>
    <w:rsid w:val="00297F9A"/>
    <w:rsid w:val="002B487F"/>
    <w:rsid w:val="002E40CA"/>
    <w:rsid w:val="00385D46"/>
    <w:rsid w:val="003A555F"/>
    <w:rsid w:val="003F720A"/>
    <w:rsid w:val="0042784D"/>
    <w:rsid w:val="004352FF"/>
    <w:rsid w:val="004467EE"/>
    <w:rsid w:val="00451CD0"/>
    <w:rsid w:val="00455FB7"/>
    <w:rsid w:val="00470631"/>
    <w:rsid w:val="0047559E"/>
    <w:rsid w:val="00477539"/>
    <w:rsid w:val="00484E49"/>
    <w:rsid w:val="004A39CD"/>
    <w:rsid w:val="004B3303"/>
    <w:rsid w:val="004C5041"/>
    <w:rsid w:val="00507B2D"/>
    <w:rsid w:val="0052145C"/>
    <w:rsid w:val="005370A3"/>
    <w:rsid w:val="00546C61"/>
    <w:rsid w:val="0056607D"/>
    <w:rsid w:val="00597990"/>
    <w:rsid w:val="005C4E3E"/>
    <w:rsid w:val="005D5596"/>
    <w:rsid w:val="005E655E"/>
    <w:rsid w:val="006060FD"/>
    <w:rsid w:val="006210DD"/>
    <w:rsid w:val="00666F30"/>
    <w:rsid w:val="00683B50"/>
    <w:rsid w:val="006D5251"/>
    <w:rsid w:val="006E2C61"/>
    <w:rsid w:val="006E5696"/>
    <w:rsid w:val="00726C73"/>
    <w:rsid w:val="00770823"/>
    <w:rsid w:val="00773691"/>
    <w:rsid w:val="00780FB3"/>
    <w:rsid w:val="0080616B"/>
    <w:rsid w:val="0082766E"/>
    <w:rsid w:val="008367E5"/>
    <w:rsid w:val="008368FB"/>
    <w:rsid w:val="0088269D"/>
    <w:rsid w:val="008A5BF0"/>
    <w:rsid w:val="008D4BA4"/>
    <w:rsid w:val="008E5322"/>
    <w:rsid w:val="008E6271"/>
    <w:rsid w:val="008F41C7"/>
    <w:rsid w:val="00936A07"/>
    <w:rsid w:val="00950A15"/>
    <w:rsid w:val="009632FB"/>
    <w:rsid w:val="00977A73"/>
    <w:rsid w:val="009B0607"/>
    <w:rsid w:val="00A21854"/>
    <w:rsid w:val="00A22E6C"/>
    <w:rsid w:val="00A24F94"/>
    <w:rsid w:val="00A333FF"/>
    <w:rsid w:val="00A43A3A"/>
    <w:rsid w:val="00A52A28"/>
    <w:rsid w:val="00A56412"/>
    <w:rsid w:val="00A60D17"/>
    <w:rsid w:val="00A90C8B"/>
    <w:rsid w:val="00AB4EDA"/>
    <w:rsid w:val="00AD606C"/>
    <w:rsid w:val="00B075CB"/>
    <w:rsid w:val="00B24B1C"/>
    <w:rsid w:val="00B24BA8"/>
    <w:rsid w:val="00B350F9"/>
    <w:rsid w:val="00B4028A"/>
    <w:rsid w:val="00B655EE"/>
    <w:rsid w:val="00B8505E"/>
    <w:rsid w:val="00BA18F0"/>
    <w:rsid w:val="00BB3561"/>
    <w:rsid w:val="00C6130E"/>
    <w:rsid w:val="00CB258F"/>
    <w:rsid w:val="00CB77B9"/>
    <w:rsid w:val="00CF09BB"/>
    <w:rsid w:val="00CF3A16"/>
    <w:rsid w:val="00D1751D"/>
    <w:rsid w:val="00D23E0F"/>
    <w:rsid w:val="00D2556F"/>
    <w:rsid w:val="00D27F1E"/>
    <w:rsid w:val="00D31945"/>
    <w:rsid w:val="00D41398"/>
    <w:rsid w:val="00DC53F4"/>
    <w:rsid w:val="00DD5C6B"/>
    <w:rsid w:val="00E15A33"/>
    <w:rsid w:val="00E50B4C"/>
    <w:rsid w:val="00E65D81"/>
    <w:rsid w:val="00E77E53"/>
    <w:rsid w:val="00EA7B20"/>
    <w:rsid w:val="00EB55DC"/>
    <w:rsid w:val="00EE0B27"/>
    <w:rsid w:val="00EE18DC"/>
    <w:rsid w:val="00F006A4"/>
    <w:rsid w:val="00F03B65"/>
    <w:rsid w:val="00F10237"/>
    <w:rsid w:val="00F44BE2"/>
    <w:rsid w:val="00F549B6"/>
    <w:rsid w:val="00F651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F9B736"/>
  <w15:chartTrackingRefBased/>
  <w15:docId w15:val="{1BC48356-20A4-45AD-B4D3-6ABFAF210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3A3A"/>
    <w:pPr>
      <w:spacing w:line="256" w:lineRule="auto"/>
    </w:pPr>
    <w:rPr>
      <w:rFonts w:ascii="Calibri" w:eastAsia="Calibri" w:hAnsi="Calibri" w:cs="Times New Roman"/>
    </w:rPr>
  </w:style>
  <w:style w:type="paragraph" w:styleId="Heading1">
    <w:name w:val="heading 1"/>
    <w:basedOn w:val="Normal"/>
    <w:next w:val="Normal"/>
    <w:link w:val="Heading1Char"/>
    <w:uiPriority w:val="9"/>
    <w:qFormat/>
    <w:rsid w:val="00D23E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1CD0"/>
    <w:rPr>
      <w:color w:val="0563C1" w:themeColor="hyperlink"/>
      <w:u w:val="single"/>
    </w:rPr>
  </w:style>
  <w:style w:type="character" w:styleId="UnresolvedMention">
    <w:name w:val="Unresolved Mention"/>
    <w:basedOn w:val="DefaultParagraphFont"/>
    <w:uiPriority w:val="99"/>
    <w:semiHidden/>
    <w:unhideWhenUsed/>
    <w:rsid w:val="00451CD0"/>
    <w:rPr>
      <w:color w:val="605E5C"/>
      <w:shd w:val="clear" w:color="auto" w:fill="E1DFDD"/>
    </w:rPr>
  </w:style>
  <w:style w:type="character" w:styleId="FollowedHyperlink">
    <w:name w:val="FollowedHyperlink"/>
    <w:basedOn w:val="DefaultParagraphFont"/>
    <w:uiPriority w:val="99"/>
    <w:semiHidden/>
    <w:unhideWhenUsed/>
    <w:rsid w:val="001B0356"/>
    <w:rPr>
      <w:color w:val="954F72" w:themeColor="followedHyperlink"/>
      <w:u w:val="single"/>
    </w:rPr>
  </w:style>
  <w:style w:type="paragraph" w:styleId="Header">
    <w:name w:val="header"/>
    <w:basedOn w:val="Normal"/>
    <w:link w:val="HeaderChar"/>
    <w:uiPriority w:val="99"/>
    <w:unhideWhenUsed/>
    <w:rsid w:val="004775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7539"/>
    <w:rPr>
      <w:rFonts w:ascii="Calibri" w:eastAsia="Calibri" w:hAnsi="Calibri" w:cs="Times New Roman"/>
    </w:rPr>
  </w:style>
  <w:style w:type="paragraph" w:styleId="Footer">
    <w:name w:val="footer"/>
    <w:basedOn w:val="Normal"/>
    <w:link w:val="FooterChar"/>
    <w:uiPriority w:val="99"/>
    <w:unhideWhenUsed/>
    <w:rsid w:val="004775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7539"/>
    <w:rPr>
      <w:rFonts w:ascii="Calibri" w:eastAsia="Calibri" w:hAnsi="Calibri" w:cs="Times New Roman"/>
    </w:rPr>
  </w:style>
  <w:style w:type="character" w:customStyle="1" w:styleId="Heading1Char">
    <w:name w:val="Heading 1 Char"/>
    <w:basedOn w:val="DefaultParagraphFont"/>
    <w:link w:val="Heading1"/>
    <w:uiPriority w:val="9"/>
    <w:rsid w:val="00D23E0F"/>
    <w:rPr>
      <w:rFonts w:asciiTheme="majorHAnsi" w:eastAsiaTheme="majorEastAsia" w:hAnsiTheme="majorHAnsi" w:cstheme="majorBidi"/>
      <w:color w:val="2F5496" w:themeColor="accent1" w:themeShade="BF"/>
      <w:sz w:val="32"/>
      <w:szCs w:val="32"/>
    </w:rPr>
  </w:style>
  <w:style w:type="character" w:customStyle="1" w:styleId="blog-postauthor-name">
    <w:name w:val="blog-post__author-name"/>
    <w:basedOn w:val="DefaultParagraphFont"/>
    <w:rsid w:val="004467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0814358">
      <w:bodyDiv w:val="1"/>
      <w:marLeft w:val="0"/>
      <w:marRight w:val="0"/>
      <w:marTop w:val="0"/>
      <w:marBottom w:val="0"/>
      <w:divBdr>
        <w:top w:val="none" w:sz="0" w:space="0" w:color="auto"/>
        <w:left w:val="none" w:sz="0" w:space="0" w:color="auto"/>
        <w:bottom w:val="none" w:sz="0" w:space="0" w:color="auto"/>
        <w:right w:val="none" w:sz="0" w:space="0" w:color="auto"/>
      </w:divBdr>
    </w:div>
    <w:div w:id="328099143">
      <w:bodyDiv w:val="1"/>
      <w:marLeft w:val="0"/>
      <w:marRight w:val="0"/>
      <w:marTop w:val="0"/>
      <w:marBottom w:val="0"/>
      <w:divBdr>
        <w:top w:val="none" w:sz="0" w:space="0" w:color="auto"/>
        <w:left w:val="none" w:sz="0" w:space="0" w:color="auto"/>
        <w:bottom w:val="none" w:sz="0" w:space="0" w:color="auto"/>
        <w:right w:val="none" w:sz="0" w:space="0" w:color="auto"/>
      </w:divBdr>
    </w:div>
    <w:div w:id="983043459">
      <w:bodyDiv w:val="1"/>
      <w:marLeft w:val="0"/>
      <w:marRight w:val="0"/>
      <w:marTop w:val="0"/>
      <w:marBottom w:val="0"/>
      <w:divBdr>
        <w:top w:val="none" w:sz="0" w:space="0" w:color="auto"/>
        <w:left w:val="none" w:sz="0" w:space="0" w:color="auto"/>
        <w:bottom w:val="none" w:sz="0" w:space="0" w:color="auto"/>
        <w:right w:val="none" w:sz="0" w:space="0" w:color="auto"/>
      </w:divBdr>
      <w:divsChild>
        <w:div w:id="924806683">
          <w:marLeft w:val="0"/>
          <w:marRight w:val="0"/>
          <w:marTop w:val="0"/>
          <w:marBottom w:val="0"/>
          <w:divBdr>
            <w:top w:val="none" w:sz="0" w:space="0" w:color="auto"/>
            <w:left w:val="none" w:sz="0" w:space="0" w:color="auto"/>
            <w:bottom w:val="none" w:sz="0" w:space="0" w:color="auto"/>
            <w:right w:val="none" w:sz="0" w:space="0" w:color="auto"/>
          </w:divBdr>
          <w:divsChild>
            <w:div w:id="804590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922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nvestopedia.com/terms/m/market-segment.asp" TargetMode="External"/><Relationship Id="rId18" Type="http://schemas.openxmlformats.org/officeDocument/2006/relationships/hyperlink" Target="https://www.mindtools.com/adi3nc1/theory-x-and-theory-y" TargetMode="External"/><Relationship Id="rId26" Type="http://schemas.openxmlformats.org/officeDocument/2006/relationships/hyperlink" Target="https://www.simplypsychology.org/what-is-transformational-leadership.html" TargetMode="External"/><Relationship Id="rId39" Type="http://schemas.openxmlformats.org/officeDocument/2006/relationships/theme" Target="theme/theme1.xml"/><Relationship Id="rId21" Type="http://schemas.openxmlformats.org/officeDocument/2006/relationships/hyperlink" Target="https://pro.similarweb.com/" TargetMode="External"/><Relationship Id="rId34" Type="http://schemas.openxmlformats.org/officeDocument/2006/relationships/image" Target="media/image5.png"/><Relationship Id="rId7" Type="http://schemas.openxmlformats.org/officeDocument/2006/relationships/hyperlink" Target="https://aicontentfy.com/en/blog/importance-of-adaptability-in-startup-world" TargetMode="External"/><Relationship Id="rId12" Type="http://schemas.openxmlformats.org/officeDocument/2006/relationships/hyperlink" Target="https://appinventiv.com/blog/loyalty-and-rewards-app-development/" TargetMode="External"/><Relationship Id="rId17" Type="http://schemas.openxmlformats.org/officeDocument/2006/relationships/hyperlink" Target="https://www.mindtools.com/aznjntj/mcclellands-human-motivation-theory" TargetMode="External"/><Relationship Id="rId25" Type="http://schemas.openxmlformats.org/officeDocument/2006/relationships/hyperlink" Target="https://doi.org/10.3390/su15076092" TargetMode="External"/><Relationship Id="rId33" Type="http://schemas.openxmlformats.org/officeDocument/2006/relationships/image" Target="media/image4.pn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redalyc.org/journal/1230/123075340002/html/" TargetMode="External"/><Relationship Id="rId20" Type="http://schemas.openxmlformats.org/officeDocument/2006/relationships/hyperlink" Target="https://repositorio.iscte-iul.pt/bitstream/10071/18957/4/master_sara_fauvelet_brito.pdf" TargetMode="External"/><Relationship Id="rId29"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fastercapital.com/startup-topic/Launching-a-Successful-Creative-Industries.html" TargetMode="External"/><Relationship Id="rId24" Type="http://schemas.openxmlformats.org/officeDocument/2006/relationships/hyperlink" Target="https://www.ed.ac.uk/reflection/reflectors-toolkit/reflecting-on-experience/gibbs-reflective-cycle" TargetMode="External"/><Relationship Id="rId32" Type="http://schemas.openxmlformats.org/officeDocument/2006/relationships/image" Target="media/image3.png"/><Relationship Id="rId37"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hbr.org/2023/03/using-technology-to-create-a-better-customer-experience" TargetMode="External"/><Relationship Id="rId23" Type="http://schemas.openxmlformats.org/officeDocument/2006/relationships/hyperlink" Target="https://www.statista.com/statistics/308266/consumer-spending-on-pets-and-related-products-in-the-united-kingdom-uk/" TargetMode="External"/><Relationship Id="rId28" Type="http://schemas.openxmlformats.org/officeDocument/2006/relationships/hyperlink" Target="http://dx.doi.org/10.5772/intechopen.99797" TargetMode="External"/><Relationship Id="rId36" Type="http://schemas.openxmlformats.org/officeDocument/2006/relationships/image" Target="media/image7.png"/><Relationship Id="rId10" Type="http://schemas.openxmlformats.org/officeDocument/2006/relationships/hyperlink" Target="https://digitalleadership.com/blog/cost-structure/" TargetMode="External"/><Relationship Id="rId19" Type="http://schemas.openxmlformats.org/officeDocument/2006/relationships/hyperlink" Target="https://blog.hubspot.com/sales/brand-positioning-strategy" TargetMode="External"/><Relationship Id="rId31"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corporatefinanceinstitute.com/resources/accounting/revenue-streams/" TargetMode="External"/><Relationship Id="rId14" Type="http://schemas.openxmlformats.org/officeDocument/2006/relationships/hyperlink" Target="https://www.hotjar.com/blog/market-gaps/" TargetMode="External"/><Relationship Id="rId22" Type="http://schemas.openxmlformats.org/officeDocument/2006/relationships/hyperlink" Target="https://www.statista.com/statistics/515379/dogs-population-in-the-united-kingdom-uk/" TargetMode="External"/><Relationship Id="rId27" Type="http://schemas.openxmlformats.org/officeDocument/2006/relationships/hyperlink" Target="https://www.ucf.edu/online/hospitality/news/sustainability-in-hospitality-why-it-is-important-and-how-industry-leaders-can-help/" TargetMode="External"/><Relationship Id="rId30" Type="http://schemas.openxmlformats.org/officeDocument/2006/relationships/hyperlink" Target="https://www.livingnorth.com/article/22-fine-dining-restaurants-across-north-east" TargetMode="External"/><Relationship Id="rId35" Type="http://schemas.openxmlformats.org/officeDocument/2006/relationships/image" Target="media/image6.png"/><Relationship Id="rId8" Type="http://schemas.openxmlformats.org/officeDocument/2006/relationships/hyperlink" Target="https://app.conceptboard.com/board/asnp-hpm7-xzq0-93y5-nk3k"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851A9D-6D09-46E3-9006-AA7F26E715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908</TotalTime>
  <Pages>18</Pages>
  <Words>2785</Words>
  <Characters>17946</Characters>
  <Application>Microsoft Office Word</Application>
  <DocSecurity>0</DocSecurity>
  <Lines>371</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Balanescu (2211130)</dc:creator>
  <cp:keywords/>
  <dc:description/>
  <cp:lastModifiedBy>Andreea Balanescu (2211130)</cp:lastModifiedBy>
  <cp:revision>81</cp:revision>
  <dcterms:created xsi:type="dcterms:W3CDTF">2024-01-30T09:19:00Z</dcterms:created>
  <dcterms:modified xsi:type="dcterms:W3CDTF">2024-02-05T18:38:00Z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5f161523cc01dfd3834873baf3f0d2e28267ae7e836be4acefcf08ada46bdf8a</vt:lpwstr>
  </property>
</Properties>
</file>